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01AC" w14:textId="258D5212" w:rsidR="00917422" w:rsidRPr="009263B3" w:rsidRDefault="00917422" w:rsidP="00917422">
      <w:pPr>
        <w:pStyle w:val="Title"/>
        <w:rPr>
          <w:color w:val="196B24" w:themeColor="accent3"/>
          <w:lang w:val="en-US"/>
        </w:rPr>
      </w:pPr>
      <w:r w:rsidRPr="009263B3">
        <w:rPr>
          <w:color w:val="196B24" w:themeColor="accent3"/>
          <w:lang w:val="en-US"/>
        </w:rPr>
        <w:t>AI ASSISTED CODING</w:t>
      </w:r>
    </w:p>
    <w:p w14:paraId="2E3602FA" w14:textId="1D64152B" w:rsidR="00917422" w:rsidRDefault="00FF76A3" w:rsidP="00917422">
      <w:pPr>
        <w:pStyle w:val="Heading1"/>
        <w:rPr>
          <w:lang w:val="en-US"/>
        </w:rPr>
      </w:pPr>
      <w:r>
        <w:rPr>
          <w:lang w:val="en-US"/>
        </w:rPr>
        <w:t>END-</w:t>
      </w:r>
      <w:r w:rsidR="00917422">
        <w:rPr>
          <w:lang w:val="en-US"/>
        </w:rPr>
        <w:t>LAB EXAM</w:t>
      </w:r>
    </w:p>
    <w:p w14:paraId="152A093B" w14:textId="771321BE" w:rsidR="00917422" w:rsidRDefault="00917422" w:rsidP="00917422">
      <w:pPr>
        <w:pStyle w:val="Heading2"/>
        <w:rPr>
          <w:lang w:val="en-US"/>
        </w:rPr>
      </w:pPr>
      <w:r>
        <w:rPr>
          <w:lang w:val="en-US"/>
        </w:rPr>
        <w:t xml:space="preserve">NAME : </w:t>
      </w:r>
      <w:r w:rsidR="00293069">
        <w:rPr>
          <w:lang w:val="en-US"/>
        </w:rPr>
        <w:t xml:space="preserve">K.SAI KARTHIK </w:t>
      </w:r>
    </w:p>
    <w:p w14:paraId="35A1D4F6" w14:textId="0D7E90CD" w:rsidR="00917422" w:rsidRDefault="00917422" w:rsidP="00917422">
      <w:pPr>
        <w:pStyle w:val="Heading2"/>
        <w:rPr>
          <w:lang w:val="en-US"/>
        </w:rPr>
      </w:pPr>
      <w:proofErr w:type="gramStart"/>
      <w:r>
        <w:rPr>
          <w:lang w:val="en-US"/>
        </w:rPr>
        <w:t>HT.no :</w:t>
      </w:r>
      <w:proofErr w:type="gramEnd"/>
      <w:r>
        <w:rPr>
          <w:lang w:val="en-US"/>
        </w:rPr>
        <w:t xml:space="preserve"> 2403A520</w:t>
      </w:r>
      <w:r w:rsidR="00293069">
        <w:rPr>
          <w:lang w:val="en-US"/>
        </w:rPr>
        <w:t>43</w:t>
      </w:r>
    </w:p>
    <w:p w14:paraId="1717C18B" w14:textId="456CC916" w:rsidR="00495DEA" w:rsidRPr="00495DEA" w:rsidRDefault="00495DEA" w:rsidP="00495DEA">
      <w:pPr>
        <w:pStyle w:val="Heading2"/>
        <w:rPr>
          <w:lang w:val="en-US"/>
        </w:rPr>
      </w:pPr>
      <w:proofErr w:type="gramStart"/>
      <w:r>
        <w:rPr>
          <w:lang w:val="en-US"/>
        </w:rPr>
        <w:t>BATCH</w:t>
      </w:r>
      <w:r w:rsidR="00264088">
        <w:rPr>
          <w:lang w:val="en-US"/>
        </w:rPr>
        <w:t xml:space="preserve"> :</w:t>
      </w:r>
      <w:proofErr w:type="gramEnd"/>
      <w:r w:rsidR="00264088">
        <w:rPr>
          <w:lang w:val="en-US"/>
        </w:rPr>
        <w:t xml:space="preserve"> 03</w:t>
      </w:r>
    </w:p>
    <w:p w14:paraId="1D54A866" w14:textId="76BF90E4" w:rsidR="00917422" w:rsidRPr="009263B3" w:rsidRDefault="00917422" w:rsidP="00917422">
      <w:pPr>
        <w:rPr>
          <w:color w:val="C00000"/>
          <w:lang w:val="en-US"/>
        </w:rPr>
      </w:pPr>
    </w:p>
    <w:p w14:paraId="50DCDDB8" w14:textId="615C3EE1" w:rsidR="00F36472" w:rsidRDefault="00F36472" w:rsidP="0058040A">
      <w:pPr>
        <w:rPr>
          <w:color w:val="EE0000"/>
          <w:sz w:val="28"/>
          <w:szCs w:val="28"/>
        </w:rPr>
      </w:pPr>
      <w:r w:rsidRPr="00F36472">
        <w:rPr>
          <w:color w:val="EE0000"/>
          <w:sz w:val="28"/>
          <w:szCs w:val="28"/>
        </w:rPr>
        <w:t>Subset 16 — Security &amp; Resilience for Critical Infrastructure</w:t>
      </w:r>
    </w:p>
    <w:p w14:paraId="1AF616A4" w14:textId="6CE19AD1" w:rsidR="003C779C" w:rsidRDefault="00FF7395" w:rsidP="00F36472">
      <w:pPr>
        <w:rPr>
          <w:color w:val="EE0000"/>
          <w:sz w:val="28"/>
          <w:szCs w:val="28"/>
        </w:rPr>
      </w:pPr>
      <w:r w:rsidRPr="00A53200">
        <w:rPr>
          <w:color w:val="EE0000"/>
          <w:sz w:val="28"/>
          <w:szCs w:val="28"/>
        </w:rPr>
        <w:t xml:space="preserve">Q1: </w:t>
      </w:r>
      <w:r w:rsidR="003B7E93" w:rsidRPr="003B7E93">
        <w:rPr>
          <w:color w:val="EE0000"/>
          <w:sz w:val="28"/>
          <w:szCs w:val="28"/>
        </w:rPr>
        <w:t xml:space="preserve">Threat </w:t>
      </w:r>
      <w:proofErr w:type="spellStart"/>
      <w:r w:rsidR="003B7E93" w:rsidRPr="003B7E93">
        <w:rPr>
          <w:color w:val="EE0000"/>
          <w:sz w:val="28"/>
          <w:szCs w:val="28"/>
        </w:rPr>
        <w:t>modeling</w:t>
      </w:r>
      <w:proofErr w:type="spellEnd"/>
      <w:r w:rsidR="003B7E93" w:rsidRPr="003B7E93">
        <w:rPr>
          <w:color w:val="EE0000"/>
          <w:sz w:val="28"/>
          <w:szCs w:val="28"/>
        </w:rPr>
        <w:t xml:space="preserve"> for critical control paths (traffic lights, alerts)</w:t>
      </w:r>
      <w:r w:rsidR="003B7E93">
        <w:rPr>
          <w:color w:val="EE0000"/>
          <w:sz w:val="28"/>
          <w:szCs w:val="28"/>
        </w:rPr>
        <w:t>.</w:t>
      </w:r>
    </w:p>
    <w:p w14:paraId="7E654C2A" w14:textId="55167EEC" w:rsidR="003B7E93" w:rsidRPr="00632673" w:rsidRDefault="00632673" w:rsidP="00F36472">
      <w:pPr>
        <w:rPr>
          <w:rFonts w:ascii="Times New Roman" w:eastAsia="Times New Roman" w:hAnsi="Times New Roman" w:cs="Times New Roman"/>
          <w:color w:val="EE0000"/>
          <w:kern w:val="0"/>
          <w:sz w:val="28"/>
          <w:szCs w:val="28"/>
          <w:lang w:eastAsia="en-IN"/>
          <w14:ligatures w14:val="none"/>
        </w:rPr>
      </w:pPr>
      <w:r w:rsidRPr="00632673">
        <w:rPr>
          <w:rFonts w:ascii="Times New Roman" w:eastAsia="Times New Roman" w:hAnsi="Times New Roman" w:cs="Times New Roman"/>
          <w:color w:val="EE0000"/>
          <w:kern w:val="0"/>
          <w:sz w:val="28"/>
          <w:szCs w:val="28"/>
          <w:lang w:eastAsia="en-IN"/>
          <w14:ligatures w14:val="none"/>
        </w:rPr>
        <w:t>• Task 1: Use AI to enumerate attack vectors and mitigations.</w:t>
      </w:r>
    </w:p>
    <w:p w14:paraId="3BF54F3B" w14:textId="77777777" w:rsidR="00C257C0" w:rsidRDefault="00917422" w:rsidP="00C04072">
      <w:pPr>
        <w:rPr>
          <w:b/>
          <w:bCs/>
          <w:color w:val="196B24" w:themeColor="accent3"/>
        </w:rPr>
      </w:pPr>
      <w:r w:rsidRPr="003C779C">
        <w:rPr>
          <w:b/>
          <w:bCs/>
          <w:color w:val="196B24" w:themeColor="accent3"/>
        </w:rPr>
        <w:t>Prompt:</w:t>
      </w:r>
    </w:p>
    <w:p w14:paraId="08E2CA75" w14:textId="07DC1752" w:rsidR="004B3177" w:rsidRPr="006A5FF9" w:rsidRDefault="006A5FF9" w:rsidP="00C04072">
      <w:pPr>
        <w:rPr>
          <w:b/>
          <w:bCs/>
          <w:color w:val="000000" w:themeColor="text1"/>
        </w:rPr>
      </w:pPr>
      <w:r w:rsidRPr="006A5FF9">
        <w:rPr>
          <w:b/>
          <w:bCs/>
          <w:color w:val="000000" w:themeColor="text1"/>
        </w:rPr>
        <w:t xml:space="preserve">Perform a high-level threat </w:t>
      </w:r>
      <w:proofErr w:type="spellStart"/>
      <w:r w:rsidRPr="006A5FF9">
        <w:rPr>
          <w:b/>
          <w:bCs/>
          <w:color w:val="000000" w:themeColor="text1"/>
        </w:rPr>
        <w:t>modeling</w:t>
      </w:r>
      <w:proofErr w:type="spellEnd"/>
      <w:r w:rsidRPr="006A5FF9">
        <w:rPr>
          <w:b/>
          <w:bCs/>
          <w:color w:val="000000" w:themeColor="text1"/>
        </w:rPr>
        <w:t xml:space="preserve"> exercise for critical control systems such as traffic lights and alerting </w:t>
      </w:r>
      <w:proofErr w:type="spellStart"/>
      <w:proofErr w:type="gramStart"/>
      <w:r w:rsidRPr="006A5FF9">
        <w:rPr>
          <w:b/>
          <w:bCs/>
          <w:color w:val="000000" w:themeColor="text1"/>
        </w:rPr>
        <w:t>mechanisms.Identify</w:t>
      </w:r>
      <w:proofErr w:type="spellEnd"/>
      <w:proofErr w:type="gramEnd"/>
      <w:r w:rsidRPr="006A5FF9">
        <w:rPr>
          <w:b/>
          <w:bCs/>
          <w:color w:val="000000" w:themeColor="text1"/>
        </w:rPr>
        <w:t xml:space="preserve"> potential categories of threats (e.g., tampering, spoofing, disruption, data integrity risks) without providing any exploit </w:t>
      </w:r>
      <w:proofErr w:type="spellStart"/>
      <w:proofErr w:type="gramStart"/>
      <w:r w:rsidRPr="006A5FF9">
        <w:rPr>
          <w:b/>
          <w:bCs/>
          <w:color w:val="000000" w:themeColor="text1"/>
        </w:rPr>
        <w:t>details.For</w:t>
      </w:r>
      <w:proofErr w:type="spellEnd"/>
      <w:proofErr w:type="gramEnd"/>
      <w:r w:rsidRPr="006A5FF9">
        <w:rPr>
          <w:b/>
          <w:bCs/>
          <w:color w:val="000000" w:themeColor="text1"/>
        </w:rPr>
        <w:t xml:space="preserve"> each threat category, suggest general, non-technical mitigation</w:t>
      </w:r>
      <w:r w:rsidR="000D794E">
        <w:rPr>
          <w:b/>
          <w:bCs/>
          <w:color w:val="000000" w:themeColor="text1"/>
        </w:rPr>
        <w:t xml:space="preserve"> </w:t>
      </w:r>
      <w:r w:rsidRPr="006A5FF9">
        <w:rPr>
          <w:b/>
          <w:bCs/>
          <w:color w:val="000000" w:themeColor="text1"/>
        </w:rPr>
        <w:t>strategies such as improved authentication, monitoring, redundancy, fail-safe design, and policy controls.</w:t>
      </w:r>
    </w:p>
    <w:p w14:paraId="01DC7CFA" w14:textId="4ECE53C8" w:rsidR="0046099E" w:rsidRPr="00C257C0" w:rsidRDefault="0046099E" w:rsidP="00C04072">
      <w:pPr>
        <w:rPr>
          <w:b/>
          <w:bCs/>
          <w:color w:val="196B24" w:themeColor="accent3"/>
        </w:rPr>
      </w:pPr>
      <w:proofErr w:type="gramStart"/>
      <w:r w:rsidRPr="0046099E">
        <w:rPr>
          <w:color w:val="196B24" w:themeColor="accent3"/>
        </w:rPr>
        <w:lastRenderedPageBreak/>
        <w:t>CODE :</w:t>
      </w:r>
      <w:proofErr w:type="gramEnd"/>
      <w:r w:rsidR="00A51715" w:rsidRPr="00A51715">
        <w:rPr>
          <w:noProof/>
        </w:rPr>
        <w:t xml:space="preserve"> </w:t>
      </w:r>
      <w:r w:rsidR="00471051">
        <w:rPr>
          <w:noProof/>
        </w:rPr>
        <w:drawing>
          <wp:inline distT="0" distB="0" distL="0" distR="0" wp14:anchorId="2005A1FF" wp14:editId="6FE86A8B">
            <wp:extent cx="5731510" cy="3467735"/>
            <wp:effectExtent l="0" t="0" r="2540" b="0"/>
            <wp:docPr id="26325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67735"/>
                    </a:xfrm>
                    <a:prstGeom prst="rect">
                      <a:avLst/>
                    </a:prstGeom>
                    <a:noFill/>
                    <a:ln>
                      <a:noFill/>
                    </a:ln>
                  </pic:spPr>
                </pic:pic>
              </a:graphicData>
            </a:graphic>
          </wp:inline>
        </w:drawing>
      </w:r>
    </w:p>
    <w:p w14:paraId="2DABC4F4" w14:textId="1EADD5D1" w:rsidR="00BD4C04" w:rsidRDefault="00BD4C04" w:rsidP="00EF2BDB">
      <w:pPr>
        <w:rPr>
          <w:color w:val="196B24" w:themeColor="accent3"/>
        </w:rPr>
      </w:pPr>
    </w:p>
    <w:p w14:paraId="6AEE3C1F" w14:textId="77777777" w:rsidR="00943426" w:rsidRDefault="00943426" w:rsidP="00EF2BDB">
      <w:pPr>
        <w:rPr>
          <w:b/>
          <w:bCs/>
          <w:color w:val="196B24" w:themeColor="accent3"/>
        </w:rPr>
      </w:pPr>
    </w:p>
    <w:p w14:paraId="56109B14" w14:textId="4CD38DA8" w:rsidR="00EF2BDB" w:rsidRDefault="00EF2BDB" w:rsidP="00EF2BDB">
      <w:pPr>
        <w:rPr>
          <w:b/>
          <w:bCs/>
          <w:color w:val="196B24" w:themeColor="accent3"/>
        </w:rPr>
      </w:pPr>
      <w:proofErr w:type="gramStart"/>
      <w:r w:rsidRPr="00EF2BDB">
        <w:rPr>
          <w:b/>
          <w:bCs/>
          <w:color w:val="196B24" w:themeColor="accent3"/>
        </w:rPr>
        <w:t>Observation</w:t>
      </w:r>
      <w:r w:rsidR="000904D2">
        <w:rPr>
          <w:b/>
          <w:bCs/>
          <w:color w:val="196B24" w:themeColor="accent3"/>
        </w:rPr>
        <w:t xml:space="preserve"> :</w:t>
      </w:r>
      <w:proofErr w:type="gramEnd"/>
    </w:p>
    <w:p w14:paraId="69E1A7E3" w14:textId="0E230951" w:rsidR="007417C4" w:rsidRPr="007417C4" w:rsidRDefault="007417C4" w:rsidP="00EF2BDB">
      <w:pPr>
        <w:rPr>
          <w:b/>
          <w:bCs/>
          <w:color w:val="000000" w:themeColor="text1"/>
        </w:rPr>
      </w:pPr>
      <w:r w:rsidRPr="007417C4">
        <w:rPr>
          <w:b/>
          <w:bCs/>
          <w:color w:val="000000" w:themeColor="text1"/>
        </w:rPr>
        <w:t>Critical control paths like traffic lights and alert systems can be disrupted or tampered with if not protected. They need strong authentication, monitoring, and fail-safe designs to stay reliable and safe.</w:t>
      </w:r>
    </w:p>
    <w:p w14:paraId="102CEDA6" w14:textId="77777777" w:rsidR="007417C4" w:rsidRPr="00194500" w:rsidRDefault="007417C4" w:rsidP="00D73F7A">
      <w:pPr>
        <w:rPr>
          <w:b/>
          <w:bCs/>
          <w:color w:val="EE0000"/>
        </w:rPr>
      </w:pPr>
    </w:p>
    <w:p w14:paraId="3C864A78" w14:textId="4AFE3F98" w:rsidR="007417C4" w:rsidRPr="00194500" w:rsidRDefault="00194500" w:rsidP="00D73F7A">
      <w:pPr>
        <w:rPr>
          <w:b/>
          <w:bCs/>
          <w:color w:val="EE0000"/>
        </w:rPr>
      </w:pPr>
      <w:r w:rsidRPr="00194500">
        <w:rPr>
          <w:b/>
          <w:bCs/>
          <w:color w:val="EE0000"/>
        </w:rPr>
        <w:t>• Task 2: Implement hardened endpoints and tests.</w:t>
      </w:r>
    </w:p>
    <w:p w14:paraId="1F2D581C" w14:textId="4FB362D5" w:rsidR="00D73F7A" w:rsidRDefault="001874A2" w:rsidP="00D73F7A">
      <w:pPr>
        <w:rPr>
          <w:color w:val="196B24" w:themeColor="accent3"/>
        </w:rPr>
      </w:pPr>
      <w:proofErr w:type="gramStart"/>
      <w:r w:rsidRPr="001874A2">
        <w:rPr>
          <w:color w:val="196B24" w:themeColor="accent3"/>
        </w:rPr>
        <w:t xml:space="preserve">Prompt </w:t>
      </w:r>
      <w:r w:rsidR="000747CA">
        <w:rPr>
          <w:color w:val="196B24" w:themeColor="accent3"/>
        </w:rPr>
        <w:t>:</w:t>
      </w:r>
      <w:proofErr w:type="gramEnd"/>
      <w:r w:rsidR="000747CA">
        <w:rPr>
          <w:color w:val="196B24" w:themeColor="accent3"/>
        </w:rPr>
        <w:t xml:space="preserve"> </w:t>
      </w:r>
    </w:p>
    <w:p w14:paraId="44EE1087" w14:textId="2E238EB2" w:rsidR="00901A1B" w:rsidRPr="00901A1B" w:rsidRDefault="00901A1B" w:rsidP="00D73F7A">
      <w:pPr>
        <w:rPr>
          <w:color w:val="000000" w:themeColor="text1"/>
        </w:rPr>
      </w:pPr>
      <w:r w:rsidRPr="00901A1B">
        <w:rPr>
          <w:color w:val="000000" w:themeColor="text1"/>
        </w:rPr>
        <w:t>Suggest ways to harden system endpoints for critical control paths and outline simple tests to verify their security, without providing exploit details.</w:t>
      </w:r>
    </w:p>
    <w:p w14:paraId="1854165A" w14:textId="77777777" w:rsidR="00600658" w:rsidRDefault="00600658" w:rsidP="008914A5">
      <w:pPr>
        <w:rPr>
          <w:color w:val="196B24" w:themeColor="accent3"/>
        </w:rPr>
      </w:pPr>
    </w:p>
    <w:p w14:paraId="71BA5FF8" w14:textId="77777777" w:rsidR="00600658" w:rsidRDefault="00600658" w:rsidP="008914A5">
      <w:pPr>
        <w:rPr>
          <w:color w:val="196B24" w:themeColor="accent3"/>
        </w:rPr>
      </w:pPr>
    </w:p>
    <w:p w14:paraId="31222416" w14:textId="77777777" w:rsidR="00600658" w:rsidRDefault="00600658" w:rsidP="008914A5">
      <w:pPr>
        <w:rPr>
          <w:color w:val="196B24" w:themeColor="accent3"/>
        </w:rPr>
      </w:pPr>
    </w:p>
    <w:p w14:paraId="7569C5E8" w14:textId="77777777" w:rsidR="00600658" w:rsidRDefault="00600658" w:rsidP="008914A5">
      <w:pPr>
        <w:rPr>
          <w:color w:val="196B24" w:themeColor="accent3"/>
        </w:rPr>
      </w:pPr>
    </w:p>
    <w:p w14:paraId="546D2373" w14:textId="77777777" w:rsidR="00600658" w:rsidRDefault="00600658" w:rsidP="008914A5">
      <w:pPr>
        <w:rPr>
          <w:color w:val="196B24" w:themeColor="accent3"/>
        </w:rPr>
      </w:pPr>
    </w:p>
    <w:p w14:paraId="6846FD95" w14:textId="77777777" w:rsidR="00600658" w:rsidRDefault="00600658" w:rsidP="008914A5">
      <w:pPr>
        <w:rPr>
          <w:color w:val="196B24" w:themeColor="accent3"/>
        </w:rPr>
      </w:pPr>
    </w:p>
    <w:p w14:paraId="3E85538F" w14:textId="79F5DDB2" w:rsidR="005E01CD" w:rsidRDefault="002E740D" w:rsidP="008914A5">
      <w:pPr>
        <w:rPr>
          <w:color w:val="196B24" w:themeColor="accent3"/>
        </w:rPr>
      </w:pPr>
      <w:proofErr w:type="gramStart"/>
      <w:r w:rsidRPr="002E740D">
        <w:rPr>
          <w:color w:val="196B24" w:themeColor="accent3"/>
        </w:rPr>
        <w:lastRenderedPageBreak/>
        <w:t>CODE :</w:t>
      </w:r>
      <w:proofErr w:type="gramEnd"/>
      <w:r w:rsidRPr="002E740D">
        <w:rPr>
          <w:color w:val="196B24" w:themeColor="accent3"/>
        </w:rPr>
        <w:t xml:space="preserve"> </w:t>
      </w:r>
    </w:p>
    <w:p w14:paraId="56CAF80B" w14:textId="16832685" w:rsidR="005E01CD" w:rsidRDefault="00600658" w:rsidP="008914A5">
      <w:pPr>
        <w:rPr>
          <w:color w:val="196B24" w:themeColor="accent3"/>
        </w:rPr>
      </w:pPr>
      <w:r>
        <w:rPr>
          <w:noProof/>
        </w:rPr>
        <w:drawing>
          <wp:inline distT="0" distB="0" distL="0" distR="0" wp14:anchorId="12745808" wp14:editId="21DA8EF0">
            <wp:extent cx="5731510" cy="3883025"/>
            <wp:effectExtent l="0" t="0" r="2540" b="3175"/>
            <wp:docPr id="185912587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25876" name="Picture 2"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83025"/>
                    </a:xfrm>
                    <a:prstGeom prst="rect">
                      <a:avLst/>
                    </a:prstGeom>
                    <a:noFill/>
                    <a:ln>
                      <a:noFill/>
                    </a:ln>
                  </pic:spPr>
                </pic:pic>
              </a:graphicData>
            </a:graphic>
          </wp:inline>
        </w:drawing>
      </w:r>
    </w:p>
    <w:p w14:paraId="346E1B4D" w14:textId="64B75179" w:rsidR="00917422" w:rsidRDefault="00E5373E" w:rsidP="00917422">
      <w:pPr>
        <w:rPr>
          <w:b/>
          <w:bCs/>
          <w:color w:val="196B24" w:themeColor="accent3"/>
        </w:rPr>
      </w:pPr>
      <w:r w:rsidRPr="00E5373E">
        <w:rPr>
          <w:b/>
          <w:bCs/>
          <w:color w:val="196B24" w:themeColor="accent3"/>
        </w:rPr>
        <w:t>Observation:</w:t>
      </w:r>
    </w:p>
    <w:p w14:paraId="7F14023B" w14:textId="610D6351" w:rsidR="00F7526C" w:rsidRPr="00F7526C" w:rsidRDefault="00F7526C" w:rsidP="00F7526C">
      <w:pPr>
        <w:pStyle w:val="ListParagraph"/>
        <w:numPr>
          <w:ilvl w:val="0"/>
          <w:numId w:val="18"/>
        </w:numPr>
        <w:rPr>
          <w:b/>
          <w:bCs/>
          <w:color w:val="000000" w:themeColor="text1"/>
        </w:rPr>
      </w:pPr>
      <w:r w:rsidRPr="00F7526C">
        <w:rPr>
          <w:b/>
          <w:bCs/>
          <w:color w:val="000000" w:themeColor="text1"/>
        </w:rPr>
        <w:t>Strengthening endpoints ensures critical systems resist attacks and failures.</w:t>
      </w:r>
    </w:p>
    <w:p w14:paraId="3DA69BFA" w14:textId="29491CDF" w:rsidR="00F7526C" w:rsidRPr="00F7526C" w:rsidRDefault="00F7526C" w:rsidP="00F7526C">
      <w:pPr>
        <w:pStyle w:val="ListParagraph"/>
        <w:numPr>
          <w:ilvl w:val="0"/>
          <w:numId w:val="18"/>
        </w:numPr>
        <w:rPr>
          <w:b/>
          <w:bCs/>
          <w:color w:val="000000" w:themeColor="text1"/>
        </w:rPr>
      </w:pPr>
      <w:r w:rsidRPr="00F7526C">
        <w:rPr>
          <w:b/>
          <w:bCs/>
          <w:color w:val="000000" w:themeColor="text1"/>
        </w:rPr>
        <w:t>Testing hardened endpoints verifies they function securely under stress.</w:t>
      </w:r>
    </w:p>
    <w:p w14:paraId="3BBA9A1D" w14:textId="307A9997" w:rsidR="00F7526C" w:rsidRPr="00F7526C" w:rsidRDefault="00F7526C" w:rsidP="00F7526C">
      <w:pPr>
        <w:pStyle w:val="ListParagraph"/>
        <w:numPr>
          <w:ilvl w:val="0"/>
          <w:numId w:val="18"/>
        </w:numPr>
        <w:rPr>
          <w:b/>
          <w:bCs/>
          <w:color w:val="000000" w:themeColor="text1"/>
        </w:rPr>
      </w:pPr>
      <w:r w:rsidRPr="00F7526C">
        <w:rPr>
          <w:b/>
          <w:bCs/>
          <w:color w:val="000000" w:themeColor="text1"/>
        </w:rPr>
        <w:t>Endpoint hardening reduces vulnerabilities in essential control paths.</w:t>
      </w:r>
    </w:p>
    <w:p w14:paraId="00B731A4" w14:textId="06398ECA" w:rsidR="00F7526C" w:rsidRPr="00F7526C" w:rsidRDefault="00F7526C" w:rsidP="00F7526C">
      <w:pPr>
        <w:pStyle w:val="ListParagraph"/>
        <w:numPr>
          <w:ilvl w:val="0"/>
          <w:numId w:val="18"/>
        </w:numPr>
        <w:rPr>
          <w:b/>
          <w:bCs/>
          <w:color w:val="000000" w:themeColor="text1"/>
        </w:rPr>
      </w:pPr>
      <w:r w:rsidRPr="00F7526C">
        <w:rPr>
          <w:b/>
          <w:bCs/>
          <w:color w:val="000000" w:themeColor="text1"/>
        </w:rPr>
        <w:t>Regular security tests increase confidence in system reliability.</w:t>
      </w:r>
    </w:p>
    <w:p w14:paraId="0EF811A9" w14:textId="315515E2" w:rsidR="00F7526C" w:rsidRPr="00F7526C" w:rsidRDefault="00F7526C" w:rsidP="00F7526C">
      <w:pPr>
        <w:pStyle w:val="ListParagraph"/>
        <w:numPr>
          <w:ilvl w:val="0"/>
          <w:numId w:val="18"/>
        </w:numPr>
        <w:rPr>
          <w:b/>
          <w:bCs/>
          <w:color w:val="000000" w:themeColor="text1"/>
        </w:rPr>
      </w:pPr>
      <w:r w:rsidRPr="00F7526C">
        <w:rPr>
          <w:b/>
          <w:bCs/>
          <w:color w:val="000000" w:themeColor="text1"/>
        </w:rPr>
        <w:t>Secure and tested endpoints help maintain uninterrupted critical operations</w:t>
      </w:r>
    </w:p>
    <w:p w14:paraId="3E0CD8A9" w14:textId="77777777" w:rsidR="00600658" w:rsidRDefault="00600658" w:rsidP="00917422">
      <w:pPr>
        <w:rPr>
          <w:b/>
          <w:bCs/>
          <w:color w:val="196B24" w:themeColor="accent3"/>
        </w:rPr>
      </w:pPr>
    </w:p>
    <w:p w14:paraId="7A2201D8" w14:textId="77777777" w:rsidR="00F449D4" w:rsidRDefault="00F449D4" w:rsidP="00917422">
      <w:pPr>
        <w:rPr>
          <w:b/>
          <w:bCs/>
          <w:color w:val="196B24" w:themeColor="accent3"/>
        </w:rPr>
      </w:pPr>
    </w:p>
    <w:p w14:paraId="03F8856D" w14:textId="77777777" w:rsidR="007A1827" w:rsidRPr="007A1827" w:rsidRDefault="007A1827" w:rsidP="005E54D9">
      <w:pPr>
        <w:rPr>
          <w:b/>
          <w:bCs/>
          <w:color w:val="EE0000"/>
          <w:sz w:val="28"/>
          <w:szCs w:val="28"/>
        </w:rPr>
      </w:pPr>
      <w:r w:rsidRPr="007A1827">
        <w:rPr>
          <w:b/>
          <w:bCs/>
          <w:color w:val="EE0000"/>
          <w:sz w:val="28"/>
          <w:szCs w:val="28"/>
        </w:rPr>
        <w:t>Q2: Disaster recovery &amp; graceful degradation.</w:t>
      </w:r>
    </w:p>
    <w:p w14:paraId="6B9CC731" w14:textId="6889A7D5" w:rsidR="00F449D4" w:rsidRPr="007A1827" w:rsidRDefault="007A1827" w:rsidP="005E54D9">
      <w:pPr>
        <w:rPr>
          <w:b/>
          <w:bCs/>
          <w:color w:val="EE0000"/>
        </w:rPr>
      </w:pPr>
      <w:r w:rsidRPr="007A1827">
        <w:rPr>
          <w:b/>
          <w:bCs/>
          <w:color w:val="EE0000"/>
        </w:rPr>
        <w:br/>
        <w:t>• Task 1: Use AI to propose DR runbooks and failover flows.</w:t>
      </w:r>
    </w:p>
    <w:p w14:paraId="46153B31" w14:textId="377503ED" w:rsidR="005E54D9" w:rsidRDefault="005E54D9" w:rsidP="005E54D9">
      <w:pPr>
        <w:rPr>
          <w:b/>
          <w:bCs/>
          <w:color w:val="196B24" w:themeColor="accent3"/>
        </w:rPr>
      </w:pPr>
      <w:r w:rsidRPr="005E54D9">
        <w:rPr>
          <w:b/>
          <w:bCs/>
          <w:color w:val="196B24" w:themeColor="accent3"/>
        </w:rPr>
        <w:t>Prompt:</w:t>
      </w:r>
    </w:p>
    <w:p w14:paraId="123DBD0D" w14:textId="1C17FE9E" w:rsidR="007A1827" w:rsidRDefault="002603A6" w:rsidP="005E54D9">
      <w:pPr>
        <w:rPr>
          <w:b/>
          <w:bCs/>
          <w:color w:val="000000" w:themeColor="text1"/>
        </w:rPr>
      </w:pPr>
      <w:r w:rsidRPr="002603A6">
        <w:rPr>
          <w:b/>
          <w:bCs/>
          <w:color w:val="000000" w:themeColor="text1"/>
        </w:rPr>
        <w:t>Design a disaster recovery strategy for a system. Describe the principles and steps for handling failures, including failover flows, service prioritization, and monitoring. Explain how the system can degrade gracefully while maintaining critical functionality, and illustrate the process in a conceptual flow.</w:t>
      </w:r>
    </w:p>
    <w:p w14:paraId="30BD3FD1" w14:textId="3FD2BA31" w:rsidR="00337EE4" w:rsidRDefault="00BB5C2D" w:rsidP="005E54D9">
      <w:pPr>
        <w:rPr>
          <w:noProof/>
        </w:rPr>
      </w:pPr>
      <w:proofErr w:type="gramStart"/>
      <w:r w:rsidRPr="002E740D">
        <w:rPr>
          <w:color w:val="196B24" w:themeColor="accent3"/>
        </w:rPr>
        <w:lastRenderedPageBreak/>
        <w:t>CODE :</w:t>
      </w:r>
      <w:proofErr w:type="gramEnd"/>
      <w:r w:rsidR="00594AD6" w:rsidRPr="00594AD6">
        <w:rPr>
          <w:noProof/>
        </w:rPr>
        <w:t xml:space="preserve"> </w:t>
      </w:r>
    </w:p>
    <w:p w14:paraId="5F27AAA5" w14:textId="3AAA1225" w:rsidR="00DC34BA" w:rsidRDefault="007A6F02" w:rsidP="005E54D9">
      <w:pPr>
        <w:rPr>
          <w:noProof/>
        </w:rPr>
      </w:pPr>
      <w:r>
        <w:rPr>
          <w:noProof/>
        </w:rPr>
        <w:drawing>
          <wp:inline distT="0" distB="0" distL="0" distR="0" wp14:anchorId="7332B55A" wp14:editId="7BDC3E06">
            <wp:extent cx="5731510" cy="3521075"/>
            <wp:effectExtent l="0" t="0" r="2540" b="3175"/>
            <wp:docPr id="7431022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0220" name="Picture 3"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21075"/>
                    </a:xfrm>
                    <a:prstGeom prst="rect">
                      <a:avLst/>
                    </a:prstGeom>
                    <a:noFill/>
                    <a:ln>
                      <a:noFill/>
                    </a:ln>
                  </pic:spPr>
                </pic:pic>
              </a:graphicData>
            </a:graphic>
          </wp:inline>
        </w:drawing>
      </w:r>
    </w:p>
    <w:p w14:paraId="63AFED30" w14:textId="77777777" w:rsidR="00F93BDD" w:rsidRDefault="00F93BDD" w:rsidP="005E54D9">
      <w:pPr>
        <w:rPr>
          <w:noProof/>
        </w:rPr>
      </w:pPr>
    </w:p>
    <w:p w14:paraId="0F6EBF67" w14:textId="77777777" w:rsidR="007029A5" w:rsidRDefault="007029A5" w:rsidP="007029A5">
      <w:pPr>
        <w:rPr>
          <w:b/>
          <w:bCs/>
          <w:color w:val="196B24" w:themeColor="accent3"/>
        </w:rPr>
      </w:pPr>
    </w:p>
    <w:p w14:paraId="5DA31073" w14:textId="44E7E5FC" w:rsidR="007029A5" w:rsidRDefault="007029A5" w:rsidP="007029A5">
      <w:pPr>
        <w:rPr>
          <w:b/>
          <w:bCs/>
          <w:color w:val="196B24" w:themeColor="accent3"/>
        </w:rPr>
      </w:pPr>
      <w:proofErr w:type="gramStart"/>
      <w:r w:rsidRPr="00EF2BDB">
        <w:rPr>
          <w:b/>
          <w:bCs/>
          <w:color w:val="196B24" w:themeColor="accent3"/>
        </w:rPr>
        <w:t>Observation</w:t>
      </w:r>
      <w:r>
        <w:rPr>
          <w:b/>
          <w:bCs/>
          <w:color w:val="196B24" w:themeColor="accent3"/>
        </w:rPr>
        <w:t xml:space="preserve"> :</w:t>
      </w:r>
      <w:proofErr w:type="gramEnd"/>
    </w:p>
    <w:p w14:paraId="6DE1BA63" w14:textId="130DBE03" w:rsidR="00D77CA5" w:rsidRPr="00D77CA5" w:rsidRDefault="00D77CA5" w:rsidP="00D77CA5">
      <w:pPr>
        <w:pStyle w:val="ListParagraph"/>
        <w:numPr>
          <w:ilvl w:val="0"/>
          <w:numId w:val="18"/>
        </w:numPr>
        <w:tabs>
          <w:tab w:val="num" w:pos="720"/>
        </w:tabs>
        <w:rPr>
          <w:b/>
          <w:bCs/>
          <w:color w:val="000000" w:themeColor="text1"/>
        </w:rPr>
      </w:pPr>
      <w:r w:rsidRPr="00D77CA5">
        <w:rPr>
          <w:b/>
          <w:bCs/>
          <w:color w:val="000000" w:themeColor="text1"/>
        </w:rPr>
        <w:t>Identify critical vs. non-critical services.</w:t>
      </w:r>
    </w:p>
    <w:p w14:paraId="07B849AD" w14:textId="1C90B946" w:rsidR="00D77CA5" w:rsidRPr="00D77CA5" w:rsidRDefault="00D77CA5" w:rsidP="00D77CA5">
      <w:pPr>
        <w:pStyle w:val="ListParagraph"/>
        <w:numPr>
          <w:ilvl w:val="0"/>
          <w:numId w:val="18"/>
        </w:numPr>
        <w:tabs>
          <w:tab w:val="num" w:pos="720"/>
        </w:tabs>
        <w:rPr>
          <w:b/>
          <w:bCs/>
          <w:color w:val="000000" w:themeColor="text1"/>
        </w:rPr>
      </w:pPr>
      <w:r w:rsidRPr="00D77CA5">
        <w:rPr>
          <w:b/>
          <w:bCs/>
          <w:color w:val="000000" w:themeColor="text1"/>
        </w:rPr>
        <w:t>Define failover flows with automated and manual paths.</w:t>
      </w:r>
    </w:p>
    <w:p w14:paraId="43EF1FEE" w14:textId="4128EB2B" w:rsidR="00D77CA5" w:rsidRPr="00D77CA5" w:rsidRDefault="00D77CA5" w:rsidP="00D77CA5">
      <w:pPr>
        <w:pStyle w:val="ListParagraph"/>
        <w:numPr>
          <w:ilvl w:val="0"/>
          <w:numId w:val="18"/>
        </w:numPr>
        <w:tabs>
          <w:tab w:val="num" w:pos="720"/>
        </w:tabs>
        <w:rPr>
          <w:b/>
          <w:bCs/>
          <w:color w:val="000000" w:themeColor="text1"/>
        </w:rPr>
      </w:pPr>
      <w:r w:rsidRPr="00D77CA5">
        <w:rPr>
          <w:b/>
          <w:bCs/>
          <w:color w:val="000000" w:themeColor="text1"/>
        </w:rPr>
        <w:t>Use graceful degradation to maintain core functionality.</w:t>
      </w:r>
    </w:p>
    <w:p w14:paraId="47A8BC23" w14:textId="55FADC16" w:rsidR="00D77CA5" w:rsidRPr="00D77CA5" w:rsidRDefault="00D77CA5" w:rsidP="00D77CA5">
      <w:pPr>
        <w:pStyle w:val="ListParagraph"/>
        <w:numPr>
          <w:ilvl w:val="0"/>
          <w:numId w:val="18"/>
        </w:numPr>
        <w:tabs>
          <w:tab w:val="num" w:pos="720"/>
        </w:tabs>
        <w:rPr>
          <w:b/>
          <w:bCs/>
          <w:color w:val="000000" w:themeColor="text1"/>
        </w:rPr>
      </w:pPr>
      <w:r w:rsidRPr="00D77CA5">
        <w:rPr>
          <w:b/>
          <w:bCs/>
          <w:color w:val="000000" w:themeColor="text1"/>
        </w:rPr>
        <w:t>Include monitoring to trigger recovery actions.</w:t>
      </w:r>
    </w:p>
    <w:p w14:paraId="6A508C0C" w14:textId="76E32B77" w:rsidR="00A53200" w:rsidRPr="007455F2" w:rsidRDefault="00D77CA5" w:rsidP="00006B1A">
      <w:pPr>
        <w:pStyle w:val="ListParagraph"/>
        <w:numPr>
          <w:ilvl w:val="0"/>
          <w:numId w:val="18"/>
        </w:numPr>
        <w:tabs>
          <w:tab w:val="num" w:pos="720"/>
        </w:tabs>
        <w:rPr>
          <w:b/>
          <w:bCs/>
          <w:color w:val="000000" w:themeColor="text1"/>
        </w:rPr>
      </w:pPr>
      <w:r w:rsidRPr="00D77CA5">
        <w:rPr>
          <w:b/>
          <w:bCs/>
          <w:color w:val="000000" w:themeColor="text1"/>
        </w:rPr>
        <w:t>Focus on principles, not specific technologies.</w:t>
      </w:r>
    </w:p>
    <w:p w14:paraId="4BDAE1A4" w14:textId="02221EBD" w:rsidR="003A2EC9" w:rsidRPr="00D77CA5" w:rsidRDefault="00D77CA5" w:rsidP="00D77CA5">
      <w:pPr>
        <w:shd w:val="clear" w:color="auto" w:fill="F2F2F2"/>
        <w:spacing w:after="0" w:line="240" w:lineRule="auto"/>
        <w:rPr>
          <w:rFonts w:ascii="Arial" w:eastAsia="Times New Roman" w:hAnsi="Arial" w:cs="Arial"/>
          <w:color w:val="EE0000"/>
          <w:kern w:val="0"/>
          <w:sz w:val="28"/>
          <w:szCs w:val="28"/>
          <w:lang w:eastAsia="en-IN"/>
          <w14:ligatures w14:val="none"/>
        </w:rPr>
      </w:pPr>
      <w:r>
        <w:rPr>
          <w:b/>
          <w:bCs/>
          <w:color w:val="000000" w:themeColor="text1"/>
        </w:rPr>
        <w:t xml:space="preserve">  </w:t>
      </w:r>
    </w:p>
    <w:p w14:paraId="0BA02408" w14:textId="77777777" w:rsidR="003A2EC9" w:rsidRDefault="003A2EC9" w:rsidP="00DB4438">
      <w:pPr>
        <w:rPr>
          <w:b/>
          <w:bCs/>
          <w:color w:val="196B24" w:themeColor="accent3"/>
        </w:rPr>
      </w:pPr>
    </w:p>
    <w:p w14:paraId="2CB17C02" w14:textId="11ADAAB5" w:rsidR="007455F2" w:rsidRPr="005D5DEA" w:rsidRDefault="005D5DEA" w:rsidP="00DB4438">
      <w:pPr>
        <w:rPr>
          <w:b/>
          <w:bCs/>
          <w:color w:val="EE0000"/>
          <w:sz w:val="28"/>
          <w:szCs w:val="28"/>
        </w:rPr>
      </w:pPr>
      <w:r w:rsidRPr="005D5DEA">
        <w:rPr>
          <w:b/>
          <w:bCs/>
          <w:color w:val="EE0000"/>
          <w:sz w:val="28"/>
          <w:szCs w:val="28"/>
        </w:rPr>
        <w:t>• Task 2: Implement automated health checks and circuit-breakers.</w:t>
      </w:r>
    </w:p>
    <w:p w14:paraId="2533259E" w14:textId="42F35211" w:rsidR="00DB4438" w:rsidRDefault="00DB4438" w:rsidP="00DB4438">
      <w:pPr>
        <w:rPr>
          <w:b/>
          <w:bCs/>
          <w:color w:val="196B24" w:themeColor="accent3"/>
        </w:rPr>
      </w:pPr>
      <w:r w:rsidRPr="005E54D9">
        <w:rPr>
          <w:b/>
          <w:bCs/>
          <w:color w:val="196B24" w:themeColor="accent3"/>
        </w:rPr>
        <w:t>Prompt:</w:t>
      </w:r>
    </w:p>
    <w:p w14:paraId="47E463B9" w14:textId="72C9D7CA" w:rsidR="005D5DEA" w:rsidRPr="00F060E3" w:rsidRDefault="00F060E3" w:rsidP="00DB4438">
      <w:pPr>
        <w:rPr>
          <w:b/>
          <w:bCs/>
          <w:color w:val="000000" w:themeColor="text1"/>
        </w:rPr>
      </w:pPr>
      <w:r w:rsidRPr="00F060E3">
        <w:rPr>
          <w:b/>
          <w:bCs/>
          <w:color w:val="000000" w:themeColor="text1"/>
        </w:rPr>
        <w:t>Design an automated system with health checks and circuit-breakers for a web application. Include failure detection, recovery actions, and service isolation logic in a clear flow.</w:t>
      </w:r>
    </w:p>
    <w:p w14:paraId="01AE8054" w14:textId="65BD3803" w:rsidR="00F93BDD" w:rsidRDefault="00EE1B71" w:rsidP="005E54D9">
      <w:pPr>
        <w:rPr>
          <w:noProof/>
        </w:rPr>
      </w:pPr>
      <w:proofErr w:type="gramStart"/>
      <w:r w:rsidRPr="002E740D">
        <w:rPr>
          <w:color w:val="196B24" w:themeColor="accent3"/>
        </w:rPr>
        <w:lastRenderedPageBreak/>
        <w:t>CODE :</w:t>
      </w:r>
      <w:proofErr w:type="gramEnd"/>
      <w:r w:rsidR="006B7F01" w:rsidRPr="006B7F01">
        <w:rPr>
          <w:noProof/>
        </w:rPr>
        <w:t xml:space="preserve"> </w:t>
      </w:r>
      <w:r w:rsidR="00A7411E">
        <w:rPr>
          <w:noProof/>
        </w:rPr>
        <w:drawing>
          <wp:inline distT="0" distB="0" distL="0" distR="0" wp14:anchorId="7C6C7F8F" wp14:editId="42A4107D">
            <wp:extent cx="5731510" cy="3528695"/>
            <wp:effectExtent l="0" t="0" r="2540" b="0"/>
            <wp:docPr id="1159197511"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97511" name="Picture 4" descr="A screen 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28695"/>
                    </a:xfrm>
                    <a:prstGeom prst="rect">
                      <a:avLst/>
                    </a:prstGeom>
                    <a:noFill/>
                    <a:ln>
                      <a:noFill/>
                    </a:ln>
                  </pic:spPr>
                </pic:pic>
              </a:graphicData>
            </a:graphic>
          </wp:inline>
        </w:drawing>
      </w:r>
    </w:p>
    <w:p w14:paraId="1A5D04CD" w14:textId="77777777" w:rsidR="00B1549D" w:rsidRPr="00A53200" w:rsidRDefault="00B1549D" w:rsidP="005E54D9">
      <w:pPr>
        <w:rPr>
          <w:b/>
          <w:bCs/>
          <w:color w:val="196B24" w:themeColor="accent3"/>
        </w:rPr>
      </w:pPr>
    </w:p>
    <w:p w14:paraId="4940E27E" w14:textId="77777777" w:rsidR="006B7F01" w:rsidRDefault="006B7F01" w:rsidP="006B7F01">
      <w:pPr>
        <w:rPr>
          <w:b/>
          <w:bCs/>
          <w:color w:val="196B24" w:themeColor="accent3"/>
        </w:rPr>
      </w:pPr>
      <w:proofErr w:type="gramStart"/>
      <w:r w:rsidRPr="00EF2BDB">
        <w:rPr>
          <w:b/>
          <w:bCs/>
          <w:color w:val="196B24" w:themeColor="accent3"/>
        </w:rPr>
        <w:t>Observation</w:t>
      </w:r>
      <w:r>
        <w:rPr>
          <w:b/>
          <w:bCs/>
          <w:color w:val="196B24" w:themeColor="accent3"/>
        </w:rPr>
        <w:t xml:space="preserve"> :</w:t>
      </w:r>
      <w:proofErr w:type="gramEnd"/>
    </w:p>
    <w:p w14:paraId="5C082026" w14:textId="17D91180" w:rsidR="00B1549D" w:rsidRPr="00B1549D" w:rsidRDefault="00B1549D" w:rsidP="00B1549D">
      <w:pPr>
        <w:pStyle w:val="ListParagraph"/>
        <w:numPr>
          <w:ilvl w:val="0"/>
          <w:numId w:val="18"/>
        </w:numPr>
        <w:rPr>
          <w:b/>
          <w:bCs/>
          <w:color w:val="000000" w:themeColor="text1"/>
        </w:rPr>
      </w:pPr>
      <w:r w:rsidRPr="00B1549D">
        <w:rPr>
          <w:b/>
          <w:bCs/>
          <w:color w:val="000000" w:themeColor="text1"/>
        </w:rPr>
        <w:t>Monitor service health continuously.</w:t>
      </w:r>
    </w:p>
    <w:p w14:paraId="3EC63370" w14:textId="1B943FCB" w:rsidR="00B1549D" w:rsidRPr="00B1549D" w:rsidRDefault="00B1549D" w:rsidP="00B1549D">
      <w:pPr>
        <w:pStyle w:val="ListParagraph"/>
        <w:numPr>
          <w:ilvl w:val="0"/>
          <w:numId w:val="18"/>
        </w:numPr>
        <w:rPr>
          <w:b/>
          <w:bCs/>
          <w:color w:val="000000" w:themeColor="text1"/>
        </w:rPr>
      </w:pPr>
      <w:r w:rsidRPr="00B1549D">
        <w:rPr>
          <w:b/>
          <w:bCs/>
          <w:color w:val="000000" w:themeColor="text1"/>
        </w:rPr>
        <w:t>Trigger circuit-breakers to isolate failing components.</w:t>
      </w:r>
    </w:p>
    <w:p w14:paraId="54B01D2A" w14:textId="24BD4941" w:rsidR="00B1549D" w:rsidRPr="00B1549D" w:rsidRDefault="00B1549D" w:rsidP="00B1549D">
      <w:pPr>
        <w:pStyle w:val="ListParagraph"/>
        <w:numPr>
          <w:ilvl w:val="0"/>
          <w:numId w:val="18"/>
        </w:numPr>
        <w:rPr>
          <w:b/>
          <w:bCs/>
          <w:color w:val="000000" w:themeColor="text1"/>
        </w:rPr>
      </w:pPr>
      <w:r w:rsidRPr="00B1549D">
        <w:rPr>
          <w:b/>
          <w:bCs/>
          <w:color w:val="000000" w:themeColor="text1"/>
        </w:rPr>
        <w:t>Automate recovery or fallback actions.</w:t>
      </w:r>
    </w:p>
    <w:p w14:paraId="035BA70F" w14:textId="698A9B1C" w:rsidR="00B1549D" w:rsidRPr="00B1549D" w:rsidRDefault="00B1549D" w:rsidP="00B1549D">
      <w:pPr>
        <w:pStyle w:val="ListParagraph"/>
        <w:numPr>
          <w:ilvl w:val="0"/>
          <w:numId w:val="18"/>
        </w:numPr>
        <w:rPr>
          <w:b/>
          <w:bCs/>
          <w:color w:val="000000" w:themeColor="text1"/>
        </w:rPr>
      </w:pPr>
      <w:r w:rsidRPr="00B1549D">
        <w:rPr>
          <w:b/>
          <w:bCs/>
          <w:color w:val="000000" w:themeColor="text1"/>
        </w:rPr>
        <w:t>Prevent cascading failures and maintain core functionality.</w:t>
      </w:r>
    </w:p>
    <w:p w14:paraId="30119D6A" w14:textId="77777777" w:rsidR="009D5053" w:rsidRDefault="009D5053" w:rsidP="006B7F01">
      <w:pPr>
        <w:rPr>
          <w:b/>
          <w:bCs/>
          <w:color w:val="196B24" w:themeColor="accent3"/>
        </w:rPr>
      </w:pPr>
    </w:p>
    <w:p w14:paraId="595C4DB8" w14:textId="2CABA581" w:rsidR="00F93BDD" w:rsidRPr="00A53200" w:rsidRDefault="00F93BDD" w:rsidP="005E54D9">
      <w:pPr>
        <w:rPr>
          <w:b/>
          <w:bCs/>
          <w:color w:val="000000" w:themeColor="text1"/>
        </w:rPr>
      </w:pPr>
    </w:p>
    <w:sectPr w:rsidR="00F93BDD" w:rsidRPr="00A532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32C25" w14:textId="77777777" w:rsidR="004657D4" w:rsidRDefault="004657D4" w:rsidP="00F24ADC">
      <w:pPr>
        <w:spacing w:after="0" w:line="240" w:lineRule="auto"/>
      </w:pPr>
      <w:r>
        <w:separator/>
      </w:r>
    </w:p>
  </w:endnote>
  <w:endnote w:type="continuationSeparator" w:id="0">
    <w:p w14:paraId="4F8814D6" w14:textId="77777777" w:rsidR="004657D4" w:rsidRDefault="004657D4" w:rsidP="00F24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A46B" w14:textId="77777777" w:rsidR="004657D4" w:rsidRDefault="004657D4" w:rsidP="00F24ADC">
      <w:pPr>
        <w:spacing w:after="0" w:line="240" w:lineRule="auto"/>
      </w:pPr>
      <w:r>
        <w:separator/>
      </w:r>
    </w:p>
  </w:footnote>
  <w:footnote w:type="continuationSeparator" w:id="0">
    <w:p w14:paraId="3D519670" w14:textId="77777777" w:rsidR="004657D4" w:rsidRDefault="004657D4" w:rsidP="00F24A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D2C"/>
    <w:multiLevelType w:val="hybridMultilevel"/>
    <w:tmpl w:val="0D84D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777E6F"/>
    <w:multiLevelType w:val="hybridMultilevel"/>
    <w:tmpl w:val="26E0AE58"/>
    <w:lvl w:ilvl="0" w:tplc="D97A9D1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903CB5"/>
    <w:multiLevelType w:val="hybridMultilevel"/>
    <w:tmpl w:val="71C88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7A2BA5"/>
    <w:multiLevelType w:val="hybridMultilevel"/>
    <w:tmpl w:val="68760576"/>
    <w:lvl w:ilvl="0" w:tplc="7E3E950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177F49"/>
    <w:multiLevelType w:val="hybridMultilevel"/>
    <w:tmpl w:val="D2AE0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1834C5"/>
    <w:multiLevelType w:val="hybridMultilevel"/>
    <w:tmpl w:val="FF38A60E"/>
    <w:lvl w:ilvl="0" w:tplc="A6164B7A">
      <w:start w:val="1"/>
      <w:numFmt w:val="lowerLetter"/>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89080F"/>
    <w:multiLevelType w:val="hybridMultilevel"/>
    <w:tmpl w:val="A59CE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DC79DB"/>
    <w:multiLevelType w:val="multilevel"/>
    <w:tmpl w:val="308E42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AFF69D8"/>
    <w:multiLevelType w:val="hybridMultilevel"/>
    <w:tmpl w:val="454E0E5E"/>
    <w:lvl w:ilvl="0" w:tplc="701AF7E8">
      <w:start w:val="1"/>
      <w:numFmt w:val="lowerLetter"/>
      <w:lvlText w:val="(%1)"/>
      <w:lvlJc w:val="left"/>
      <w:pPr>
        <w:ind w:left="720" w:hanging="360"/>
      </w:pPr>
      <w:rPr>
        <w:rFonts w:hint="default"/>
        <w:color w:val="EE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F332FE"/>
    <w:multiLevelType w:val="hybridMultilevel"/>
    <w:tmpl w:val="7890A112"/>
    <w:lvl w:ilvl="0" w:tplc="05B68E46">
      <w:start w:val="1"/>
      <w:numFmt w:val="upperLetter"/>
      <w:lvlText w:val="(%1)"/>
      <w:lvlJc w:val="left"/>
      <w:pPr>
        <w:ind w:left="720" w:hanging="360"/>
      </w:pPr>
      <w:rPr>
        <w:rFonts w:hint="default"/>
        <w:color w:val="EE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2B1349"/>
    <w:multiLevelType w:val="multilevel"/>
    <w:tmpl w:val="1542F8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73E322C"/>
    <w:multiLevelType w:val="hybridMultilevel"/>
    <w:tmpl w:val="98D0E2D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A07119D"/>
    <w:multiLevelType w:val="multilevel"/>
    <w:tmpl w:val="B82CEB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FEE7BBA"/>
    <w:multiLevelType w:val="hybridMultilevel"/>
    <w:tmpl w:val="BE2087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7869BF"/>
    <w:multiLevelType w:val="hybridMultilevel"/>
    <w:tmpl w:val="C354EA96"/>
    <w:lvl w:ilvl="0" w:tplc="2632964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3E1C4D"/>
    <w:multiLevelType w:val="hybridMultilevel"/>
    <w:tmpl w:val="E7206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9A68CF"/>
    <w:multiLevelType w:val="hybridMultilevel"/>
    <w:tmpl w:val="53F098C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 w15:restartNumberingAfterBreak="0">
    <w:nsid w:val="67EB7637"/>
    <w:multiLevelType w:val="hybridMultilevel"/>
    <w:tmpl w:val="CB307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172546"/>
    <w:multiLevelType w:val="hybridMultilevel"/>
    <w:tmpl w:val="2A52E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6434888"/>
    <w:multiLevelType w:val="hybridMultilevel"/>
    <w:tmpl w:val="C686A3B8"/>
    <w:lvl w:ilvl="0" w:tplc="31AE44C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FED0A8E"/>
    <w:multiLevelType w:val="hybridMultilevel"/>
    <w:tmpl w:val="13086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9074897">
    <w:abstractNumId w:val="13"/>
  </w:num>
  <w:num w:numId="2" w16cid:durableId="700475707">
    <w:abstractNumId w:val="11"/>
  </w:num>
  <w:num w:numId="3" w16cid:durableId="450635853">
    <w:abstractNumId w:val="3"/>
  </w:num>
  <w:num w:numId="4" w16cid:durableId="1713579220">
    <w:abstractNumId w:val="12"/>
  </w:num>
  <w:num w:numId="5" w16cid:durableId="985401638">
    <w:abstractNumId w:val="7"/>
  </w:num>
  <w:num w:numId="6" w16cid:durableId="407002553">
    <w:abstractNumId w:val="5"/>
  </w:num>
  <w:num w:numId="7" w16cid:durableId="962420265">
    <w:abstractNumId w:val="10"/>
  </w:num>
  <w:num w:numId="8" w16cid:durableId="1480531755">
    <w:abstractNumId w:val="18"/>
  </w:num>
  <w:num w:numId="9" w16cid:durableId="523447141">
    <w:abstractNumId w:val="9"/>
  </w:num>
  <w:num w:numId="10" w16cid:durableId="2021001707">
    <w:abstractNumId w:val="8"/>
  </w:num>
  <w:num w:numId="11" w16cid:durableId="1931161885">
    <w:abstractNumId w:val="1"/>
  </w:num>
  <w:num w:numId="12" w16cid:durableId="726801365">
    <w:abstractNumId w:val="20"/>
  </w:num>
  <w:num w:numId="13" w16cid:durableId="1938634582">
    <w:abstractNumId w:val="14"/>
  </w:num>
  <w:num w:numId="14" w16cid:durableId="250697802">
    <w:abstractNumId w:val="17"/>
  </w:num>
  <w:num w:numId="15" w16cid:durableId="1398280730">
    <w:abstractNumId w:val="6"/>
  </w:num>
  <w:num w:numId="16" w16cid:durableId="1854369558">
    <w:abstractNumId w:val="16"/>
  </w:num>
  <w:num w:numId="17" w16cid:durableId="96877308">
    <w:abstractNumId w:val="2"/>
  </w:num>
  <w:num w:numId="18" w16cid:durableId="788014302">
    <w:abstractNumId w:val="0"/>
  </w:num>
  <w:num w:numId="19" w16cid:durableId="1856071070">
    <w:abstractNumId w:val="19"/>
  </w:num>
  <w:num w:numId="20" w16cid:durableId="285044271">
    <w:abstractNumId w:val="15"/>
  </w:num>
  <w:num w:numId="21" w16cid:durableId="121389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422"/>
    <w:rsid w:val="00005CF7"/>
    <w:rsid w:val="00006B1A"/>
    <w:rsid w:val="0001758A"/>
    <w:rsid w:val="00036540"/>
    <w:rsid w:val="000475AE"/>
    <w:rsid w:val="000628B2"/>
    <w:rsid w:val="000747CA"/>
    <w:rsid w:val="00084286"/>
    <w:rsid w:val="000904D2"/>
    <w:rsid w:val="000A035D"/>
    <w:rsid w:val="000A03F0"/>
    <w:rsid w:val="000D358D"/>
    <w:rsid w:val="000D794E"/>
    <w:rsid w:val="000E2562"/>
    <w:rsid w:val="0010431E"/>
    <w:rsid w:val="0011455B"/>
    <w:rsid w:val="00156D4D"/>
    <w:rsid w:val="00182341"/>
    <w:rsid w:val="001874A2"/>
    <w:rsid w:val="00193C09"/>
    <w:rsid w:val="00194225"/>
    <w:rsid w:val="00194500"/>
    <w:rsid w:val="001D72A7"/>
    <w:rsid w:val="001F5049"/>
    <w:rsid w:val="00204B07"/>
    <w:rsid w:val="00226E5A"/>
    <w:rsid w:val="00231137"/>
    <w:rsid w:val="002603A6"/>
    <w:rsid w:val="00264088"/>
    <w:rsid w:val="002700E7"/>
    <w:rsid w:val="00293069"/>
    <w:rsid w:val="002A39B9"/>
    <w:rsid w:val="002A521A"/>
    <w:rsid w:val="002D3C5F"/>
    <w:rsid w:val="002E740D"/>
    <w:rsid w:val="002F6E20"/>
    <w:rsid w:val="00317771"/>
    <w:rsid w:val="00330A60"/>
    <w:rsid w:val="003362AC"/>
    <w:rsid w:val="00337EE4"/>
    <w:rsid w:val="0034292F"/>
    <w:rsid w:val="003632F2"/>
    <w:rsid w:val="00373DDC"/>
    <w:rsid w:val="0038130D"/>
    <w:rsid w:val="0038326B"/>
    <w:rsid w:val="003927BB"/>
    <w:rsid w:val="003A039A"/>
    <w:rsid w:val="003A2EC9"/>
    <w:rsid w:val="003B7E93"/>
    <w:rsid w:val="003C4EE4"/>
    <w:rsid w:val="003C779C"/>
    <w:rsid w:val="003F4BF8"/>
    <w:rsid w:val="0046099E"/>
    <w:rsid w:val="004657D4"/>
    <w:rsid w:val="00471051"/>
    <w:rsid w:val="00477B51"/>
    <w:rsid w:val="00490B9E"/>
    <w:rsid w:val="00495DEA"/>
    <w:rsid w:val="004A2DDA"/>
    <w:rsid w:val="004B3177"/>
    <w:rsid w:val="004F6E59"/>
    <w:rsid w:val="00501DAF"/>
    <w:rsid w:val="005136D1"/>
    <w:rsid w:val="00540CD1"/>
    <w:rsid w:val="00545A9D"/>
    <w:rsid w:val="00573133"/>
    <w:rsid w:val="00576912"/>
    <w:rsid w:val="0058040A"/>
    <w:rsid w:val="00585A42"/>
    <w:rsid w:val="00594AD6"/>
    <w:rsid w:val="005B5602"/>
    <w:rsid w:val="005D5DEA"/>
    <w:rsid w:val="005E01CD"/>
    <w:rsid w:val="005E54D9"/>
    <w:rsid w:val="00600658"/>
    <w:rsid w:val="006064F9"/>
    <w:rsid w:val="00632673"/>
    <w:rsid w:val="00643C4E"/>
    <w:rsid w:val="00655A62"/>
    <w:rsid w:val="00662005"/>
    <w:rsid w:val="0067248B"/>
    <w:rsid w:val="006742D8"/>
    <w:rsid w:val="00677A83"/>
    <w:rsid w:val="006A5FF9"/>
    <w:rsid w:val="006B7F01"/>
    <w:rsid w:val="006C4DC6"/>
    <w:rsid w:val="006F40C3"/>
    <w:rsid w:val="007029A5"/>
    <w:rsid w:val="007417C4"/>
    <w:rsid w:val="007455F2"/>
    <w:rsid w:val="007515AD"/>
    <w:rsid w:val="007531D9"/>
    <w:rsid w:val="0078068E"/>
    <w:rsid w:val="00781C32"/>
    <w:rsid w:val="00785247"/>
    <w:rsid w:val="007A1827"/>
    <w:rsid w:val="007A6F02"/>
    <w:rsid w:val="007C1F4D"/>
    <w:rsid w:val="00823029"/>
    <w:rsid w:val="00827C31"/>
    <w:rsid w:val="0083351F"/>
    <w:rsid w:val="008538FF"/>
    <w:rsid w:val="0086184A"/>
    <w:rsid w:val="00877C68"/>
    <w:rsid w:val="008914A5"/>
    <w:rsid w:val="00892301"/>
    <w:rsid w:val="00893246"/>
    <w:rsid w:val="00901A1B"/>
    <w:rsid w:val="00917422"/>
    <w:rsid w:val="0092437E"/>
    <w:rsid w:val="009263B3"/>
    <w:rsid w:val="00943426"/>
    <w:rsid w:val="00951E9B"/>
    <w:rsid w:val="00985B2F"/>
    <w:rsid w:val="009C6EBE"/>
    <w:rsid w:val="009D2362"/>
    <w:rsid w:val="009D5053"/>
    <w:rsid w:val="00A11963"/>
    <w:rsid w:val="00A209A5"/>
    <w:rsid w:val="00A24384"/>
    <w:rsid w:val="00A43AE1"/>
    <w:rsid w:val="00A51715"/>
    <w:rsid w:val="00A53200"/>
    <w:rsid w:val="00A67EC6"/>
    <w:rsid w:val="00A71F23"/>
    <w:rsid w:val="00A7411E"/>
    <w:rsid w:val="00A83116"/>
    <w:rsid w:val="00A86585"/>
    <w:rsid w:val="00A91CB7"/>
    <w:rsid w:val="00AB43D2"/>
    <w:rsid w:val="00AC2332"/>
    <w:rsid w:val="00AD29F1"/>
    <w:rsid w:val="00AD5810"/>
    <w:rsid w:val="00AE07FE"/>
    <w:rsid w:val="00AE64D8"/>
    <w:rsid w:val="00B01CA9"/>
    <w:rsid w:val="00B1549D"/>
    <w:rsid w:val="00B16569"/>
    <w:rsid w:val="00B21B93"/>
    <w:rsid w:val="00B415C7"/>
    <w:rsid w:val="00B439D3"/>
    <w:rsid w:val="00B62341"/>
    <w:rsid w:val="00B8683A"/>
    <w:rsid w:val="00B955A6"/>
    <w:rsid w:val="00BB1F49"/>
    <w:rsid w:val="00BB5C2D"/>
    <w:rsid w:val="00BC0621"/>
    <w:rsid w:val="00BD3614"/>
    <w:rsid w:val="00BD4C04"/>
    <w:rsid w:val="00BD52A0"/>
    <w:rsid w:val="00BE2927"/>
    <w:rsid w:val="00C04072"/>
    <w:rsid w:val="00C1314D"/>
    <w:rsid w:val="00C257C0"/>
    <w:rsid w:val="00C25AB2"/>
    <w:rsid w:val="00C306B4"/>
    <w:rsid w:val="00C37092"/>
    <w:rsid w:val="00C444DF"/>
    <w:rsid w:val="00C54B83"/>
    <w:rsid w:val="00C639BA"/>
    <w:rsid w:val="00C65D71"/>
    <w:rsid w:val="00C67CB0"/>
    <w:rsid w:val="00C7189C"/>
    <w:rsid w:val="00C82941"/>
    <w:rsid w:val="00C841EE"/>
    <w:rsid w:val="00CB10C0"/>
    <w:rsid w:val="00CB5BD1"/>
    <w:rsid w:val="00CC59AF"/>
    <w:rsid w:val="00CE2D09"/>
    <w:rsid w:val="00CF0B54"/>
    <w:rsid w:val="00D4517C"/>
    <w:rsid w:val="00D73F7A"/>
    <w:rsid w:val="00D77CA5"/>
    <w:rsid w:val="00D90502"/>
    <w:rsid w:val="00DB031B"/>
    <w:rsid w:val="00DB1ADF"/>
    <w:rsid w:val="00DB4438"/>
    <w:rsid w:val="00DC34BA"/>
    <w:rsid w:val="00E16BEF"/>
    <w:rsid w:val="00E47412"/>
    <w:rsid w:val="00E5373E"/>
    <w:rsid w:val="00E65947"/>
    <w:rsid w:val="00E949E4"/>
    <w:rsid w:val="00EE1968"/>
    <w:rsid w:val="00EE1B71"/>
    <w:rsid w:val="00EE5F82"/>
    <w:rsid w:val="00EF2BDB"/>
    <w:rsid w:val="00F060E3"/>
    <w:rsid w:val="00F1424D"/>
    <w:rsid w:val="00F24ADC"/>
    <w:rsid w:val="00F36472"/>
    <w:rsid w:val="00F449D4"/>
    <w:rsid w:val="00F568A5"/>
    <w:rsid w:val="00F67F75"/>
    <w:rsid w:val="00F7526C"/>
    <w:rsid w:val="00F86D11"/>
    <w:rsid w:val="00F93BDD"/>
    <w:rsid w:val="00FA69BE"/>
    <w:rsid w:val="00FB257C"/>
    <w:rsid w:val="00FB46DA"/>
    <w:rsid w:val="00FB4946"/>
    <w:rsid w:val="00FC2177"/>
    <w:rsid w:val="00FD0871"/>
    <w:rsid w:val="00FD31AE"/>
    <w:rsid w:val="00FF10C2"/>
    <w:rsid w:val="00FF7395"/>
    <w:rsid w:val="00FF7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DF84"/>
  <w15:chartTrackingRefBased/>
  <w15:docId w15:val="{66A99591-E96D-4C98-B564-2FE20784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7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422"/>
    <w:rPr>
      <w:rFonts w:eastAsiaTheme="majorEastAsia" w:cstheme="majorBidi"/>
      <w:color w:val="272727" w:themeColor="text1" w:themeTint="D8"/>
    </w:rPr>
  </w:style>
  <w:style w:type="paragraph" w:styleId="Title">
    <w:name w:val="Title"/>
    <w:basedOn w:val="Normal"/>
    <w:next w:val="Normal"/>
    <w:link w:val="TitleChar"/>
    <w:uiPriority w:val="10"/>
    <w:qFormat/>
    <w:rsid w:val="00917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422"/>
    <w:pPr>
      <w:spacing w:before="160"/>
      <w:jc w:val="center"/>
    </w:pPr>
    <w:rPr>
      <w:i/>
      <w:iCs/>
      <w:color w:val="404040" w:themeColor="text1" w:themeTint="BF"/>
    </w:rPr>
  </w:style>
  <w:style w:type="character" w:customStyle="1" w:styleId="QuoteChar">
    <w:name w:val="Quote Char"/>
    <w:basedOn w:val="DefaultParagraphFont"/>
    <w:link w:val="Quote"/>
    <w:uiPriority w:val="29"/>
    <w:rsid w:val="00917422"/>
    <w:rPr>
      <w:i/>
      <w:iCs/>
      <w:color w:val="404040" w:themeColor="text1" w:themeTint="BF"/>
    </w:rPr>
  </w:style>
  <w:style w:type="paragraph" w:styleId="ListParagraph">
    <w:name w:val="List Paragraph"/>
    <w:basedOn w:val="Normal"/>
    <w:uiPriority w:val="34"/>
    <w:qFormat/>
    <w:rsid w:val="00917422"/>
    <w:pPr>
      <w:ind w:left="720"/>
      <w:contextualSpacing/>
    </w:pPr>
  </w:style>
  <w:style w:type="character" w:styleId="IntenseEmphasis">
    <w:name w:val="Intense Emphasis"/>
    <w:basedOn w:val="DefaultParagraphFont"/>
    <w:uiPriority w:val="21"/>
    <w:qFormat/>
    <w:rsid w:val="00917422"/>
    <w:rPr>
      <w:i/>
      <w:iCs/>
      <w:color w:val="0F4761" w:themeColor="accent1" w:themeShade="BF"/>
    </w:rPr>
  </w:style>
  <w:style w:type="paragraph" w:styleId="IntenseQuote">
    <w:name w:val="Intense Quote"/>
    <w:basedOn w:val="Normal"/>
    <w:next w:val="Normal"/>
    <w:link w:val="IntenseQuoteChar"/>
    <w:uiPriority w:val="30"/>
    <w:qFormat/>
    <w:rsid w:val="00917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422"/>
    <w:rPr>
      <w:i/>
      <w:iCs/>
      <w:color w:val="0F4761" w:themeColor="accent1" w:themeShade="BF"/>
    </w:rPr>
  </w:style>
  <w:style w:type="character" w:styleId="IntenseReference">
    <w:name w:val="Intense Reference"/>
    <w:basedOn w:val="DefaultParagraphFont"/>
    <w:uiPriority w:val="32"/>
    <w:qFormat/>
    <w:rsid w:val="00917422"/>
    <w:rPr>
      <w:b/>
      <w:bCs/>
      <w:smallCaps/>
      <w:color w:val="0F4761" w:themeColor="accent1" w:themeShade="BF"/>
      <w:spacing w:val="5"/>
    </w:rPr>
  </w:style>
  <w:style w:type="paragraph" w:styleId="Header">
    <w:name w:val="header"/>
    <w:basedOn w:val="Normal"/>
    <w:link w:val="HeaderChar"/>
    <w:uiPriority w:val="99"/>
    <w:unhideWhenUsed/>
    <w:rsid w:val="00F24A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ADC"/>
  </w:style>
  <w:style w:type="paragraph" w:styleId="Footer">
    <w:name w:val="footer"/>
    <w:basedOn w:val="Normal"/>
    <w:link w:val="FooterChar"/>
    <w:uiPriority w:val="99"/>
    <w:unhideWhenUsed/>
    <w:rsid w:val="00F24A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ADC"/>
  </w:style>
  <w:style w:type="character" w:customStyle="1" w:styleId="textlayer--absolute">
    <w:name w:val="textlayer--absolute"/>
    <w:basedOn w:val="DefaultParagraphFont"/>
    <w:rsid w:val="00C82941"/>
  </w:style>
  <w:style w:type="paragraph" w:styleId="NormalWeb">
    <w:name w:val="Normal (Web)"/>
    <w:basedOn w:val="Normal"/>
    <w:uiPriority w:val="99"/>
    <w:semiHidden/>
    <w:unhideWhenUsed/>
    <w:rsid w:val="00A91CB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5</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ravulasurya38@outlook.com</dc:creator>
  <cp:keywords/>
  <dc:description/>
  <cp:lastModifiedBy>ravulasurya38@outlook.com</cp:lastModifiedBy>
  <cp:revision>183</cp:revision>
  <dcterms:created xsi:type="dcterms:W3CDTF">2025-08-26T15:47:00Z</dcterms:created>
  <dcterms:modified xsi:type="dcterms:W3CDTF">2025-11-25T16:02:00Z</dcterms:modified>
</cp:coreProperties>
</file>