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中台</w:t>
      </w:r>
      <w:r>
        <w:rPr>
          <w:rFonts w:hint="eastAsia"/>
          <w:b/>
          <w:bCs/>
          <w:sz w:val="24"/>
          <w:szCs w:val="32"/>
        </w:rPr>
        <w:t>检查</w:t>
      </w:r>
      <w:r>
        <w:rPr>
          <w:rFonts w:hint="eastAsia"/>
          <w:b/>
          <w:bCs/>
          <w:sz w:val="24"/>
          <w:szCs w:val="32"/>
          <w:lang w:val="en-US" w:eastAsia="zh-CN"/>
        </w:rPr>
        <w:t>文档需求清单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请各单位按照四个安全的角度对文档需求清单中的材料进行准备，推荐使用以下形式：</w:t>
      </w:r>
    </w:p>
    <w:p>
      <w:pPr>
        <w:jc w:val="both"/>
      </w:pPr>
      <w:r>
        <w:drawing>
          <wp:inline distT="0" distB="0" distL="114300" distR="114300">
            <wp:extent cx="5272405" cy="17672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3324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系统安全：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日志查验：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直接导出的能力迎检日起之前半年时间段的完整日志，包括能力使用日志、主机登录日志、主机操作日志、数据库操作日志、4A登陆日志等，不需要DEBUG级的日志，提供日志需要具备可读性；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迎检日起之前半年时间段的日志导出、查询、审计4A记录；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最新版本和次新版本的日志审计报告至少两份，与日志审计报告相关的通报、答复邮件。</w:t>
      </w:r>
    </w:p>
    <w:p>
      <w:pPr>
        <w:numPr>
          <w:ilvl w:val="0"/>
          <w:numId w:val="1"/>
        </w:numPr>
        <w:spacing w:line="240" w:lineRule="auto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口令管理：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包含“口令管理”的原始设计文档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，如口令管理办法；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弱口令扫描报告，扫描结果通报、答复邮件。</w:t>
      </w:r>
    </w:p>
    <w:p>
      <w:pPr>
        <w:numPr>
          <w:ilvl w:val="0"/>
          <w:numId w:val="1"/>
        </w:numPr>
        <w:spacing w:line="240" w:lineRule="auto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备份恢复：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包含“备份恢复机制”“应急预案”的原始设计文档；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备份记录，如截屏、流程记录等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最近一次应急演练记录。</w:t>
      </w:r>
    </w:p>
    <w:p>
      <w:pPr>
        <w:numPr>
          <w:ilvl w:val="0"/>
          <w:numId w:val="1"/>
        </w:numPr>
        <w:spacing w:line="240" w:lineRule="auto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漏扫渗透：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最新版本和次新版本的漏洞扫描报告共计2份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highlight w:val="yellow"/>
          <w:lang w:val="en-US" w:eastAsia="zh-CN"/>
        </w:rPr>
        <w:t>9月份检查，提供8月和7月的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最新版本和次新版本的渗透测试报告共计2份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（</w:t>
      </w:r>
      <w:bookmarkStart w:id="0" w:name="_GoBack"/>
      <w:r>
        <w:rPr>
          <w:rFonts w:hint="eastAsia" w:ascii="仿宋" w:hAnsi="仿宋" w:eastAsia="仿宋" w:cs="仿宋"/>
          <w:b w:val="0"/>
          <w:bCs w:val="0"/>
          <w:sz w:val="24"/>
          <w:szCs w:val="24"/>
          <w:highlight w:val="yellow"/>
          <w:lang w:val="en-US" w:eastAsia="zh-CN"/>
        </w:rPr>
        <w:t>9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highlight w:val="yellow"/>
          <w:lang w:val="en-US" w:eastAsia="zh-CN"/>
        </w:rPr>
        <w:t>月</w:t>
      </w:r>
      <w:bookmarkEnd w:id="0"/>
      <w:r>
        <w:rPr>
          <w:rFonts w:hint="eastAsia" w:ascii="仿宋" w:hAnsi="仿宋" w:eastAsia="仿宋" w:cs="仿宋"/>
          <w:b w:val="0"/>
          <w:bCs w:val="0"/>
          <w:sz w:val="24"/>
          <w:szCs w:val="24"/>
          <w:highlight w:val="yellow"/>
          <w:lang w:val="en-US" w:eastAsia="zh-CN"/>
        </w:rPr>
        <w:t>份检查，提供今年上半年做的1份，和今年下半年做的1份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）。</w:t>
      </w: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能力安全：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三同步：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包含“三同步”的制度文档；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项目在RMS、PMS中的关于系统安全建设的信息；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能力规划、能力建设和能力运行三个阶段，对能力进行安全管控、评审、批复的说明材料，定级备案。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供应链安全：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软件物料清单；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外部软件安全评审材料；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代码安全：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代码审计报告；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主机基线扫描报告。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安全防护：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安全防护设备运行情况说明；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半年内安全防护设备维保记录。</w:t>
      </w: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使用安全：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使用者管理：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外部使用协议或合同；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外部使用者统计信息；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外部使用者申请、订购记录。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接口安全：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包含“接口访问控制”的设计文档；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接口安全测试报告；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接口访问控制策略。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用户权限管理：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包含“用户权限说明”的设计文档；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导出用户与权限列表；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包含“异常行为监测”“特权账号监测”的设计文档；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账户监测记录；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账号审计报告。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内容管控：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包含“不良信息管控”的设计文档；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不良信息管控机制。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能力输出：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若将中台能力整合、二次包装推广销售，则提供新主体的安全管理要求（应包括保障网络安全、数据安全等方面）；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highlight w:val="yellow"/>
          <w:lang w:val="en-US" w:eastAsia="zh-CN"/>
        </w:rPr>
        <w:t>能力使用（本单位在中台上订购的其他单位能力）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订购能力清单；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订购能力数据安全管理材料，如输出、输出数据清单，涉敏数据管控材料；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订购能力账号安全管控材料，如账号列表、账号权限说明、账号登录日志、账号监控日志；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订购能力定期漏洞扫描报告。</w:t>
      </w: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数据安全：</w:t>
      </w:r>
    </w:p>
    <w:p>
      <w:pPr>
        <w:numPr>
          <w:ilvl w:val="0"/>
          <w:numId w:val="1"/>
        </w:numPr>
        <w:spacing w:line="240" w:lineRule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人员管理：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数据人员管理规范，包括不同人员的数据访问权限范围；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对三方人员访问数据的情况说明（包括账号统计、账号访问记录）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数据资产管理：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数据资产清单（能力涉及的数据输入、能力中间环节存储、能力处理完后的数据输出）；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数据分级分类保护说明文档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数据采集：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如进行数据采集，提供</w:t>
      </w: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包含“数据采集告知”的协议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数据加密：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包含“数据脱敏、数据加密、去标识、模糊化等数据保护措施”的设计文档；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脱敏及数据模糊化处理证明材料；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金库访问申请审批记录、访问记录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涉敏场景清单。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数据销毁：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包含“数据删除”的设计文档；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数据删除效果证明材料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数据追溯：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证明数据处理可追溯性的材料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备注：</w:t>
      </w:r>
    </w:p>
    <w:p>
      <w:pPr>
        <w:numPr>
          <w:ilvl w:val="0"/>
          <w:numId w:val="2"/>
        </w:numPr>
        <w:spacing w:line="240" w:lineRule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本清单以通用性的视角给出了自查时应当提供的材料范围，实际准备的材料应以具体的评估项需求为准；</w:t>
      </w:r>
    </w:p>
    <w:p>
      <w:pPr>
        <w:numPr>
          <w:ilvl w:val="0"/>
          <w:numId w:val="2"/>
        </w:numPr>
        <w:spacing w:line="240" w:lineRule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不同的中台能力、不同的主体提供的材料允许和本清单提供条目有所差异，但提供的材料应包含该能力涉及的所有评估项所需内容；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30FB53"/>
    <w:multiLevelType w:val="multilevel"/>
    <w:tmpl w:val="F130FB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866FC1F"/>
    <w:multiLevelType w:val="singleLevel"/>
    <w:tmpl w:val="F866FC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yYTllZmMwYTRhYjA1MDk5M2QzNWExZDE4YzIzMDIifQ=="/>
  </w:docVars>
  <w:rsids>
    <w:rsidRoot w:val="00000000"/>
    <w:rsid w:val="0014091A"/>
    <w:rsid w:val="00C909D1"/>
    <w:rsid w:val="00FA21E1"/>
    <w:rsid w:val="012F520A"/>
    <w:rsid w:val="018A5982"/>
    <w:rsid w:val="04CA093F"/>
    <w:rsid w:val="05BB6837"/>
    <w:rsid w:val="065A3E4F"/>
    <w:rsid w:val="0A501475"/>
    <w:rsid w:val="0BF27E48"/>
    <w:rsid w:val="0CA27340"/>
    <w:rsid w:val="0CBC0D76"/>
    <w:rsid w:val="0DD51C7C"/>
    <w:rsid w:val="0E471F5C"/>
    <w:rsid w:val="0EE34AD2"/>
    <w:rsid w:val="0F492C57"/>
    <w:rsid w:val="0F682014"/>
    <w:rsid w:val="0F7E3A23"/>
    <w:rsid w:val="130822E6"/>
    <w:rsid w:val="145936D5"/>
    <w:rsid w:val="157E70AA"/>
    <w:rsid w:val="167871D8"/>
    <w:rsid w:val="1701702A"/>
    <w:rsid w:val="172E76A1"/>
    <w:rsid w:val="17F7586B"/>
    <w:rsid w:val="18CB43A7"/>
    <w:rsid w:val="1BB31012"/>
    <w:rsid w:val="1BBA0FAE"/>
    <w:rsid w:val="1D1B51B1"/>
    <w:rsid w:val="1EA53100"/>
    <w:rsid w:val="20DB219C"/>
    <w:rsid w:val="245806A4"/>
    <w:rsid w:val="255A19C4"/>
    <w:rsid w:val="25B62DCF"/>
    <w:rsid w:val="281A0BFA"/>
    <w:rsid w:val="28212236"/>
    <w:rsid w:val="28313289"/>
    <w:rsid w:val="2866233F"/>
    <w:rsid w:val="29C938E7"/>
    <w:rsid w:val="2A16055C"/>
    <w:rsid w:val="2AEC0C34"/>
    <w:rsid w:val="2B033456"/>
    <w:rsid w:val="2C3503BB"/>
    <w:rsid w:val="2D0143E4"/>
    <w:rsid w:val="2D4F6EFD"/>
    <w:rsid w:val="2D54077D"/>
    <w:rsid w:val="2D984D48"/>
    <w:rsid w:val="2ED37BE6"/>
    <w:rsid w:val="2EE030CB"/>
    <w:rsid w:val="2F092433"/>
    <w:rsid w:val="2F156A98"/>
    <w:rsid w:val="309D1980"/>
    <w:rsid w:val="30CD2854"/>
    <w:rsid w:val="32B653FC"/>
    <w:rsid w:val="32BC5CA5"/>
    <w:rsid w:val="335D3254"/>
    <w:rsid w:val="34040560"/>
    <w:rsid w:val="34193179"/>
    <w:rsid w:val="343174F8"/>
    <w:rsid w:val="349E32CE"/>
    <w:rsid w:val="364C4922"/>
    <w:rsid w:val="373D45ED"/>
    <w:rsid w:val="37C15966"/>
    <w:rsid w:val="37DC7CF2"/>
    <w:rsid w:val="38EA21D0"/>
    <w:rsid w:val="393578EF"/>
    <w:rsid w:val="3B4E0F4C"/>
    <w:rsid w:val="3B881A7F"/>
    <w:rsid w:val="3C0F70C7"/>
    <w:rsid w:val="3C382655"/>
    <w:rsid w:val="3C9C3A6D"/>
    <w:rsid w:val="3CB80AC9"/>
    <w:rsid w:val="3D0F695C"/>
    <w:rsid w:val="404A6320"/>
    <w:rsid w:val="41720FB5"/>
    <w:rsid w:val="429E739C"/>
    <w:rsid w:val="42C06F46"/>
    <w:rsid w:val="43687DD1"/>
    <w:rsid w:val="440A64BF"/>
    <w:rsid w:val="44190F74"/>
    <w:rsid w:val="44497645"/>
    <w:rsid w:val="46924308"/>
    <w:rsid w:val="491B3DEF"/>
    <w:rsid w:val="4A59312E"/>
    <w:rsid w:val="4B3D6AD7"/>
    <w:rsid w:val="4B7925B4"/>
    <w:rsid w:val="4C891FD4"/>
    <w:rsid w:val="4D543B04"/>
    <w:rsid w:val="4DA7365D"/>
    <w:rsid w:val="4E141D71"/>
    <w:rsid w:val="4E1F0DB7"/>
    <w:rsid w:val="4E3D26B0"/>
    <w:rsid w:val="4EEC735C"/>
    <w:rsid w:val="4F1B2C8C"/>
    <w:rsid w:val="4FCB46B2"/>
    <w:rsid w:val="4FFF0D44"/>
    <w:rsid w:val="519B6306"/>
    <w:rsid w:val="5217598C"/>
    <w:rsid w:val="55346855"/>
    <w:rsid w:val="572944B1"/>
    <w:rsid w:val="58423CFE"/>
    <w:rsid w:val="58F01BDC"/>
    <w:rsid w:val="59AB01FF"/>
    <w:rsid w:val="5B5639C9"/>
    <w:rsid w:val="5B6F7FA3"/>
    <w:rsid w:val="5BF556C9"/>
    <w:rsid w:val="5C593045"/>
    <w:rsid w:val="5D6169E9"/>
    <w:rsid w:val="5F05458B"/>
    <w:rsid w:val="60645F9F"/>
    <w:rsid w:val="61157CE0"/>
    <w:rsid w:val="61B37984"/>
    <w:rsid w:val="61F7208E"/>
    <w:rsid w:val="62F133AA"/>
    <w:rsid w:val="632E7E4C"/>
    <w:rsid w:val="633E59C1"/>
    <w:rsid w:val="64827C9D"/>
    <w:rsid w:val="66DB65D6"/>
    <w:rsid w:val="67E52F68"/>
    <w:rsid w:val="68F86E03"/>
    <w:rsid w:val="6A0500AB"/>
    <w:rsid w:val="6BE25C19"/>
    <w:rsid w:val="6BF801C0"/>
    <w:rsid w:val="6C514AC1"/>
    <w:rsid w:val="6D1228BD"/>
    <w:rsid w:val="6D471D68"/>
    <w:rsid w:val="6E6462FD"/>
    <w:rsid w:val="6E7F2DDF"/>
    <w:rsid w:val="6EA51637"/>
    <w:rsid w:val="6EFE1D7B"/>
    <w:rsid w:val="6FCE1B00"/>
    <w:rsid w:val="6FEC1CC8"/>
    <w:rsid w:val="70A71BC5"/>
    <w:rsid w:val="71A31B56"/>
    <w:rsid w:val="72451C4A"/>
    <w:rsid w:val="724C57BD"/>
    <w:rsid w:val="73247AB1"/>
    <w:rsid w:val="733E6DC5"/>
    <w:rsid w:val="742D7153"/>
    <w:rsid w:val="74FF6EC8"/>
    <w:rsid w:val="752144DB"/>
    <w:rsid w:val="756812DF"/>
    <w:rsid w:val="76EF5B67"/>
    <w:rsid w:val="7778021C"/>
    <w:rsid w:val="78BF2B86"/>
    <w:rsid w:val="796B1AE6"/>
    <w:rsid w:val="7A250082"/>
    <w:rsid w:val="7B9845F3"/>
    <w:rsid w:val="7BCA5E02"/>
    <w:rsid w:val="7C380DC3"/>
    <w:rsid w:val="7E813AFE"/>
    <w:rsid w:val="7F4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643</Words>
  <Characters>643</Characters>
  <Lines>0</Lines>
  <Paragraphs>0</Paragraphs>
  <TotalTime>2</TotalTime>
  <ScaleCrop>false</ScaleCrop>
  <LinksUpToDate>false</LinksUpToDate>
  <CharactersWithSpaces>643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2023-04-18T08:47:00Z</dcterms:created>
  <dc:creator>57898</dc:creator>
  <cp:lastModifiedBy>周顶</cp:lastModifiedBy>
  <dcterms:modified xsi:type="dcterms:W3CDTF">2024-09-23T09:48:16Z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99238CA513EA4893AB1D0DB5DAA733D3_13</vt:lpwstr>
  </property>
</Properties>
</file>