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ramfcvb3x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wyyvk9bnr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GCC (or Clang) and run simple C programs on a Linux VM.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b8dcy4j45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build-essential</w:t>
      </w:r>
      <w:r w:rsidDel="00000000" w:rsidR="00000000" w:rsidRPr="00000000">
        <w:rPr>
          <w:rtl w:val="0"/>
        </w:rPr>
        <w:t xml:space="preserve"> (GCC, make)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editor: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</w:t>
      </w:r>
      <w:r w:rsidDel="00000000" w:rsidR="00000000" w:rsidRPr="00000000">
        <w:rPr>
          <w:rtl w:val="0"/>
        </w:rPr>
        <w:t xml:space="preserve">, or an IDE (CodeLite/NetBeans)</w:t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Commands</w:t>
      </w:r>
    </w:p>
    <w:p w:rsidR="00000000" w:rsidDel="00000000" w:rsidP="00000000" w:rsidRDefault="00000000" w:rsidRPr="00000000" w14:paraId="00000008">
      <w:pPr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sudo apt install -y build-essential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gcc --version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# compile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gcc hello.c -o hello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./hello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# with warnings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gcc -Wall -Wextra -O2 hello.c -o hello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programs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int main(void) {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int a, b;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if (scanf("%d %d", &amp;a, &amp;b) == 2) {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    printf("Sum = %d\n", a + b);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} else {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d723b0t7w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gcc  compiler is successfully installed and c programs are executed with 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