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Spielanleitung v0.5.2</w:t>
      </w:r>
    </w:p>
    <w:p>
      <w:pPr>
        <w:pStyle w:val="Heading1"/>
      </w:pPr>
      <w:r>
        <w:t>Balancing</w:t>
      </w:r>
    </w:p>
    <w:p>
      <w:r>
        <w:t>Level 6–10 wurden geglättet. Asynchrone Reihen werden sanfter eingeführt und die Zahl gleichzeitig aktiver Alien-Schüsse ist begrenzt.</w:t>
      </w:r>
    </w:p>
    <w:p>
      <w:pPr>
        <w:pStyle w:val="Heading1"/>
      </w:pPr>
      <w:r>
        <w:t>Local Highscore</w:t>
      </w:r>
    </w:p>
    <w:p>
      <w:r>
        <w:t>Wird pro Gerät/Browser gespeichert und kann separat zurückgesetzt werden.</w:t>
      </w:r>
    </w:p>
    <w:p>
      <w:pPr>
        <w:pStyle w:val="Heading1"/>
      </w:pPr>
      <w:r>
        <w:t>Spielstatistik</w:t>
      </w:r>
    </w:p>
    <w:p>
      <w:r>
        <w:t>Anzahl Spiele, durchschnittliches Level, bestes Level und häufigstes Todes-Level werden lokal gespeichert und können separat zurückgesetzt werden.</w:t>
      </w:r>
    </w:p>
    <w:p>
      <w:pPr>
        <w:pStyle w:val="Heading1"/>
      </w:pPr>
      <w:r>
        <w:t>Eigene Designs</w:t>
      </w:r>
    </w:p>
    <w:p>
      <w:r>
        <w:t>Optische Designs verändern keine Hitboxen oder andere Spielwerte.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