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EAC" w:rsidRPr="002D6D0B" w:rsidRDefault="00D34EAC" w:rsidP="00D34EAC">
      <w:pPr>
        <w:pStyle w:val="Web"/>
        <w:spacing w:before="0" w:beforeAutospacing="0" w:after="240" w:afterAutospacing="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  <w:bookmarkStart w:id="0" w:name="_Hlk14952153"/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標準画像「40000114.jpg」を原画像とする．この画像は縦</w:t>
      </w:r>
      <w:r w:rsidRPr="002D6D0B">
        <w:rPr>
          <w:rFonts w:asciiTheme="minorEastAsia" w:eastAsiaTheme="minorEastAsia" w:hAnsiTheme="minorEastAsia" w:cs="Segoe UI" w:hint="eastAsia"/>
          <w:color w:val="24292E"/>
          <w:sz w:val="21"/>
          <w:szCs w:val="21"/>
        </w:rPr>
        <w:t>3</w:t>
      </w:r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60画像，横240画素による正方形のディジタルカラー画像である．</w:t>
      </w:r>
    </w:p>
    <w:bookmarkEnd w:id="0"/>
    <w:p w:rsidR="00D34EAC" w:rsidRPr="002D6D0B" w:rsidRDefault="00D34EAC" w:rsidP="00D34EAC">
      <w:pPr>
        <w:pStyle w:val="Web"/>
        <w:spacing w:before="0" w:beforeAutospacing="0" w:after="240" w:afterAutospacing="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ORG=</w:t>
      </w:r>
      <w:proofErr w:type="spellStart"/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imread</w:t>
      </w:r>
      <w:proofErr w:type="spellEnd"/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('40000114.jpg'); % 原画像の入力</w:t>
      </w:r>
    </w:p>
    <w:p w:rsidR="00D34EAC" w:rsidRPr="002D6D0B" w:rsidRDefault="00D34EAC" w:rsidP="00D34EAC">
      <w:pPr>
        <w:pStyle w:val="Web"/>
        <w:spacing w:after="24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ORG = rgb2gray(ORG); % カラー画像を白黒濃淡画像へ変換</w:t>
      </w:r>
    </w:p>
    <w:p w:rsidR="00D34EAC" w:rsidRPr="002D6D0B" w:rsidRDefault="00D34EAC" w:rsidP="00D34EAC">
      <w:pPr>
        <w:pStyle w:val="Web"/>
        <w:spacing w:before="0" w:beforeAutospacing="0" w:after="240" w:afterAutospacing="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  <w:proofErr w:type="spellStart"/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imagesc</w:t>
      </w:r>
      <w:proofErr w:type="spellEnd"/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 xml:space="preserve">(ORG); colormap(gray); </w:t>
      </w:r>
      <w:proofErr w:type="spellStart"/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colorbar</w:t>
      </w:r>
      <w:proofErr w:type="spellEnd"/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;</w:t>
      </w:r>
    </w:p>
    <w:p w:rsidR="00D34EAC" w:rsidRPr="002D6D0B" w:rsidRDefault="00D34EAC" w:rsidP="00D34EAC">
      <w:pPr>
        <w:pStyle w:val="Web"/>
        <w:spacing w:before="0" w:beforeAutospacing="0" w:after="240" w:afterAutospacing="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によって，原画像を読み込み，表示した結果を図１に示す．</w:t>
      </w:r>
    </w:p>
    <w:p w:rsidR="00D34EAC" w:rsidRPr="002D6D0B" w:rsidRDefault="00D34EAC" w:rsidP="00D34EAC">
      <w:pPr>
        <w:pStyle w:val="Web"/>
        <w:spacing w:before="0" w:beforeAutospacing="0" w:after="240" w:afterAutospacing="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  <w:r w:rsidRPr="002D6D0B">
        <w:rPr>
          <w:rFonts w:asciiTheme="minorEastAsia" w:eastAsiaTheme="minorEastAsia" w:hAnsiTheme="minorEastAsia" w:cs="Segoe UI"/>
          <w:noProof/>
          <w:color w:val="0366D6"/>
          <w:sz w:val="21"/>
          <w:szCs w:val="21"/>
        </w:rPr>
        <w:drawing>
          <wp:inline distT="0" distB="0" distL="0" distR="0">
            <wp:extent cx="5334000" cy="400050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 xml:space="preserve">図1 </w:t>
      </w:r>
      <w:r w:rsidRPr="002D6D0B">
        <w:rPr>
          <w:rFonts w:asciiTheme="minorEastAsia" w:eastAsiaTheme="minorEastAsia" w:hAnsiTheme="minorEastAsia" w:cs="Segoe UI" w:hint="eastAsia"/>
          <w:color w:val="24292E"/>
          <w:sz w:val="21"/>
          <w:szCs w:val="21"/>
        </w:rPr>
        <w:t>白黒濃淡画像変換後</w:t>
      </w:r>
    </w:p>
    <w:p w:rsidR="001B2377" w:rsidRPr="002D6D0B" w:rsidRDefault="001B2377" w:rsidP="00D34EAC">
      <w:pPr>
        <w:pStyle w:val="Web"/>
        <w:spacing w:before="0" w:beforeAutospacing="0" w:after="240" w:afterAutospacing="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</w:p>
    <w:p w:rsidR="001B2377" w:rsidRPr="002D6D0B" w:rsidRDefault="001B2377" w:rsidP="00D34EAC">
      <w:pPr>
        <w:pStyle w:val="Web"/>
        <w:spacing w:before="0" w:beforeAutospacing="0" w:after="240" w:afterAutospacing="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</w:p>
    <w:p w:rsidR="001B2377" w:rsidRPr="002D6D0B" w:rsidRDefault="001B2377" w:rsidP="00D34EAC">
      <w:pPr>
        <w:pStyle w:val="Web"/>
        <w:spacing w:before="0" w:beforeAutospacing="0" w:after="240" w:afterAutospacing="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</w:p>
    <w:p w:rsidR="001B2377" w:rsidRPr="002D6D0B" w:rsidRDefault="001B2377" w:rsidP="00D34EAC">
      <w:pPr>
        <w:pStyle w:val="Web"/>
        <w:spacing w:before="0" w:beforeAutospacing="0" w:after="240" w:afterAutospacing="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</w:p>
    <w:p w:rsidR="00E961E6" w:rsidRDefault="00D34EAC" w:rsidP="00D34EAC">
      <w:pPr>
        <w:pStyle w:val="Web"/>
        <w:spacing w:before="0" w:beforeAutospacing="0" w:after="240" w:afterAutospacing="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lastRenderedPageBreak/>
        <w:t>原画像を</w:t>
      </w:r>
      <w:r w:rsidRPr="002D6D0B">
        <w:rPr>
          <w:rFonts w:asciiTheme="minorEastAsia" w:eastAsiaTheme="minorEastAsia" w:hAnsiTheme="minorEastAsia" w:cs="Segoe UI" w:hint="eastAsia"/>
          <w:color w:val="24292E"/>
          <w:sz w:val="21"/>
          <w:szCs w:val="21"/>
        </w:rPr>
        <w:t>判別分析法を用いて画像</w:t>
      </w:r>
      <w:r w:rsidR="00E961E6">
        <w:rPr>
          <w:rFonts w:asciiTheme="minorEastAsia" w:eastAsiaTheme="minorEastAsia" w:hAnsiTheme="minorEastAsia" w:cs="Segoe UI" w:hint="eastAsia"/>
          <w:color w:val="24292E"/>
          <w:sz w:val="21"/>
          <w:szCs w:val="21"/>
        </w:rPr>
        <w:t>を</w:t>
      </w:r>
      <w:r w:rsidRPr="002D6D0B">
        <w:rPr>
          <w:rFonts w:asciiTheme="minorEastAsia" w:eastAsiaTheme="minorEastAsia" w:hAnsiTheme="minorEastAsia" w:cs="Segoe UI" w:hint="eastAsia"/>
          <w:color w:val="24292E"/>
          <w:sz w:val="21"/>
          <w:szCs w:val="21"/>
        </w:rPr>
        <w:t>二値化</w:t>
      </w:r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するには，</w:t>
      </w:r>
      <w:r w:rsidR="001B2377" w:rsidRPr="002D6D0B">
        <w:rPr>
          <w:rFonts w:asciiTheme="minorEastAsia" w:eastAsiaTheme="minorEastAsia" w:hAnsiTheme="minorEastAsia" w:cs="Segoe UI" w:hint="eastAsia"/>
          <w:color w:val="24292E"/>
          <w:sz w:val="21"/>
          <w:szCs w:val="21"/>
        </w:rPr>
        <w:t>まず</w:t>
      </w:r>
      <w:r w:rsidRPr="002D6D0B">
        <w:rPr>
          <w:rFonts w:asciiTheme="minorEastAsia" w:eastAsiaTheme="minorEastAsia" w:hAnsiTheme="minorEastAsia" w:cs="Segoe UI" w:hint="eastAsia"/>
          <w:color w:val="24292E"/>
          <w:sz w:val="21"/>
          <w:szCs w:val="21"/>
        </w:rPr>
        <w:t>ヒストグラムのデータを</w:t>
      </w:r>
    </w:p>
    <w:p w:rsidR="001B2377" w:rsidRPr="002D6D0B" w:rsidRDefault="00D34EAC" w:rsidP="00D34EAC">
      <w:pPr>
        <w:pStyle w:val="Web"/>
        <w:spacing w:before="0" w:beforeAutospacing="0" w:after="240" w:afterAutospacing="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  <w:r w:rsidRPr="002D6D0B">
        <w:rPr>
          <w:rFonts w:asciiTheme="minorEastAsia" w:eastAsiaTheme="minorEastAsia" w:hAnsiTheme="minorEastAsia" w:cs="Segoe UI" w:hint="eastAsia"/>
          <w:color w:val="24292E"/>
          <w:sz w:val="21"/>
          <w:szCs w:val="21"/>
        </w:rPr>
        <w:t>列ベクトル</w:t>
      </w:r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Eに格納</w:t>
      </w:r>
      <w:r w:rsidR="001B2377" w:rsidRPr="002D6D0B">
        <w:rPr>
          <w:rFonts w:asciiTheme="minorEastAsia" w:eastAsiaTheme="minorEastAsia" w:hAnsiTheme="minorEastAsia" w:cs="Segoe UI" w:hint="eastAsia"/>
          <w:color w:val="24292E"/>
          <w:sz w:val="21"/>
          <w:szCs w:val="21"/>
        </w:rPr>
        <w:t>する</w:t>
      </w:r>
      <w:r w:rsidR="00E961E6">
        <w:rPr>
          <w:rFonts w:asciiTheme="minorEastAsia" w:eastAsiaTheme="minorEastAsia" w:hAnsiTheme="minorEastAsia" w:cs="Segoe UI" w:hint="eastAsia"/>
          <w:color w:val="24292E"/>
          <w:sz w:val="21"/>
          <w:szCs w:val="21"/>
        </w:rPr>
        <w:t>必要がある</w:t>
      </w:r>
      <w:bookmarkStart w:id="1" w:name="_GoBack"/>
      <w:bookmarkEnd w:id="1"/>
      <w:r w:rsidR="001B2377" w:rsidRPr="002D6D0B">
        <w:rPr>
          <w:rFonts w:asciiTheme="minorEastAsia" w:eastAsiaTheme="minorEastAsia" w:hAnsiTheme="minorEastAsia" w:cs="Segoe UI" w:hint="eastAsia"/>
          <w:color w:val="24292E"/>
          <w:sz w:val="21"/>
          <w:szCs w:val="21"/>
        </w:rPr>
        <w:t>。プログラムを以下に示す。</w:t>
      </w:r>
    </w:p>
    <w:p w:rsidR="001B2377" w:rsidRPr="002D6D0B" w:rsidRDefault="001B2377" w:rsidP="00D34EAC">
      <w:pPr>
        <w:pStyle w:val="Web"/>
        <w:spacing w:before="0" w:beforeAutospacing="0" w:after="240" w:afterAutospacing="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 xml:space="preserve">H = </w:t>
      </w:r>
      <w:proofErr w:type="spellStart"/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imhist</w:t>
      </w:r>
      <w:proofErr w:type="spellEnd"/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(ORG);</w:t>
      </w:r>
      <w:r w:rsidRPr="002D6D0B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2D6D0B">
        <w:rPr>
          <w:rFonts w:asciiTheme="minorEastAsia" w:eastAsiaTheme="minorEastAsia" w:hAnsiTheme="minorEastAsia" w:cs="Segoe UI" w:hint="eastAsia"/>
          <w:color w:val="24292E"/>
          <w:sz w:val="21"/>
          <w:szCs w:val="21"/>
        </w:rPr>
        <w:t>ヒストグラムのデータを列ベクトル</w:t>
      </w:r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Eに格納</w:t>
      </w:r>
    </w:p>
    <w:p w:rsidR="001B2377" w:rsidRPr="002D6D0B" w:rsidRDefault="001B2377" w:rsidP="00D34EAC">
      <w:pPr>
        <w:pStyle w:val="Web"/>
        <w:spacing w:before="0" w:beforeAutospacing="0" w:after="240" w:afterAutospacing="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  <w:r w:rsidRPr="002D6D0B">
        <w:rPr>
          <w:rFonts w:asciiTheme="minorEastAsia" w:eastAsiaTheme="minorEastAsia" w:hAnsiTheme="minorEastAsia" w:cs="Segoe UI" w:hint="eastAsia"/>
          <w:color w:val="24292E"/>
          <w:sz w:val="21"/>
          <w:szCs w:val="21"/>
        </w:rPr>
        <w:t>その後、ヒストグラムを</w:t>
      </w:r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2つのクラスに分け</w:t>
      </w:r>
      <w:r w:rsidRPr="002D6D0B">
        <w:rPr>
          <w:rFonts w:asciiTheme="minorEastAsia" w:eastAsiaTheme="minorEastAsia" w:hAnsiTheme="minorEastAsia" w:cs="Segoe UI" w:hint="eastAsia"/>
          <w:color w:val="24292E"/>
          <w:sz w:val="21"/>
          <w:szCs w:val="21"/>
        </w:rPr>
        <w:t>、画素数、平均値、分散、クラス内分散、クラス間分散をそれぞれ算出する。プログラムを以下に示す。</w:t>
      </w:r>
    </w:p>
    <w:p w:rsidR="001B2377" w:rsidRPr="002D6D0B" w:rsidRDefault="001B2377" w:rsidP="001B2377">
      <w:pPr>
        <w:pStyle w:val="Web"/>
        <w:spacing w:after="24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 xml:space="preserve">for </w:t>
      </w:r>
      <w:proofErr w:type="spellStart"/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i</w:t>
      </w:r>
      <w:proofErr w:type="spellEnd"/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=1:255</w:t>
      </w:r>
    </w:p>
    <w:p w:rsidR="001B2377" w:rsidRPr="002D6D0B" w:rsidRDefault="001B2377" w:rsidP="001B2377">
      <w:pPr>
        <w:pStyle w:val="Web"/>
        <w:spacing w:after="24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C1 = H(1:i); %ヒストグラムを2つのクラスに分ける</w:t>
      </w:r>
    </w:p>
    <w:p w:rsidR="001B2377" w:rsidRPr="002D6D0B" w:rsidRDefault="001B2377" w:rsidP="001B2377">
      <w:pPr>
        <w:pStyle w:val="Web"/>
        <w:spacing w:after="24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C2 = H(i+1:256);</w:t>
      </w:r>
    </w:p>
    <w:p w:rsidR="001B2377" w:rsidRPr="002D6D0B" w:rsidRDefault="001B2377" w:rsidP="001B2377">
      <w:pPr>
        <w:pStyle w:val="Web"/>
        <w:spacing w:after="24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n1 = sum(C1); %画素数の算出</w:t>
      </w:r>
    </w:p>
    <w:p w:rsidR="001B2377" w:rsidRPr="002D6D0B" w:rsidRDefault="001B2377" w:rsidP="001B2377">
      <w:pPr>
        <w:pStyle w:val="Web"/>
        <w:spacing w:after="24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n2 = sum(C2);</w:t>
      </w:r>
    </w:p>
    <w:p w:rsidR="001B2377" w:rsidRPr="002D6D0B" w:rsidRDefault="001B2377" w:rsidP="001B2377">
      <w:pPr>
        <w:pStyle w:val="Web"/>
        <w:spacing w:after="24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myu1 = mean(C1); %平均値の算出</w:t>
      </w:r>
    </w:p>
    <w:p w:rsidR="001B2377" w:rsidRPr="002D6D0B" w:rsidRDefault="001B2377" w:rsidP="001B2377">
      <w:pPr>
        <w:pStyle w:val="Web"/>
        <w:spacing w:after="24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myu2 = mean(C2);</w:t>
      </w:r>
    </w:p>
    <w:p w:rsidR="001B2377" w:rsidRPr="002D6D0B" w:rsidRDefault="001B2377" w:rsidP="001B2377">
      <w:pPr>
        <w:pStyle w:val="Web"/>
        <w:spacing w:after="24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sigma1 = var(C1); %分散の算出</w:t>
      </w:r>
    </w:p>
    <w:p w:rsidR="001B2377" w:rsidRPr="002D6D0B" w:rsidRDefault="001B2377" w:rsidP="001B2377">
      <w:pPr>
        <w:pStyle w:val="Web"/>
        <w:spacing w:after="24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sigma2 = var(C2);</w:t>
      </w:r>
    </w:p>
    <w:p w:rsidR="001B2377" w:rsidRPr="002D6D0B" w:rsidRDefault="001B2377" w:rsidP="001B2377">
      <w:pPr>
        <w:pStyle w:val="Web"/>
        <w:spacing w:after="24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  <w:proofErr w:type="spellStart"/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sigma_w</w:t>
      </w:r>
      <w:proofErr w:type="spellEnd"/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 xml:space="preserve"> = (n1 *sigma1+n2*sigma2)/(n1+n2); %クラス内分散の算出</w:t>
      </w:r>
    </w:p>
    <w:p w:rsidR="001B2377" w:rsidRPr="002D6D0B" w:rsidRDefault="001B2377" w:rsidP="001B2377">
      <w:pPr>
        <w:pStyle w:val="Web"/>
        <w:spacing w:after="24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  <w:proofErr w:type="spellStart"/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sigma_B</w:t>
      </w:r>
      <w:proofErr w:type="spellEnd"/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 xml:space="preserve"> = (n1 *(myu1-myu_T)^2+n2*(myu2-myu_T)^2)/(n1+n2); %クラス間分散の算出</w:t>
      </w:r>
    </w:p>
    <w:p w:rsidR="001B2377" w:rsidRPr="002D6D0B" w:rsidRDefault="001B2377" w:rsidP="001B2377">
      <w:pPr>
        <w:pStyle w:val="Web"/>
        <w:spacing w:after="24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 xml:space="preserve">if </w:t>
      </w:r>
      <w:proofErr w:type="spellStart"/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max_val</w:t>
      </w:r>
      <w:proofErr w:type="spellEnd"/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&lt;</w:t>
      </w:r>
      <w:proofErr w:type="spellStart"/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sigma_B</w:t>
      </w:r>
      <w:proofErr w:type="spellEnd"/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/</w:t>
      </w:r>
      <w:proofErr w:type="spellStart"/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sigma_w</w:t>
      </w:r>
      <w:proofErr w:type="spellEnd"/>
    </w:p>
    <w:p w:rsidR="001B2377" w:rsidRPr="002D6D0B" w:rsidRDefault="001B2377" w:rsidP="001B2377">
      <w:pPr>
        <w:pStyle w:val="Web"/>
        <w:spacing w:after="24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  <w:proofErr w:type="spellStart"/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max_val</w:t>
      </w:r>
      <w:proofErr w:type="spellEnd"/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 xml:space="preserve"> = </w:t>
      </w:r>
      <w:proofErr w:type="spellStart"/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sigma_B</w:t>
      </w:r>
      <w:proofErr w:type="spellEnd"/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/</w:t>
      </w:r>
      <w:proofErr w:type="spellStart"/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sigma_w</w:t>
      </w:r>
      <w:proofErr w:type="spellEnd"/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;</w:t>
      </w:r>
    </w:p>
    <w:p w:rsidR="001B2377" w:rsidRPr="002D6D0B" w:rsidRDefault="001B2377" w:rsidP="001B2377">
      <w:pPr>
        <w:pStyle w:val="Web"/>
        <w:spacing w:after="24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  <w:proofErr w:type="spellStart"/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max_thres</w:t>
      </w:r>
      <w:proofErr w:type="spellEnd"/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 xml:space="preserve"> =</w:t>
      </w:r>
      <w:proofErr w:type="spellStart"/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i</w:t>
      </w:r>
      <w:proofErr w:type="spellEnd"/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;</w:t>
      </w:r>
    </w:p>
    <w:p w:rsidR="001B2377" w:rsidRPr="002D6D0B" w:rsidRDefault="001B2377" w:rsidP="001B2377">
      <w:pPr>
        <w:pStyle w:val="Web"/>
        <w:spacing w:after="24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end;</w:t>
      </w:r>
    </w:p>
    <w:p w:rsidR="001B2377" w:rsidRPr="002D6D0B" w:rsidRDefault="001B2377" w:rsidP="001B2377">
      <w:pPr>
        <w:pStyle w:val="Web"/>
        <w:spacing w:before="0" w:beforeAutospacing="0" w:after="240" w:afterAutospacing="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end;</w:t>
      </w:r>
    </w:p>
    <w:p w:rsidR="00D34EAC" w:rsidRPr="002D6D0B" w:rsidRDefault="00256319" w:rsidP="00256319">
      <w:pPr>
        <w:pStyle w:val="Web"/>
        <w:tabs>
          <w:tab w:val="left" w:pos="5812"/>
        </w:tabs>
        <w:spacing w:before="0" w:beforeAutospacing="0" w:after="240" w:afterAutospacing="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  <w:r w:rsidRPr="002D6D0B">
        <w:rPr>
          <w:rFonts w:asciiTheme="minorEastAsia" w:eastAsiaTheme="minorEastAsia" w:hAnsiTheme="minorEastAsia" w:cs="Segoe UI" w:hint="eastAsia"/>
          <w:color w:val="24292E"/>
          <w:sz w:val="21"/>
          <w:szCs w:val="21"/>
        </w:rPr>
        <w:lastRenderedPageBreak/>
        <w:t>以上の手順で画像二値化した画像を図２に示す。</w:t>
      </w:r>
      <w:r w:rsidRPr="002D6D0B">
        <w:rPr>
          <w:rFonts w:asciiTheme="minorEastAsia" w:eastAsiaTheme="minorEastAsia" w:hAnsiTheme="minorEastAsia" w:cs="Segoe UI"/>
          <w:noProof/>
          <w:color w:val="0366D6"/>
          <w:sz w:val="21"/>
          <w:szCs w:val="21"/>
        </w:rPr>
        <w:drawing>
          <wp:inline distT="0" distB="0" distL="0" distR="0">
            <wp:extent cx="5334000" cy="400050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4EAC"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 xml:space="preserve">図2 </w:t>
      </w:r>
      <w:r w:rsidRPr="002D6D0B">
        <w:rPr>
          <w:rFonts w:asciiTheme="minorEastAsia" w:eastAsiaTheme="minorEastAsia" w:hAnsiTheme="minorEastAsia" w:cs="Segoe UI" w:hint="eastAsia"/>
          <w:color w:val="24292E"/>
          <w:sz w:val="21"/>
          <w:szCs w:val="21"/>
        </w:rPr>
        <w:t>画像二値化後の画像</w:t>
      </w:r>
    </w:p>
    <w:p w:rsidR="00256319" w:rsidRPr="002D6D0B" w:rsidRDefault="00256319" w:rsidP="00256319">
      <w:pPr>
        <w:pStyle w:val="Web"/>
        <w:tabs>
          <w:tab w:val="left" w:pos="5812"/>
        </w:tabs>
        <w:spacing w:before="0" w:beforeAutospacing="0" w:after="240" w:afterAutospacing="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</w:p>
    <w:p w:rsidR="00D34EAC" w:rsidRPr="002D6D0B" w:rsidRDefault="00D34EAC" w:rsidP="00D34EAC">
      <w:pPr>
        <w:pStyle w:val="Web"/>
        <w:spacing w:before="0" w:beforeAutospacing="0" w:after="0" w:afterAutospacing="0"/>
        <w:rPr>
          <w:rFonts w:asciiTheme="minorEastAsia" w:eastAsiaTheme="minorEastAsia" w:hAnsiTheme="minorEastAsia" w:cs="Segoe UI"/>
          <w:color w:val="24292E"/>
          <w:sz w:val="21"/>
          <w:szCs w:val="21"/>
        </w:rPr>
      </w:pPr>
      <w:r w:rsidRPr="002D6D0B">
        <w:rPr>
          <w:rFonts w:asciiTheme="minorEastAsia" w:eastAsiaTheme="minorEastAsia" w:hAnsiTheme="minorEastAsia" w:cs="Segoe UI"/>
          <w:color w:val="24292E"/>
          <w:sz w:val="21"/>
          <w:szCs w:val="21"/>
        </w:rPr>
        <w:t>このように</w:t>
      </w:r>
      <w:r w:rsidR="00860DF8" w:rsidRPr="002D6D0B">
        <w:rPr>
          <w:rFonts w:asciiTheme="minorEastAsia" w:eastAsiaTheme="minorEastAsia" w:hAnsiTheme="minorEastAsia" w:cs="Segoe UI" w:hint="eastAsia"/>
          <w:color w:val="24292E"/>
          <w:sz w:val="21"/>
          <w:szCs w:val="21"/>
        </w:rPr>
        <w:t>判別分析法</w:t>
      </w:r>
      <w:r w:rsidR="00256319" w:rsidRPr="002D6D0B">
        <w:rPr>
          <w:rFonts w:asciiTheme="minorEastAsia" w:eastAsiaTheme="minorEastAsia" w:hAnsiTheme="minorEastAsia" w:cs="Segoe UI" w:hint="eastAsia"/>
          <w:color w:val="24292E"/>
          <w:sz w:val="21"/>
          <w:szCs w:val="21"/>
        </w:rPr>
        <w:t>を</w:t>
      </w:r>
      <w:r w:rsidR="00860DF8" w:rsidRPr="002D6D0B">
        <w:rPr>
          <w:rFonts w:asciiTheme="minorEastAsia" w:eastAsiaTheme="minorEastAsia" w:hAnsiTheme="minorEastAsia" w:cs="Segoe UI" w:hint="eastAsia"/>
          <w:color w:val="24292E"/>
          <w:sz w:val="21"/>
          <w:szCs w:val="21"/>
        </w:rPr>
        <w:t>用いて</w:t>
      </w:r>
      <w:r w:rsidR="00256319" w:rsidRPr="002D6D0B">
        <w:rPr>
          <w:rFonts w:asciiTheme="minorEastAsia" w:eastAsiaTheme="minorEastAsia" w:hAnsiTheme="minorEastAsia" w:cs="Segoe UI" w:hint="eastAsia"/>
          <w:color w:val="24292E"/>
          <w:sz w:val="21"/>
          <w:szCs w:val="21"/>
        </w:rPr>
        <w:t>二値化すると、</w:t>
      </w:r>
      <w:r w:rsidR="00860DF8" w:rsidRPr="002D6D0B">
        <w:rPr>
          <w:rFonts w:asciiTheme="minorEastAsia" w:eastAsiaTheme="minorEastAsia" w:hAnsiTheme="minorEastAsia" w:cs="Segoe UI" w:hint="eastAsia"/>
          <w:color w:val="24292E"/>
          <w:sz w:val="21"/>
          <w:szCs w:val="21"/>
        </w:rPr>
        <w:t>画像は</w:t>
      </w:r>
      <w:r w:rsidR="00256319" w:rsidRPr="002D6D0B">
        <w:rPr>
          <w:rFonts w:asciiTheme="minorEastAsia" w:eastAsiaTheme="minorEastAsia" w:hAnsiTheme="minorEastAsia" w:cs="Segoe UI" w:hint="eastAsia"/>
          <w:color w:val="24292E"/>
          <w:sz w:val="21"/>
          <w:szCs w:val="21"/>
        </w:rPr>
        <w:t>ぼやけはなくなったが、黒一色になってしまう部分や白一色になってし</w:t>
      </w:r>
      <w:r w:rsidR="00D17C39" w:rsidRPr="002D6D0B">
        <w:rPr>
          <w:rFonts w:asciiTheme="minorEastAsia" w:eastAsiaTheme="minorEastAsia" w:hAnsiTheme="minorEastAsia" w:cs="Segoe UI" w:hint="eastAsia"/>
          <w:color w:val="24292E"/>
          <w:sz w:val="21"/>
          <w:szCs w:val="21"/>
        </w:rPr>
        <w:t>まう部分が多く見受けられた</w:t>
      </w:r>
      <w:r w:rsidR="00256319" w:rsidRPr="002D6D0B">
        <w:rPr>
          <w:rFonts w:asciiTheme="minorEastAsia" w:eastAsiaTheme="minorEastAsia" w:hAnsiTheme="minorEastAsia" w:cs="Segoe UI" w:hint="eastAsia"/>
          <w:color w:val="24292E"/>
          <w:sz w:val="21"/>
          <w:szCs w:val="21"/>
        </w:rPr>
        <w:t>。</w:t>
      </w:r>
    </w:p>
    <w:p w:rsidR="00D34EAC" w:rsidRPr="002D6D0B" w:rsidRDefault="00D34EAC">
      <w:pPr>
        <w:rPr>
          <w:rFonts w:asciiTheme="minorEastAsia" w:hAnsiTheme="minorEastAsia"/>
          <w:szCs w:val="21"/>
        </w:rPr>
      </w:pPr>
    </w:p>
    <w:sectPr w:rsidR="00D34EAC" w:rsidRPr="002D6D0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DF8" w:rsidRDefault="00860DF8" w:rsidP="00860DF8">
      <w:r>
        <w:separator/>
      </w:r>
    </w:p>
  </w:endnote>
  <w:endnote w:type="continuationSeparator" w:id="0">
    <w:p w:rsidR="00860DF8" w:rsidRDefault="00860DF8" w:rsidP="00860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DF8" w:rsidRDefault="00860DF8" w:rsidP="00860DF8">
      <w:r>
        <w:separator/>
      </w:r>
    </w:p>
  </w:footnote>
  <w:footnote w:type="continuationSeparator" w:id="0">
    <w:p w:rsidR="00860DF8" w:rsidRDefault="00860DF8" w:rsidP="00860D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AC"/>
    <w:rsid w:val="001B2377"/>
    <w:rsid w:val="00256319"/>
    <w:rsid w:val="002D6D0B"/>
    <w:rsid w:val="00860DF8"/>
    <w:rsid w:val="00D17C39"/>
    <w:rsid w:val="00D34EAC"/>
    <w:rsid w:val="00E9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01EB2496"/>
  <w15:chartTrackingRefBased/>
  <w15:docId w15:val="{93002566-34B8-4DA5-BC95-056E88DC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D34EA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60DF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60DF8"/>
  </w:style>
  <w:style w:type="paragraph" w:styleId="a5">
    <w:name w:val="footer"/>
    <w:basedOn w:val="a"/>
    <w:link w:val="a6"/>
    <w:uiPriority w:val="99"/>
    <w:unhideWhenUsed/>
    <w:rsid w:val="00860DF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60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KURIHARA KAZUKI</dc:creator>
  <cp:keywords/>
  <dc:description/>
  <cp:lastModifiedBy>KURIHARA KAZUKI</cp:lastModifiedBy>
  <cp:revision>4</cp:revision>
  <dcterms:created xsi:type="dcterms:W3CDTF">2019-07-25T03:20:00Z</dcterms:created>
  <dcterms:modified xsi:type="dcterms:W3CDTF">2019-07-25T04:12:00Z</dcterms:modified>
</cp:coreProperties>
</file>