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B3FD" w14:textId="77777777" w:rsidR="00FB5686" w:rsidRPr="0090791A" w:rsidRDefault="00FB5686" w:rsidP="0090791A">
      <w:pPr>
        <w:spacing w:after="0" w:line="240" w:lineRule="auto"/>
        <w:outlineLvl w:val="1"/>
        <w:rPr>
          <w:rFonts w:eastAsia="Times New Roman" w:cstheme="minorHAnsi"/>
          <w:bCs/>
          <w:sz w:val="36"/>
          <w:szCs w:val="36"/>
          <w:lang w:eastAsia="en-IN"/>
        </w:rPr>
      </w:pPr>
      <w:r w:rsidRPr="0090791A">
        <w:rPr>
          <w:rFonts w:eastAsia="Times New Roman" w:cstheme="minorHAnsi"/>
          <w:bCs/>
          <w:sz w:val="36"/>
          <w:szCs w:val="36"/>
          <w:lang w:eastAsia="en-IN"/>
        </w:rPr>
        <w:t>Business Recommendations</w:t>
      </w:r>
    </w:p>
    <w:p w14:paraId="1631A161" w14:textId="77777777" w:rsidR="0090791A" w:rsidRPr="00FB5686" w:rsidRDefault="0090791A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08C661" w14:textId="78A10C2C" w:rsidR="00FB5686" w:rsidRPr="00FB5686" w:rsidRDefault="00B50C91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1</w:t>
      </w:r>
      <w:r w:rsidR="00FB5686" w:rsidRPr="00FB5686">
        <w:rPr>
          <w:rFonts w:eastAsia="Times New Roman" w:cstheme="minorHAnsi"/>
          <w:b/>
          <w:bCs/>
          <w:sz w:val="27"/>
          <w:szCs w:val="27"/>
          <w:lang w:eastAsia="en-IN"/>
        </w:rPr>
        <w:t>. Time-Based Activity</w:t>
      </w:r>
    </w:p>
    <w:p w14:paraId="30AF3D4C" w14:textId="77777777"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="00E30C16">
        <w:rPr>
          <w:rFonts w:eastAsia="Times New Roman" w:cstheme="minorHAnsi"/>
          <w:sz w:val="24"/>
          <w:szCs w:val="24"/>
          <w:lang w:eastAsia="en-IN"/>
        </w:rPr>
        <w:t xml:space="preserve"> Most user’s 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activity occurs between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10 AM – 4 PM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</w:p>
    <w:p w14:paraId="4DCF6014" w14:textId="77777777" w:rsidR="00FB5686" w:rsidRPr="00FB5686" w:rsidRDefault="00FB5686" w:rsidP="0090791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Schedule workout content or motivational push notifications during this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peak engagement window</w:t>
      </w:r>
    </w:p>
    <w:p w14:paraId="27A5C672" w14:textId="77777777" w:rsidR="00FB5686" w:rsidRPr="0090791A" w:rsidRDefault="00FB5686" w:rsidP="0090791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>Promote streak features to encourage consistent daytime activity</w:t>
      </w:r>
    </w:p>
    <w:p w14:paraId="1DBABB76" w14:textId="77777777" w:rsidR="0090791A" w:rsidRPr="00FB5686" w:rsidRDefault="0090791A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B6729D" w14:textId="1BEF6FB7" w:rsidR="00FB5686" w:rsidRPr="00FB5686" w:rsidRDefault="00B50C91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2</w:t>
      </w:r>
      <w:r w:rsidR="00FB5686" w:rsidRPr="00FB5686">
        <w:rPr>
          <w:rFonts w:eastAsia="Times New Roman" w:cstheme="minorHAnsi"/>
          <w:b/>
          <w:bCs/>
          <w:sz w:val="27"/>
          <w:szCs w:val="27"/>
          <w:lang w:eastAsia="en-IN"/>
        </w:rPr>
        <w:t xml:space="preserve">. Top User </w:t>
      </w:r>
      <w:r w:rsidR="00FB5686" w:rsidRPr="0090791A">
        <w:rPr>
          <w:rFonts w:eastAsia="Times New Roman" w:cstheme="minorHAnsi"/>
          <w:b/>
          <w:bCs/>
          <w:sz w:val="27"/>
          <w:szCs w:val="27"/>
          <w:lang w:eastAsia="en-IN"/>
        </w:rPr>
        <w:t>Behaviour</w:t>
      </w:r>
    </w:p>
    <w:p w14:paraId="3557B539" w14:textId="77777777"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Only a small % of users are consistently highly active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</w:p>
    <w:p w14:paraId="00D00A6D" w14:textId="77777777" w:rsidR="00FB5686" w:rsidRPr="00FB5686" w:rsidRDefault="00FB5686" w:rsidP="0090791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Introduce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milestone-based rewards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for top users</w:t>
      </w:r>
    </w:p>
    <w:p w14:paraId="482CAC59" w14:textId="77777777" w:rsidR="00FB5686" w:rsidRPr="0090791A" w:rsidRDefault="00FB5686" w:rsidP="0090791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Implement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social features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90791A">
        <w:rPr>
          <w:rFonts w:eastAsia="Times New Roman" w:cstheme="minorHAnsi"/>
          <w:sz w:val="24"/>
          <w:szCs w:val="24"/>
          <w:lang w:eastAsia="en-IN"/>
        </w:rPr>
        <w:t>leader boards</w:t>
      </w:r>
      <w:r w:rsidRPr="00FB5686">
        <w:rPr>
          <w:rFonts w:eastAsia="Times New Roman" w:cstheme="minorHAnsi"/>
          <w:sz w:val="24"/>
          <w:szCs w:val="24"/>
          <w:lang w:eastAsia="en-IN"/>
        </w:rPr>
        <w:t>, sharing) to encourage friendly competition</w:t>
      </w:r>
    </w:p>
    <w:p w14:paraId="74DCA760" w14:textId="77777777" w:rsidR="0090791A" w:rsidRPr="00FB5686" w:rsidRDefault="0090791A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0DF965" w14:textId="03FCFFD6" w:rsidR="00FB5686" w:rsidRPr="00FB5686" w:rsidRDefault="00B50C91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3</w:t>
      </w:r>
      <w:r w:rsidR="00FB5686" w:rsidRPr="00FB5686">
        <w:rPr>
          <w:rFonts w:eastAsia="Times New Roman" w:cstheme="minorHAnsi"/>
          <w:b/>
          <w:bCs/>
          <w:sz w:val="27"/>
          <w:szCs w:val="27"/>
          <w:lang w:eastAsia="en-IN"/>
        </w:rPr>
        <w:t>. Seasonal Trends</w:t>
      </w:r>
    </w:p>
    <w:p w14:paraId="43258AB5" w14:textId="24F6DB3B"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April is</w:t>
      </w:r>
      <w:r w:rsidR="00B50C91">
        <w:rPr>
          <w:rFonts w:eastAsia="Times New Roman" w:cstheme="minorHAnsi"/>
          <w:sz w:val="24"/>
          <w:szCs w:val="24"/>
          <w:lang w:eastAsia="en-IN"/>
        </w:rPr>
        <w:t xml:space="preserve"> the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most active</w:t>
      </w:r>
      <w:r w:rsidR="00B50C91">
        <w:rPr>
          <w:rFonts w:eastAsia="Times New Roman" w:cstheme="minorHAnsi"/>
          <w:sz w:val="24"/>
          <w:szCs w:val="24"/>
          <w:lang w:eastAsia="en-IN"/>
        </w:rPr>
        <w:t xml:space="preserve"> and may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is </w:t>
      </w:r>
      <w:r w:rsidR="00B50C91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FB5686">
        <w:rPr>
          <w:rFonts w:eastAsia="Times New Roman" w:cstheme="minorHAnsi"/>
          <w:sz w:val="24"/>
          <w:szCs w:val="24"/>
          <w:lang w:eastAsia="en-IN"/>
        </w:rPr>
        <w:t>lowest</w:t>
      </w:r>
      <w:r w:rsidR="00B50C91">
        <w:rPr>
          <w:rFonts w:eastAsia="Times New Roman" w:cstheme="minorHAnsi"/>
          <w:sz w:val="24"/>
          <w:szCs w:val="24"/>
          <w:lang w:eastAsia="en-IN"/>
        </w:rPr>
        <w:t>.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</w:p>
    <w:p w14:paraId="124714A1" w14:textId="77777777" w:rsidR="00FB5686" w:rsidRPr="00FB5686" w:rsidRDefault="00FB5686" w:rsidP="0090791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Run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year-end engagement campaigns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in Q4 when activity drops</w:t>
      </w:r>
    </w:p>
    <w:p w14:paraId="4BEF13EB" w14:textId="77777777" w:rsidR="00FB5686" w:rsidRPr="0090791A" w:rsidRDefault="00FB5686" w:rsidP="0090791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Offer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monthly challenges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to maintain motivation and routine</w:t>
      </w:r>
    </w:p>
    <w:p w14:paraId="2DDBF763" w14:textId="77777777" w:rsidR="0090791A" w:rsidRPr="00FB5686" w:rsidRDefault="0090791A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AE62B6" w14:textId="720815E8" w:rsidR="00FB5686" w:rsidRPr="00FB5686" w:rsidRDefault="00B50C91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4</w:t>
      </w:r>
      <w:r w:rsidR="00FB5686" w:rsidRPr="00FB5686">
        <w:rPr>
          <w:rFonts w:eastAsia="Times New Roman" w:cstheme="minorHAnsi"/>
          <w:b/>
          <w:bCs/>
          <w:sz w:val="27"/>
          <w:szCs w:val="27"/>
          <w:lang w:eastAsia="en-IN"/>
        </w:rPr>
        <w:t>. Granular Monitoring</w:t>
      </w:r>
    </w:p>
    <w:p w14:paraId="3F0DC07A" w14:textId="77777777"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Detailed trends at minute and hourly level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</w:p>
    <w:p w14:paraId="0D9DD26E" w14:textId="77777777" w:rsidR="00FB5686" w:rsidRPr="00FB5686" w:rsidRDefault="00FB5686" w:rsidP="0090791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Use this granularity to offer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personalized coaching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or nudges</w:t>
      </w:r>
    </w:p>
    <w:p w14:paraId="7A9E6BB9" w14:textId="77777777" w:rsidR="00FB5686" w:rsidRPr="00FB5686" w:rsidRDefault="00FB5686" w:rsidP="0090791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Build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insightful weekly summaries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for users based on their data</w:t>
      </w:r>
    </w:p>
    <w:p w14:paraId="2A978707" w14:textId="77777777" w:rsidR="00D32DDF" w:rsidRPr="0090791A" w:rsidRDefault="00D32DDF" w:rsidP="0090791A">
      <w:pPr>
        <w:spacing w:after="0"/>
        <w:rPr>
          <w:rFonts w:cstheme="minorHAnsi"/>
        </w:rPr>
      </w:pPr>
    </w:p>
    <w:sectPr w:rsidR="00D32DDF" w:rsidRPr="0090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6BBE"/>
    <w:multiLevelType w:val="multilevel"/>
    <w:tmpl w:val="3FC24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E4D0B"/>
    <w:multiLevelType w:val="multilevel"/>
    <w:tmpl w:val="DF600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F0833"/>
    <w:multiLevelType w:val="multilevel"/>
    <w:tmpl w:val="9C7CD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E4559"/>
    <w:multiLevelType w:val="multilevel"/>
    <w:tmpl w:val="7A34C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C5731"/>
    <w:multiLevelType w:val="multilevel"/>
    <w:tmpl w:val="9148F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543335">
    <w:abstractNumId w:val="2"/>
  </w:num>
  <w:num w:numId="2" w16cid:durableId="558519218">
    <w:abstractNumId w:val="0"/>
  </w:num>
  <w:num w:numId="3" w16cid:durableId="1247306679">
    <w:abstractNumId w:val="3"/>
  </w:num>
  <w:num w:numId="4" w16cid:durableId="1603805909">
    <w:abstractNumId w:val="4"/>
  </w:num>
  <w:num w:numId="5" w16cid:durableId="165992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86"/>
    <w:rsid w:val="00052A17"/>
    <w:rsid w:val="0090791A"/>
    <w:rsid w:val="00A160EE"/>
    <w:rsid w:val="00B50C91"/>
    <w:rsid w:val="00D32DDF"/>
    <w:rsid w:val="00E30C16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DF881"/>
  <w15:chartTrackingRefBased/>
  <w15:docId w15:val="{97160183-02C6-4021-8B3A-42121A63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5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6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56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799</Characters>
  <Application>Microsoft Office Word</Application>
  <DocSecurity>0</DocSecurity>
  <Lines>25</Lines>
  <Paragraphs>18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Karuna Bhatia</cp:lastModifiedBy>
  <cp:revision>5</cp:revision>
  <dcterms:created xsi:type="dcterms:W3CDTF">2025-06-14T17:51:00Z</dcterms:created>
  <dcterms:modified xsi:type="dcterms:W3CDTF">2025-06-15T14:44:00Z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d39998b5-ed15-4119-bec2-f3ef2ad235a1</vt:lpwstr>
  </property>
</Properties>
</file>