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BE"/>
        </w:rPr>
        <w:alias w:val="Title"/>
        <w:tag w:val=""/>
        <w:id w:val="147261466"/>
        <w:placeholder>
          <w:docPart w:val="EB2F24C113444CFCAC26B56A186BF8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p w:rsidR="00184B35" w:rsidRPr="000A6E53" w:rsidRDefault="000A6E53">
          <w:pPr>
            <w:pStyle w:val="Title"/>
            <w:rPr>
              <w:lang w:val="fr-BE"/>
            </w:rPr>
          </w:pPr>
          <w:r w:rsidRPr="000A6E53">
            <w:rPr>
              <w:lang w:val="fr-BE"/>
            </w:rPr>
            <w:t>Bureau d’études 3BE</w:t>
          </w:r>
        </w:p>
      </w:sdtContent>
    </w:sdt>
    <w:p w:rsidR="00184B35" w:rsidRPr="000A6E53" w:rsidRDefault="000A6E53">
      <w:pPr>
        <w:pStyle w:val="Subtitle"/>
        <w:rPr>
          <w:lang w:val="fr-BE"/>
        </w:rPr>
      </w:pPr>
      <w:sdt>
        <w:sdtPr>
          <w:rPr>
            <w:lang w:val="fr-BE"/>
          </w:rPr>
          <w:alias w:val="Subtitle"/>
          <w:tag w:val=""/>
          <w:id w:val="149943644"/>
          <w:placeholder>
            <w:docPart w:val="D52112E5194A498C8327D46DFCFE19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Pr="000A6E53">
            <w:rPr>
              <w:lang w:val="fr-BE"/>
            </w:rPr>
            <w:t>Rapport Intermédiaire</w:t>
          </w:r>
        </w:sdtContent>
      </w:sdt>
    </w:p>
    <w:sdt>
      <w:sdtPr>
        <w:alias w:val="Quote or Abstract"/>
        <w:tag w:val="Quote or Abstract"/>
        <w:id w:val="838122377"/>
        <w:placeholder>
          <w:docPart w:val="76B56425D2EE429789E8E9BCD9F5159E"/>
        </w:placeholder>
        <w:showingPlcHdr/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Content>
        <w:p w:rsidR="00184B35" w:rsidRDefault="000A6E53" w:rsidP="00A03BCD">
          <w:pPr>
            <w:pStyle w:val="Quote"/>
          </w:pPr>
          <w:r w:rsidRPr="00384A02">
            <w:rPr>
              <w:color w:val="FFFFFF" w:themeColor="background1"/>
            </w:rPr>
            <w:t>Add a quote here from one of your company executives or use this space for a brief summary of the document content.</w:t>
          </w:r>
        </w:p>
      </w:sdtContent>
    </w:sdt>
    <w:p w:rsidR="00184B35" w:rsidRPr="007F0277" w:rsidRDefault="00184B35" w:rsidP="007F0277">
      <w:pPr>
        <w:pStyle w:val="TOCHeading"/>
        <w:rPr>
          <w:noProof/>
        </w:rPr>
        <w:sectPr w:rsidR="00184B35" w:rsidRPr="007F0277">
          <w:headerReference w:type="default" r:id="rId10"/>
          <w:footerReference w:type="firs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  <w:bookmarkStart w:id="0" w:name="_GoBack"/>
      <w:bookmarkEnd w:id="0"/>
    </w:p>
    <w:sdt>
      <w:sdtPr>
        <w:id w:val="850374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404040" w:themeColor="text1" w:themeTint="BF"/>
          <w:kern w:val="0"/>
          <w:sz w:val="20"/>
        </w:rPr>
      </w:sdtEndPr>
      <w:sdtContent>
        <w:p w:rsidR="007F0277" w:rsidRDefault="007F0277">
          <w:pPr>
            <w:pStyle w:val="TOCHeading"/>
          </w:pPr>
          <w:r>
            <w:t>Contents</w:t>
          </w:r>
        </w:p>
        <w:p w:rsidR="007F0277" w:rsidRDefault="007F0277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39694" w:history="1">
            <w:r w:rsidRPr="00FA7DB6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_Toc476339694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F0277" w:rsidRDefault="007F0277">
          <w:pPr>
            <w:pStyle w:val="TOC2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val="fr-BE" w:eastAsia="fr-BE"/>
            </w:rPr>
          </w:pPr>
          <w:hyperlink w:anchor="_Toc476339695" w:history="1">
            <w:r w:rsidRPr="00FA7DB6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277" w:rsidRDefault="007F0277">
          <w:pPr>
            <w:pStyle w:val="TOC2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val="fr-BE" w:eastAsia="fr-BE"/>
            </w:rPr>
          </w:pPr>
          <w:hyperlink w:anchor="_Toc476339696" w:history="1">
            <w:r w:rsidRPr="00FA7DB6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277" w:rsidRDefault="007F0277">
          <w:pPr>
            <w:pStyle w:val="TOC2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val="fr-BE" w:eastAsia="fr-BE"/>
            </w:rPr>
          </w:pPr>
          <w:hyperlink w:anchor="_Toc476339697" w:history="1">
            <w:r w:rsidRPr="00FA7DB6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277" w:rsidRDefault="007F0277">
          <w:pPr>
            <w:pStyle w:val="TOC2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val="fr-BE" w:eastAsia="fr-BE"/>
            </w:rPr>
          </w:pPr>
          <w:hyperlink w:anchor="_Toc476339698" w:history="1">
            <w:r w:rsidRPr="00FA7DB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277" w:rsidRDefault="007F0277">
          <w:pPr>
            <w:pStyle w:val="TOC2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val="fr-BE" w:eastAsia="fr-BE"/>
            </w:rPr>
          </w:pPr>
          <w:hyperlink w:anchor="_Toc476339699" w:history="1">
            <w:r w:rsidRPr="00FA7DB6">
              <w:rPr>
                <w:rStyle w:val="Hyperlink"/>
                <w:noProof/>
              </w:rPr>
              <w:t>Class diagram (Composition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277" w:rsidRDefault="007F0277">
          <w:pPr>
            <w:pStyle w:val="TOC2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val="fr-BE" w:eastAsia="fr-BE"/>
            </w:rPr>
          </w:pPr>
          <w:hyperlink w:anchor="_Toc476339700" w:history="1">
            <w:r w:rsidRPr="00FA7DB6">
              <w:rPr>
                <w:rStyle w:val="Hyperlink"/>
                <w:noProof/>
              </w:rPr>
              <w:t>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277" w:rsidRDefault="007F0277">
          <w:r>
            <w:rPr>
              <w:b/>
              <w:bCs/>
              <w:noProof/>
            </w:rPr>
            <w:fldChar w:fldCharType="end"/>
          </w:r>
        </w:p>
      </w:sdtContent>
    </w:sdt>
    <w:p w:rsidR="007F0277" w:rsidRDefault="007F0277" w:rsidP="007F0277">
      <w:pPr>
        <w:pStyle w:val="Heading1"/>
      </w:pPr>
      <w:bookmarkStart w:id="1" w:name="_Toc476339694"/>
      <w:r>
        <w:lastRenderedPageBreak/>
        <w:t>Diagrams</w:t>
      </w:r>
      <w:bookmarkEnd w:id="1"/>
    </w:p>
    <w:p w:rsidR="007F0277" w:rsidRDefault="007F0277" w:rsidP="007F0277">
      <w:pPr>
        <w:pStyle w:val="Heading2"/>
      </w:pPr>
      <w:bookmarkStart w:id="2" w:name="_Toc476339695"/>
      <w:r>
        <w:t>Use Case Diagram</w:t>
      </w:r>
      <w:bookmarkEnd w:id="2"/>
    </w:p>
    <w:p w:rsidR="007F0277" w:rsidRDefault="007F0277" w:rsidP="007F0277">
      <w:r>
        <w:object w:dxaOrig="11281" w:dyaOrig="1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52pt;height:498pt" o:ole="">
            <v:imagedata r:id="rId12" o:title=""/>
          </v:shape>
          <o:OLEObject Type="Embed" ProgID="Visio.Drawing.15" ShapeID="_x0000_i1124" DrawAspect="Content" ObjectID="_1550081662" r:id="rId13"/>
        </w:object>
      </w:r>
    </w:p>
    <w:p w:rsidR="007F0277" w:rsidRDefault="007F0277" w:rsidP="007F0277"/>
    <w:p w:rsidR="007F0277" w:rsidRDefault="007F0277" w:rsidP="007F0277">
      <w:bookmarkStart w:id="3" w:name="_Toc476339696"/>
      <w:r w:rsidRPr="007F0277">
        <w:rPr>
          <w:rStyle w:val="Heading2Char"/>
        </w:rPr>
        <w:t>Activity Diagram</w:t>
      </w:r>
      <w:bookmarkEnd w:id="3"/>
      <w:r>
        <w:object w:dxaOrig="15265" w:dyaOrig="11497">
          <v:shape id="_x0000_i1125" type="#_x0000_t75" style="width:452pt;height:340pt" o:ole="">
            <v:imagedata r:id="rId14" o:title=""/>
          </v:shape>
          <o:OLEObject Type="Embed" ProgID="Visio.Drawing.15" ShapeID="_x0000_i1125" DrawAspect="Content" ObjectID="_1550081663" r:id="rId15"/>
        </w:object>
      </w:r>
    </w:p>
    <w:p w:rsidR="007F0277" w:rsidRDefault="007F0277" w:rsidP="007F0277">
      <w:bookmarkStart w:id="4" w:name="_Toc476339697"/>
      <w:r w:rsidRPr="007F0277">
        <w:rPr>
          <w:rStyle w:val="Heading2Char"/>
        </w:rPr>
        <w:lastRenderedPageBreak/>
        <w:t>Sequence Diagram</w:t>
      </w:r>
      <w:bookmarkEnd w:id="4"/>
      <w:r>
        <w:object w:dxaOrig="12505" w:dyaOrig="10896">
          <v:shape id="_x0000_i1126" type="#_x0000_t75" style="width:450pt;height:392pt" o:ole="">
            <v:imagedata r:id="rId16" o:title=""/>
          </v:shape>
          <o:OLEObject Type="Embed" ProgID="Visio.Drawing.15" ShapeID="_x0000_i1126" DrawAspect="Content" ObjectID="_1550081664" r:id="rId17"/>
        </w:object>
      </w:r>
    </w:p>
    <w:p w:rsidR="007F0277" w:rsidRDefault="007F0277" w:rsidP="007F0277">
      <w:bookmarkStart w:id="5" w:name="_Toc476339698"/>
      <w:r w:rsidRPr="007F0277">
        <w:rPr>
          <w:rStyle w:val="Heading2Char"/>
        </w:rPr>
        <w:lastRenderedPageBreak/>
        <w:t>Class Diagram</w:t>
      </w:r>
      <w:bookmarkEnd w:id="5"/>
      <w:r>
        <w:object w:dxaOrig="16153" w:dyaOrig="10681">
          <v:shape id="_x0000_i1127" type="#_x0000_t75" style="width:450pt;height:298pt" o:ole="">
            <v:imagedata r:id="rId18" o:title=""/>
          </v:shape>
          <o:OLEObject Type="Embed" ProgID="Visio.Drawing.15" ShapeID="_x0000_i1127" DrawAspect="Content" ObjectID="_1550081665" r:id="rId19"/>
        </w:object>
      </w:r>
    </w:p>
    <w:p w:rsidR="007F0277" w:rsidRDefault="007F0277" w:rsidP="007F0277">
      <w:bookmarkStart w:id="6" w:name="_Toc476339699"/>
      <w:r w:rsidRPr="007F0277">
        <w:rPr>
          <w:rStyle w:val="Heading2Char"/>
        </w:rPr>
        <w:lastRenderedPageBreak/>
        <w:t>Class diagram (Composition Only)</w:t>
      </w:r>
      <w:bookmarkEnd w:id="6"/>
      <w:r w:rsidRPr="007F0277">
        <w:rPr>
          <w:rStyle w:val="Heading2Char"/>
        </w:rPr>
        <w:t xml:space="preserve"> </w:t>
      </w:r>
      <w:r>
        <w:object w:dxaOrig="14437" w:dyaOrig="10176">
          <v:shape id="_x0000_i1128" type="#_x0000_t75" style="width:452pt;height:318pt" o:ole="">
            <v:imagedata r:id="rId20" o:title=""/>
          </v:shape>
          <o:OLEObject Type="Embed" ProgID="Visio.Drawing.15" ShapeID="_x0000_i1128" DrawAspect="Content" ObjectID="_1550081666" r:id="rId21"/>
        </w:object>
      </w:r>
    </w:p>
    <w:p w:rsidR="007F0277" w:rsidRDefault="007F0277" w:rsidP="007F0277">
      <w:bookmarkStart w:id="7" w:name="_Toc476339700"/>
      <w:r w:rsidRPr="007F0277">
        <w:rPr>
          <w:rStyle w:val="Heading2Char"/>
        </w:rPr>
        <w:lastRenderedPageBreak/>
        <w:t>Entity-Relationship Diagram</w:t>
      </w:r>
      <w:bookmarkEnd w:id="7"/>
      <w:r>
        <w:object w:dxaOrig="14916" w:dyaOrig="9913">
          <v:shape id="_x0000_i1102" type="#_x0000_t75" style="width:452pt;height:300pt" o:ole="">
            <v:imagedata r:id="rId22" o:title=""/>
          </v:shape>
          <o:OLEObject Type="Embed" ProgID="Visio.Drawing.15" ShapeID="_x0000_i1102" DrawAspect="Content" ObjectID="_1550081667" r:id="rId23"/>
        </w:object>
      </w:r>
    </w:p>
    <w:p w:rsidR="007F0277" w:rsidRDefault="007F0277" w:rsidP="007F0277">
      <w:pPr>
        <w:spacing w:before="720"/>
      </w:pPr>
    </w:p>
    <w:sectPr w:rsidR="007F0277">
      <w:headerReference w:type="default" r:id="rId24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53" w:rsidRDefault="000A6E53">
      <w:pPr>
        <w:spacing w:after="0" w:line="240" w:lineRule="auto"/>
      </w:pPr>
      <w:r>
        <w:separator/>
      </w:r>
    </w:p>
    <w:p w:rsidR="000A6E53" w:rsidRDefault="000A6E53"/>
    <w:p w:rsidR="000A6E53" w:rsidRDefault="000A6E53"/>
    <w:p w:rsidR="000A6E53" w:rsidRDefault="000A6E53"/>
  </w:endnote>
  <w:endnote w:type="continuationSeparator" w:id="0">
    <w:p w:rsidR="000A6E53" w:rsidRDefault="000A6E53">
      <w:pPr>
        <w:spacing w:after="0" w:line="240" w:lineRule="auto"/>
      </w:pPr>
      <w:r>
        <w:continuationSeparator/>
      </w:r>
    </w:p>
    <w:p w:rsidR="000A6E53" w:rsidRDefault="000A6E53"/>
    <w:p w:rsidR="000A6E53" w:rsidRDefault="000A6E53"/>
    <w:p w:rsidR="000A6E53" w:rsidRDefault="000A6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E53" w:rsidRDefault="000A6E53">
    <w:pPr>
      <w:pStyle w:val="Organization"/>
    </w:pPr>
    <w:sdt>
      <w:sdtPr>
        <w:alias w:val="Company"/>
        <w:tag w:val=""/>
        <w:id w:val="198668651"/>
        <w:placeholde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r>
          <w:t>Groupe 2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0A6E53" w:rsidRPr="000A6E53">
      <w:tc>
        <w:tcPr>
          <w:tcW w:w="1667" w:type="pct"/>
          <w:tcMar>
            <w:bottom w:w="144" w:type="dxa"/>
          </w:tcMar>
        </w:tcPr>
        <w:p w:rsidR="000A6E53" w:rsidRDefault="000A6E53" w:rsidP="000A6E53">
          <w:pPr>
            <w:pStyle w:val="ContactInfo"/>
            <w:rPr>
              <w:rStyle w:val="Strong"/>
            </w:rPr>
          </w:pPr>
          <w:r>
            <w:rPr>
              <w:rStyle w:val="Strong"/>
            </w:rPr>
            <w:t>Chagnot William</w:t>
          </w:r>
        </w:p>
        <w:p w:rsidR="000A6E53" w:rsidRPr="000A6E53" w:rsidRDefault="000A6E53" w:rsidP="000A6E53">
          <w:pPr>
            <w:pStyle w:val="ContactInfo"/>
            <w:rPr>
              <w:b/>
              <w:bCs/>
            </w:rPr>
          </w:pPr>
          <w:r>
            <w:rPr>
              <w:rStyle w:val="Strong"/>
            </w:rPr>
            <w:t>De Keyzer Paolo</w:t>
          </w:r>
        </w:p>
      </w:tc>
      <w:sdt>
        <w:sdtPr>
          <w:alias w:val="Address"/>
          <w:tag w:val=""/>
          <w:id w:val="1623880970"/>
          <w:placeholde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tc>
            <w:tcPr>
              <w:tcW w:w="1667" w:type="pct"/>
              <w:tcMar>
                <w:bottom w:w="144" w:type="dxa"/>
              </w:tcMar>
            </w:tcPr>
            <w:p w:rsidR="000A6E53" w:rsidRDefault="000A6E53">
              <w:pPr>
                <w:pStyle w:val="ContactInfo"/>
              </w:pP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lang w:val="fr-BE"/>
            </w:rPr>
            <w:alias w:val="Website"/>
            <w:tag w:val=""/>
            <w:id w:val="1238129872"/>
            <w:placeholde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Content>
            <w:p w:rsidR="000A6E53" w:rsidRPr="000A6E53" w:rsidRDefault="000A6E53">
              <w:pPr>
                <w:pStyle w:val="ContactInfo"/>
                <w:rPr>
                  <w:lang w:val="fr-BE"/>
                </w:rPr>
              </w:pPr>
              <w:r w:rsidRPr="000A6E53">
                <w:rPr>
                  <w:lang w:val="fr-BE"/>
                </w:rPr>
                <w:t>De Viron Manoëlle</w:t>
              </w:r>
            </w:p>
          </w:sdtContent>
        </w:sdt>
        <w:sdt>
          <w:sdtPr>
            <w:rPr>
              <w:lang w:val="fr-BE"/>
            </w:rPr>
            <w:alias w:val="Email"/>
            <w:tag w:val=""/>
            <w:id w:val="-576365862"/>
            <w:placeholde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Content>
            <w:p w:rsidR="000A6E53" w:rsidRPr="000A6E53" w:rsidRDefault="000A6E53">
              <w:pPr>
                <w:pStyle w:val="ContactInfo"/>
                <w:rPr>
                  <w:lang w:val="fr-BE"/>
                </w:rPr>
              </w:pPr>
              <w:r w:rsidRPr="000A6E53">
                <w:rPr>
                  <w:lang w:val="fr-BE"/>
                </w:rPr>
                <w:t>Puissant Baeyens Victor</w:t>
              </w:r>
            </w:p>
          </w:sdtContent>
        </w:sdt>
      </w:tc>
    </w:tr>
    <w:tr w:rsidR="000A6E53" w:rsidRPr="000A6E53">
      <w:trPr>
        <w:trHeight w:hRule="exact" w:val="86"/>
      </w:trPr>
      <w:tc>
        <w:tcPr>
          <w:tcW w:w="1667" w:type="pct"/>
          <w:shd w:val="clear" w:color="auto" w:fill="000000" w:themeFill="text1"/>
        </w:tcPr>
        <w:p w:rsidR="000A6E53" w:rsidRPr="000A6E53" w:rsidRDefault="000A6E53">
          <w:pPr>
            <w:pStyle w:val="Footer"/>
            <w:rPr>
              <w:lang w:val="fr-BE"/>
            </w:rPr>
          </w:pPr>
        </w:p>
      </w:tc>
      <w:tc>
        <w:tcPr>
          <w:tcW w:w="1667" w:type="pct"/>
          <w:shd w:val="clear" w:color="auto" w:fill="000000" w:themeFill="text1"/>
        </w:tcPr>
        <w:p w:rsidR="000A6E53" w:rsidRPr="000A6E53" w:rsidRDefault="000A6E53">
          <w:pPr>
            <w:pStyle w:val="Footer"/>
            <w:rPr>
              <w:lang w:val="fr-BE"/>
            </w:rPr>
          </w:pPr>
        </w:p>
      </w:tc>
      <w:tc>
        <w:tcPr>
          <w:tcW w:w="1666" w:type="pct"/>
          <w:shd w:val="clear" w:color="auto" w:fill="000000" w:themeFill="text1"/>
        </w:tcPr>
        <w:p w:rsidR="000A6E53" w:rsidRPr="000A6E53" w:rsidRDefault="000A6E53">
          <w:pPr>
            <w:pStyle w:val="Footer"/>
            <w:rPr>
              <w:lang w:val="fr-BE"/>
            </w:rPr>
          </w:pPr>
        </w:p>
      </w:tc>
    </w:tr>
  </w:tbl>
  <w:p w:rsidR="000A6E53" w:rsidRPr="000A6E53" w:rsidRDefault="000A6E53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53" w:rsidRDefault="000A6E53">
      <w:pPr>
        <w:spacing w:after="0" w:line="240" w:lineRule="auto"/>
      </w:pPr>
      <w:r>
        <w:separator/>
      </w:r>
    </w:p>
    <w:p w:rsidR="000A6E53" w:rsidRDefault="000A6E53"/>
    <w:p w:rsidR="000A6E53" w:rsidRDefault="000A6E53"/>
    <w:p w:rsidR="000A6E53" w:rsidRDefault="000A6E53"/>
  </w:footnote>
  <w:footnote w:type="continuationSeparator" w:id="0">
    <w:p w:rsidR="000A6E53" w:rsidRDefault="000A6E53">
      <w:pPr>
        <w:spacing w:after="0" w:line="240" w:lineRule="auto"/>
      </w:pPr>
      <w:r>
        <w:continuationSeparator/>
      </w:r>
    </w:p>
    <w:p w:rsidR="000A6E53" w:rsidRDefault="000A6E53"/>
    <w:p w:rsidR="000A6E53" w:rsidRDefault="000A6E53"/>
    <w:p w:rsidR="000A6E53" w:rsidRDefault="000A6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0A6E53">
      <w:trPr>
        <w:trHeight w:hRule="exact" w:val="720"/>
        <w:jc w:val="right"/>
      </w:trPr>
      <w:tc>
        <w:tcPr>
          <w:tcW w:w="2088" w:type="dxa"/>
          <w:vAlign w:val="bottom"/>
        </w:tcPr>
        <w:p w:rsidR="000A6E53" w:rsidRDefault="007F0277">
          <w:pPr>
            <w:pStyle w:val="Page"/>
          </w:pPr>
          <w:r>
            <w:t>Table Of Contents</w:t>
          </w:r>
        </w:p>
      </w:tc>
      <w:tc>
        <w:tcPr>
          <w:tcW w:w="288" w:type="dxa"/>
          <w:shd w:val="clear" w:color="auto" w:fill="auto"/>
          <w:vAlign w:val="bottom"/>
        </w:tcPr>
        <w:p w:rsidR="000A6E53" w:rsidRDefault="000A6E53"/>
      </w:tc>
      <w:tc>
        <w:tcPr>
          <w:tcW w:w="8424" w:type="dxa"/>
          <w:vAlign w:val="bottom"/>
        </w:tcPr>
        <w:p w:rsidR="000A6E53" w:rsidRDefault="000A6E53">
          <w:pPr>
            <w:pStyle w:val="Heading3"/>
          </w:pPr>
          <w:r>
            <w:t>Table of Contents</w:t>
          </w:r>
        </w:p>
      </w:tc>
    </w:tr>
    <w:tr w:rsidR="000A6E53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A6E53" w:rsidRDefault="000A6E53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0A6E53" w:rsidRDefault="000A6E53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0A6E53" w:rsidRDefault="000A6E53">
          <w:pPr>
            <w:pStyle w:val="Header"/>
          </w:pPr>
        </w:p>
      </w:tc>
    </w:tr>
  </w:tbl>
  <w:p w:rsidR="000A6E53" w:rsidRDefault="000A6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0A6E53">
      <w:trPr>
        <w:trHeight w:hRule="exact" w:val="720"/>
        <w:jc w:val="right"/>
      </w:trPr>
      <w:tc>
        <w:tcPr>
          <w:tcW w:w="2088" w:type="dxa"/>
          <w:vAlign w:val="bottom"/>
        </w:tcPr>
        <w:p w:rsidR="000A6E53" w:rsidRDefault="000A6E53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84A02">
            <w:rPr>
              <w:noProof/>
            </w:rPr>
            <w:t>07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0A6E53" w:rsidRDefault="000A6E53"/>
      </w:tc>
      <w:tc>
        <w:tcPr>
          <w:tcW w:w="8424" w:type="dxa"/>
          <w:vAlign w:val="bottom"/>
        </w:tcPr>
        <w:p w:rsidR="000A6E53" w:rsidRDefault="000A6E53">
          <w:pPr>
            <w:pStyle w:val="Heading3"/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STYLEREF “Heading 1”  </w:instrText>
          </w:r>
          <w:r w:rsidR="007F0277">
            <w:fldChar w:fldCharType="separate"/>
          </w:r>
          <w:r w:rsidR="00384A02">
            <w:rPr>
              <w:noProof/>
            </w:rPr>
            <w:instrText>Diagrams</w:instrText>
          </w:r>
          <w:r>
            <w:rPr>
              <w:noProof/>
            </w:rPr>
            <w:fldChar w:fldCharType="end"/>
          </w:r>
          <w:r>
            <w:instrText>&lt;&gt; “Error*” “</w:instrText>
          </w:r>
          <w:r>
            <w:fldChar w:fldCharType="begin"/>
          </w:r>
          <w:r>
            <w:instrText xml:space="preserve"> STYLEREF “Heading 1” </w:instrText>
          </w:r>
          <w:r w:rsidR="007F0277">
            <w:fldChar w:fldCharType="separate"/>
          </w:r>
          <w:r w:rsidR="00384A02">
            <w:rPr>
              <w:noProof/>
            </w:rPr>
            <w:instrText>Diagrams</w:instrText>
          </w:r>
          <w:r>
            <w:rPr>
              <w:noProof/>
            </w:rPr>
            <w:fldChar w:fldCharType="end"/>
          </w:r>
          <w:r>
            <w:instrText xml:space="preserve"> </w:instrText>
          </w:r>
          <w:r w:rsidR="007F0277">
            <w:fldChar w:fldCharType="separate"/>
          </w:r>
          <w:r w:rsidR="00384A02">
            <w:rPr>
              <w:noProof/>
            </w:rPr>
            <w:t xml:space="preserve">Diagrams </w:t>
          </w:r>
          <w:r>
            <w:fldChar w:fldCharType="end"/>
          </w:r>
        </w:p>
      </w:tc>
    </w:tr>
    <w:tr w:rsidR="000A6E53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A6E53" w:rsidRDefault="000A6E53">
          <w:pPr>
            <w:rPr>
              <w:sz w:val="10"/>
            </w:rPr>
          </w:pPr>
        </w:p>
      </w:tc>
      <w:tc>
        <w:tcPr>
          <w:tcW w:w="288" w:type="dxa"/>
        </w:tcPr>
        <w:p w:rsidR="000A6E53" w:rsidRDefault="000A6E53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0A6E53" w:rsidRDefault="000A6E53">
          <w:pPr>
            <w:rPr>
              <w:sz w:val="10"/>
            </w:rPr>
          </w:pPr>
        </w:p>
      </w:tc>
    </w:tr>
  </w:tbl>
  <w:p w:rsidR="000A6E53" w:rsidRDefault="000A6E53" w:rsidP="00944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4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3"/>
  </w:num>
  <w:num w:numId="11">
    <w:abstractNumId w:val="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3"/>
  </w:num>
  <w:num w:numId="13">
    <w:abstractNumId w:val="3"/>
  </w:num>
  <w:num w:numId="14">
    <w:abstractNumId w:val="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53"/>
    <w:rsid w:val="000A6E53"/>
    <w:rsid w:val="00184B35"/>
    <w:rsid w:val="001865F2"/>
    <w:rsid w:val="00342438"/>
    <w:rsid w:val="00384A02"/>
    <w:rsid w:val="003F429C"/>
    <w:rsid w:val="00577305"/>
    <w:rsid w:val="005C2E0B"/>
    <w:rsid w:val="00760843"/>
    <w:rsid w:val="007B0DFA"/>
    <w:rsid w:val="007E5E59"/>
    <w:rsid w:val="007F0277"/>
    <w:rsid w:val="00823D33"/>
    <w:rsid w:val="008B46AB"/>
    <w:rsid w:val="008E707B"/>
    <w:rsid w:val="009210A6"/>
    <w:rsid w:val="00924378"/>
    <w:rsid w:val="00944D7A"/>
    <w:rsid w:val="009A0F76"/>
    <w:rsid w:val="00A03BCD"/>
    <w:rsid w:val="00AC343A"/>
    <w:rsid w:val="00C50FEA"/>
    <w:rsid w:val="00DF1CFA"/>
    <w:rsid w:val="00E6016B"/>
    <w:rsid w:val="00E94B95"/>
    <w:rsid w:val="00EF64C7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A460C2"/>
  <w15:docId w15:val="{C2661F33-EDD5-4F1D-BFE9-64C6BF1A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F027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F027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3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o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2F24C113444CFCAC26B56A186BF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8607-1E55-4397-ACA0-19CF71A60D41}"/>
      </w:docPartPr>
      <w:docPartBody>
        <w:p w:rsidR="00000000" w:rsidRDefault="002422FB">
          <w:pPr>
            <w:pStyle w:val="EB2F24C113444CFCAC26B56A186BF8DB"/>
          </w:pPr>
          <w:r>
            <w:t>Annual Report</w:t>
          </w:r>
        </w:p>
      </w:docPartBody>
    </w:docPart>
    <w:docPart>
      <w:docPartPr>
        <w:name w:val="D52112E5194A498C8327D46DFCFE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C117A-E791-4EF9-ABF0-D3A1B76B81CE}"/>
      </w:docPartPr>
      <w:docPartBody>
        <w:p w:rsidR="00000000" w:rsidRDefault="002422FB">
          <w:pPr>
            <w:pStyle w:val="D52112E5194A498C8327D46DFCFE1901"/>
          </w:pPr>
          <w:r>
            <w:t>FY Year</w:t>
          </w:r>
        </w:p>
      </w:docPartBody>
    </w:docPart>
    <w:docPart>
      <w:docPartPr>
        <w:name w:val="76B56425D2EE429789E8E9BCD9F51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E739B-4A7E-4380-99E5-CFF3545C30BD}"/>
      </w:docPartPr>
      <w:docPartBody>
        <w:p w:rsidR="00000000" w:rsidRDefault="002422FB">
          <w:pPr>
            <w:pStyle w:val="76B56425D2EE429789E8E9BCD9F5159E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4472C4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4472C4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4472C4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4472C4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4472C4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4472C4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4472C4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4472C4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4472C4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4472C4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4472C4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4472C4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FB"/>
    <w:rsid w:val="002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24C113444CFCAC26B56A186BF8DB">
    <w:name w:val="EB2F24C113444CFCAC26B56A186BF8DB"/>
  </w:style>
  <w:style w:type="paragraph" w:customStyle="1" w:styleId="D52112E5194A498C8327D46DFCFE1901">
    <w:name w:val="D52112E5194A498C8327D46DFCFE1901"/>
  </w:style>
  <w:style w:type="paragraph" w:customStyle="1" w:styleId="76B56425D2EE429789E8E9BCD9F5159E">
    <w:name w:val="76B56425D2EE429789E8E9BCD9F5159E"/>
  </w:style>
  <w:style w:type="paragraph" w:customStyle="1" w:styleId="9E41B425F4324C28A29BAF30B56D59E3">
    <w:name w:val="9E41B425F4324C28A29BAF30B56D59E3"/>
  </w:style>
  <w:style w:type="paragraph" w:customStyle="1" w:styleId="1DD227BB1C7E4A9DB14B32FE419AE426">
    <w:name w:val="1DD227BB1C7E4A9DB14B32FE419AE426"/>
  </w:style>
  <w:style w:type="paragraph" w:customStyle="1" w:styleId="AE8C82643FDA49298464FAB990E2143F">
    <w:name w:val="AE8C82643FDA49298464FAB990E2143F"/>
  </w:style>
  <w:style w:type="paragraph" w:customStyle="1" w:styleId="05969DA2618440549E9A24875507E335">
    <w:name w:val="05969DA2618440549E9A24875507E335"/>
  </w:style>
  <w:style w:type="paragraph" w:customStyle="1" w:styleId="AC15F01F3CC24D038E7D844BDAAC1829">
    <w:name w:val="AC15F01F3CC24D038E7D844BDAAC1829"/>
  </w:style>
  <w:style w:type="paragraph" w:customStyle="1" w:styleId="ACA5D9148B02491E8A003E9189576B6B">
    <w:name w:val="ACA5D9148B02491E8A003E9189576B6B"/>
  </w:style>
  <w:style w:type="paragraph" w:customStyle="1" w:styleId="E1B7184998F04D41BC09034B2A7D13A2">
    <w:name w:val="E1B7184998F04D41BC09034B2A7D13A2"/>
  </w:style>
  <w:style w:type="paragraph" w:customStyle="1" w:styleId="1928CC735B5F496A8DBEFA8A2FDB059C">
    <w:name w:val="1928CC735B5F496A8DBEFA8A2FDB059C"/>
  </w:style>
  <w:style w:type="paragraph" w:customStyle="1" w:styleId="F468C7E0ED064FAAB6C561FCB38B7E08">
    <w:name w:val="F468C7E0ED064FAAB6C561FCB38B7E08"/>
  </w:style>
  <w:style w:type="paragraph" w:customStyle="1" w:styleId="8C7010F27FE447A89C4F155BC6DA725B">
    <w:name w:val="8C7010F27FE447A89C4F155BC6DA725B"/>
  </w:style>
  <w:style w:type="paragraph" w:customStyle="1" w:styleId="05624DF2D9BE4992A21AB082F03B15E4">
    <w:name w:val="05624DF2D9BE4992A21AB082F03B15E4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AD8964EFBBC45119EEE7932588E6D41">
    <w:name w:val="AAD8964EFBBC45119EEE7932588E6D41"/>
  </w:style>
  <w:style w:type="paragraph" w:customStyle="1" w:styleId="5274894664DF40B2AF76F21A95243574">
    <w:name w:val="5274894664DF40B2AF76F21A95243574"/>
  </w:style>
  <w:style w:type="paragraph" w:customStyle="1" w:styleId="680A7F6E527849D899F4717C22A09D47">
    <w:name w:val="680A7F6E527849D899F4717C22A09D47"/>
  </w:style>
  <w:style w:type="paragraph" w:customStyle="1" w:styleId="95E423D664DF44E6B466A5CB741E842E">
    <w:name w:val="95E423D664DF44E6B466A5CB741E842E"/>
  </w:style>
  <w:style w:type="paragraph" w:customStyle="1" w:styleId="D5588FE42A364E6392D5ED4DA2E62542">
    <w:name w:val="D5588FE42A364E6392D5ED4DA2E62542"/>
  </w:style>
  <w:style w:type="paragraph" w:customStyle="1" w:styleId="B91B4EB98DA24D83BFBD256DE49F33B2">
    <w:name w:val="B91B4EB98DA24D83BFBD256DE49F33B2"/>
  </w:style>
  <w:style w:type="paragraph" w:customStyle="1" w:styleId="EE12092856464EAC82E1F9E1171E0C55">
    <w:name w:val="EE12092856464EAC82E1F9E1171E0C55"/>
  </w:style>
  <w:style w:type="paragraph" w:customStyle="1" w:styleId="E9C3E49006064571A7DAB137E0F5A291">
    <w:name w:val="E9C3E49006064571A7DAB137E0F5A291"/>
  </w:style>
  <w:style w:type="paragraph" w:customStyle="1" w:styleId="AE3E0B3542EF49228886C0A55B4CA220">
    <w:name w:val="AE3E0B3542EF49228886C0A55B4CA220"/>
  </w:style>
  <w:style w:type="paragraph" w:customStyle="1" w:styleId="87D568B67B7B47B78AA3486D90D969D0">
    <w:name w:val="87D568B67B7B47B78AA3486D90D969D0"/>
  </w:style>
  <w:style w:type="paragraph" w:customStyle="1" w:styleId="A5730F0A513440B1B5177D49521A0183">
    <w:name w:val="A5730F0A513440B1B5177D49521A0183"/>
  </w:style>
  <w:style w:type="paragraph" w:customStyle="1" w:styleId="F8E0AC534DB0409B9BF5E5A400F95827">
    <w:name w:val="F8E0AC534DB0409B9BF5E5A400F95827"/>
  </w:style>
  <w:style w:type="paragraph" w:customStyle="1" w:styleId="3F8A7F8D286143EBB1FE9CB915B4D452">
    <w:name w:val="3F8A7F8D286143EBB1FE9CB915B4D452"/>
  </w:style>
  <w:style w:type="paragraph" w:customStyle="1" w:styleId="DF2C08AF877945CCB673DD7628E5D2EF">
    <w:name w:val="DF2C08AF877945CCB673DD7628E5D2EF"/>
  </w:style>
  <w:style w:type="paragraph" w:customStyle="1" w:styleId="5633B12D1A0C43B6B65AE9CA897CA5DB">
    <w:name w:val="5633B12D1A0C43B6B65AE9CA897CA5DB"/>
  </w:style>
  <w:style w:type="paragraph" w:customStyle="1" w:styleId="DF598BA58B384EF0997E2541202F5253">
    <w:name w:val="DF598BA58B384EF0997E2541202F5253"/>
  </w:style>
  <w:style w:type="paragraph" w:customStyle="1" w:styleId="5C9876D7CC5D42308616E82BA491F87F">
    <w:name w:val="5C9876D7CC5D42308616E82BA491F87F"/>
  </w:style>
  <w:style w:type="paragraph" w:customStyle="1" w:styleId="E3069B72651646A6B26B64AC71C4A7BF">
    <w:name w:val="E3069B72651646A6B26B64AC71C4A7BF"/>
  </w:style>
  <w:style w:type="paragraph" w:customStyle="1" w:styleId="E7914624A2054A3CB5557F0F0805292F">
    <w:name w:val="E7914624A2054A3CB5557F0F0805292F"/>
  </w:style>
  <w:style w:type="paragraph" w:customStyle="1" w:styleId="1727D908908E4F8190A0A30935971E82">
    <w:name w:val="1727D908908E4F8190A0A30935971E82"/>
  </w:style>
  <w:style w:type="paragraph" w:customStyle="1" w:styleId="BAF152FCFB9C4FC280365B0B5AB48B79">
    <w:name w:val="BAF152FCFB9C4FC280365B0B5AB48B79"/>
  </w:style>
  <w:style w:type="paragraph" w:customStyle="1" w:styleId="4A97C8F3C5DD4B26938CDF7793F13DC6">
    <w:name w:val="4A97C8F3C5DD4B26938CDF7793F13DC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/>
    </w:rPr>
  </w:style>
  <w:style w:type="paragraph" w:customStyle="1" w:styleId="285B3230C84C4513BB35E03A0319139D">
    <w:name w:val="285B3230C84C4513BB35E03A0319139D"/>
  </w:style>
  <w:style w:type="paragraph" w:customStyle="1" w:styleId="FF4EF5215D6E401981BC60B591D885D3">
    <w:name w:val="FF4EF5215D6E401981BC60B591D885D3"/>
  </w:style>
  <w:style w:type="paragraph" w:customStyle="1" w:styleId="AA4A88AB75E24753949B2CE66BB1F0B4">
    <w:name w:val="AA4A88AB75E24753949B2CE66BB1F0B4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91655581450F43A7B12CED964358368F">
    <w:name w:val="91655581450F43A7B12CED964358368F"/>
  </w:style>
  <w:style w:type="paragraph" w:customStyle="1" w:styleId="95344232F8164E4C91E6228869EBAFA7">
    <w:name w:val="95344232F8164E4C91E6228869EBAFA7"/>
  </w:style>
  <w:style w:type="paragraph" w:customStyle="1" w:styleId="B32D5769A2764981A33995BA8D1673FC">
    <w:name w:val="B32D5769A2764981A33995BA8D1673FC"/>
  </w:style>
  <w:style w:type="paragraph" w:customStyle="1" w:styleId="295019E1C68A4B758C9FEDCF479B9219">
    <w:name w:val="295019E1C68A4B758C9FEDCF479B9219"/>
  </w:style>
  <w:style w:type="paragraph" w:customStyle="1" w:styleId="B3C94FDB92F24BA589C76551798E2E14">
    <w:name w:val="B3C94FDB92F24BA589C76551798E2E14"/>
  </w:style>
  <w:style w:type="paragraph" w:customStyle="1" w:styleId="661504B32A5749C993B38A2CD19C5B0C">
    <w:name w:val="661504B32A5749C993B38A2CD19C5B0C"/>
  </w:style>
  <w:style w:type="paragraph" w:customStyle="1" w:styleId="68F7E9CE2D804C319EB043F9844D99B6">
    <w:name w:val="68F7E9CE2D804C319EB043F9844D99B6"/>
  </w:style>
  <w:style w:type="paragraph" w:customStyle="1" w:styleId="F6A8EC4EA3BC40A8BF71E4880B34BC0A">
    <w:name w:val="F6A8EC4EA3BC40A8BF71E4880B34BC0A"/>
  </w:style>
  <w:style w:type="paragraph" w:customStyle="1" w:styleId="B3A84B32D1724235ACA86E8634830C82">
    <w:name w:val="B3A84B32D1724235ACA86E8634830C82"/>
  </w:style>
  <w:style w:type="paragraph" w:customStyle="1" w:styleId="6AABFA15EDA24F368AEC0444466B615C">
    <w:name w:val="6AABFA15EDA24F368AEC0444466B6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Puissant Baeyens Victor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E76D5-E65B-4935-8926-23C82B80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76</TotalTime>
  <Pages>8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Bureau d’études 3BE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d’études 3BE</dc:title>
  <dc:subject>Rapport Intermédiaire</dc:subject>
  <dc:creator>Paolo</dc:creator>
  <cp:keywords/>
  <cp:lastModifiedBy>Paolo DE KEYZER</cp:lastModifiedBy>
  <cp:revision>2</cp:revision>
  <dcterms:created xsi:type="dcterms:W3CDTF">2017-03-03T19:12:00Z</dcterms:created>
  <dcterms:modified xsi:type="dcterms:W3CDTF">2017-03-03T20:28:00Z</dcterms:modified>
  <cp:contentStatus>De Viron Manoëlle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