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pPr>
      <w:r>
        <w:rPr/>
      </w:r>
    </w:p>
    <w:p>
      <w:pPr>
        <w:pStyle w:val="Normal"/>
        <w:rPr>
          <w:b/>
          <w:b/>
          <w:bCs/>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sz w:val="22"/>
          <w:szCs w:val="22"/>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2765" cy="264795"/>
                <wp:effectExtent l="0" t="12700" r="27940" b="29210"/>
                <wp:wrapNone/>
                <wp:docPr id="3" name="Right Arrow 19"/>
                <a:graphic xmlns:a="http://schemas.openxmlformats.org/drawingml/2006/main">
                  <a:graphicData uri="http://schemas.microsoft.com/office/word/2010/wordprocessingShape">
                    <wps:wsp>
                      <wps:cNvSpPr/>
                      <wps:spPr>
                        <a:xfrm>
                          <a:off x="0" y="0"/>
                          <a:ext cx="532080" cy="2642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85pt;height:20.75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3165" cy="306705"/>
                <wp:effectExtent l="0" t="0" r="2540" b="0"/>
                <wp:wrapNone/>
                <wp:docPr id="4" name="Text Box 17"/>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85pt;height:24.05pt" wp14:anchorId="13276A1C">
                <w10:wrap type="square"/>
                <v:fill o:detectmouseclick="t" type="solid" color2="black"/>
                <v:stroke color="#3465a4" weight="6480" joinstyle="round" endcap="flat"/>
                <v:textbox>
                  <w:txbxContent>
                    <w:p>
                      <w:pPr>
                        <w:pStyle w:val="FrameContents"/>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3165" cy="306705"/>
                <wp:effectExtent l="0" t="0" r="2540" b="0"/>
                <wp:wrapNone/>
                <wp:docPr id="6" name="Text Box 18"/>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85pt;height:24.05pt" wp14:anchorId="637F903F">
                <w10:wrap type="square"/>
                <v:fill o:detectmouseclick="t" type="solid" color2="black"/>
                <v:stroke color="#3465a4" weight="6480" joinstyle="round" endcap="flat"/>
                <v:textbox>
                  <w:txbxContent>
                    <w:p>
                      <w:pPr>
                        <w:pStyle w:val="FrameContents"/>
                        <w:rPr/>
                      </w:pPr>
                      <w:r>
                        <w:rPr>
                          <w:color w:val="auto"/>
                        </w:rPr>
                        <w:t>Figure 2. Phase 2 UML</w:t>
                      </w:r>
                    </w:p>
                  </w:txbxContent>
                </v:textbox>
              </v:rect>
            </w:pict>
          </mc:Fallback>
        </mc:AlternateContent>
      </w:r>
    </w:p>
    <w:p>
      <w:pPr>
        <w:pStyle w:val="Normal"/>
        <w:rPr>
          <w:b/>
          <w:b/>
          <w:bCs/>
        </w:rPr>
      </w:pPr>
      <w:r>
        <w:rPr>
          <w:b/>
          <w:bCs/>
        </w:rPr>
      </w:r>
    </w:p>
    <w:p>
      <w:pPr>
        <w:pStyle w:val="Normal"/>
        <w:rPr/>
      </w:pPr>
      <w:r>
        <w:rPr>
          <w:b/>
          <w:bCs/>
        </w:rPr>
        <w:t>Use Case Modifications</w:t>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 xml:space="preserve">Brian – Completed the full implementation for the Enemy’s movement method </w:t>
      </w:r>
      <w:r>
        <w:rPr>
          <w:sz w:val="22"/>
          <w:szCs w:val="22"/>
        </w:rPr>
        <w:t>and helped devise strategy for implementation.</w:t>
      </w:r>
    </w:p>
    <w:p>
      <w:pPr>
        <w:pStyle w:val="Normal"/>
        <w:rPr/>
      </w:pPr>
      <w:r>
        <w:rPr>
          <w:sz w:val="22"/>
          <w:szCs w:val="22"/>
        </w:rPr>
        <w:t xml:space="preserve">Jasim – Coded the game timer, </w:t>
      </w:r>
      <w:r>
        <w:rPr>
          <w:sz w:val="22"/>
          <w:szCs w:val="22"/>
        </w:rPr>
        <w:t>scheduled group meetings, and assisted in game design logic.</w:t>
      </w:r>
    </w:p>
    <w:p>
      <w:pPr>
        <w:pStyle w:val="Normal"/>
        <w:rPr/>
      </w:pPr>
      <w:r>
        <w:rPr>
          <w:sz w:val="22"/>
          <w:szCs w:val="22"/>
        </w:rPr>
        <w:t>Kevin – Assisted in coding the enemy and player classes. Assisted in writing the report.</w:t>
      </w:r>
    </w:p>
    <w:p>
      <w:pPr>
        <w:pStyle w:val="Normal"/>
        <w:rPr/>
      </w:pPr>
      <w:r>
        <w:rPr>
          <w:sz w:val="22"/>
          <w:szCs w:val="22"/>
        </w:rPr>
        <w:t>Vera – Was the brains of the project and helped significantly with all of the code. S</w:t>
      </w:r>
      <w:r>
        <w:rPr>
          <w:sz w:val="22"/>
          <w:szCs w:val="22"/>
        </w:rPr>
        <w:t xml:space="preserve">pearheaded </w:t>
      </w:r>
      <w:r>
        <w:rPr>
          <w:sz w:val="22"/>
          <w:szCs w:val="22"/>
        </w:rPr>
        <w:t xml:space="preserve">the report and code </w:t>
      </w:r>
      <w:r>
        <w:rPr>
          <w:sz w:val="22"/>
          <w:szCs w:val="22"/>
        </w:rPr>
        <w:t>production</w:t>
      </w:r>
      <w:r>
        <w:rPr>
          <w:sz w:val="22"/>
          <w:szCs w:val="22"/>
        </w:rPr>
        <w:t xml:space="preserve">, giving a good backbone for the others to assist. </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b/>
          <w:b/>
          <w:bCs/>
        </w:rPr>
      </w:pPr>
      <w:r>
        <w:rPr>
          <w:b/>
          <w:bCs/>
        </w:rPr>
        <w:t>Improvement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2765" cy="264795"/>
                <wp:effectExtent l="0" t="12700" r="27940" b="29210"/>
                <wp:wrapNone/>
                <wp:docPr id="10" name="Right Arrow 13"/>
                <a:graphic xmlns:a="http://schemas.openxmlformats.org/drawingml/2006/main">
                  <a:graphicData uri="http://schemas.microsoft.com/office/word/2010/wordprocessingShape">
                    <wps:wsp>
                      <wps:cNvSpPr/>
                      <wps:spPr>
                        <a:xfrm>
                          <a:off x="0" y="0"/>
                          <a:ext cx="532080" cy="2642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85pt;height:20.75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3165" cy="306705"/>
                <wp:effectExtent l="0" t="0" r="2540" b="0"/>
                <wp:wrapNone/>
                <wp:docPr id="11" name="Text Box 7"/>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85pt;height:24.05pt">
                <w10:wrap type="square"/>
                <v:fill o:detectmouseclick="t" type="solid" color2="black"/>
                <v:stroke color="#3465a4" weight="6480" joinstyle="round" endcap="flat"/>
                <v:textbox>
                  <w:txbxContent>
                    <w:p>
                      <w:pPr>
                        <w:pStyle w:val="FrameContents"/>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3165" cy="306705"/>
                <wp:effectExtent l="0" t="0" r="2540" b="0"/>
                <wp:wrapNone/>
                <wp:docPr id="13" name="Text Box 8"/>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85pt;height:24.05pt" wp14:anchorId="1DCC20AC">
                <w10:wrap type="square"/>
                <v:fill o:detectmouseclick="t" type="solid" color2="black"/>
                <v:stroke color="#3465a4" weight="6480" joinstyle="round" endcap="flat"/>
                <v:textbox>
                  <w:txbxContent>
                    <w:p>
                      <w:pPr>
                        <w:pStyle w:val="FrameContents"/>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3165" cy="306705"/>
                <wp:effectExtent l="0" t="0" r="2540" b="0"/>
                <wp:wrapNone/>
                <wp:docPr id="16" name="Text Box 9"/>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85pt;height:24.05pt" wp14:anchorId="7FA6CAB0">
                <w10:wrap type="square"/>
                <v:fill o:detectmouseclick="t" type="solid" color2="black"/>
                <v:stroke color="#3465a4" weight="6480" joinstyle="round" endcap="flat"/>
                <v:textbox>
                  <w:txbxContent>
                    <w:p>
                      <w:pPr>
                        <w:pStyle w:val="FrameContents"/>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3165" cy="306705"/>
                <wp:effectExtent l="0" t="0" r="2540" b="0"/>
                <wp:wrapNone/>
                <wp:docPr id="18" name="Text Box 10"/>
                <a:graphic xmlns:a="http://schemas.openxmlformats.org/drawingml/2006/main">
                  <a:graphicData uri="http://schemas.microsoft.com/office/word/2010/wordprocessingShape">
                    <wps:wsp>
                      <wps:cNvSpPr/>
                      <wps:spPr>
                        <a:xfrm>
                          <a:off x="0" y="0"/>
                          <a:ext cx="2462400" cy="30600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85pt;height:24.05pt" wp14:anchorId="7FA6CAB0">
                <w10:wrap type="square"/>
                <v:fill o:detectmouseclick="t" type="solid" color2="black"/>
                <v:stroke color="#3465a4" weight="6480" joinstyle="round" endcap="flat"/>
                <v:textbox>
                  <w:txbxContent>
                    <w:p>
                      <w:pPr>
                        <w:pStyle w:val="FrameContents"/>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2765" cy="264795"/>
                <wp:effectExtent l="0" t="12700" r="27940" b="29210"/>
                <wp:wrapNone/>
                <wp:docPr id="20" name="Right Arrow 12"/>
                <a:graphic xmlns:a="http://schemas.openxmlformats.org/drawingml/2006/main">
                  <a:graphicData uri="http://schemas.microsoft.com/office/word/2010/wordprocessingShape">
                    <wps:wsp>
                      <wps:cNvSpPr/>
                      <wps:spPr>
                        <a:xfrm>
                          <a:off x="0" y="0"/>
                          <a:ext cx="532080" cy="26424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85pt;height:20.75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pPr>
      <w:r>
        <w:rPr/>
        <w:tab/>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t>Challenges</w:t>
      </w:r>
    </w:p>
    <w:p>
      <w:pPr>
        <w:pStyle w:val="Normal"/>
        <w:tabs>
          <w:tab w:val="clear" w:pos="720"/>
          <w:tab w:val="left" w:pos="7579" w:leader="none"/>
        </w:tabs>
        <w:rPr/>
      </w:pPr>
      <w:r>
        <w:rPr/>
      </w:r>
    </w:p>
    <w:p>
      <w:pPr>
        <w:pStyle w:val="Normal"/>
        <w:tabs>
          <w:tab w:val="clear" w:pos="720"/>
          <w:tab w:val="left" w:pos="7579" w:leader="none"/>
        </w:tabs>
        <w:rPr/>
      </w:pPr>
      <w:r>
        <w:rPr/>
        <w:t xml:space="preserve">A large challenge was getting used to and using the </w:t>
      </w:r>
      <w:r>
        <w:rPr/>
        <w:t xml:space="preserve">core </w:t>
      </w:r>
      <w:r>
        <w:rPr/>
        <w:t>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LibreOffice/6.2.3.2$Windows_X86_64 LibreOffice_project/aecc05fe267cc68dde00352a451aa867b3b546ac</Application>
  <Pages>3</Pages>
  <Words>977</Words>
  <Characters>4851</Characters>
  <CharactersWithSpaces>5803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2020-03-17T20:53:31Z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