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{customerName}</w:t>
      </w:r>
    </w:p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{assessmentTitle}</w:t>
      </w:r>
    </w:p>
    <w:p>
      <w:pPr>
        <w:spacing w:after="100"/>
      </w:pPr>
      <w:r>
        <w:rPr>
          <w:b/>
          <w:bCs/>
        </w:rPr>
        <w:t xml:space="preserve">Practice Area: </w:t>
      </w:r>
      <w:r>
        <w:t xml:space="preserve">{practiceArea}</w:t>
      </w:r>
    </w:p>
    <w:p>
      <w:pPr>
        <w:spacing w:after="100"/>
      </w:pPr>
      <w:r>
        <w:rPr>
          <w:b/>
          <w:bCs/>
        </w:rPr>
        <w:t xml:space="preserve">Assessment Type: </w:t>
      </w:r>
      <w:r>
        <w:t xml:space="preserve">{assessmentType}</w:t>
      </w:r>
    </w:p>
    <w:p>
      <w:pPr>
        <w:spacing w:after="400"/>
      </w:pPr>
      <w:r>
        <w:rPr>
          <w:b/>
          <w:bCs/>
        </w:rPr>
        <w:t xml:space="preserve">Date: </w:t>
      </w:r>
      <w:r>
        <w:t xml:space="preserve">{currentDate}</w:t>
      </w:r>
    </w:p>
    <w:p>
      <w:pPr>
        <w:pStyle w:val="Heading1"/>
        <w:spacing w:before="400" w:after="200"/>
      </w:pPr>
      <w:r>
        <w:t xml:space="preserve">Executive Summary</w:t>
      </w:r>
    </w:p>
    <w:p>
      <w:pPr>
        <w:spacing w:after="300"/>
      </w:pPr>
      <w:r>
        <w:t xml:space="preserve">{executiveSummary}</w:t>
      </w:r>
    </w:p>
    <w:p>
      <w:pPr>
        <w:pStyle w:val="Heading1"/>
        <w:spacing w:before="400" w:after="200"/>
      </w:pPr>
      <w:r>
        <w:t xml:space="preserve">Scope</w:t>
      </w:r>
    </w:p>
    <w:p>
      <w:pPr>
        <w:spacing w:after="300"/>
      </w:pPr>
      <w:r>
        <w:t xml:space="preserve">{scope}</w:t>
      </w:r>
    </w:p>
    <w:p>
      <w:pPr>
        <w:pStyle w:val="Heading1"/>
        <w:spacing w:before="400" w:after="200"/>
      </w:pPr>
      <w:r>
        <w:t xml:space="preserve">Methodology</w:t>
      </w:r>
    </w:p>
    <w:p>
      <w:pPr>
        <w:spacing w:after="300"/>
      </w:pPr>
      <w:r>
        <w:t xml:space="preserve">{methodology}</w:t>
      </w:r>
    </w:p>
    <w:p>
      <w:pPr>
        <w:pStyle w:val="Heading1"/>
        <w:spacing w:before="400" w:after="200"/>
      </w:pPr>
      <w:r>
        <w:t xml:space="preserve">Recommendations</w:t>
      </w:r>
    </w:p>
    <w:p>
      <w:pPr>
        <w:spacing w:after="300"/>
      </w:pPr>
      <w:r>
        <w:t xml:space="preserve">{recommendations}</w:t>
      </w:r>
    </w:p>
    <w:p>
      <w:pPr>
        <w:pStyle w:val="Heading1"/>
        <w:spacing w:before="400" w:after="200"/>
      </w:pPr>
      <w:r>
        <w:t xml:space="preserve">Investment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left"/>
            </w:pPr>
            <w:r>
              <w:t xml:space="preserve">Estimated Hours</w:t>
            </w:r>
          </w:p>
        </w:tc>
        <w:tc>
          <w:tcPr>
            <w:tcW w:type="pct" w:w="50%"/>
          </w:tcPr>
          <w:p>
            <w:pPr>
              <w:jc w:val="right"/>
            </w:pPr>
            <w:r>
              <w:t xml:space="preserve">{estimatedHours}</w:t>
            </w:r>
          </w:p>
        </w:tc>
      </w:tr>
      <w:tr>
        <w:tc>
          <w:p>
            <w:pPr>
              <w:jc w:val="left"/>
            </w:pPr>
            <w:r>
              <w:t xml:space="preserve">Hourly Rate</w:t>
            </w:r>
          </w:p>
        </w:tc>
        <w:tc>
          <w:p>
            <w:pPr>
              <w:jc w:val="right"/>
            </w:pPr>
            <w:r>
              <w:t xml:space="preserve">{hourlyRate}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 Investment</w:t>
            </w:r>
          </w:p>
        </w:tc>
        <w:tc>
          <w:p>
            <w:pPr>
              <w:jc w:val="right"/>
            </w:pPr>
            <w:r>
              <w:rPr>
                <w:b/>
                <w:bCs/>
              </w:rPr>
              <w:t xml:space="preserve">{totalPrice}</w:t>
            </w:r>
          </w:p>
        </w:tc>
      </w:tr>
    </w:tbl>
    <w:p>
      <w:pPr>
        <w:spacing w:before="600"/>
        <w:jc w:val="center"/>
      </w:pPr>
      <w:r>
        <w:rPr>
          <w:i/>
          <w:iCs/>
        </w:rPr>
        <w:t xml:space="preserve">
Prepared by Cerium Networks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2026-02-21T04:07:14.982Z</dcterms:created>
  <dcterms:modified xsi:type="dcterms:W3CDTF">2026-02-21T04:07:14.983Z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