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Assistant Entity Analysis &amp; Predictive Automation Report</w:t>
      </w:r>
    </w:p>
    <w:p>
      <w:r>
        <w:t>This report presents an in-depth analysis of the entities from a Home Assistant environment. It includes distribution by type, device status evaluations, update audits, room mapping, geolocation plots, and predictive automation rule suggestions based on detected patterns.</w:t>
      </w:r>
    </w:p>
    <w:p>
      <w:pPr>
        <w:pStyle w:val="Heading1"/>
      </w:pPr>
      <w:r>
        <w:t>Entity Type Distribution</w:t>
      </w:r>
    </w:p>
    <w:p>
      <w:r>
        <w:t>(See attached chart or table for entity type distribution.)</w:t>
      </w:r>
    </w:p>
    <w:p>
      <w:pPr>
        <w:pStyle w:val="Heading1"/>
      </w:pPr>
      <w:r>
        <w:t>Device Status Dashboard</w:t>
      </w:r>
    </w:p>
    <w:p>
      <w:r>
        <w:t>(See attached chart or table for device status dashboard.)</w:t>
      </w:r>
    </w:p>
    <w:p>
      <w:pPr>
        <w:pStyle w:val="Heading1"/>
      </w:pPr>
      <w:r>
        <w:t>Battery Monitoring</w:t>
      </w:r>
    </w:p>
    <w:p>
      <w:r>
        <w:t>(See attached chart or table for battery monitoring.)</w:t>
      </w:r>
    </w:p>
    <w:p>
      <w:pPr>
        <w:pStyle w:val="Heading1"/>
      </w:pPr>
      <w:r>
        <w:t>Update Compliance Audit</w:t>
      </w:r>
    </w:p>
    <w:p>
      <w:r>
        <w:t>(See attached chart or table for update compliance audit.)</w:t>
      </w:r>
    </w:p>
    <w:p>
      <w:pPr>
        <w:pStyle w:val="Heading1"/>
      </w:pPr>
      <w:r>
        <w:t>Room Occupancy Usage</w:t>
      </w:r>
    </w:p>
    <w:p>
      <w:r>
        <w:t>(See attached chart or table for room occupancy usage.)</w:t>
      </w:r>
    </w:p>
    <w:p>
      <w:pPr>
        <w:pStyle w:val="Heading1"/>
      </w:pPr>
      <w:r>
        <w:t>Sensor Activity Trends</w:t>
      </w:r>
    </w:p>
    <w:p>
      <w:r>
        <w:t>(See attached chart or table for sensor activity trends.)</w:t>
      </w:r>
    </w:p>
    <w:p>
      <w:pPr>
        <w:pStyle w:val="Heading1"/>
      </w:pPr>
      <w:r>
        <w:t>Connectivity Overview</w:t>
      </w:r>
    </w:p>
    <w:p>
      <w:r>
        <w:t>(See attached chart or table for connectivity overview.)</w:t>
      </w:r>
    </w:p>
    <w:p>
      <w:pPr>
        <w:pStyle w:val="Heading1"/>
      </w:pPr>
      <w:r>
        <w:t>Audio/Visual Sensor Usage</w:t>
      </w:r>
    </w:p>
    <w:p>
      <w:r>
        <w:t>(See attached chart or table for audio/visual sensor usage.)</w:t>
      </w:r>
    </w:p>
    <w:p>
      <w:pPr>
        <w:pStyle w:val="Heading1"/>
      </w:pPr>
      <w:r>
        <w:t>Geolocation Mapping</w:t>
      </w:r>
    </w:p>
    <w:p>
      <w:r>
        <w:t>(See attached chart or table for geolocation mapping.)</w:t>
      </w:r>
    </w:p>
    <w:p>
      <w:pPr>
        <w:pStyle w:val="Heading1"/>
      </w:pPr>
      <w:r>
        <w:t>Room-Based Sensor Mapping</w:t>
      </w:r>
    </w:p>
    <w:p>
      <w:r>
        <w:t>(See attached chart or table for room-based sensor mapping.)</w:t>
      </w:r>
    </w:p>
    <w:p>
      <w:pPr>
        <w:pStyle w:val="Heading1"/>
      </w:pPr>
      <w:r>
        <w:t>Sensor Naming Audit</w:t>
      </w:r>
    </w:p>
    <w:p>
      <w:r>
        <w:t>(See attached chart or table for sensor naming audit.)</w:t>
      </w:r>
    </w:p>
    <w:p>
      <w:pPr>
        <w:pStyle w:val="Heading1"/>
      </w:pPr>
      <w:r>
        <w:t>Data Completeness Audit</w:t>
      </w:r>
    </w:p>
    <w:p>
      <w:r>
        <w:t>(See attached chart or table for data completeness audit.)</w:t>
      </w:r>
    </w:p>
    <w:p>
      <w:pPr>
        <w:pStyle w:val="Heading1"/>
      </w:pPr>
      <w:r>
        <w:t>Entity State Distribution</w:t>
      </w:r>
    </w:p>
    <w:p>
      <w:r>
        <w:t>(See attached chart or table for entity state distribution.)</w:t>
      </w:r>
    </w:p>
    <w:p>
      <w:pPr>
        <w:pStyle w:val="Heading1"/>
      </w:pPr>
      <w:r>
        <w:t>Predictive Trigger Modeling</w:t>
      </w:r>
    </w:p>
    <w:p>
      <w:r>
        <w:t>(See attached chart or table for predictive trigger modeling.)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