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2725F0" w14:textId="6ED15029" w:rsidR="008C6092" w:rsidRPr="008C6092" w:rsidRDefault="008C6092" w:rsidP="008C6092">
      <w:pPr>
        <w:jc w:val="center"/>
        <w:rPr>
          <w:b/>
          <w:bCs/>
          <w:sz w:val="28"/>
          <w:szCs w:val="28"/>
          <w:u w:val="single"/>
        </w:rPr>
      </w:pPr>
      <w:r w:rsidRPr="008C6092">
        <w:rPr>
          <w:b/>
          <w:bCs/>
          <w:sz w:val="28"/>
          <w:szCs w:val="28"/>
          <w:u w:val="single"/>
        </w:rPr>
        <w:t>FICHE METHODOLOGIQUE : MISE EN ŒUVRE DU DEBAT EN CLASSE</w:t>
      </w:r>
    </w:p>
    <w:p w14:paraId="0277D702" w14:textId="77777777" w:rsidR="008C6092" w:rsidRDefault="008C6092"/>
    <w:p w14:paraId="1A51AE01" w14:textId="6EFD3219" w:rsidR="008C6092" w:rsidRPr="00E82324" w:rsidRDefault="008C6092">
      <w:pPr>
        <w:rPr>
          <w:sz w:val="24"/>
          <w:szCs w:val="24"/>
        </w:rPr>
      </w:pPr>
      <w:r w:rsidRPr="00E82324">
        <w:rPr>
          <w:sz w:val="24"/>
          <w:szCs w:val="24"/>
        </w:rPr>
        <w:t xml:space="preserve">Pratiquer des débats en classe avec les élèves sous-tend un postulat de départ : </w:t>
      </w:r>
    </w:p>
    <w:p w14:paraId="7B40E3ED" w14:textId="77777777" w:rsidR="00E161C7" w:rsidRDefault="008C6092">
      <w:pPr>
        <w:rPr>
          <w:sz w:val="24"/>
          <w:szCs w:val="24"/>
        </w:rPr>
      </w:pPr>
      <w:r w:rsidRPr="00E82324">
        <w:rPr>
          <w:sz w:val="24"/>
          <w:szCs w:val="24"/>
        </w:rPr>
        <w:t xml:space="preserve">Lors des débats, chacun doit être libre de s’exprimer, ou non, et la parole de tous est considérée comme importante. Il ne s’agit pas de juger les propos d’autrui mais d’y réfléchir, de rebondir. Le débat en classe permet aussi de développer la fonction représentationnelle du langage, à savoir l’utilisation du langage pour mieux penser, pour structurer sa pensée. C’est dans l’échange avec l’autre, dans la confrontation des points de vue et dans la recherche d’arguments que la pensée s’organise et se structure. </w:t>
      </w:r>
    </w:p>
    <w:p w14:paraId="077DDC9A" w14:textId="33BAF2ED" w:rsidR="008C6092" w:rsidRPr="00E82324" w:rsidRDefault="008C6092">
      <w:pPr>
        <w:rPr>
          <w:sz w:val="24"/>
          <w:szCs w:val="24"/>
        </w:rPr>
      </w:pPr>
      <w:r w:rsidRPr="00E82324">
        <w:rPr>
          <w:sz w:val="24"/>
          <w:szCs w:val="24"/>
        </w:rPr>
        <w:t xml:space="preserve">Lors des débats, les élèves approfondissent leur pensée, ce temps leur permet de raffermir leur raisonnement. Dans des situations d’échange variées, ils apprennent à tenir compte des points de vue des autres, à utiliser un vocabulaire précis appartenant au registre de la langue courante, à adapter leurs propos en fonction de leurs interlocuteurs et de leurs objectifs. Cette attention apportée au langage est d’autant plus pertinente lorsque l’on sait que la maîtrise du langage et notamment du vocabulaire est une compétence majeure pour la réussite </w:t>
      </w:r>
      <w:r w:rsidR="00E82324">
        <w:rPr>
          <w:sz w:val="24"/>
          <w:szCs w:val="24"/>
        </w:rPr>
        <w:t>professionnelle</w:t>
      </w:r>
      <w:r w:rsidR="00E161C7">
        <w:rPr>
          <w:sz w:val="24"/>
          <w:szCs w:val="24"/>
        </w:rPr>
        <w:t xml:space="preserve"> future</w:t>
      </w:r>
      <w:r w:rsidRPr="00E82324">
        <w:rPr>
          <w:sz w:val="24"/>
          <w:szCs w:val="24"/>
        </w:rPr>
        <w:t xml:space="preserve">. </w:t>
      </w:r>
    </w:p>
    <w:p w14:paraId="3700F220" w14:textId="77777777" w:rsidR="008C6092" w:rsidRPr="00E82324" w:rsidRDefault="008C6092">
      <w:pPr>
        <w:rPr>
          <w:b/>
          <w:bCs/>
          <w:sz w:val="24"/>
          <w:szCs w:val="24"/>
          <w:u w:val="single"/>
        </w:rPr>
      </w:pPr>
      <w:r w:rsidRPr="00E82324">
        <w:rPr>
          <w:b/>
          <w:bCs/>
          <w:sz w:val="24"/>
          <w:szCs w:val="24"/>
          <w:u w:val="single"/>
        </w:rPr>
        <w:t xml:space="preserve">Organisation générale </w:t>
      </w:r>
    </w:p>
    <w:p w14:paraId="649FA7F9" w14:textId="2F94B4E1" w:rsidR="004F7E47" w:rsidRDefault="00EC62A9">
      <w:pPr>
        <w:rPr>
          <w:sz w:val="24"/>
          <w:szCs w:val="24"/>
        </w:rPr>
      </w:pPr>
      <w:r w:rsidRPr="00E82324">
        <w:rPr>
          <w:sz w:val="24"/>
          <w:szCs w:val="24"/>
        </w:rPr>
        <w:t>Le</w:t>
      </w:r>
      <w:r w:rsidR="008C6092" w:rsidRPr="00E82324">
        <w:rPr>
          <w:sz w:val="24"/>
          <w:szCs w:val="24"/>
        </w:rPr>
        <w:t xml:space="preserve"> débat réglé est pris en charge par </w:t>
      </w:r>
    </w:p>
    <w:p w14:paraId="3B838CAA" w14:textId="546F932A" w:rsidR="008C6092" w:rsidRPr="00E82324" w:rsidRDefault="008C6092">
      <w:pPr>
        <w:rPr>
          <w:sz w:val="24"/>
          <w:szCs w:val="24"/>
        </w:rPr>
      </w:pPr>
      <w:r w:rsidRPr="00E82324">
        <w:rPr>
          <w:sz w:val="24"/>
          <w:szCs w:val="24"/>
        </w:rPr>
        <w:t xml:space="preserve">- les débatteurs, qui prennent successivement la parole ; </w:t>
      </w:r>
    </w:p>
    <w:p w14:paraId="7254F14A" w14:textId="77777777" w:rsidR="008C6092" w:rsidRPr="00E82324" w:rsidRDefault="008C6092">
      <w:pPr>
        <w:rPr>
          <w:sz w:val="24"/>
          <w:szCs w:val="24"/>
        </w:rPr>
      </w:pPr>
      <w:r w:rsidRPr="00E82324">
        <w:rPr>
          <w:sz w:val="24"/>
          <w:szCs w:val="24"/>
        </w:rPr>
        <w:t xml:space="preserve">- le président (ou régulateur) de séance qui répartit la parole en veillant à ce que chaque discutant puisse intervenir, et qui veille à la bonne progression du débat ; </w:t>
      </w:r>
    </w:p>
    <w:p w14:paraId="4E858100" w14:textId="27836320" w:rsidR="008C6092" w:rsidRPr="00E82324" w:rsidRDefault="008C6092">
      <w:pPr>
        <w:rPr>
          <w:sz w:val="24"/>
          <w:szCs w:val="24"/>
        </w:rPr>
      </w:pPr>
      <w:r w:rsidRPr="00E82324">
        <w:rPr>
          <w:sz w:val="24"/>
          <w:szCs w:val="24"/>
        </w:rPr>
        <w:t xml:space="preserve">- </w:t>
      </w:r>
      <w:r w:rsidR="004F7E47">
        <w:rPr>
          <w:sz w:val="24"/>
          <w:szCs w:val="24"/>
        </w:rPr>
        <w:t xml:space="preserve">2 </w:t>
      </w:r>
      <w:r w:rsidRPr="00E82324">
        <w:rPr>
          <w:sz w:val="24"/>
          <w:szCs w:val="24"/>
        </w:rPr>
        <w:t>synthétiseur</w:t>
      </w:r>
      <w:r w:rsidR="004F7E47">
        <w:rPr>
          <w:sz w:val="24"/>
          <w:szCs w:val="24"/>
        </w:rPr>
        <w:t>s</w:t>
      </w:r>
      <w:r w:rsidRPr="00E82324">
        <w:rPr>
          <w:sz w:val="24"/>
          <w:szCs w:val="24"/>
        </w:rPr>
        <w:t xml:space="preserve"> qui rappell</w:t>
      </w:r>
      <w:r w:rsidR="004F7E47">
        <w:rPr>
          <w:sz w:val="24"/>
          <w:szCs w:val="24"/>
        </w:rPr>
        <w:t>ent</w:t>
      </w:r>
      <w:r w:rsidRPr="00E82324">
        <w:rPr>
          <w:sz w:val="24"/>
          <w:szCs w:val="24"/>
        </w:rPr>
        <w:t xml:space="preserve"> régulièrement ce qui vient de se dire ; </w:t>
      </w:r>
    </w:p>
    <w:p w14:paraId="4C3A11FE" w14:textId="16F1996C" w:rsidR="008C6092" w:rsidRDefault="008C6092">
      <w:pPr>
        <w:rPr>
          <w:sz w:val="24"/>
          <w:szCs w:val="24"/>
        </w:rPr>
      </w:pPr>
      <w:r w:rsidRPr="00E82324">
        <w:rPr>
          <w:sz w:val="24"/>
          <w:szCs w:val="24"/>
        </w:rPr>
        <w:t xml:space="preserve">- </w:t>
      </w:r>
      <w:r w:rsidR="000F7572">
        <w:rPr>
          <w:sz w:val="24"/>
          <w:szCs w:val="24"/>
        </w:rPr>
        <w:t>2</w:t>
      </w:r>
      <w:r w:rsidRPr="00E82324">
        <w:rPr>
          <w:sz w:val="24"/>
          <w:szCs w:val="24"/>
        </w:rPr>
        <w:t xml:space="preserve"> secrétaire</w:t>
      </w:r>
      <w:r w:rsidR="000F7572">
        <w:rPr>
          <w:sz w:val="24"/>
          <w:szCs w:val="24"/>
        </w:rPr>
        <w:t>s</w:t>
      </w:r>
      <w:r w:rsidRPr="00E82324">
        <w:rPr>
          <w:sz w:val="24"/>
          <w:szCs w:val="24"/>
        </w:rPr>
        <w:t xml:space="preserve"> qui note</w:t>
      </w:r>
      <w:r w:rsidR="000F7572">
        <w:rPr>
          <w:sz w:val="24"/>
          <w:szCs w:val="24"/>
        </w:rPr>
        <w:t>nt</w:t>
      </w:r>
      <w:r w:rsidRPr="00E82324">
        <w:rPr>
          <w:sz w:val="24"/>
          <w:szCs w:val="24"/>
        </w:rPr>
        <w:t xml:space="preserve"> les idées-clés dans un cahier spécifique.</w:t>
      </w:r>
    </w:p>
    <w:p w14:paraId="037DE26A" w14:textId="77777777" w:rsidR="00E82324" w:rsidRPr="00E82324" w:rsidRDefault="00E82324">
      <w:pPr>
        <w:rPr>
          <w:sz w:val="24"/>
          <w:szCs w:val="24"/>
        </w:rPr>
      </w:pPr>
    </w:p>
    <w:p w14:paraId="752DE5A6" w14:textId="0F639CE1" w:rsidR="008C6092" w:rsidRPr="00E82324" w:rsidRDefault="008C6092" w:rsidP="00E82324">
      <w:pPr>
        <w:jc w:val="center"/>
        <w:rPr>
          <w:b/>
          <w:bCs/>
          <w:sz w:val="28"/>
          <w:szCs w:val="28"/>
          <w:u w:val="single"/>
        </w:rPr>
      </w:pPr>
      <w:r w:rsidRPr="00E82324">
        <w:rPr>
          <w:b/>
          <w:bCs/>
          <w:sz w:val="28"/>
          <w:szCs w:val="28"/>
          <w:u w:val="single"/>
        </w:rPr>
        <w:t>Déroulement</w:t>
      </w:r>
    </w:p>
    <w:p w14:paraId="20ED3801" w14:textId="77777777" w:rsidR="00E82324" w:rsidRDefault="00E82324">
      <w:pPr>
        <w:rPr>
          <w:b/>
          <w:bCs/>
          <w:sz w:val="24"/>
          <w:szCs w:val="24"/>
          <w:u w:val="single"/>
        </w:rPr>
      </w:pPr>
    </w:p>
    <w:p w14:paraId="53FA8875" w14:textId="3BF77FC3" w:rsidR="008C6092" w:rsidRPr="00E82324" w:rsidRDefault="008C6092">
      <w:pPr>
        <w:rPr>
          <w:b/>
          <w:bCs/>
          <w:sz w:val="24"/>
          <w:szCs w:val="24"/>
          <w:u w:val="single"/>
        </w:rPr>
      </w:pPr>
      <w:r w:rsidRPr="00E82324">
        <w:rPr>
          <w:b/>
          <w:bCs/>
          <w:sz w:val="24"/>
          <w:szCs w:val="24"/>
          <w:u w:val="single"/>
        </w:rPr>
        <w:t xml:space="preserve"> Préparation </w:t>
      </w:r>
    </w:p>
    <w:p w14:paraId="2557FFA7" w14:textId="2ACC715B" w:rsidR="00E82324" w:rsidRPr="009F3F43" w:rsidRDefault="008C6092">
      <w:pPr>
        <w:rPr>
          <w:sz w:val="24"/>
          <w:szCs w:val="24"/>
        </w:rPr>
      </w:pPr>
      <w:r w:rsidRPr="00E82324">
        <w:rPr>
          <w:sz w:val="24"/>
          <w:szCs w:val="24"/>
        </w:rPr>
        <w:t xml:space="preserve">Les premiers débats seront </w:t>
      </w:r>
      <w:r w:rsidR="00EC62A9" w:rsidRPr="00E82324">
        <w:rPr>
          <w:sz w:val="24"/>
          <w:szCs w:val="24"/>
        </w:rPr>
        <w:t>déclenchés par</w:t>
      </w:r>
      <w:r w:rsidRPr="00E82324">
        <w:rPr>
          <w:sz w:val="24"/>
          <w:szCs w:val="24"/>
        </w:rPr>
        <w:t xml:space="preserve"> l’apport </w:t>
      </w:r>
      <w:r w:rsidR="00E82324">
        <w:rPr>
          <w:sz w:val="24"/>
          <w:szCs w:val="24"/>
        </w:rPr>
        <w:t xml:space="preserve">de </w:t>
      </w:r>
      <w:r w:rsidRPr="00E82324">
        <w:rPr>
          <w:sz w:val="24"/>
          <w:szCs w:val="24"/>
        </w:rPr>
        <w:t>la lecture d’un</w:t>
      </w:r>
      <w:r w:rsidR="00E82324">
        <w:rPr>
          <w:sz w:val="24"/>
          <w:szCs w:val="24"/>
        </w:rPr>
        <w:t xml:space="preserve"> sujet.</w:t>
      </w:r>
      <w:r w:rsidRPr="00E82324">
        <w:rPr>
          <w:sz w:val="24"/>
          <w:szCs w:val="24"/>
        </w:rPr>
        <w:t xml:space="preserve"> Une question ou une remarque générale doit être posée pour ouvrir la discussion. </w:t>
      </w:r>
    </w:p>
    <w:p w14:paraId="1D03AEF0" w14:textId="000A4725" w:rsidR="008C6092" w:rsidRPr="00E82324" w:rsidRDefault="008C6092">
      <w:pPr>
        <w:rPr>
          <w:b/>
          <w:bCs/>
          <w:sz w:val="24"/>
          <w:szCs w:val="24"/>
          <w:u w:val="single"/>
        </w:rPr>
      </w:pPr>
      <w:r w:rsidRPr="00E82324">
        <w:rPr>
          <w:b/>
          <w:bCs/>
          <w:sz w:val="24"/>
          <w:szCs w:val="24"/>
          <w:u w:val="single"/>
        </w:rPr>
        <w:t xml:space="preserve">Installation </w:t>
      </w:r>
    </w:p>
    <w:p w14:paraId="08411639" w14:textId="77777777" w:rsidR="008C6092" w:rsidRPr="00E82324" w:rsidRDefault="008C6092">
      <w:pPr>
        <w:rPr>
          <w:sz w:val="24"/>
          <w:szCs w:val="24"/>
        </w:rPr>
      </w:pPr>
      <w:r w:rsidRPr="00E82324">
        <w:rPr>
          <w:sz w:val="24"/>
          <w:szCs w:val="24"/>
        </w:rPr>
        <w:t xml:space="preserve">Les participants s’assoient en cercle ou en U face au président, au secrétaire et au synthétiseur. Chacun peut se voir. La parole circule librement, distribuée par le régulateur de participant à participant. Les trois élèves chargés de l’animation sont responsables de l’installation et du rangement de l’espace du débat. Le thème est énoncé ou rappelé par le président après le rappel des règles d’échanges. </w:t>
      </w:r>
    </w:p>
    <w:p w14:paraId="40689D60" w14:textId="77777777" w:rsidR="00E82324" w:rsidRDefault="00E82324" w:rsidP="00E82324">
      <w:pPr>
        <w:jc w:val="center"/>
        <w:rPr>
          <w:b/>
          <w:bCs/>
          <w:sz w:val="28"/>
          <w:szCs w:val="28"/>
          <w:u w:val="single"/>
        </w:rPr>
      </w:pPr>
    </w:p>
    <w:p w14:paraId="254C8F3B" w14:textId="086A4079" w:rsidR="008C6092" w:rsidRDefault="008C6092" w:rsidP="00E82324">
      <w:pPr>
        <w:jc w:val="center"/>
        <w:rPr>
          <w:b/>
          <w:bCs/>
          <w:sz w:val="28"/>
          <w:szCs w:val="28"/>
          <w:u w:val="single"/>
        </w:rPr>
      </w:pPr>
      <w:r w:rsidRPr="00E82324">
        <w:rPr>
          <w:b/>
          <w:bCs/>
          <w:sz w:val="28"/>
          <w:szCs w:val="28"/>
          <w:u w:val="single"/>
        </w:rPr>
        <w:t>Rappel des règles d’échanges</w:t>
      </w:r>
    </w:p>
    <w:p w14:paraId="6F381834" w14:textId="77777777" w:rsidR="00E82324" w:rsidRPr="00E82324" w:rsidRDefault="00E82324" w:rsidP="00E82324">
      <w:pPr>
        <w:jc w:val="center"/>
        <w:rPr>
          <w:b/>
          <w:bCs/>
          <w:sz w:val="28"/>
          <w:szCs w:val="28"/>
          <w:u w:val="single"/>
        </w:rPr>
      </w:pPr>
    </w:p>
    <w:p w14:paraId="28F6AE3A" w14:textId="77777777" w:rsidR="008C6092" w:rsidRPr="00E82324" w:rsidRDefault="008C6092">
      <w:pPr>
        <w:rPr>
          <w:sz w:val="24"/>
          <w:szCs w:val="24"/>
        </w:rPr>
      </w:pPr>
      <w:r w:rsidRPr="00E82324">
        <w:rPr>
          <w:sz w:val="24"/>
          <w:szCs w:val="24"/>
        </w:rPr>
        <w:t xml:space="preserve">Tel un rituel et pour marquer le début du débat, le président de séance rappelle les règles de la discussion : </w:t>
      </w:r>
    </w:p>
    <w:p w14:paraId="3A312F88" w14:textId="77777777" w:rsidR="008C6092" w:rsidRPr="00E82324" w:rsidRDefault="008C6092">
      <w:pPr>
        <w:rPr>
          <w:sz w:val="24"/>
          <w:szCs w:val="24"/>
        </w:rPr>
      </w:pPr>
      <w:r w:rsidRPr="00E82324">
        <w:rPr>
          <w:sz w:val="24"/>
          <w:szCs w:val="24"/>
        </w:rPr>
        <w:t xml:space="preserve">- on lève la main pour pouvoir prendre la parole ; </w:t>
      </w:r>
    </w:p>
    <w:p w14:paraId="7383F7DA" w14:textId="77777777" w:rsidR="008C6092" w:rsidRPr="00E82324" w:rsidRDefault="008C6092">
      <w:pPr>
        <w:rPr>
          <w:sz w:val="24"/>
          <w:szCs w:val="24"/>
        </w:rPr>
      </w:pPr>
      <w:r w:rsidRPr="00E82324">
        <w:rPr>
          <w:sz w:val="24"/>
          <w:szCs w:val="24"/>
        </w:rPr>
        <w:t xml:space="preserve">- on ne prend la parole que lorsqu’elle nous est donnée ; </w:t>
      </w:r>
    </w:p>
    <w:p w14:paraId="2AF629D6" w14:textId="77777777" w:rsidR="008C6092" w:rsidRPr="00E82324" w:rsidRDefault="008C6092">
      <w:pPr>
        <w:rPr>
          <w:sz w:val="24"/>
          <w:szCs w:val="24"/>
        </w:rPr>
      </w:pPr>
      <w:r w:rsidRPr="00E82324">
        <w:rPr>
          <w:sz w:val="24"/>
          <w:szCs w:val="24"/>
        </w:rPr>
        <w:t xml:space="preserve">- on écoute sans couper la parole ; </w:t>
      </w:r>
    </w:p>
    <w:p w14:paraId="340CD3DD" w14:textId="77777777" w:rsidR="008C6092" w:rsidRPr="00E82324" w:rsidRDefault="008C6092">
      <w:pPr>
        <w:rPr>
          <w:sz w:val="24"/>
          <w:szCs w:val="24"/>
        </w:rPr>
      </w:pPr>
      <w:r w:rsidRPr="00E82324">
        <w:rPr>
          <w:sz w:val="24"/>
          <w:szCs w:val="24"/>
        </w:rPr>
        <w:t>- on prend en compte la parole de l’autre ;</w:t>
      </w:r>
    </w:p>
    <w:p w14:paraId="0CD8698E" w14:textId="3E8B4C82" w:rsidR="008C6092" w:rsidRPr="00E82324" w:rsidRDefault="008C6092">
      <w:pPr>
        <w:rPr>
          <w:sz w:val="24"/>
          <w:szCs w:val="24"/>
        </w:rPr>
      </w:pPr>
      <w:r w:rsidRPr="00E82324">
        <w:rPr>
          <w:sz w:val="24"/>
          <w:szCs w:val="24"/>
        </w:rPr>
        <w:t>- on ne se moque pas ;</w:t>
      </w:r>
    </w:p>
    <w:p w14:paraId="7913F9D9" w14:textId="77777777" w:rsidR="008B2EA2" w:rsidRDefault="008B2EA2">
      <w:pPr>
        <w:rPr>
          <w:b/>
          <w:bCs/>
          <w:sz w:val="24"/>
          <w:szCs w:val="24"/>
          <w:u w:val="single"/>
        </w:rPr>
      </w:pPr>
    </w:p>
    <w:p w14:paraId="7A71B6AD" w14:textId="177EDDE9" w:rsidR="008C6092" w:rsidRPr="008B2EA2" w:rsidRDefault="008C6092">
      <w:pPr>
        <w:rPr>
          <w:b/>
          <w:bCs/>
          <w:sz w:val="24"/>
          <w:szCs w:val="24"/>
          <w:u w:val="single"/>
        </w:rPr>
      </w:pPr>
      <w:r w:rsidRPr="008B2EA2">
        <w:rPr>
          <w:b/>
          <w:bCs/>
          <w:sz w:val="24"/>
          <w:szCs w:val="24"/>
          <w:u w:val="single"/>
        </w:rPr>
        <w:t xml:space="preserve">Débat </w:t>
      </w:r>
    </w:p>
    <w:p w14:paraId="53FB4FE1" w14:textId="77777777" w:rsidR="008B2EA2" w:rsidRDefault="008C6092">
      <w:pPr>
        <w:rPr>
          <w:sz w:val="24"/>
          <w:szCs w:val="24"/>
        </w:rPr>
      </w:pPr>
      <w:r w:rsidRPr="00E82324">
        <w:rPr>
          <w:sz w:val="24"/>
          <w:szCs w:val="24"/>
        </w:rPr>
        <w:t>Les participants s’expriment à tour de rôle quand ils ont la parole. Pour une bonne progression, il est important de rappeler certaines règles (on ne répète pas ce qui vient d’être dit, on apporte de nouveaux arguments qui prolongent les propos ou les contredisent…).</w:t>
      </w:r>
    </w:p>
    <w:p w14:paraId="5003CA41" w14:textId="3C730764" w:rsidR="008B2EA2" w:rsidRDefault="008C6092">
      <w:pPr>
        <w:rPr>
          <w:sz w:val="24"/>
          <w:szCs w:val="24"/>
        </w:rPr>
      </w:pPr>
      <w:r w:rsidRPr="00E82324">
        <w:rPr>
          <w:sz w:val="24"/>
          <w:szCs w:val="24"/>
        </w:rPr>
        <w:t xml:space="preserve">Le synthétiseur reprend les propos évoqués très régulièrement. </w:t>
      </w:r>
    </w:p>
    <w:p w14:paraId="2EF9FC9E" w14:textId="77777777" w:rsidR="008B2EA2" w:rsidRDefault="008C6092">
      <w:pPr>
        <w:rPr>
          <w:sz w:val="24"/>
          <w:szCs w:val="24"/>
        </w:rPr>
      </w:pPr>
      <w:r w:rsidRPr="00E82324">
        <w:rPr>
          <w:sz w:val="24"/>
          <w:szCs w:val="24"/>
        </w:rPr>
        <w:t xml:space="preserve">Le président relance régulièrement la discussion, il veille à ce que la question posée soit bien débattue. Il demande des précisions aux débatteurs. Il est aussi chargé de veiller au bon déroulement du débat (respect de la parole, attitude des élèves…). </w:t>
      </w:r>
    </w:p>
    <w:p w14:paraId="55EC1D08" w14:textId="77777777" w:rsidR="008B2EA2" w:rsidRDefault="008C6092">
      <w:pPr>
        <w:rPr>
          <w:sz w:val="24"/>
          <w:szCs w:val="24"/>
        </w:rPr>
      </w:pPr>
      <w:r w:rsidRPr="00E82324">
        <w:rPr>
          <w:sz w:val="24"/>
          <w:szCs w:val="24"/>
        </w:rPr>
        <w:t xml:space="preserve">A la fin du temps imparti (20 à 30 minutes maximum), le président de séance demande au secrétaire de relire les idées clés annotées. </w:t>
      </w:r>
    </w:p>
    <w:p w14:paraId="73FDFAEC" w14:textId="778A4939" w:rsidR="00413FBE" w:rsidRDefault="008C6092">
      <w:pPr>
        <w:rPr>
          <w:sz w:val="24"/>
          <w:szCs w:val="24"/>
        </w:rPr>
      </w:pPr>
      <w:r w:rsidRPr="00E82324">
        <w:rPr>
          <w:sz w:val="24"/>
          <w:szCs w:val="24"/>
        </w:rPr>
        <w:t xml:space="preserve">Ces traces écrites permettront de rédiger une synthèse individuelle ou collective </w:t>
      </w:r>
    </w:p>
    <w:p w14:paraId="78443254" w14:textId="24E80469" w:rsidR="008C6092" w:rsidRPr="00E82324" w:rsidRDefault="008C6092">
      <w:pPr>
        <w:rPr>
          <w:sz w:val="24"/>
          <w:szCs w:val="24"/>
        </w:rPr>
      </w:pPr>
      <w:r w:rsidRPr="00E82324">
        <w:rPr>
          <w:sz w:val="24"/>
          <w:szCs w:val="24"/>
        </w:rPr>
        <w:t xml:space="preserve">Chaque élève garde une trace de ce qui a été dit, de ce qu’il retient, ou de ce qu’il a compris dans son cahier de débat. </w:t>
      </w:r>
    </w:p>
    <w:p w14:paraId="2B50367D" w14:textId="77777777" w:rsidR="008B2EA2" w:rsidRDefault="008B2EA2">
      <w:pPr>
        <w:rPr>
          <w:sz w:val="24"/>
          <w:szCs w:val="24"/>
        </w:rPr>
      </w:pPr>
    </w:p>
    <w:p w14:paraId="2960919B" w14:textId="77777777" w:rsidR="008B2EA2" w:rsidRDefault="008B2EA2">
      <w:pPr>
        <w:rPr>
          <w:sz w:val="24"/>
          <w:szCs w:val="24"/>
        </w:rPr>
      </w:pPr>
    </w:p>
    <w:p w14:paraId="243AE158" w14:textId="0A1A4C5C" w:rsidR="008B2EA2" w:rsidRDefault="008B2EA2">
      <w:pPr>
        <w:rPr>
          <w:sz w:val="24"/>
          <w:szCs w:val="24"/>
        </w:rPr>
      </w:pPr>
      <w:r>
        <w:rPr>
          <w:sz w:val="24"/>
          <w:szCs w:val="24"/>
        </w:rPr>
        <w:t>L</w:t>
      </w:r>
      <w:r w:rsidR="008C6092" w:rsidRPr="00E82324">
        <w:rPr>
          <w:sz w:val="24"/>
          <w:szCs w:val="24"/>
        </w:rPr>
        <w:t xml:space="preserve">a légitimité des propos, </w:t>
      </w:r>
      <w:r>
        <w:rPr>
          <w:sz w:val="24"/>
          <w:szCs w:val="24"/>
        </w:rPr>
        <w:t>doit</w:t>
      </w:r>
      <w:r w:rsidR="008C6092" w:rsidRPr="00E82324">
        <w:rPr>
          <w:sz w:val="24"/>
          <w:szCs w:val="24"/>
        </w:rPr>
        <w:t xml:space="preserve"> reste</w:t>
      </w:r>
      <w:r>
        <w:rPr>
          <w:sz w:val="24"/>
          <w:szCs w:val="24"/>
        </w:rPr>
        <w:t xml:space="preserve">r </w:t>
      </w:r>
      <w:r w:rsidR="008C6092" w:rsidRPr="00E82324">
        <w:rPr>
          <w:sz w:val="24"/>
          <w:szCs w:val="24"/>
        </w:rPr>
        <w:t xml:space="preserve">dans la lignée de l’éducation à la citoyenneté et d’une approche de la notion des Droits de l’Homme </w:t>
      </w:r>
    </w:p>
    <w:p w14:paraId="6670E05D" w14:textId="26ADA521" w:rsidR="008C6092" w:rsidRPr="00E82324" w:rsidRDefault="008B2EA2">
      <w:pPr>
        <w:rPr>
          <w:sz w:val="24"/>
          <w:szCs w:val="24"/>
        </w:rPr>
      </w:pPr>
      <w:r>
        <w:rPr>
          <w:sz w:val="24"/>
          <w:szCs w:val="24"/>
        </w:rPr>
        <w:t>T</w:t>
      </w:r>
      <w:r w:rsidR="008C6092" w:rsidRPr="00E82324">
        <w:rPr>
          <w:sz w:val="24"/>
          <w:szCs w:val="24"/>
        </w:rPr>
        <w:t xml:space="preserve">ravailler la posture, le regard, l’élocution… </w:t>
      </w:r>
    </w:p>
    <w:p w14:paraId="11FDE944" w14:textId="135C38EA" w:rsidR="00D57F17" w:rsidRPr="00E82324" w:rsidRDefault="00D57F17">
      <w:pPr>
        <w:rPr>
          <w:sz w:val="24"/>
          <w:szCs w:val="24"/>
        </w:rPr>
      </w:pPr>
    </w:p>
    <w:sectPr w:rsidR="00D57F17" w:rsidRPr="00E823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79A1F60"/>
    <w:multiLevelType w:val="hybridMultilevel"/>
    <w:tmpl w:val="D6C833D4"/>
    <w:lvl w:ilvl="0" w:tplc="A6AA69AE">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092"/>
    <w:rsid w:val="000F7572"/>
    <w:rsid w:val="00236777"/>
    <w:rsid w:val="00413FBE"/>
    <w:rsid w:val="004F7E47"/>
    <w:rsid w:val="008B2EA2"/>
    <w:rsid w:val="008C6092"/>
    <w:rsid w:val="009F3F43"/>
    <w:rsid w:val="00D57F17"/>
    <w:rsid w:val="00E161C7"/>
    <w:rsid w:val="00E82324"/>
    <w:rsid w:val="00EC62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E830"/>
  <w15:chartTrackingRefBased/>
  <w15:docId w15:val="{43F12A83-1A5D-47C6-B645-2C203E826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F7E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7D2FFE5281A2B48B35C987748BCA516" ma:contentTypeVersion="0" ma:contentTypeDescription="Crée un document." ma:contentTypeScope="" ma:versionID="ad952a8f698cbf288a71e509bb324ea9">
  <xsd:schema xmlns:xsd="http://www.w3.org/2001/XMLSchema" xmlns:xs="http://www.w3.org/2001/XMLSchema" xmlns:p="http://schemas.microsoft.com/office/2006/metadata/properties" targetNamespace="http://schemas.microsoft.com/office/2006/metadata/properties" ma:root="true" ma:fieldsID="a3d6ca9f312fcd1c0ab10337cdbdb729">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20ED637-19B9-4CF6-9390-667DDFF86FF3}"/>
</file>

<file path=customXml/itemProps2.xml><?xml version="1.0" encoding="utf-8"?>
<ds:datastoreItem xmlns:ds="http://schemas.openxmlformats.org/officeDocument/2006/customXml" ds:itemID="{2975F256-E941-4751-88E6-384BAB8F7A40}"/>
</file>

<file path=customXml/itemProps3.xml><?xml version="1.0" encoding="utf-8"?>
<ds:datastoreItem xmlns:ds="http://schemas.openxmlformats.org/officeDocument/2006/customXml" ds:itemID="{C5B0A0BE-D89B-4E62-8F20-4D496595C02B}"/>
</file>

<file path=docProps/app.xml><?xml version="1.0" encoding="utf-8"?>
<Properties xmlns="http://schemas.openxmlformats.org/officeDocument/2006/extended-properties" xmlns:vt="http://schemas.openxmlformats.org/officeDocument/2006/docPropsVTypes">
  <Template>Normal</Template>
  <TotalTime>57</TotalTime>
  <Pages>2</Pages>
  <Words>578</Words>
  <Characters>3184</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Céline Yildirim</dc:creator>
  <cp:keywords/>
  <dc:description/>
  <cp:lastModifiedBy>Céline Yildirim</cp:lastModifiedBy>
  <cp:revision>9</cp:revision>
  <dcterms:created xsi:type="dcterms:W3CDTF">2021-03-01T19:40:00Z</dcterms:created>
  <dcterms:modified xsi:type="dcterms:W3CDTF">2021-03-01T20:37:00Z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0x01010037D2FFE5281A2B48B35C987748BCA516</vt:lpwstr>
  </property>
</Properties>
</file>