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ACA3E" w14:textId="7F21A93D" w:rsidR="00524509" w:rsidRDefault="00AB21B1">
      <w:r>
        <w:rPr>
          <w:rFonts w:hint="eastAsia"/>
        </w:rPr>
        <w:t>기</w:t>
      </w:r>
      <w:r w:rsidR="00524509">
        <w:rPr>
          <w:rFonts w:hint="eastAsia"/>
        </w:rPr>
        <w:t>계번역기술은 규칙기반,</w:t>
      </w:r>
      <w:r w:rsidR="00524509">
        <w:t xml:space="preserve"> </w:t>
      </w:r>
      <w:r w:rsidR="00524509">
        <w:rPr>
          <w:rFonts w:hint="eastAsia"/>
        </w:rPr>
        <w:t>통계기반</w:t>
      </w:r>
      <w:r w:rsidR="00EC55B1">
        <w:rPr>
          <w:rFonts w:hint="eastAsia"/>
        </w:rPr>
        <w:t>,</w:t>
      </w:r>
      <w:r w:rsidR="00524509">
        <w:rPr>
          <w:rFonts w:hint="eastAsia"/>
        </w:rPr>
        <w:t xml:space="preserve"> 인공신경망 기반을 걸쳐 발전했습니다.</w:t>
      </w:r>
      <w:r w:rsidR="00524509">
        <w:t xml:space="preserve"> </w:t>
      </w:r>
    </w:p>
    <w:p w14:paraId="53804A3B" w14:textId="5B1CCA10" w:rsidR="00524509" w:rsidRDefault="00524509">
      <w:r w:rsidRPr="00F73678">
        <w:rPr>
          <w:rFonts w:hint="eastAsia"/>
          <w:b/>
          <w:bCs/>
        </w:rPr>
        <w:t>규칙기반 기계번역</w:t>
      </w:r>
      <w:r w:rsidR="00EC55B1" w:rsidRPr="00F73678">
        <w:rPr>
          <w:rFonts w:hint="eastAsia"/>
          <w:b/>
          <w:bCs/>
        </w:rPr>
        <w:t>(</w:t>
      </w:r>
      <w:r w:rsidR="00EC55B1" w:rsidRPr="00F73678">
        <w:rPr>
          <w:b/>
          <w:bCs/>
        </w:rPr>
        <w:t>RBMT)</w:t>
      </w:r>
      <w:r w:rsidR="00EC55B1">
        <w:rPr>
          <w:rFonts w:hint="eastAsia"/>
        </w:rPr>
        <w:t>은</w:t>
      </w:r>
      <w:r>
        <w:rPr>
          <w:rFonts w:hint="eastAsia"/>
        </w:rPr>
        <w:t xml:space="preserve"> </w:t>
      </w:r>
      <w:r w:rsidRPr="00F73678">
        <w:rPr>
          <w:rFonts w:hint="eastAsia"/>
          <w:u w:val="single"/>
        </w:rPr>
        <w:t>언어학적, 문법적으로 언어를 번역</w:t>
      </w:r>
      <w:r>
        <w:rPr>
          <w:rFonts w:hint="eastAsia"/>
        </w:rPr>
        <w:t>하는 것으로 번역대상의 언어를 형태소,</w:t>
      </w:r>
      <w:r>
        <w:t xml:space="preserve"> </w:t>
      </w:r>
      <w:r>
        <w:rPr>
          <w:rFonts w:hint="eastAsia"/>
        </w:rPr>
        <w:t>구문분석 등의 과정을 거쳐서 목표 언어의 문법적 규칙에 맞게 변환시켜 번역을 진행하는 방</w:t>
      </w:r>
      <w:r w:rsidR="00EC55B1">
        <w:rPr>
          <w:rFonts w:hint="eastAsia"/>
        </w:rPr>
        <w:t>식</w:t>
      </w:r>
      <w:r>
        <w:rPr>
          <w:rFonts w:hint="eastAsia"/>
        </w:rPr>
        <w:t>입니다.</w:t>
      </w:r>
      <w:r w:rsidR="00AB21B1">
        <w:t xml:space="preserve"> </w:t>
      </w:r>
    </w:p>
    <w:p w14:paraId="4A3F4DD4" w14:textId="20F52B09" w:rsidR="00AB21B1" w:rsidRDefault="00AB21B1">
      <w:pPr>
        <w:rPr>
          <w:rFonts w:hint="eastAsia"/>
        </w:rPr>
      </w:pPr>
      <w:r w:rsidRPr="00F73678">
        <w:rPr>
          <w:rFonts w:hint="eastAsia"/>
          <w:b/>
          <w:bCs/>
        </w:rPr>
        <w:t>통계기반</w:t>
      </w:r>
      <w:r w:rsidR="00EC55B1" w:rsidRPr="00F73678">
        <w:rPr>
          <w:rFonts w:hint="eastAsia"/>
          <w:b/>
          <w:bCs/>
        </w:rPr>
        <w:t>(S</w:t>
      </w:r>
      <w:r w:rsidR="00EC55B1" w:rsidRPr="00F73678">
        <w:rPr>
          <w:b/>
          <w:bCs/>
        </w:rPr>
        <w:t>BMT</w:t>
      </w:r>
      <w:r w:rsidR="00061AC6" w:rsidRPr="00F73678">
        <w:rPr>
          <w:b/>
          <w:bCs/>
        </w:rPr>
        <w:t>)</w:t>
      </w:r>
      <w:r>
        <w:rPr>
          <w:rFonts w:hint="eastAsia"/>
        </w:rPr>
        <w:t xml:space="preserve">은 </w:t>
      </w:r>
      <w:r w:rsidRPr="00F73678">
        <w:rPr>
          <w:rFonts w:hint="eastAsia"/>
          <w:u w:val="single"/>
        </w:rPr>
        <w:t>대용량의 텍스트 말뭉치로부터 학습된 통계정보를 통해 번역</w:t>
      </w:r>
      <w:r>
        <w:rPr>
          <w:rFonts w:hint="eastAsia"/>
        </w:rPr>
        <w:t>을 진행하는</w:t>
      </w:r>
      <w:r>
        <w:t xml:space="preserve">, </w:t>
      </w:r>
      <w:r>
        <w:rPr>
          <w:rFonts w:hint="eastAsia"/>
        </w:rPr>
        <w:t>즉 확률을 사용하는 방식입니다.</w:t>
      </w:r>
      <w:r>
        <w:t xml:space="preserve"> </w:t>
      </w:r>
      <w:r>
        <w:rPr>
          <w:rFonts w:hint="eastAsia"/>
        </w:rPr>
        <w:t>예를 들어 한 가지 문장이 여러 가지 표현으로 번역될 경우,</w:t>
      </w:r>
      <w:r>
        <w:t xml:space="preserve"> </w:t>
      </w:r>
      <w:r>
        <w:rPr>
          <w:rFonts w:hint="eastAsia"/>
        </w:rPr>
        <w:t>이 중 가장 자주 나타나는 번역 결과를 선택합니다.</w:t>
      </w:r>
      <w:r>
        <w:t xml:space="preserve"> </w:t>
      </w:r>
      <w:r w:rsidR="00EC55B1">
        <w:rPr>
          <w:rFonts w:hint="eastAsia"/>
        </w:rPr>
        <w:t>또한 어순이 다른 언어를 번역할 때에도 문장을 구,</w:t>
      </w:r>
      <w:r w:rsidR="00EC55B1">
        <w:t xml:space="preserve"> </w:t>
      </w:r>
      <w:r w:rsidR="00EC55B1">
        <w:rPr>
          <w:rFonts w:hint="eastAsia"/>
        </w:rPr>
        <w:t>절 단위로 번역한 뒤 어순을 무작위로 섞어 번역하고 그 중 가장 자연스러운 문장을 고릅니다.</w:t>
      </w:r>
    </w:p>
    <w:p w14:paraId="7942C7B1" w14:textId="49757A69" w:rsidR="00AB21B1" w:rsidRPr="00EC55B1" w:rsidRDefault="00AB21B1">
      <w:pPr>
        <w:rPr>
          <w:sz w:val="18"/>
          <w:szCs w:val="18"/>
        </w:rPr>
      </w:pPr>
      <w:r>
        <w:tab/>
      </w:r>
      <w:r w:rsidR="00EC55B1" w:rsidRPr="00EC55B1">
        <w:rPr>
          <w:sz w:val="18"/>
          <w:szCs w:val="18"/>
        </w:rPr>
        <w:t>e</w:t>
      </w:r>
      <w:r w:rsidRPr="00EC55B1">
        <w:rPr>
          <w:sz w:val="18"/>
          <w:szCs w:val="18"/>
        </w:rPr>
        <w:t xml:space="preserve">x) </w:t>
      </w:r>
      <w:r w:rsidR="00EC55B1" w:rsidRPr="00EC55B1">
        <w:rPr>
          <w:sz w:val="18"/>
          <w:szCs w:val="18"/>
        </w:rPr>
        <w:t>‘I eat rice’</w:t>
      </w:r>
      <w:r w:rsidR="00EC55B1" w:rsidRPr="00EC55B1">
        <w:rPr>
          <w:rFonts w:hint="eastAsia"/>
          <w:sz w:val="18"/>
          <w:szCs w:val="18"/>
        </w:rPr>
        <w:t>라는 문장을 영어로 번역할 경우</w:t>
      </w:r>
      <w:r w:rsidR="00EC55B1" w:rsidRPr="00EC55B1">
        <w:rPr>
          <w:sz w:val="18"/>
          <w:szCs w:val="18"/>
        </w:rPr>
        <w:t xml:space="preserve">, </w:t>
      </w:r>
      <w:r w:rsidR="00EC55B1" w:rsidRPr="00EC55B1">
        <w:rPr>
          <w:rFonts w:hint="eastAsia"/>
          <w:sz w:val="18"/>
          <w:szCs w:val="18"/>
        </w:rPr>
        <w:t xml:space="preserve">여기서 </w:t>
      </w:r>
      <w:r w:rsidR="00EC55B1" w:rsidRPr="00EC55B1">
        <w:rPr>
          <w:sz w:val="18"/>
          <w:szCs w:val="18"/>
        </w:rPr>
        <w:t xml:space="preserve">‘rice’ </w:t>
      </w:r>
      <w:r w:rsidR="00EC55B1" w:rsidRPr="00EC55B1">
        <w:rPr>
          <w:rFonts w:hint="eastAsia"/>
          <w:sz w:val="18"/>
          <w:szCs w:val="18"/>
        </w:rPr>
        <w:t xml:space="preserve">라는 단어는 밥으로 번역될 수도 있고 </w:t>
      </w:r>
      <w:proofErr w:type="spellStart"/>
      <w:r w:rsidR="00EC55B1" w:rsidRPr="00EC55B1">
        <w:rPr>
          <w:rFonts w:hint="eastAsia"/>
          <w:sz w:val="18"/>
          <w:szCs w:val="18"/>
        </w:rPr>
        <w:t>쌀으로</w:t>
      </w:r>
      <w:proofErr w:type="spellEnd"/>
      <w:r w:rsidR="00EC55B1" w:rsidRPr="00EC55B1">
        <w:rPr>
          <w:rFonts w:hint="eastAsia"/>
          <w:sz w:val="18"/>
          <w:szCs w:val="18"/>
        </w:rPr>
        <w:t xml:space="preserve"> 번역될 수도 있다.</w:t>
      </w:r>
      <w:r w:rsidR="00EC55B1" w:rsidRPr="00EC55B1">
        <w:rPr>
          <w:sz w:val="18"/>
          <w:szCs w:val="18"/>
        </w:rPr>
        <w:t xml:space="preserve"> </w:t>
      </w:r>
      <w:r w:rsidR="00EC55B1" w:rsidRPr="00EC55B1">
        <w:rPr>
          <w:rFonts w:hint="eastAsia"/>
          <w:sz w:val="18"/>
          <w:szCs w:val="18"/>
        </w:rPr>
        <w:t xml:space="preserve">근데 실제 온라인 상에서 </w:t>
      </w:r>
      <w:r w:rsidR="00EC55B1" w:rsidRPr="00EC55B1">
        <w:rPr>
          <w:sz w:val="18"/>
          <w:szCs w:val="18"/>
        </w:rPr>
        <w:t>‘</w:t>
      </w:r>
      <w:r w:rsidR="00EC55B1" w:rsidRPr="00EC55B1">
        <w:rPr>
          <w:rFonts w:hint="eastAsia"/>
          <w:sz w:val="18"/>
          <w:szCs w:val="18"/>
        </w:rPr>
        <w:t>나는 쌀을 먹는다</w:t>
      </w:r>
      <w:r w:rsidR="00EC55B1" w:rsidRPr="00EC55B1">
        <w:rPr>
          <w:sz w:val="18"/>
          <w:szCs w:val="18"/>
        </w:rPr>
        <w:t>’</w:t>
      </w:r>
      <w:r w:rsidR="00EC55B1" w:rsidRPr="00EC55B1">
        <w:rPr>
          <w:rFonts w:hint="eastAsia"/>
          <w:sz w:val="18"/>
          <w:szCs w:val="18"/>
        </w:rPr>
        <w:t xml:space="preserve">는 표현은 거의 없고 </w:t>
      </w:r>
      <w:r w:rsidR="00EC55B1" w:rsidRPr="00EC55B1">
        <w:rPr>
          <w:sz w:val="18"/>
          <w:szCs w:val="18"/>
        </w:rPr>
        <w:t>‘</w:t>
      </w:r>
      <w:r w:rsidR="00EC55B1" w:rsidRPr="00EC55B1">
        <w:rPr>
          <w:rFonts w:hint="eastAsia"/>
          <w:sz w:val="18"/>
          <w:szCs w:val="18"/>
        </w:rPr>
        <w:t>나는 밥을 먹는다</w:t>
      </w:r>
      <w:r w:rsidR="00EC55B1" w:rsidRPr="00EC55B1">
        <w:rPr>
          <w:sz w:val="18"/>
          <w:szCs w:val="18"/>
        </w:rPr>
        <w:t>’</w:t>
      </w:r>
      <w:r w:rsidR="00EC55B1" w:rsidRPr="00EC55B1">
        <w:rPr>
          <w:rFonts w:hint="eastAsia"/>
          <w:sz w:val="18"/>
          <w:szCs w:val="18"/>
        </w:rPr>
        <w:t>는 표현이 보편적으로 쓰이기에 컴퓨터는 통계적으로 후자를 택합니다.</w:t>
      </w:r>
    </w:p>
    <w:p w14:paraId="02A5CD75" w14:textId="4B16BE3E" w:rsidR="00EC55B1" w:rsidRPr="00EC55B1" w:rsidRDefault="00EC55B1" w:rsidP="00EC55B1">
      <w:pPr>
        <w:rPr>
          <w:sz w:val="18"/>
          <w:szCs w:val="18"/>
        </w:rPr>
      </w:pPr>
      <w:r w:rsidRPr="00EC55B1">
        <w:rPr>
          <w:sz w:val="18"/>
          <w:szCs w:val="18"/>
        </w:rPr>
        <w:tab/>
        <w:t>ex) ‘I eat an apple’</w:t>
      </w:r>
      <w:r w:rsidRPr="00EC55B1">
        <w:rPr>
          <w:rFonts w:hint="eastAsia"/>
          <w:sz w:val="18"/>
          <w:szCs w:val="18"/>
        </w:rPr>
        <w:t xml:space="preserve">이라는 문장을 번역할 경우 </w:t>
      </w:r>
      <w:r w:rsidRPr="00EC55B1">
        <w:rPr>
          <w:sz w:val="18"/>
          <w:szCs w:val="18"/>
        </w:rPr>
        <w:t>‘</w:t>
      </w:r>
      <w:r w:rsidRPr="00EC55B1">
        <w:rPr>
          <w:rFonts w:hint="eastAsia"/>
          <w:sz w:val="18"/>
          <w:szCs w:val="18"/>
        </w:rPr>
        <w:t>e</w:t>
      </w:r>
      <w:r w:rsidRPr="00EC55B1">
        <w:rPr>
          <w:sz w:val="18"/>
          <w:szCs w:val="18"/>
        </w:rPr>
        <w:t xml:space="preserve">at’을 </w:t>
      </w:r>
      <w:r w:rsidRPr="00EC55B1">
        <w:rPr>
          <w:rFonts w:hint="eastAsia"/>
          <w:sz w:val="18"/>
          <w:szCs w:val="18"/>
        </w:rPr>
        <w:t>먼저 놓기도 해보고</w:t>
      </w:r>
      <w:r w:rsidRPr="00EC55B1">
        <w:rPr>
          <w:sz w:val="18"/>
          <w:szCs w:val="18"/>
        </w:rPr>
        <w:t>, ‘apple’</w:t>
      </w:r>
      <w:r w:rsidRPr="00EC55B1">
        <w:rPr>
          <w:rFonts w:hint="eastAsia"/>
          <w:sz w:val="18"/>
          <w:szCs w:val="18"/>
        </w:rPr>
        <w:t>을 먼저 놓기도 해봅니다.</w:t>
      </w:r>
      <w:r w:rsidRPr="00EC55B1">
        <w:rPr>
          <w:sz w:val="18"/>
          <w:szCs w:val="18"/>
        </w:rPr>
        <w:t xml:space="preserve"> </w:t>
      </w:r>
      <w:r w:rsidRPr="00EC55B1">
        <w:rPr>
          <w:rFonts w:hint="eastAsia"/>
          <w:sz w:val="18"/>
          <w:szCs w:val="18"/>
        </w:rPr>
        <w:t>여기서 가장 자연스러운 문장을 고르는 것입니다.</w:t>
      </w:r>
    </w:p>
    <w:p w14:paraId="428D1DD9" w14:textId="3ABEF90E" w:rsidR="00EC55B1" w:rsidRDefault="00EC55B1" w:rsidP="00EC55B1"/>
    <w:p w14:paraId="764988DF" w14:textId="08878F5C" w:rsidR="00191364" w:rsidRPr="00524509" w:rsidRDefault="00EC55B1" w:rsidP="00191364">
      <w:pPr>
        <w:rPr>
          <w:rFonts w:hint="eastAsia"/>
        </w:rPr>
      </w:pPr>
      <w:r w:rsidRPr="00F73678">
        <w:rPr>
          <w:rFonts w:hint="eastAsia"/>
          <w:b/>
          <w:bCs/>
        </w:rPr>
        <w:t>인공신경망 기계번역(</w:t>
      </w:r>
      <w:r w:rsidRPr="00F73678">
        <w:rPr>
          <w:b/>
          <w:bCs/>
        </w:rPr>
        <w:t>NMT)</w:t>
      </w:r>
      <w:r>
        <w:rPr>
          <w:rFonts w:hint="eastAsia"/>
        </w:rPr>
        <w:t xml:space="preserve">는 </w:t>
      </w:r>
      <w:proofErr w:type="spellStart"/>
      <w:r w:rsidRPr="00F73678">
        <w:rPr>
          <w:rFonts w:hint="eastAsia"/>
          <w:u w:val="single"/>
        </w:rPr>
        <w:t>딥러닝을</w:t>
      </w:r>
      <w:proofErr w:type="spellEnd"/>
      <w:r w:rsidRPr="00F73678">
        <w:rPr>
          <w:rFonts w:hint="eastAsia"/>
          <w:u w:val="single"/>
        </w:rPr>
        <w:t xml:space="preserve"> 이용하여 번역하는 방식</w:t>
      </w:r>
      <w:r>
        <w:rPr>
          <w:rFonts w:hint="eastAsia"/>
        </w:rPr>
        <w:t xml:space="preserve">입니다. </w:t>
      </w:r>
      <w:r w:rsidR="00191364">
        <w:rPr>
          <w:rFonts w:hint="eastAsia"/>
        </w:rPr>
        <w:t xml:space="preserve">규칙기반이나 통계기반과 달리 </w:t>
      </w:r>
      <w:r w:rsidR="00191364" w:rsidRPr="00F73678">
        <w:rPr>
          <w:rFonts w:hint="eastAsia"/>
          <w:u w:val="single"/>
        </w:rPr>
        <w:t xml:space="preserve">전체 문장을 하나의 번역 단위로 간주해 </w:t>
      </w:r>
      <w:r w:rsidR="00191364" w:rsidRPr="00F73678">
        <w:rPr>
          <w:u w:val="single"/>
        </w:rPr>
        <w:t>모든 정보, 네트워크를 통째로 학습</w:t>
      </w:r>
      <w:r w:rsidR="00191364" w:rsidRPr="00191364">
        <w:t>하게 된다.</w:t>
      </w:r>
      <w:r w:rsidR="00191364">
        <w:t xml:space="preserve"> </w:t>
      </w:r>
      <w:r w:rsidR="00191364">
        <w:rPr>
          <w:rFonts w:hint="eastAsia"/>
        </w:rPr>
        <w:t>그러면</w:t>
      </w:r>
      <w:r w:rsidR="00191364">
        <w:t xml:space="preserve"> </w:t>
      </w:r>
      <w:r w:rsidR="00191364" w:rsidRPr="00191364">
        <w:t>기계가 한 번도 학습한 적이 없는 문장을 입력하더라도 네트워크를 통과시켜 자동으로 번역해</w:t>
      </w:r>
      <w:r w:rsidR="00233B38">
        <w:rPr>
          <w:rFonts w:hint="eastAsia"/>
        </w:rPr>
        <w:t>줍니</w:t>
      </w:r>
      <w:r w:rsidR="00191364" w:rsidRPr="00191364">
        <w:t>다.</w:t>
      </w:r>
      <w:r w:rsidR="00191364">
        <w:t xml:space="preserve"> </w:t>
      </w:r>
      <w:r w:rsidR="00191364" w:rsidRPr="00191364">
        <w:t>이는 문장 전체의 맥락을 먼저 파악한 후 어순, 의미, 문맥별로 의미 차이 등을 반영해 가장 적합한 문장으로 재배열하는 방식이다</w:t>
      </w:r>
    </w:p>
    <w:p w14:paraId="5A2F20A7" w14:textId="77777777" w:rsidR="00161FF9" w:rsidRDefault="00161FF9">
      <w:pPr>
        <w:rPr>
          <w:rFonts w:hint="eastAsia"/>
        </w:rPr>
      </w:pPr>
    </w:p>
    <w:p w14:paraId="7B4C414A" w14:textId="55B57F23" w:rsidR="00161FF9" w:rsidRDefault="00161FF9" w:rsidP="00161FF9">
      <w:r>
        <w:rPr>
          <w:rFonts w:hint="eastAsia"/>
        </w:rPr>
        <w:t>이제</w:t>
      </w:r>
      <w:r>
        <w:t xml:space="preserve"> 저희가 </w:t>
      </w:r>
      <w:r w:rsidR="00233B38">
        <w:rPr>
          <w:rFonts w:hint="eastAsia"/>
        </w:rPr>
        <w:t xml:space="preserve">번역기에 </w:t>
      </w:r>
      <w:r>
        <w:t xml:space="preserve">사용할 NMT에 대해 설명하겠습니다. NMT는 seq2seq 모델을 기반으로 하는데 seq2seq는 인코더와 </w:t>
      </w:r>
      <w:proofErr w:type="spellStart"/>
      <w:r>
        <w:t>디코더로</w:t>
      </w:r>
      <w:proofErr w:type="spellEnd"/>
      <w:r>
        <w:t xml:space="preserve"> 이루어집니다. 입력 문장이 들어오면 </w:t>
      </w:r>
      <w:r w:rsidRPr="00F73678">
        <w:rPr>
          <w:b/>
          <w:bCs/>
        </w:rPr>
        <w:t>Encoder</w:t>
      </w:r>
      <w:r w:rsidRPr="00F73678">
        <w:rPr>
          <w:u w:val="single"/>
        </w:rPr>
        <w:t>에서 인간의 언어를 고차원의 Vector 형태로 바꾸어</w:t>
      </w:r>
      <w:r>
        <w:t xml:space="preserve"> 컴퓨터가 이해할 수 있는 형태로 바꾸어 줍니다. 그러면 </w:t>
      </w:r>
      <w:r w:rsidRPr="00F73678">
        <w:rPr>
          <w:b/>
          <w:bCs/>
        </w:rPr>
        <w:t>Decoder</w:t>
      </w:r>
      <w:r>
        <w:t xml:space="preserve">에서 다시 </w:t>
      </w:r>
      <w:r w:rsidRPr="00F73678">
        <w:rPr>
          <w:u w:val="single"/>
        </w:rPr>
        <w:t>vector 형태의 문장을 풀어 출력 문장을 생성</w:t>
      </w:r>
      <w:r>
        <w:t>합니다.</w:t>
      </w:r>
    </w:p>
    <w:p w14:paraId="37719E5B" w14:textId="0C0418E3" w:rsidR="00161FF9" w:rsidRDefault="00161FF9" w:rsidP="00161FF9">
      <w:r>
        <w:rPr>
          <w:rFonts w:hint="eastAsia"/>
        </w:rPr>
        <w:t>이렇게</w:t>
      </w:r>
      <w:r>
        <w:t xml:space="preserve"> 생성된 출력 문장을 올바른 해석 문장과 비교해보면서 </w:t>
      </w:r>
      <w:r w:rsidRPr="00F73678">
        <w:rPr>
          <w:u w:val="single"/>
        </w:rPr>
        <w:t>오답의 ‘거리’</w:t>
      </w:r>
      <w:proofErr w:type="spellStart"/>
      <w:r w:rsidRPr="00F73678">
        <w:rPr>
          <w:u w:val="single"/>
        </w:rPr>
        <w:t>를</w:t>
      </w:r>
      <w:proofErr w:type="spellEnd"/>
      <w:r w:rsidRPr="00F73678">
        <w:rPr>
          <w:u w:val="single"/>
        </w:rPr>
        <w:t xml:space="preserve"> 측정</w:t>
      </w:r>
      <w:r>
        <w:t xml:space="preserve">합니다. 이 때 인코딩과 디코딩을 반복하며 오답을 수정하여 정답과의 거리를 좁혀 나갑니다. 대용량의 데이터로 이 과정을 충분히 반복하다 보면, 두 언어 사이에 문법을 따로 알려주지 않아도 알고리즘이 스스로 규칙을 파악하고 학습합니다. </w:t>
      </w:r>
    </w:p>
    <w:p w14:paraId="36731849" w14:textId="76807608" w:rsidR="00161FF9" w:rsidRDefault="00233B38" w:rsidP="00161FF9">
      <w:r>
        <w:rPr>
          <w:noProof/>
        </w:rPr>
        <w:lastRenderedPageBreak/>
        <w:drawing>
          <wp:inline distT="0" distB="0" distL="0" distR="0" wp14:anchorId="393D15E8" wp14:editId="55045CD3">
            <wp:extent cx="3672840" cy="2120590"/>
            <wp:effectExtent l="0" t="0" r="381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2406" cy="2126113"/>
                    </a:xfrm>
                    <a:prstGeom prst="rect">
                      <a:avLst/>
                    </a:prstGeom>
                  </pic:spPr>
                </pic:pic>
              </a:graphicData>
            </a:graphic>
          </wp:inline>
        </w:drawing>
      </w:r>
    </w:p>
    <w:p w14:paraId="3097C5A3" w14:textId="77777777" w:rsidR="00F73678" w:rsidRDefault="00F73678" w:rsidP="00161FF9">
      <w:pPr>
        <w:rPr>
          <w:sz w:val="18"/>
          <w:szCs w:val="18"/>
        </w:rPr>
      </w:pPr>
    </w:p>
    <w:p w14:paraId="2BC784E7" w14:textId="77777777" w:rsidR="00F73678" w:rsidRDefault="00F73678" w:rsidP="00161FF9">
      <w:pPr>
        <w:rPr>
          <w:sz w:val="18"/>
          <w:szCs w:val="18"/>
        </w:rPr>
      </w:pPr>
    </w:p>
    <w:p w14:paraId="64362D9C" w14:textId="4985C446" w:rsidR="00161FF9" w:rsidRPr="00233B38" w:rsidRDefault="00161FF9" w:rsidP="00161FF9">
      <w:pPr>
        <w:rPr>
          <w:rFonts w:hint="eastAsia"/>
          <w:sz w:val="18"/>
          <w:szCs w:val="18"/>
        </w:rPr>
      </w:pPr>
      <w:r w:rsidRPr="00233B38">
        <w:rPr>
          <w:rFonts w:hint="eastAsia"/>
          <w:sz w:val="18"/>
          <w:szCs w:val="18"/>
        </w:rPr>
        <w:t xml:space="preserve">*문장정보를 숫자로 바꾼 </w:t>
      </w:r>
      <w:proofErr w:type="spellStart"/>
      <w:r w:rsidRPr="00233B38">
        <w:rPr>
          <w:rFonts w:hint="eastAsia"/>
          <w:sz w:val="18"/>
          <w:szCs w:val="18"/>
        </w:rPr>
        <w:t>벡터란</w:t>
      </w:r>
      <w:proofErr w:type="spellEnd"/>
      <w:r w:rsidRPr="00233B38">
        <w:rPr>
          <w:rFonts w:hint="eastAsia"/>
          <w:sz w:val="18"/>
          <w:szCs w:val="18"/>
        </w:rPr>
        <w:t>?</w:t>
      </w:r>
    </w:p>
    <w:p w14:paraId="25C78397" w14:textId="0F128211" w:rsidR="00161FF9" w:rsidRPr="00233B38" w:rsidRDefault="00161FF9" w:rsidP="00161FF9">
      <w:pPr>
        <w:rPr>
          <w:sz w:val="18"/>
          <w:szCs w:val="18"/>
        </w:rPr>
      </w:pPr>
      <w:r w:rsidRPr="00233B38">
        <w:rPr>
          <w:rFonts w:hint="eastAsia"/>
          <w:sz w:val="18"/>
          <w:szCs w:val="18"/>
        </w:rPr>
        <w:t>현재</w:t>
      </w:r>
      <w:r w:rsidRPr="00233B38">
        <w:rPr>
          <w:sz w:val="18"/>
          <w:szCs w:val="18"/>
        </w:rPr>
        <w:t xml:space="preserve"> 인공신경망 번역에선 보통 1000차원의 벡터를 씁니다. ‘I love him(나는 그를 사랑한다)’이라는 문장을 번역한다고 가정해 보겠습니다. 이 문장의 정보를 모두 담은 벡터를 1000차원 공간 안의 한 점으로 놓으면 ‘He is by loved me(그는 나에게 사랑을 받는다)’라는 문장 정보를 담은 벡터는 번역기에 입력하면 같은 뜻을 담고 있기 때문에 자동으로 ‘I love him’ 벡터와 아주 가까운 위치에 놓이게 됩니다. 반면 ‘He loves me(그는 나를 사랑한다)’라는 문장 정보를 담은 벡터는 뜻이 다른 만큼 좀 멀리 떨어져 있게 됩니다. 이렇게 단어나 구 등이 공간에서 관계를 맺으며 </w:t>
      </w:r>
      <w:proofErr w:type="spellStart"/>
      <w:r w:rsidRPr="00233B38">
        <w:rPr>
          <w:sz w:val="18"/>
          <w:szCs w:val="18"/>
        </w:rPr>
        <w:t>맵핑됩니다</w:t>
      </w:r>
      <w:proofErr w:type="spellEnd"/>
      <w:r w:rsidRPr="00233B38">
        <w:rPr>
          <w:sz w:val="18"/>
          <w:szCs w:val="18"/>
        </w:rPr>
        <w:t>. 또 다른 예로 ‘cat(고양이)’라는 단어 벡터가 1000차원 공간 안에 위치해 있다면, ‘kitten(새끼 고양이)’라는 단어 벡터는 그 옆에 위치한다고 볼 수 있습니다. ‘dog(개)’ 벡터와 ‘puppy(강아지)’ 벡터는 비슷한 위치에 나란히 존재할 것입니다.</w:t>
      </w:r>
    </w:p>
    <w:p w14:paraId="5414747B" w14:textId="204252BC" w:rsidR="00233B38" w:rsidRDefault="00233B38" w:rsidP="00161FF9">
      <w:pPr>
        <w:rPr>
          <w:rFonts w:hint="eastAsia"/>
        </w:rPr>
      </w:pPr>
      <w:r>
        <w:rPr>
          <w:noProof/>
        </w:rPr>
        <w:drawing>
          <wp:inline distT="0" distB="0" distL="0" distR="0" wp14:anchorId="08953E68" wp14:editId="4A0F872D">
            <wp:extent cx="2857500" cy="277028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1322" cy="2773993"/>
                    </a:xfrm>
                    <a:prstGeom prst="rect">
                      <a:avLst/>
                    </a:prstGeom>
                  </pic:spPr>
                </pic:pic>
              </a:graphicData>
            </a:graphic>
          </wp:inline>
        </w:drawing>
      </w:r>
    </w:p>
    <w:p w14:paraId="2B6CAE58" w14:textId="03693AB7" w:rsidR="00F73678" w:rsidRDefault="00F73678" w:rsidP="00F73678">
      <w:pPr>
        <w:rPr>
          <w:rFonts w:hint="eastAsia"/>
        </w:rPr>
      </w:pPr>
    </w:p>
    <w:p w14:paraId="76FE42AA" w14:textId="0C6CE4EF" w:rsidR="00F73678" w:rsidRDefault="00F73678" w:rsidP="00F73678">
      <w:pPr>
        <w:tabs>
          <w:tab w:val="left" w:pos="6228"/>
        </w:tabs>
      </w:pPr>
      <w:r>
        <w:tab/>
      </w:r>
    </w:p>
    <w:p w14:paraId="48975A79" w14:textId="61FFD546" w:rsidR="00F73678" w:rsidRDefault="00F73678" w:rsidP="00F73678">
      <w:pPr>
        <w:tabs>
          <w:tab w:val="left" w:pos="6228"/>
        </w:tabs>
      </w:pPr>
      <w:r>
        <w:rPr>
          <w:rFonts w:hint="eastAsia"/>
        </w:rPr>
        <w:lastRenderedPageBreak/>
        <w:t xml:space="preserve">인코더와 </w:t>
      </w:r>
      <w:proofErr w:type="spellStart"/>
      <w:r>
        <w:rPr>
          <w:rFonts w:hint="eastAsia"/>
        </w:rPr>
        <w:t>디코더</w:t>
      </w:r>
      <w:proofErr w:type="spellEnd"/>
      <w:r>
        <w:rPr>
          <w:rFonts w:hint="eastAsia"/>
        </w:rPr>
        <w:t xml:space="preserve"> 작동방식</w:t>
      </w:r>
    </w:p>
    <w:p w14:paraId="2EA5D62B" w14:textId="507BE948" w:rsidR="00F73678" w:rsidRPr="00F73678" w:rsidRDefault="00F73678" w:rsidP="00F73678">
      <w:pPr>
        <w:tabs>
          <w:tab w:val="left" w:pos="6228"/>
        </w:tabs>
        <w:rPr>
          <w:rFonts w:hint="eastAsia"/>
        </w:rPr>
      </w:pPr>
      <w:proofErr w:type="spellStart"/>
      <w:r>
        <w:t>Nmt</w:t>
      </w:r>
      <w:proofErr w:type="spellEnd"/>
      <w:r>
        <w:t xml:space="preserve"> </w:t>
      </w:r>
      <w:r>
        <w:rPr>
          <w:rFonts w:hint="eastAsia"/>
        </w:rPr>
        <w:t xml:space="preserve">종류 </w:t>
      </w:r>
      <w:r>
        <w:t>(</w:t>
      </w:r>
      <w:proofErr w:type="spellStart"/>
      <w:r>
        <w:t>rnn</w:t>
      </w:r>
      <w:proofErr w:type="spellEnd"/>
      <w:r>
        <w:t>, transformer, attention)</w:t>
      </w:r>
    </w:p>
    <w:sectPr w:rsidR="00F73678" w:rsidRPr="00F736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함초롬바탕">
    <w:panose1 w:val="020B08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509"/>
    <w:rsid w:val="00060D5A"/>
    <w:rsid w:val="00061AC6"/>
    <w:rsid w:val="00161FF9"/>
    <w:rsid w:val="00191364"/>
    <w:rsid w:val="0020772E"/>
    <w:rsid w:val="00233B38"/>
    <w:rsid w:val="002A5371"/>
    <w:rsid w:val="003041F7"/>
    <w:rsid w:val="005009FD"/>
    <w:rsid w:val="00524509"/>
    <w:rsid w:val="005F7540"/>
    <w:rsid w:val="00AB21B1"/>
    <w:rsid w:val="00EC55B1"/>
    <w:rsid w:val="00F736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6752"/>
  <w15:chartTrackingRefBased/>
  <w15:docId w15:val="{36BF5E8A-F5F3-4B83-9054-6BFD2426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450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24509"/>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059411">
      <w:bodyDiv w:val="1"/>
      <w:marLeft w:val="0"/>
      <w:marRight w:val="0"/>
      <w:marTop w:val="0"/>
      <w:marBottom w:val="0"/>
      <w:divBdr>
        <w:top w:val="none" w:sz="0" w:space="0" w:color="auto"/>
        <w:left w:val="none" w:sz="0" w:space="0" w:color="auto"/>
        <w:bottom w:val="none" w:sz="0" w:space="0" w:color="auto"/>
        <w:right w:val="none" w:sz="0" w:space="0" w:color="auto"/>
      </w:divBdr>
    </w:div>
    <w:div w:id="862130905">
      <w:bodyDiv w:val="1"/>
      <w:marLeft w:val="0"/>
      <w:marRight w:val="0"/>
      <w:marTop w:val="0"/>
      <w:marBottom w:val="0"/>
      <w:divBdr>
        <w:top w:val="none" w:sz="0" w:space="0" w:color="auto"/>
        <w:left w:val="none" w:sz="0" w:space="0" w:color="auto"/>
        <w:bottom w:val="none" w:sz="0" w:space="0" w:color="auto"/>
        <w:right w:val="none" w:sz="0" w:space="0" w:color="auto"/>
      </w:divBdr>
      <w:divsChild>
        <w:div w:id="968049340">
          <w:marLeft w:val="0"/>
          <w:marRight w:val="0"/>
          <w:marTop w:val="0"/>
          <w:marBottom w:val="0"/>
          <w:divBdr>
            <w:top w:val="none" w:sz="0" w:space="0" w:color="auto"/>
            <w:left w:val="none" w:sz="0" w:space="0" w:color="auto"/>
            <w:bottom w:val="none" w:sz="0" w:space="0" w:color="auto"/>
            <w:right w:val="none" w:sz="0" w:space="0" w:color="auto"/>
          </w:divBdr>
          <w:divsChild>
            <w:div w:id="821773075">
              <w:marLeft w:val="0"/>
              <w:marRight w:val="0"/>
              <w:marTop w:val="0"/>
              <w:marBottom w:val="0"/>
              <w:divBdr>
                <w:top w:val="none" w:sz="0" w:space="0" w:color="auto"/>
                <w:left w:val="none" w:sz="0" w:space="0" w:color="auto"/>
                <w:bottom w:val="none" w:sz="0" w:space="0" w:color="auto"/>
                <w:right w:val="none" w:sz="0" w:space="0" w:color="auto"/>
              </w:divBdr>
              <w:divsChild>
                <w:div w:id="1040327584">
                  <w:marLeft w:val="0"/>
                  <w:marRight w:val="0"/>
                  <w:marTop w:val="0"/>
                  <w:marBottom w:val="150"/>
                  <w:divBdr>
                    <w:top w:val="none" w:sz="0" w:space="0" w:color="auto"/>
                    <w:left w:val="none" w:sz="0" w:space="0" w:color="auto"/>
                    <w:bottom w:val="none" w:sz="0" w:space="0" w:color="auto"/>
                    <w:right w:val="none" w:sz="0" w:space="0" w:color="auto"/>
                  </w:divBdr>
                </w:div>
                <w:div w:id="1168131412">
                  <w:marLeft w:val="0"/>
                  <w:marRight w:val="0"/>
                  <w:marTop w:val="0"/>
                  <w:marBottom w:val="300"/>
                  <w:divBdr>
                    <w:top w:val="none" w:sz="0" w:space="0" w:color="auto"/>
                    <w:left w:val="none" w:sz="0" w:space="0" w:color="auto"/>
                    <w:bottom w:val="none" w:sz="0" w:space="0" w:color="auto"/>
                    <w:right w:val="none" w:sz="0" w:space="0" w:color="auto"/>
                  </w:divBdr>
                </w:div>
                <w:div w:id="1168521449">
                  <w:marLeft w:val="0"/>
                  <w:marRight w:val="0"/>
                  <w:marTop w:val="0"/>
                  <w:marBottom w:val="150"/>
                  <w:divBdr>
                    <w:top w:val="none" w:sz="0" w:space="0" w:color="auto"/>
                    <w:left w:val="none" w:sz="0" w:space="0" w:color="auto"/>
                    <w:bottom w:val="none" w:sz="0" w:space="0" w:color="auto"/>
                    <w:right w:val="none" w:sz="0" w:space="0" w:color="auto"/>
                  </w:divBdr>
                </w:div>
                <w:div w:id="1522356562">
                  <w:marLeft w:val="0"/>
                  <w:marRight w:val="0"/>
                  <w:marTop w:val="0"/>
                  <w:marBottom w:val="300"/>
                  <w:divBdr>
                    <w:top w:val="none" w:sz="0" w:space="0" w:color="auto"/>
                    <w:left w:val="none" w:sz="0" w:space="0" w:color="auto"/>
                    <w:bottom w:val="none" w:sz="0" w:space="0" w:color="auto"/>
                    <w:right w:val="none" w:sz="0" w:space="0" w:color="auto"/>
                  </w:divBdr>
                </w:div>
                <w:div w:id="1266420784">
                  <w:marLeft w:val="0"/>
                  <w:marRight w:val="0"/>
                  <w:marTop w:val="0"/>
                  <w:marBottom w:val="150"/>
                  <w:divBdr>
                    <w:top w:val="none" w:sz="0" w:space="0" w:color="auto"/>
                    <w:left w:val="none" w:sz="0" w:space="0" w:color="auto"/>
                    <w:bottom w:val="none" w:sz="0" w:space="0" w:color="auto"/>
                    <w:right w:val="none" w:sz="0" w:space="0" w:color="auto"/>
                  </w:divBdr>
                </w:div>
                <w:div w:id="115219609">
                  <w:marLeft w:val="0"/>
                  <w:marRight w:val="0"/>
                  <w:marTop w:val="0"/>
                  <w:marBottom w:val="300"/>
                  <w:divBdr>
                    <w:top w:val="none" w:sz="0" w:space="0" w:color="auto"/>
                    <w:left w:val="none" w:sz="0" w:space="0" w:color="auto"/>
                    <w:bottom w:val="none" w:sz="0" w:space="0" w:color="auto"/>
                    <w:right w:val="none" w:sz="0" w:space="0" w:color="auto"/>
                  </w:divBdr>
                </w:div>
                <w:div w:id="856776110">
                  <w:marLeft w:val="0"/>
                  <w:marRight w:val="0"/>
                  <w:marTop w:val="0"/>
                  <w:marBottom w:val="150"/>
                  <w:divBdr>
                    <w:top w:val="none" w:sz="0" w:space="0" w:color="auto"/>
                    <w:left w:val="none" w:sz="0" w:space="0" w:color="auto"/>
                    <w:bottom w:val="none" w:sz="0" w:space="0" w:color="auto"/>
                    <w:right w:val="none" w:sz="0" w:space="0" w:color="auto"/>
                  </w:divBdr>
                </w:div>
                <w:div w:id="321272879">
                  <w:marLeft w:val="0"/>
                  <w:marRight w:val="0"/>
                  <w:marTop w:val="0"/>
                  <w:marBottom w:val="300"/>
                  <w:divBdr>
                    <w:top w:val="none" w:sz="0" w:space="0" w:color="auto"/>
                    <w:left w:val="none" w:sz="0" w:space="0" w:color="auto"/>
                    <w:bottom w:val="none" w:sz="0" w:space="0" w:color="auto"/>
                    <w:right w:val="none" w:sz="0" w:space="0" w:color="auto"/>
                  </w:divBdr>
                </w:div>
                <w:div w:id="2064328026">
                  <w:marLeft w:val="0"/>
                  <w:marRight w:val="0"/>
                  <w:marTop w:val="0"/>
                  <w:marBottom w:val="150"/>
                  <w:divBdr>
                    <w:top w:val="none" w:sz="0" w:space="0" w:color="auto"/>
                    <w:left w:val="none" w:sz="0" w:space="0" w:color="auto"/>
                    <w:bottom w:val="none" w:sz="0" w:space="0" w:color="auto"/>
                    <w:right w:val="none" w:sz="0" w:space="0" w:color="auto"/>
                  </w:divBdr>
                </w:div>
                <w:div w:id="1903100709">
                  <w:marLeft w:val="0"/>
                  <w:marRight w:val="0"/>
                  <w:marTop w:val="0"/>
                  <w:marBottom w:val="300"/>
                  <w:divBdr>
                    <w:top w:val="none" w:sz="0" w:space="0" w:color="auto"/>
                    <w:left w:val="none" w:sz="0" w:space="0" w:color="auto"/>
                    <w:bottom w:val="none" w:sz="0" w:space="0" w:color="auto"/>
                    <w:right w:val="none" w:sz="0" w:space="0" w:color="auto"/>
                  </w:divBdr>
                </w:div>
                <w:div w:id="419562998">
                  <w:marLeft w:val="0"/>
                  <w:marRight w:val="0"/>
                  <w:marTop w:val="0"/>
                  <w:marBottom w:val="150"/>
                  <w:divBdr>
                    <w:top w:val="none" w:sz="0" w:space="0" w:color="auto"/>
                    <w:left w:val="none" w:sz="0" w:space="0" w:color="auto"/>
                    <w:bottom w:val="none" w:sz="0" w:space="0" w:color="auto"/>
                    <w:right w:val="none" w:sz="0" w:space="0" w:color="auto"/>
                  </w:divBdr>
                </w:div>
                <w:div w:id="1229078100">
                  <w:marLeft w:val="0"/>
                  <w:marRight w:val="0"/>
                  <w:marTop w:val="0"/>
                  <w:marBottom w:val="375"/>
                  <w:divBdr>
                    <w:top w:val="none" w:sz="0" w:space="0" w:color="auto"/>
                    <w:left w:val="none" w:sz="0" w:space="0" w:color="auto"/>
                    <w:bottom w:val="none" w:sz="0" w:space="0" w:color="auto"/>
                    <w:right w:val="none" w:sz="0" w:space="0" w:color="auto"/>
                  </w:divBdr>
                </w:div>
                <w:div w:id="865482262">
                  <w:marLeft w:val="0"/>
                  <w:marRight w:val="0"/>
                  <w:marTop w:val="0"/>
                  <w:marBottom w:val="450"/>
                  <w:divBdr>
                    <w:top w:val="none" w:sz="0" w:space="0" w:color="auto"/>
                    <w:left w:val="none" w:sz="0" w:space="0" w:color="auto"/>
                    <w:bottom w:val="none" w:sz="0" w:space="0" w:color="auto"/>
                    <w:right w:val="none" w:sz="0" w:space="0" w:color="auto"/>
                  </w:divBdr>
                </w:div>
                <w:div w:id="52773842">
                  <w:marLeft w:val="0"/>
                  <w:marRight w:val="0"/>
                  <w:marTop w:val="0"/>
                  <w:marBottom w:val="0"/>
                  <w:divBdr>
                    <w:top w:val="single" w:sz="6" w:space="2" w:color="D7D7D7"/>
                    <w:left w:val="none" w:sz="0" w:space="0" w:color="auto"/>
                    <w:bottom w:val="none" w:sz="0" w:space="16" w:color="auto"/>
                    <w:right w:val="none" w:sz="0" w:space="0" w:color="auto"/>
                  </w:divBdr>
                </w:div>
                <w:div w:id="1287613965">
                  <w:marLeft w:val="0"/>
                  <w:marRight w:val="0"/>
                  <w:marTop w:val="0"/>
                  <w:marBottom w:val="0"/>
                  <w:divBdr>
                    <w:top w:val="none" w:sz="0" w:space="0" w:color="auto"/>
                    <w:left w:val="none" w:sz="0" w:space="0" w:color="auto"/>
                    <w:bottom w:val="none" w:sz="0" w:space="0" w:color="auto"/>
                    <w:right w:val="none" w:sz="0" w:space="0" w:color="auto"/>
                  </w:divBdr>
                  <w:divsChild>
                    <w:div w:id="1567031597">
                      <w:marLeft w:val="0"/>
                      <w:marRight w:val="0"/>
                      <w:marTop w:val="0"/>
                      <w:marBottom w:val="0"/>
                      <w:divBdr>
                        <w:top w:val="none" w:sz="0" w:space="0" w:color="auto"/>
                        <w:left w:val="none" w:sz="0" w:space="0" w:color="auto"/>
                        <w:bottom w:val="none" w:sz="0" w:space="0" w:color="auto"/>
                        <w:right w:val="none" w:sz="0" w:space="0" w:color="auto"/>
                      </w:divBdr>
                      <w:divsChild>
                        <w:div w:id="1486043425">
                          <w:marLeft w:val="0"/>
                          <w:marRight w:val="0"/>
                          <w:marTop w:val="0"/>
                          <w:marBottom w:val="105"/>
                          <w:divBdr>
                            <w:top w:val="none" w:sz="0" w:space="0" w:color="auto"/>
                            <w:left w:val="none" w:sz="0" w:space="0" w:color="auto"/>
                            <w:bottom w:val="none" w:sz="0" w:space="0" w:color="auto"/>
                            <w:right w:val="none" w:sz="0" w:space="0" w:color="auto"/>
                          </w:divBdr>
                        </w:div>
                      </w:divsChild>
                    </w:div>
                    <w:div w:id="22942897">
                      <w:marLeft w:val="0"/>
                      <w:marRight w:val="0"/>
                      <w:marTop w:val="0"/>
                      <w:marBottom w:val="0"/>
                      <w:divBdr>
                        <w:top w:val="none" w:sz="0" w:space="0" w:color="auto"/>
                        <w:left w:val="none" w:sz="0" w:space="0" w:color="auto"/>
                        <w:bottom w:val="none" w:sz="0" w:space="0" w:color="auto"/>
                        <w:right w:val="none" w:sz="0" w:space="0" w:color="auto"/>
                      </w:divBdr>
                      <w:divsChild>
                        <w:div w:id="2061467183">
                          <w:marLeft w:val="0"/>
                          <w:marRight w:val="0"/>
                          <w:marTop w:val="150"/>
                          <w:marBottom w:val="150"/>
                          <w:divBdr>
                            <w:top w:val="none" w:sz="0" w:space="0" w:color="auto"/>
                            <w:left w:val="none" w:sz="0" w:space="0" w:color="auto"/>
                            <w:bottom w:val="none" w:sz="0" w:space="0" w:color="auto"/>
                            <w:right w:val="none" w:sz="0" w:space="0" w:color="auto"/>
                          </w:divBdr>
                          <w:divsChild>
                            <w:div w:id="110978118">
                              <w:marLeft w:val="0"/>
                              <w:marRight w:val="0"/>
                              <w:marTop w:val="0"/>
                              <w:marBottom w:val="0"/>
                              <w:divBdr>
                                <w:top w:val="none" w:sz="0" w:space="0" w:color="auto"/>
                                <w:left w:val="none" w:sz="0" w:space="0" w:color="auto"/>
                                <w:bottom w:val="none" w:sz="0" w:space="0" w:color="auto"/>
                                <w:right w:val="none" w:sz="0" w:space="0" w:color="auto"/>
                              </w:divBdr>
                              <w:divsChild>
                                <w:div w:id="1666670363">
                                  <w:marLeft w:val="0"/>
                                  <w:marRight w:val="0"/>
                                  <w:marTop w:val="75"/>
                                  <w:marBottom w:val="75"/>
                                  <w:divBdr>
                                    <w:top w:val="none" w:sz="0" w:space="0" w:color="auto"/>
                                    <w:left w:val="none" w:sz="0" w:space="0" w:color="auto"/>
                                    <w:bottom w:val="none" w:sz="0" w:space="0" w:color="auto"/>
                                    <w:right w:val="none" w:sz="0" w:space="0" w:color="auto"/>
                                  </w:divBdr>
                                </w:div>
                                <w:div w:id="1747341197">
                                  <w:marLeft w:val="0"/>
                                  <w:marRight w:val="0"/>
                                  <w:marTop w:val="0"/>
                                  <w:marBottom w:val="0"/>
                                  <w:divBdr>
                                    <w:top w:val="none" w:sz="0" w:space="0" w:color="auto"/>
                                    <w:left w:val="none" w:sz="0" w:space="0" w:color="auto"/>
                                    <w:bottom w:val="none" w:sz="0" w:space="0" w:color="auto"/>
                                    <w:right w:val="none" w:sz="0" w:space="0" w:color="auto"/>
                                  </w:divBdr>
                                </w:div>
                                <w:div w:id="1655791850">
                                  <w:marLeft w:val="0"/>
                                  <w:marRight w:val="0"/>
                                  <w:marTop w:val="75"/>
                                  <w:marBottom w:val="75"/>
                                  <w:divBdr>
                                    <w:top w:val="none" w:sz="0" w:space="0" w:color="auto"/>
                                    <w:left w:val="none" w:sz="0" w:space="0" w:color="auto"/>
                                    <w:bottom w:val="none" w:sz="0" w:space="0" w:color="auto"/>
                                    <w:right w:val="none" w:sz="0" w:space="0" w:color="auto"/>
                                  </w:divBdr>
                                </w:div>
                                <w:div w:id="821385941">
                                  <w:marLeft w:val="0"/>
                                  <w:marRight w:val="0"/>
                                  <w:marTop w:val="0"/>
                                  <w:marBottom w:val="0"/>
                                  <w:divBdr>
                                    <w:top w:val="none" w:sz="0" w:space="0" w:color="auto"/>
                                    <w:left w:val="none" w:sz="0" w:space="0" w:color="auto"/>
                                    <w:bottom w:val="none" w:sz="0" w:space="0" w:color="auto"/>
                                    <w:right w:val="none" w:sz="0" w:space="0" w:color="auto"/>
                                  </w:divBdr>
                                </w:div>
                                <w:div w:id="2069498441">
                                  <w:marLeft w:val="0"/>
                                  <w:marRight w:val="0"/>
                                  <w:marTop w:val="75"/>
                                  <w:marBottom w:val="75"/>
                                  <w:divBdr>
                                    <w:top w:val="none" w:sz="0" w:space="0" w:color="auto"/>
                                    <w:left w:val="none" w:sz="0" w:space="0" w:color="auto"/>
                                    <w:bottom w:val="none" w:sz="0" w:space="0" w:color="auto"/>
                                    <w:right w:val="none" w:sz="0" w:space="0" w:color="auto"/>
                                  </w:divBdr>
                                </w:div>
                                <w:div w:id="67969834">
                                  <w:marLeft w:val="0"/>
                                  <w:marRight w:val="0"/>
                                  <w:marTop w:val="0"/>
                                  <w:marBottom w:val="0"/>
                                  <w:divBdr>
                                    <w:top w:val="none" w:sz="0" w:space="0" w:color="auto"/>
                                    <w:left w:val="none" w:sz="0" w:space="0" w:color="auto"/>
                                    <w:bottom w:val="none" w:sz="0" w:space="0" w:color="auto"/>
                                    <w:right w:val="none" w:sz="0" w:space="0" w:color="auto"/>
                                  </w:divBdr>
                                </w:div>
                                <w:div w:id="1793674327">
                                  <w:marLeft w:val="0"/>
                                  <w:marRight w:val="0"/>
                                  <w:marTop w:val="75"/>
                                  <w:marBottom w:val="75"/>
                                  <w:divBdr>
                                    <w:top w:val="none" w:sz="0" w:space="0" w:color="auto"/>
                                    <w:left w:val="none" w:sz="0" w:space="0" w:color="auto"/>
                                    <w:bottom w:val="none" w:sz="0" w:space="0" w:color="auto"/>
                                    <w:right w:val="none" w:sz="0" w:space="0" w:color="auto"/>
                                  </w:divBdr>
                                </w:div>
                                <w:div w:id="18334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554234">
                  <w:marLeft w:val="0"/>
                  <w:marRight w:val="0"/>
                  <w:marTop w:val="0"/>
                  <w:marBottom w:val="0"/>
                  <w:divBdr>
                    <w:top w:val="none" w:sz="0" w:space="0" w:color="auto"/>
                    <w:left w:val="none" w:sz="0" w:space="0" w:color="auto"/>
                    <w:bottom w:val="none" w:sz="0" w:space="0" w:color="auto"/>
                    <w:right w:val="none" w:sz="0" w:space="0" w:color="auto"/>
                  </w:divBdr>
                  <w:divsChild>
                    <w:div w:id="1806848191">
                      <w:marLeft w:val="0"/>
                      <w:marRight w:val="0"/>
                      <w:marTop w:val="0"/>
                      <w:marBottom w:val="0"/>
                      <w:divBdr>
                        <w:top w:val="none" w:sz="0" w:space="0" w:color="auto"/>
                        <w:left w:val="none" w:sz="0" w:space="0" w:color="auto"/>
                        <w:bottom w:val="none" w:sz="0" w:space="0" w:color="auto"/>
                        <w:right w:val="none" w:sz="0" w:space="0" w:color="auto"/>
                      </w:divBdr>
                      <w:divsChild>
                        <w:div w:id="5555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414778">
          <w:marLeft w:val="0"/>
          <w:marRight w:val="0"/>
          <w:marTop w:val="0"/>
          <w:marBottom w:val="0"/>
          <w:divBdr>
            <w:top w:val="none" w:sz="0" w:space="0" w:color="auto"/>
            <w:left w:val="none" w:sz="0" w:space="0" w:color="auto"/>
            <w:bottom w:val="none" w:sz="0" w:space="0" w:color="auto"/>
            <w:right w:val="none" w:sz="0" w:space="0" w:color="auto"/>
          </w:divBdr>
          <w:divsChild>
            <w:div w:id="164639566">
              <w:marLeft w:val="0"/>
              <w:marRight w:val="0"/>
              <w:marTop w:val="0"/>
              <w:marBottom w:val="0"/>
              <w:divBdr>
                <w:top w:val="none" w:sz="0" w:space="0" w:color="auto"/>
                <w:left w:val="none" w:sz="0" w:space="0" w:color="auto"/>
                <w:bottom w:val="none" w:sz="0" w:space="0" w:color="auto"/>
                <w:right w:val="none" w:sz="0" w:space="0" w:color="auto"/>
              </w:divBdr>
              <w:divsChild>
                <w:div w:id="1112675787">
                  <w:marLeft w:val="0"/>
                  <w:marRight w:val="0"/>
                  <w:marTop w:val="0"/>
                  <w:marBottom w:val="0"/>
                  <w:divBdr>
                    <w:top w:val="single" w:sz="6" w:space="15" w:color="000000"/>
                    <w:left w:val="none" w:sz="0" w:space="0" w:color="auto"/>
                    <w:bottom w:val="none" w:sz="0" w:space="23" w:color="auto"/>
                    <w:right w:val="none" w:sz="0" w:space="0" w:color="auto"/>
                  </w:divBdr>
                  <w:divsChild>
                    <w:div w:id="1279680715">
                      <w:marLeft w:val="0"/>
                      <w:marRight w:val="0"/>
                      <w:marTop w:val="0"/>
                      <w:marBottom w:val="0"/>
                      <w:divBdr>
                        <w:top w:val="none" w:sz="0" w:space="0" w:color="auto"/>
                        <w:left w:val="none" w:sz="0" w:space="0" w:color="auto"/>
                        <w:bottom w:val="none" w:sz="0" w:space="0" w:color="auto"/>
                        <w:right w:val="none" w:sz="0" w:space="0" w:color="auto"/>
                      </w:divBdr>
                    </w:div>
                    <w:div w:id="99492988">
                      <w:marLeft w:val="0"/>
                      <w:marRight w:val="0"/>
                      <w:marTop w:val="0"/>
                      <w:marBottom w:val="0"/>
                      <w:divBdr>
                        <w:top w:val="none" w:sz="0" w:space="0" w:color="auto"/>
                        <w:left w:val="none" w:sz="0" w:space="0" w:color="auto"/>
                        <w:bottom w:val="none" w:sz="0" w:space="0" w:color="auto"/>
                        <w:right w:val="none" w:sz="0" w:space="0" w:color="auto"/>
                      </w:divBdr>
                      <w:divsChild>
                        <w:div w:id="1811702169">
                          <w:marLeft w:val="0"/>
                          <w:marRight w:val="0"/>
                          <w:marTop w:val="0"/>
                          <w:marBottom w:val="225"/>
                          <w:divBdr>
                            <w:top w:val="single" w:sz="2" w:space="0" w:color="D7D7D7"/>
                            <w:left w:val="single" w:sz="2" w:space="0" w:color="D7D7D7"/>
                            <w:bottom w:val="single" w:sz="2" w:space="0" w:color="D7D7D7"/>
                            <w:right w:val="single" w:sz="2" w:space="0" w:color="D7D7D7"/>
                          </w:divBdr>
                        </w:div>
                      </w:divsChild>
                    </w:div>
                  </w:divsChild>
                </w:div>
              </w:divsChild>
            </w:div>
          </w:divsChild>
        </w:div>
        <w:div w:id="577862049">
          <w:marLeft w:val="0"/>
          <w:marRight w:val="0"/>
          <w:marTop w:val="0"/>
          <w:marBottom w:val="240"/>
          <w:divBdr>
            <w:top w:val="none" w:sz="0" w:space="0" w:color="auto"/>
            <w:left w:val="none" w:sz="0" w:space="0" w:color="auto"/>
            <w:bottom w:val="none" w:sz="0" w:space="0" w:color="auto"/>
            <w:right w:val="none" w:sz="0" w:space="0" w:color="auto"/>
          </w:divBdr>
          <w:divsChild>
            <w:div w:id="1419249648">
              <w:marLeft w:val="0"/>
              <w:marRight w:val="0"/>
              <w:marTop w:val="0"/>
              <w:marBottom w:val="0"/>
              <w:divBdr>
                <w:top w:val="none" w:sz="0" w:space="0" w:color="auto"/>
                <w:left w:val="none" w:sz="0" w:space="0" w:color="auto"/>
                <w:bottom w:val="none" w:sz="0" w:space="0" w:color="auto"/>
                <w:right w:val="none" w:sz="0" w:space="0" w:color="auto"/>
              </w:divBdr>
            </w:div>
            <w:div w:id="284627636">
              <w:marLeft w:val="0"/>
              <w:marRight w:val="0"/>
              <w:marTop w:val="0"/>
              <w:marBottom w:val="0"/>
              <w:divBdr>
                <w:top w:val="none" w:sz="0" w:space="0" w:color="auto"/>
                <w:left w:val="none" w:sz="0" w:space="0" w:color="auto"/>
                <w:bottom w:val="none" w:sz="0" w:space="0" w:color="auto"/>
                <w:right w:val="none" w:sz="0" w:space="0" w:color="auto"/>
              </w:divBdr>
            </w:div>
            <w:div w:id="75710475">
              <w:marLeft w:val="0"/>
              <w:marRight w:val="0"/>
              <w:marTop w:val="0"/>
              <w:marBottom w:val="0"/>
              <w:divBdr>
                <w:top w:val="none" w:sz="0" w:space="0" w:color="auto"/>
                <w:left w:val="none" w:sz="0" w:space="0" w:color="auto"/>
                <w:bottom w:val="none" w:sz="0" w:space="0" w:color="auto"/>
                <w:right w:val="none" w:sz="0" w:space="0" w:color="auto"/>
              </w:divBdr>
            </w:div>
            <w:div w:id="66999738">
              <w:marLeft w:val="0"/>
              <w:marRight w:val="0"/>
              <w:marTop w:val="0"/>
              <w:marBottom w:val="0"/>
              <w:divBdr>
                <w:top w:val="none" w:sz="0" w:space="0" w:color="auto"/>
                <w:left w:val="none" w:sz="0" w:space="0" w:color="auto"/>
                <w:bottom w:val="none" w:sz="0" w:space="0" w:color="auto"/>
                <w:right w:val="none" w:sz="0" w:space="0" w:color="auto"/>
              </w:divBdr>
            </w:div>
            <w:div w:id="1594699783">
              <w:marLeft w:val="0"/>
              <w:marRight w:val="0"/>
              <w:marTop w:val="0"/>
              <w:marBottom w:val="0"/>
              <w:divBdr>
                <w:top w:val="none" w:sz="0" w:space="0" w:color="auto"/>
                <w:left w:val="none" w:sz="0" w:space="0" w:color="auto"/>
                <w:bottom w:val="none" w:sz="0" w:space="0" w:color="auto"/>
                <w:right w:val="none" w:sz="0" w:space="0" w:color="auto"/>
              </w:divBdr>
            </w:div>
          </w:divsChild>
        </w:div>
        <w:div w:id="1747143851">
          <w:marLeft w:val="0"/>
          <w:marRight w:val="0"/>
          <w:marTop w:val="300"/>
          <w:marBottom w:val="300"/>
          <w:divBdr>
            <w:top w:val="none" w:sz="0" w:space="0" w:color="auto"/>
            <w:left w:val="none" w:sz="0" w:space="0" w:color="auto"/>
            <w:bottom w:val="none" w:sz="0" w:space="0" w:color="auto"/>
            <w:right w:val="none" w:sz="0" w:space="0" w:color="auto"/>
          </w:divBdr>
          <w:divsChild>
            <w:div w:id="257955430">
              <w:marLeft w:val="0"/>
              <w:marRight w:val="0"/>
              <w:marTop w:val="0"/>
              <w:marBottom w:val="0"/>
              <w:divBdr>
                <w:top w:val="single" w:sz="12" w:space="8" w:color="1D1D1D"/>
                <w:left w:val="single" w:sz="6" w:space="0" w:color="D8D8D8"/>
                <w:bottom w:val="single" w:sz="6" w:space="8" w:color="D8D8D8"/>
                <w:right w:val="single" w:sz="6" w:space="11" w:color="D8D8D8"/>
              </w:divBdr>
              <w:divsChild>
                <w:div w:id="413087171">
                  <w:marLeft w:val="0"/>
                  <w:marRight w:val="0"/>
                  <w:marTop w:val="0"/>
                  <w:marBottom w:val="0"/>
                  <w:divBdr>
                    <w:top w:val="none" w:sz="0" w:space="0" w:color="auto"/>
                    <w:left w:val="none" w:sz="0" w:space="0" w:color="auto"/>
                    <w:bottom w:val="none" w:sz="0" w:space="0" w:color="auto"/>
                    <w:right w:val="none" w:sz="0" w:space="0" w:color="auto"/>
                  </w:divBdr>
                  <w:divsChild>
                    <w:div w:id="15169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2772">
          <w:marLeft w:val="0"/>
          <w:marRight w:val="0"/>
          <w:marTop w:val="0"/>
          <w:marBottom w:val="240"/>
          <w:divBdr>
            <w:top w:val="none" w:sz="0" w:space="0" w:color="auto"/>
            <w:left w:val="none" w:sz="0" w:space="0" w:color="auto"/>
            <w:bottom w:val="none" w:sz="0" w:space="0" w:color="auto"/>
            <w:right w:val="none" w:sz="0" w:space="0" w:color="auto"/>
          </w:divBdr>
          <w:divsChild>
            <w:div w:id="1321155783">
              <w:marLeft w:val="0"/>
              <w:marRight w:val="0"/>
              <w:marTop w:val="0"/>
              <w:marBottom w:val="0"/>
              <w:divBdr>
                <w:top w:val="none" w:sz="0" w:space="0" w:color="auto"/>
                <w:left w:val="none" w:sz="0" w:space="0" w:color="auto"/>
                <w:bottom w:val="none" w:sz="0" w:space="0" w:color="auto"/>
                <w:right w:val="none" w:sz="0" w:space="0" w:color="auto"/>
              </w:divBdr>
            </w:div>
            <w:div w:id="8749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2324">
      <w:bodyDiv w:val="1"/>
      <w:marLeft w:val="0"/>
      <w:marRight w:val="0"/>
      <w:marTop w:val="0"/>
      <w:marBottom w:val="0"/>
      <w:divBdr>
        <w:top w:val="none" w:sz="0" w:space="0" w:color="auto"/>
        <w:left w:val="none" w:sz="0" w:space="0" w:color="auto"/>
        <w:bottom w:val="none" w:sz="0" w:space="0" w:color="auto"/>
        <w:right w:val="none" w:sz="0" w:space="0" w:color="auto"/>
      </w:divBdr>
    </w:div>
    <w:div w:id="1858227039">
      <w:bodyDiv w:val="1"/>
      <w:marLeft w:val="0"/>
      <w:marRight w:val="0"/>
      <w:marTop w:val="0"/>
      <w:marBottom w:val="0"/>
      <w:divBdr>
        <w:top w:val="none" w:sz="0" w:space="0" w:color="auto"/>
        <w:left w:val="none" w:sz="0" w:space="0" w:color="auto"/>
        <w:bottom w:val="none" w:sz="0" w:space="0" w:color="auto"/>
        <w:right w:val="none" w:sz="0" w:space="0" w:color="auto"/>
      </w:divBdr>
    </w:div>
    <w:div w:id="206983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50513-225E-4330-9D31-E828F835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275</Words>
  <Characters>1568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deukr9876@naver.com</dc:creator>
  <cp:keywords/>
  <dc:description/>
  <cp:lastModifiedBy>deukr9876@naver.com</cp:lastModifiedBy>
  <cp:revision>6</cp:revision>
  <dcterms:created xsi:type="dcterms:W3CDTF">2021-04-12T06:29:00Z</dcterms:created>
  <dcterms:modified xsi:type="dcterms:W3CDTF">2021-04-12T08:21:00Z</dcterms:modified>
</cp:coreProperties>
</file>