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FB92" w14:textId="33B837CD" w:rsidR="002D6B81" w:rsidRPr="002D6B81" w:rsidRDefault="002D6B81" w:rsidP="00754283">
      <w:pPr>
        <w:spacing w:line="240" w:lineRule="auto"/>
        <w:jc w:val="center"/>
        <w:rPr>
          <w:rFonts w:ascii="맑은 고딕" w:eastAsia="맑은 고딕" w:hAnsi="맑은 고딕"/>
          <w:sz w:val="36"/>
          <w:szCs w:val="36"/>
        </w:rPr>
      </w:pPr>
      <w:r w:rsidRPr="002D6B81">
        <w:rPr>
          <w:rFonts w:ascii="맑은 고딕" w:eastAsia="맑은 고딕" w:hAnsi="맑은 고딕" w:hint="eastAsia"/>
          <w:sz w:val="36"/>
          <w:szCs w:val="36"/>
        </w:rPr>
        <w:t>회의록</w:t>
      </w:r>
      <w:r>
        <w:rPr>
          <w:rFonts w:ascii="맑은 고딕" w:eastAsia="맑은 고딕" w:hAnsi="맑은 고딕" w:hint="eastAsia"/>
          <w:sz w:val="36"/>
          <w:szCs w:val="36"/>
        </w:rPr>
        <w:t>_</w:t>
      </w:r>
      <w:r w:rsidR="00D43D39">
        <w:rPr>
          <w:rFonts w:ascii="맑은 고딕" w:eastAsia="맑은 고딕" w:hAnsi="맑은 고딕"/>
          <w:sz w:val="36"/>
          <w:szCs w:val="36"/>
        </w:rPr>
        <w:t>7</w:t>
      </w:r>
      <w:r>
        <w:rPr>
          <w:rFonts w:ascii="맑은 고딕" w:eastAsia="맑은 고딕" w:hAnsi="맑은 고딕" w:hint="eastAsia"/>
          <w:sz w:val="36"/>
          <w:szCs w:val="36"/>
        </w:rPr>
        <w:t>차</w:t>
      </w:r>
    </w:p>
    <w:tbl>
      <w:tblPr>
        <w:tblStyle w:val="a7"/>
        <w:tblW w:w="9707" w:type="dxa"/>
        <w:tblInd w:w="0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8"/>
        <w:gridCol w:w="3573"/>
        <w:gridCol w:w="1200"/>
        <w:gridCol w:w="3796"/>
      </w:tblGrid>
      <w:tr w:rsidR="002D6B81" w:rsidRPr="002D6B81" w14:paraId="4F254707" w14:textId="77777777" w:rsidTr="002D6B81">
        <w:trPr>
          <w:trHeight w:val="534"/>
        </w:trPr>
        <w:tc>
          <w:tcPr>
            <w:tcW w:w="1130" w:type="dxa"/>
            <w:tcBorders>
              <w:top w:val="single" w:sz="18" w:space="0" w:color="000000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C4A287A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팀    명</w:t>
            </w:r>
          </w:p>
        </w:tc>
        <w:tc>
          <w:tcPr>
            <w:tcW w:w="3581" w:type="dxa"/>
            <w:gridSpan w:val="2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3FF98A1" w14:textId="626FDD26" w:rsidR="002D6B81" w:rsidRPr="002D6B81" w:rsidRDefault="002D6B81" w:rsidP="0075428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 w:rsidRPr="002D6B81">
              <w:rPr>
                <w:rFonts w:ascii="맑은 고딕" w:eastAsia="맑은 고딕" w:hAnsi="맑은 고딕" w:hint="eastAsia"/>
              </w:rPr>
              <w:t>독강조</w:t>
            </w:r>
          </w:p>
        </w:tc>
        <w:tc>
          <w:tcPr>
            <w:tcW w:w="1200" w:type="dxa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F8F16D3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일    시</w:t>
            </w:r>
          </w:p>
        </w:tc>
        <w:tc>
          <w:tcPr>
            <w:tcW w:w="3796" w:type="dxa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2F6BA1A7" w14:textId="4E7B3500" w:rsidR="002D6B81" w:rsidRPr="002D6B81" w:rsidRDefault="002D6B81" w:rsidP="00754283">
            <w:pPr>
              <w:spacing w:after="0" w:line="240" w:lineRule="auto"/>
              <w:rPr>
                <w:rFonts w:ascii="맑은 고딕" w:eastAsia="맑은 고딕" w:hAnsi="맑은 고딕"/>
              </w:rPr>
            </w:pP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21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년 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4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월 </w:t>
            </w:r>
            <w:r w:rsidR="002A3E86">
              <w:rPr>
                <w:rFonts w:ascii="맑은 고딕" w:eastAsia="맑은 고딕" w:hAnsi="맑은 고딕"/>
                <w:sz w:val="18"/>
                <w:szCs w:val="20"/>
              </w:rPr>
              <w:t>9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일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</w:t>
            </w:r>
            <w:r w:rsidR="005023BE">
              <w:rPr>
                <w:rFonts w:ascii="맑은 고딕" w:eastAsia="맑은 고딕" w:hAnsi="맑은 고딕"/>
                <w:sz w:val="18"/>
                <w:szCs w:val="20"/>
              </w:rPr>
              <w:t>1</w:t>
            </w:r>
            <w:r w:rsidR="002A3E86">
              <w:rPr>
                <w:rFonts w:ascii="맑은 고딕" w:eastAsia="맑은 고딕" w:hAnsi="맑은 고딕"/>
                <w:sz w:val="18"/>
                <w:szCs w:val="20"/>
              </w:rPr>
              <w:t>1</w:t>
            </w:r>
            <w:r>
              <w:rPr>
                <w:rFonts w:hint="eastAsia"/>
              </w:rPr>
              <w:t>시</w:t>
            </w:r>
            <w:r w:rsidR="002A3E86">
              <w:rPr>
                <w:rFonts w:hint="eastAsia"/>
              </w:rPr>
              <w:t xml:space="preserve"> </w:t>
            </w:r>
            <w:r w:rsidR="002A3E86">
              <w:t>30</w:t>
            </w:r>
            <w:r w:rsidR="002A3E86">
              <w:rPr>
                <w:rFonts w:hint="eastAsia"/>
              </w:rPr>
              <w:t>분</w:t>
            </w:r>
          </w:p>
        </w:tc>
      </w:tr>
      <w:tr w:rsidR="002D6B81" w:rsidRPr="002D6B81" w14:paraId="4C24966C" w14:textId="77777777" w:rsidTr="002D6B81">
        <w:trPr>
          <w:trHeight w:val="534"/>
        </w:trPr>
        <w:tc>
          <w:tcPr>
            <w:tcW w:w="1130" w:type="dxa"/>
            <w:tcBorders>
              <w:top w:val="dotted" w:sz="4" w:space="0" w:color="auto"/>
              <w:left w:val="nil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6422BCB2" w14:textId="6A84347D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회의</w:t>
            </w:r>
            <w:r>
              <w:rPr>
                <w:rStyle w:val="a4"/>
                <w:rFonts w:ascii="맑은 고딕" w:hAnsi="맑은 고딕" w:hint="default"/>
              </w:rPr>
              <w:t>방식</w:t>
            </w:r>
          </w:p>
        </w:tc>
        <w:tc>
          <w:tcPr>
            <w:tcW w:w="3581" w:type="dxa"/>
            <w:gridSpan w:val="2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23ADDABF" w14:textId="665C6D3D" w:rsidR="002D6B81" w:rsidRPr="002D6B81" w:rsidRDefault="002D6B81" w:rsidP="0075428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비대면 (</w:t>
            </w:r>
            <w:r>
              <w:t>google meet)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5FADA24F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참 석 자</w:t>
            </w:r>
          </w:p>
        </w:tc>
        <w:tc>
          <w:tcPr>
            <w:tcW w:w="3796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nil"/>
            </w:tcBorders>
            <w:vAlign w:val="center"/>
            <w:hideMark/>
          </w:tcPr>
          <w:p w14:paraId="23389122" w14:textId="31BC3853" w:rsidR="002D6B81" w:rsidRPr="002D6B81" w:rsidRDefault="002D6B81" w:rsidP="00754283">
            <w:pPr>
              <w:spacing w:after="0"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>길민호,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>김부용,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>김채민,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>이하임</w:t>
            </w:r>
          </w:p>
        </w:tc>
      </w:tr>
      <w:tr w:rsidR="002D6B81" w:rsidRPr="002D6B81" w14:paraId="2AF2CE41" w14:textId="77777777" w:rsidTr="007D6421">
        <w:trPr>
          <w:trHeight w:val="2627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  <w:hideMark/>
          </w:tcPr>
          <w:p w14:paraId="4B00DBB8" w14:textId="4F6BBE3F" w:rsidR="002D6B81" w:rsidRPr="002D6B81" w:rsidRDefault="00754283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bookmarkStart w:id="0" w:name="_Hlk535869468"/>
            <w:r>
              <w:rPr>
                <w:rStyle w:val="a4"/>
                <w:rFonts w:ascii="맑은 고딕" w:hAnsi="맑은 고딕" w:hint="default"/>
              </w:rPr>
              <w:t>회의 내용</w:t>
            </w:r>
            <w:r w:rsidR="002D6B81" w:rsidRPr="002D6B81">
              <w:rPr>
                <w:rStyle w:val="a4"/>
                <w:rFonts w:ascii="맑은 고딕" w:hAnsi="맑은 고딕" w:hint="default"/>
              </w:rPr>
              <w:t xml:space="preserve"> 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A5D1F4C" w14:textId="513B5A7B" w:rsidR="00754283" w:rsidRDefault="002A3E86" w:rsidP="002A3E86">
            <w:pPr>
              <w:spacing w:line="240" w:lineRule="auto"/>
            </w:pPr>
            <w:r>
              <w:t xml:space="preserve">- </w:t>
            </w:r>
            <w:r>
              <w:rPr>
                <w:rFonts w:hint="eastAsia"/>
              </w:rPr>
              <w:t>용어 통일하기</w:t>
            </w:r>
          </w:p>
          <w:p w14:paraId="34CB2755" w14:textId="77777777" w:rsidR="002A3E86" w:rsidRDefault="002A3E86" w:rsidP="002A3E86">
            <w:pPr>
              <w:spacing w:line="240" w:lineRule="auto"/>
              <w:ind w:firstLineChars="100" w:firstLine="200"/>
            </w:pPr>
            <w:r>
              <w:t>1. 대안/예외에 [흐름 B04-] 부분을 전부 흐름을 빼는 걸로</w:t>
            </w:r>
          </w:p>
          <w:p w14:paraId="70B0BB92" w14:textId="77777777" w:rsidR="002A3E86" w:rsidRDefault="002A3E86" w:rsidP="002A3E86">
            <w:pPr>
              <w:spacing w:line="240" w:lineRule="auto"/>
              <w:ind w:firstLineChars="100" w:firstLine="200"/>
            </w:pPr>
            <w:r>
              <w:tab/>
              <w:t>흐름에 경우 아래에 경우를 번호를 작성하는 걸로</w:t>
            </w:r>
          </w:p>
          <w:p w14:paraId="4718CC1F" w14:textId="77777777" w:rsidR="002A3E86" w:rsidRDefault="002A3E86" w:rsidP="002A3E86">
            <w:pPr>
              <w:spacing w:line="240" w:lineRule="auto"/>
              <w:ind w:firstLineChars="100" w:firstLine="200"/>
            </w:pPr>
            <w:r>
              <w:t>2. 메세지를 표시/전달은 -&gt; 알린다.</w:t>
            </w:r>
          </w:p>
          <w:p w14:paraId="1D5B9350" w14:textId="77777777" w:rsidR="002A3E86" w:rsidRDefault="002A3E86" w:rsidP="002A3E86">
            <w:pPr>
              <w:spacing w:line="240" w:lineRule="auto"/>
              <w:ind w:firstLineChars="100" w:firstLine="200"/>
            </w:pPr>
            <w:r>
              <w:t xml:space="preserve">3. 자신 </w:t>
            </w:r>
            <w:proofErr w:type="gramStart"/>
            <w:r>
              <w:t>- &gt;</w:t>
            </w:r>
            <w:proofErr w:type="gramEnd"/>
            <w:r>
              <w:t xml:space="preserve"> 본인으로 </w:t>
            </w:r>
          </w:p>
          <w:p w14:paraId="5D2F1391" w14:textId="77777777" w:rsidR="002A3E86" w:rsidRDefault="002A3E86" w:rsidP="002A3E86">
            <w:pPr>
              <w:spacing w:line="240" w:lineRule="auto"/>
              <w:ind w:firstLineChars="100" w:firstLine="200"/>
            </w:pPr>
            <w:r>
              <w:t>4. 엑터에 따라서 출력한다. 이동하다. -&gt; 표시한다.</w:t>
            </w:r>
          </w:p>
          <w:p w14:paraId="720E81A8" w14:textId="77777777" w:rsidR="002A3E86" w:rsidRDefault="002A3E86" w:rsidP="002A3E86">
            <w:pPr>
              <w:spacing w:line="240" w:lineRule="auto"/>
              <w:ind w:firstLineChars="100" w:firstLine="200"/>
            </w:pPr>
            <w:r>
              <w:t>5. 시스템이 전달한다 -&gt; 요청한다.</w:t>
            </w:r>
          </w:p>
          <w:p w14:paraId="3190FE05" w14:textId="77777777" w:rsidR="002A3E86" w:rsidRDefault="002A3E86" w:rsidP="002A3E86">
            <w:pPr>
              <w:spacing w:line="240" w:lineRule="auto"/>
              <w:ind w:firstLineChars="100" w:firstLine="200"/>
            </w:pPr>
            <w:r>
              <w:t>6. 요청 승인/요청 거부로 용어 통일</w:t>
            </w:r>
          </w:p>
          <w:p w14:paraId="65E55B77" w14:textId="226DE68D" w:rsidR="002A3E86" w:rsidRPr="003F0549" w:rsidRDefault="002A3E86" w:rsidP="002A3E86">
            <w:pPr>
              <w:spacing w:line="240" w:lineRule="auto"/>
              <w:ind w:firstLineChars="100" w:firstLine="200"/>
            </w:pPr>
            <w:r>
              <w:t xml:space="preserve">7. 문의사항은 플랫폼 </w:t>
            </w:r>
            <w:proofErr w:type="gramStart"/>
            <w:r>
              <w:t>문의사항/ 캠핑장</w:t>
            </w:r>
            <w:proofErr w:type="gramEnd"/>
            <w:r>
              <w:t xml:space="preserve"> 문의사항으로 명시</w:t>
            </w:r>
          </w:p>
        </w:tc>
        <w:bookmarkEnd w:id="0"/>
      </w:tr>
      <w:tr w:rsidR="00FC0EDC" w:rsidRPr="002D6B81" w14:paraId="2C7C3664" w14:textId="77777777" w:rsidTr="007D6421">
        <w:trPr>
          <w:trHeight w:val="519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0026FCF2" w14:textId="70961044" w:rsidR="00FC0EDC" w:rsidRPr="002D6B81" w:rsidRDefault="00FC0EDC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>변경사항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72C28BDB" w14:textId="5FD1F291" w:rsidR="00FC0EDC" w:rsidRPr="002A3E86" w:rsidRDefault="00FC0EDC" w:rsidP="002A3E86">
            <w:pPr>
              <w:pStyle w:val="a"/>
              <w:numPr>
                <w:ilvl w:val="0"/>
                <w:numId w:val="7"/>
              </w:numPr>
              <w:spacing w:before="240" w:after="240" w:line="15" w:lineRule="atLeast"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7D6421" w:rsidRPr="00EB332C" w14:paraId="074D9839" w14:textId="77777777" w:rsidTr="004F1916">
        <w:trPr>
          <w:trHeight w:val="1467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38E2679D" w14:textId="47FAFCDC" w:rsidR="007D6421" w:rsidRDefault="007D642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>다음 회의까지 일정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1454B7A7" w14:textId="77777777" w:rsidR="00EB332C" w:rsidRDefault="002A3E86" w:rsidP="003F0549">
            <w:pPr>
              <w:spacing w:before="240" w:after="240" w:line="12" w:lineRule="atLeast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</w:t>
            </w:r>
            <w:r>
              <w:rPr>
                <w:rFonts w:ascii="맑은 고딕" w:eastAsia="맑은 고딕" w:hAnsi="맑은 고딕"/>
                <w:szCs w:val="20"/>
              </w:rPr>
              <w:t xml:space="preserve">. </w:t>
            </w:r>
            <w:r>
              <w:rPr>
                <w:rFonts w:ascii="맑은 고딕" w:eastAsia="맑은 고딕" w:hAnsi="맑은 고딕" w:hint="eastAsia"/>
                <w:szCs w:val="20"/>
              </w:rPr>
              <w:t>유스케이스 각자 맡은 부분 용어 통일해서 수정</w:t>
            </w:r>
          </w:p>
          <w:p w14:paraId="7D3FD98A" w14:textId="77777777" w:rsidR="002A3E86" w:rsidRDefault="002A3E86" w:rsidP="003F0549">
            <w:pPr>
              <w:spacing w:before="240" w:after="240" w:line="12" w:lineRule="atLeast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민호 </w:t>
            </w:r>
            <w:r>
              <w:rPr>
                <w:rFonts w:ascii="맑은 고딕" w:eastAsia="맑은 고딕" w:hAnsi="맑은 고딕"/>
                <w:szCs w:val="20"/>
              </w:rPr>
              <w:t>– 1-20</w:t>
            </w:r>
          </w:p>
          <w:p w14:paraId="50B40E9C" w14:textId="77777777" w:rsidR="002A3E86" w:rsidRDefault="002A3E86" w:rsidP="003F0549">
            <w:pPr>
              <w:spacing w:before="240" w:after="240" w:line="12" w:lineRule="atLeast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하임 </w:t>
            </w:r>
            <w:r>
              <w:rPr>
                <w:rFonts w:ascii="맑은 고딕" w:eastAsia="맑은 고딕" w:hAnsi="맑은 고딕"/>
                <w:szCs w:val="20"/>
              </w:rPr>
              <w:t>– 21-40</w:t>
            </w:r>
          </w:p>
          <w:p w14:paraId="05EA04DB" w14:textId="77777777" w:rsidR="002A3E86" w:rsidRDefault="002A3E86" w:rsidP="003F0549">
            <w:pPr>
              <w:spacing w:before="240" w:after="240" w:line="12" w:lineRule="atLeast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부용 </w:t>
            </w:r>
            <w:r>
              <w:rPr>
                <w:rFonts w:ascii="맑은 고딕" w:eastAsia="맑은 고딕" w:hAnsi="맑은 고딕"/>
                <w:szCs w:val="20"/>
              </w:rPr>
              <w:t>– 41-60</w:t>
            </w:r>
          </w:p>
          <w:p w14:paraId="60ADD191" w14:textId="6B25901A" w:rsidR="002A3E86" w:rsidRPr="00FC0EDC" w:rsidRDefault="002A3E86" w:rsidP="003F0549">
            <w:pPr>
              <w:spacing w:before="240" w:after="240" w:line="12" w:lineRule="atLeast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 xml:space="preserve">채민 </w:t>
            </w:r>
            <w:r>
              <w:rPr>
                <w:rFonts w:ascii="맑은 고딕" w:eastAsia="맑은 고딕" w:hAnsi="맑은 고딕"/>
                <w:szCs w:val="20"/>
              </w:rPr>
              <w:t>– 61-77</w:t>
            </w:r>
          </w:p>
        </w:tc>
      </w:tr>
      <w:tr w:rsidR="007D6421" w:rsidRPr="002D6B81" w14:paraId="6092E5BC" w14:textId="77777777" w:rsidTr="007D6421">
        <w:trPr>
          <w:trHeight w:val="519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14ABA3C8" w14:textId="50FB15DB" w:rsidR="007D6421" w:rsidRDefault="007D642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 xml:space="preserve">질문 </w:t>
            </w:r>
            <w:r>
              <w:rPr>
                <w:rStyle w:val="a4"/>
                <w:rFonts w:hint="default"/>
              </w:rPr>
              <w:t>사항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3E7F753D" w14:textId="4E0CD2C2" w:rsidR="002A3E86" w:rsidRPr="002A3E86" w:rsidRDefault="005023BE" w:rsidP="002A3E86">
            <w:pPr>
              <w:widowControl/>
              <w:numPr>
                <w:ilvl w:val="0"/>
                <w:numId w:val="7"/>
              </w:numPr>
              <w:shd w:val="clear" w:color="auto" w:fill="0D1117"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</w:pPr>
            <w:r>
              <w:rPr>
                <w:rFonts w:hint="eastAsia"/>
              </w:rPr>
              <w:t>1</w:t>
            </w:r>
            <w:r w:rsidR="002A3E86"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DB</w:t>
            </w:r>
            <w:r w:rsidR="002A3E86"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에</w:t>
            </w:r>
            <w:r w:rsidR="002A3E86"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="002A3E86"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저장한다는</w:t>
            </w:r>
            <w:r w:rsidR="002A3E86"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="002A3E86"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내용을</w:t>
            </w:r>
            <w:r w:rsidR="002A3E86"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="002A3E86"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정상</w:t>
            </w:r>
            <w:r w:rsidR="002A3E86"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="002A3E86"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흐름에</w:t>
            </w:r>
            <w:r w:rsidR="002A3E86"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="002A3E86"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넣을지</w:t>
            </w:r>
            <w:r w:rsidR="002A3E86"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="002A3E86"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사후</w:t>
            </w:r>
            <w:r w:rsidR="002A3E86"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="002A3E86"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조건에</w:t>
            </w:r>
            <w:r w:rsidR="002A3E86"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="002A3E86"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넣는</w:t>
            </w:r>
            <w:r w:rsidR="002A3E86"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="002A3E86"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것이</w:t>
            </w:r>
            <w:r w:rsidR="002A3E86"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="002A3E86"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맞는지</w:t>
            </w:r>
            <w:r w:rsidR="002A3E86"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.</w:t>
            </w:r>
          </w:p>
          <w:p w14:paraId="3AC17376" w14:textId="77777777" w:rsidR="002A3E86" w:rsidRPr="002A3E86" w:rsidRDefault="002A3E86" w:rsidP="002A3E86">
            <w:pPr>
              <w:widowControl/>
              <w:numPr>
                <w:ilvl w:val="0"/>
                <w:numId w:val="7"/>
              </w:numPr>
              <w:shd w:val="clear" w:color="auto" w:fill="0D1117"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</w:pP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대안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흐름으로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'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사용자가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내용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등록을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취소한다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'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는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내용이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있을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때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,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사후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조건은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정상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proofErr w:type="gramStart"/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흐름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뿐만</w:t>
            </w:r>
            <w:proofErr w:type="gramEnd"/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아니라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대안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흐름에서도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최종적으로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실행되어야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하는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조건이기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때문에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시스템이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DB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에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내용을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저장한다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.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라는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조건은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대안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흐름의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사후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조건이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아니게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되므로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정상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흐름에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넣어야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하는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문장인가요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?</w:t>
            </w:r>
          </w:p>
          <w:p w14:paraId="2A774897" w14:textId="77777777" w:rsidR="002A3E86" w:rsidRPr="002A3E86" w:rsidRDefault="002A3E86" w:rsidP="002A3E86">
            <w:pPr>
              <w:widowControl/>
              <w:numPr>
                <w:ilvl w:val="0"/>
                <w:numId w:val="7"/>
              </w:numPr>
              <w:shd w:val="clear" w:color="auto" w:fill="0D1117"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</w:pP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로그인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조건을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사전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조건에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넣는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것이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맞는지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.</w:t>
            </w:r>
          </w:p>
          <w:p w14:paraId="3D2890B6" w14:textId="77777777" w:rsidR="002A3E86" w:rsidRPr="002A3E86" w:rsidRDefault="002A3E86" w:rsidP="002A3E86">
            <w:pPr>
              <w:widowControl/>
              <w:numPr>
                <w:ilvl w:val="0"/>
                <w:numId w:val="7"/>
              </w:numPr>
              <w:shd w:val="clear" w:color="auto" w:fill="0D1117"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</w:pP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액터가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업주일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때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모든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사전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조건에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업주가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로그인한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상태이다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.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가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들어가야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하나요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?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br/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lastRenderedPageBreak/>
              <w:t>-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아니면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업주라는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액터가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업주계정으로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로그인한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상태를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포함하고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있기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때문에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생략해도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되는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부분인가요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?</w:t>
            </w:r>
          </w:p>
          <w:p w14:paraId="471D4D75" w14:textId="77777777" w:rsidR="004E5325" w:rsidRDefault="004E5325" w:rsidP="002A3E86">
            <w:pPr>
              <w:widowControl/>
              <w:numPr>
                <w:ilvl w:val="0"/>
                <w:numId w:val="7"/>
              </w:numPr>
              <w:shd w:val="clear" w:color="auto" w:fill="0D1117"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</w:pPr>
          </w:p>
          <w:p w14:paraId="55A46EDF" w14:textId="2A0DE030" w:rsidR="002A3E86" w:rsidRPr="002A3E86" w:rsidRDefault="002A3E86" w:rsidP="004E5325">
            <w:pPr>
              <w:widowControl/>
              <w:numPr>
                <w:ilvl w:val="0"/>
                <w:numId w:val="7"/>
              </w:numPr>
              <w:shd w:val="clear" w:color="auto" w:fill="0D1117"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</w:pP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정상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흐름에서</w:t>
            </w:r>
          </w:p>
          <w:p w14:paraId="106CD776" w14:textId="358E84A4" w:rsidR="002A3E86" w:rsidRPr="002A3E86" w:rsidRDefault="002A3E86" w:rsidP="004E5325">
            <w:pPr>
              <w:widowControl/>
              <w:numPr>
                <w:ilvl w:val="1"/>
                <w:numId w:val="7"/>
              </w:numPr>
              <w:shd w:val="clear" w:color="auto" w:fill="0D1117"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</w:pP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체크인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/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체크아웃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날짜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및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시간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,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예약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번호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,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예약자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이름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,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휴대폰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번호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,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총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결제금액을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입력받는다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.</w:t>
            </w:r>
          </w:p>
          <w:p w14:paraId="3A929240" w14:textId="77777777" w:rsidR="002A3E86" w:rsidRPr="002A3E86" w:rsidRDefault="002A3E86" w:rsidP="002A3E86">
            <w:pPr>
              <w:widowControl/>
              <w:numPr>
                <w:ilvl w:val="1"/>
                <w:numId w:val="7"/>
              </w:numPr>
              <w:shd w:val="clear" w:color="auto" w:fill="0D1117"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</w:pP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예약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관련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정보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항목을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입력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받는다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.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br/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둘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중에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1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번은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세부적인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사항인가요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?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그렇다면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2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번으로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작성하는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것이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맞나요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?</w:t>
            </w:r>
          </w:p>
          <w:p w14:paraId="44B2B77F" w14:textId="77777777" w:rsidR="002A3E86" w:rsidRDefault="002A3E86" w:rsidP="002A3E86">
            <w:pPr>
              <w:pStyle w:val="a"/>
              <w:numPr>
                <w:ilvl w:val="0"/>
                <w:numId w:val="0"/>
              </w:numPr>
              <w:ind w:left="760"/>
            </w:pPr>
          </w:p>
          <w:p w14:paraId="194C6F02" w14:textId="352F18D5" w:rsidR="002A3E86" w:rsidRDefault="002A3E86" w:rsidP="002A3E86">
            <w:pPr>
              <w:pStyle w:val="a"/>
              <w:numPr>
                <w:ilvl w:val="0"/>
                <w:numId w:val="7"/>
              </w:numPr>
            </w:pPr>
            <w:r>
              <w:rPr>
                <w:rFonts w:hint="eastAsia"/>
              </w:rPr>
              <w:t>답변</w:t>
            </w:r>
          </w:p>
          <w:p w14:paraId="6AD881C9" w14:textId="77777777" w:rsidR="002A3E86" w:rsidRDefault="002A3E86" w:rsidP="002A3E86">
            <w:pPr>
              <w:pStyle w:val="a"/>
              <w:numPr>
                <w:ilvl w:val="0"/>
                <w:numId w:val="0"/>
              </w:numPr>
              <w:ind w:left="760"/>
            </w:pPr>
          </w:p>
          <w:p w14:paraId="2132C092" w14:textId="77777777" w:rsidR="002A3E86" w:rsidRPr="002A3E86" w:rsidRDefault="002A3E86" w:rsidP="002A3E86">
            <w:pPr>
              <w:widowControl/>
              <w:numPr>
                <w:ilvl w:val="0"/>
                <w:numId w:val="7"/>
              </w:numPr>
              <w:shd w:val="clear" w:color="auto" w:fill="0D1117"/>
              <w:wordWrap/>
              <w:autoSpaceDE/>
              <w:autoSpaceDN/>
              <w:spacing w:before="100" w:beforeAutospacing="1" w:after="100" w:afterAutospacing="1" w:line="240" w:lineRule="auto"/>
              <w:jc w:val="left"/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</w:pP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사후조건은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유즈케이스에서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어떤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일이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일어나든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그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유즈케이스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후의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시스템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상태를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나타냅니다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.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따라서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정상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흐름에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넣는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것이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맞습니다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.</w:t>
            </w:r>
          </w:p>
          <w:p w14:paraId="331256B0" w14:textId="77777777" w:rsidR="002A3E86" w:rsidRPr="002A3E86" w:rsidRDefault="002A3E86" w:rsidP="002A3E86">
            <w:pPr>
              <w:widowControl/>
              <w:numPr>
                <w:ilvl w:val="0"/>
                <w:numId w:val="7"/>
              </w:numPr>
              <w:shd w:val="clear" w:color="auto" w:fill="0D1117"/>
              <w:wordWrap/>
              <w:autoSpaceDE/>
              <w:autoSpaceDN/>
              <w:spacing w:before="60" w:after="100" w:afterAutospacing="1" w:line="240" w:lineRule="auto"/>
              <w:jc w:val="left"/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</w:pP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사전조건에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입력하는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것이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맞습니다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.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그래야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이후에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개발자들이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업주용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페이지를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개발시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업주의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로그인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여부를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확인하겠지요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?</w:t>
            </w:r>
          </w:p>
          <w:p w14:paraId="619479DF" w14:textId="77777777" w:rsidR="002A3E86" w:rsidRPr="002A3E86" w:rsidRDefault="002A3E86" w:rsidP="002A3E86">
            <w:pPr>
              <w:widowControl/>
              <w:numPr>
                <w:ilvl w:val="0"/>
                <w:numId w:val="7"/>
              </w:numPr>
              <w:shd w:val="clear" w:color="auto" w:fill="0D1117"/>
              <w:wordWrap/>
              <w:autoSpaceDE/>
              <w:autoSpaceDN/>
              <w:spacing w:before="60" w:after="100" w:afterAutospacing="1" w:line="240" w:lineRule="auto"/>
              <w:jc w:val="left"/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</w:pP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네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2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번이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맞습니다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.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해당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내용이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중요하고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다른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유즈케이스에서도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사용한다면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,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주석이나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데이터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딕셔너리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형태로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해당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내용을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따로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적기도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합니다만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유즈케이스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명세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내에는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적지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않는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것이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proofErr w:type="gramStart"/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좋습니다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.(</w:t>
            </w:r>
            <w:proofErr w:type="gramEnd"/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how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에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 xml:space="preserve"> 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해당</w:t>
            </w:r>
            <w:r w:rsidRPr="002A3E86">
              <w:rPr>
                <w:rFonts w:ascii="Segoe UI" w:eastAsia="굴림" w:hAnsi="Segoe UI" w:cs="Segoe UI"/>
                <w:color w:val="C9D1D9"/>
                <w:kern w:val="0"/>
                <w:sz w:val="21"/>
                <w:szCs w:val="21"/>
              </w:rPr>
              <w:t>)</w:t>
            </w:r>
          </w:p>
          <w:p w14:paraId="17B6F2F2" w14:textId="2CF4CC23" w:rsidR="002A3E86" w:rsidRPr="002A3E86" w:rsidRDefault="002A3E86" w:rsidP="002A3E86">
            <w:pPr>
              <w:pStyle w:val="a"/>
              <w:numPr>
                <w:ilvl w:val="0"/>
                <w:numId w:val="7"/>
              </w:numPr>
            </w:pPr>
          </w:p>
        </w:tc>
      </w:tr>
      <w:tr w:rsidR="004E5325" w:rsidRPr="002D6B81" w14:paraId="72CA2028" w14:textId="77777777" w:rsidTr="007D6421">
        <w:trPr>
          <w:trHeight w:val="519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7D449B6D" w14:textId="77777777" w:rsidR="004E5325" w:rsidRDefault="004E5325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4C0B9118" w14:textId="77777777" w:rsidR="004E5325" w:rsidRDefault="004E5325" w:rsidP="002A3E86">
            <w:pPr>
              <w:widowControl/>
              <w:numPr>
                <w:ilvl w:val="0"/>
                <w:numId w:val="7"/>
              </w:numPr>
              <w:shd w:val="clear" w:color="auto" w:fill="0D1117"/>
              <w:wordWrap/>
              <w:autoSpaceDE/>
              <w:autoSpaceDN/>
              <w:spacing w:before="100" w:beforeAutospacing="1" w:after="100" w:afterAutospacing="1" w:line="240" w:lineRule="auto"/>
              <w:jc w:val="left"/>
            </w:pPr>
          </w:p>
        </w:tc>
      </w:tr>
    </w:tbl>
    <w:p w14:paraId="7F2AAC08" w14:textId="5FCE4910" w:rsidR="00FC0EDC" w:rsidRPr="00FC0EDC" w:rsidRDefault="002D6B81" w:rsidP="00FC0EDC">
      <w:pPr>
        <w:tabs>
          <w:tab w:val="left" w:pos="2560"/>
        </w:tabs>
        <w:spacing w:line="240" w:lineRule="auto"/>
        <w:rPr>
          <w:rFonts w:ascii="맑은 고딕" w:eastAsia="맑은 고딕" w:hAnsi="맑은 고딕"/>
          <w:sz w:val="2"/>
          <w:szCs w:val="2"/>
        </w:rPr>
      </w:pPr>
      <w:r w:rsidRPr="002D6B81">
        <w:rPr>
          <w:rFonts w:ascii="맑은 고딕" w:eastAsia="맑은 고딕" w:hAnsi="맑은 고딕" w:hint="eastAsia"/>
          <w:sz w:val="2"/>
          <w:szCs w:val="2"/>
        </w:rPr>
        <w:tab/>
      </w:r>
    </w:p>
    <w:tbl>
      <w:tblPr>
        <w:tblStyle w:val="a7"/>
        <w:tblW w:w="9707" w:type="dxa"/>
        <w:tblInd w:w="0" w:type="dxa"/>
        <w:tblBorders>
          <w:top w:val="single" w:sz="18" w:space="0" w:color="000000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3581"/>
        <w:gridCol w:w="1200"/>
        <w:gridCol w:w="3796"/>
      </w:tblGrid>
      <w:tr w:rsidR="00FC0EDC" w:rsidRPr="002D6B81" w14:paraId="02E91D52" w14:textId="77777777" w:rsidTr="007D6421">
        <w:trPr>
          <w:trHeight w:val="534"/>
        </w:trPr>
        <w:tc>
          <w:tcPr>
            <w:tcW w:w="1130" w:type="dxa"/>
            <w:vAlign w:val="center"/>
            <w:hideMark/>
          </w:tcPr>
          <w:p w14:paraId="2316A512" w14:textId="364EE3D0" w:rsidR="00FC0EDC" w:rsidRPr="002D6B81" w:rsidRDefault="00FC0EDC" w:rsidP="00A97CE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>차후 회의 일정</w:t>
            </w:r>
          </w:p>
        </w:tc>
        <w:tc>
          <w:tcPr>
            <w:tcW w:w="3581" w:type="dxa"/>
            <w:vAlign w:val="center"/>
            <w:hideMark/>
          </w:tcPr>
          <w:p w14:paraId="36C76840" w14:textId="121BA7E3" w:rsidR="00FC0EDC" w:rsidRPr="002D6B81" w:rsidRDefault="005023BE" w:rsidP="00A97CE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비</w:t>
            </w:r>
            <w:r w:rsidR="00FC0EDC">
              <w:rPr>
                <w:rFonts w:ascii="맑은 고딕" w:eastAsia="맑은 고딕" w:hAnsi="맑은 고딕" w:hint="eastAsia"/>
              </w:rPr>
              <w:t>대면 (</w:t>
            </w:r>
            <w:r>
              <w:rPr>
                <w:rFonts w:ascii="맑은 고딕" w:eastAsia="맑은 고딕" w:hAnsi="맑은 고딕" w:hint="eastAsia"/>
              </w:rPr>
              <w:t>g</w:t>
            </w:r>
            <w:r>
              <w:rPr>
                <w:rFonts w:ascii="맑은 고딕" w:eastAsia="맑은 고딕" w:hAnsi="맑은 고딕"/>
              </w:rPr>
              <w:t>oogle meet</w:t>
            </w:r>
            <w:r w:rsidR="00FC0EDC">
              <w:rPr>
                <w:rFonts w:ascii="맑은 고딕" w:eastAsia="맑은 고딕" w:hAnsi="맑은 고딕"/>
              </w:rPr>
              <w:t>)</w:t>
            </w:r>
          </w:p>
        </w:tc>
        <w:tc>
          <w:tcPr>
            <w:tcW w:w="1200" w:type="dxa"/>
            <w:vAlign w:val="center"/>
            <w:hideMark/>
          </w:tcPr>
          <w:p w14:paraId="1AF72862" w14:textId="77777777" w:rsidR="00FC0EDC" w:rsidRPr="002D6B81" w:rsidRDefault="00FC0EDC" w:rsidP="00A97CE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일    시</w:t>
            </w:r>
          </w:p>
        </w:tc>
        <w:tc>
          <w:tcPr>
            <w:tcW w:w="3796" w:type="dxa"/>
            <w:vAlign w:val="center"/>
            <w:hideMark/>
          </w:tcPr>
          <w:p w14:paraId="16D4F5DF" w14:textId="75BDFEAE" w:rsidR="00FC0EDC" w:rsidRPr="002D6B81" w:rsidRDefault="00FC0EDC" w:rsidP="00A97CE3">
            <w:pPr>
              <w:spacing w:after="0" w:line="240" w:lineRule="auto"/>
              <w:rPr>
                <w:rFonts w:ascii="맑은 고딕" w:eastAsia="맑은 고딕" w:hAnsi="맑은 고딕"/>
              </w:rPr>
            </w:pP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21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년 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4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월 </w:t>
            </w:r>
            <w:r w:rsidR="002A3E86">
              <w:rPr>
                <w:rFonts w:ascii="맑은 고딕" w:eastAsia="맑은 고딕" w:hAnsi="맑은 고딕"/>
                <w:sz w:val="18"/>
                <w:szCs w:val="20"/>
              </w:rPr>
              <w:t>14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일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</w:t>
            </w:r>
            <w:r w:rsidR="005023BE">
              <w:rPr>
                <w:rFonts w:ascii="맑은 고딕" w:eastAsia="맑은 고딕" w:hAnsi="맑은 고딕"/>
                <w:sz w:val="18"/>
                <w:szCs w:val="20"/>
              </w:rPr>
              <w:t>1</w:t>
            </w:r>
            <w:r w:rsidR="002A3E86">
              <w:rPr>
                <w:rFonts w:ascii="맑은 고딕" w:eastAsia="맑은 고딕" w:hAnsi="맑은 고딕"/>
                <w:sz w:val="18"/>
                <w:szCs w:val="20"/>
              </w:rPr>
              <w:t>4</w:t>
            </w:r>
            <w:r w:rsidR="003B0D66">
              <w:rPr>
                <w:rFonts w:ascii="맑은 고딕" w:eastAsia="맑은 고딕" w:hAnsi="맑은 고딕" w:hint="eastAsia"/>
                <w:sz w:val="18"/>
                <w:szCs w:val="20"/>
              </w:rPr>
              <w:t>시</w:t>
            </w:r>
          </w:p>
        </w:tc>
      </w:tr>
    </w:tbl>
    <w:p w14:paraId="358BBA72" w14:textId="77777777" w:rsidR="00B949C4" w:rsidRPr="00FC0EDC" w:rsidRDefault="00B949C4" w:rsidP="00754283">
      <w:pPr>
        <w:spacing w:line="240" w:lineRule="auto"/>
        <w:rPr>
          <w:rFonts w:ascii="맑은 고딕" w:eastAsia="맑은 고딕" w:hAnsi="맑은 고딕"/>
        </w:rPr>
      </w:pPr>
    </w:p>
    <w:sectPr w:rsidR="00B949C4" w:rsidRPr="00FC0E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9A347" w14:textId="77777777" w:rsidR="008D209B" w:rsidRDefault="008D209B" w:rsidP="003F0549">
      <w:pPr>
        <w:spacing w:after="0" w:line="240" w:lineRule="auto"/>
      </w:pPr>
      <w:r>
        <w:separator/>
      </w:r>
    </w:p>
  </w:endnote>
  <w:endnote w:type="continuationSeparator" w:id="0">
    <w:p w14:paraId="681213B0" w14:textId="77777777" w:rsidR="008D209B" w:rsidRDefault="008D209B" w:rsidP="003F0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C594A" w14:textId="77777777" w:rsidR="008D209B" w:rsidRDefault="008D209B" w:rsidP="003F0549">
      <w:pPr>
        <w:spacing w:after="0" w:line="240" w:lineRule="auto"/>
      </w:pPr>
      <w:r>
        <w:separator/>
      </w:r>
    </w:p>
  </w:footnote>
  <w:footnote w:type="continuationSeparator" w:id="0">
    <w:p w14:paraId="3FE0BFFA" w14:textId="77777777" w:rsidR="008D209B" w:rsidRDefault="008D209B" w:rsidP="003F0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10B2"/>
    <w:multiLevelType w:val="multilevel"/>
    <w:tmpl w:val="F98E890A"/>
    <w:numStyleLink w:val="1"/>
  </w:abstractNum>
  <w:abstractNum w:abstractNumId="1" w15:restartNumberingAfterBreak="0">
    <w:nsid w:val="0D1806B3"/>
    <w:multiLevelType w:val="multilevel"/>
    <w:tmpl w:val="5EE04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536298"/>
    <w:multiLevelType w:val="hybridMultilevel"/>
    <w:tmpl w:val="5310F586"/>
    <w:lvl w:ilvl="0" w:tplc="8ACA11BA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EC76869"/>
    <w:multiLevelType w:val="multilevel"/>
    <w:tmpl w:val="F98E890A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331E70"/>
    <w:multiLevelType w:val="multilevel"/>
    <w:tmpl w:val="3C3671E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="바탕" w:hAnsiTheme="minorHAnsi" w:cstheme="minorBidi" w:hint="eastAsia"/>
        <w:color w:val="auto"/>
      </w:r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B4670C"/>
    <w:multiLevelType w:val="multilevel"/>
    <w:tmpl w:val="17D6E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AF125B"/>
    <w:multiLevelType w:val="hybridMultilevel"/>
    <w:tmpl w:val="81365CD4"/>
    <w:lvl w:ilvl="0" w:tplc="5388F8F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E1D2A21"/>
    <w:multiLevelType w:val="multilevel"/>
    <w:tmpl w:val="F98E890A"/>
    <w:numStyleLink w:val="1"/>
  </w:abstractNum>
  <w:abstractNum w:abstractNumId="8" w15:restartNumberingAfterBreak="0">
    <w:nsid w:val="47234BE2"/>
    <w:multiLevelType w:val="multilevel"/>
    <w:tmpl w:val="DAC8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6A4369"/>
    <w:multiLevelType w:val="multilevel"/>
    <w:tmpl w:val="89921A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F219C7"/>
    <w:multiLevelType w:val="hybridMultilevel"/>
    <w:tmpl w:val="F98E890A"/>
    <w:lvl w:ilvl="0" w:tplc="A58C9E3E">
      <w:start w:val="1"/>
      <w:numFmt w:val="decimal"/>
      <w:pStyle w:val="a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A100FC7"/>
    <w:multiLevelType w:val="multilevel"/>
    <w:tmpl w:val="0FD237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375A5C"/>
    <w:multiLevelType w:val="multilevel"/>
    <w:tmpl w:val="A2B2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493FCE"/>
    <w:multiLevelType w:val="multilevel"/>
    <w:tmpl w:val="FD28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Theme="minorHAnsi" w:eastAsiaTheme="minorEastAsia" w:hAnsiTheme="minorHAnsi" w:cstheme="minorBidi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6"/>
  </w:num>
  <w:num w:numId="7">
    <w:abstractNumId w:val="2"/>
  </w:num>
  <w:num w:numId="8">
    <w:abstractNumId w:val="1"/>
  </w:num>
  <w:num w:numId="9">
    <w:abstractNumId w:val="8"/>
  </w:num>
  <w:num w:numId="10">
    <w:abstractNumId w:val="11"/>
  </w:num>
  <w:num w:numId="11">
    <w:abstractNumId w:val="13"/>
  </w:num>
  <w:num w:numId="12">
    <w:abstractNumId w:val="9"/>
  </w:num>
  <w:num w:numId="13">
    <w:abstractNumId w:val="12"/>
  </w:num>
  <w:num w:numId="14">
    <w:abstractNumId w:val="12"/>
    <w:lvlOverride w:ilv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81"/>
    <w:rsid w:val="000C1D20"/>
    <w:rsid w:val="001B447A"/>
    <w:rsid w:val="002A3E86"/>
    <w:rsid w:val="002D6B81"/>
    <w:rsid w:val="002F67F7"/>
    <w:rsid w:val="003B0D66"/>
    <w:rsid w:val="003F0549"/>
    <w:rsid w:val="004E5325"/>
    <w:rsid w:val="004F1916"/>
    <w:rsid w:val="004F481C"/>
    <w:rsid w:val="005023BE"/>
    <w:rsid w:val="005354C4"/>
    <w:rsid w:val="00603CE8"/>
    <w:rsid w:val="00754283"/>
    <w:rsid w:val="007A1EBC"/>
    <w:rsid w:val="007D6421"/>
    <w:rsid w:val="008C5547"/>
    <w:rsid w:val="008D209B"/>
    <w:rsid w:val="009218DB"/>
    <w:rsid w:val="00B616C3"/>
    <w:rsid w:val="00B852C4"/>
    <w:rsid w:val="00B949C4"/>
    <w:rsid w:val="00D37194"/>
    <w:rsid w:val="00D43D39"/>
    <w:rsid w:val="00EB332C"/>
    <w:rsid w:val="00FC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E0DAC"/>
  <w15:chartTrackingRefBased/>
  <w15:docId w15:val="{B171F188-E0B4-4982-9814-236CA325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D6B81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2D6B81"/>
    <w:rPr>
      <w:rFonts w:asciiTheme="minorEastAsia" w:eastAsia="맑은 고딕" w:hAnsiTheme="minorEastAsia" w:hint="eastAsia"/>
      <w:b/>
      <w:bCs/>
      <w:sz w:val="18"/>
      <w:szCs w:val="20"/>
    </w:rPr>
  </w:style>
  <w:style w:type="character" w:styleId="a5">
    <w:name w:val="Emphasis"/>
    <w:basedOn w:val="a4"/>
    <w:uiPriority w:val="20"/>
    <w:qFormat/>
    <w:rsid w:val="002D6B81"/>
    <w:rPr>
      <w:rFonts w:asciiTheme="minorEastAsia" w:eastAsia="맑은 고딕" w:hAnsiTheme="minorEastAsia" w:hint="eastAsia"/>
      <w:b/>
      <w:bCs/>
      <w:i/>
      <w:iCs/>
      <w:sz w:val="16"/>
      <w:szCs w:val="20"/>
    </w:rPr>
  </w:style>
  <w:style w:type="paragraph" w:styleId="a">
    <w:name w:val="List Paragraph"/>
    <w:basedOn w:val="a0"/>
    <w:uiPriority w:val="34"/>
    <w:qFormat/>
    <w:rsid w:val="002D6B81"/>
    <w:pPr>
      <w:numPr>
        <w:numId w:val="1"/>
      </w:numPr>
      <w:spacing w:after="0" w:line="240" w:lineRule="auto"/>
    </w:pPr>
    <w:rPr>
      <w:sz w:val="18"/>
      <w:szCs w:val="18"/>
    </w:rPr>
  </w:style>
  <w:style w:type="character" w:styleId="a6">
    <w:name w:val="Intense Emphasis"/>
    <w:basedOn w:val="a1"/>
    <w:uiPriority w:val="21"/>
    <w:qFormat/>
    <w:rsid w:val="002D6B81"/>
    <w:rPr>
      <w:i/>
      <w:iCs/>
      <w:color w:val="4472C4" w:themeColor="accent1"/>
      <w:sz w:val="18"/>
    </w:rPr>
  </w:style>
  <w:style w:type="table" w:styleId="a7">
    <w:name w:val="Table Grid"/>
    <w:basedOn w:val="a2"/>
    <w:uiPriority w:val="59"/>
    <w:rsid w:val="002D6B8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스타일1"/>
    <w:uiPriority w:val="99"/>
    <w:rsid w:val="002D6B81"/>
    <w:pPr>
      <w:numPr>
        <w:numId w:val="5"/>
      </w:numPr>
    </w:pPr>
  </w:style>
  <w:style w:type="paragraph" w:styleId="a8">
    <w:name w:val="header"/>
    <w:basedOn w:val="a0"/>
    <w:link w:val="Char"/>
    <w:uiPriority w:val="99"/>
    <w:unhideWhenUsed/>
    <w:rsid w:val="003F05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3F0549"/>
  </w:style>
  <w:style w:type="paragraph" w:styleId="a9">
    <w:name w:val="footer"/>
    <w:basedOn w:val="a0"/>
    <w:link w:val="Char0"/>
    <w:uiPriority w:val="99"/>
    <w:unhideWhenUsed/>
    <w:rsid w:val="003F05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3F0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haim</dc:creator>
  <cp:keywords/>
  <dc:description/>
  <cp:lastModifiedBy>Lee haim</cp:lastModifiedBy>
  <cp:revision>4</cp:revision>
  <dcterms:created xsi:type="dcterms:W3CDTF">2021-05-04T08:14:00Z</dcterms:created>
  <dcterms:modified xsi:type="dcterms:W3CDTF">2021-05-04T08:34:00Z</dcterms:modified>
</cp:coreProperties>
</file>