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0455C" w:rsidRDefault="00000000">
      <w:pPr>
        <w:pStyle w:val="3"/>
      </w:pPr>
      <w:bookmarkStart w:id="0" w:name="_3nlx62agk1lf" w:colFirst="0" w:colLast="0"/>
      <w:bookmarkEnd w:id="0"/>
      <w:r>
        <w:t>【</w:t>
      </w:r>
      <w:proofErr w:type="spellStart"/>
      <w:r>
        <w:t>ChaoCode</w:t>
      </w:r>
      <w:proofErr w:type="spellEnd"/>
      <w:r>
        <w:t>】 Swift 基礎篇 17：Protocol &amp; Generic 作業</w:t>
      </w:r>
    </w:p>
    <w:p w:rsidR="00D0455C" w:rsidRDefault="00000000">
      <w:pPr>
        <w:pStyle w:val="4"/>
        <w:ind w:left="0" w:firstLine="0"/>
      </w:pPr>
      <w:bookmarkStart w:id="1" w:name="_hf6qezutks6o" w:colFirst="0" w:colLast="0"/>
      <w:bookmarkEnd w:id="1"/>
      <w:r>
        <w:t>檢查你是否學會了⋯⋯</w:t>
      </w:r>
    </w:p>
    <w:p w:rsidR="00D0455C" w:rsidRDefault="00000000">
      <w:pPr>
        <w:numPr>
          <w:ilvl w:val="0"/>
          <w:numId w:val="3"/>
        </w:numPr>
      </w:pPr>
      <w:r>
        <w:t>看懂 Protocol 和 Generic</w:t>
      </w:r>
    </w:p>
    <w:p w:rsidR="00D0455C" w:rsidRDefault="00000000">
      <w:pPr>
        <w:numPr>
          <w:ilvl w:val="0"/>
          <w:numId w:val="3"/>
        </w:numPr>
      </w:pPr>
      <w:r>
        <w:t>了解 Protocol 的用處</w:t>
      </w:r>
    </w:p>
    <w:p w:rsidR="00D0455C" w:rsidRDefault="00000000">
      <w:pPr>
        <w:numPr>
          <w:ilvl w:val="0"/>
          <w:numId w:val="3"/>
        </w:numPr>
      </w:pPr>
      <w:r>
        <w:t>了解 Generic 的用處</w:t>
      </w:r>
    </w:p>
    <w:p w:rsidR="00D0455C" w:rsidRDefault="00000000">
      <w:pPr>
        <w:numPr>
          <w:ilvl w:val="0"/>
          <w:numId w:val="3"/>
        </w:numPr>
      </w:pPr>
      <w:r>
        <w:t>Collection 的相關 Protocol 差別</w:t>
      </w:r>
    </w:p>
    <w:p w:rsidR="00D0455C" w:rsidRDefault="00000000">
      <w:pPr>
        <w:pStyle w:val="4"/>
        <w:ind w:left="0" w:firstLine="0"/>
      </w:pPr>
      <w:bookmarkStart w:id="2" w:name="_nnstimwpmyz9" w:colFirst="0" w:colLast="0"/>
      <w:bookmarkEnd w:id="2"/>
      <w:r>
        <w:t>概念：</w:t>
      </w:r>
    </w:p>
    <w:p w:rsidR="00D0455C" w:rsidRDefault="00000000">
      <w:pPr>
        <w:numPr>
          <w:ilvl w:val="0"/>
          <w:numId w:val="5"/>
        </w:numPr>
        <w:rPr>
          <w:rFonts w:hint="eastAsia"/>
        </w:rPr>
      </w:pPr>
      <w:r>
        <w:t>為什麼 .</w:t>
      </w:r>
      <w:proofErr w:type="spellStart"/>
      <w:r>
        <w:t>isEmpty</w:t>
      </w:r>
      <w:proofErr w:type="spellEnd"/>
      <w:r>
        <w:t xml:space="preserve"> 會比 .count == 0 好？</w:t>
      </w:r>
      <w:r w:rsidR="00EA642A">
        <w:rPr>
          <w:rFonts w:hint="eastAsia"/>
        </w:rPr>
        <w:t xml:space="preserve"> </w:t>
      </w:r>
      <w:r w:rsidR="00EA642A" w:rsidRPr="00EA642A">
        <w:rPr>
          <w:rFonts w:hint="eastAsia"/>
          <w:color w:val="F79646" w:themeColor="accent6"/>
        </w:rPr>
        <w:t>比較起始位置是否一樣，一次完成。</w:t>
      </w:r>
    </w:p>
    <w:p w:rsidR="00704420" w:rsidRDefault="00000000" w:rsidP="00704420">
      <w:pPr>
        <w:numPr>
          <w:ilvl w:val="0"/>
          <w:numId w:val="5"/>
        </w:numPr>
        <w:rPr>
          <w:rFonts w:hint="eastAsia"/>
        </w:rPr>
      </w:pPr>
      <w:r>
        <w:t>Sequence、Collection、</w:t>
      </w:r>
      <w:proofErr w:type="spellStart"/>
      <w:r>
        <w:t>BidirectionalCollection</w:t>
      </w:r>
      <w:proofErr w:type="spellEnd"/>
      <w:r>
        <w:t>、</w:t>
      </w:r>
      <w:proofErr w:type="spellStart"/>
      <w:r>
        <w:t>RandomAccessCollection</w:t>
      </w:r>
      <w:proofErr w:type="spellEnd"/>
      <w:r>
        <w:t>，他們的特性是什麼？</w:t>
      </w:r>
      <w:r w:rsidR="00704420">
        <w:rPr>
          <w:rFonts w:hint="eastAsia"/>
        </w:rPr>
        <w:t xml:space="preserve"> </w:t>
      </w:r>
      <w:r w:rsidR="00704420">
        <w:br/>
      </w:r>
      <w:r w:rsidR="00704420" w:rsidRPr="00704420">
        <w:rPr>
          <w:rFonts w:hint="eastAsia"/>
          <w:color w:val="F79646" w:themeColor="accent6"/>
        </w:rPr>
        <w:t>知道怎麼呼叫下一個、透過</w:t>
      </w:r>
      <w:r w:rsidR="00704420" w:rsidRPr="00704420">
        <w:rPr>
          <w:color w:val="F79646" w:themeColor="accent6"/>
          <w:lang w:val="en-US"/>
        </w:rPr>
        <w:t>index</w:t>
      </w:r>
      <w:r w:rsidR="00704420" w:rsidRPr="00704420">
        <w:rPr>
          <w:rFonts w:hint="eastAsia"/>
          <w:color w:val="F79646" w:themeColor="accent6"/>
          <w:lang w:val="en-US"/>
        </w:rPr>
        <w:t>存取</w:t>
      </w:r>
      <w:r w:rsidR="00704420" w:rsidRPr="00704420">
        <w:rPr>
          <w:rFonts w:hint="eastAsia"/>
          <w:color w:val="F79646" w:themeColor="accent6"/>
        </w:rPr>
        <w:t>、</w:t>
      </w:r>
      <w:r w:rsidR="00704420" w:rsidRPr="00704420">
        <w:rPr>
          <w:rFonts w:hint="eastAsia"/>
          <w:color w:val="F79646" w:themeColor="accent6"/>
          <w:lang w:val="en-US"/>
        </w:rPr>
        <w:t>可雙</w:t>
      </w:r>
      <w:r w:rsidR="00704420" w:rsidRPr="00704420">
        <w:rPr>
          <w:rFonts w:hint="eastAsia"/>
          <w:color w:val="F79646" w:themeColor="accent6"/>
        </w:rPr>
        <w:t>向、</w:t>
      </w:r>
      <w:r w:rsidR="00704420" w:rsidRPr="00704420">
        <w:rPr>
          <w:color w:val="F79646" w:themeColor="accent6"/>
          <w:lang w:val="en-US"/>
        </w:rPr>
        <w:t xml:space="preserve">index +- </w:t>
      </w:r>
      <w:r w:rsidR="00704420" w:rsidRPr="00704420">
        <w:rPr>
          <w:rFonts w:hint="eastAsia"/>
          <w:color w:val="F79646" w:themeColor="accent6"/>
          <w:lang w:val="en-US"/>
        </w:rPr>
        <w:t>數字可得到有效的</w:t>
      </w:r>
      <w:r w:rsidR="00704420" w:rsidRPr="00704420">
        <w:rPr>
          <w:color w:val="F79646" w:themeColor="accent6"/>
          <w:lang w:val="en-US"/>
        </w:rPr>
        <w:t>index</w:t>
      </w:r>
    </w:p>
    <w:p w:rsidR="00D0455C" w:rsidRDefault="00000000">
      <w:pPr>
        <w:numPr>
          <w:ilvl w:val="0"/>
          <w:numId w:val="5"/>
        </w:numPr>
      </w:pPr>
      <w:r>
        <w:t>Set&lt;String&gt; 和 Set&lt;Int&gt; 都是 Set，表示他們是同一種類型嗎？</w:t>
      </w:r>
      <w:r w:rsidR="00704420">
        <w:rPr>
          <w:rFonts w:hint="eastAsia"/>
        </w:rPr>
        <w:t xml:space="preserve"> </w:t>
      </w:r>
      <w:r w:rsidR="00704420" w:rsidRPr="00704420">
        <w:rPr>
          <w:rFonts w:hint="eastAsia"/>
          <w:color w:val="F79646" w:themeColor="accent6"/>
        </w:rPr>
        <w:t>否</w:t>
      </w:r>
      <w:r w:rsidR="00704420">
        <w:rPr>
          <w:rFonts w:hint="eastAsia"/>
        </w:rPr>
        <w:t>。</w:t>
      </w:r>
    </w:p>
    <w:p w:rsidR="00D0455C" w:rsidRDefault="00000000">
      <w:pPr>
        <w:pStyle w:val="4"/>
        <w:ind w:left="0" w:firstLine="0"/>
      </w:pPr>
      <w:bookmarkStart w:id="3" w:name="_5o6zuk2tbobz" w:colFirst="0" w:colLast="0"/>
      <w:bookmarkEnd w:id="3"/>
      <w:r>
        <w:t>實作：</w:t>
      </w:r>
    </w:p>
    <w:p w:rsidR="00D0455C" w:rsidRDefault="00000000">
      <w:pPr>
        <w:ind w:left="0" w:firstLine="0"/>
      </w:pPr>
      <w:hyperlink r:id="rId7">
        <w:r>
          <w:rPr>
            <w:color w:val="1A0DAB"/>
            <w:sz w:val="30"/>
            <w:szCs w:val="30"/>
            <w:highlight w:val="white"/>
          </w:rPr>
          <w:t>📁</w:t>
        </w:r>
      </w:hyperlink>
      <w:r>
        <w:t xml:space="preserve"> </w:t>
      </w:r>
      <w:hyperlink r:id="rId8">
        <w:r>
          <w:rPr>
            <w:color w:val="1155CC"/>
            <w:u w:val="single"/>
          </w:rPr>
          <w:t>實作作業檔案</w:t>
        </w:r>
      </w:hyperlink>
      <w:r>
        <w:t xml:space="preserve"> &amp; </w:t>
      </w:r>
      <w:hyperlink r:id="rId9">
        <w:r>
          <w:rPr>
            <w:color w:val="1155CC"/>
            <w:u w:val="single"/>
          </w:rPr>
          <w:t>checkHelper 檔案</w:t>
        </w:r>
      </w:hyperlink>
    </w:p>
    <w:p w:rsidR="00D0455C" w:rsidRDefault="00000000">
      <w:pPr>
        <w:numPr>
          <w:ilvl w:val="0"/>
          <w:numId w:val="4"/>
        </w:numPr>
      </w:pPr>
      <w:r>
        <w:t>請印出位置所對應的 Character。</w:t>
      </w:r>
      <w:r>
        <w:br/>
      </w:r>
      <w:r>
        <w:rPr>
          <w:color w:val="6C7987"/>
        </w:rPr>
        <w:t>例如：string 是 "Hello"，position 是 2 的話應印出 e。</w:t>
      </w:r>
      <w:r>
        <w:rPr>
          <w:color w:val="6C7987"/>
        </w:rPr>
        <w:br/>
        <w:t xml:space="preserve">         string 是 "很好👍🏾"，position 是 3 的話應印出 👍🏾。</w:t>
      </w:r>
    </w:p>
    <w:p w:rsidR="00D0455C" w:rsidRDefault="00000000">
      <w:pPr>
        <w:numPr>
          <w:ilvl w:val="0"/>
          <w:numId w:val="4"/>
        </w:numPr>
      </w:pPr>
      <w:r>
        <w:t>請檢查一個 input 是不是迴文字。</w:t>
      </w:r>
      <w:r>
        <w:br/>
      </w:r>
      <w:r>
        <w:rPr>
          <w:color w:val="6C7987"/>
        </w:rPr>
        <w:t>＊迴文字指的是反過來看也一模一樣，例如「文言文」。</w:t>
      </w:r>
    </w:p>
    <w:p w:rsidR="00D0455C" w:rsidRDefault="00000000">
      <w:pPr>
        <w:ind w:left="0" w:firstLine="0"/>
        <w:rPr>
          <w:color w:val="1A0DAB"/>
        </w:rPr>
      </w:pPr>
      <w:r>
        <w:t>＊寫完你應該會印出類似下圖：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447675</wp:posOffset>
            </wp:positionH>
            <wp:positionV relativeFrom="paragraph">
              <wp:posOffset>301672</wp:posOffset>
            </wp:positionV>
            <wp:extent cx="2462213" cy="191707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1917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0455C" w:rsidRDefault="00D0455C">
      <w:pPr>
        <w:ind w:left="0" w:firstLine="0"/>
      </w:pPr>
    </w:p>
    <w:p w:rsidR="00D0455C" w:rsidRDefault="00000000">
      <w:pPr>
        <w:ind w:left="0" w:firstLine="0"/>
      </w:pPr>
      <w:r>
        <w:br w:type="page"/>
      </w:r>
    </w:p>
    <w:p w:rsidR="00D0455C" w:rsidRDefault="00000000">
      <w:pPr>
        <w:ind w:left="0" w:firstLine="0"/>
      </w:pPr>
      <w:r>
        <w:lastRenderedPageBreak/>
        <w:t>注意事項：</w:t>
      </w:r>
    </w:p>
    <w:p w:rsidR="00D0455C" w:rsidRDefault="00000000">
      <w:pPr>
        <w:numPr>
          <w:ilvl w:val="0"/>
          <w:numId w:val="1"/>
        </w:numPr>
        <w:rPr>
          <w:color w:val="434343"/>
        </w:rPr>
      </w:pPr>
      <w:r>
        <w:rPr>
          <w:color w:val="434343"/>
        </w:rPr>
        <w:t>你</w:t>
      </w:r>
      <w:r>
        <w:rPr>
          <w:b/>
          <w:color w:val="434343"/>
          <w:highlight w:val="yellow"/>
        </w:rPr>
        <w:t>不會需要</w:t>
      </w:r>
      <w:r>
        <w:rPr>
          <w:color w:val="434343"/>
        </w:rPr>
        <w:t>會用到目前課程進度沒有出現過的語法。假如你感覺做不出來，可能你想的太複雜了。</w:t>
      </w:r>
    </w:p>
    <w:p w:rsidR="00D0455C" w:rsidRDefault="00000000">
      <w:pPr>
        <w:numPr>
          <w:ilvl w:val="0"/>
          <w:numId w:val="1"/>
        </w:numPr>
      </w:pPr>
      <w:r>
        <w:rPr>
          <w:color w:val="434343"/>
        </w:rPr>
        <w:t>參考解答不等於正解，寫 Code 有百百種方式寫，只要</w:t>
      </w:r>
      <w:r>
        <w:rPr>
          <w:color w:val="0000FF"/>
        </w:rPr>
        <w:t>結果跟你預期的一樣就可以了</w:t>
      </w:r>
      <w:r>
        <w:rPr>
          <w:color w:val="434343"/>
        </w:rPr>
        <w:t>。</w:t>
      </w:r>
    </w:p>
    <w:p w:rsidR="00D0455C" w:rsidRDefault="00000000">
      <w:pPr>
        <w:numPr>
          <w:ilvl w:val="0"/>
          <w:numId w:val="1"/>
        </w:numPr>
        <w:rPr>
          <w:color w:val="434343"/>
        </w:rPr>
      </w:pPr>
      <w:r>
        <w:rPr>
          <w:color w:val="434343"/>
        </w:rPr>
        <w:t>不要害怕寫出你腦中想到的「傻傻的」、「不好看」的 Code，寫出來就對了。</w:t>
      </w:r>
    </w:p>
    <w:p w:rsidR="00D0455C" w:rsidRDefault="00000000">
      <w:pPr>
        <w:pStyle w:val="4"/>
        <w:ind w:left="0" w:firstLine="0"/>
        <w:rPr>
          <w:color w:val="FFFFFF"/>
        </w:rPr>
      </w:pPr>
      <w:bookmarkStart w:id="4" w:name="_5ezv9620xfpf" w:colFirst="0" w:colLast="0"/>
      <w:bookmarkEnd w:id="4"/>
      <w:r>
        <w:t>概念答案（請反白）</w:t>
      </w:r>
    </w:p>
    <w:p w:rsidR="00D0455C" w:rsidRPr="00704420" w:rsidRDefault="00000000">
      <w:pPr>
        <w:numPr>
          <w:ilvl w:val="0"/>
          <w:numId w:val="2"/>
        </w:numPr>
        <w:rPr>
          <w:color w:val="C00000"/>
        </w:rPr>
      </w:pPr>
      <w:r>
        <w:t>為什麼 .</w:t>
      </w:r>
      <w:proofErr w:type="spellStart"/>
      <w:r>
        <w:t>isEmpty</w:t>
      </w:r>
      <w:proofErr w:type="spellEnd"/>
      <w:r>
        <w:t xml:space="preserve"> 會比 .count == 0 好？</w:t>
      </w:r>
      <w:r>
        <w:br/>
      </w:r>
      <w:r w:rsidRPr="00704420">
        <w:rPr>
          <w:color w:val="C00000"/>
        </w:rPr>
        <w:t>&gt;&gt; 因為 .</w:t>
      </w:r>
      <w:proofErr w:type="spellStart"/>
      <w:r w:rsidRPr="00704420">
        <w:rPr>
          <w:color w:val="C00000"/>
        </w:rPr>
        <w:t>isEmpty</w:t>
      </w:r>
      <w:proofErr w:type="spellEnd"/>
      <w:r w:rsidRPr="00704420">
        <w:rPr>
          <w:color w:val="C00000"/>
        </w:rPr>
        <w:t xml:space="preserve"> 只需要比較開始和結束的 index 是否一樣即可判斷，而數量可能要 loop 所有資料才能判斷。</w:t>
      </w:r>
    </w:p>
    <w:p w:rsidR="00D0455C" w:rsidRPr="00704420" w:rsidRDefault="00000000">
      <w:pPr>
        <w:numPr>
          <w:ilvl w:val="0"/>
          <w:numId w:val="2"/>
        </w:numPr>
        <w:rPr>
          <w:color w:val="C00000"/>
        </w:rPr>
      </w:pPr>
      <w:r>
        <w:t>Sequence、Collection、</w:t>
      </w:r>
      <w:proofErr w:type="spellStart"/>
      <w:r>
        <w:t>BidirectionalCollection</w:t>
      </w:r>
      <w:proofErr w:type="spellEnd"/>
      <w:r>
        <w:t>、</w:t>
      </w:r>
      <w:proofErr w:type="spellStart"/>
      <w:r>
        <w:t>RandomAccessCollection</w:t>
      </w:r>
      <w:proofErr w:type="spellEnd"/>
      <w:r>
        <w:t>，他們的特性是什麼？</w:t>
      </w:r>
      <w:r>
        <w:br/>
      </w:r>
      <w:r w:rsidRPr="00704420">
        <w:rPr>
          <w:color w:val="C00000"/>
        </w:rPr>
        <w:t>&gt;&gt; Sequence：知道如何找到下一個資料。</w:t>
      </w:r>
      <w:r w:rsidRPr="00704420">
        <w:rPr>
          <w:color w:val="C00000"/>
        </w:rPr>
        <w:br/>
        <w:t>&gt;&gt; Collection：可以用 [index] 存取資料。</w:t>
      </w:r>
      <w:r w:rsidRPr="00704420">
        <w:rPr>
          <w:color w:val="C00000"/>
        </w:rPr>
        <w:br/>
        <w:t xml:space="preserve">&gt;&gt; </w:t>
      </w:r>
      <w:proofErr w:type="spellStart"/>
      <w:r w:rsidRPr="00704420">
        <w:rPr>
          <w:color w:val="C00000"/>
        </w:rPr>
        <w:t>BidirectionalCollection</w:t>
      </w:r>
      <w:proofErr w:type="spellEnd"/>
      <w:r w:rsidRPr="00704420">
        <w:rPr>
          <w:color w:val="C00000"/>
        </w:rPr>
        <w:t>：可以雙向存取資料。</w:t>
      </w:r>
      <w:r w:rsidRPr="00704420">
        <w:rPr>
          <w:color w:val="C00000"/>
        </w:rPr>
        <w:br/>
        <w:t xml:space="preserve">&gt;&gt; </w:t>
      </w:r>
      <w:proofErr w:type="spellStart"/>
      <w:r w:rsidRPr="00704420">
        <w:rPr>
          <w:color w:val="C00000"/>
        </w:rPr>
        <w:t>RandomAccessCollection</w:t>
      </w:r>
      <w:proofErr w:type="spellEnd"/>
      <w:r w:rsidRPr="00704420">
        <w:rPr>
          <w:color w:val="C00000"/>
        </w:rPr>
        <w:t>：無論存了多少資料都可以用一個簡單的運算直接找到資料位置。</w:t>
      </w:r>
    </w:p>
    <w:p w:rsidR="00D0455C" w:rsidRDefault="00000000">
      <w:pPr>
        <w:numPr>
          <w:ilvl w:val="0"/>
          <w:numId w:val="2"/>
        </w:numPr>
      </w:pPr>
      <w:r>
        <w:t>Set&lt;String&gt; 和 Set&lt;Int&gt; 都是 Set，表示他們是同一種類型嗎？</w:t>
      </w:r>
      <w:r>
        <w:br/>
      </w:r>
      <w:r w:rsidRPr="00704420">
        <w:rPr>
          <w:color w:val="C00000"/>
        </w:rPr>
        <w:t>&gt;&gt; 不是，類型包含實際使用時&lt;&gt;裡所賦予的類型，所以他們是分別獨立的類型。</w:t>
      </w:r>
    </w:p>
    <w:p w:rsidR="00D0455C" w:rsidRDefault="00000000">
      <w:pPr>
        <w:pStyle w:val="4"/>
        <w:ind w:left="0" w:firstLine="0"/>
        <w:rPr>
          <w:color w:val="FFFFFF"/>
        </w:rPr>
      </w:pPr>
      <w:bookmarkStart w:id="5" w:name="_atnvh9uty58e" w:colFirst="0" w:colLast="0"/>
      <w:bookmarkEnd w:id="5"/>
      <w:r>
        <w:rPr>
          <w:sz w:val="30"/>
          <w:szCs w:val="30"/>
          <w:highlight w:val="white"/>
        </w:rPr>
        <w:t>📁</w:t>
      </w:r>
      <w:r>
        <w:t xml:space="preserve"> </w:t>
      </w:r>
      <w:hyperlink r:id="rId11">
        <w:r>
          <w:rPr>
            <w:u w:val="single"/>
          </w:rPr>
          <w:t>實作參</w:t>
        </w:r>
        <w:r>
          <w:rPr>
            <w:u w:val="single"/>
          </w:rPr>
          <w:t>考</w:t>
        </w:r>
        <w:r>
          <w:rPr>
            <w:u w:val="single"/>
          </w:rPr>
          <w:t>答案檔案</w:t>
        </w:r>
      </w:hyperlink>
    </w:p>
    <w:p w:rsidR="00D0455C" w:rsidRDefault="00D0455C"/>
    <w:sectPr w:rsidR="00D0455C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250CD" w:rsidRDefault="003250CD">
      <w:pPr>
        <w:spacing w:line="240" w:lineRule="auto"/>
      </w:pPr>
      <w:r>
        <w:separator/>
      </w:r>
    </w:p>
  </w:endnote>
  <w:endnote w:type="continuationSeparator" w:id="0">
    <w:p w:rsidR="003250CD" w:rsidRDefault="003250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250CD" w:rsidRDefault="003250CD">
      <w:pPr>
        <w:spacing w:line="240" w:lineRule="auto"/>
      </w:pPr>
      <w:r>
        <w:separator/>
      </w:r>
    </w:p>
  </w:footnote>
  <w:footnote w:type="continuationSeparator" w:id="0">
    <w:p w:rsidR="003250CD" w:rsidRDefault="003250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0455C" w:rsidRDefault="00D0455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60BFE"/>
    <w:multiLevelType w:val="multilevel"/>
    <w:tmpl w:val="87DC70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D2E61E1"/>
    <w:multiLevelType w:val="multilevel"/>
    <w:tmpl w:val="7FA0B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21423F"/>
    <w:multiLevelType w:val="multilevel"/>
    <w:tmpl w:val="48F8B0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D8A42E1"/>
    <w:multiLevelType w:val="multilevel"/>
    <w:tmpl w:val="D34CB8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5837C0A"/>
    <w:multiLevelType w:val="multilevel"/>
    <w:tmpl w:val="ACAE323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5905355">
    <w:abstractNumId w:val="4"/>
  </w:num>
  <w:num w:numId="2" w16cid:durableId="1466045773">
    <w:abstractNumId w:val="3"/>
  </w:num>
  <w:num w:numId="3" w16cid:durableId="721291069">
    <w:abstractNumId w:val="1"/>
  </w:num>
  <w:num w:numId="4" w16cid:durableId="1982811250">
    <w:abstractNumId w:val="0"/>
  </w:num>
  <w:num w:numId="5" w16cid:durableId="1275090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55C"/>
    <w:rsid w:val="003250CD"/>
    <w:rsid w:val="00704420"/>
    <w:rsid w:val="00D0455C"/>
    <w:rsid w:val="00E632C4"/>
    <w:rsid w:val="00EA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E49C4"/>
  <w15:docId w15:val="{D467B172-F087-5A45-B7D9-CBA369D41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crosoft JhengHei" w:eastAsia="Microsoft JhengHei" w:hAnsi="Microsoft JhengHei" w:cs="Microsoft JhengHei"/>
        <w:sz w:val="22"/>
        <w:szCs w:val="22"/>
        <w:lang w:val="en" w:eastAsia="zh-TW" w:bidi="ar-SA"/>
      </w:rPr>
    </w:rPrDefault>
    <w:pPrDefault>
      <w:pPr>
        <w:spacing w:line="276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jc w:val="center"/>
      <w:outlineLvl w:val="2"/>
    </w:pPr>
    <w:rPr>
      <w:color w:val="660000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b/>
      <w:color w:val="1155CC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lPBS6zAqIprjx3OoYEO2QARA9QlRFCnw/view?usp=shari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mojipedia.org/file-folder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9jla0oHEzTV-J6sAUtnv1F45yi1hA75y/view?usp=sharing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1oWlB2bLQCuD6osQ1sSLPGQf_CB4C472/view?usp=shari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KC Chen</cp:lastModifiedBy>
  <cp:revision>2</cp:revision>
  <dcterms:created xsi:type="dcterms:W3CDTF">2024-10-03T10:19:00Z</dcterms:created>
  <dcterms:modified xsi:type="dcterms:W3CDTF">2024-10-03T13:06:00Z</dcterms:modified>
</cp:coreProperties>
</file>