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9F3" w:rsidRPr="00CD7335" w:rsidRDefault="007109F3" w:rsidP="00CD7335">
      <w:pPr>
        <w:pStyle w:val="NormalWeb"/>
        <w:rPr>
          <w:rFonts w:ascii="Trebuchet MS" w:hAnsi="Trebuchet MS"/>
          <w:b/>
        </w:rPr>
      </w:pPr>
      <w:r w:rsidRPr="00CD7335">
        <w:rPr>
          <w:rFonts w:ascii="Trebuchet MS" w:hAnsi="Trebuchet MS"/>
          <w:b/>
        </w:rPr>
        <w:t xml:space="preserve">KNN: (K-Nearest Neighbor) </w:t>
      </w:r>
    </w:p>
    <w:p w:rsidR="007109F3" w:rsidRPr="00CD7335" w:rsidRDefault="007109F3" w:rsidP="00CD7335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KNN algorithm can be applied to both classification and regression problems.</w:t>
      </w:r>
      <w:r w:rsidR="00CD7335">
        <w:rPr>
          <w:rFonts w:ascii="Trebuchet MS" w:hAnsi="Trebuchet MS"/>
        </w:rPr>
        <w:t xml:space="preserve"> </w:t>
      </w:r>
      <w:r w:rsidRPr="00CD7335">
        <w:rPr>
          <w:rFonts w:ascii="Trebuchet MS" w:hAnsi="Trebuchet MS"/>
        </w:rPr>
        <w:t>This algorithm takes the entire dataset as the training data, instead of partitioning the dataset into training set and test set.</w:t>
      </w:r>
      <w:r w:rsidR="00CD7335">
        <w:rPr>
          <w:rFonts w:ascii="Trebuchet MS" w:hAnsi="Trebuchet MS"/>
        </w:rPr>
        <w:t xml:space="preserve"> </w:t>
      </w:r>
      <w:r w:rsidRPr="00CD7335">
        <w:rPr>
          <w:rFonts w:ascii="Trebuchet MS" w:hAnsi="Trebuchet MS"/>
        </w:rPr>
        <w:t>Since this algorithm takes the entire dataset as training set, there is no model and hence no learning required.</w:t>
      </w:r>
      <w:r w:rsidR="00CD7335">
        <w:rPr>
          <w:rFonts w:ascii="Trebuchet MS" w:hAnsi="Trebuchet MS"/>
        </w:rPr>
        <w:t xml:space="preserve"> </w:t>
      </w:r>
      <w:r w:rsidRPr="00CD7335">
        <w:rPr>
          <w:rFonts w:ascii="Trebuchet MS" w:hAnsi="Trebuchet MS"/>
        </w:rPr>
        <w:t>But as it stores the entire data in memory, we should be able to guarantee that data is updated frequently, removal of outlier data and missing data.</w:t>
      </w:r>
      <w:r w:rsidR="00CD7335">
        <w:rPr>
          <w:rFonts w:ascii="Trebuchet MS" w:hAnsi="Trebuchet MS"/>
        </w:rPr>
        <w:t xml:space="preserve"> </w:t>
      </w:r>
      <w:r w:rsidRPr="00CD7335">
        <w:rPr>
          <w:rFonts w:ascii="Trebuchet MS" w:hAnsi="Trebuchet MS"/>
        </w:rPr>
        <w:t>When the new instance is given, KNN algorithm searches for entire dataset for finding K most similar instances (neighbor) against the new instance, and predicts the output for the K-instances.</w:t>
      </w:r>
    </w:p>
    <w:p w:rsidR="00CD7335" w:rsidRDefault="00CD7335" w:rsidP="00CD7335">
      <w:pPr>
        <w:pStyle w:val="NormalWeb"/>
        <w:spacing w:before="0" w:beforeAutospacing="0" w:after="0" w:afterAutospacing="0"/>
        <w:rPr>
          <w:rFonts w:ascii="Trebuchet MS" w:hAnsi="Trebuchet MS"/>
        </w:rPr>
      </w:pPr>
    </w:p>
    <w:p w:rsidR="007109F3" w:rsidRPr="00CD7335" w:rsidRDefault="007109F3" w:rsidP="00CD7335">
      <w:pPr>
        <w:pStyle w:val="NormalWeb"/>
        <w:spacing w:before="0" w:beforeAutospacing="0" w:after="0" w:afterAutospacing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 xml:space="preserve">For </w:t>
      </w:r>
      <w:r w:rsidRPr="00CD7335">
        <w:rPr>
          <w:rFonts w:ascii="Trebuchet MS" w:hAnsi="Trebuchet MS"/>
          <w:b/>
        </w:rPr>
        <w:t>regression</w:t>
      </w:r>
      <w:r w:rsidRPr="00CD7335">
        <w:rPr>
          <w:rFonts w:ascii="Trebuchet MS" w:hAnsi="Trebuchet MS"/>
        </w:rPr>
        <w:t xml:space="preserve"> KNN algorithm finds the mean of k similar instances to predict the output.</w:t>
      </w:r>
    </w:p>
    <w:p w:rsidR="00CD7335" w:rsidRDefault="00CD7335" w:rsidP="00CD7335">
      <w:pPr>
        <w:pStyle w:val="NormalWeb"/>
        <w:spacing w:before="0" w:beforeAutospacing="0" w:after="0" w:afterAutospacing="0"/>
        <w:rPr>
          <w:rFonts w:ascii="Trebuchet MS" w:hAnsi="Trebuchet MS"/>
        </w:rPr>
      </w:pPr>
    </w:p>
    <w:p w:rsidR="007109F3" w:rsidRDefault="007109F3" w:rsidP="00CD7335">
      <w:pPr>
        <w:pStyle w:val="NormalWeb"/>
        <w:spacing w:before="0" w:beforeAutospacing="0" w:after="0" w:afterAutospacing="0"/>
        <w:rPr>
          <w:rFonts w:ascii="Trebuchet MS" w:hAnsi="Trebuchet MS"/>
        </w:rPr>
      </w:pPr>
      <w:r w:rsidRPr="00CD7335">
        <w:rPr>
          <w:rFonts w:ascii="Trebuchet MS" w:hAnsi="Trebuchet MS"/>
        </w:rPr>
        <w:t xml:space="preserve">For </w:t>
      </w:r>
      <w:r w:rsidRPr="00CD7335">
        <w:rPr>
          <w:rFonts w:ascii="Trebuchet MS" w:hAnsi="Trebuchet MS"/>
          <w:b/>
        </w:rPr>
        <w:t xml:space="preserve">classification, </w:t>
      </w:r>
      <w:r w:rsidRPr="00CD7335">
        <w:rPr>
          <w:rFonts w:ascii="Trebuchet MS" w:hAnsi="Trebuchet MS"/>
        </w:rPr>
        <w:t xml:space="preserve">KNN finds the classes having higher frequency from the k-most similar instances. </w:t>
      </w:r>
    </w:p>
    <w:p w:rsidR="00CD7335" w:rsidRPr="00CD7335" w:rsidRDefault="00CD7335" w:rsidP="00CD7335">
      <w:pPr>
        <w:pStyle w:val="NormalWeb"/>
        <w:spacing w:before="0" w:beforeAutospacing="0" w:after="0" w:afterAutospacing="0"/>
        <w:rPr>
          <w:rFonts w:ascii="Trebuchet MS" w:hAnsi="Trebuchet MS"/>
          <w:b/>
        </w:rPr>
      </w:pPr>
    </w:p>
    <w:p w:rsidR="007109F3" w:rsidRDefault="007109F3" w:rsidP="00CD7335">
      <w:pPr>
        <w:pStyle w:val="NormalWeb"/>
        <w:spacing w:before="0" w:beforeAutospacing="0" w:after="0" w:afterAutospacing="0"/>
        <w:jc w:val="both"/>
        <w:rPr>
          <w:rFonts w:ascii="Trebuchet MS" w:hAnsi="Trebuchet MS"/>
        </w:rPr>
      </w:pPr>
      <w:r w:rsidRPr="00CD7335">
        <w:rPr>
          <w:rFonts w:ascii="Trebuchet MS" w:hAnsi="Trebuchet MS"/>
        </w:rPr>
        <w:t>To find out that k similar instances from the training dataset, Euclidean distance and hamming distance are used.</w:t>
      </w:r>
      <w:r w:rsidR="00CD7335">
        <w:rPr>
          <w:rFonts w:ascii="Trebuchet MS" w:hAnsi="Trebuchet MS"/>
        </w:rPr>
        <w:t xml:space="preserve"> </w:t>
      </w:r>
      <w:r w:rsidRPr="00CD7335">
        <w:rPr>
          <w:rFonts w:ascii="Trebuchet MS" w:hAnsi="Trebuchet MS"/>
        </w:rPr>
        <w:t xml:space="preserve">Euclidean distance (x, xi) = </w:t>
      </w:r>
      <w:proofErr w:type="spellStart"/>
      <w:r w:rsidRPr="00CD7335">
        <w:rPr>
          <w:rFonts w:ascii="Trebuchet MS" w:hAnsi="Trebuchet MS"/>
        </w:rPr>
        <w:t>sqrt</w:t>
      </w:r>
      <w:proofErr w:type="spellEnd"/>
      <w:r w:rsidRPr="00CD7335">
        <w:rPr>
          <w:rFonts w:ascii="Trebuchet MS" w:hAnsi="Trebuchet MS"/>
        </w:rPr>
        <w:t xml:space="preserve"> (sum ((</w:t>
      </w:r>
      <w:proofErr w:type="spellStart"/>
      <w:r w:rsidRPr="00CD7335">
        <w:rPr>
          <w:rFonts w:ascii="Trebuchet MS" w:hAnsi="Trebuchet MS"/>
        </w:rPr>
        <w:t>x</w:t>
      </w:r>
      <w:r w:rsidRPr="00CD7335">
        <w:rPr>
          <w:rFonts w:ascii="Trebuchet MS" w:hAnsi="Trebuchet MS"/>
          <w:vertAlign w:val="subscript"/>
        </w:rPr>
        <w:t>j</w:t>
      </w:r>
      <w:r w:rsidRPr="00CD7335">
        <w:rPr>
          <w:rFonts w:ascii="Trebuchet MS" w:hAnsi="Trebuchet MS"/>
        </w:rPr>
        <w:t>-x</w:t>
      </w:r>
      <w:r w:rsidRPr="00CD7335">
        <w:rPr>
          <w:rFonts w:ascii="Trebuchet MS" w:hAnsi="Trebuchet MS"/>
          <w:vertAlign w:val="subscript"/>
        </w:rPr>
        <w:t>ij</w:t>
      </w:r>
      <w:proofErr w:type="spellEnd"/>
      <w:r w:rsidRPr="00CD7335">
        <w:rPr>
          <w:rFonts w:ascii="Trebuchet MS" w:hAnsi="Trebuchet MS"/>
        </w:rPr>
        <w:t>)</w:t>
      </w:r>
      <w:r w:rsidRPr="00CD7335">
        <w:rPr>
          <w:rFonts w:ascii="Trebuchet MS" w:hAnsi="Trebuchet MS"/>
          <w:vertAlign w:val="superscript"/>
        </w:rPr>
        <w:t xml:space="preserve"> ^2</w:t>
      </w:r>
      <w:r w:rsidRPr="00CD7335">
        <w:rPr>
          <w:rFonts w:ascii="Trebuchet MS" w:hAnsi="Trebuchet MS"/>
        </w:rPr>
        <w:t>)), where x is the new point, xi is the existing point and j is the input attributes across the dataset.</w:t>
      </w:r>
    </w:p>
    <w:p w:rsidR="00CD7335" w:rsidRPr="00CD7335" w:rsidRDefault="00CD7335" w:rsidP="00CD7335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</w:rPr>
      </w:pPr>
    </w:p>
    <w:p w:rsidR="007109F3" w:rsidRPr="00CD7335" w:rsidRDefault="007109F3" w:rsidP="00CD7335">
      <w:pPr>
        <w:pStyle w:val="NormalWeb"/>
        <w:spacing w:before="0" w:beforeAutospacing="0" w:after="0" w:afterAutospacing="0"/>
        <w:rPr>
          <w:rFonts w:ascii="Trebuchet MS" w:hAnsi="Trebuchet MS"/>
          <w:b/>
        </w:rPr>
      </w:pPr>
      <w:r w:rsidRPr="00CD7335">
        <w:rPr>
          <w:rFonts w:ascii="Trebuchet MS" w:hAnsi="Trebuchet MS"/>
          <w:b/>
        </w:rPr>
        <w:t>Curse of dimensionality:</w:t>
      </w:r>
    </w:p>
    <w:p w:rsidR="007109F3" w:rsidRPr="00CD7335" w:rsidRDefault="007109F3" w:rsidP="00CD7335">
      <w:pPr>
        <w:pStyle w:val="NormalWeb"/>
        <w:jc w:val="both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 xml:space="preserve">KNN algorithm works very well for small input variables (p). If we have two inputs say x1, x2 the input space requires 2-dimensional space. As the number of inputs increases, the input space also increases, and hence the distance between the k-similar instances also increases, which makes the algorithm behave in an unpredicted way. This is called as curse of dimensionality as KNN works well for 2 and 3 dimensional spaces. </w:t>
      </w:r>
    </w:p>
    <w:p w:rsidR="007109F3" w:rsidRPr="00CD7335" w:rsidRDefault="007109F3" w:rsidP="00CD7335">
      <w:pPr>
        <w:pStyle w:val="NormalWeb"/>
        <w:rPr>
          <w:rFonts w:ascii="Trebuchet MS" w:hAnsi="Trebuchet MS"/>
          <w:b/>
        </w:rPr>
      </w:pPr>
      <w:r w:rsidRPr="00CD7335">
        <w:rPr>
          <w:rFonts w:ascii="Trebuchet MS" w:hAnsi="Trebuchet MS"/>
          <w:b/>
        </w:rPr>
        <w:t>Advantages of KNN:</w:t>
      </w:r>
    </w:p>
    <w:p w:rsidR="007109F3" w:rsidRPr="00CD7335" w:rsidRDefault="007109F3" w:rsidP="00CD7335">
      <w:pPr>
        <w:pStyle w:val="NormalWeb"/>
        <w:numPr>
          <w:ilvl w:val="0"/>
          <w:numId w:val="22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Does not require any model for learning</w:t>
      </w:r>
    </w:p>
    <w:p w:rsidR="007109F3" w:rsidRPr="00CD7335" w:rsidRDefault="007109F3" w:rsidP="00CD7335">
      <w:pPr>
        <w:pStyle w:val="NormalWeb"/>
        <w:numPr>
          <w:ilvl w:val="0"/>
          <w:numId w:val="22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No training is required</w:t>
      </w:r>
    </w:p>
    <w:p w:rsidR="007109F3" w:rsidRPr="00CD7335" w:rsidRDefault="007109F3" w:rsidP="00CD7335">
      <w:pPr>
        <w:pStyle w:val="NormalWeb"/>
        <w:numPr>
          <w:ilvl w:val="0"/>
          <w:numId w:val="22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Robust</w:t>
      </w:r>
    </w:p>
    <w:p w:rsidR="007109F3" w:rsidRPr="00CD7335" w:rsidRDefault="007109F3" w:rsidP="00CD7335">
      <w:pPr>
        <w:pStyle w:val="NormalWeb"/>
        <w:numPr>
          <w:ilvl w:val="0"/>
          <w:numId w:val="22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Complex models can be easily learnt</w:t>
      </w:r>
    </w:p>
    <w:p w:rsidR="007109F3" w:rsidRPr="00CD7335" w:rsidRDefault="007109F3" w:rsidP="00CD7335">
      <w:pPr>
        <w:pStyle w:val="NormalWeb"/>
        <w:rPr>
          <w:rFonts w:ascii="Trebuchet MS" w:hAnsi="Trebuchet MS"/>
          <w:b/>
        </w:rPr>
      </w:pPr>
      <w:r w:rsidRPr="00CD7335">
        <w:rPr>
          <w:rFonts w:ascii="Trebuchet MS" w:hAnsi="Trebuchet MS"/>
          <w:b/>
        </w:rPr>
        <w:t>Disadvantages of KNN:</w:t>
      </w:r>
    </w:p>
    <w:p w:rsidR="007109F3" w:rsidRPr="00CD7335" w:rsidRDefault="007109F3" w:rsidP="00CD7335">
      <w:pPr>
        <w:pStyle w:val="NormalWeb"/>
        <w:numPr>
          <w:ilvl w:val="0"/>
          <w:numId w:val="23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Slow testing phase</w:t>
      </w:r>
    </w:p>
    <w:p w:rsidR="007109F3" w:rsidRPr="00CD7335" w:rsidRDefault="007109F3" w:rsidP="00CD7335">
      <w:pPr>
        <w:pStyle w:val="NormalWeb"/>
        <w:numPr>
          <w:ilvl w:val="0"/>
          <w:numId w:val="23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Requires more storage space</w:t>
      </w:r>
    </w:p>
    <w:p w:rsidR="007109F3" w:rsidRPr="00CD7335" w:rsidRDefault="007109F3" w:rsidP="00CD7335">
      <w:pPr>
        <w:pStyle w:val="NormalWeb"/>
        <w:numPr>
          <w:ilvl w:val="0"/>
          <w:numId w:val="23"/>
        </w:numPr>
        <w:ind w:left="0" w:firstLine="0"/>
        <w:rPr>
          <w:rFonts w:ascii="Trebuchet MS" w:hAnsi="Trebuchet MS"/>
          <w:b/>
        </w:rPr>
      </w:pPr>
      <w:r w:rsidRPr="00CD7335">
        <w:rPr>
          <w:rFonts w:ascii="Trebuchet MS" w:hAnsi="Trebuchet MS"/>
        </w:rPr>
        <w:t>Does not work well for high dimensional space</w:t>
      </w:r>
    </w:p>
    <w:p w:rsidR="00147AD9" w:rsidRPr="00CD7335" w:rsidRDefault="00147AD9" w:rsidP="00CD7335">
      <w:pPr>
        <w:rPr>
          <w:rFonts w:ascii="Trebuchet MS" w:hAnsi="Trebuchet MS"/>
        </w:rPr>
      </w:pPr>
    </w:p>
    <w:sectPr w:rsidR="00147AD9" w:rsidRPr="00CD7335" w:rsidSect="0013381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0BAF"/>
    <w:multiLevelType w:val="hybridMultilevel"/>
    <w:tmpl w:val="BEC4F94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075B2B"/>
    <w:multiLevelType w:val="hybridMultilevel"/>
    <w:tmpl w:val="70CA866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>
    <w:nsid w:val="10F11A39"/>
    <w:multiLevelType w:val="hybridMultilevel"/>
    <w:tmpl w:val="46CEE2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A0020EE"/>
    <w:multiLevelType w:val="hybridMultilevel"/>
    <w:tmpl w:val="25324B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A07A16"/>
    <w:multiLevelType w:val="hybridMultilevel"/>
    <w:tmpl w:val="C26AD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6B6A2E"/>
    <w:multiLevelType w:val="hybridMultilevel"/>
    <w:tmpl w:val="5F4E88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E62975"/>
    <w:multiLevelType w:val="hybridMultilevel"/>
    <w:tmpl w:val="3B62A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ED5F0E"/>
    <w:multiLevelType w:val="hybridMultilevel"/>
    <w:tmpl w:val="C8748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1028D6"/>
    <w:multiLevelType w:val="hybridMultilevel"/>
    <w:tmpl w:val="B8F629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DD74B6"/>
    <w:multiLevelType w:val="hybridMultilevel"/>
    <w:tmpl w:val="B74A3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3732B"/>
    <w:multiLevelType w:val="hybridMultilevel"/>
    <w:tmpl w:val="B3BCC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DB0106"/>
    <w:multiLevelType w:val="hybridMultilevel"/>
    <w:tmpl w:val="FB0EF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069389C"/>
    <w:multiLevelType w:val="hybridMultilevel"/>
    <w:tmpl w:val="FBAEC9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C60838"/>
    <w:multiLevelType w:val="hybridMultilevel"/>
    <w:tmpl w:val="DFAA0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561AC1"/>
    <w:multiLevelType w:val="hybridMultilevel"/>
    <w:tmpl w:val="FB8E2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A7B10A7"/>
    <w:multiLevelType w:val="hybridMultilevel"/>
    <w:tmpl w:val="BB60F7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0C2B24"/>
    <w:multiLevelType w:val="hybridMultilevel"/>
    <w:tmpl w:val="5A502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B6465F2"/>
    <w:multiLevelType w:val="hybridMultilevel"/>
    <w:tmpl w:val="5DFAB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68D0688"/>
    <w:multiLevelType w:val="multilevel"/>
    <w:tmpl w:val="7B142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68DD2F78"/>
    <w:multiLevelType w:val="hybridMultilevel"/>
    <w:tmpl w:val="88F8FA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6D0BD2"/>
    <w:multiLevelType w:val="hybridMultilevel"/>
    <w:tmpl w:val="C7FA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29D3EB2"/>
    <w:multiLevelType w:val="hybridMultilevel"/>
    <w:tmpl w:val="A5789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B8C4A4">
      <w:start w:val="1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C3307BD"/>
    <w:multiLevelType w:val="hybridMultilevel"/>
    <w:tmpl w:val="1C2C0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"/>
  </w:num>
  <w:num w:numId="5">
    <w:abstractNumId w:val="14"/>
  </w:num>
  <w:num w:numId="6">
    <w:abstractNumId w:val="10"/>
  </w:num>
  <w:num w:numId="7">
    <w:abstractNumId w:val="9"/>
  </w:num>
  <w:num w:numId="8">
    <w:abstractNumId w:val="17"/>
  </w:num>
  <w:num w:numId="9">
    <w:abstractNumId w:val="6"/>
  </w:num>
  <w:num w:numId="10">
    <w:abstractNumId w:val="13"/>
  </w:num>
  <w:num w:numId="11">
    <w:abstractNumId w:val="21"/>
  </w:num>
  <w:num w:numId="12">
    <w:abstractNumId w:val="11"/>
  </w:num>
  <w:num w:numId="13">
    <w:abstractNumId w:val="4"/>
  </w:num>
  <w:num w:numId="14">
    <w:abstractNumId w:val="18"/>
  </w:num>
  <w:num w:numId="15">
    <w:abstractNumId w:val="22"/>
  </w:num>
  <w:num w:numId="16">
    <w:abstractNumId w:val="1"/>
  </w:num>
  <w:num w:numId="17">
    <w:abstractNumId w:val="8"/>
  </w:num>
  <w:num w:numId="18">
    <w:abstractNumId w:val="19"/>
  </w:num>
  <w:num w:numId="19">
    <w:abstractNumId w:val="12"/>
  </w:num>
  <w:num w:numId="20">
    <w:abstractNumId w:val="7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1A"/>
    <w:rsid w:val="00023A8A"/>
    <w:rsid w:val="0013381A"/>
    <w:rsid w:val="00147AD9"/>
    <w:rsid w:val="00241F4E"/>
    <w:rsid w:val="00646105"/>
    <w:rsid w:val="00680382"/>
    <w:rsid w:val="007109F3"/>
    <w:rsid w:val="00784C17"/>
    <w:rsid w:val="00CD7335"/>
    <w:rsid w:val="00FA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0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3A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drpkavithai</dc:creator>
  <cp:lastModifiedBy>drpkavithai</cp:lastModifiedBy>
  <cp:revision>3</cp:revision>
  <dcterms:created xsi:type="dcterms:W3CDTF">2018-02-02T08:00:00Z</dcterms:created>
  <dcterms:modified xsi:type="dcterms:W3CDTF">2018-02-02T08:02:00Z</dcterms:modified>
</cp:coreProperties>
</file>