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0489" w14:textId="00AFC49A" w:rsidR="007A4D9A" w:rsidRDefault="00760E60" w:rsidP="00760E60">
      <w:pPr>
        <w:pStyle w:val="Title"/>
        <w:jc w:val="center"/>
      </w:pPr>
      <w:r>
        <w:t>Simulating Liquid Crystals</w:t>
      </w:r>
    </w:p>
    <w:p w14:paraId="0B3C33FB" w14:textId="50EB78DE" w:rsidR="0051591B" w:rsidRPr="0051591B" w:rsidRDefault="0051591B" w:rsidP="00506950">
      <w:pPr>
        <w:jc w:val="center"/>
        <w:rPr>
          <w:b/>
          <w:bCs/>
        </w:rPr>
      </w:pPr>
      <w:r>
        <w:t>Here I present an investigation into the phase behaviour of an exciting new DNA-based liquid crystal system. As well as having direct applications in a new generation of biological liquid crystal display technology, our understanding of the phase behaviour of DNA oligomers fuels the development of DNA nanostructure development.</w:t>
      </w:r>
    </w:p>
    <w:p w14:paraId="51C28B37" w14:textId="21CD598A" w:rsidR="00760E60" w:rsidRDefault="00760E60" w:rsidP="00760E60">
      <w:pPr>
        <w:pStyle w:val="Heading1"/>
      </w:pPr>
      <w:r>
        <w:t>Introduction</w:t>
      </w:r>
    </w:p>
    <w:p w14:paraId="50B9AC11" w14:textId="5891D3D9" w:rsidR="007E1FCC" w:rsidRDefault="00760E60" w:rsidP="00760E60">
      <w:r w:rsidRPr="009C7F14">
        <w:rPr>
          <w:b/>
          <w:bCs/>
        </w:rPr>
        <w:t>Liquid Crystals:</w:t>
      </w:r>
      <w:r w:rsidR="009C7F14">
        <w:t xml:space="preserve"> Liquid crystal is used as a broad term to encompass many materials with behaviour</w:t>
      </w:r>
      <w:r w:rsidR="00506950">
        <w:t>s</w:t>
      </w:r>
      <w:r w:rsidR="009C7F14">
        <w:t xml:space="preserve"> between that of conventional </w:t>
      </w:r>
      <w:r w:rsidR="00506950">
        <w:t>liquids and crystalline solids</w:t>
      </w:r>
      <w:r w:rsidR="009C7F14">
        <w:t>. This is easiest to characterise from a symmetry perspective</w:t>
      </w:r>
      <w:r w:rsidR="00506950">
        <w:t>; crystalline solids display translational and rotational symmetry</w:t>
      </w:r>
      <w:r w:rsidR="007E1FCC">
        <w:t xml:space="preserve"> (i</w:t>
      </w:r>
      <w:r w:rsidR="00DC38F8">
        <w:t>.</w:t>
      </w:r>
      <w:r w:rsidR="007E1FCC">
        <w:t>e</w:t>
      </w:r>
      <w:r w:rsidR="00DC38F8">
        <w:t>.</w:t>
      </w:r>
      <w:r w:rsidR="007E1FCC">
        <w:t xml:space="preserve"> positional and orientational order)</w:t>
      </w:r>
      <w:r w:rsidR="00506950">
        <w:t xml:space="preserve"> through the alignment of particles on a lattice, while liquids do not display any such </w:t>
      </w:r>
      <w:r w:rsidR="007E1FCC">
        <w:t>order</w:t>
      </w:r>
      <w:r w:rsidR="00506950">
        <w:t xml:space="preserve">. </w:t>
      </w:r>
      <w:r w:rsidR="007E1FCC">
        <w:t xml:space="preserve">Here we will focus on two particularly common phases, depicted in onscreen. </w:t>
      </w:r>
    </w:p>
    <w:p w14:paraId="5DF0DAA6" w14:textId="3ABB3BCF" w:rsidR="00760E60" w:rsidRDefault="007E1FCC" w:rsidP="00760E60">
      <w:pPr>
        <w:rPr>
          <w:i/>
          <w:iCs/>
        </w:rPr>
      </w:pPr>
      <w:r>
        <w:t>Firstly, we consider the nematic phase, which displays long range orientational order throughout the sample as all molecules are o</w:t>
      </w:r>
      <w:r w:rsidR="00DC38F8">
        <w:t>rientated along the same axis</w:t>
      </w:r>
      <w:r>
        <w:t xml:space="preserve">. We </w:t>
      </w:r>
      <w:r w:rsidR="00DC38F8">
        <w:t xml:space="preserve">may </w:t>
      </w:r>
      <w:r>
        <w:t>also introduce</w:t>
      </w:r>
      <w:r w:rsidR="00DC38F8">
        <w:t xml:space="preserve"> </w:t>
      </w:r>
      <w:r w:rsidR="00DC38F8">
        <w:t>positional order along one axis</w:t>
      </w:r>
      <w:r w:rsidR="00DC38F8">
        <w:t xml:space="preserve"> to form</w:t>
      </w:r>
      <w:r>
        <w:t xml:space="preserve"> the smectic phase, leading to layers of similarly alignment molecules</w:t>
      </w:r>
      <w:r w:rsidR="00DC38F8">
        <w:t>, as depicted in the centre of the figure here.</w:t>
      </w:r>
    </w:p>
    <w:p w14:paraId="282F59AE" w14:textId="0FADD44F" w:rsidR="009C7F14" w:rsidRDefault="009C7F14" w:rsidP="00760E60">
      <w:r w:rsidRPr="009C7F14">
        <w:rPr>
          <w:b/>
          <w:bCs/>
        </w:rPr>
        <w:t>Phase Transitions:</w:t>
      </w:r>
      <w:r>
        <w:t xml:space="preserve"> There are two primary classes of phase transition</w:t>
      </w:r>
      <w:r w:rsidR="00DC38F8">
        <w:t>. H</w:t>
      </w:r>
      <w:r>
        <w:t>ere we will focus solely on lyotropic phase transitions which are driven by changes in concentration</w:t>
      </w:r>
      <w:r w:rsidR="00DC38F8">
        <w:t>, as opposed to temperature driven thermotropic transitions. Furthermore, we consider</w:t>
      </w:r>
      <w:r w:rsidR="00DC38F8" w:rsidRPr="00DC38F8">
        <w:t xml:space="preserve"> </w:t>
      </w:r>
      <w:r w:rsidR="00DC38F8">
        <w:t>entropically driven phase transitions where the interaction potentials are purely repulsive. These are an effective benchmark for DNA</w:t>
      </w:r>
      <w:r w:rsidR="00DC38F8">
        <w:t>-</w:t>
      </w:r>
      <w:r w:rsidR="00DC38F8">
        <w:t>based systems; where Debye screening means the potential is almost purely repulsive</w:t>
      </w:r>
      <w:r w:rsidR="00274D81">
        <w:t>.</w:t>
      </w:r>
    </w:p>
    <w:p w14:paraId="531E474B" w14:textId="77777777" w:rsidR="00771748" w:rsidRDefault="009C7F14" w:rsidP="00760E60">
      <w:r w:rsidRPr="009C7F14">
        <w:rPr>
          <w:b/>
          <w:bCs/>
        </w:rPr>
        <w:t>Order Parameter:</w:t>
      </w:r>
      <w:r>
        <w:t xml:space="preserve"> These phase transitions may be defined by an order parameter</w:t>
      </w:r>
      <w:r w:rsidR="00771748">
        <w:t xml:space="preserve">, which quantifies the degree of order in a given phase and is </w:t>
      </w:r>
      <w:r w:rsidR="00771748">
        <w:t xml:space="preserve">chosen such that </w:t>
      </w:r>
      <w:r w:rsidR="00771748">
        <w:t xml:space="preserve">it is </w:t>
      </w:r>
      <w:r w:rsidR="00771748">
        <w:t>non zero in the ordered phase but vanish</w:t>
      </w:r>
      <w:r w:rsidR="00771748">
        <w:t>es</w:t>
      </w:r>
      <w:r w:rsidR="00771748">
        <w:t xml:space="preserve"> in the isotropic phase.</w:t>
      </w:r>
      <w:r w:rsidR="00771748">
        <w:t xml:space="preserve"> </w:t>
      </w:r>
    </w:p>
    <w:p w14:paraId="58F2D50B" w14:textId="1EE16A72" w:rsidR="009C7F14" w:rsidRDefault="00771748" w:rsidP="00760E60">
      <w:r>
        <w:t>F</w:t>
      </w:r>
      <w:r>
        <w:t>or the nematic order parameter</w:t>
      </w:r>
      <w:r>
        <w:t xml:space="preserve"> S_n, we traditionally use the second Legendre polynomial of cos (theta), where</w:t>
      </w:r>
      <w:r>
        <w:t xml:space="preserve"> th</w:t>
      </w:r>
      <w:r>
        <w:t>eta is the angle</w:t>
      </w:r>
      <w:r>
        <w:t xml:space="preserve"> between each molecule’s axis and the system director</w:t>
      </w:r>
      <w:r>
        <w:t xml:space="preserve">. Similarly, we introduce </w:t>
      </w:r>
      <w:r>
        <w:t>a smectic order parameter S</w:t>
      </w:r>
      <w:r>
        <w:t>_</w:t>
      </w:r>
      <w:r>
        <w:t>s, to characterise the formation of one-dimensional positional order</w:t>
      </w:r>
      <w:r>
        <w:t>, by taking</w:t>
      </w:r>
      <w:r>
        <w:t xml:space="preserve"> Fourier component of the normalised density along the director</w:t>
      </w:r>
      <w:r>
        <w:t xml:space="preserve"> n, for layers or periodicity L.</w:t>
      </w:r>
    </w:p>
    <w:p w14:paraId="3493C79D" w14:textId="0FA962D4" w:rsidR="006F69BD" w:rsidRDefault="009C7F14" w:rsidP="00760E60">
      <w:r w:rsidRPr="009C7F14">
        <w:rPr>
          <w:b/>
          <w:bCs/>
        </w:rPr>
        <w:t>DNA:</w:t>
      </w:r>
      <w:r>
        <w:t xml:space="preserve"> Here DNA is used as the basis for the liquid crystal molecules, due to </w:t>
      </w:r>
      <w:r w:rsidR="006F69BD">
        <w:t xml:space="preserve">the high specificity with which it can be reliably manufactured and tuned on the nanoscale. </w:t>
      </w:r>
      <w:r w:rsidR="006F69BD">
        <w:t>These techniques may be applied to developing DNA origami, the process whereby complex nano</w:t>
      </w:r>
      <w:r w:rsidR="006F69BD">
        <w:t>-</w:t>
      </w:r>
      <w:r w:rsidR="006F69BD">
        <w:t>structures are constructed out of DNA molecules. Though a greater understanding of the phase behaviour of DNA nanoparticles, we may inform design of more complex structures, and develop colloidal self</w:t>
      </w:r>
      <w:r w:rsidR="006F69BD">
        <w:t>-</w:t>
      </w:r>
      <w:r w:rsidR="006F69BD">
        <w:t>assembly processes.</w:t>
      </w:r>
    </w:p>
    <w:p w14:paraId="5B185A0C" w14:textId="1E197B0D" w:rsidR="008410E0" w:rsidRDefault="008410E0" w:rsidP="008410E0">
      <w:pPr>
        <w:pStyle w:val="Heading1"/>
      </w:pPr>
      <w:r>
        <w:t>Methods</w:t>
      </w:r>
    </w:p>
    <w:p w14:paraId="52927365" w14:textId="18378F0A" w:rsidR="008410E0" w:rsidRDefault="008410E0" w:rsidP="00760E60">
      <w:r w:rsidRPr="008410E0">
        <w:rPr>
          <w:b/>
          <w:bCs/>
        </w:rPr>
        <w:t>LAMMPS:</w:t>
      </w:r>
      <w:r>
        <w:t xml:space="preserve"> I used LAMMPS software</w:t>
      </w:r>
    </w:p>
    <w:p w14:paraId="26773612" w14:textId="161F3B31" w:rsidR="000E59FD" w:rsidRDefault="000E59FD" w:rsidP="00760E60">
      <w:r w:rsidRPr="000E59FD">
        <w:rPr>
          <w:b/>
          <w:bCs/>
        </w:rPr>
        <w:t>Nunchuck Molecules:</w:t>
      </w:r>
      <w:r>
        <w:t xml:space="preserve"> The simulation molecules considered</w:t>
      </w:r>
      <w:r w:rsidR="006F69BD">
        <w:t xml:space="preserve"> – use images from Jiamings presentation?</w:t>
      </w:r>
    </w:p>
    <w:p w14:paraId="38ADDFE5" w14:textId="2AD3AC36" w:rsidR="000E59FD" w:rsidRDefault="000E59FD" w:rsidP="000E59FD">
      <w:pPr>
        <w:pStyle w:val="Heading1"/>
      </w:pPr>
      <w:r>
        <w:lastRenderedPageBreak/>
        <w:t>Rigid Rod Simulations</w:t>
      </w:r>
    </w:p>
    <w:p w14:paraId="15825F5F" w14:textId="3F60A6A3" w:rsidR="000E59FD" w:rsidRDefault="000E59FD" w:rsidP="00760E60">
      <w:r w:rsidRPr="000E59FD">
        <w:rPr>
          <w:b/>
          <w:bCs/>
        </w:rPr>
        <w:t>Nematic Phase Transition:</w:t>
      </w:r>
      <w:r>
        <w:t xml:space="preserve"> We initially consider the nematic phase transition to validate the predictions mate by Onsager theory</w:t>
      </w:r>
    </w:p>
    <w:p w14:paraId="79E5A097" w14:textId="04371ADC" w:rsidR="000E59FD" w:rsidRDefault="000E59FD" w:rsidP="00760E60">
      <w:r w:rsidRPr="000E59FD">
        <w:rPr>
          <w:b/>
          <w:bCs/>
        </w:rPr>
        <w:t>Smectic Phase Transition:</w:t>
      </w:r>
      <w:r>
        <w:t xml:space="preserve"> We also consider simulations initiated from a perfectly ordered crystalline phase region, to eliminate the possibility of hysterises in the phase transition, confirming this was a true equilibrium transition. We also were able to identify a continuous (first-order) smectic to nematic phase transition..</w:t>
      </w:r>
    </w:p>
    <w:p w14:paraId="510E2603" w14:textId="7B88920D" w:rsidR="000E59FD" w:rsidRDefault="000E59FD" w:rsidP="004669F1">
      <w:pPr>
        <w:pStyle w:val="Heading1"/>
      </w:pPr>
      <w:r>
        <w:t>Nunchuck Simulations</w:t>
      </w:r>
    </w:p>
    <w:p w14:paraId="15B8B697" w14:textId="6814F4F9" w:rsidR="000E59FD" w:rsidRDefault="000E59FD" w:rsidP="00760E60">
      <w:r w:rsidRPr="004669F1">
        <w:rPr>
          <w:b/>
          <w:bCs/>
        </w:rPr>
        <w:t>Fived Rigidity:</w:t>
      </w:r>
      <w:r>
        <w:t xml:space="preserve"> Initially we configured </w:t>
      </w:r>
      <w:r w:rsidR="004669F1">
        <w:t xml:space="preserve">particles with a variable opening angle limited by the rigidity of the connecting bond, and observed strong evidence for order formation through the formation of a favoured angle distribution throughout the sample. The figure shows the development of this peak in opening angle as the system evolves from the blue </w:t>
      </w:r>
      <w:r w:rsidR="004669F1">
        <w:rPr>
          <w:b/>
          <w:bCs/>
        </w:rPr>
        <w:t>?</w:t>
      </w:r>
      <w:r w:rsidR="004669F1">
        <w:t xml:space="preserve"> lines to the yellow</w:t>
      </w:r>
    </w:p>
    <w:p w14:paraId="0706EBD2" w14:textId="2CEF2853" w:rsidR="004669F1" w:rsidRDefault="004669F1" w:rsidP="00760E60">
      <w:r w:rsidRPr="004669F1">
        <w:rPr>
          <w:b/>
          <w:bCs/>
        </w:rPr>
        <w:t>Fixed Angle</w:t>
      </w:r>
      <w:r>
        <w:rPr>
          <w:b/>
          <w:bCs/>
        </w:rPr>
        <w:t xml:space="preserve">: </w:t>
      </w:r>
      <w:r>
        <w:t>To aid ordered phase formation, while also aiming to identifying non-traditional nematic phases, we therefore fixed the opening angle below 180 deg.</w:t>
      </w:r>
    </w:p>
    <w:p w14:paraId="6DEAC45A" w14:textId="166370C8" w:rsidR="004669F1" w:rsidRDefault="004669F1" w:rsidP="00760E60">
      <w:r w:rsidRPr="004669F1">
        <w:rPr>
          <w:b/>
          <w:bCs/>
        </w:rPr>
        <w:t>Dynamic Properties:</w:t>
      </w:r>
      <w:r>
        <w:t xml:space="preserve"> We may also use this MD approach to investigate the dynamic properties of the system</w:t>
      </w:r>
    </w:p>
    <w:p w14:paraId="7FEA77ED" w14:textId="4157E480" w:rsidR="004669F1" w:rsidRDefault="004669F1" w:rsidP="004669F1">
      <w:pPr>
        <w:pStyle w:val="Heading1"/>
      </w:pPr>
      <w:r>
        <w:t>Conclusions</w:t>
      </w:r>
    </w:p>
    <w:p w14:paraId="63E5CC01" w14:textId="13911C14" w:rsidR="004669F1" w:rsidRDefault="004669F1" w:rsidP="00760E60">
      <w:r w:rsidRPr="004669F1">
        <w:rPr>
          <w:b/>
          <w:bCs/>
        </w:rPr>
        <w:t>Primary Findings:</w:t>
      </w:r>
      <w:r>
        <w:t xml:space="preserve"> In this project I introduced new particles/methods and validates with onsager, then explored new phases..</w:t>
      </w:r>
    </w:p>
    <w:p w14:paraId="40EED9CC" w14:textId="3E2F41BE" w:rsidR="004669F1" w:rsidRPr="004669F1" w:rsidRDefault="004669F1" w:rsidP="00760E60">
      <w:r w:rsidRPr="004669F1">
        <w:rPr>
          <w:b/>
          <w:bCs/>
        </w:rPr>
        <w:t>Further Work:</w:t>
      </w:r>
      <w:r>
        <w:t xml:space="preserve"> More research is required to identify the nature of the phase transition, particularly with larger simulation regions to explore periodic order on longer length scales.</w:t>
      </w:r>
    </w:p>
    <w:p w14:paraId="67F0160F" w14:textId="77777777" w:rsidR="009C7F14" w:rsidRPr="009C7F14" w:rsidRDefault="009C7F14" w:rsidP="00760E60"/>
    <w:p w14:paraId="497EF7BE" w14:textId="77777777" w:rsidR="009C7F14" w:rsidRPr="00760E60" w:rsidRDefault="009C7F14" w:rsidP="00760E60"/>
    <w:sectPr w:rsidR="009C7F14" w:rsidRPr="00760E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BC9D" w14:textId="77777777" w:rsidR="007C5267" w:rsidRDefault="007C5267" w:rsidP="00760E60">
      <w:pPr>
        <w:spacing w:after="0" w:line="240" w:lineRule="auto"/>
      </w:pPr>
      <w:r>
        <w:separator/>
      </w:r>
    </w:p>
  </w:endnote>
  <w:endnote w:type="continuationSeparator" w:id="0">
    <w:p w14:paraId="7376F7D1" w14:textId="77777777" w:rsidR="007C5267" w:rsidRDefault="007C5267" w:rsidP="00760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64229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F7122D5" w14:textId="52EEFFBD" w:rsidR="00760E60" w:rsidRDefault="00760E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756C61" w14:textId="77777777" w:rsidR="00760E60" w:rsidRDefault="00760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56E82" w14:textId="77777777" w:rsidR="007C5267" w:rsidRDefault="007C5267" w:rsidP="00760E60">
      <w:pPr>
        <w:spacing w:after="0" w:line="240" w:lineRule="auto"/>
      </w:pPr>
      <w:r>
        <w:separator/>
      </w:r>
    </w:p>
  </w:footnote>
  <w:footnote w:type="continuationSeparator" w:id="0">
    <w:p w14:paraId="2E05DD2A" w14:textId="77777777" w:rsidR="007C5267" w:rsidRDefault="007C5267" w:rsidP="00760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52FB" w14:textId="669DAEBE" w:rsidR="00760E60" w:rsidRDefault="00760E60">
    <w:pPr>
      <w:pStyle w:val="Header"/>
    </w:pP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06/05/2021</w:t>
    </w:r>
    <w:r>
      <w:fldChar w:fldCharType="end"/>
    </w:r>
    <w:r>
      <w:ptab w:relativeTo="margin" w:alignment="center" w:leader="none"/>
    </w:r>
    <w:r>
      <w:t>Simulating Liquid Crystals</w:t>
    </w:r>
    <w:r>
      <w:ptab w:relativeTo="margin" w:alignment="right" w:leader="none"/>
    </w:r>
    <w:sdt>
      <w:sdtPr>
        <w:alias w:val="Author"/>
        <w:tag w:val=""/>
        <w:id w:val="-22564038"/>
        <w:placeholder>
          <w:docPart w:val="0270F6CD2E2F4A40BE81DBDD5A3D57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Kit Gallagher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F6"/>
    <w:rsid w:val="000E59FD"/>
    <w:rsid w:val="00274D81"/>
    <w:rsid w:val="004669F1"/>
    <w:rsid w:val="00506950"/>
    <w:rsid w:val="0051591B"/>
    <w:rsid w:val="00646E88"/>
    <w:rsid w:val="006F69BD"/>
    <w:rsid w:val="00760E60"/>
    <w:rsid w:val="00771748"/>
    <w:rsid w:val="007A4D9A"/>
    <w:rsid w:val="007C5267"/>
    <w:rsid w:val="007E1FCC"/>
    <w:rsid w:val="008410E0"/>
    <w:rsid w:val="009C1BF6"/>
    <w:rsid w:val="009C7F14"/>
    <w:rsid w:val="00D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978A"/>
  <w15:chartTrackingRefBased/>
  <w15:docId w15:val="{E7F8BF1F-80B0-40BA-89E5-BCF31611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E60"/>
  </w:style>
  <w:style w:type="paragraph" w:styleId="Footer">
    <w:name w:val="footer"/>
    <w:basedOn w:val="Normal"/>
    <w:link w:val="FooterChar"/>
    <w:uiPriority w:val="99"/>
    <w:unhideWhenUsed/>
    <w:rsid w:val="00760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E60"/>
  </w:style>
  <w:style w:type="character" w:styleId="PlaceholderText">
    <w:name w:val="Placeholder Text"/>
    <w:basedOn w:val="DefaultParagraphFont"/>
    <w:uiPriority w:val="99"/>
    <w:semiHidden/>
    <w:rsid w:val="00760E6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60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0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70F6CD2E2F4A40BE81DBDD5A3D5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2A3D1-1FC3-49E6-AED6-B7ECC3442D03}"/>
      </w:docPartPr>
      <w:docPartBody>
        <w:p w:rsidR="00000000" w:rsidRDefault="00655764">
          <w:r w:rsidRPr="000D548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64"/>
    <w:rsid w:val="000D54F1"/>
    <w:rsid w:val="0065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61F7E1D6E242D08EBC83A21C39145B">
    <w:name w:val="D361F7E1D6E242D08EBC83A21C39145B"/>
    <w:rsid w:val="00655764"/>
  </w:style>
  <w:style w:type="paragraph" w:customStyle="1" w:styleId="BB266173A26145BBB99364CF141E5DF6">
    <w:name w:val="BB266173A26145BBB99364CF141E5DF6"/>
    <w:rsid w:val="00655764"/>
  </w:style>
  <w:style w:type="paragraph" w:customStyle="1" w:styleId="A4D09EF76D7A4D7D8D9F52329BA8A42A">
    <w:name w:val="A4D09EF76D7A4D7D8D9F52329BA8A42A"/>
    <w:rsid w:val="00655764"/>
  </w:style>
  <w:style w:type="character" w:styleId="PlaceholderText">
    <w:name w:val="Placeholder Text"/>
    <w:basedOn w:val="DefaultParagraphFont"/>
    <w:uiPriority w:val="99"/>
    <w:semiHidden/>
    <w:rsid w:val="006557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Gallagher</dc:creator>
  <cp:keywords/>
  <dc:description/>
  <cp:lastModifiedBy>Kit Gallagher</cp:lastModifiedBy>
  <cp:revision>3</cp:revision>
  <dcterms:created xsi:type="dcterms:W3CDTF">2021-05-06T11:17:00Z</dcterms:created>
  <dcterms:modified xsi:type="dcterms:W3CDTF">2021-05-06T14:52:00Z</dcterms:modified>
</cp:coreProperties>
</file>