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5F95" w:rsidRPr="006D5F95" w:rsidRDefault="006D5F95" w:rsidP="006D5F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5F95">
        <w:rPr>
          <w:rFonts w:eastAsia="Times New Roman" w:cstheme="minorHAnsi"/>
          <w:b/>
          <w:bCs/>
          <w:sz w:val="24"/>
          <w:szCs w:val="24"/>
        </w:rPr>
        <w:t>What is a CPA?</w:t>
      </w:r>
      <w:r w:rsidRPr="006D5F95">
        <w:rPr>
          <w:rFonts w:eastAsia="Times New Roman" w:cstheme="minorHAnsi"/>
          <w:sz w:val="24"/>
          <w:szCs w:val="24"/>
        </w:rPr>
        <w:br/>
        <w:t>A Certified Public Accountant is a licensed professional qualified to provide accounting, auditing, tax, and consulting services.</w:t>
      </w:r>
    </w:p>
    <w:p w:rsidR="006D5F95" w:rsidRPr="006D5F95" w:rsidRDefault="006D5F95" w:rsidP="006D5F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5F95">
        <w:rPr>
          <w:rFonts w:eastAsia="Times New Roman" w:cstheme="minorHAnsi"/>
          <w:b/>
          <w:bCs/>
          <w:sz w:val="24"/>
          <w:szCs w:val="24"/>
        </w:rPr>
        <w:t>What are the requirements to become a CPA?</w:t>
      </w:r>
      <w:r w:rsidRPr="006D5F95">
        <w:rPr>
          <w:rFonts w:eastAsia="Times New Roman" w:cstheme="minorHAnsi"/>
          <w:sz w:val="24"/>
          <w:szCs w:val="24"/>
        </w:rPr>
        <w:br/>
        <w:t>Typically: 150 credit hours of education, passing the CPA Exam, and gaining 1–2 years of experience under a CPA.</w:t>
      </w:r>
    </w:p>
    <w:p w:rsidR="006D5F95" w:rsidRPr="006D5F95" w:rsidRDefault="006D5F95" w:rsidP="006D5F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5F95">
        <w:rPr>
          <w:rFonts w:eastAsia="Times New Roman" w:cstheme="minorHAnsi"/>
          <w:b/>
          <w:bCs/>
          <w:sz w:val="24"/>
          <w:szCs w:val="24"/>
        </w:rPr>
        <w:t>What is the CPA Exam?</w:t>
      </w:r>
      <w:r w:rsidRPr="006D5F95">
        <w:rPr>
          <w:rFonts w:eastAsia="Times New Roman" w:cstheme="minorHAnsi"/>
          <w:sz w:val="24"/>
          <w:szCs w:val="24"/>
        </w:rPr>
        <w:br/>
        <w:t>It’s a four-part exam testing knowledge in accounting, auditing, regulation, and discipline-specific areas.</w:t>
      </w:r>
    </w:p>
    <w:p w:rsidR="006D5F95" w:rsidRPr="006D5F95" w:rsidRDefault="006D5F95" w:rsidP="006D5F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5F95">
        <w:rPr>
          <w:rFonts w:eastAsia="Times New Roman" w:cstheme="minorHAnsi"/>
          <w:b/>
          <w:bCs/>
          <w:sz w:val="24"/>
          <w:szCs w:val="24"/>
        </w:rPr>
        <w:t>What are the four CPA Exam sections?</w:t>
      </w:r>
    </w:p>
    <w:p w:rsidR="006D5F95" w:rsidRPr="006D5F95" w:rsidRDefault="006D5F95" w:rsidP="006D5F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5F95">
        <w:rPr>
          <w:rFonts w:eastAsia="Times New Roman" w:cstheme="minorHAnsi"/>
          <w:sz w:val="24"/>
          <w:szCs w:val="24"/>
        </w:rPr>
        <w:t>Auditing and Attestation (AUD)</w:t>
      </w:r>
    </w:p>
    <w:p w:rsidR="006D5F95" w:rsidRPr="006D5F95" w:rsidRDefault="006D5F95" w:rsidP="006D5F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5F95">
        <w:rPr>
          <w:rFonts w:eastAsia="Times New Roman" w:cstheme="minorHAnsi"/>
          <w:sz w:val="24"/>
          <w:szCs w:val="24"/>
        </w:rPr>
        <w:t>Financial Accounting and Reporting (FAR)</w:t>
      </w:r>
    </w:p>
    <w:p w:rsidR="006D5F95" w:rsidRPr="006D5F95" w:rsidRDefault="006D5F95" w:rsidP="006D5F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5F95">
        <w:rPr>
          <w:rFonts w:eastAsia="Times New Roman" w:cstheme="minorHAnsi"/>
          <w:sz w:val="24"/>
          <w:szCs w:val="24"/>
        </w:rPr>
        <w:t>Regulation (REG)</w:t>
      </w:r>
    </w:p>
    <w:p w:rsidR="006D5F95" w:rsidRPr="006D5F95" w:rsidRDefault="006D5F95" w:rsidP="006D5F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5F95">
        <w:rPr>
          <w:rFonts w:eastAsia="Times New Roman" w:cstheme="minorHAnsi"/>
          <w:sz w:val="24"/>
          <w:szCs w:val="24"/>
        </w:rPr>
        <w:t>One Discipline: BAR, ISC, or TCP</w:t>
      </w:r>
    </w:p>
    <w:p w:rsidR="006D5F95" w:rsidRPr="006D5F95" w:rsidRDefault="006D5F95" w:rsidP="006D5F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5F95">
        <w:rPr>
          <w:rFonts w:eastAsia="Times New Roman" w:cstheme="minorHAnsi"/>
          <w:b/>
          <w:bCs/>
          <w:sz w:val="24"/>
          <w:szCs w:val="24"/>
        </w:rPr>
        <w:t>What is the passing score for each CPA Exam section?</w:t>
      </w:r>
      <w:r w:rsidRPr="006D5F95">
        <w:rPr>
          <w:rFonts w:eastAsia="Times New Roman" w:cstheme="minorHAnsi"/>
          <w:sz w:val="24"/>
          <w:szCs w:val="24"/>
        </w:rPr>
        <w:br/>
        <w:t>A minimum score of 75 out of 100.</w:t>
      </w:r>
    </w:p>
    <w:p w:rsidR="006D5F95" w:rsidRPr="006D5F95" w:rsidRDefault="006D5F95" w:rsidP="006D5F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5F95">
        <w:rPr>
          <w:rFonts w:eastAsia="Times New Roman" w:cstheme="minorHAnsi"/>
          <w:b/>
          <w:bCs/>
          <w:sz w:val="24"/>
          <w:szCs w:val="24"/>
        </w:rPr>
        <w:t>How much does it cost to take the CPA Exam?</w:t>
      </w:r>
      <w:r w:rsidR="00712803">
        <w:rPr>
          <w:rFonts w:eastAsia="Times New Roman" w:cstheme="minorHAnsi"/>
          <w:sz w:val="24"/>
          <w:szCs w:val="24"/>
        </w:rPr>
        <w:br/>
        <w:t>Around $3</w:t>
      </w:r>
      <w:r>
        <w:rPr>
          <w:rFonts w:eastAsia="Times New Roman" w:cstheme="minorHAnsi"/>
          <w:sz w:val="24"/>
          <w:szCs w:val="24"/>
        </w:rPr>
        <w:t>,5</w:t>
      </w:r>
      <w:r w:rsidR="00712803">
        <w:rPr>
          <w:rFonts w:eastAsia="Times New Roman" w:cstheme="minorHAnsi"/>
          <w:sz w:val="24"/>
          <w:szCs w:val="24"/>
        </w:rPr>
        <w:t>00–$4</w:t>
      </w:r>
      <w:r w:rsidRPr="006D5F95">
        <w:rPr>
          <w:rFonts w:eastAsia="Times New Roman" w:cstheme="minorHAnsi"/>
          <w:sz w:val="24"/>
          <w:szCs w:val="24"/>
        </w:rPr>
        <w:t>,000, depending on your state and review materials.</w:t>
      </w:r>
    </w:p>
    <w:p w:rsidR="006D5F95" w:rsidRPr="006D5F95" w:rsidRDefault="006D5F95" w:rsidP="006D5F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5F95">
        <w:rPr>
          <w:rFonts w:eastAsia="Times New Roman" w:cstheme="minorHAnsi"/>
          <w:b/>
          <w:bCs/>
          <w:sz w:val="24"/>
          <w:szCs w:val="24"/>
        </w:rPr>
        <w:t>Do I need 150 credits to sit for the CPA Exam?</w:t>
      </w:r>
      <w:r w:rsidRPr="006D5F95">
        <w:rPr>
          <w:rFonts w:eastAsia="Times New Roman" w:cstheme="minorHAnsi"/>
          <w:sz w:val="24"/>
          <w:szCs w:val="24"/>
        </w:rPr>
        <w:br/>
        <w:t>In most states, yes. Some allow you to sit with 120 but require 150 for licensure.</w:t>
      </w:r>
    </w:p>
    <w:p w:rsidR="006D5F95" w:rsidRPr="006D5F95" w:rsidRDefault="006D5F95" w:rsidP="006D5F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5F95">
        <w:rPr>
          <w:rFonts w:eastAsia="Times New Roman" w:cstheme="minorHAnsi"/>
          <w:b/>
          <w:bCs/>
          <w:sz w:val="24"/>
          <w:szCs w:val="24"/>
        </w:rPr>
        <w:t>Can I become a CPA without an accounting degree?</w:t>
      </w:r>
      <w:r w:rsidRPr="006D5F95">
        <w:rPr>
          <w:rFonts w:eastAsia="Times New Roman" w:cstheme="minorHAnsi"/>
          <w:sz w:val="24"/>
          <w:szCs w:val="24"/>
        </w:rPr>
        <w:br/>
        <w:t>Yes, if you complete the required accounting and business coursework.</w:t>
      </w:r>
    </w:p>
    <w:p w:rsidR="006D5F95" w:rsidRPr="006D5F95" w:rsidRDefault="006D5F95" w:rsidP="006D5F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5F95">
        <w:rPr>
          <w:rFonts w:eastAsia="Times New Roman" w:cstheme="minorHAnsi"/>
          <w:b/>
          <w:bCs/>
          <w:sz w:val="24"/>
          <w:szCs w:val="24"/>
        </w:rPr>
        <w:t>Is a master’s degree required for the CPA Exam?</w:t>
      </w:r>
      <w:r w:rsidRPr="006D5F95">
        <w:rPr>
          <w:rFonts w:eastAsia="Times New Roman" w:cstheme="minorHAnsi"/>
          <w:sz w:val="24"/>
          <w:szCs w:val="24"/>
        </w:rPr>
        <w:br/>
        <w:t>Not necessarily, but it helps fulfill the 150 credit hour requirement.</w:t>
      </w:r>
    </w:p>
    <w:p w:rsidR="006D5F95" w:rsidRPr="006D5F95" w:rsidRDefault="006D5F95" w:rsidP="006D5F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5F95">
        <w:rPr>
          <w:rFonts w:eastAsia="Times New Roman" w:cstheme="minorHAnsi"/>
          <w:b/>
          <w:bCs/>
          <w:sz w:val="24"/>
          <w:szCs w:val="24"/>
        </w:rPr>
        <w:t>How do I apply for the CPA Exam?</w:t>
      </w:r>
      <w:r w:rsidRPr="006D5F95">
        <w:rPr>
          <w:rFonts w:eastAsia="Times New Roman" w:cstheme="minorHAnsi"/>
          <w:sz w:val="24"/>
          <w:szCs w:val="24"/>
        </w:rPr>
        <w:br/>
        <w:t>Apply through your state board or NASBA, submit transcripts, and pay fees.</w:t>
      </w:r>
    </w:p>
    <w:p w:rsidR="006D5F95" w:rsidRPr="006D5F95" w:rsidRDefault="006D5F95" w:rsidP="006D5F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5F95">
        <w:rPr>
          <w:rFonts w:eastAsia="Times New Roman" w:cstheme="minorHAnsi"/>
          <w:b/>
          <w:bCs/>
          <w:sz w:val="24"/>
          <w:szCs w:val="24"/>
        </w:rPr>
        <w:t>How long is each CPA Exam section?</w:t>
      </w:r>
      <w:r w:rsidRPr="006D5F95">
        <w:rPr>
          <w:rFonts w:eastAsia="Times New Roman" w:cstheme="minorHAnsi"/>
          <w:sz w:val="24"/>
          <w:szCs w:val="24"/>
        </w:rPr>
        <w:br/>
        <w:t>4 hours per section, totaling 16 hours.</w:t>
      </w:r>
    </w:p>
    <w:p w:rsidR="006D5F95" w:rsidRPr="006D5F95" w:rsidRDefault="006D5F95" w:rsidP="006D5F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5F95">
        <w:rPr>
          <w:rFonts w:eastAsia="Times New Roman" w:cstheme="minorHAnsi"/>
          <w:b/>
          <w:bCs/>
          <w:sz w:val="24"/>
          <w:szCs w:val="24"/>
        </w:rPr>
        <w:t>What is the 18-month window in the CPA Exam?</w:t>
      </w:r>
      <w:r w:rsidRPr="006D5F95">
        <w:rPr>
          <w:rFonts w:eastAsia="Times New Roman" w:cstheme="minorHAnsi"/>
          <w:sz w:val="24"/>
          <w:szCs w:val="24"/>
        </w:rPr>
        <w:br/>
        <w:t>You must pass all 4 sections within 18 months of passing the first.</w:t>
      </w:r>
    </w:p>
    <w:p w:rsidR="006D5F95" w:rsidRPr="006D5F95" w:rsidRDefault="006D5F95" w:rsidP="006D5F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5F95">
        <w:rPr>
          <w:rFonts w:eastAsia="Times New Roman" w:cstheme="minorHAnsi"/>
          <w:b/>
          <w:bCs/>
          <w:sz w:val="24"/>
          <w:szCs w:val="24"/>
        </w:rPr>
        <w:t>How many times can I retake the CPA Exam?</w:t>
      </w:r>
      <w:r w:rsidRPr="006D5F95">
        <w:rPr>
          <w:rFonts w:eastAsia="Times New Roman" w:cstheme="minorHAnsi"/>
          <w:sz w:val="24"/>
          <w:szCs w:val="24"/>
        </w:rPr>
        <w:br/>
        <w:t>Unlimited, but only once per section in each testing window.</w:t>
      </w:r>
    </w:p>
    <w:p w:rsidR="006D5F95" w:rsidRPr="006D5F95" w:rsidRDefault="006D5F95" w:rsidP="006D5F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5F95">
        <w:rPr>
          <w:rFonts w:eastAsia="Times New Roman" w:cstheme="minorHAnsi"/>
          <w:b/>
          <w:bCs/>
          <w:sz w:val="24"/>
          <w:szCs w:val="24"/>
        </w:rPr>
        <w:t>What is a Notice to Schedule (NTS)?</w:t>
      </w:r>
      <w:r w:rsidRPr="006D5F95">
        <w:rPr>
          <w:rFonts w:eastAsia="Times New Roman" w:cstheme="minorHAnsi"/>
          <w:sz w:val="24"/>
          <w:szCs w:val="24"/>
        </w:rPr>
        <w:br/>
        <w:t>A document allowing you to book your CPA Exam appointments.</w:t>
      </w:r>
    </w:p>
    <w:p w:rsidR="006D5F95" w:rsidRPr="006D5F95" w:rsidRDefault="006D5F95" w:rsidP="006D5F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5F95">
        <w:rPr>
          <w:rFonts w:eastAsia="Times New Roman" w:cstheme="minorHAnsi"/>
          <w:b/>
          <w:bCs/>
          <w:sz w:val="24"/>
          <w:szCs w:val="24"/>
        </w:rPr>
        <w:t>Where do I take the CPA Exam?</w:t>
      </w:r>
      <w:r w:rsidRPr="006D5F95">
        <w:rPr>
          <w:rFonts w:eastAsia="Times New Roman" w:cstheme="minorHAnsi"/>
          <w:sz w:val="24"/>
          <w:szCs w:val="24"/>
        </w:rPr>
        <w:br/>
        <w:t>At Prometric testing centers or authorized international locations.</w:t>
      </w:r>
    </w:p>
    <w:p w:rsidR="006D5F95" w:rsidRPr="006D5F95" w:rsidRDefault="006D5F95" w:rsidP="006D5F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5F95">
        <w:rPr>
          <w:rFonts w:eastAsia="Times New Roman" w:cstheme="minorHAnsi"/>
          <w:b/>
          <w:bCs/>
          <w:sz w:val="24"/>
          <w:szCs w:val="24"/>
        </w:rPr>
        <w:t>Can I take the CPA Exam internationally?</w:t>
      </w:r>
      <w:r w:rsidRPr="006D5F95">
        <w:rPr>
          <w:rFonts w:eastAsia="Times New Roman" w:cstheme="minorHAnsi"/>
          <w:sz w:val="24"/>
          <w:szCs w:val="24"/>
        </w:rPr>
        <w:br/>
        <w:t>Yes, if your jurisdiction permits and testing is available in your country.</w:t>
      </w:r>
    </w:p>
    <w:p w:rsidR="006D5F95" w:rsidRPr="006D5F95" w:rsidRDefault="006D5F95" w:rsidP="006D5F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5F95">
        <w:rPr>
          <w:rFonts w:eastAsia="Times New Roman" w:cstheme="minorHAnsi"/>
          <w:b/>
          <w:bCs/>
          <w:sz w:val="24"/>
          <w:szCs w:val="24"/>
        </w:rPr>
        <w:t>What is the AICPA?</w:t>
      </w:r>
      <w:r w:rsidRPr="006D5F95">
        <w:rPr>
          <w:rFonts w:eastAsia="Times New Roman" w:cstheme="minorHAnsi"/>
          <w:sz w:val="24"/>
          <w:szCs w:val="24"/>
        </w:rPr>
        <w:br/>
        <w:t>The American Institute of Certified Public Accountants — it develops the CPA Exam and sets professional standards.</w:t>
      </w:r>
    </w:p>
    <w:p w:rsidR="006D5F95" w:rsidRPr="006D5F95" w:rsidRDefault="006D5F95" w:rsidP="006D5F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5F95">
        <w:rPr>
          <w:rFonts w:eastAsia="Times New Roman" w:cstheme="minorHAnsi"/>
          <w:b/>
          <w:bCs/>
          <w:sz w:val="24"/>
          <w:szCs w:val="24"/>
        </w:rPr>
        <w:t>What is NASBA?</w:t>
      </w:r>
      <w:r w:rsidRPr="006D5F95">
        <w:rPr>
          <w:rFonts w:eastAsia="Times New Roman" w:cstheme="minorHAnsi"/>
          <w:sz w:val="24"/>
          <w:szCs w:val="24"/>
        </w:rPr>
        <w:br/>
        <w:t>The National Association of State Boards of Accountancy — it supports CPA Exam administration and licensing.</w:t>
      </w:r>
    </w:p>
    <w:p w:rsidR="006D5F95" w:rsidRPr="006D5F95" w:rsidRDefault="006D5F95" w:rsidP="006D5F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5F95">
        <w:rPr>
          <w:rFonts w:eastAsia="Times New Roman" w:cstheme="minorHAnsi"/>
          <w:b/>
          <w:bCs/>
          <w:sz w:val="24"/>
          <w:szCs w:val="24"/>
        </w:rPr>
        <w:lastRenderedPageBreak/>
        <w:t>What is the CPA Exam Blueprint?</w:t>
      </w:r>
      <w:r w:rsidRPr="006D5F95">
        <w:rPr>
          <w:rFonts w:eastAsia="Times New Roman" w:cstheme="minorHAnsi"/>
          <w:sz w:val="24"/>
          <w:szCs w:val="24"/>
        </w:rPr>
        <w:br/>
        <w:t>A guide that outlines the topics and skills tested on the exam.</w:t>
      </w:r>
    </w:p>
    <w:p w:rsidR="006D5F95" w:rsidRPr="006D5F95" w:rsidRDefault="006D5F95" w:rsidP="006D5F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5F95">
        <w:rPr>
          <w:rFonts w:eastAsia="Times New Roman" w:cstheme="minorHAnsi"/>
          <w:b/>
          <w:bCs/>
          <w:sz w:val="24"/>
          <w:szCs w:val="24"/>
        </w:rPr>
        <w:t>Is the CPA Exam difficult?</w:t>
      </w:r>
      <w:r w:rsidRPr="006D5F95">
        <w:rPr>
          <w:rFonts w:eastAsia="Times New Roman" w:cstheme="minorHAnsi"/>
          <w:sz w:val="24"/>
          <w:szCs w:val="24"/>
        </w:rPr>
        <w:br/>
        <w:t>Yes — it requires strong preparation and passing rates are around 45–55% per section.</w:t>
      </w:r>
    </w:p>
    <w:p w:rsidR="006D5F95" w:rsidRPr="006D5F95" w:rsidRDefault="006D5F95" w:rsidP="006D5F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5F95">
        <w:rPr>
          <w:rFonts w:eastAsia="Times New Roman" w:cstheme="minorHAnsi"/>
          <w:b/>
          <w:bCs/>
          <w:sz w:val="24"/>
          <w:szCs w:val="24"/>
        </w:rPr>
        <w:t>What is the average CPA salary?</w:t>
      </w:r>
      <w:r w:rsidRPr="006D5F95">
        <w:rPr>
          <w:rFonts w:eastAsia="Times New Roman" w:cstheme="minorHAnsi"/>
          <w:sz w:val="24"/>
          <w:szCs w:val="24"/>
        </w:rPr>
        <w:br/>
        <w:t>Between $65,000 to $120,000 annually depending on role and experience.</w:t>
      </w:r>
    </w:p>
    <w:p w:rsidR="006D5F95" w:rsidRPr="006D5F95" w:rsidRDefault="006D5F95" w:rsidP="006D5F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5F95">
        <w:rPr>
          <w:rFonts w:eastAsia="Times New Roman" w:cstheme="minorHAnsi"/>
          <w:b/>
          <w:bCs/>
          <w:sz w:val="24"/>
          <w:szCs w:val="24"/>
        </w:rPr>
        <w:t>Do CPAs need to renew their license?</w:t>
      </w:r>
      <w:r w:rsidRPr="006D5F95">
        <w:rPr>
          <w:rFonts w:eastAsia="Times New Roman" w:cstheme="minorHAnsi"/>
          <w:sz w:val="24"/>
          <w:szCs w:val="24"/>
        </w:rPr>
        <w:br/>
        <w:t>Yes, typically every 1–3 years, with required CPE hours.</w:t>
      </w:r>
    </w:p>
    <w:p w:rsidR="006D5F95" w:rsidRPr="006D5F95" w:rsidRDefault="006D5F95" w:rsidP="006D5F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5F95">
        <w:rPr>
          <w:rFonts w:eastAsia="Times New Roman" w:cstheme="minorHAnsi"/>
          <w:b/>
          <w:bCs/>
          <w:sz w:val="24"/>
          <w:szCs w:val="24"/>
        </w:rPr>
        <w:t>What is CPE?</w:t>
      </w:r>
      <w:r w:rsidRPr="006D5F95">
        <w:rPr>
          <w:rFonts w:eastAsia="Times New Roman" w:cstheme="minorHAnsi"/>
          <w:sz w:val="24"/>
          <w:szCs w:val="24"/>
        </w:rPr>
        <w:br/>
        <w:t>Continuing Professional Education — CPAs must complete this to maintain licensure.</w:t>
      </w:r>
    </w:p>
    <w:p w:rsidR="006D5F95" w:rsidRPr="006D5F95" w:rsidRDefault="006D5F95" w:rsidP="006D5F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5F95">
        <w:rPr>
          <w:rFonts w:eastAsia="Times New Roman" w:cstheme="minorHAnsi"/>
          <w:b/>
          <w:bCs/>
          <w:sz w:val="24"/>
          <w:szCs w:val="24"/>
        </w:rPr>
        <w:t>Can CPAs work internationally?</w:t>
      </w:r>
      <w:r w:rsidRPr="006D5F95">
        <w:rPr>
          <w:rFonts w:eastAsia="Times New Roman" w:cstheme="minorHAnsi"/>
          <w:sz w:val="24"/>
          <w:szCs w:val="24"/>
        </w:rPr>
        <w:br/>
        <w:t>Yes, especially with global firms or U.S.-based companies with overseas operations.</w:t>
      </w:r>
    </w:p>
    <w:p w:rsidR="006D5F95" w:rsidRPr="006D5F95" w:rsidRDefault="006D5F95" w:rsidP="006D5F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5F95">
        <w:rPr>
          <w:rFonts w:eastAsia="Times New Roman" w:cstheme="minorHAnsi"/>
          <w:b/>
          <w:bCs/>
          <w:sz w:val="24"/>
          <w:szCs w:val="24"/>
        </w:rPr>
        <w:t>What is CPA mobility?</w:t>
      </w:r>
      <w:r w:rsidRPr="006D5F95">
        <w:rPr>
          <w:rFonts w:eastAsia="Times New Roman" w:cstheme="minorHAnsi"/>
          <w:sz w:val="24"/>
          <w:szCs w:val="24"/>
        </w:rPr>
        <w:br/>
        <w:t>It allows CPAs to practice across most U.S. states without re-licensure.</w:t>
      </w:r>
    </w:p>
    <w:p w:rsidR="006D5F95" w:rsidRPr="006D5F95" w:rsidRDefault="006D5F95" w:rsidP="006D5F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5F95">
        <w:rPr>
          <w:rFonts w:eastAsia="Times New Roman" w:cstheme="minorHAnsi"/>
          <w:b/>
          <w:bCs/>
          <w:sz w:val="24"/>
          <w:szCs w:val="24"/>
        </w:rPr>
        <w:t>Can I become a CPA with a foreign degree?</w:t>
      </w:r>
      <w:r w:rsidRPr="006D5F95">
        <w:rPr>
          <w:rFonts w:eastAsia="Times New Roman" w:cstheme="minorHAnsi"/>
          <w:sz w:val="24"/>
          <w:szCs w:val="24"/>
        </w:rPr>
        <w:br/>
        <w:t>Yes, with an evaluation of your transcripts by an approved agency.</w:t>
      </w:r>
    </w:p>
    <w:p w:rsidR="006D5F95" w:rsidRPr="006D5F95" w:rsidRDefault="006D5F95" w:rsidP="006D5F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5F95">
        <w:rPr>
          <w:rFonts w:eastAsia="Times New Roman" w:cstheme="minorHAnsi"/>
          <w:b/>
          <w:bCs/>
          <w:sz w:val="24"/>
          <w:szCs w:val="24"/>
        </w:rPr>
        <w:t>What are the ethics requirements for CPA licensure?</w:t>
      </w:r>
      <w:r w:rsidRPr="006D5F95">
        <w:rPr>
          <w:rFonts w:eastAsia="Times New Roman" w:cstheme="minorHAnsi"/>
          <w:sz w:val="24"/>
          <w:szCs w:val="24"/>
        </w:rPr>
        <w:br/>
        <w:t>Many states require an ethics exam or course after passing the CPA Exam.</w:t>
      </w:r>
    </w:p>
    <w:p w:rsidR="006D5F95" w:rsidRPr="006D5F95" w:rsidRDefault="006D5F95" w:rsidP="006D5F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5F95">
        <w:rPr>
          <w:rFonts w:eastAsia="Times New Roman" w:cstheme="minorHAnsi"/>
          <w:b/>
          <w:bCs/>
          <w:sz w:val="24"/>
          <w:szCs w:val="24"/>
        </w:rPr>
        <w:t>What’s the difference between a CPA and an accountant?</w:t>
      </w:r>
      <w:r w:rsidRPr="006D5F95">
        <w:rPr>
          <w:rFonts w:eastAsia="Times New Roman" w:cstheme="minorHAnsi"/>
          <w:sz w:val="24"/>
          <w:szCs w:val="24"/>
        </w:rPr>
        <w:br/>
        <w:t>All CPAs are accountants, but not all accountants are licensed CPAs.</w:t>
      </w:r>
    </w:p>
    <w:p w:rsidR="006D5F95" w:rsidRPr="006D5F95" w:rsidRDefault="006D5F95" w:rsidP="006D5F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5F95">
        <w:rPr>
          <w:rFonts w:eastAsia="Times New Roman" w:cstheme="minorHAnsi"/>
          <w:b/>
          <w:bCs/>
          <w:sz w:val="24"/>
          <w:szCs w:val="24"/>
        </w:rPr>
        <w:t>What industries hire CPAs?</w:t>
      </w:r>
      <w:r w:rsidRPr="006D5F95">
        <w:rPr>
          <w:rFonts w:eastAsia="Times New Roman" w:cstheme="minorHAnsi"/>
          <w:sz w:val="24"/>
          <w:szCs w:val="24"/>
        </w:rPr>
        <w:br/>
        <w:t>Public accounting, finance, IT, government, nonprofits, healthcare, and more.</w:t>
      </w:r>
    </w:p>
    <w:p w:rsidR="006D5F95" w:rsidRPr="006D5F95" w:rsidRDefault="006D5F95" w:rsidP="006D5F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5F95">
        <w:rPr>
          <w:rFonts w:eastAsia="Times New Roman" w:cstheme="minorHAnsi"/>
          <w:b/>
          <w:bCs/>
          <w:sz w:val="24"/>
          <w:szCs w:val="24"/>
        </w:rPr>
        <w:t>Can CPAs perform audits?</w:t>
      </w:r>
      <w:r w:rsidRPr="006D5F95">
        <w:rPr>
          <w:rFonts w:eastAsia="Times New Roman" w:cstheme="minorHAnsi"/>
          <w:sz w:val="24"/>
          <w:szCs w:val="24"/>
        </w:rPr>
        <w:br/>
        <w:t>Yes — only licensed CPAs can issue audited financial statements.</w:t>
      </w:r>
    </w:p>
    <w:p w:rsidR="006D5F95" w:rsidRPr="006D5F95" w:rsidRDefault="006D5F95" w:rsidP="006D5F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5F95">
        <w:rPr>
          <w:rFonts w:eastAsia="Times New Roman" w:cstheme="minorHAnsi"/>
          <w:b/>
          <w:bCs/>
          <w:sz w:val="24"/>
          <w:szCs w:val="24"/>
        </w:rPr>
        <w:t>What is a CPA review course?</w:t>
      </w:r>
      <w:r w:rsidRPr="006D5F95">
        <w:rPr>
          <w:rFonts w:eastAsia="Times New Roman" w:cstheme="minorHAnsi"/>
          <w:sz w:val="24"/>
          <w:szCs w:val="24"/>
        </w:rPr>
        <w:br/>
        <w:t>A study program to help candidates prepare for and pass the CPA Exam.</w:t>
      </w:r>
    </w:p>
    <w:p w:rsidR="006D5F95" w:rsidRPr="006D5F95" w:rsidRDefault="006D5F95" w:rsidP="006D5F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5F95">
        <w:rPr>
          <w:rFonts w:eastAsia="Times New Roman" w:cstheme="minorHAnsi"/>
          <w:b/>
          <w:bCs/>
          <w:sz w:val="24"/>
          <w:szCs w:val="24"/>
        </w:rPr>
        <w:t>Which CPA review course is the best?</w:t>
      </w:r>
      <w:r w:rsidRPr="006D5F95">
        <w:rPr>
          <w:rFonts w:eastAsia="Times New Roman" w:cstheme="minorHAnsi"/>
          <w:sz w:val="24"/>
          <w:szCs w:val="24"/>
        </w:rPr>
        <w:br/>
        <w:t>Top options include Becker, Wiley, Gleim, Roger CPA Review, and Surgent.</w:t>
      </w:r>
    </w:p>
    <w:p w:rsidR="006D5F95" w:rsidRPr="006D5F95" w:rsidRDefault="006D5F95" w:rsidP="006D5F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5F95">
        <w:rPr>
          <w:rFonts w:eastAsia="Times New Roman" w:cstheme="minorHAnsi"/>
          <w:b/>
          <w:bCs/>
          <w:sz w:val="24"/>
          <w:szCs w:val="24"/>
        </w:rPr>
        <w:t>Can I become a CPA part-time or while working?</w:t>
      </w:r>
      <w:r w:rsidRPr="006D5F95">
        <w:rPr>
          <w:rFonts w:eastAsia="Times New Roman" w:cstheme="minorHAnsi"/>
          <w:sz w:val="24"/>
          <w:szCs w:val="24"/>
        </w:rPr>
        <w:br/>
        <w:t>Absolutely. Many candidates study while working full-time.</w:t>
      </w:r>
    </w:p>
    <w:p w:rsidR="006D5F95" w:rsidRPr="006D5F95" w:rsidRDefault="006D5F95" w:rsidP="006D5F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5F95">
        <w:rPr>
          <w:rFonts w:eastAsia="Times New Roman" w:cstheme="minorHAnsi"/>
          <w:b/>
          <w:bCs/>
          <w:sz w:val="24"/>
          <w:szCs w:val="24"/>
        </w:rPr>
        <w:t>What’s the hardest CPA Exam section?</w:t>
      </w:r>
      <w:r w:rsidRPr="006D5F95">
        <w:rPr>
          <w:rFonts w:eastAsia="Times New Roman" w:cstheme="minorHAnsi"/>
          <w:sz w:val="24"/>
          <w:szCs w:val="24"/>
        </w:rPr>
        <w:br/>
        <w:t>FAR is commonly considered the most difficult due to volume and complexity.</w:t>
      </w:r>
    </w:p>
    <w:p w:rsidR="006D5F95" w:rsidRPr="006D5F95" w:rsidRDefault="006D5F95" w:rsidP="006D5F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5F95">
        <w:rPr>
          <w:rFonts w:eastAsia="Times New Roman" w:cstheme="minorHAnsi"/>
          <w:b/>
          <w:bCs/>
          <w:sz w:val="24"/>
          <w:szCs w:val="24"/>
        </w:rPr>
        <w:t>How often is the CPA Exam updated?</w:t>
      </w:r>
      <w:r w:rsidRPr="006D5F95">
        <w:rPr>
          <w:rFonts w:eastAsia="Times New Roman" w:cstheme="minorHAnsi"/>
          <w:sz w:val="24"/>
          <w:szCs w:val="24"/>
        </w:rPr>
        <w:br/>
        <w:t>Minor updates happen regularly; major updates (like CPA Evolution) occur every few years.</w:t>
      </w:r>
    </w:p>
    <w:p w:rsidR="006D5F95" w:rsidRPr="006D5F95" w:rsidRDefault="006D5F95" w:rsidP="006D5F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5F95">
        <w:rPr>
          <w:rFonts w:eastAsia="Times New Roman" w:cstheme="minorHAnsi"/>
          <w:b/>
          <w:bCs/>
          <w:sz w:val="24"/>
          <w:szCs w:val="24"/>
        </w:rPr>
        <w:t>What is the CPA Evolution model?</w:t>
      </w:r>
      <w:r w:rsidRPr="006D5F95">
        <w:rPr>
          <w:rFonts w:eastAsia="Times New Roman" w:cstheme="minorHAnsi"/>
          <w:sz w:val="24"/>
          <w:szCs w:val="24"/>
        </w:rPr>
        <w:br/>
        <w:t>A revised exam structure (2024 onward) focusing on core competencies + one chosen discipline.</w:t>
      </w:r>
    </w:p>
    <w:p w:rsidR="006D5F95" w:rsidRPr="006D5F95" w:rsidRDefault="006D5F95" w:rsidP="006D5F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5F95">
        <w:rPr>
          <w:rFonts w:eastAsia="Times New Roman" w:cstheme="minorHAnsi"/>
          <w:b/>
          <w:bCs/>
          <w:sz w:val="24"/>
          <w:szCs w:val="24"/>
        </w:rPr>
        <w:t>What does a CPA do in IT audit?</w:t>
      </w:r>
      <w:r w:rsidRPr="006D5F95">
        <w:rPr>
          <w:rFonts w:eastAsia="Times New Roman" w:cstheme="minorHAnsi"/>
          <w:sz w:val="24"/>
          <w:szCs w:val="24"/>
        </w:rPr>
        <w:br/>
        <w:t>They assess controls, data security, compliance, and risk in financial tech systems.</w:t>
      </w:r>
    </w:p>
    <w:p w:rsidR="006D5F95" w:rsidRPr="006D5F95" w:rsidRDefault="006D5F95" w:rsidP="006D5F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5F95">
        <w:rPr>
          <w:rFonts w:eastAsia="Times New Roman" w:cstheme="minorHAnsi"/>
          <w:b/>
          <w:bCs/>
          <w:sz w:val="24"/>
          <w:szCs w:val="24"/>
        </w:rPr>
        <w:t>Can a CPA become a CFO?</w:t>
      </w:r>
      <w:r w:rsidRPr="006D5F95">
        <w:rPr>
          <w:rFonts w:eastAsia="Times New Roman" w:cstheme="minorHAnsi"/>
          <w:sz w:val="24"/>
          <w:szCs w:val="24"/>
        </w:rPr>
        <w:br/>
        <w:t>Yes. Many CFOs have CPA licenses due to their financial expertise.</w:t>
      </w:r>
    </w:p>
    <w:p w:rsidR="006D5F95" w:rsidRPr="006D5F95" w:rsidRDefault="006D5F95" w:rsidP="006D5F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5F95">
        <w:rPr>
          <w:rFonts w:eastAsia="Times New Roman" w:cstheme="minorHAnsi"/>
          <w:b/>
          <w:bCs/>
          <w:sz w:val="24"/>
          <w:szCs w:val="24"/>
        </w:rPr>
        <w:t>Can CPAs work in cybersecurity?</w:t>
      </w:r>
      <w:r w:rsidRPr="006D5F95">
        <w:rPr>
          <w:rFonts w:eastAsia="Times New Roman" w:cstheme="minorHAnsi"/>
          <w:sz w:val="24"/>
          <w:szCs w:val="24"/>
        </w:rPr>
        <w:br/>
        <w:t>Yes, especially those with CISA, CITP, or relevant IT certifications.</w:t>
      </w:r>
    </w:p>
    <w:p w:rsidR="006D5F95" w:rsidRPr="006D5F95" w:rsidRDefault="006D5F95" w:rsidP="006D5F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5F95">
        <w:rPr>
          <w:rFonts w:eastAsia="Times New Roman" w:cstheme="minorHAnsi"/>
          <w:b/>
          <w:bCs/>
          <w:sz w:val="24"/>
          <w:szCs w:val="24"/>
        </w:rPr>
        <w:lastRenderedPageBreak/>
        <w:t>Can a CPA work in forensic accounting?</w:t>
      </w:r>
      <w:r w:rsidRPr="006D5F95">
        <w:rPr>
          <w:rFonts w:eastAsia="Times New Roman" w:cstheme="minorHAnsi"/>
          <w:sz w:val="24"/>
          <w:szCs w:val="24"/>
        </w:rPr>
        <w:br/>
        <w:t>Definitely. CPAs often work in fraud detection, litigation support, and investigations.</w:t>
      </w:r>
    </w:p>
    <w:p w:rsidR="006D5F95" w:rsidRPr="006D5F95" w:rsidRDefault="006D5F95" w:rsidP="006D5F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5F95">
        <w:rPr>
          <w:rFonts w:eastAsia="Times New Roman" w:cstheme="minorHAnsi"/>
          <w:b/>
          <w:bCs/>
          <w:sz w:val="24"/>
          <w:szCs w:val="24"/>
        </w:rPr>
        <w:t>Is CPA better than CMA?</w:t>
      </w:r>
      <w:r w:rsidRPr="006D5F95">
        <w:rPr>
          <w:rFonts w:eastAsia="Times New Roman" w:cstheme="minorHAnsi"/>
          <w:sz w:val="24"/>
          <w:szCs w:val="24"/>
        </w:rPr>
        <w:br/>
        <w:t>Depends on your goals—CPA is ideal for public accounting, while CMA focuses on corporate finance.</w:t>
      </w:r>
    </w:p>
    <w:p w:rsidR="006D5F95" w:rsidRPr="006D5F95" w:rsidRDefault="006D5F95" w:rsidP="006D5F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5F95">
        <w:rPr>
          <w:rFonts w:eastAsia="Times New Roman" w:cstheme="minorHAnsi"/>
          <w:b/>
          <w:bCs/>
          <w:sz w:val="24"/>
          <w:szCs w:val="24"/>
        </w:rPr>
        <w:t>How long does it take to become a CPA?</w:t>
      </w:r>
      <w:r w:rsidRPr="006D5F95">
        <w:rPr>
          <w:rFonts w:eastAsia="Times New Roman" w:cstheme="minorHAnsi"/>
          <w:sz w:val="24"/>
          <w:szCs w:val="24"/>
        </w:rPr>
        <w:br/>
        <w:t>Around 6–7 years (education + exam + experience).</w:t>
      </w:r>
    </w:p>
    <w:p w:rsidR="006D5F95" w:rsidRPr="006D5F95" w:rsidRDefault="006D5F95" w:rsidP="006D5F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5F95">
        <w:rPr>
          <w:rFonts w:eastAsia="Times New Roman" w:cstheme="minorHAnsi"/>
          <w:b/>
          <w:bCs/>
          <w:sz w:val="24"/>
          <w:szCs w:val="24"/>
        </w:rPr>
        <w:t>Can CPAs sign tax returns?</w:t>
      </w:r>
      <w:r w:rsidRPr="006D5F95">
        <w:rPr>
          <w:rFonts w:eastAsia="Times New Roman" w:cstheme="minorHAnsi"/>
          <w:sz w:val="24"/>
          <w:szCs w:val="24"/>
        </w:rPr>
        <w:br/>
        <w:t>Yes. CPAs are authorized to prepare and sign tax returns for individuals and businesses.</w:t>
      </w:r>
    </w:p>
    <w:p w:rsidR="006D5F95" w:rsidRPr="006D5F95" w:rsidRDefault="006D5F95" w:rsidP="006D5F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5F95">
        <w:rPr>
          <w:rFonts w:eastAsia="Times New Roman" w:cstheme="minorHAnsi"/>
          <w:b/>
          <w:bCs/>
          <w:sz w:val="24"/>
          <w:szCs w:val="24"/>
        </w:rPr>
        <w:t>Can CPAs give financial advice?</w:t>
      </w:r>
      <w:r w:rsidRPr="006D5F95">
        <w:rPr>
          <w:rFonts w:eastAsia="Times New Roman" w:cstheme="minorHAnsi"/>
          <w:sz w:val="24"/>
          <w:szCs w:val="24"/>
        </w:rPr>
        <w:br/>
        <w:t>Yes, many work as financial advisors, especially with additional licenses like CFP.</w:t>
      </w:r>
    </w:p>
    <w:p w:rsidR="006D5F95" w:rsidRPr="006D5F95" w:rsidRDefault="006D5F95" w:rsidP="006D5F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5F95">
        <w:rPr>
          <w:rFonts w:eastAsia="Times New Roman" w:cstheme="minorHAnsi"/>
          <w:b/>
          <w:bCs/>
          <w:sz w:val="24"/>
          <w:szCs w:val="24"/>
        </w:rPr>
        <w:t>What certifications can CPAs pursue after licensure?</w:t>
      </w:r>
      <w:r w:rsidRPr="006D5F95">
        <w:rPr>
          <w:rFonts w:eastAsia="Times New Roman" w:cstheme="minorHAnsi"/>
          <w:sz w:val="24"/>
          <w:szCs w:val="24"/>
        </w:rPr>
        <w:br/>
        <w:t>CITP, CFF, CISA, CGMA, and more for specialization.</w:t>
      </w:r>
    </w:p>
    <w:p w:rsidR="006D5F95" w:rsidRPr="006D5F95" w:rsidRDefault="006D5F95" w:rsidP="006D5F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5F95">
        <w:rPr>
          <w:rFonts w:eastAsia="Times New Roman" w:cstheme="minorHAnsi"/>
          <w:b/>
          <w:bCs/>
          <w:sz w:val="24"/>
          <w:szCs w:val="24"/>
        </w:rPr>
        <w:t>Can I switch states after becoming a CPA?</w:t>
      </w:r>
      <w:r w:rsidRPr="006D5F95">
        <w:rPr>
          <w:rFonts w:eastAsia="Times New Roman" w:cstheme="minorHAnsi"/>
          <w:sz w:val="24"/>
          <w:szCs w:val="24"/>
        </w:rPr>
        <w:br/>
        <w:t>Yes, via license transfer or reciprocity if you meet the new state’s requirements.</w:t>
      </w:r>
    </w:p>
    <w:p w:rsidR="006D5F95" w:rsidRPr="006D5F95" w:rsidRDefault="006D5F95" w:rsidP="006D5F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5F95">
        <w:rPr>
          <w:rFonts w:eastAsia="Times New Roman" w:cstheme="minorHAnsi"/>
          <w:b/>
          <w:bCs/>
          <w:sz w:val="24"/>
          <w:szCs w:val="24"/>
        </w:rPr>
        <w:t>What happens if my CPA license expires?</w:t>
      </w:r>
      <w:r w:rsidRPr="006D5F95">
        <w:rPr>
          <w:rFonts w:eastAsia="Times New Roman" w:cstheme="minorHAnsi"/>
          <w:sz w:val="24"/>
          <w:szCs w:val="24"/>
        </w:rPr>
        <w:br/>
        <w:t>You'll need to fulfill renewal requirements (CPE, fees) and may face penalties.</w:t>
      </w:r>
    </w:p>
    <w:p w:rsidR="006D5F95" w:rsidRPr="006D5F95" w:rsidRDefault="006D5F95" w:rsidP="006D5F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5F95">
        <w:rPr>
          <w:rFonts w:eastAsia="Times New Roman" w:cstheme="minorHAnsi"/>
          <w:b/>
          <w:bCs/>
          <w:sz w:val="24"/>
          <w:szCs w:val="24"/>
        </w:rPr>
        <w:t>What are the benefits of becoming a CPA?</w:t>
      </w:r>
      <w:r w:rsidRPr="006D5F95">
        <w:rPr>
          <w:rFonts w:eastAsia="Times New Roman" w:cstheme="minorHAnsi"/>
          <w:sz w:val="24"/>
          <w:szCs w:val="24"/>
        </w:rPr>
        <w:br/>
        <w:t>Career growth, job security, higher earning potential, and professional prestige.</w:t>
      </w:r>
    </w:p>
    <w:p w:rsidR="006D5F95" w:rsidRPr="006D5F95" w:rsidRDefault="006D5F95" w:rsidP="006D5F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5F95">
        <w:rPr>
          <w:rFonts w:eastAsia="Times New Roman" w:cstheme="minorHAnsi"/>
          <w:b/>
          <w:bCs/>
          <w:sz w:val="24"/>
          <w:szCs w:val="24"/>
        </w:rPr>
        <w:t>Are CPAs in demand?</w:t>
      </w:r>
      <w:r w:rsidRPr="006D5F95">
        <w:rPr>
          <w:rFonts w:eastAsia="Times New Roman" w:cstheme="minorHAnsi"/>
          <w:sz w:val="24"/>
          <w:szCs w:val="24"/>
        </w:rPr>
        <w:br/>
        <w:t>Yes, especially in audit, tax, forensic accounting, and tech-integrated roles.</w:t>
      </w:r>
    </w:p>
    <w:p w:rsidR="006D5F95" w:rsidRPr="006D5F95" w:rsidRDefault="006D5F95" w:rsidP="006D5F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D5F95">
        <w:rPr>
          <w:rFonts w:eastAsia="Times New Roman" w:cstheme="minorHAnsi"/>
          <w:b/>
          <w:bCs/>
          <w:sz w:val="24"/>
          <w:szCs w:val="24"/>
        </w:rPr>
        <w:t>How do I start my CPA journey?</w:t>
      </w:r>
      <w:r w:rsidRPr="006D5F95">
        <w:rPr>
          <w:rFonts w:eastAsia="Times New Roman" w:cstheme="minorHAnsi"/>
          <w:sz w:val="24"/>
          <w:szCs w:val="24"/>
        </w:rPr>
        <w:br/>
        <w:t>Begin with understanding your state requirements, fulfilling education, and applying for the CPA Exam through NASBA.</w:t>
      </w:r>
    </w:p>
    <w:p w:rsidR="006F3517" w:rsidRDefault="006F3517">
      <w:pPr>
        <w:rPr>
          <w:rFonts w:eastAsia="Times New Roman" w:cstheme="minorHAnsi"/>
          <w:sz w:val="24"/>
          <w:szCs w:val="24"/>
        </w:rPr>
      </w:pPr>
    </w:p>
    <w:p w:rsidR="006D5F95" w:rsidRPr="00D9732D" w:rsidRDefault="006D5F95">
      <w:pPr>
        <w:rPr>
          <w:rFonts w:eastAsia="Times New Roman" w:cstheme="minorHAnsi"/>
          <w:b/>
          <w:sz w:val="44"/>
          <w:szCs w:val="24"/>
        </w:rPr>
      </w:pPr>
      <w:r w:rsidRPr="00D9732D">
        <w:rPr>
          <w:rFonts w:eastAsia="Times New Roman" w:cstheme="minorHAnsi"/>
          <w:b/>
          <w:sz w:val="44"/>
          <w:szCs w:val="24"/>
        </w:rPr>
        <w:t>FAQs for EA</w:t>
      </w:r>
    </w:p>
    <w:p w:rsidR="006D5F95" w:rsidRDefault="006D5F95">
      <w:pPr>
        <w:rPr>
          <w:rFonts w:eastAsia="Times New Roman" w:cstheme="minorHAnsi"/>
          <w:sz w:val="24"/>
          <w:szCs w:val="24"/>
        </w:rPr>
      </w:pPr>
    </w:p>
    <w:p w:rsidR="006D5F95" w:rsidRPr="00D9732D" w:rsidRDefault="006D5F95" w:rsidP="006D5F95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D9732D">
        <w:rPr>
          <w:rStyle w:val="Strong"/>
          <w:rFonts w:asciiTheme="minorHAnsi" w:hAnsiTheme="minorHAnsi" w:cstheme="minorHAnsi"/>
        </w:rPr>
        <w:t>What is an Enrolled Agent (EA)?</w:t>
      </w:r>
    </w:p>
    <w:p w:rsidR="006D5F95" w:rsidRPr="00D9732D" w:rsidRDefault="006D5F95" w:rsidP="006D5F95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D9732D">
        <w:rPr>
          <w:rFonts w:asciiTheme="minorHAnsi" w:hAnsiTheme="minorHAnsi" w:cstheme="minorHAnsi"/>
        </w:rPr>
        <w:t xml:space="preserve">An Enrolled Agent is a tax professional authorized by the U.S. Department of the Treasury to represent taxpayers before the Internal Revenue Service (IRS) in all tax matters. </w:t>
      </w:r>
    </w:p>
    <w:p w:rsidR="006D5F95" w:rsidRPr="00D9732D" w:rsidRDefault="006D5F95" w:rsidP="006D5F95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D9732D">
        <w:rPr>
          <w:rStyle w:val="Strong"/>
          <w:rFonts w:asciiTheme="minorHAnsi" w:hAnsiTheme="minorHAnsi" w:cstheme="minorHAnsi"/>
        </w:rPr>
        <w:t>How does an EA differ from a CPA or tax attorney?</w:t>
      </w:r>
    </w:p>
    <w:p w:rsidR="006D5F95" w:rsidRPr="00D9732D" w:rsidRDefault="006D5F95" w:rsidP="006D5F95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D9732D">
        <w:rPr>
          <w:rFonts w:asciiTheme="minorHAnsi" w:hAnsiTheme="minorHAnsi" w:cstheme="minorHAnsi"/>
        </w:rPr>
        <w:t xml:space="preserve">While CPAs and tax attorneys have broad expertise, EAs specialize exclusively in taxation and have unlimited rights to represent taxpayers before the IRS. </w:t>
      </w:r>
    </w:p>
    <w:p w:rsidR="006D5F95" w:rsidRPr="00D9732D" w:rsidRDefault="006D5F95" w:rsidP="006D5F95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D9732D">
        <w:rPr>
          <w:rStyle w:val="Strong"/>
          <w:rFonts w:asciiTheme="minorHAnsi" w:hAnsiTheme="minorHAnsi" w:cstheme="minorHAnsi"/>
        </w:rPr>
        <w:t>What are the steps to become an Enrolled Agent?</w:t>
      </w:r>
    </w:p>
    <w:p w:rsidR="006D5F95" w:rsidRPr="00D9732D" w:rsidRDefault="006D5F95" w:rsidP="006D5F95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D9732D">
        <w:rPr>
          <w:rFonts w:asciiTheme="minorHAnsi" w:hAnsiTheme="minorHAnsi" w:cstheme="minorHAnsi"/>
        </w:rPr>
        <w:t>To become an EA, one must pass the three-part Special Enrollment Examination (SEE), apply for enrollment, and pass a suitability check</w:t>
      </w:r>
    </w:p>
    <w:p w:rsidR="006D5F95" w:rsidRPr="00D9732D" w:rsidRDefault="006D5F95" w:rsidP="006D5F95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D9732D">
        <w:rPr>
          <w:rStyle w:val="Strong"/>
          <w:rFonts w:asciiTheme="minorHAnsi" w:hAnsiTheme="minorHAnsi" w:cstheme="minorHAnsi"/>
        </w:rPr>
        <w:t>What topics are covered in the Special Enrollment Examination (SEE)?</w:t>
      </w:r>
    </w:p>
    <w:p w:rsidR="006D5F95" w:rsidRPr="00D9732D" w:rsidRDefault="006D5F95" w:rsidP="006D5F95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D9732D">
        <w:rPr>
          <w:rFonts w:asciiTheme="minorHAnsi" w:hAnsiTheme="minorHAnsi" w:cstheme="minorHAnsi"/>
        </w:rPr>
        <w:t>The SEE consists of three parts:</w:t>
      </w:r>
    </w:p>
    <w:p w:rsidR="006D5F95" w:rsidRPr="00D9732D" w:rsidRDefault="006D5F95" w:rsidP="006D5F95">
      <w:pPr>
        <w:pStyle w:val="NormalWeb"/>
        <w:numPr>
          <w:ilvl w:val="2"/>
          <w:numId w:val="3"/>
        </w:numPr>
        <w:rPr>
          <w:rFonts w:asciiTheme="minorHAnsi" w:hAnsiTheme="minorHAnsi" w:cstheme="minorHAnsi"/>
        </w:rPr>
      </w:pPr>
      <w:r w:rsidRPr="00D9732D">
        <w:rPr>
          <w:rFonts w:asciiTheme="minorHAnsi" w:hAnsiTheme="minorHAnsi" w:cstheme="minorHAnsi"/>
        </w:rPr>
        <w:t>Part 1: Individual Taxation</w:t>
      </w:r>
    </w:p>
    <w:p w:rsidR="006D5F95" w:rsidRPr="00D9732D" w:rsidRDefault="006D5F95" w:rsidP="006D5F95">
      <w:pPr>
        <w:pStyle w:val="NormalWeb"/>
        <w:numPr>
          <w:ilvl w:val="2"/>
          <w:numId w:val="3"/>
        </w:numPr>
        <w:rPr>
          <w:rFonts w:asciiTheme="minorHAnsi" w:hAnsiTheme="minorHAnsi" w:cstheme="minorHAnsi"/>
        </w:rPr>
      </w:pPr>
      <w:r w:rsidRPr="00D9732D">
        <w:rPr>
          <w:rFonts w:asciiTheme="minorHAnsi" w:hAnsiTheme="minorHAnsi" w:cstheme="minorHAnsi"/>
        </w:rPr>
        <w:lastRenderedPageBreak/>
        <w:t>Part 2: Business Taxation</w:t>
      </w:r>
    </w:p>
    <w:p w:rsidR="006D5F95" w:rsidRPr="00D9732D" w:rsidRDefault="006D5F95" w:rsidP="006D5F95">
      <w:pPr>
        <w:pStyle w:val="NormalWeb"/>
        <w:numPr>
          <w:ilvl w:val="2"/>
          <w:numId w:val="3"/>
        </w:numPr>
        <w:rPr>
          <w:rFonts w:asciiTheme="minorHAnsi" w:hAnsiTheme="minorHAnsi" w:cstheme="minorHAnsi"/>
        </w:rPr>
      </w:pPr>
      <w:r w:rsidRPr="00D9732D">
        <w:rPr>
          <w:rFonts w:asciiTheme="minorHAnsi" w:hAnsiTheme="minorHAnsi" w:cstheme="minorHAnsi"/>
        </w:rPr>
        <w:t>Part 3: Representation, Practices, and Procedures citeturn0search7</w:t>
      </w:r>
    </w:p>
    <w:p w:rsidR="006D5F95" w:rsidRPr="00D9732D" w:rsidRDefault="006D5F95" w:rsidP="006D5F95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D9732D">
        <w:rPr>
          <w:rStyle w:val="Strong"/>
          <w:rFonts w:asciiTheme="minorHAnsi" w:hAnsiTheme="minorHAnsi" w:cstheme="minorHAnsi"/>
        </w:rPr>
        <w:t>How is the SEE scored?</w:t>
      </w:r>
    </w:p>
    <w:p w:rsidR="006D5F95" w:rsidRDefault="006D5F95" w:rsidP="006D5F95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D9732D">
        <w:rPr>
          <w:rFonts w:asciiTheme="minorHAnsi" w:hAnsiTheme="minorHAnsi" w:cstheme="minorHAnsi"/>
        </w:rPr>
        <w:t xml:space="preserve">The SEE is scored on a scale of 40 to 130, with a minimum passing score of 105 for each part. </w:t>
      </w:r>
    </w:p>
    <w:p w:rsidR="00D9732D" w:rsidRPr="00D9732D" w:rsidRDefault="00D9732D" w:rsidP="00D9732D">
      <w:pPr>
        <w:pStyle w:val="NormalWeb"/>
        <w:ind w:left="1080"/>
        <w:rPr>
          <w:rFonts w:asciiTheme="minorHAnsi" w:hAnsiTheme="minorHAnsi" w:cstheme="minorHAnsi"/>
        </w:rPr>
      </w:pPr>
    </w:p>
    <w:p w:rsidR="006D5F95" w:rsidRPr="00D9732D" w:rsidRDefault="006D5F95" w:rsidP="006D5F95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D9732D">
        <w:rPr>
          <w:rStyle w:val="Strong"/>
          <w:rFonts w:asciiTheme="minorHAnsi" w:hAnsiTheme="minorHAnsi" w:cstheme="minorHAnsi"/>
        </w:rPr>
        <w:t>What is the time limit for passing all parts of the SEE?</w:t>
      </w:r>
    </w:p>
    <w:p w:rsidR="006D5F95" w:rsidRDefault="006D5F95" w:rsidP="006D5F95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D9732D">
        <w:rPr>
          <w:rFonts w:asciiTheme="minorHAnsi" w:hAnsiTheme="minorHAnsi" w:cstheme="minorHAnsi"/>
        </w:rPr>
        <w:t xml:space="preserve">Candidates must pass all three parts of the SEE within a two-year window. </w:t>
      </w:r>
    </w:p>
    <w:p w:rsidR="00D9732D" w:rsidRPr="00D9732D" w:rsidRDefault="00D9732D" w:rsidP="00D9732D">
      <w:pPr>
        <w:pStyle w:val="NormalWeb"/>
        <w:ind w:left="810"/>
        <w:rPr>
          <w:rFonts w:asciiTheme="minorHAnsi" w:hAnsiTheme="minorHAnsi" w:cstheme="minorHAnsi"/>
        </w:rPr>
      </w:pPr>
    </w:p>
    <w:p w:rsidR="006D5F95" w:rsidRPr="00D9732D" w:rsidRDefault="006D5F95" w:rsidP="006D5F95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D9732D">
        <w:rPr>
          <w:rStyle w:val="Strong"/>
          <w:rFonts w:asciiTheme="minorHAnsi" w:hAnsiTheme="minorHAnsi" w:cstheme="minorHAnsi"/>
        </w:rPr>
        <w:t>Are there any prerequisites to sit for the SEE?</w:t>
      </w:r>
    </w:p>
    <w:p w:rsidR="006D5F95" w:rsidRPr="00D9732D" w:rsidRDefault="006D5F95" w:rsidP="006D5F95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D9732D">
        <w:rPr>
          <w:rFonts w:asciiTheme="minorHAnsi" w:hAnsiTheme="minorHAnsi" w:cstheme="minorHAnsi"/>
        </w:rPr>
        <w:t xml:space="preserve">No specific educational or professional prerequisites are required to take the SEE. </w:t>
      </w:r>
    </w:p>
    <w:p w:rsidR="006D5F95" w:rsidRPr="00D9732D" w:rsidRDefault="006D5F95" w:rsidP="006D5F95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D9732D">
        <w:rPr>
          <w:rStyle w:val="Strong"/>
          <w:rFonts w:asciiTheme="minorHAnsi" w:hAnsiTheme="minorHAnsi" w:cstheme="minorHAnsi"/>
        </w:rPr>
        <w:t>How do I schedule the SEE?</w:t>
      </w:r>
    </w:p>
    <w:p w:rsidR="006D5F95" w:rsidRPr="00D9732D" w:rsidRDefault="006D5F95" w:rsidP="006D5F95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D9732D">
        <w:rPr>
          <w:rFonts w:asciiTheme="minorHAnsi" w:hAnsiTheme="minorHAnsi" w:cstheme="minorHAnsi"/>
        </w:rPr>
        <w:t xml:space="preserve">The SEE is administered by Prometric, and appointments can be scheduled through their website. </w:t>
      </w:r>
    </w:p>
    <w:p w:rsidR="006D5F95" w:rsidRPr="00D9732D" w:rsidRDefault="006D5F95" w:rsidP="006D5F95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D9732D">
        <w:rPr>
          <w:rStyle w:val="Strong"/>
          <w:rFonts w:asciiTheme="minorHAnsi" w:hAnsiTheme="minorHAnsi" w:cstheme="minorHAnsi"/>
        </w:rPr>
        <w:t>What is the format of the SEE?</w:t>
      </w:r>
    </w:p>
    <w:p w:rsidR="006D5F95" w:rsidRPr="00D9732D" w:rsidRDefault="006D5F95" w:rsidP="006D5F95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D9732D">
        <w:rPr>
          <w:rFonts w:asciiTheme="minorHAnsi" w:hAnsiTheme="minorHAnsi" w:cstheme="minorHAnsi"/>
        </w:rPr>
        <w:t xml:space="preserve">Each part of the SEE consists of 100 multiple-choice questions and is 3.5 hours long. </w:t>
      </w:r>
    </w:p>
    <w:p w:rsidR="006D5F95" w:rsidRPr="00D9732D" w:rsidRDefault="006D5F95" w:rsidP="006D5F95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D9732D">
        <w:rPr>
          <w:rStyle w:val="Strong"/>
          <w:rFonts w:asciiTheme="minorHAnsi" w:hAnsiTheme="minorHAnsi" w:cstheme="minorHAnsi"/>
        </w:rPr>
        <w:t>How soon are SEE results available?</w:t>
      </w:r>
    </w:p>
    <w:p w:rsidR="006D5F95" w:rsidRPr="00D9732D" w:rsidRDefault="006D5F95" w:rsidP="006D5F95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D9732D">
        <w:rPr>
          <w:rFonts w:asciiTheme="minorHAnsi" w:hAnsiTheme="minorHAnsi" w:cstheme="minorHAnsi"/>
        </w:rPr>
        <w:t xml:space="preserve">Candidates receive their test results immediately upon completion of each exam part. </w:t>
      </w:r>
    </w:p>
    <w:p w:rsidR="006D5F95" w:rsidRPr="00D9732D" w:rsidRDefault="006D5F95" w:rsidP="006D5F95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D9732D">
        <w:rPr>
          <w:rStyle w:val="Strong"/>
          <w:rFonts w:asciiTheme="minorHAnsi" w:hAnsiTheme="minorHAnsi" w:cstheme="minorHAnsi"/>
        </w:rPr>
        <w:t>What is the process after passing the SEE?</w:t>
      </w:r>
    </w:p>
    <w:p w:rsidR="006D5F95" w:rsidRPr="00D9732D" w:rsidRDefault="006D5F95" w:rsidP="006D5F95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D9732D">
        <w:rPr>
          <w:rFonts w:asciiTheme="minorHAnsi" w:hAnsiTheme="minorHAnsi" w:cstheme="minorHAnsi"/>
        </w:rPr>
        <w:t>After passing all three parts, candidates must apply for enrollment using Form 23 and undergo a suitability check.</w:t>
      </w:r>
    </w:p>
    <w:p w:rsidR="006D5F95" w:rsidRPr="00D9732D" w:rsidRDefault="006D5F95" w:rsidP="006D5F95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D9732D">
        <w:rPr>
          <w:rStyle w:val="Strong"/>
          <w:rFonts w:asciiTheme="minorHAnsi" w:hAnsiTheme="minorHAnsi" w:cstheme="minorHAnsi"/>
        </w:rPr>
        <w:t>What does the suitability check involve?</w:t>
      </w:r>
    </w:p>
    <w:p w:rsidR="006D5F95" w:rsidRPr="00D9732D" w:rsidRDefault="006D5F95" w:rsidP="006D5F95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D9732D">
        <w:rPr>
          <w:rFonts w:asciiTheme="minorHAnsi" w:hAnsiTheme="minorHAnsi" w:cstheme="minorHAnsi"/>
        </w:rPr>
        <w:t>The suitability check includes a review of the candidate's tax compliance and criminal background.</w:t>
      </w:r>
    </w:p>
    <w:p w:rsidR="006D5F95" w:rsidRPr="00D9732D" w:rsidRDefault="006D5F95" w:rsidP="006D5F95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D9732D">
        <w:rPr>
          <w:rStyle w:val="Strong"/>
          <w:rFonts w:asciiTheme="minorHAnsi" w:hAnsiTheme="minorHAnsi" w:cstheme="minorHAnsi"/>
        </w:rPr>
        <w:t>How long does it take to become an EA?</w:t>
      </w:r>
    </w:p>
    <w:p w:rsidR="006D5F95" w:rsidRPr="00D9732D" w:rsidRDefault="006D5F95" w:rsidP="006D5F95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D9732D">
        <w:rPr>
          <w:rFonts w:asciiTheme="minorHAnsi" w:hAnsiTheme="minorHAnsi" w:cstheme="minorHAnsi"/>
        </w:rPr>
        <w:t>The timeline varies, but candidates often complete the process within 6 to 12 months, depending on preparation time and exam scheduling.</w:t>
      </w:r>
    </w:p>
    <w:p w:rsidR="006D5F95" w:rsidRPr="00D9732D" w:rsidRDefault="006D5F95" w:rsidP="006D5F95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D9732D">
        <w:rPr>
          <w:rStyle w:val="Strong"/>
          <w:rFonts w:asciiTheme="minorHAnsi" w:hAnsiTheme="minorHAnsi" w:cstheme="minorHAnsi"/>
        </w:rPr>
        <w:t>Are there continuing education requirements for EAs?</w:t>
      </w:r>
    </w:p>
    <w:p w:rsidR="006D5F95" w:rsidRDefault="006D5F95" w:rsidP="006D5F95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D9732D">
        <w:rPr>
          <w:rFonts w:asciiTheme="minorHAnsi" w:hAnsiTheme="minorHAnsi" w:cstheme="minorHAnsi"/>
        </w:rPr>
        <w:t>Yes, EAs must complete 72 hours of continuing education every three years, with a minimum of 16 hours per year, including 2 hour</w:t>
      </w:r>
      <w:r w:rsidR="00D9732D">
        <w:rPr>
          <w:rFonts w:asciiTheme="minorHAnsi" w:hAnsiTheme="minorHAnsi" w:cstheme="minorHAnsi"/>
        </w:rPr>
        <w:t xml:space="preserve">s of ethics. </w:t>
      </w:r>
    </w:p>
    <w:p w:rsidR="00D9732D" w:rsidRPr="00D9732D" w:rsidRDefault="00D9732D" w:rsidP="00D9732D">
      <w:pPr>
        <w:pStyle w:val="NormalWeb"/>
        <w:ind w:left="1440"/>
        <w:rPr>
          <w:rFonts w:asciiTheme="minorHAnsi" w:hAnsiTheme="minorHAnsi" w:cstheme="minorHAnsi"/>
        </w:rPr>
      </w:pPr>
    </w:p>
    <w:p w:rsidR="006D5F95" w:rsidRPr="00D9732D" w:rsidRDefault="006D5F95" w:rsidP="006D5F95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D9732D">
        <w:rPr>
          <w:rStyle w:val="Strong"/>
          <w:rFonts w:asciiTheme="minorHAnsi" w:hAnsiTheme="minorHAnsi" w:cstheme="minorHAnsi"/>
        </w:rPr>
        <w:t>What is the renewal process for EAs?</w:t>
      </w:r>
    </w:p>
    <w:p w:rsidR="006D5F95" w:rsidRPr="00D9732D" w:rsidRDefault="006D5F95" w:rsidP="006D5F95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D9732D">
        <w:rPr>
          <w:rFonts w:asciiTheme="minorHAnsi" w:hAnsiTheme="minorHAnsi" w:cstheme="minorHAnsi"/>
        </w:rPr>
        <w:t xml:space="preserve">EAs must renew their status every three years by filing Form 8554 and certifying completion of continuing education requirements. </w:t>
      </w:r>
    </w:p>
    <w:p w:rsidR="006D5F95" w:rsidRPr="00D9732D" w:rsidRDefault="006D5F95" w:rsidP="006D5F95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D9732D">
        <w:rPr>
          <w:rStyle w:val="Strong"/>
          <w:rFonts w:asciiTheme="minorHAnsi" w:hAnsiTheme="minorHAnsi" w:cstheme="minorHAnsi"/>
        </w:rPr>
        <w:t>Can EAs represent clients in all states?</w:t>
      </w:r>
    </w:p>
    <w:p w:rsidR="006D5F95" w:rsidRPr="00D9732D" w:rsidRDefault="006D5F95" w:rsidP="006D5F95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D9732D">
        <w:rPr>
          <w:rFonts w:asciiTheme="minorHAnsi" w:hAnsiTheme="minorHAnsi" w:cstheme="minorHAnsi"/>
        </w:rPr>
        <w:lastRenderedPageBreak/>
        <w:t>Yes, EAs have federal authorization to represent taxpayers in any state.</w:t>
      </w:r>
    </w:p>
    <w:p w:rsidR="006D5F95" w:rsidRPr="00D9732D" w:rsidRDefault="006D5F95" w:rsidP="006D5F95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D9732D">
        <w:rPr>
          <w:rStyle w:val="Strong"/>
          <w:rFonts w:asciiTheme="minorHAnsi" w:hAnsiTheme="minorHAnsi" w:cstheme="minorHAnsi"/>
        </w:rPr>
        <w:t>What types of tax matters can EAs handle?</w:t>
      </w:r>
    </w:p>
    <w:p w:rsidR="006D5F95" w:rsidRPr="00D9732D" w:rsidRDefault="006D5F95" w:rsidP="006D5F95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D9732D">
        <w:rPr>
          <w:rFonts w:asciiTheme="minorHAnsi" w:hAnsiTheme="minorHAnsi" w:cstheme="minorHAnsi"/>
        </w:rPr>
        <w:t xml:space="preserve">EAs can handle a wide range of tax matters, including audits, collections, appeals, and tax return preparation for individuals and businesses. </w:t>
      </w:r>
    </w:p>
    <w:p w:rsidR="006D5F95" w:rsidRPr="00D9732D" w:rsidRDefault="006D5F95" w:rsidP="006D5F95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D9732D">
        <w:rPr>
          <w:rStyle w:val="Strong"/>
          <w:rFonts w:asciiTheme="minorHAnsi" w:hAnsiTheme="minorHAnsi" w:cstheme="minorHAnsi"/>
        </w:rPr>
        <w:t>Do EAs have unlimited representation rights?</w:t>
      </w:r>
    </w:p>
    <w:p w:rsidR="006D5F95" w:rsidRPr="00D9732D" w:rsidRDefault="006D5F95" w:rsidP="006D5F95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D9732D">
        <w:rPr>
          <w:rFonts w:asciiTheme="minorHAnsi" w:hAnsiTheme="minorHAnsi" w:cstheme="minorHAnsi"/>
        </w:rPr>
        <w:t>Yes, EAs have unlimited practice rights before the IRS, meaning they can represent any taxpayer on any tax matter</w:t>
      </w:r>
    </w:p>
    <w:p w:rsidR="006D5F95" w:rsidRPr="00D9732D" w:rsidRDefault="006D5F95" w:rsidP="006D5F95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D9732D">
        <w:rPr>
          <w:rStyle w:val="Strong"/>
          <w:rFonts w:asciiTheme="minorHAnsi" w:hAnsiTheme="minorHAnsi" w:cstheme="minorHAnsi"/>
        </w:rPr>
        <w:t>How does EA status benefit tax professionals?</w:t>
      </w:r>
    </w:p>
    <w:p w:rsidR="006D5F95" w:rsidRPr="00D9732D" w:rsidRDefault="006D5F95" w:rsidP="006D5F95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D9732D">
        <w:rPr>
          <w:rFonts w:asciiTheme="minorHAnsi" w:hAnsiTheme="minorHAnsi" w:cstheme="minorHAnsi"/>
        </w:rPr>
        <w:t>EA status enhances credibility, allows for expanded representation rights, and may lead to increased career opportunities in taxation.</w:t>
      </w:r>
    </w:p>
    <w:p w:rsidR="006D5F95" w:rsidRPr="00D9732D" w:rsidRDefault="006D5F95" w:rsidP="006D5F95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D9732D">
        <w:rPr>
          <w:rStyle w:val="Strong"/>
          <w:rFonts w:asciiTheme="minorHAnsi" w:hAnsiTheme="minorHAnsi" w:cstheme="minorHAnsi"/>
        </w:rPr>
        <w:t>Are EAs required to adhere to ethical standards?</w:t>
      </w:r>
    </w:p>
    <w:p w:rsidR="006D5F95" w:rsidRPr="00D9732D" w:rsidRDefault="006D5F95" w:rsidP="006D5F95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D9732D">
        <w:rPr>
          <w:rFonts w:asciiTheme="minorHAnsi" w:hAnsiTheme="minorHAnsi" w:cstheme="minorHAnsi"/>
        </w:rPr>
        <w:t xml:space="preserve">Yes, EAs must adhere to the Treasury Department's Circular 230, which outlines ethical standards for tax practitioners. </w:t>
      </w:r>
    </w:p>
    <w:p w:rsidR="006D5F95" w:rsidRPr="00D9732D" w:rsidRDefault="006D5F95" w:rsidP="006D5F95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D9732D">
        <w:rPr>
          <w:rStyle w:val="Strong"/>
          <w:rFonts w:asciiTheme="minorHAnsi" w:hAnsiTheme="minorHAnsi" w:cstheme="minorHAnsi"/>
        </w:rPr>
        <w:t>Can EAs prepare and sign tax returns?</w:t>
      </w:r>
    </w:p>
    <w:p w:rsidR="006D5F95" w:rsidRPr="00D9732D" w:rsidRDefault="006D5F95" w:rsidP="006D5F95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D9732D">
        <w:rPr>
          <w:rFonts w:asciiTheme="minorHAnsi" w:hAnsiTheme="minorHAnsi" w:cstheme="minorHAnsi"/>
        </w:rPr>
        <w:t xml:space="preserve">Yes, EAs are authorized to prepare and sign tax returns for individuals, corporations, partnerships, estates, trusts, and other entities. </w:t>
      </w:r>
    </w:p>
    <w:p w:rsidR="006D5F95" w:rsidRPr="00D9732D" w:rsidRDefault="006D5F95" w:rsidP="006D5F95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D9732D">
        <w:rPr>
          <w:rStyle w:val="Strong"/>
          <w:rFonts w:asciiTheme="minorHAnsi" w:hAnsiTheme="minorHAnsi" w:cstheme="minorHAnsi"/>
        </w:rPr>
        <w:t>What is the difference between an EA and a Registered Tax Return Preparer (RTRP)?</w:t>
      </w:r>
    </w:p>
    <w:p w:rsidR="006D5F95" w:rsidRPr="00D9732D" w:rsidRDefault="006D5F95" w:rsidP="006D5F95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D9732D">
        <w:rPr>
          <w:rFonts w:asciiTheme="minorHAnsi" w:hAnsiTheme="minorHAnsi" w:cstheme="minorHAnsi"/>
        </w:rPr>
        <w:t>EAs have unlimited representation rights, while RTRPs have limited representation rights before the IRS</w:t>
      </w:r>
    </w:p>
    <w:p w:rsidR="006D5F95" w:rsidRPr="00D9732D" w:rsidRDefault="006D5F95" w:rsidP="006D5F95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D9732D">
        <w:rPr>
          <w:rStyle w:val="Strong"/>
          <w:rFonts w:asciiTheme="minorHAnsi" w:hAnsiTheme="minorHAnsi" w:cstheme="minorHAnsi"/>
        </w:rPr>
        <w:t>Can EAs represent clients in Tax Court?</w:t>
      </w:r>
    </w:p>
    <w:p w:rsidR="006D5F95" w:rsidRPr="00D9732D" w:rsidRDefault="006D5F95" w:rsidP="006D5F95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D9732D">
        <w:rPr>
          <w:rFonts w:asciiTheme="minorHAnsi" w:hAnsiTheme="minorHAnsi" w:cstheme="minorHAnsi"/>
        </w:rPr>
        <w:t>No, EAs cannot represent clients in Tax Court unless they pass the Tax Court exam for non-attorneys.</w:t>
      </w:r>
    </w:p>
    <w:p w:rsidR="006D5F95" w:rsidRPr="00712803" w:rsidRDefault="006D5F95" w:rsidP="006D5F95">
      <w:pPr>
        <w:pStyle w:val="Heading2"/>
        <w:numPr>
          <w:ilvl w:val="0"/>
          <w:numId w:val="3"/>
        </w:numPr>
        <w:rPr>
          <w:rStyle w:val="Strong"/>
          <w:rFonts w:asciiTheme="minorHAnsi" w:hAnsiTheme="minorHAnsi" w:cstheme="minorHAnsi"/>
          <w:bCs/>
          <w:sz w:val="24"/>
        </w:rPr>
      </w:pPr>
      <w:r w:rsidRPr="00D9732D">
        <w:rPr>
          <w:rStyle w:val="Strong"/>
          <w:rFonts w:asciiTheme="minorHAnsi" w:hAnsiTheme="minorHAnsi" w:cstheme="minorHAnsi"/>
          <w:b/>
          <w:bCs/>
          <w:sz w:val="24"/>
        </w:rPr>
        <w:t>Is there a professional organization for EAs?</w:t>
      </w:r>
    </w:p>
    <w:p w:rsidR="00712803" w:rsidRPr="00712803" w:rsidRDefault="00712803" w:rsidP="00712803">
      <w:pPr>
        <w:pStyle w:val="Heading2"/>
        <w:ind w:left="810"/>
        <w:rPr>
          <w:rStyle w:val="Strong"/>
          <w:rFonts w:asciiTheme="minorHAnsi" w:hAnsiTheme="minorHAnsi" w:cstheme="minorHAnsi"/>
          <w:bCs/>
          <w:sz w:val="24"/>
        </w:rPr>
      </w:pPr>
      <w:r>
        <w:rPr>
          <w:rStyle w:val="Strong"/>
          <w:rFonts w:asciiTheme="minorHAnsi" w:hAnsiTheme="minorHAnsi" w:cstheme="minorHAnsi"/>
          <w:bCs/>
          <w:sz w:val="24"/>
        </w:rPr>
        <w:t xml:space="preserve">No , The only authority of EA is IRS. </w:t>
      </w:r>
      <w:bookmarkStart w:id="0" w:name="_GoBack"/>
      <w:bookmarkEnd w:id="0"/>
    </w:p>
    <w:p w:rsidR="00712803" w:rsidRPr="00D9732D" w:rsidRDefault="00712803" w:rsidP="00712803">
      <w:pPr>
        <w:pStyle w:val="Heading2"/>
        <w:ind w:left="810"/>
        <w:rPr>
          <w:rFonts w:asciiTheme="minorHAnsi" w:hAnsiTheme="minorHAnsi" w:cstheme="minorHAnsi"/>
          <w:b w:val="0"/>
          <w:sz w:val="24"/>
        </w:rPr>
      </w:pPr>
    </w:p>
    <w:p w:rsidR="006D5F95" w:rsidRPr="00D9732D" w:rsidRDefault="006D5F95">
      <w:pPr>
        <w:rPr>
          <w:rFonts w:eastAsia="Times New Roman" w:cstheme="minorHAnsi"/>
          <w:sz w:val="24"/>
          <w:szCs w:val="24"/>
        </w:rPr>
      </w:pPr>
    </w:p>
    <w:p w:rsidR="006D5F95" w:rsidRPr="00D9732D" w:rsidRDefault="006D5F95">
      <w:pPr>
        <w:rPr>
          <w:rFonts w:eastAsia="Times New Roman" w:cstheme="minorHAnsi"/>
          <w:sz w:val="24"/>
          <w:szCs w:val="24"/>
        </w:rPr>
      </w:pPr>
    </w:p>
    <w:p w:rsidR="006D5F95" w:rsidRPr="00D9732D" w:rsidRDefault="006D5F95">
      <w:pPr>
        <w:rPr>
          <w:rFonts w:eastAsia="Times New Roman" w:cstheme="minorHAnsi"/>
          <w:sz w:val="24"/>
          <w:szCs w:val="24"/>
        </w:rPr>
      </w:pPr>
    </w:p>
    <w:p w:rsidR="006D5F95" w:rsidRPr="00D9732D" w:rsidRDefault="006D5F95">
      <w:pPr>
        <w:rPr>
          <w:rFonts w:cstheme="minorHAnsi"/>
        </w:rPr>
      </w:pPr>
    </w:p>
    <w:sectPr w:rsidR="006D5F95" w:rsidRPr="00D973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59EF" w:rsidRDefault="005459EF" w:rsidP="006D5F95">
      <w:pPr>
        <w:spacing w:after="0" w:line="240" w:lineRule="auto"/>
      </w:pPr>
      <w:r>
        <w:separator/>
      </w:r>
    </w:p>
  </w:endnote>
  <w:endnote w:type="continuationSeparator" w:id="0">
    <w:p w:rsidR="005459EF" w:rsidRDefault="005459EF" w:rsidP="006D5F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59EF" w:rsidRDefault="005459EF" w:rsidP="006D5F95">
      <w:pPr>
        <w:spacing w:after="0" w:line="240" w:lineRule="auto"/>
      </w:pPr>
      <w:r>
        <w:separator/>
      </w:r>
    </w:p>
  </w:footnote>
  <w:footnote w:type="continuationSeparator" w:id="0">
    <w:p w:rsidR="005459EF" w:rsidRDefault="005459EF" w:rsidP="006D5F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D1669A"/>
    <w:multiLevelType w:val="multilevel"/>
    <w:tmpl w:val="DAFEF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CE53DC"/>
    <w:multiLevelType w:val="multilevel"/>
    <w:tmpl w:val="D694A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8575C7"/>
    <w:multiLevelType w:val="multilevel"/>
    <w:tmpl w:val="4D3C68CA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3517"/>
    <w:rsid w:val="000F49E7"/>
    <w:rsid w:val="005459EF"/>
    <w:rsid w:val="006D5F95"/>
    <w:rsid w:val="006F3517"/>
    <w:rsid w:val="00712803"/>
    <w:rsid w:val="00B83FBC"/>
    <w:rsid w:val="00CE1869"/>
    <w:rsid w:val="00D97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BAB099"/>
  <w15:chartTrackingRefBased/>
  <w15:docId w15:val="{0E3D7214-A5A5-46E0-941A-09C251183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D5F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35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F3517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6D5F9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6D5F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5F95"/>
  </w:style>
  <w:style w:type="paragraph" w:styleId="Footer">
    <w:name w:val="footer"/>
    <w:basedOn w:val="Normal"/>
    <w:link w:val="FooterChar"/>
    <w:uiPriority w:val="99"/>
    <w:unhideWhenUsed/>
    <w:rsid w:val="006D5F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5F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5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7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8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1417</Words>
  <Characters>8081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Garima Khanna</dc:creator>
  <cp:keywords/>
  <dc:description/>
  <cp:lastModifiedBy>Garima Khanna</cp:lastModifiedBy>
  <cp:revision>2</cp:revision>
  <dcterms:created xsi:type="dcterms:W3CDTF">2026-02-18T06:10:00Z</dcterms:created>
  <dcterms:modified xsi:type="dcterms:W3CDTF">2026-02-18T06:10:00Z</dcterms:modified>
</cp:coreProperties>
</file>