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Helvetica Neue" w:cs="Helvetica Neue" w:eastAsia="Helvetica Neue" w:hAnsi="Helvetica Neue"/>
          <w:b w:val="1"/>
          <w:bCs w:val="1"/>
          <w:sz w:val="36"/>
          <w:szCs w:val="36"/>
        </w:rPr>
      </w:pPr>
      <w:bookmarkStart w:colFirst="0" w:colLast="0" w:name="_fjvnqdw4ikdx" w:id="0"/>
      <w:bookmarkEnd w:id="0"/>
      <w:r w:rsidDel="00000000" w:rsidR="00000000" w:rsidRPr="00000000">
        <w:rPr>
          <w:rtl w:val="0"/>
        </w:rPr>
      </w:r>
    </w:p>
    <w:p w:rsidR="00000000" w:rsidDel="00000000" w:rsidP="00000000" w:rsidRDefault="00000000" w:rsidRPr="00000000" w14:paraId="00000002">
      <w:pPr>
        <w:pStyle w:val="Title"/>
        <w:jc w:val="left"/>
        <w:rPr>
          <w:rFonts w:ascii="Helvetica Neue" w:cs="Helvetica Neue" w:eastAsia="Helvetica Neue" w:hAnsi="Helvetica Neue"/>
          <w:b w:val="1"/>
          <w:bCs w:val="1"/>
          <w:sz w:val="36"/>
          <w:szCs w:val="36"/>
        </w:rPr>
      </w:pPr>
      <w:bookmarkStart w:colFirst="0" w:colLast="0" w:name="_1r4ilbbu110p" w:id="1"/>
      <w:bookmarkEnd w:id="1"/>
      <w:r w:rsidDel="00000000" w:rsidR="00000000" w:rsidRPr="00000000">
        <w:rPr>
          <w:rtl w:val="0"/>
        </w:rPr>
      </w:r>
    </w:p>
    <w:p w:rsidR="00000000" w:rsidDel="00000000" w:rsidP="00000000" w:rsidRDefault="00000000" w:rsidRPr="00000000" w14:paraId="00000003">
      <w:pPr>
        <w:pStyle w:val="Title"/>
        <w:jc w:val="center"/>
        <w:rPr>
          <w:rFonts w:ascii="Helvetica Neue" w:cs="Helvetica Neue" w:eastAsia="Helvetica Neue" w:hAnsi="Helvetica Neue"/>
          <w:b w:val="1"/>
          <w:bCs w:val="1"/>
          <w:sz w:val="36"/>
          <w:szCs w:val="36"/>
        </w:rPr>
      </w:pPr>
      <w:bookmarkStart w:colFirst="0" w:colLast="0" w:name="_9pgb7kiw4vcr" w:id="2"/>
      <w:bookmarkEnd w:id="2"/>
      <w:r w:rsidDel="00000000" w:rsidR="00000000" w:rsidRPr="00000000">
        <w:rPr>
          <w:rtl w:val="0"/>
        </w:rPr>
      </w:r>
    </w:p>
    <w:p w:rsidR="00000000" w:rsidDel="00000000" w:rsidP="00000000" w:rsidRDefault="00000000" w:rsidRPr="00000000" w14:paraId="00000004">
      <w:pPr>
        <w:pStyle w:val="Title"/>
        <w:jc w:val="center"/>
        <w:rPr>
          <w:rFonts w:ascii="Helvetica Neue" w:cs="Helvetica Neue" w:eastAsia="Helvetica Neue" w:hAnsi="Helvetica Neue"/>
          <w:b w:val="1"/>
          <w:bCs w:val="1"/>
          <w:sz w:val="36"/>
          <w:szCs w:val="36"/>
        </w:rPr>
      </w:pPr>
      <w:bookmarkStart w:colFirst="0" w:colLast="0" w:name="_7vwurq73xqc2" w:id="3"/>
      <w:bookmarkEnd w:id="3"/>
      <w:r w:rsidDel="00000000" w:rsidR="00000000" w:rsidRPr="00000000">
        <w:rPr>
          <w:rtl w:val="0"/>
        </w:rPr>
      </w:r>
    </w:p>
    <w:p w:rsidR="00000000" w:rsidDel="00000000" w:rsidP="00000000" w:rsidRDefault="00000000" w:rsidRPr="00000000" w14:paraId="00000005">
      <w:pPr>
        <w:pStyle w:val="Title"/>
        <w:jc w:val="center"/>
        <w:rPr>
          <w:rFonts w:ascii="Helvetica Neue" w:cs="Helvetica Neue" w:eastAsia="Helvetica Neue" w:hAnsi="Helvetica Neue"/>
          <w:b w:val="1"/>
          <w:bCs w:val="1"/>
          <w:sz w:val="36"/>
          <w:szCs w:val="36"/>
        </w:rPr>
      </w:pPr>
      <w:bookmarkStart w:colFirst="0" w:colLast="0" w:name="_gw0duyuiriik" w:id="4"/>
      <w:bookmarkEnd w:id="4"/>
      <w:r w:rsidDel="00000000" w:rsidR="00000000" w:rsidRPr="00000000">
        <w:rPr>
          <w:rtl w:val="0"/>
        </w:rPr>
      </w:r>
    </w:p>
    <w:p w:rsidR="00000000" w:rsidDel="00000000" w:rsidP="00000000" w:rsidRDefault="00000000" w:rsidRPr="00000000" w14:paraId="00000006">
      <w:pPr>
        <w:pStyle w:val="Title"/>
        <w:jc w:val="center"/>
        <w:rPr>
          <w:rFonts w:ascii="Helvetica Neue" w:cs="Helvetica Neue" w:eastAsia="Helvetica Neue" w:hAnsi="Helvetica Neue"/>
          <w:b w:val="1"/>
          <w:bCs w:val="1"/>
          <w:sz w:val="36"/>
          <w:szCs w:val="36"/>
        </w:rPr>
      </w:pPr>
      <w:bookmarkStart w:colFirst="0" w:colLast="0" w:name="_23rcvhn1st5m" w:id="5"/>
      <w:bookmarkEnd w:id="5"/>
      <w:r w:rsidDel="00000000" w:rsidR="00000000" w:rsidRPr="00000000">
        <w:rPr>
          <w:rFonts w:ascii="Helvetica Neue" w:cs="Helvetica Neue" w:eastAsia="Helvetica Neue" w:hAnsi="Helvetica Neue"/>
          <w:b w:val="1"/>
          <w:bCs w:val="1"/>
          <w:sz w:val="36"/>
          <w:szCs w:val="36"/>
          <w:rtl w:val="0"/>
        </w:rPr>
        <w:t xml:space="preserve">Fortune Procurement System</w:t>
      </w:r>
    </w:p>
    <w:p w:rsidR="00000000" w:rsidDel="00000000" w:rsidP="00000000" w:rsidRDefault="00000000" w:rsidRPr="00000000" w14:paraId="00000007">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Date Prepared:</w:t>
      </w:r>
    </w:p>
    <w:p w:rsidR="00000000" w:rsidDel="00000000" w:rsidP="00000000" w:rsidRDefault="00000000" w:rsidRPr="00000000" w14:paraId="00000016">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June 6, 2026</w:t>
      </w:r>
    </w:p>
    <w:p w:rsidR="00000000" w:rsidDel="00000000" w:rsidP="00000000" w:rsidRDefault="00000000" w:rsidRPr="00000000" w14:paraId="00000017">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Prepared by:</w:t>
      </w:r>
    </w:p>
    <w:p w:rsidR="00000000" w:rsidDel="00000000" w:rsidP="00000000" w:rsidRDefault="00000000" w:rsidRPr="00000000" w14:paraId="0000001A">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Date:</w:t>
      </w:r>
    </w:p>
    <w:p w:rsidR="00000000" w:rsidDel="00000000" w:rsidP="00000000" w:rsidRDefault="00000000" w:rsidRPr="00000000" w14:paraId="0000001E">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June 6, 2026</w:t>
      </w:r>
    </w:p>
    <w:p w:rsidR="00000000" w:rsidDel="00000000" w:rsidP="00000000" w:rsidRDefault="00000000" w:rsidRPr="00000000" w14:paraId="0000001F">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b w:val="1"/>
          <w:bCs w:val="1"/>
          <w:sz w:val="24"/>
          <w:szCs w:val="24"/>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Heading1"/>
        <w:spacing w:before="0" w:lineRule="auto"/>
        <w:jc w:val="center"/>
        <w:rPr>
          <w:rFonts w:ascii="Helvetica Neue" w:cs="Helvetica Neue" w:eastAsia="Helvetica Neue" w:hAnsi="Helvetica Neue"/>
          <w:b w:val="1"/>
          <w:bCs w:val="1"/>
          <w:color w:val="073763"/>
          <w:sz w:val="36"/>
          <w:szCs w:val="36"/>
        </w:rPr>
      </w:pPr>
      <w:bookmarkStart w:colFirst="0" w:colLast="0" w:name="_vo95dds4gqlu" w:id="6"/>
      <w:bookmarkEnd w:id="6"/>
      <w:r w:rsidDel="00000000" w:rsidR="00000000" w:rsidRPr="00000000">
        <w:rPr>
          <w:rFonts w:ascii="Helvetica Neue" w:cs="Helvetica Neue" w:eastAsia="Helvetica Neue" w:hAnsi="Helvetica Neue"/>
          <w:b w:val="1"/>
          <w:bCs w:val="1"/>
          <w:color w:val="073763"/>
          <w:sz w:val="36"/>
          <w:szCs w:val="36"/>
          <w:rtl w:val="0"/>
        </w:rPr>
        <w:t xml:space="preserve">Table of Contents</w:t>
      </w:r>
    </w:p>
    <w:sdt>
      <w:sdtPr>
        <w:id w:val="198803109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o95dds4gqlu">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kdkcnef36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jjvrvxuwj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gjifek6ye0">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s4pb5cp42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j1tn12eqvv">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Getting Started</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lwr970jl4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to Access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qduozn8q6">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Roles &amp; Access Levels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0rlbkk0w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Control Principles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applies the following access control rules: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can only access modules assigned to their role.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Approval actions are only available when assigned within an active workflow step.</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Procurement records are visible only to authorized participants within the procurement process.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Supplier users can only access their own organization’s records and submissions.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 users have access to audit logs and system configuration functions.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user actions are recorded in the system audit trail for accountability and compliance.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b8jtwwqv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Workflow-Based Permissions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permissions are dynamically granted based on workflow assignments.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Stage</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Authorized Roles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PR1 Creation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 Requestor</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Validation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Personnel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PR1 Approval</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Approvers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RFQ Management</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Procurement Officer</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Supplier Quotation Submission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Supplier</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Item Review</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 Requestor</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PR2 Creation</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Procurement Officer</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PR2 Approval Phase 1</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Approvers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PR2 Approval Phase 2</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Approvers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Order Creation</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Procurement Officer</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Order Approval</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Approvers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Supplier Acknowledgement</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Supplier</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Goods Receipt Note (GRN) Processing</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Personnel</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m37zs308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RSE / TSQA Review</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ifjgnxq2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TSQA Reviewer</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o1nkatzh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Note: Roles, workflow assignments, module visibility, approval hierarchies, and position-based permissions can be configured by system administrators through the User Management and Workflow Configuration modules.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jivrf049hf">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Interface Overview</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3q8ajizv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Interface Components</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1qfjqf65h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Navigation Overview</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rdlzk2gc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 Dashboard</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lrxc11e3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6qycejc1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sehp6he2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d2yhxfwr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5spdxbc9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4luza3hd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4nj229jl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bq3bgcn4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 Requestor Dashboard</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86911hks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pjfaxe8n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82v6hh8s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1397inu6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3b26e0go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l3j6d2iq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fof4tsyu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khqhmz0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Dashboard</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6czvur66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ncs3anok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h2c533ij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Validation Queue</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ggq61g6u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Goods Receipts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eobzcwfn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2f37jjq7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pjy2g6yb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p5c6ktgi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scce1dty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Information Displayed</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ntjcsyax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mj1y4k2j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Procurement Dashboard</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dy97z3dc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8azp700u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wqld1mth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Canvassing Queue</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t9layifx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RFQs</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eoqewurw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24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smnk7uew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25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zmv0vpyo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25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qg18h3kp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i7ar829u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Information Displayed</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z7wthpwh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27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9fq69d9d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Approver Dashboard</w:t>
              <w:tab/>
              <w:t xml:space="preserve">27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axdvjxnx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w:t>
              <w:tab/>
              <w:t xml:space="preserve">27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wz1wb4rf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28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7hvnewq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Approvals</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m4q4novr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bitp1p0w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e3mjdns5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29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fl5fuu3h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30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uyw7fjeh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Information Displayed</w:t>
              <w:tab/>
              <w:t xml:space="preserve">30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r4gcng8l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30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v61slbp7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Supplier Dashboard</w:t>
              <w:tab/>
              <w:t xml:space="preserve">31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958fp4g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w:t>
              <w:tab/>
              <w:t xml:space="preserve">31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e0eampo0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31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h26qr59o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RFQ Inbox</w:t>
              <w:tab/>
              <w:t xml:space="preserve">32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yu48n0rm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32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n61qs5fh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33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9ecsmqsb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33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5zvp285x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ei2b1v2h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Information Displayed</w:t>
              <w:tab/>
              <w:t xml:space="preserve">34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zxoqyi5q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34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gjuxer6m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TSQA Dashboard</w:t>
              <w:tab/>
              <w:t xml:space="preserve">35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ra8eo3ic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CardskasAll visible KPI cards display count-based metrics. Clickability is not verified from the visible interface.</w:t>
              <w:tab/>
              <w:t xml:space="preserve">35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jewknukn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Activity</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gxx573ei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RSE Records</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f1sen7n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 Navigation</w:t>
              <w:tab/>
              <w:t xml:space="preserve">36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giokhvht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Navigation Bar</w:t>
              <w:tab/>
              <w:t xml:space="preserve">36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8yzy20ur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Actions</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bphbf7s2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Modules</w:t>
              <w:tab/>
              <w:t xml:space="preserve">37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dux1bvv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Information Displayed</w:t>
              <w:tab/>
              <w:t xml:space="preserve">38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2glf21fa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38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kt4qef8vgq">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Database Management &amp; Data Table Operations</w:t>
              <w:tab/>
              <w:t xml:space="preserve">39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49503ogfr4">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Empty Database</w:t>
              <w:tab/>
              <w:t xml:space="preserve">39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w3yaimmpz0">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DataTable Options</w:t>
              <w:tab/>
              <w:t xml:space="preserve">40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dm7q8flvj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Functional Instructions</w:t>
              <w:tab/>
              <w:t xml:space="preserve">41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5vs67j6fu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Users List</w:t>
              <w:tab/>
              <w:t xml:space="preserve">41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mgu1gzp9dc">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Roles and Access</w:t>
              <w:tab/>
              <w:t xml:space="preserve">42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9qw7udw8p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Users Last Login</w:t>
              <w:tab/>
              <w:t xml:space="preserve">45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dlbslvm2go">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Employee Lists</w:t>
              <w:tab/>
              <w:t xml:space="preserve">47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iw3uh87c4">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General Section</w:t>
              <w:tab/>
              <w:t xml:space="preserve">48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08zuy6dkf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Profile Section</w:t>
              <w:tab/>
              <w:t xml:space="preserve">53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h8z045xxoc">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Set Salary Section</w:t>
              <w:tab/>
              <w:t xml:space="preserve">54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urvx84fkxo">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Leave Section</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etgxesz8su">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Core HR Section</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g67xnex032">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 &amp; Task Section</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fpu5h3dvk1">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Payslips Section</w:t>
              <w:tab/>
              <w:t xml:space="preserve">61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vwvas9zsso">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Employees</w:t>
              <w:tab/>
              <w:t xml:space="preserve">62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oi0qdrigsg">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General Settings</w:t>
              <w:tab/>
              <w:t xml:space="preserve">64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65dbuo6l4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Mail Setting</w:t>
              <w:tab/>
              <w:t xml:space="preserve">65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9f9arpam7x">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Language Settings</w:t>
              <w:tab/>
              <w:t xml:space="preserve">66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h5eiwbfmh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Variable Type</w:t>
              <w:tab/>
              <w:t xml:space="preserve">67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sv9ih2maf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Variable Method</w:t>
              <w:tab/>
              <w:t xml:space="preserve">78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psfwx9qwbi">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IP Settings</w:t>
              <w:tab/>
              <w:t xml:space="preserve">81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2btt2zpi8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Location</w:t>
              <w:tab/>
              <w:t xml:space="preserve">82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ldnd2gkw4f">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Company</w:t>
              <w:tab/>
              <w:t xml:space="preserve">83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m1l1835drv">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Department</w:t>
              <w:tab/>
              <w:t xml:space="preserve">84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z0i0xhzjqp">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Designation</w:t>
              <w:tab/>
              <w:t xml:space="preserve">85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gw7xspyi8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Announcements</w:t>
              <w:tab/>
              <w:t xml:space="preserve">86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ufy6j0j4d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Company Policy</w:t>
              <w:tab/>
              <w:t xml:space="preserve">87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ltboz5swd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Promotion</w:t>
              <w:tab/>
              <w:t xml:space="preserve">88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tfl2mwclf6">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Award</w:t>
              <w:tab/>
              <w:t xml:space="preserve">89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ch6dgjk38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Travel</w:t>
              <w:tab/>
              <w:t xml:space="preserve">90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v7y2qa7o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Transfer</w:t>
              <w:tab/>
              <w:t xml:space="preserve">91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2r8pzenyu">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Resignations</w:t>
              <w:tab/>
              <w:t xml:space="preserve">92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xgijfeh2f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Complaints</w:t>
              <w:tab/>
              <w:t xml:space="preserve">93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anl75froz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Warnings</w:t>
              <w:tab/>
              <w:t xml:space="preserve">94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n5ldw96hw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Terminations</w:t>
              <w:tab/>
              <w:t xml:space="preserve">95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fprj3zjq1w">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Add/Update Attendances</w:t>
              <w:tab/>
              <w:t xml:space="preserve">96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9zxtvzv13">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Attendances</w:t>
              <w:tab/>
              <w:t xml:space="preserve">97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0ys1duvk1p">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Office Shift</w:t>
              <w:tab/>
              <w:t xml:space="preserve">98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pwbgusdboo">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Manage Holiday</w:t>
              <w:tab/>
              <w:t xml:space="preserve">99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uiuxn61crp">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Manage Leaves</w:t>
              <w:tab/>
              <w:t xml:space="preserve">101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3elnhqzu4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New Payment</w:t>
              <w:tab/>
              <w:t xml:space="preserve">102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jdkep1dmrq">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Payment History</w:t>
              <w:tab/>
              <w:t xml:space="preserve">104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3qbufkjzq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Goal Type</w:t>
              <w:tab/>
              <w:t xml:space="preserve">105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qdnjdhu7tv">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Goal Tracking</w:t>
              <w:tab/>
              <w:t xml:space="preserve">106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35o49w7gmx">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Indicator</w:t>
              <w:tab/>
              <w:t xml:space="preserve">107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p17dyt15cj">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Appraisal</w:t>
              <w:tab/>
              <w:t xml:space="preserve">108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qad8jcfys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HR Calendar</w:t>
              <w:tab/>
              <w:t xml:space="preserve">109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f4oruyhpo">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Daily Attendances</w:t>
              <w:tab/>
              <w:t xml:space="preserve">110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zbqh4o7fjn">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Date Wise Attendances</w:t>
              <w:tab/>
              <w:t xml:space="preserve">111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4u8gtorbsp">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Monthly Attendances</w:t>
              <w:tab/>
              <w:t xml:space="preserve">112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whpg9366p3">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Training Report</w:t>
              <w:tab/>
              <w:t xml:space="preserve">113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wb3l9ony1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 Report</w:t>
              <w:tab/>
              <w:t xml:space="preserve">114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0m5znng570">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Task Report</w:t>
              <w:tab/>
              <w:t xml:space="preserve">115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tn29pzxqs">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Employees Report</w:t>
              <w:tab/>
              <w:t xml:space="preserve">116</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zsuy3oebc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Account Report</w:t>
              <w:tab/>
              <w:t xml:space="preserve">117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4xgr7t784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Expense Report</w:t>
              <w:tab/>
              <w:t xml:space="preserve">118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zwqlw3g4k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Deposit Report</w:t>
              <w:tab/>
              <w:t xml:space="preserve">119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xjxs27bxun">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Transaction Report</w:t>
              <w:tab/>
              <w:t xml:space="preserve">120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bbft7uwof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Pension Report</w:t>
              <w:tab/>
              <w:t xml:space="preserve">121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dhgeuwstnp">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Job Post</w:t>
              <w:tab/>
              <w:t xml:space="preserve">122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bvyxuil36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Job Candidates</w:t>
              <w:tab/>
              <w:t xml:space="preserve">123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xw50lxi0w3">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Job Interview</w:t>
              <w:tab/>
              <w:t xml:space="preserve">124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ksi0ypghan">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CMS</w:t>
              <w:tab/>
              <w:t xml:space="preserve">126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34udux2hx8">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Training List</w:t>
              <w:tab/>
              <w:t xml:space="preserve">127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6abzjc2kq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Training Type</w:t>
              <w:tab/>
              <w:t xml:space="preserve">128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pnbmf0h9h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Trainers</w:t>
              <w:tab/>
              <w:t xml:space="preserve">129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ufoxaau1y6">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Events</w:t>
              <w:tab/>
              <w:t xml:space="preserve">130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6r50vo890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Meetings</w:t>
              <w:tab/>
              <w:t xml:space="preserve">131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qjeus0q6iq">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Projects</w:t>
              <w:tab/>
              <w:t xml:space="preserve">132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dsu6swqsog">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Tasks</w:t>
              <w:tab/>
              <w:t xml:space="preserve">137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b6kcn5wv47">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Client</w:t>
              <w:tab/>
              <w:t xml:space="preserve">141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1vw6nfgfpw">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Invoice</w:t>
              <w:tab/>
              <w:t xml:space="preserve">142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nwwmb601q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Tax Type</w:t>
              <w:tab/>
              <w:t xml:space="preserve">144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f4da8eya7s">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Support Tickets</w:t>
              <w:tab/>
              <w:t xml:space="preserve">146</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aep36sz12c">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Accounts List</w:t>
              <w:tab/>
              <w:t xml:space="preserve">147</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fx2aj3wbs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Account Balances</w:t>
              <w:tab/>
              <w:t xml:space="preserve">149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qud85d6jmx">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Payee</w:t>
              <w:tab/>
              <w:t xml:space="preserve">150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bejcqxgs52">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Payer</w:t>
              <w:tab/>
              <w:t xml:space="preserve">151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j0bqc3j1m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Deposit</w:t>
              <w:tab/>
              <w:t xml:space="preserve">152</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hha74m7mdj">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Expense</w:t>
              <w:tab/>
              <w:t xml:space="preserve">153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hhrpt06akx">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Transaction</w:t>
              <w:tab/>
              <w:t xml:space="preserve">154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n48yn2xaq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Transfer</w:t>
              <w:tab/>
              <w:t xml:space="preserve">155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0mu5vib24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Category</w:t>
              <w:tab/>
              <w:t xml:space="preserve">156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qn9t3hi7gw">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Assets</w:t>
              <w:tab/>
              <w:t xml:space="preserve">157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l293fwlx84">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File Manager</w:t>
              <w:tab/>
              <w:t xml:space="preserve">158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nwmr4d4pi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Official Documents</w:t>
              <w:tab/>
              <w:t xml:space="preserve">159</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wtyoayrby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File Configuration</w:t>
              <w:tab/>
              <w:t xml:space="preserve">160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n6ffbs1rm2">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Client Projects</w:t>
              <w:tab/>
              <w:t xml:space="preserve">161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dz2texkflx">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Client Tasks</w:t>
              <w:tab/>
              <w:t xml:space="preserve">162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ul8reve6z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Client Invoice</w:t>
              <w:tab/>
              <w:t xml:space="preserve">163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59hl85lib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Client Invoice Payment</w:t>
              <w:tab/>
              <w:t xml:space="preserve">164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02dfddz0s8">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Troubleshooting &amp; FAQs</w:t>
              <w:tab/>
              <w:t xml:space="preserve">166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r0sh52lvo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Common Issues and Solutions</w:t>
              <w:tab/>
              <w:t xml:space="preserve">166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z8su5t7a5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Frequently Asked Questions</w:t>
              <w:tab/>
              <w:t xml:space="preserve">166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ydkow6mrf7">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Appendices</w:t>
              <w:tab/>
              <w:t xml:space="preserve">167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3cdwvu5q1i">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 A – Data Backup Guidelines</w:t>
              <w:tab/>
              <w:t xml:space="preserve">167</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uj2viu4kb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 B – Notification Triggers</w:t>
              <w:tab/>
              <w:t xml:space="preserve">167</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859y11s13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 C – File Upload Specifications</w:t>
              <w:tab/>
              <w:t xml:space="preserve">168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lyjb9d5mf">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 F – Role Permission Examples</w:t>
              <w:tab/>
              <w:t xml:space="preserve">168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t76i7vuzdqa">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Glossary</w:t>
              <w:tab/>
              <w:t xml:space="preserve">168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rPr>
          <w:rFonts w:ascii="Helvetica Neue" w:cs="Helvetica Neue" w:eastAsia="Helvetica Neue" w:hAnsi="Helvetica Neue"/>
        </w:rPr>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Heading1"/>
        <w:spacing w:before="0" w:lineRule="auto"/>
        <w:rPr>
          <w:rFonts w:ascii="Helvetica Neue" w:cs="Helvetica Neue" w:eastAsia="Helvetica Neue" w:hAnsi="Helvetica Neue"/>
          <w:b w:val="1"/>
          <w:bCs w:val="1"/>
          <w:color w:val="073763"/>
          <w:sz w:val="36"/>
          <w:szCs w:val="36"/>
        </w:rPr>
      </w:pPr>
      <w:bookmarkStart w:colFirst="0" w:colLast="0" w:name="_4kkdkcnef36t" w:id="7"/>
      <w:bookmarkEnd w:id="7"/>
      <w:r w:rsidDel="00000000" w:rsidR="00000000" w:rsidRPr="00000000">
        <w:rPr>
          <w:rFonts w:ascii="Helvetica Neue" w:cs="Helvetica Neue" w:eastAsia="Helvetica Neue" w:hAnsi="Helvetica Neue"/>
          <w:b w:val="1"/>
          <w:bCs w:val="1"/>
          <w:color w:val="073763"/>
          <w:sz w:val="36"/>
          <w:szCs w:val="36"/>
          <w:rtl w:val="0"/>
        </w:rPr>
        <w:t xml:space="preserve">Revision History</w:t>
      </w:r>
    </w:p>
    <w:p w:rsidR="00000000" w:rsidDel="00000000" w:rsidP="00000000" w:rsidRDefault="00000000" w:rsidRPr="00000000" w14:paraId="00000102">
      <w:pPr>
        <w:rPr>
          <w:rFonts w:ascii="Helvetica Neue" w:cs="Helvetica Neue" w:eastAsia="Helvetica Neue" w:hAnsi="Helvetica Neue"/>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425"/>
        <w:gridCol w:w="2550"/>
        <w:gridCol w:w="2640"/>
        <w:gridCol w:w="1905"/>
        <w:tblGridChange w:id="0">
          <w:tblGrid>
            <w:gridCol w:w="780"/>
            <w:gridCol w:w="1425"/>
            <w:gridCol w:w="2550"/>
            <w:gridCol w:w="2640"/>
            <w:gridCol w:w="19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Part of the Document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Document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Author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08/04/25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Manual Documentation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Initial outline of user manual documentation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Patricia Nicole P. Mendoza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08/05/25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 Getting Started, Navigation Overview, Functional Instructions (By User Role)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Initial entry of content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Patricia Nicole P. Mendoza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08/06/25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Navigation Overview, Functional Instructions (By User Role), Appendices, Glossary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Initial entry of content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Patricia Nicole P. Mendoza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08/06/25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Getting Started, Navigation Overview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Insert supporting UI images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Patricia Nicole P. Mendoza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08/11/25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Manual Documentation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Finalize document content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Patricia Nicole P. Mendoza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08/12/25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tabs>
                <w:tab w:val="right" w:leader="none" w:pos="12000"/>
              </w:tabs>
              <w:spacing w:before="60" w:line="240" w:lineRule="auto"/>
              <w:rPr>
                <w:rFonts w:ascii="Helvetica Neue" w:cs="Helvetica Neue" w:eastAsia="Helvetica Neue" w:hAnsi="Helvetica Neue"/>
              </w:rPr>
            </w:pPr>
            <w:hyperlink w:anchor="_7bkt4qef8vgq">
              <w:r w:rsidDel="00000000" w:rsidR="00000000" w:rsidRPr="00000000">
                <w:rPr>
                  <w:rFonts w:ascii="Helvetica Neue" w:cs="Helvetica Neue" w:eastAsia="Helvetica Neue" w:hAnsi="Helvetica Neue"/>
                  <w:rtl w:val="0"/>
                </w:rPr>
                <w:t xml:space="preserve">Database Management &amp; Data Table Operations</w:t>
              </w:r>
            </w:hyperlink>
            <w:r w:rsidDel="00000000" w:rsidR="00000000" w:rsidRPr="00000000">
              <w:rPr>
                <w:rFonts w:ascii="Helvetica Neue" w:cs="Helvetica Neue" w:eastAsia="Helvetica Neue" w:hAnsi="Helvetica Neue"/>
                <w:rtl w:val="0"/>
              </w:rPr>
              <w:t xml:space="preserve">, Functional Instructions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Refine supporting UI images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Patricia Nicole P. Mendoza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tabs>
                <w:tab w:val="right" w:leader="none" w:pos="12000"/>
              </w:tabs>
              <w:spacing w:before="60" w:line="240" w:lineRule="auto"/>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12B">
      <w:pPr>
        <w:rPr>
          <w:rFonts w:ascii="Helvetica Neue" w:cs="Helvetica Neue" w:eastAsia="Helvetica Neue" w:hAnsi="Helvetica Neue"/>
        </w:rPr>
        <w:sectPr>
          <w:footerReference r:id="rId11" w:type="first"/>
          <w:type w:val="nextPage"/>
          <w:pgSz w:h="15840" w:w="12240"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12C">
      <w:pPr>
        <w:pStyle w:val="Heading1"/>
        <w:rPr>
          <w:rFonts w:ascii="Helvetica Neue" w:cs="Helvetica Neue" w:eastAsia="Helvetica Neue" w:hAnsi="Helvetica Neue"/>
          <w:b w:val="1"/>
          <w:bCs w:val="1"/>
          <w:color w:val="073763"/>
          <w:sz w:val="36"/>
          <w:szCs w:val="36"/>
        </w:rPr>
      </w:pPr>
      <w:bookmarkStart w:colFirst="0" w:colLast="0" w:name="_bbjjvrvxuwjz" w:id="8"/>
      <w:bookmarkEnd w:id="8"/>
      <w:r w:rsidDel="00000000" w:rsidR="00000000" w:rsidRPr="00000000">
        <w:rPr>
          <w:rFonts w:ascii="Helvetica Neue" w:cs="Helvetica Neue" w:eastAsia="Helvetica Neue" w:hAnsi="Helvetica Neue"/>
          <w:b w:val="1"/>
          <w:bCs w:val="1"/>
          <w:color w:val="073763"/>
          <w:sz w:val="36"/>
          <w:szCs w:val="36"/>
          <w:rtl w:val="0"/>
        </w:rPr>
        <w:t xml:space="preserve">Introduction</w:t>
      </w:r>
    </w:p>
    <w:p w:rsidR="00000000" w:rsidDel="00000000" w:rsidP="00000000" w:rsidRDefault="00000000" w:rsidRPr="00000000" w14:paraId="0000012D">
      <w:pPr>
        <w:pStyle w:val="Heading2"/>
        <w:rPr>
          <w:rFonts w:ascii="Helvetica Neue" w:cs="Helvetica Neue" w:eastAsia="Helvetica Neue" w:hAnsi="Helvetica Neue"/>
          <w:b w:val="1"/>
          <w:bCs w:val="1"/>
          <w:sz w:val="28"/>
          <w:szCs w:val="28"/>
        </w:rPr>
      </w:pPr>
      <w:bookmarkStart w:colFirst="0" w:colLast="0" w:name="_y0gjifek6ye0" w:id="9"/>
      <w:bookmarkEnd w:id="9"/>
      <w:r w:rsidDel="00000000" w:rsidR="00000000" w:rsidRPr="00000000">
        <w:rPr>
          <w:rFonts w:ascii="Helvetica Neue" w:cs="Helvetica Neue" w:eastAsia="Helvetica Neue" w:hAnsi="Helvetica Neue"/>
          <w:b w:val="1"/>
          <w:bCs w:val="1"/>
          <w:sz w:val="28"/>
          <w:szCs w:val="28"/>
          <w:rtl w:val="0"/>
        </w:rPr>
        <w:t xml:space="preserve">Purpose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user manual is a comprehensive reference for individuals and organizations using the Fortune Procurement System. Its primary goal is to ensure users at all levels—administrators, employees, warehouse staff, procurement officers, approvers, suppliers, and TSQA reviewers—can effectively navigate, operate, and optimize the system's implemented functionalities.</w:t>
      </w:r>
    </w:p>
    <w:p w:rsidR="00000000" w:rsidDel="00000000" w:rsidP="00000000" w:rsidRDefault="00000000" w:rsidRPr="00000000" w14:paraId="00000130">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Request (PR1) creation and lifecycle management</w:t>
      </w:r>
    </w:p>
    <w:p w:rsidR="00000000" w:rsidDel="00000000" w:rsidP="00000000" w:rsidRDefault="00000000" w:rsidRPr="00000000" w14:paraId="00000131">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stock validation</w:t>
      </w:r>
    </w:p>
    <w:p w:rsidR="00000000" w:rsidDel="00000000" w:rsidP="00000000" w:rsidRDefault="00000000" w:rsidRPr="00000000" w14:paraId="00000132">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Multi-step approval workflows (PR1, PR2, PO)</w:t>
      </w:r>
    </w:p>
    <w:p w:rsidR="00000000" w:rsidDel="00000000" w:rsidP="00000000" w:rsidRDefault="00000000" w:rsidRPr="00000000" w14:paraId="00000133">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Canvassing and Request for Quotation (RFQ)</w:t>
      </w:r>
    </w:p>
    <w:p w:rsidR="00000000" w:rsidDel="00000000" w:rsidP="00000000" w:rsidRDefault="00000000" w:rsidRPr="00000000" w14:paraId="00000134">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 (PO) generation and supplier acknowledgment</w:t>
      </w:r>
    </w:p>
    <w:p w:rsidR="00000000" w:rsidDel="00000000" w:rsidP="00000000" w:rsidRDefault="00000000" w:rsidRPr="00000000" w14:paraId="00000135">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tracking and Goods Receipt Note (GRN)</w:t>
      </w:r>
    </w:p>
    <w:p w:rsidR="00000000" w:rsidDel="00000000" w:rsidP="00000000" w:rsidRDefault="00000000" w:rsidRPr="00000000" w14:paraId="00000136">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 accreditation and product catalog management</w:t>
      </w:r>
    </w:p>
    <w:p w:rsidR="00000000" w:rsidDel="00000000" w:rsidP="00000000" w:rsidRDefault="00000000" w:rsidRPr="00000000" w14:paraId="00000137">
      <w:pPr>
        <w:numPr>
          <w:ilvl w:val="0"/>
          <w:numId w:val="19"/>
        </w:numPr>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Raw Material Scientific Evaluation (RSE) and TSQA review</w:t>
      </w:r>
    </w:p>
    <w:p w:rsidR="00000000" w:rsidDel="00000000" w:rsidP="00000000" w:rsidRDefault="00000000" w:rsidRPr="00000000" w14:paraId="00000138">
      <w:pPr>
        <w:numPr>
          <w:ilvl w:val="0"/>
          <w:numId w:val="19"/>
        </w:numPr>
        <w:spacing w:after="200" w:lineRule="auto"/>
        <w:ind w:left="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Internal messaging, notifications, and audit logging</w:t>
      </w:r>
    </w:p>
    <w:p w:rsidR="00000000" w:rsidDel="00000000" w:rsidP="00000000" w:rsidRDefault="00000000" w:rsidRPr="00000000" w14:paraId="00000139">
      <w:pPr>
        <w:spacing w:after="200" w:lineRule="auto"/>
        <w:rPr/>
      </w:pPr>
      <w:r w:rsidDel="00000000" w:rsidR="00000000" w:rsidRPr="00000000">
        <w:rPr>
          <w:rFonts w:ascii="Helvetica Neue" w:cs="Helvetica Neue" w:eastAsia="Helvetica Neue" w:hAnsi="Helvetica Neue"/>
          <w:rtl w:val="0"/>
        </w:rPr>
        <w:t xml:space="preserve">The document outlines step-by-step procedures, role-based access capabilities, system workflows, and navigation guidance based solely on verified application code and database schema. It does not describe features that are not implemented in the current system.</w:t>
      </w:r>
      <w:r w:rsidDel="00000000" w:rsidR="00000000" w:rsidRPr="00000000">
        <w:rPr>
          <w:rtl w:val="0"/>
        </w:rPr>
      </w:r>
    </w:p>
    <w:p w:rsidR="00000000" w:rsidDel="00000000" w:rsidP="00000000" w:rsidRDefault="00000000" w:rsidRPr="00000000" w14:paraId="0000013A">
      <w:pPr>
        <w:pStyle w:val="Heading2"/>
        <w:rPr>
          <w:rFonts w:ascii="Helvetica Neue" w:cs="Helvetica Neue" w:eastAsia="Helvetica Neue" w:hAnsi="Helvetica Neue"/>
          <w:b w:val="1"/>
          <w:bCs w:val="1"/>
          <w:sz w:val="28"/>
          <w:szCs w:val="28"/>
        </w:rPr>
      </w:pPr>
      <w:bookmarkStart w:colFirst="0" w:colLast="0" w:name="_3ps4pb5cp42l" w:id="10"/>
      <w:bookmarkEnd w:id="10"/>
      <w:r w:rsidDel="00000000" w:rsidR="00000000" w:rsidRPr="00000000">
        <w:rPr>
          <w:rFonts w:ascii="Helvetica Neue" w:cs="Helvetica Neue" w:eastAsia="Helvetica Neue" w:hAnsi="Helvetica Neue"/>
          <w:b w:val="1"/>
          <w:bCs w:val="1"/>
          <w:sz w:val="28"/>
          <w:szCs w:val="28"/>
          <w:rtl w:val="0"/>
        </w:rPr>
        <w:t xml:space="preserve">System Scope</w:t>
      </w:r>
    </w:p>
    <w:p w:rsidR="00000000" w:rsidDel="00000000" w:rsidP="00000000" w:rsidRDefault="00000000" w:rsidRPr="00000000" w14:paraId="0000013B">
      <w:pPr>
        <w:spacing w:after="200" w:lineRule="auto"/>
        <w:rPr>
          <w:rFonts w:ascii="Cambria" w:cs="Cambria" w:eastAsia="Cambria" w:hAnsi="Cambria"/>
        </w:rPr>
      </w:pPr>
      <w:r w:rsidDel="00000000" w:rsidR="00000000" w:rsidRPr="00000000">
        <w:rPr>
          <w:rFonts w:ascii="Cambria" w:cs="Cambria" w:eastAsia="Cambria" w:hAnsi="Cambria"/>
          <w:rtl w:val="0"/>
        </w:rPr>
        <w:t xml:space="preserve">The Fortune Procurement System is a centralized digital workspace for managing organizational procurement processes. It is modular and role-specific. The following modules are implemented and verified in the codebase: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b w:val="1"/>
                <w:bCs w:val="1"/>
                <w:rtl w:val="0"/>
              </w:rPr>
              <w:t xml:space="preserve">Module / Feature</w:t>
            </w:r>
            <w:r w:rsidDel="00000000" w:rsidR="00000000" w:rsidRPr="00000000">
              <w:rPr>
                <w:rtl w:val="0"/>
              </w:rPr>
            </w:r>
          </w:p>
        </w:tc>
        <w:tc>
          <w:tcPr/>
          <w:p w:rsidR="00000000" w:rsidDel="00000000" w:rsidP="00000000" w:rsidRDefault="00000000" w:rsidRPr="00000000" w14:paraId="0000013D">
            <w:pP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Cambria" w:cs="Cambria" w:eastAsia="Cambria" w:hAnsi="Cambria"/>
              </w:rPr>
            </w:pPr>
            <w:r w:rsidDel="00000000" w:rsidR="00000000" w:rsidRPr="00000000">
              <w:rPr>
                <w:rFonts w:ascii="Cambria" w:cs="Cambria" w:eastAsia="Cambria" w:hAnsi="Cambria"/>
                <w:rtl w:val="0"/>
              </w:rPr>
              <w:t xml:space="preserve">PR1 — Purchase Request</w:t>
            </w:r>
          </w:p>
        </w:tc>
        <w:tc>
          <w:tcPr/>
          <w:p w:rsidR="00000000" w:rsidDel="00000000" w:rsidP="00000000" w:rsidRDefault="00000000" w:rsidRPr="00000000" w14:paraId="0000013F">
            <w:pPr>
              <w:rPr>
                <w:rFonts w:ascii="Cambria" w:cs="Cambria" w:eastAsia="Cambria" w:hAnsi="Cambria"/>
              </w:rPr>
            </w:pPr>
            <w:r w:rsidDel="00000000" w:rsidR="00000000" w:rsidRPr="00000000">
              <w:rPr>
                <w:rFonts w:ascii="Cambria" w:cs="Cambria" w:eastAsia="Cambria" w:hAnsi="Cambria"/>
                <w:rtl w:val="0"/>
              </w:rPr>
              <w:t xml:space="preserve">Employees create purchase requisitions with line items, purpose, required date, and priority. PR1s progress through warehouse validation and approval before canvassing.</w:t>
            </w:r>
          </w:p>
        </w:tc>
      </w:tr>
      <w:tr>
        <w:trPr>
          <w:cantSplit w:val="0"/>
          <w:tblHeader w:val="0"/>
        </w:trPr>
        <w:tc>
          <w:tcPr/>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tl w:val="0"/>
              </w:rPr>
              <w:t xml:space="preserve">Warehouse Validation</w:t>
            </w:r>
          </w:p>
        </w:tc>
        <w:tc>
          <w:tcPr/>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Warehouse staff validate stock-on-hand per line item, record availability decisions (sufficient/insufficient), and route items for internal fulfillment or procurement.</w:t>
            </w:r>
          </w:p>
        </w:tc>
      </w:tr>
      <w:tr>
        <w:trPr>
          <w:cantSplit w:val="0"/>
          <w:tblHeader w:val="0"/>
        </w:trPr>
        <w:tc>
          <w:tcPr/>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rtl w:val="0"/>
              </w:rPr>
              <w:t xml:space="preserve">Approval Workflows</w:t>
            </w:r>
          </w:p>
        </w:tc>
        <w:tc>
          <w:tcPr/>
          <w:p w:rsidR="00000000" w:rsidDel="00000000" w:rsidP="00000000" w:rsidRDefault="00000000" w:rsidRPr="00000000" w14:paraId="00000143">
            <w:pPr>
              <w:rPr>
                <w:rFonts w:ascii="Cambria" w:cs="Cambria" w:eastAsia="Cambria" w:hAnsi="Cambria"/>
              </w:rPr>
            </w:pPr>
            <w:r w:rsidDel="00000000" w:rsidR="00000000" w:rsidRPr="00000000">
              <w:rPr>
                <w:rFonts w:ascii="Cambria" w:cs="Cambria" w:eastAsia="Cambria" w:hAnsi="Cambria"/>
                <w:rtl w:val="0"/>
              </w:rPr>
              <w:t xml:space="preserve">Configurable multi-step approval chains for PR1 (2 steps), PR2 Phase 1 (4 steps), PR2 Phase 2 (3 steps), and PO (4 steps). Each step requires a specific role and position.</w:t>
            </w:r>
          </w:p>
        </w:tc>
      </w:tr>
      <w:tr>
        <w:trPr>
          <w:cantSplit w:val="0"/>
          <w:tblHeader w:val="0"/>
        </w:trPr>
        <w:tc>
          <w:tcPr/>
          <w:p w:rsidR="00000000" w:rsidDel="00000000" w:rsidP="00000000" w:rsidRDefault="00000000" w:rsidRPr="00000000" w14:paraId="00000144">
            <w:pPr>
              <w:rPr>
                <w:rFonts w:ascii="Cambria" w:cs="Cambria" w:eastAsia="Cambria" w:hAnsi="Cambria"/>
              </w:rPr>
            </w:pPr>
            <w:r w:rsidDel="00000000" w:rsidR="00000000" w:rsidRPr="00000000">
              <w:rPr>
                <w:rFonts w:ascii="Cambria" w:cs="Cambria" w:eastAsia="Cambria" w:hAnsi="Cambria"/>
                <w:rtl w:val="0"/>
              </w:rPr>
              <w:t xml:space="preserve">Canvassing / RFQ</w:t>
            </w:r>
          </w:p>
        </w:tc>
        <w:tc>
          <w:tcPr/>
          <w:p w:rsidR="00000000" w:rsidDel="00000000" w:rsidP="00000000" w:rsidRDefault="00000000" w:rsidRPr="00000000" w14:paraId="00000145">
            <w:pPr>
              <w:rPr>
                <w:rFonts w:ascii="Cambria" w:cs="Cambria" w:eastAsia="Cambria" w:hAnsi="Cambria"/>
              </w:rPr>
            </w:pPr>
            <w:r w:rsidDel="00000000" w:rsidR="00000000" w:rsidRPr="00000000">
              <w:rPr>
                <w:rFonts w:ascii="Cambria" w:cs="Cambria" w:eastAsia="Cambria" w:hAnsi="Cambria"/>
                <w:rtl w:val="0"/>
              </w:rPr>
              <w:t xml:space="preserve">Procurement issues RFQs to invited suppliers. Suppliers submit item-level quotes including alternatives. Procurement selects winning quotes per item.</w:t>
            </w:r>
          </w:p>
        </w:tc>
      </w:tr>
      <w:tr>
        <w:trPr>
          <w:cantSplit w:val="0"/>
          <w:tblHeader w:val="0"/>
        </w:trPr>
        <w:tc>
          <w:tcPr/>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rtl w:val="0"/>
              </w:rPr>
              <w:t xml:space="preserve">Substitute Review</w:t>
            </w:r>
          </w:p>
        </w:tc>
        <w:tc>
          <w:tcPr/>
          <w:p w:rsidR="00000000" w:rsidDel="00000000" w:rsidP="00000000" w:rsidRDefault="00000000" w:rsidRPr="00000000" w14:paraId="00000147">
            <w:pPr>
              <w:rPr>
                <w:rFonts w:ascii="Cambria" w:cs="Cambria" w:eastAsia="Cambria" w:hAnsi="Cambria"/>
              </w:rPr>
            </w:pPr>
            <w:r w:rsidDel="00000000" w:rsidR="00000000" w:rsidRPr="00000000">
              <w:rPr>
                <w:rFonts w:ascii="Cambria" w:cs="Cambria" w:eastAsia="Cambria" w:hAnsi="Cambria"/>
                <w:rtl w:val="0"/>
              </w:rPr>
              <w:t xml:space="preserve">Employees review and accept or reject alternative items quoted by suppliers during canvassing.</w:t>
            </w:r>
          </w:p>
        </w:tc>
      </w:tr>
      <w:tr>
        <w:trPr>
          <w:cantSplit w:val="0"/>
          <w:tblHeader w:val="0"/>
        </w:trPr>
        <w:tc>
          <w:tcPr/>
          <w:p w:rsidR="00000000" w:rsidDel="00000000" w:rsidP="00000000" w:rsidRDefault="00000000" w:rsidRPr="00000000" w14:paraId="00000148">
            <w:pPr>
              <w:rPr>
                <w:rFonts w:ascii="Cambria" w:cs="Cambria" w:eastAsia="Cambria" w:hAnsi="Cambria"/>
              </w:rPr>
            </w:pPr>
            <w:r w:rsidDel="00000000" w:rsidR="00000000" w:rsidRPr="00000000">
              <w:rPr>
                <w:rFonts w:ascii="Cambria" w:cs="Cambria" w:eastAsia="Cambria" w:hAnsi="Cambria"/>
                <w:rtl w:val="0"/>
              </w:rPr>
              <w:t xml:space="preserve">PR2 — Purchase Request v2</w:t>
            </w:r>
          </w:p>
        </w:tc>
        <w:tc>
          <w:tcPr/>
          <w:p w:rsidR="00000000" w:rsidDel="00000000" w:rsidP="00000000" w:rsidRDefault="00000000" w:rsidRPr="00000000" w14:paraId="00000149">
            <w:pPr>
              <w:rPr>
                <w:rFonts w:ascii="Cambria" w:cs="Cambria" w:eastAsia="Cambria" w:hAnsi="Cambria"/>
              </w:rPr>
            </w:pPr>
            <w:r w:rsidDel="00000000" w:rsidR="00000000" w:rsidRPr="00000000">
              <w:rPr>
                <w:rFonts w:ascii="Cambria" w:cs="Cambria" w:eastAsia="Cambria" w:hAnsi="Cambria"/>
                <w:rtl w:val="0"/>
              </w:rPr>
              <w:t xml:space="preserve">Procurement-generated purchase request derived from approved PR1 and completed RFQ. Requires dual-phase approval before PO generation.</w:t>
            </w:r>
          </w:p>
        </w:tc>
      </w:tr>
      <w:tr>
        <w:trPr>
          <w:cantSplit w:val="0"/>
          <w:tblHeader w:val="0"/>
        </w:trPr>
        <w:tc>
          <w:tcPr/>
          <w:p w:rsidR="00000000" w:rsidDel="00000000" w:rsidP="00000000" w:rsidRDefault="00000000" w:rsidRPr="00000000" w14:paraId="0000014A">
            <w:pPr>
              <w:rPr>
                <w:rFonts w:ascii="Cambria" w:cs="Cambria" w:eastAsia="Cambria" w:hAnsi="Cambria"/>
              </w:rPr>
            </w:pPr>
            <w:r w:rsidDel="00000000" w:rsidR="00000000" w:rsidRPr="00000000">
              <w:rPr>
                <w:rFonts w:ascii="Cambria" w:cs="Cambria" w:eastAsia="Cambria" w:hAnsi="Cambria"/>
                <w:rtl w:val="0"/>
              </w:rPr>
              <w:t xml:space="preserve">Purchase Orders</w:t>
            </w:r>
          </w:p>
        </w:tc>
        <w:tc>
          <w:tcPr/>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rtl w:val="0"/>
              </w:rPr>
              <w:t xml:space="preserve">Formal orders issued to selected suppliers. Include line items, pricing, delivery address, payment terms. Require multi-step approval ending with supplier acknowledgment.</w:t>
            </w:r>
          </w:p>
        </w:tc>
      </w:tr>
      <w:tr>
        <w:trPr>
          <w:cantSplit w:val="0"/>
          <w:tblHeader w:val="0"/>
        </w:trPr>
        <w:tc>
          <w:tcPr/>
          <w:p w:rsidR="00000000" w:rsidDel="00000000" w:rsidP="00000000" w:rsidRDefault="00000000" w:rsidRPr="00000000" w14:paraId="0000014C">
            <w:pPr>
              <w:rPr>
                <w:rFonts w:ascii="Cambria" w:cs="Cambria" w:eastAsia="Cambria" w:hAnsi="Cambria"/>
              </w:rPr>
            </w:pPr>
            <w:r w:rsidDel="00000000" w:rsidR="00000000" w:rsidRPr="00000000">
              <w:rPr>
                <w:rFonts w:ascii="Cambria" w:cs="Cambria" w:eastAsia="Cambria" w:hAnsi="Cambria"/>
                <w:rtl w:val="0"/>
              </w:rPr>
              <w:t xml:space="preserve">Delivery Tracking</w:t>
            </w:r>
          </w:p>
        </w:tc>
        <w:tc>
          <w:tcPr/>
          <w:p w:rsidR="00000000" w:rsidDel="00000000" w:rsidP="00000000" w:rsidRDefault="00000000" w:rsidRPr="00000000" w14:paraId="0000014D">
            <w:pPr>
              <w:rPr>
                <w:rFonts w:ascii="Cambria" w:cs="Cambria" w:eastAsia="Cambria" w:hAnsi="Cambria"/>
              </w:rPr>
            </w:pPr>
            <w:r w:rsidDel="00000000" w:rsidR="00000000" w:rsidRPr="00000000">
              <w:rPr>
                <w:rFonts w:ascii="Cambria" w:cs="Cambria" w:eastAsia="Cambria" w:hAnsi="Cambria"/>
                <w:rtl w:val="0"/>
              </w:rPr>
              <w:t xml:space="preserve">Tracks shipment status from pending through delivered. Supports delivery receipt document upload.</w:t>
            </w:r>
          </w:p>
        </w:tc>
      </w:tr>
      <w:tr>
        <w:trPr>
          <w:cantSplit w:val="0"/>
          <w:tblHeader w:val="0"/>
        </w:trPr>
        <w:tc>
          <w:tcPr/>
          <w:p w:rsidR="00000000" w:rsidDel="00000000" w:rsidP="00000000" w:rsidRDefault="00000000" w:rsidRPr="00000000" w14:paraId="0000014E">
            <w:pPr>
              <w:rPr>
                <w:rFonts w:ascii="Cambria" w:cs="Cambria" w:eastAsia="Cambria" w:hAnsi="Cambria"/>
              </w:rPr>
            </w:pPr>
            <w:r w:rsidDel="00000000" w:rsidR="00000000" w:rsidRPr="00000000">
              <w:rPr>
                <w:rFonts w:ascii="Cambria" w:cs="Cambria" w:eastAsia="Cambria" w:hAnsi="Cambria"/>
                <w:rtl w:val="0"/>
              </w:rPr>
              <w:t xml:space="preserve">Goods Receipt (GRN)</w:t>
            </w:r>
          </w:p>
        </w:tc>
        <w:tc>
          <w:tcPr/>
          <w:p w:rsidR="00000000" w:rsidDel="00000000" w:rsidP="00000000" w:rsidRDefault="00000000" w:rsidRPr="00000000" w14:paraId="0000014F">
            <w:pPr>
              <w:rPr>
                <w:rFonts w:ascii="Cambria" w:cs="Cambria" w:eastAsia="Cambria" w:hAnsi="Cambria"/>
              </w:rPr>
            </w:pPr>
            <w:r w:rsidDel="00000000" w:rsidR="00000000" w:rsidRPr="00000000">
              <w:rPr>
                <w:rFonts w:ascii="Cambria" w:cs="Cambria" w:eastAsia="Cambria" w:hAnsi="Cambria"/>
                <w:rtl w:val="0"/>
              </w:rPr>
              <w:t xml:space="preserve">Warehouse records received quantities per PO line item. GRN status: open or closed.</w:t>
            </w:r>
          </w:p>
        </w:tc>
      </w:tr>
      <w:tr>
        <w:trPr>
          <w:cantSplit w:val="0"/>
          <w:tblHeader w:val="0"/>
        </w:trPr>
        <w:tc>
          <w:tcPr/>
          <w:p w:rsidR="00000000" w:rsidDel="00000000" w:rsidP="00000000" w:rsidRDefault="00000000" w:rsidRPr="00000000" w14:paraId="00000150">
            <w:pPr>
              <w:rPr>
                <w:rFonts w:ascii="Cambria" w:cs="Cambria" w:eastAsia="Cambria" w:hAnsi="Cambria"/>
              </w:rPr>
            </w:pPr>
            <w:r w:rsidDel="00000000" w:rsidR="00000000" w:rsidRPr="00000000">
              <w:rPr>
                <w:rFonts w:ascii="Cambria" w:cs="Cambria" w:eastAsia="Cambria" w:hAnsi="Cambria"/>
                <w:rtl w:val="0"/>
              </w:rPr>
              <w:t xml:space="preserve">Supplier Accreditation</w:t>
            </w:r>
          </w:p>
        </w:tc>
        <w:tc>
          <w:tcPr/>
          <w:p w:rsidR="00000000" w:rsidDel="00000000" w:rsidP="00000000" w:rsidRDefault="00000000" w:rsidRPr="00000000" w14:paraId="00000151">
            <w:pPr>
              <w:rPr>
                <w:rFonts w:ascii="Cambria" w:cs="Cambria" w:eastAsia="Cambria" w:hAnsi="Cambria"/>
              </w:rPr>
            </w:pPr>
            <w:r w:rsidDel="00000000" w:rsidR="00000000" w:rsidRPr="00000000">
              <w:rPr>
                <w:rFonts w:ascii="Cambria" w:cs="Cambria" w:eastAsia="Cambria" w:hAnsi="Cambria"/>
                <w:rtl w:val="0"/>
              </w:rPr>
              <w:t xml:space="preserve">Suppliers submit accreditation applications with supporting documents. Procurement reviews and approves or rejects.</w:t>
            </w:r>
          </w:p>
        </w:tc>
      </w:tr>
      <w:tr>
        <w:trPr>
          <w:cantSplit w:val="0"/>
          <w:tblHeader w:val="0"/>
        </w:trPr>
        <w:tc>
          <w:tcPr/>
          <w:p w:rsidR="00000000" w:rsidDel="00000000" w:rsidP="00000000" w:rsidRDefault="00000000" w:rsidRPr="00000000" w14:paraId="00000152">
            <w:pPr>
              <w:rPr>
                <w:rFonts w:ascii="Cambria" w:cs="Cambria" w:eastAsia="Cambria" w:hAnsi="Cambria"/>
              </w:rPr>
            </w:pPr>
            <w:r w:rsidDel="00000000" w:rsidR="00000000" w:rsidRPr="00000000">
              <w:rPr>
                <w:rFonts w:ascii="Cambria" w:cs="Cambria" w:eastAsia="Cambria" w:hAnsi="Cambria"/>
                <w:rtl w:val="0"/>
              </w:rPr>
              <w:t xml:space="preserve">Product Catalog</w:t>
            </w:r>
          </w:p>
        </w:tc>
        <w:tc>
          <w:tcPr/>
          <w:p w:rsidR="00000000" w:rsidDel="00000000" w:rsidP="00000000" w:rsidRDefault="00000000" w:rsidRPr="00000000" w14:paraId="00000153">
            <w:pPr>
              <w:rPr>
                <w:rFonts w:ascii="Cambria" w:cs="Cambria" w:eastAsia="Cambria" w:hAnsi="Cambria"/>
              </w:rPr>
            </w:pPr>
            <w:r w:rsidDel="00000000" w:rsidR="00000000" w:rsidRPr="00000000">
              <w:rPr>
                <w:rFonts w:ascii="Cambria" w:cs="Cambria" w:eastAsia="Cambria" w:hAnsi="Cambria"/>
                <w:rtl w:val="0"/>
              </w:rPr>
              <w:t xml:space="preserve">Suppliers maintain product records linked to accreditation. Products pass procurement review and TSQA verification for raw materials.</w:t>
            </w:r>
          </w:p>
        </w:tc>
      </w:tr>
      <w:tr>
        <w:trPr>
          <w:cantSplit w:val="0"/>
          <w:tblHeader w:val="0"/>
        </w:trPr>
        <w:tc>
          <w:tcPr/>
          <w:p w:rsidR="00000000" w:rsidDel="00000000" w:rsidP="00000000" w:rsidRDefault="00000000" w:rsidRPr="00000000" w14:paraId="00000154">
            <w:pPr>
              <w:rPr>
                <w:rFonts w:ascii="Cambria" w:cs="Cambria" w:eastAsia="Cambria" w:hAnsi="Cambria"/>
              </w:rPr>
            </w:pPr>
            <w:r w:rsidDel="00000000" w:rsidR="00000000" w:rsidRPr="00000000">
              <w:rPr>
                <w:rFonts w:ascii="Cambria" w:cs="Cambria" w:eastAsia="Cambria" w:hAnsi="Cambria"/>
                <w:rtl w:val="0"/>
              </w:rPr>
              <w:t xml:space="preserve">RSE / TSQA Review</w:t>
            </w:r>
          </w:p>
        </w:tc>
        <w:tc>
          <w:tcPr/>
          <w:p w:rsidR="00000000" w:rsidDel="00000000" w:rsidP="00000000" w:rsidRDefault="00000000" w:rsidRPr="00000000" w14:paraId="00000155">
            <w:pPr>
              <w:rPr>
                <w:rFonts w:ascii="Cambria" w:cs="Cambria" w:eastAsia="Cambria" w:hAnsi="Cambria"/>
              </w:rPr>
            </w:pPr>
            <w:r w:rsidDel="00000000" w:rsidR="00000000" w:rsidRPr="00000000">
              <w:rPr>
                <w:rFonts w:ascii="Cambria" w:cs="Cambria" w:eastAsia="Cambria" w:hAnsi="Cambria"/>
                <w:rtl w:val="0"/>
              </w:rPr>
              <w:t xml:space="preserve">Raw Material Scientific Evaluation records are created for qualifying products. TSQA staff conduct scientific reviews with pass/fail results.</w:t>
            </w:r>
          </w:p>
        </w:tc>
      </w:tr>
      <w:tr>
        <w:trPr>
          <w:cantSplit w:val="0"/>
          <w:tblHeader w:val="0"/>
        </w:trPr>
        <w:tc>
          <w:tcPr/>
          <w:p w:rsidR="00000000" w:rsidDel="00000000" w:rsidP="00000000" w:rsidRDefault="00000000" w:rsidRPr="00000000" w14:paraId="00000156">
            <w:pPr>
              <w:rPr>
                <w:rFonts w:ascii="Cambria" w:cs="Cambria" w:eastAsia="Cambria" w:hAnsi="Cambria"/>
              </w:rPr>
            </w:pPr>
            <w:r w:rsidDel="00000000" w:rsidR="00000000" w:rsidRPr="00000000">
              <w:rPr>
                <w:rFonts w:ascii="Cambria" w:cs="Cambria" w:eastAsia="Cambria" w:hAnsi="Cambria"/>
                <w:rtl w:val="0"/>
              </w:rPr>
              <w:t xml:space="preserve">User &amp; Access Management</w:t>
            </w:r>
          </w:p>
        </w:tc>
        <w:tc>
          <w:tcPr/>
          <w:p w:rsidR="00000000" w:rsidDel="00000000" w:rsidP="00000000" w:rsidRDefault="00000000" w:rsidRPr="00000000" w14:paraId="00000157">
            <w:pPr>
              <w:rPr>
                <w:rFonts w:ascii="Cambria" w:cs="Cambria" w:eastAsia="Cambria" w:hAnsi="Cambria"/>
              </w:rPr>
            </w:pPr>
            <w:r w:rsidDel="00000000" w:rsidR="00000000" w:rsidRPr="00000000">
              <w:rPr>
                <w:rFonts w:ascii="Cambria" w:cs="Cambria" w:eastAsia="Cambria" w:hAnsi="Cambria"/>
                <w:rtl w:val="0"/>
              </w:rPr>
              <w:t xml:space="preserve">Administrators manage users, roles, positions, departments, workflow steps, and per-position module visibility.</w:t>
            </w:r>
          </w:p>
        </w:tc>
      </w:tr>
      <w:tr>
        <w:trPr>
          <w:cantSplit w:val="0"/>
          <w:tblHeader w:val="0"/>
        </w:trPr>
        <w:tc>
          <w:tcPr/>
          <w:p w:rsidR="00000000" w:rsidDel="00000000" w:rsidP="00000000" w:rsidRDefault="00000000" w:rsidRPr="00000000" w14:paraId="00000158">
            <w:pPr>
              <w:rPr>
                <w:rFonts w:ascii="Cambria" w:cs="Cambria" w:eastAsia="Cambria" w:hAnsi="Cambria"/>
              </w:rPr>
            </w:pPr>
            <w:r w:rsidDel="00000000" w:rsidR="00000000" w:rsidRPr="00000000">
              <w:rPr>
                <w:rFonts w:ascii="Cambria" w:cs="Cambria" w:eastAsia="Cambria" w:hAnsi="Cambria"/>
                <w:rtl w:val="0"/>
              </w:rPr>
              <w:t xml:space="preserve">Notifications</w:t>
            </w:r>
          </w:p>
        </w:tc>
        <w:tc>
          <w:tcPr/>
          <w:p w:rsidR="00000000" w:rsidDel="00000000" w:rsidP="00000000" w:rsidRDefault="00000000" w:rsidRPr="00000000" w14:paraId="00000159">
            <w:pPr>
              <w:rPr>
                <w:rFonts w:ascii="Cambria" w:cs="Cambria" w:eastAsia="Cambria" w:hAnsi="Cambria"/>
              </w:rPr>
            </w:pPr>
            <w:r w:rsidDel="00000000" w:rsidR="00000000" w:rsidRPr="00000000">
              <w:rPr>
                <w:rFonts w:ascii="Cambria" w:cs="Cambria" w:eastAsia="Cambria" w:hAnsi="Cambria"/>
                <w:rtl w:val="0"/>
              </w:rPr>
              <w:t xml:space="preserve">In-app notification bell with read/unread tracking for workflow events.</w:t>
            </w:r>
          </w:p>
        </w:tc>
      </w:tr>
      <w:tr>
        <w:trPr>
          <w:cantSplit w:val="0"/>
          <w:tblHeader w:val="0"/>
        </w:trPr>
        <w:tc>
          <w:tcPr/>
          <w:p w:rsidR="00000000" w:rsidDel="00000000" w:rsidP="00000000" w:rsidRDefault="00000000" w:rsidRPr="00000000" w14:paraId="0000015A">
            <w:pPr>
              <w:rPr>
                <w:rFonts w:ascii="Cambria" w:cs="Cambria" w:eastAsia="Cambria" w:hAnsi="Cambria"/>
              </w:rPr>
            </w:pPr>
            <w:r w:rsidDel="00000000" w:rsidR="00000000" w:rsidRPr="00000000">
              <w:rPr>
                <w:rFonts w:ascii="Cambria" w:cs="Cambria" w:eastAsia="Cambria" w:hAnsi="Cambria"/>
                <w:rtl w:val="0"/>
              </w:rPr>
              <w:t xml:space="preserve">Messaging</w:t>
            </w:r>
          </w:p>
        </w:tc>
        <w:tc>
          <w:tcPr/>
          <w:p w:rsidR="00000000" w:rsidDel="00000000" w:rsidP="00000000" w:rsidRDefault="00000000" w:rsidRPr="00000000" w14:paraId="0000015B">
            <w:pPr>
              <w:rPr>
                <w:rFonts w:ascii="Cambria" w:cs="Cambria" w:eastAsia="Cambria" w:hAnsi="Cambria"/>
              </w:rPr>
            </w:pPr>
            <w:r w:rsidDel="00000000" w:rsidR="00000000" w:rsidRPr="00000000">
              <w:rPr>
                <w:rFonts w:ascii="Cambria" w:cs="Cambria" w:eastAsia="Cambria" w:hAnsi="Cambria"/>
                <w:rtl w:val="0"/>
              </w:rPr>
              <w:t xml:space="preserve">One-to-one internal messaging with optional file attachments.</w:t>
            </w:r>
          </w:p>
        </w:tc>
      </w:tr>
      <w:tr>
        <w:trPr>
          <w:cantSplit w:val="0"/>
          <w:tblHeader w:val="0"/>
        </w:trPr>
        <w:tc>
          <w:tcPr/>
          <w:p w:rsidR="00000000" w:rsidDel="00000000" w:rsidP="00000000" w:rsidRDefault="00000000" w:rsidRPr="00000000" w14:paraId="0000015C">
            <w:pPr>
              <w:rPr>
                <w:rFonts w:ascii="Cambria" w:cs="Cambria" w:eastAsia="Cambria" w:hAnsi="Cambria"/>
              </w:rPr>
            </w:pPr>
            <w:r w:rsidDel="00000000" w:rsidR="00000000" w:rsidRPr="00000000">
              <w:rPr>
                <w:rFonts w:ascii="Cambria" w:cs="Cambria" w:eastAsia="Cambria" w:hAnsi="Cambria"/>
                <w:rtl w:val="0"/>
              </w:rPr>
              <w:t xml:space="preserve">BugTrack</w:t>
            </w:r>
          </w:p>
        </w:tc>
        <w:tc>
          <w:tcPr/>
          <w:p w:rsidR="00000000" w:rsidDel="00000000" w:rsidP="00000000" w:rsidRDefault="00000000" w:rsidRPr="00000000" w14:paraId="0000015D">
            <w:pPr>
              <w:rPr>
                <w:rFonts w:ascii="Cambria" w:cs="Cambria" w:eastAsia="Cambria" w:hAnsi="Cambria"/>
              </w:rPr>
            </w:pPr>
            <w:r w:rsidDel="00000000" w:rsidR="00000000" w:rsidRPr="00000000">
              <w:rPr>
                <w:rFonts w:ascii="Cambria" w:cs="Cambria" w:eastAsia="Cambria" w:hAnsi="Cambria"/>
                <w:rtl w:val="0"/>
              </w:rPr>
              <w:t xml:space="preserve">Internal bug reporting with severity levels and email notifications to configured address.</w:t>
            </w:r>
          </w:p>
        </w:tc>
      </w:tr>
      <w:tr>
        <w:trPr>
          <w:cantSplit w:val="0"/>
          <w:tblHeader w:val="0"/>
        </w:trPr>
        <w:tc>
          <w:tcPr/>
          <w:p w:rsidR="00000000" w:rsidDel="00000000" w:rsidP="00000000" w:rsidRDefault="00000000" w:rsidRPr="00000000" w14:paraId="0000015E">
            <w:pPr>
              <w:rPr>
                <w:rFonts w:ascii="Cambria" w:cs="Cambria" w:eastAsia="Cambria" w:hAnsi="Cambria"/>
              </w:rPr>
            </w:pPr>
            <w:r w:rsidDel="00000000" w:rsidR="00000000" w:rsidRPr="00000000">
              <w:rPr>
                <w:rFonts w:ascii="Cambria" w:cs="Cambria" w:eastAsia="Cambria" w:hAnsi="Cambria"/>
                <w:rtl w:val="0"/>
              </w:rPr>
              <w:t xml:space="preserve">Audit Logging</w:t>
            </w:r>
          </w:p>
        </w:tc>
        <w:tc>
          <w:tcPr/>
          <w:p w:rsidR="00000000" w:rsidDel="00000000" w:rsidP="00000000" w:rsidRDefault="00000000" w:rsidRPr="00000000" w14:paraId="0000015F">
            <w:pPr>
              <w:rPr>
                <w:rFonts w:ascii="Cambria" w:cs="Cambria" w:eastAsia="Cambria" w:hAnsi="Cambria"/>
              </w:rPr>
            </w:pPr>
            <w:r w:rsidDel="00000000" w:rsidR="00000000" w:rsidRPr="00000000">
              <w:rPr>
                <w:rFonts w:ascii="Cambria" w:cs="Cambria" w:eastAsia="Cambria" w:hAnsi="Cambria"/>
                <w:rtl w:val="0"/>
              </w:rPr>
              <w:t xml:space="preserve">Immutable system action trail viewable by administrators.</w:t>
            </w:r>
          </w:p>
        </w:tc>
      </w:tr>
      <w:tr>
        <w:trPr>
          <w:cantSplit w:val="0"/>
          <w:tblHeader w:val="0"/>
        </w:trPr>
        <w:tc>
          <w:tcPr/>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rtl w:val="0"/>
              </w:rPr>
              <w:t xml:space="preserve">Reporting / Dashboards</w:t>
            </w:r>
          </w:p>
        </w:tc>
        <w:tc>
          <w:tcPr/>
          <w:p w:rsidR="00000000" w:rsidDel="00000000" w:rsidP="00000000" w:rsidRDefault="00000000" w:rsidRPr="00000000" w14:paraId="00000161">
            <w:pPr>
              <w:rPr>
                <w:rFonts w:ascii="Cambria" w:cs="Cambria" w:eastAsia="Cambria" w:hAnsi="Cambria"/>
              </w:rPr>
            </w:pPr>
            <w:r w:rsidDel="00000000" w:rsidR="00000000" w:rsidRPr="00000000">
              <w:rPr>
                <w:rFonts w:ascii="Cambria" w:cs="Cambria" w:eastAsia="Cambria" w:hAnsi="Cambria"/>
                <w:rtl w:val="0"/>
              </w:rPr>
              <w:t xml:space="preserve">Role-specific dashboards with KPI counts and work queues. No standalone exportable report module exists.</w:t>
            </w:r>
          </w:p>
        </w:tc>
      </w:tr>
    </w:tbl>
    <w:p w:rsidR="00000000" w:rsidDel="00000000" w:rsidP="00000000" w:rsidRDefault="00000000" w:rsidRPr="00000000" w14:paraId="00000162">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rFonts w:ascii="Helvetica Neue" w:cs="Helvetica Neue" w:eastAsia="Helvetica Neue" w:hAnsi="Helvetica Neue"/>
          <w:b w:val="1"/>
          <w:bCs w:val="1"/>
          <w:color w:val="073763"/>
          <w:sz w:val="36"/>
          <w:szCs w:val="36"/>
        </w:rPr>
      </w:pPr>
      <w:bookmarkStart w:colFirst="0" w:colLast="0" w:name="_1ij1tn12eqvv" w:id="11"/>
      <w:bookmarkEnd w:id="11"/>
      <w:r w:rsidDel="00000000" w:rsidR="00000000" w:rsidRPr="00000000">
        <w:rPr>
          <w:rFonts w:ascii="Helvetica Neue" w:cs="Helvetica Neue" w:eastAsia="Helvetica Neue" w:hAnsi="Helvetica Neue"/>
          <w:b w:val="1"/>
          <w:bCs w:val="1"/>
          <w:color w:val="073763"/>
          <w:sz w:val="36"/>
          <w:szCs w:val="36"/>
          <w:rtl w:val="0"/>
        </w:rPr>
        <w:t xml:space="preserve">Getting Started</w:t>
      </w:r>
    </w:p>
    <w:p w:rsidR="00000000" w:rsidDel="00000000" w:rsidP="00000000" w:rsidRDefault="00000000" w:rsidRPr="00000000" w14:paraId="00000165">
      <w:pPr>
        <w:pStyle w:val="Heading2"/>
        <w:rPr>
          <w:rFonts w:ascii="Helvetica Neue" w:cs="Helvetica Neue" w:eastAsia="Helvetica Neue" w:hAnsi="Helvetica Neue"/>
          <w:b w:val="1"/>
          <w:bCs w:val="1"/>
          <w:sz w:val="28"/>
          <w:szCs w:val="28"/>
        </w:rPr>
      </w:pPr>
      <w:bookmarkStart w:colFirst="0" w:colLast="0" w:name="_5llwr970jl4y" w:id="12"/>
      <w:bookmarkEnd w:id="12"/>
      <w:r w:rsidDel="00000000" w:rsidR="00000000" w:rsidRPr="00000000">
        <w:rPr>
          <w:rFonts w:ascii="Helvetica Neue" w:cs="Helvetica Neue" w:eastAsia="Helvetica Neue" w:hAnsi="Helvetica Neue"/>
          <w:b w:val="1"/>
          <w:bCs w:val="1"/>
          <w:sz w:val="28"/>
          <w:szCs w:val="28"/>
          <w:rtl w:val="0"/>
        </w:rPr>
        <w:t xml:space="preserve">How to Access</w:t>
      </w:r>
    </w:p>
    <w:p w:rsidR="00000000" w:rsidDel="00000000" w:rsidP="00000000" w:rsidRDefault="00000000" w:rsidRPr="00000000" w14:paraId="0000016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Fortune Procurement System is accessed through a secure web-based login portal. Users must be provided with a valid email account before accessing any procurement functions.</w:t>
      </w:r>
    </w:p>
    <w:p w:rsidR="00000000" w:rsidDel="00000000" w:rsidP="00000000" w:rsidRDefault="00000000" w:rsidRPr="00000000" w14:paraId="00000167">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To log in:</w:t>
      </w:r>
    </w:p>
    <w:p w:rsidR="00000000" w:rsidDel="00000000" w:rsidP="00000000" w:rsidRDefault="00000000" w:rsidRPr="00000000" w14:paraId="00000168">
      <w:pPr>
        <w:numPr>
          <w:ilvl w:val="0"/>
          <w:numId w:val="9"/>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your web browser.</w:t>
      </w:r>
    </w:p>
    <w:p w:rsidR="00000000" w:rsidDel="00000000" w:rsidP="00000000" w:rsidRDefault="00000000" w:rsidRPr="00000000" w14:paraId="00000169">
      <w:pPr>
        <w:numPr>
          <w:ilvl w:val="0"/>
          <w:numId w:val="9"/>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Navigate to the Fortune Procurement System URL provided by your administrator.</w:t>
      </w:r>
    </w:p>
    <w:p w:rsidR="00000000" w:rsidDel="00000000" w:rsidP="00000000" w:rsidRDefault="00000000" w:rsidRPr="00000000" w14:paraId="0000016A">
      <w:pPr>
        <w:numPr>
          <w:ilvl w:val="0"/>
          <w:numId w:val="9"/>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Enter your registered email address in the </w:t>
      </w:r>
      <w:r w:rsidDel="00000000" w:rsidR="00000000" w:rsidRPr="00000000">
        <w:rPr>
          <w:rFonts w:ascii="Helvetica Neue" w:cs="Helvetica Neue" w:eastAsia="Helvetica Neue" w:hAnsi="Helvetica Neue"/>
          <w:b w:val="1"/>
          <w:bCs w:val="1"/>
          <w:rtl w:val="0"/>
        </w:rPr>
        <w:t xml:space="preserve">Email Address</w:t>
      </w:r>
      <w:r w:rsidDel="00000000" w:rsidR="00000000" w:rsidRPr="00000000">
        <w:rPr>
          <w:rFonts w:ascii="Helvetica Neue" w:cs="Helvetica Neue" w:eastAsia="Helvetica Neue" w:hAnsi="Helvetica Neue"/>
          <w:rtl w:val="0"/>
        </w:rPr>
        <w:t xml:space="preserve"> field.</w:t>
      </w:r>
    </w:p>
    <w:p w:rsidR="00000000" w:rsidDel="00000000" w:rsidP="00000000" w:rsidRDefault="00000000" w:rsidRPr="00000000" w14:paraId="0000016B">
      <w:pPr>
        <w:numPr>
          <w:ilvl w:val="0"/>
          <w:numId w:val="9"/>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Enter your account password in the </w:t>
      </w:r>
      <w:r w:rsidDel="00000000" w:rsidR="00000000" w:rsidRPr="00000000">
        <w:rPr>
          <w:rFonts w:ascii="Helvetica Neue" w:cs="Helvetica Neue" w:eastAsia="Helvetica Neue" w:hAnsi="Helvetica Neue"/>
          <w:b w:val="1"/>
          <w:bCs w:val="1"/>
          <w:rtl w:val="0"/>
        </w:rPr>
        <w:t xml:space="preserve">Password</w:t>
      </w:r>
      <w:r w:rsidDel="00000000" w:rsidR="00000000" w:rsidRPr="00000000">
        <w:rPr>
          <w:rFonts w:ascii="Helvetica Neue" w:cs="Helvetica Neue" w:eastAsia="Helvetica Neue" w:hAnsi="Helvetica Neue"/>
          <w:rtl w:val="0"/>
        </w:rPr>
        <w:t xml:space="preserve"> field.</w:t>
      </w:r>
    </w:p>
    <w:p w:rsidR="00000000" w:rsidDel="00000000" w:rsidP="00000000" w:rsidRDefault="00000000" w:rsidRPr="00000000" w14:paraId="0000016C">
      <w:pPr>
        <w:numPr>
          <w:ilvl w:val="0"/>
          <w:numId w:val="9"/>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(Optional) Enable </w:t>
      </w:r>
      <w:r w:rsidDel="00000000" w:rsidR="00000000" w:rsidRPr="00000000">
        <w:rPr>
          <w:rFonts w:ascii="Helvetica Neue" w:cs="Helvetica Neue" w:eastAsia="Helvetica Neue" w:hAnsi="Helvetica Neue"/>
          <w:b w:val="1"/>
          <w:bCs w:val="1"/>
          <w:rtl w:val="0"/>
        </w:rPr>
        <w:t xml:space="preserve">Remember this device for 30 days</w:t>
      </w:r>
      <w:r w:rsidDel="00000000" w:rsidR="00000000" w:rsidRPr="00000000">
        <w:rPr>
          <w:rFonts w:ascii="Helvetica Neue" w:cs="Helvetica Neue" w:eastAsia="Helvetica Neue" w:hAnsi="Helvetica Neue"/>
          <w:rtl w:val="0"/>
        </w:rPr>
        <w:t xml:space="preserve"> if using a trusted company device.</w:t>
      </w:r>
    </w:p>
    <w:p w:rsidR="00000000" w:rsidDel="00000000" w:rsidP="00000000" w:rsidRDefault="00000000" w:rsidRPr="00000000" w14:paraId="0000016D">
      <w:pPr>
        <w:numPr>
          <w:ilvl w:val="0"/>
          <w:numId w:val="9"/>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Click </w:t>
      </w:r>
      <w:r w:rsidDel="00000000" w:rsidR="00000000" w:rsidRPr="00000000">
        <w:rPr>
          <w:rFonts w:ascii="Helvetica Neue" w:cs="Helvetica Neue" w:eastAsia="Helvetica Neue" w:hAnsi="Helvetica Neue"/>
          <w:b w:val="1"/>
          <w:bCs w:val="1"/>
          <w:rtl w:val="0"/>
        </w:rPr>
        <w:t xml:space="preserve">Sign In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6E">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Note:</w:t>
      </w:r>
      <w:r w:rsidDel="00000000" w:rsidR="00000000" w:rsidRPr="00000000">
        <w:rPr>
          <w:rFonts w:ascii="Helvetica Neue" w:cs="Helvetica Neue" w:eastAsia="Helvetica Neue" w:hAnsi="Helvetica Neue"/>
          <w:rtl w:val="0"/>
        </w:rPr>
        <w:t xml:space="preserve"> Access to system modules is determined by the user's assigned role and position. Users will only see procurement functions that have been authorized for their account.</w:t>
      </w:r>
    </w:p>
    <w:p w:rsidR="00000000" w:rsidDel="00000000" w:rsidP="00000000" w:rsidRDefault="00000000" w:rsidRPr="00000000" w14:paraId="0000017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Security Reminder:</w:t>
      </w:r>
      <w:r w:rsidDel="00000000" w:rsidR="00000000" w:rsidRPr="00000000">
        <w:rPr>
          <w:rFonts w:ascii="Helvetica Neue" w:cs="Helvetica Neue" w:eastAsia="Helvetica Neue" w:hAnsi="Helvetica Neue"/>
          <w:rtl w:val="0"/>
        </w:rPr>
        <w:t xml:space="preserve"> Do not share login credentials with other users. Always log out when using a shared or public computer.</w:t>
      </w:r>
    </w:p>
    <w:p w:rsidR="00000000" w:rsidDel="00000000" w:rsidP="00000000" w:rsidRDefault="00000000" w:rsidRPr="00000000" w14:paraId="00000171">
      <w:pPr>
        <w:spacing w:after="200" w:before="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835400"/>
            <wp:effectExtent b="0" l="0" r="0" t="0"/>
            <wp:docPr id="56"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4">
      <w:pPr>
        <w:pStyle w:val="Heading2"/>
        <w:rPr>
          <w:rFonts w:ascii="Helvetica Neue" w:cs="Helvetica Neue" w:eastAsia="Helvetica Neue" w:hAnsi="Helvetica Neue"/>
          <w:b w:val="1"/>
          <w:bCs w:val="1"/>
          <w:sz w:val="28"/>
          <w:szCs w:val="28"/>
        </w:rPr>
      </w:pPr>
      <w:bookmarkStart w:colFirst="0" w:colLast="0" w:name="_6pqduozn8q6" w:id="13"/>
      <w:bookmarkEnd w:id="13"/>
      <w:r w:rsidDel="00000000" w:rsidR="00000000" w:rsidRPr="00000000">
        <w:rPr>
          <w:rFonts w:ascii="Helvetica Neue" w:cs="Helvetica Neue" w:eastAsia="Helvetica Neue" w:hAnsi="Helvetica Neue"/>
          <w:b w:val="1"/>
          <w:bCs w:val="1"/>
          <w:sz w:val="28"/>
          <w:szCs w:val="28"/>
          <w:rtl w:val="0"/>
        </w:rPr>
        <w:t xml:space="preserve">User Roles &amp; Access Levels</w:t>
      </w:r>
    </w:p>
    <w:p w:rsidR="00000000" w:rsidDel="00000000" w:rsidP="00000000" w:rsidRDefault="00000000" w:rsidRPr="00000000" w14:paraId="00000175">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Fortune Procurement System uses role-based access control (RBAC) to ensure that users only have access to the functions and information required for their responsibilities. Access permissions are assigned by administrators and may be further restricted based on workflow position, department, or approval authority.</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05"/>
        <w:tblGridChange w:id="0">
          <w:tblGrid>
            <w:gridCol w:w="1440"/>
            <w:gridCol w:w="7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User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Access Privileges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Administrator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Full system access. Manage users, roles, departments, workflow configurations, approval matrices, supplier records, notifications, audit logs, and system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Employee/Requestor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 and submit Purchase Requests (PR1), monitor request status, review supplier alternative items, receive notifications, and view procurement history related to submitted requests.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Warehouse Personnel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submitted PR1 requests, validate stock availability, mark items as sufficient or insufficient, record inventory validation results, and route requests for further processing.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0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and approve or reject procurement documents based on assigned approval workflows. Access may include PR1 approvals, PR2 Phase 1 approvals, PR2 Phase 2 approvals, and Purchase Order approvals.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0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Procurement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RFQs, invite suppliers, review quotations, compare bids, create PR2 records, generate Purchase Orders, track deliveries, manage supplier communications, and monitor procurement activities.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0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Supplier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Maintain company profile, submit accreditation applications, manage product catalogs, respond to RFQs, submit quotations, acknowledge Purchase Orders, and track procurement transactions.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0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TSQA Reviewer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Raw Material Scientific Evaluation (RSE) submissions, evaluate supplier products, approve or reject scientific assessments, and provide quality assurance recommendations.</w:t>
            </w:r>
          </w:p>
        </w:tc>
      </w:tr>
    </w:tbl>
    <w:p w:rsidR="00000000" w:rsidDel="00000000" w:rsidP="00000000" w:rsidRDefault="00000000" w:rsidRPr="00000000" w14:paraId="00000186">
      <w:pPr>
        <w:spacing w:after="0" w:before="20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7">
      <w:pPr>
        <w:pStyle w:val="Heading2"/>
        <w:spacing w:after="80" w:lineRule="auto"/>
        <w:rPr>
          <w:rFonts w:ascii="Helvetica Neue" w:cs="Helvetica Neue" w:eastAsia="Helvetica Neue" w:hAnsi="Helvetica Neue"/>
          <w:sz w:val="24"/>
          <w:szCs w:val="24"/>
        </w:rPr>
      </w:pPr>
      <w:bookmarkStart w:colFirst="0" w:colLast="0" w:name="_c40rlbkk0wyt" w:id="14"/>
      <w:bookmarkEnd w:id="14"/>
      <w:r w:rsidDel="00000000" w:rsidR="00000000" w:rsidRPr="00000000">
        <w:rPr>
          <w:rFonts w:ascii="Helvetica Neue" w:cs="Helvetica Neue" w:eastAsia="Helvetica Neue" w:hAnsi="Helvetica Neue"/>
          <w:sz w:val="24"/>
          <w:szCs w:val="24"/>
          <w:rtl w:val="0"/>
        </w:rPr>
        <w:t xml:space="preserve">Access Control Principles</w:t>
      </w:r>
    </w:p>
    <w:p w:rsidR="00000000" w:rsidDel="00000000" w:rsidP="00000000" w:rsidRDefault="00000000" w:rsidRPr="00000000" w14:paraId="00000188">
      <w:pPr>
        <w:pStyle w:val="Heading2"/>
        <w:spacing w:after="240" w:before="240" w:lineRule="auto"/>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The system applies the following access control rules:</w:t>
      </w:r>
    </w:p>
    <w:p w:rsidR="00000000" w:rsidDel="00000000" w:rsidP="00000000" w:rsidRDefault="00000000" w:rsidRPr="00000000" w14:paraId="00000189">
      <w:pPr>
        <w:pStyle w:val="Heading2"/>
        <w:numPr>
          <w:ilvl w:val="0"/>
          <w:numId w:val="13"/>
        </w:numPr>
        <w:spacing w:after="0" w:afterAutospacing="0" w:before="240" w:lineRule="auto"/>
        <w:ind w:left="720" w:hanging="360"/>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Users can only access modules assigned to their role.</w:t>
      </w:r>
    </w:p>
    <w:p w:rsidR="00000000" w:rsidDel="00000000" w:rsidP="00000000" w:rsidRDefault="00000000" w:rsidRPr="00000000" w14:paraId="0000018A">
      <w:pPr>
        <w:pStyle w:val="Heading2"/>
        <w:numPr>
          <w:ilvl w:val="0"/>
          <w:numId w:val="13"/>
        </w:numPr>
        <w:spacing w:after="0" w:afterAutospacing="0" w:before="0" w:beforeAutospacing="0" w:lineRule="auto"/>
        <w:ind w:left="720" w:hanging="360"/>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Approval actions are only available when assigned within an active workflow step.</w:t>
      </w:r>
    </w:p>
    <w:p w:rsidR="00000000" w:rsidDel="00000000" w:rsidP="00000000" w:rsidRDefault="00000000" w:rsidRPr="00000000" w14:paraId="0000018B">
      <w:pPr>
        <w:pStyle w:val="Heading2"/>
        <w:numPr>
          <w:ilvl w:val="0"/>
          <w:numId w:val="13"/>
        </w:numPr>
        <w:spacing w:after="0" w:afterAutospacing="0" w:before="0" w:beforeAutospacing="0" w:lineRule="auto"/>
        <w:ind w:left="720" w:hanging="360"/>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Procurement records are visible only to authorized participants within the procurement process.</w:t>
      </w:r>
    </w:p>
    <w:p w:rsidR="00000000" w:rsidDel="00000000" w:rsidP="00000000" w:rsidRDefault="00000000" w:rsidRPr="00000000" w14:paraId="0000018C">
      <w:pPr>
        <w:pStyle w:val="Heading2"/>
        <w:numPr>
          <w:ilvl w:val="0"/>
          <w:numId w:val="13"/>
        </w:numPr>
        <w:spacing w:after="0" w:afterAutospacing="0" w:before="0" w:beforeAutospacing="0" w:lineRule="auto"/>
        <w:ind w:left="720" w:hanging="360"/>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Supplier users can only access their own organization’s records and submissions.</w:t>
      </w:r>
    </w:p>
    <w:p w:rsidR="00000000" w:rsidDel="00000000" w:rsidP="00000000" w:rsidRDefault="00000000" w:rsidRPr="00000000" w14:paraId="0000018D">
      <w:pPr>
        <w:pStyle w:val="Heading2"/>
        <w:numPr>
          <w:ilvl w:val="0"/>
          <w:numId w:val="13"/>
        </w:numPr>
        <w:spacing w:after="0" w:afterAutospacing="0" w:before="0" w:beforeAutospacing="0" w:lineRule="auto"/>
        <w:ind w:left="720" w:hanging="360"/>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Administrative users have access to audit logs and system configuration functions.</w:t>
      </w:r>
    </w:p>
    <w:p w:rsidR="00000000" w:rsidDel="00000000" w:rsidP="00000000" w:rsidRDefault="00000000" w:rsidRPr="00000000" w14:paraId="0000018E">
      <w:pPr>
        <w:pStyle w:val="Heading2"/>
        <w:numPr>
          <w:ilvl w:val="0"/>
          <w:numId w:val="13"/>
        </w:numPr>
        <w:spacing w:after="240" w:before="0" w:beforeAutospacing="0" w:lineRule="auto"/>
        <w:ind w:left="720" w:hanging="360"/>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All user actions are recorded in the system audit trail for accountability and compliance.</w:t>
      </w:r>
    </w:p>
    <w:p w:rsidR="00000000" w:rsidDel="00000000" w:rsidP="00000000" w:rsidRDefault="00000000" w:rsidRPr="00000000" w14:paraId="0000018F">
      <w:pPr>
        <w:pStyle w:val="Heading2"/>
        <w:spacing w:after="80" w:lineRule="auto"/>
        <w:rPr>
          <w:rFonts w:ascii="Helvetica Neue" w:cs="Helvetica Neue" w:eastAsia="Helvetica Neue" w:hAnsi="Helvetica Neue"/>
          <w:sz w:val="24"/>
          <w:szCs w:val="24"/>
        </w:rPr>
      </w:pPr>
      <w:bookmarkStart w:colFirst="0" w:colLast="0" w:name="_heb8jtwwqvge" w:id="16"/>
      <w:bookmarkEnd w:id="16"/>
      <w:r w:rsidDel="00000000" w:rsidR="00000000" w:rsidRPr="00000000">
        <w:rPr>
          <w:rFonts w:ascii="Helvetica Neue" w:cs="Helvetica Neue" w:eastAsia="Helvetica Neue" w:hAnsi="Helvetica Neue"/>
          <w:sz w:val="24"/>
          <w:szCs w:val="24"/>
          <w:rtl w:val="0"/>
        </w:rPr>
        <w:t xml:space="preserve">Workflow-Based Permissions</w:t>
      </w:r>
    </w:p>
    <w:p w:rsidR="00000000" w:rsidDel="00000000" w:rsidP="00000000" w:rsidRDefault="00000000" w:rsidRPr="00000000" w14:paraId="00000190">
      <w:pPr>
        <w:pStyle w:val="Heading2"/>
        <w:spacing w:after="240" w:before="240" w:lineRule="auto"/>
        <w:rPr>
          <w:rFonts w:ascii="Helvetica Neue" w:cs="Helvetica Neue" w:eastAsia="Helvetica Neue" w:hAnsi="Helvetica Neue"/>
          <w:sz w:val="24"/>
          <w:szCs w:val="24"/>
        </w:rPr>
      </w:pPr>
      <w:bookmarkStart w:colFirst="0" w:colLast="0" w:name="_ywm37zs30863" w:id="15"/>
      <w:bookmarkEnd w:id="15"/>
      <w:r w:rsidDel="00000000" w:rsidR="00000000" w:rsidRPr="00000000">
        <w:rPr>
          <w:rFonts w:ascii="Helvetica Neue" w:cs="Helvetica Neue" w:eastAsia="Helvetica Neue" w:hAnsi="Helvetica Neue"/>
          <w:sz w:val="24"/>
          <w:szCs w:val="24"/>
          <w:rtl w:val="0"/>
        </w:rPr>
        <w:t xml:space="preserve">Certain permissions are dynamically granted based on workflow assignments.</w:t>
      </w:r>
    </w:p>
    <w:tbl>
      <w:tblPr>
        <w:tblStyle w:val="Table4"/>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770"/>
        <w:tblGridChange w:id="0">
          <w:tblGrid>
            <w:gridCol w:w="4395"/>
            <w:gridCol w:w="4770"/>
          </w:tblGrid>
        </w:tblGridChange>
      </w:tblGrid>
      <w:tr>
        <w:trPr>
          <w:cantSplit w:val="0"/>
          <w:trHeight w:val="498.844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2"/>
              <w:jc w:val="center"/>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Workflow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2"/>
              <w:jc w:val="center"/>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Authorized Roles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PR1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Employee / Requestor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Warehouse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Warehouse Personnel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PR1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Assigned Approvers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RFQ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Procurement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Supplier Quotation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Supplier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Alternative Item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Employee / Requestor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PR2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Procurement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PR2 Approval Phase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Assigned Approvers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PR2 Approval 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Assigned Approvers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Purchase Order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Procurement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Purchase Order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Assigned Approvers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Supplier Acknowledgement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Supplier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Goods Receipt Note (GRN)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Warehouse Personnel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pStyle w:val="Heading2"/>
              <w:rPr>
                <w:rFonts w:ascii="Helvetica Neue" w:cs="Helvetica Neue" w:eastAsia="Helvetica Neue" w:hAnsi="Helvetica Neue"/>
                <w:sz w:val="22"/>
                <w:szCs w:val="22"/>
              </w:rPr>
            </w:pPr>
            <w:bookmarkStart w:colFirst="0" w:colLast="0" w:name="_ywm37zs30863" w:id="15"/>
            <w:bookmarkEnd w:id="15"/>
            <w:r w:rsidDel="00000000" w:rsidR="00000000" w:rsidRPr="00000000">
              <w:rPr>
                <w:rFonts w:ascii="Helvetica Neue" w:cs="Helvetica Neue" w:eastAsia="Helvetica Neue" w:hAnsi="Helvetica Neue"/>
                <w:sz w:val="22"/>
                <w:szCs w:val="22"/>
                <w:rtl w:val="0"/>
              </w:rPr>
              <w:t xml:space="preserve">RSE / TSQA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pStyle w:val="Heading2"/>
              <w:rPr>
                <w:rFonts w:ascii="Helvetica Neue" w:cs="Helvetica Neue" w:eastAsia="Helvetica Neue" w:hAnsi="Helvetica Neue"/>
                <w:sz w:val="22"/>
                <w:szCs w:val="22"/>
              </w:rPr>
            </w:pPr>
            <w:bookmarkStart w:colFirst="0" w:colLast="0" w:name="_pxifjgnxq20s" w:id="17"/>
            <w:bookmarkEnd w:id="17"/>
            <w:r w:rsidDel="00000000" w:rsidR="00000000" w:rsidRPr="00000000">
              <w:rPr>
                <w:rFonts w:ascii="Helvetica Neue" w:cs="Helvetica Neue" w:eastAsia="Helvetica Neue" w:hAnsi="Helvetica Neue"/>
                <w:sz w:val="22"/>
                <w:szCs w:val="22"/>
                <w:rtl w:val="0"/>
              </w:rPr>
              <w:t xml:space="preserve">TSQA Reviewer</w:t>
            </w:r>
          </w:p>
        </w:tc>
      </w:tr>
    </w:tbl>
    <w:p w:rsidR="00000000" w:rsidDel="00000000" w:rsidP="00000000" w:rsidRDefault="00000000" w:rsidRPr="00000000" w14:paraId="000001AF">
      <w:pPr>
        <w:pStyle w:val="Heading2"/>
        <w:rPr>
          <w:rFonts w:ascii="Helvetica Neue" w:cs="Helvetica Neue" w:eastAsia="Helvetica Neue" w:hAnsi="Helvetica Neue"/>
          <w:b w:val="1"/>
          <w:bCs w:val="1"/>
          <w:sz w:val="28"/>
          <w:szCs w:val="28"/>
        </w:rPr>
      </w:pPr>
      <w:bookmarkStart w:colFirst="0" w:colLast="0" w:name="_ywm37zs30863" w:id="15"/>
      <w:bookmarkEnd w:id="15"/>
      <w:r w:rsidDel="00000000" w:rsidR="00000000" w:rsidRPr="00000000">
        <w:rPr>
          <w:rtl w:val="0"/>
        </w:rPr>
      </w:r>
    </w:p>
    <w:p w:rsidR="00000000" w:rsidDel="00000000" w:rsidP="00000000" w:rsidRDefault="00000000" w:rsidRPr="00000000" w14:paraId="000001B0">
      <w:pPr>
        <w:pStyle w:val="Heading2"/>
        <w:spacing w:after="240" w:before="240" w:lineRule="auto"/>
        <w:rPr>
          <w:rFonts w:ascii="Helvetica Neue" w:cs="Helvetica Neue" w:eastAsia="Helvetica Neue" w:hAnsi="Helvetica Neue"/>
          <w:b w:val="1"/>
          <w:bCs w:val="1"/>
          <w:sz w:val="28"/>
          <w:szCs w:val="28"/>
        </w:rPr>
      </w:pPr>
      <w:bookmarkStart w:colFirst="0" w:colLast="0" w:name="_uzo1nkatzhqz" w:id="18"/>
      <w:bookmarkEnd w:id="18"/>
      <w:r w:rsidDel="00000000" w:rsidR="00000000" w:rsidRPr="00000000">
        <w:rPr>
          <w:rFonts w:ascii="Helvetica Neue" w:cs="Helvetica Neue" w:eastAsia="Helvetica Neue" w:hAnsi="Helvetica Neue"/>
          <w:b w:val="1"/>
          <w:bCs w:val="1"/>
          <w:sz w:val="24"/>
          <w:szCs w:val="24"/>
          <w:rtl w:val="0"/>
        </w:rPr>
        <w:t xml:space="preserve">Administrative Note</w:t>
      </w:r>
      <w:r w:rsidDel="00000000" w:rsidR="00000000" w:rsidRPr="00000000">
        <w:rPr>
          <w:rFonts w:ascii="Helvetica Neue" w:cs="Helvetica Neue" w:eastAsia="Helvetica Neue" w:hAnsi="Helvetica Neue"/>
          <w:sz w:val="24"/>
          <w:szCs w:val="24"/>
          <w:rtl w:val="0"/>
        </w:rPr>
        <w:t xml:space="preserve">: Roles, workflow assignments, module visibility, approval hierarchies, and position-based permissions can be configured by system administrators through the User Management and Workflow Configuration modules.</w:t>
      </w:r>
      <w:r w:rsidDel="00000000" w:rsidR="00000000" w:rsidRPr="00000000">
        <w:rPr>
          <w:rtl w:val="0"/>
        </w:rPr>
      </w:r>
    </w:p>
    <w:p w:rsidR="00000000" w:rsidDel="00000000" w:rsidP="00000000" w:rsidRDefault="00000000" w:rsidRPr="00000000" w14:paraId="000001B1">
      <w:pPr>
        <w:pStyle w:val="Heading2"/>
        <w:rPr>
          <w:rFonts w:ascii="Helvetica Neue" w:cs="Helvetica Neue" w:eastAsia="Helvetica Neue" w:hAnsi="Helvetica Neue"/>
          <w:b w:val="1"/>
          <w:bCs w:val="1"/>
          <w:sz w:val="28"/>
          <w:szCs w:val="28"/>
        </w:rPr>
      </w:pPr>
      <w:bookmarkStart w:colFirst="0" w:colLast="0" w:name="_qxjivrf049hf" w:id="19"/>
      <w:bookmarkEnd w:id="19"/>
      <w:r w:rsidDel="00000000" w:rsidR="00000000" w:rsidRPr="00000000">
        <w:rPr>
          <w:rFonts w:ascii="Helvetica Neue" w:cs="Helvetica Neue" w:eastAsia="Helvetica Neue" w:hAnsi="Helvetica Neue"/>
          <w:b w:val="1"/>
          <w:bCs w:val="1"/>
          <w:sz w:val="28"/>
          <w:szCs w:val="28"/>
          <w:rtl w:val="0"/>
        </w:rPr>
        <w:t xml:space="preserve">User Interface Overview</w:t>
      </w:r>
    </w:p>
    <w:p w:rsidR="00000000" w:rsidDel="00000000" w:rsidP="00000000" w:rsidRDefault="00000000" w:rsidRPr="00000000" w14:paraId="000001B2">
      <w:pPr>
        <w:rPr/>
      </w:pPr>
      <w:r w:rsidDel="00000000" w:rsidR="00000000" w:rsidRPr="00000000">
        <w:rPr>
          <w:rtl w:val="0"/>
        </w:rPr>
        <w:t xml:space="preserve">The Fortune Procurement System provides a centralized procurement workspace designed to manage the complete procurement lifecycle, from Purchase Request (PR1) creation through supplier quotation management, Purchase Order processing, supplier acknowledgment, delivery tracking, and Goods Receipt Note (GRN) completion. The interface dynamically adapts based on the user's assigned role and permissions.</w:t>
      </w:r>
      <w:r w:rsidDel="00000000" w:rsidR="00000000" w:rsidRPr="00000000">
        <w:rPr>
          <w:rtl w:val="0"/>
        </w:rPr>
      </w:r>
    </w:p>
    <w:p w:rsidR="00000000" w:rsidDel="00000000" w:rsidP="00000000" w:rsidRDefault="00000000" w:rsidRPr="00000000" w14:paraId="000001B3">
      <w:pPr>
        <w:spacing w:after="200" w:lineRule="auto"/>
        <w:jc w:val="both"/>
        <w:rPr>
          <w:rFonts w:ascii="Helvetica Neue" w:cs="Helvetica Neue" w:eastAsia="Helvetica Neue" w:hAnsi="Helvetica Neue"/>
        </w:rPr>
      </w:pPr>
      <w:hyperlink r:id="rId13">
        <w:r w:rsidDel="00000000" w:rsidR="00000000" w:rsidRPr="00000000">
          <w:rPr>
            <w:rFonts w:ascii="Helvetica Neue" w:cs="Helvetica Neue" w:eastAsia="Helvetica Neue" w:hAnsi="Helvetica Neue"/>
            <w:color w:val="1155cc"/>
            <w:u w:val="single"/>
            <w:rtl w:val="0"/>
          </w:rPr>
          <w:t xml:space="preserve">https://fortune-procurement.vercel.app/login</w:t>
        </w:r>
      </w:hyperlink>
      <w:r w:rsidDel="00000000" w:rsidR="00000000" w:rsidRPr="00000000">
        <w:rPr>
          <w:rtl w:val="0"/>
        </w:rPr>
      </w:r>
    </w:p>
    <w:p w:rsidR="00000000" w:rsidDel="00000000" w:rsidP="00000000" w:rsidRDefault="00000000" w:rsidRPr="00000000" w14:paraId="000001B4">
      <w:pPr>
        <w:pStyle w:val="Heading2"/>
        <w:spacing w:after="200" w:lineRule="auto"/>
        <w:jc w:val="both"/>
        <w:rPr>
          <w:rFonts w:ascii="Helvetica Neue" w:cs="Helvetica Neue" w:eastAsia="Helvetica Neue" w:hAnsi="Helvetica Neue"/>
          <w:b w:val="1"/>
          <w:bCs w:val="1"/>
          <w:sz w:val="28"/>
          <w:szCs w:val="28"/>
        </w:rPr>
      </w:pPr>
      <w:bookmarkStart w:colFirst="0" w:colLast="0" w:name="_lz3q8ajizveg" w:id="20"/>
      <w:bookmarkEnd w:id="20"/>
      <w:r w:rsidDel="00000000" w:rsidR="00000000" w:rsidRPr="00000000">
        <w:rPr>
          <w:rFonts w:ascii="Helvetica Neue" w:cs="Helvetica Neue" w:eastAsia="Helvetica Neue" w:hAnsi="Helvetica Neue"/>
          <w:b w:val="1"/>
          <w:bCs w:val="1"/>
          <w:sz w:val="28"/>
          <w:szCs w:val="28"/>
          <w:rtl w:val="0"/>
        </w:rPr>
        <w:t xml:space="preserve">Core Interface Components</w:t>
      </w:r>
    </w:p>
    <w:p w:rsidR="00000000" w:rsidDel="00000000" w:rsidP="00000000" w:rsidRDefault="00000000" w:rsidRPr="00000000" w14:paraId="000001B5">
      <w:pPr>
        <w:spacing w:after="200" w:lineRule="auto"/>
        <w:jc w:val="both"/>
        <w:rPr>
          <w:rFonts w:ascii="Helvetica Neue" w:cs="Helvetica Neue" w:eastAsia="Helvetica Neue" w:hAnsi="Helvetica Neue"/>
        </w:rPr>
      </w:pPr>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Top Navigation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notifications, messages, user profile, and quick 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Sidebar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Provides access to modules based on user permissions and assigned role.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role-specific metrics, pending actions, and workflow summaries.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Used for managing procurement records, requests, suppliers, and approvals.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Search &amp;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Allows users to quickly locate procurement documents and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workflow updates, approvals, and system alerts.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0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 approve, reject, edit, view, and manage records.</w:t>
            </w:r>
          </w:p>
        </w:tc>
      </w:tr>
    </w:tbl>
    <w:p w:rsidR="00000000" w:rsidDel="00000000" w:rsidP="00000000" w:rsidRDefault="00000000" w:rsidRPr="00000000" w14:paraId="000001C6">
      <w:pPr>
        <w:spacing w:after="20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7">
      <w:pPr>
        <w:pStyle w:val="Heading1"/>
        <w:rPr>
          <w:rFonts w:ascii="Helvetica Neue" w:cs="Helvetica Neue" w:eastAsia="Helvetica Neue" w:hAnsi="Helvetica Neue"/>
        </w:rPr>
      </w:pPr>
      <w:bookmarkStart w:colFirst="0" w:colLast="0" w:name="_2s1qfjqf65hy" w:id="21"/>
      <w:bookmarkEnd w:id="21"/>
      <w:r w:rsidDel="00000000" w:rsidR="00000000" w:rsidRPr="00000000">
        <w:rPr>
          <w:rFonts w:ascii="Helvetica Neue" w:cs="Helvetica Neue" w:eastAsia="Helvetica Neue" w:hAnsi="Helvetica Neue"/>
          <w:b w:val="1"/>
          <w:bCs w:val="1"/>
          <w:color w:val="073763"/>
          <w:sz w:val="36"/>
          <w:szCs w:val="36"/>
          <w:rtl w:val="0"/>
        </w:rPr>
        <w:t xml:space="preserve">Navigation Overview</w:t>
      </w:r>
      <w:r w:rsidDel="00000000" w:rsidR="00000000" w:rsidRPr="00000000">
        <w:rPr>
          <w:rtl w:val="0"/>
        </w:rPr>
      </w:r>
    </w:p>
    <w:p w:rsidR="00000000" w:rsidDel="00000000" w:rsidP="00000000" w:rsidRDefault="00000000" w:rsidRPr="00000000" w14:paraId="000001C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Upon successful login, users are redirected to their designated dashboard. Dashboard widgets, menus, notifications, and available actions vary according to assigned role permissions and workflow responsibilities.</w:t>
      </w:r>
    </w:p>
    <w:p w:rsidR="00000000" w:rsidDel="00000000" w:rsidP="00000000" w:rsidRDefault="00000000" w:rsidRPr="00000000" w14:paraId="000001C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Layout</w:t>
      </w:r>
    </w:p>
    <w:p w:rsidR="00000000" w:rsidDel="00000000" w:rsidP="00000000" w:rsidRDefault="00000000" w:rsidRPr="00000000" w14:paraId="000001CA">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Administrator Dashboard</w:t>
      </w:r>
    </w:p>
    <w:p w:rsidR="00000000" w:rsidDel="00000000" w:rsidP="00000000" w:rsidRDefault="00000000" w:rsidRPr="00000000" w14:paraId="000001CB">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Employee / Requestor Dashboard</w:t>
      </w:r>
    </w:p>
    <w:p w:rsidR="00000000" w:rsidDel="00000000" w:rsidP="00000000" w:rsidRDefault="00000000" w:rsidRPr="00000000" w14:paraId="000001CC">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Dashboard</w:t>
      </w:r>
    </w:p>
    <w:p w:rsidR="00000000" w:rsidDel="00000000" w:rsidP="00000000" w:rsidRDefault="00000000" w:rsidRPr="00000000" w14:paraId="000001CD">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Dashboard</w:t>
      </w:r>
    </w:p>
    <w:p w:rsidR="00000000" w:rsidDel="00000000" w:rsidP="00000000" w:rsidRDefault="00000000" w:rsidRPr="00000000" w14:paraId="000001CE">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Approver Dashboard</w:t>
      </w:r>
    </w:p>
    <w:p w:rsidR="00000000" w:rsidDel="00000000" w:rsidP="00000000" w:rsidRDefault="00000000" w:rsidRPr="00000000" w14:paraId="000001CF">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 Dashboard</w:t>
      </w:r>
    </w:p>
    <w:p w:rsidR="00000000" w:rsidDel="00000000" w:rsidP="00000000" w:rsidRDefault="00000000" w:rsidRPr="00000000" w14:paraId="000001D0">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TSQA Dashboard</w:t>
      </w:r>
    </w:p>
    <w:p w:rsidR="00000000" w:rsidDel="00000000" w:rsidP="00000000" w:rsidRDefault="00000000" w:rsidRPr="00000000" w14:paraId="000001D1">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msrdlzk2gcpn" w:id="22"/>
      <w:bookmarkEnd w:id="22"/>
      <w:r w:rsidDel="00000000" w:rsidR="00000000" w:rsidRPr="00000000">
        <w:rPr>
          <w:rFonts w:ascii="Helvetica Neue" w:cs="Helvetica Neue" w:eastAsia="Helvetica Neue" w:hAnsi="Helvetica Neue"/>
          <w:b w:val="1"/>
          <w:bCs w:val="1"/>
          <w:sz w:val="34"/>
          <w:szCs w:val="34"/>
          <w:rtl w:val="0"/>
        </w:rPr>
        <w:t xml:space="preserve">Administrator Dashboard</w:t>
      </w:r>
    </w:p>
    <w:p w:rsidR="00000000" w:rsidDel="00000000" w:rsidP="00000000" w:rsidRDefault="00000000" w:rsidRPr="00000000" w14:paraId="000001D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Administrator Dashboard is the primary landing page for users assigned the </w:t>
      </w:r>
      <w:r w:rsidDel="00000000" w:rsidR="00000000" w:rsidRPr="00000000">
        <w:rPr>
          <w:rFonts w:ascii="Helvetica Neue" w:cs="Helvetica Neue" w:eastAsia="Helvetica Neue" w:hAnsi="Helvetica Neue"/>
          <w:b w:val="1"/>
          <w:bCs w:val="1"/>
          <w:rtl w:val="0"/>
        </w:rPr>
        <w:t xml:space="preserve">System Administrator</w:t>
      </w:r>
      <w:r w:rsidDel="00000000" w:rsidR="00000000" w:rsidRPr="00000000">
        <w:rPr>
          <w:rFonts w:ascii="Helvetica Neue" w:cs="Helvetica Neue" w:eastAsia="Helvetica Neue" w:hAnsi="Helvetica Neue"/>
          <w:rtl w:val="0"/>
        </w:rPr>
        <w:t xml:space="preserve"> role. It provides a centralized view of user management statistics, organizational structure records, audit activity, and administrative modules.</w:t>
      </w:r>
    </w:p>
    <w:p w:rsidR="00000000" w:rsidDel="00000000" w:rsidP="00000000" w:rsidRDefault="00000000" w:rsidRPr="00000000" w14:paraId="000001D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p>
    <w:p w:rsidR="00000000" w:rsidDel="00000000" w:rsidP="00000000" w:rsidRDefault="00000000" w:rsidRPr="00000000" w14:paraId="000001D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Monitor users, master data, and system activity from one place.</w:t>
      </w:r>
    </w:p>
    <w:p w:rsidR="00000000" w:rsidDel="00000000" w:rsidP="00000000" w:rsidRDefault="00000000" w:rsidRPr="00000000" w14:paraId="000001D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c5lrxc11e3em" w:id="23"/>
      <w:bookmarkEnd w:id="23"/>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1D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4460"/>
        <w:gridCol w:w="2675"/>
        <w:tblGridChange w:id="0">
          <w:tblGrid>
            <w:gridCol w:w="1460"/>
            <w:gridCol w:w="4460"/>
            <w:gridCol w:w="2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Click Action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user accounts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User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configured system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Roles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configured positions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Positions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Departments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configured departments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Departments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audit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Audit Logs</w:t>
            </w:r>
          </w:p>
        </w:tc>
      </w:tr>
    </w:tbl>
    <w:p w:rsidR="00000000" w:rsidDel="00000000" w:rsidP="00000000" w:rsidRDefault="00000000" w:rsidRPr="00000000" w14:paraId="000001EA">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eh6qycejc19g" w:id="24"/>
      <w:bookmarkEnd w:id="24"/>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1E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Recent Activity panel displays the most recent administrative actions performed within the system.</w:t>
      </w:r>
    </w:p>
    <w:p w:rsidR="00000000" w:rsidDel="00000000" w:rsidP="00000000" w:rsidRDefault="00000000" w:rsidRPr="00000000" w14:paraId="000001E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Visible fields include:</w:t>
      </w:r>
    </w:p>
    <w:tbl>
      <w:tblPr>
        <w:tblStyle w:val="Table7"/>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290"/>
        <w:tblGridChange w:id="0">
          <w:tblGrid>
            <w:gridCol w:w="2045"/>
            <w:gridCol w:w="3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Time the activity occurred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Recorded system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Related document classification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Reference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Related record identifier</w:t>
            </w:r>
          </w:p>
        </w:tc>
      </w:tr>
    </w:tbl>
    <w:p w:rsidR="00000000" w:rsidDel="00000000" w:rsidP="00000000" w:rsidRDefault="00000000" w:rsidRPr="00000000" w14:paraId="000001F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panel displays the five most recent records and includes a </w:t>
      </w:r>
      <w:r w:rsidDel="00000000" w:rsidR="00000000" w:rsidRPr="00000000">
        <w:rPr>
          <w:rFonts w:ascii="Helvetica Neue" w:cs="Helvetica Neue" w:eastAsia="Helvetica Neue" w:hAnsi="Helvetica Neue"/>
          <w:b w:val="1"/>
          <w:bCs w:val="1"/>
          <w:rtl w:val="0"/>
        </w:rPr>
        <w:t xml:space="preserve">View All</w:t>
      </w:r>
      <w:r w:rsidDel="00000000" w:rsidR="00000000" w:rsidRPr="00000000">
        <w:rPr>
          <w:rFonts w:ascii="Helvetica Neue" w:cs="Helvetica Neue" w:eastAsia="Helvetica Neue" w:hAnsi="Helvetica Neue"/>
          <w:rtl w:val="0"/>
        </w:rPr>
        <w:t xml:space="preserve"> option for accessing the complete audit history.</w:t>
      </w:r>
    </w:p>
    <w:p w:rsidR="00000000" w:rsidDel="00000000" w:rsidP="00000000" w:rsidRDefault="00000000" w:rsidRPr="00000000" w14:paraId="000001F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Examples of recorded activities include:</w:t>
      </w:r>
    </w:p>
    <w:p w:rsidR="00000000" w:rsidDel="00000000" w:rsidP="00000000" w:rsidRDefault="00000000" w:rsidRPr="00000000" w14:paraId="000001F9">
      <w:pPr>
        <w:numPr>
          <w:ilvl w:val="0"/>
          <w:numId w:val="27"/>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USER_REACTIVATED</w:t>
      </w:r>
    </w:p>
    <w:p w:rsidR="00000000" w:rsidDel="00000000" w:rsidP="00000000" w:rsidRDefault="00000000" w:rsidRPr="00000000" w14:paraId="000001FA">
      <w:pPr>
        <w:numPr>
          <w:ilvl w:val="0"/>
          <w:numId w:val="27"/>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USER_DEACTIVATED</w:t>
      </w:r>
    </w:p>
    <w:p w:rsidR="00000000" w:rsidDel="00000000" w:rsidP="00000000" w:rsidRDefault="00000000" w:rsidRPr="00000000" w14:paraId="000001FB">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0sehp6he23z" w:id="25"/>
      <w:bookmarkEnd w:id="25"/>
      <w:r w:rsidDel="00000000" w:rsidR="00000000" w:rsidRPr="00000000">
        <w:rPr>
          <w:rFonts w:ascii="Helvetica Neue" w:cs="Helvetica Neue" w:eastAsia="Helvetica Neue" w:hAnsi="Helvetica Neue"/>
          <w:b w:val="1"/>
          <w:bCs w:val="1"/>
          <w:color w:val="000000"/>
          <w:sz w:val="26"/>
          <w:szCs w:val="26"/>
          <w:rtl w:val="0"/>
        </w:rPr>
        <w:t xml:space="preserve">Sidebar Navigation</w:t>
        <w:tab/>
      </w:r>
    </w:p>
    <w:p w:rsidR="00000000" w:rsidDel="00000000" w:rsidP="00000000" w:rsidRDefault="00000000" w:rsidRPr="00000000" w14:paraId="000001F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Administrator Dashboard provides direct access to the following modules:</w:t>
      </w:r>
    </w:p>
    <w:p w:rsidR="00000000" w:rsidDel="00000000" w:rsidP="00000000" w:rsidRDefault="00000000" w:rsidRPr="00000000" w14:paraId="000001FD">
      <w:pPr>
        <w:numPr>
          <w:ilvl w:val="0"/>
          <w:numId w:val="2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1FE">
      <w:pPr>
        <w:numPr>
          <w:ilvl w:val="0"/>
          <w:numId w:val="2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Management</w:t>
      </w:r>
    </w:p>
    <w:p w:rsidR="00000000" w:rsidDel="00000000" w:rsidP="00000000" w:rsidRDefault="00000000" w:rsidRPr="00000000" w14:paraId="000001FF">
      <w:pPr>
        <w:numPr>
          <w:ilvl w:val="0"/>
          <w:numId w:val="2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Roles</w:t>
      </w:r>
    </w:p>
    <w:p w:rsidR="00000000" w:rsidDel="00000000" w:rsidP="00000000" w:rsidRDefault="00000000" w:rsidRPr="00000000" w14:paraId="00000200">
      <w:pPr>
        <w:numPr>
          <w:ilvl w:val="0"/>
          <w:numId w:val="2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Positions</w:t>
      </w:r>
    </w:p>
    <w:p w:rsidR="00000000" w:rsidDel="00000000" w:rsidP="00000000" w:rsidRDefault="00000000" w:rsidRPr="00000000" w14:paraId="00000201">
      <w:pPr>
        <w:numPr>
          <w:ilvl w:val="0"/>
          <w:numId w:val="2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Departments</w:t>
      </w:r>
    </w:p>
    <w:p w:rsidR="00000000" w:rsidDel="00000000" w:rsidP="00000000" w:rsidRDefault="00000000" w:rsidRPr="00000000" w14:paraId="00000202">
      <w:pPr>
        <w:numPr>
          <w:ilvl w:val="0"/>
          <w:numId w:val="2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Workflows</w:t>
      </w:r>
    </w:p>
    <w:p w:rsidR="00000000" w:rsidDel="00000000" w:rsidP="00000000" w:rsidRDefault="00000000" w:rsidRPr="00000000" w14:paraId="00000203">
      <w:pPr>
        <w:numPr>
          <w:ilvl w:val="0"/>
          <w:numId w:val="2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Module Visibility</w:t>
      </w:r>
    </w:p>
    <w:p w:rsidR="00000000" w:rsidDel="00000000" w:rsidP="00000000" w:rsidRDefault="00000000" w:rsidRPr="00000000" w14:paraId="00000204">
      <w:pPr>
        <w:numPr>
          <w:ilvl w:val="0"/>
          <w:numId w:val="2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Audit Logs</w:t>
      </w:r>
    </w:p>
    <w:p w:rsidR="00000000" w:rsidDel="00000000" w:rsidP="00000000" w:rsidRDefault="00000000" w:rsidRPr="00000000" w14:paraId="0000020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expandable child menus are currently present within the Administrator sidebar.</w:t>
      </w:r>
    </w:p>
    <w:p w:rsidR="00000000" w:rsidDel="00000000" w:rsidP="00000000" w:rsidRDefault="00000000" w:rsidRPr="00000000" w14:paraId="0000020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kud2yhxfwrmq" w:id="26"/>
      <w:bookmarkEnd w:id="26"/>
      <w:r w:rsidDel="00000000" w:rsidR="00000000" w:rsidRPr="00000000">
        <w:rPr>
          <w:rFonts w:ascii="Helvetica Neue" w:cs="Helvetica Neue" w:eastAsia="Helvetica Neue" w:hAnsi="Helvetica Neue"/>
          <w:b w:val="1"/>
          <w:bCs w:val="1"/>
          <w:color w:val="000000"/>
          <w:sz w:val="26"/>
          <w:szCs w:val="26"/>
          <w:rtl w:val="0"/>
        </w:rPr>
        <w:t xml:space="preserve">Top Navigation Bar</w:t>
      </w:r>
    </w:p>
    <w:p w:rsidR="00000000" w:rsidDel="00000000" w:rsidP="00000000" w:rsidRDefault="00000000" w:rsidRPr="00000000" w14:paraId="0000020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top navigation area contains:</w:t>
      </w:r>
    </w:p>
    <w:tbl>
      <w:tblPr>
        <w:tblStyle w:val="Table8"/>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3905"/>
        <w:tblGridChange w:id="0">
          <w:tblGrid>
            <w:gridCol w:w="3260"/>
            <w:gridCol w:w="3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Executive Office 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System Administrator 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user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user profile page</w:t>
            </w:r>
          </w:p>
        </w:tc>
      </w:tr>
    </w:tbl>
    <w:p w:rsidR="00000000" w:rsidDel="00000000" w:rsidP="00000000" w:rsidRDefault="00000000" w:rsidRPr="00000000" w14:paraId="00000218">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gk5spdxbc98a" w:id="27"/>
      <w:bookmarkEnd w:id="27"/>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21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9"/>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655"/>
        <w:tblGridChange w:id="0">
          <w:tblGrid>
            <w:gridCol w:w="1865"/>
            <w:gridCol w:w="4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22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4g4luza3hdd4" w:id="28"/>
      <w:bookmarkEnd w:id="28"/>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22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Administrators can access the following modules directly from dashboard links and KPI cards:</w:t>
      </w:r>
    </w:p>
    <w:tbl>
      <w:tblPr>
        <w:tblStyle w:val="Table10"/>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415"/>
        <w:tblGridChange w:id="0">
          <w:tblGrid>
            <w:gridCol w:w="2000"/>
            <w:gridCol w:w="4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user accounts and user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role definitions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organizational positions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Departments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department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system activity and audit history</w:t>
            </w:r>
          </w:p>
        </w:tc>
      </w:tr>
    </w:tbl>
    <w:p w:rsidR="00000000" w:rsidDel="00000000" w:rsidP="00000000" w:rsidRDefault="00000000" w:rsidRPr="00000000" w14:paraId="00000230">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8l4nj229jlt1" w:id="29"/>
      <w:bookmarkEnd w:id="29"/>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231">
      <w:pPr>
        <w:numPr>
          <w:ilvl w:val="0"/>
          <w:numId w:val="6"/>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KPI cards are clickable.</w:t>
      </w:r>
    </w:p>
    <w:p w:rsidR="00000000" w:rsidDel="00000000" w:rsidP="00000000" w:rsidRDefault="00000000" w:rsidRPr="00000000" w14:paraId="00000232">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Recent Activity records are linked to the audit trail.</w:t>
      </w:r>
    </w:p>
    <w:p w:rsidR="00000000" w:rsidDel="00000000" w:rsidP="00000000" w:rsidRDefault="00000000" w:rsidRPr="00000000" w14:paraId="00000233">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Audit Logs can be accessed from both the KPI card and the Recent Activity section.</w:t>
      </w:r>
    </w:p>
    <w:p w:rsidR="00000000" w:rsidDel="00000000" w:rsidP="00000000" w:rsidRDefault="00000000" w:rsidRPr="00000000" w14:paraId="00000234">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Module availability is determined by the System Administrator role.</w:t>
      </w:r>
    </w:p>
    <w:p w:rsidR="00000000" w:rsidDel="00000000" w:rsidP="00000000" w:rsidRDefault="00000000" w:rsidRPr="00000000" w14:paraId="00000235">
      <w:pPr>
        <w:numPr>
          <w:ilvl w:val="0"/>
          <w:numId w:val="6"/>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currently focuses on user administration, organizational structure management, and audit monitoring.</w:t>
      </w:r>
    </w:p>
    <w:p w:rsidR="00000000" w:rsidDel="00000000" w:rsidP="00000000" w:rsidRDefault="00000000" w:rsidRPr="00000000" w14:paraId="00000236">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7jbq3bgcn4zy" w:id="30"/>
      <w:bookmarkEnd w:id="30"/>
      <w:r w:rsidDel="00000000" w:rsidR="00000000" w:rsidRPr="00000000">
        <w:rPr>
          <w:rFonts w:ascii="Helvetica Neue" w:cs="Helvetica Neue" w:eastAsia="Helvetica Neue" w:hAnsi="Helvetica Neue"/>
          <w:b w:val="1"/>
          <w:bCs w:val="1"/>
          <w:sz w:val="34"/>
          <w:szCs w:val="34"/>
          <w:rtl w:val="0"/>
        </w:rPr>
        <w:t xml:space="preserve">Employee / Requestor Dashboard</w:t>
      </w:r>
    </w:p>
    <w:p w:rsidR="00000000" w:rsidDel="00000000" w:rsidP="00000000" w:rsidRDefault="00000000" w:rsidRPr="00000000" w14:paraId="0000023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Employee / Requestor Dashboard is the primary landing page for users assigned the Employee role. It provides a centralized view of purchase requests, approval status, delivery tracking, and substitute item reviews.</w:t>
      </w:r>
    </w:p>
    <w:p w:rsidR="00000000" w:rsidDel="00000000" w:rsidP="00000000" w:rsidRDefault="00000000" w:rsidRPr="00000000" w14:paraId="0000023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p>
    <w:p w:rsidR="00000000" w:rsidDel="00000000" w:rsidP="00000000" w:rsidRDefault="00000000" w:rsidRPr="00000000" w14:paraId="0000023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810000"/>
            <wp:effectExtent b="0" l="0" r="0" t="0"/>
            <wp:docPr id="1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Track and manage your purchase requests from here.</w:t>
      </w:r>
    </w:p>
    <w:p w:rsidR="00000000" w:rsidDel="00000000" w:rsidP="00000000" w:rsidRDefault="00000000" w:rsidRPr="00000000" w14:paraId="0000023C">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cz86911hksx9" w:id="31"/>
      <w:bookmarkEnd w:id="31"/>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23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11"/>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5750"/>
        <w:tblGridChange w:id="0">
          <w:tblGrid>
            <w:gridCol w:w="1970"/>
            <w:gridCol w:w="5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PR1 requests submitted by the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requests awaiting approval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approved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rejected requests</w:t>
            </w:r>
          </w:p>
        </w:tc>
      </w:tr>
    </w:tbl>
    <w:p w:rsidR="00000000" w:rsidDel="00000000" w:rsidP="00000000" w:rsidRDefault="00000000" w:rsidRPr="00000000" w14:paraId="00000248">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s9pjfaxe8nz1" w:id="32"/>
      <w:bookmarkEnd w:id="32"/>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24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contains a </w:t>
      </w:r>
      <w:r w:rsidDel="00000000" w:rsidR="00000000" w:rsidRPr="00000000">
        <w:rPr>
          <w:rFonts w:ascii="Helvetica Neue" w:cs="Helvetica Neue" w:eastAsia="Helvetica Neue" w:hAnsi="Helvetica Neue"/>
          <w:b w:val="1"/>
          <w:bCs w:val="1"/>
          <w:rtl w:val="0"/>
        </w:rPr>
        <w:t xml:space="preserve">Recent Requests</w:t>
      </w:r>
      <w:r w:rsidDel="00000000" w:rsidR="00000000" w:rsidRPr="00000000">
        <w:rPr>
          <w:rFonts w:ascii="Helvetica Neue" w:cs="Helvetica Neue" w:eastAsia="Helvetica Neue" w:hAnsi="Helvetica Neue"/>
          <w:rtl w:val="0"/>
        </w:rPr>
        <w:t xml:space="preserve"> panel displaying the employee's most recently submitted purchase requests.</w:t>
      </w:r>
    </w:p>
    <w:p w:rsidR="00000000" w:rsidDel="00000000" w:rsidP="00000000" w:rsidRDefault="00000000" w:rsidRPr="00000000" w14:paraId="0000024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Visible fields include:</w:t>
      </w:r>
    </w:p>
    <w:tbl>
      <w:tblPr>
        <w:tblStyle w:val="Table12"/>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830"/>
        <w:tblGridChange w:id="0">
          <w:tblGrid>
            <w:gridCol w:w="1220"/>
            <w:gridCol w:w="3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PR1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Request reference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Purpose or justification of the request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Submitted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 the request was submitted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priority level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workflow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request details</w:t>
            </w:r>
          </w:p>
        </w:tc>
      </w:tr>
    </w:tbl>
    <w:p w:rsidR="00000000" w:rsidDel="00000000" w:rsidP="00000000" w:rsidRDefault="00000000" w:rsidRPr="00000000" w14:paraId="0000025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panel displays the five most recent records.</w:t>
      </w:r>
    </w:p>
    <w:p w:rsidR="00000000" w:rsidDel="00000000" w:rsidP="00000000" w:rsidRDefault="00000000" w:rsidRPr="00000000" w14:paraId="0000025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Examples of displayed statuses include:</w:t>
      </w:r>
    </w:p>
    <w:p w:rsidR="00000000" w:rsidDel="00000000" w:rsidP="00000000" w:rsidRDefault="00000000" w:rsidRPr="00000000" w14:paraId="0000025B">
      <w:pPr>
        <w:numPr>
          <w:ilvl w:val="0"/>
          <w:numId w:val="36"/>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Warehouse Validation</w:t>
      </w:r>
    </w:p>
    <w:p w:rsidR="00000000" w:rsidDel="00000000" w:rsidP="00000000" w:rsidRDefault="00000000" w:rsidRPr="00000000" w14:paraId="0000025C">
      <w:pPr>
        <w:numPr>
          <w:ilvl w:val="0"/>
          <w:numId w:val="3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Canvassing Complete</w:t>
      </w:r>
    </w:p>
    <w:p w:rsidR="00000000" w:rsidDel="00000000" w:rsidP="00000000" w:rsidRDefault="00000000" w:rsidRPr="00000000" w14:paraId="0000025D">
      <w:pPr>
        <w:numPr>
          <w:ilvl w:val="0"/>
          <w:numId w:val="3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Approved</w:t>
      </w:r>
    </w:p>
    <w:p w:rsidR="00000000" w:rsidDel="00000000" w:rsidP="00000000" w:rsidRDefault="00000000" w:rsidRPr="00000000" w14:paraId="0000025E">
      <w:pPr>
        <w:numPr>
          <w:ilvl w:val="0"/>
          <w:numId w:val="36"/>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Rejected</w:t>
      </w:r>
    </w:p>
    <w:p w:rsidR="00000000" w:rsidDel="00000000" w:rsidP="00000000" w:rsidRDefault="00000000" w:rsidRPr="00000000" w14:paraId="0000025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may open individual request records through the View action.</w:t>
      </w:r>
    </w:p>
    <w:p w:rsidR="00000000" w:rsidDel="00000000" w:rsidP="00000000" w:rsidRDefault="00000000" w:rsidRPr="00000000" w14:paraId="00000260">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jt82v6hh8siy" w:id="33"/>
      <w:bookmarkEnd w:id="33"/>
      <w:r w:rsidDel="00000000" w:rsidR="00000000" w:rsidRPr="00000000">
        <w:rPr>
          <w:rFonts w:ascii="Helvetica Neue" w:cs="Helvetica Neue" w:eastAsia="Helvetica Neue" w:hAnsi="Helvetica Neue"/>
          <w:b w:val="1"/>
          <w:bCs w:val="1"/>
          <w:color w:val="000000"/>
          <w:sz w:val="26"/>
          <w:szCs w:val="26"/>
          <w:rtl w:val="0"/>
        </w:rPr>
        <w:t xml:space="preserve">Sidebar Navigation</w:t>
      </w:r>
    </w:p>
    <w:p w:rsidR="00000000" w:rsidDel="00000000" w:rsidP="00000000" w:rsidRDefault="00000000" w:rsidRPr="00000000" w14:paraId="0000026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Employee Dashboard provides direct access to the following modules:</w:t>
      </w:r>
    </w:p>
    <w:p w:rsidR="00000000" w:rsidDel="00000000" w:rsidP="00000000" w:rsidRDefault="00000000" w:rsidRPr="00000000" w14:paraId="00000262">
      <w:pPr>
        <w:numPr>
          <w:ilvl w:val="0"/>
          <w:numId w:val="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263">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 Requests</w:t>
      </w:r>
    </w:p>
    <w:p w:rsidR="00000000" w:rsidDel="00000000" w:rsidP="00000000" w:rsidRDefault="00000000" w:rsidRPr="00000000" w14:paraId="00000264">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Status</w:t>
      </w:r>
    </w:p>
    <w:p w:rsidR="00000000" w:rsidDel="00000000" w:rsidP="00000000" w:rsidRDefault="00000000" w:rsidRPr="00000000" w14:paraId="00000265">
      <w:pPr>
        <w:numPr>
          <w:ilvl w:val="0"/>
          <w:numId w:val="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Substitute Review</w:t>
      </w:r>
    </w:p>
    <w:p w:rsidR="00000000" w:rsidDel="00000000" w:rsidP="00000000" w:rsidRDefault="00000000" w:rsidRPr="00000000" w14:paraId="00000266">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v01397inu6ws" w:id="34"/>
      <w:bookmarkEnd w:id="34"/>
      <w:r w:rsidDel="00000000" w:rsidR="00000000" w:rsidRPr="00000000">
        <w:rPr>
          <w:rFonts w:ascii="Helvetica Neue" w:cs="Helvetica Neue" w:eastAsia="Helvetica Neue" w:hAnsi="Helvetica Neue"/>
          <w:b w:val="1"/>
          <w:bCs w:val="1"/>
          <w:color w:val="000000"/>
          <w:sz w:val="26"/>
          <w:szCs w:val="26"/>
          <w:rtl w:val="0"/>
        </w:rPr>
        <w:t xml:space="preserve">Top Navigation Bar</w:t>
      </w:r>
    </w:p>
    <w:p w:rsidR="00000000" w:rsidDel="00000000" w:rsidP="00000000" w:rsidRDefault="00000000" w:rsidRPr="00000000" w14:paraId="0000026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top navigation area contains:</w:t>
      </w:r>
    </w:p>
    <w:tbl>
      <w:tblPr>
        <w:tblStyle w:val="Table13"/>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260"/>
        <w:tblGridChange w:id="0">
          <w:tblGrid>
            <w:gridCol w:w="2525"/>
            <w:gridCol w:w="3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Staff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user group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employee profile page</w:t>
            </w:r>
          </w:p>
        </w:tc>
      </w:tr>
    </w:tbl>
    <w:p w:rsidR="00000000" w:rsidDel="00000000" w:rsidP="00000000" w:rsidRDefault="00000000" w:rsidRPr="00000000" w14:paraId="00000279">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5y3b26e0gomc" w:id="35"/>
      <w:bookmarkEnd w:id="35"/>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27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14"/>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655"/>
        <w:tblGridChange w:id="0">
          <w:tblGrid>
            <w:gridCol w:w="1865"/>
            <w:gridCol w:w="4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New PR1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Creates a new Purchase Request (PR1)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285">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mhl3j6d2iqy9" w:id="36"/>
      <w:bookmarkEnd w:id="36"/>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28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Employees can access the following modules directly from dashboard links and navigation menus:</w:t>
      </w:r>
    </w:p>
    <w:tbl>
      <w:tblPr>
        <w:tblStyle w:val="Table15"/>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5615"/>
        <w:tblGridChange w:id="0">
          <w:tblGrid>
            <w:gridCol w:w="1985"/>
            <w:gridCol w:w="5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New PR1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 a new purchase request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and manage submitted PR1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Track delivery progress of approved purchases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Substitute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supplier-proposed substitute items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PR1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complete request information and workflow status</w:t>
            </w:r>
          </w:p>
        </w:tc>
      </w:tr>
    </w:tbl>
    <w:p w:rsidR="00000000" w:rsidDel="00000000" w:rsidP="00000000" w:rsidRDefault="00000000" w:rsidRPr="00000000" w14:paraId="00000293">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befof4tsyud1" w:id="37"/>
      <w:bookmarkEnd w:id="37"/>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294">
      <w:pPr>
        <w:numPr>
          <w:ilvl w:val="0"/>
          <w:numId w:val="1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KPI cards are informational only and are not clickable.</w:t>
      </w:r>
    </w:p>
    <w:p w:rsidR="00000000" w:rsidDel="00000000" w:rsidP="00000000" w:rsidRDefault="00000000" w:rsidRPr="00000000" w14:paraId="00000295">
      <w:pPr>
        <w:numPr>
          <w:ilvl w:val="0"/>
          <w:numId w:val="1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Employees can only view requests that they created.</w:t>
      </w:r>
    </w:p>
    <w:p w:rsidR="00000000" w:rsidDel="00000000" w:rsidP="00000000" w:rsidRDefault="00000000" w:rsidRPr="00000000" w14:paraId="00000296">
      <w:pPr>
        <w:numPr>
          <w:ilvl w:val="0"/>
          <w:numId w:val="1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Recent Requests section displays the latest submitted PR1 records.</w:t>
      </w:r>
    </w:p>
    <w:p w:rsidR="00000000" w:rsidDel="00000000" w:rsidP="00000000" w:rsidRDefault="00000000" w:rsidRPr="00000000" w14:paraId="00000297">
      <w:pPr>
        <w:numPr>
          <w:ilvl w:val="0"/>
          <w:numId w:val="1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Status provides visibility into purchase order fulfillment and delivery progress.</w:t>
      </w:r>
    </w:p>
    <w:p w:rsidR="00000000" w:rsidDel="00000000" w:rsidP="00000000" w:rsidRDefault="00000000" w:rsidRPr="00000000" w14:paraId="00000298">
      <w:pPr>
        <w:numPr>
          <w:ilvl w:val="0"/>
          <w:numId w:val="1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Substitute Review allows employees to accept or reject supplier-proposed alternative items during the canvassing process.</w:t>
      </w:r>
    </w:p>
    <w:p w:rsidR="00000000" w:rsidDel="00000000" w:rsidP="00000000" w:rsidRDefault="00000000" w:rsidRPr="00000000" w14:paraId="00000299">
      <w:pPr>
        <w:numPr>
          <w:ilvl w:val="0"/>
          <w:numId w:val="1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Module visibility is controlled by assigned role permissions and workflow assignments.</w:t>
      </w:r>
    </w:p>
    <w:p w:rsidR="00000000" w:rsidDel="00000000" w:rsidP="00000000" w:rsidRDefault="00000000" w:rsidRPr="00000000" w14:paraId="0000029A">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qwkhqhmz052g" w:id="38"/>
      <w:bookmarkEnd w:id="38"/>
      <w:r w:rsidDel="00000000" w:rsidR="00000000" w:rsidRPr="00000000">
        <w:rPr>
          <w:rFonts w:ascii="Helvetica Neue" w:cs="Helvetica Neue" w:eastAsia="Helvetica Neue" w:hAnsi="Helvetica Neue"/>
          <w:b w:val="1"/>
          <w:bCs w:val="1"/>
          <w:sz w:val="34"/>
          <w:szCs w:val="34"/>
          <w:rtl w:val="0"/>
        </w:rPr>
        <w:t xml:space="preserve">Warehouse Dashboard</w:t>
      </w:r>
    </w:p>
    <w:p w:rsidR="00000000" w:rsidDel="00000000" w:rsidP="00000000" w:rsidRDefault="00000000" w:rsidRPr="00000000" w14:paraId="0000029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Warehouse Dashboard is the primary landing page for users assigned the Warehouse Personnel role. It provides a centralized view of purchase requests awaiting warehouse validation, goods receipt processing activities, and warehouse-related workflow queues.</w:t>
      </w:r>
    </w:p>
    <w:p w:rsidR="00000000" w:rsidDel="00000000" w:rsidP="00000000" w:rsidRDefault="00000000" w:rsidRPr="00000000" w14:paraId="0000029C">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9D">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9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p>
    <w:p w:rsidR="00000000" w:rsidDel="00000000" w:rsidP="00000000" w:rsidRDefault="00000000" w:rsidRPr="00000000" w14:paraId="0000029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797300"/>
            <wp:effectExtent b="0" l="0" r="0" t="0"/>
            <wp:docPr id="49"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Warehouse — Validate purchase requests and process goods receipts.</w:t>
      </w:r>
    </w:p>
    <w:p w:rsidR="00000000" w:rsidDel="00000000" w:rsidP="00000000" w:rsidRDefault="00000000" w:rsidRPr="00000000" w14:paraId="000002A1">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i36czvur66qw" w:id="39"/>
      <w:bookmarkEnd w:id="39"/>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2A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16"/>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530"/>
        <w:tblGridChange w:id="0">
          <w:tblGrid>
            <w:gridCol w:w="2060"/>
            <w:gridCol w:w="6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purchase requests awaiting warehouse 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Validated Today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requests validated during the current day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GRN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open Goods Receipt Notes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GRN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completed Goods Receipt Notes</w:t>
            </w:r>
          </w:p>
        </w:tc>
      </w:tr>
    </w:tbl>
    <w:p w:rsidR="00000000" w:rsidDel="00000000" w:rsidP="00000000" w:rsidRDefault="00000000" w:rsidRPr="00000000" w14:paraId="000002AD">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2cncs3anokyw" w:id="40"/>
      <w:bookmarkEnd w:id="40"/>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2A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contains two work queue sections.</w:t>
      </w:r>
    </w:p>
    <w:p w:rsidR="00000000" w:rsidDel="00000000" w:rsidP="00000000" w:rsidRDefault="00000000" w:rsidRPr="00000000" w14:paraId="000002AF">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c6h2c533ijx2" w:id="41"/>
      <w:bookmarkEnd w:id="41"/>
      <w:r w:rsidDel="00000000" w:rsidR="00000000" w:rsidRPr="00000000">
        <w:rPr>
          <w:rFonts w:ascii="Helvetica Neue" w:cs="Helvetica Neue" w:eastAsia="Helvetica Neue" w:hAnsi="Helvetica Neue"/>
          <w:b w:val="1"/>
          <w:bCs w:val="1"/>
          <w:color w:val="000000"/>
          <w:sz w:val="22"/>
          <w:szCs w:val="22"/>
          <w:rtl w:val="0"/>
        </w:rPr>
        <w:t xml:space="preserve">Pending Validation Queue</w:t>
      </w:r>
    </w:p>
    <w:p w:rsidR="00000000" w:rsidDel="00000000" w:rsidP="00000000" w:rsidRDefault="00000000" w:rsidRPr="00000000" w14:paraId="000002B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purchase requests awaiting warehouse review and stock validation.</w:t>
      </w:r>
    </w:p>
    <w:p w:rsidR="00000000" w:rsidDel="00000000" w:rsidP="00000000" w:rsidRDefault="00000000" w:rsidRPr="00000000" w14:paraId="000002B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Visible information includes:</w:t>
      </w:r>
    </w:p>
    <w:tbl>
      <w:tblPr>
        <w:tblStyle w:val="Table17"/>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785"/>
        <w:tblGridChange w:id="0">
          <w:tblGrid>
            <w:gridCol w:w="2045"/>
            <w:gridCol w:w="3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Reference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Request reference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Employee who submitted the request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Requesting department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validation status</w:t>
            </w:r>
          </w:p>
        </w:tc>
      </w:tr>
    </w:tbl>
    <w:p w:rsidR="00000000" w:rsidDel="00000000" w:rsidP="00000000" w:rsidRDefault="00000000" w:rsidRPr="00000000" w14:paraId="000002B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section includes a </w:t>
      </w:r>
      <w:r w:rsidDel="00000000" w:rsidR="00000000" w:rsidRPr="00000000">
        <w:rPr>
          <w:rFonts w:ascii="Helvetica Neue" w:cs="Helvetica Neue" w:eastAsia="Helvetica Neue" w:hAnsi="Helvetica Neue"/>
          <w:b w:val="1"/>
          <w:bCs w:val="1"/>
          <w:rtl w:val="0"/>
        </w:rPr>
        <w:t xml:space="preserve">View All</w:t>
      </w:r>
      <w:r w:rsidDel="00000000" w:rsidR="00000000" w:rsidRPr="00000000">
        <w:rPr>
          <w:rFonts w:ascii="Helvetica Neue" w:cs="Helvetica Neue" w:eastAsia="Helvetica Neue" w:hAnsi="Helvetica Neue"/>
          <w:rtl w:val="0"/>
        </w:rPr>
        <w:t xml:space="preserve"> option that opens the Warehouse Queue.</w:t>
      </w:r>
    </w:p>
    <w:p w:rsidR="00000000" w:rsidDel="00000000" w:rsidP="00000000" w:rsidRDefault="00000000" w:rsidRPr="00000000" w14:paraId="000002BD">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lkggq61g6ul2" w:id="42"/>
      <w:bookmarkEnd w:id="42"/>
      <w:r w:rsidDel="00000000" w:rsidR="00000000" w:rsidRPr="00000000">
        <w:rPr>
          <w:rFonts w:ascii="Helvetica Neue" w:cs="Helvetica Neue" w:eastAsia="Helvetica Neue" w:hAnsi="Helvetica Neue"/>
          <w:b w:val="1"/>
          <w:bCs w:val="1"/>
          <w:color w:val="000000"/>
          <w:sz w:val="22"/>
          <w:szCs w:val="22"/>
          <w:rtl w:val="0"/>
        </w:rPr>
        <w:t xml:space="preserve">Open Goods Receipts</w:t>
      </w:r>
    </w:p>
    <w:p w:rsidR="00000000" w:rsidDel="00000000" w:rsidP="00000000" w:rsidRDefault="00000000" w:rsidRPr="00000000" w14:paraId="000002B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Goods Receipt Notes (GRNs) that are currently open and pending completion.</w:t>
      </w:r>
    </w:p>
    <w:p w:rsidR="00000000" w:rsidDel="00000000" w:rsidP="00000000" w:rsidRDefault="00000000" w:rsidRPr="00000000" w14:paraId="000002B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section includes a </w:t>
      </w:r>
      <w:r w:rsidDel="00000000" w:rsidR="00000000" w:rsidRPr="00000000">
        <w:rPr>
          <w:rFonts w:ascii="Helvetica Neue" w:cs="Helvetica Neue" w:eastAsia="Helvetica Neue" w:hAnsi="Helvetica Neue"/>
          <w:b w:val="1"/>
          <w:bCs w:val="1"/>
          <w:rtl w:val="0"/>
        </w:rPr>
        <w:t xml:space="preserve">View All</w:t>
      </w:r>
      <w:r w:rsidDel="00000000" w:rsidR="00000000" w:rsidRPr="00000000">
        <w:rPr>
          <w:rFonts w:ascii="Helvetica Neue" w:cs="Helvetica Neue" w:eastAsia="Helvetica Neue" w:hAnsi="Helvetica Neue"/>
          <w:rtl w:val="0"/>
        </w:rPr>
        <w:t xml:space="preserve"> option that opens the Goods Receipt module.</w:t>
      </w:r>
    </w:p>
    <w:p w:rsidR="00000000" w:rsidDel="00000000" w:rsidP="00000000" w:rsidRDefault="00000000" w:rsidRPr="00000000" w14:paraId="000002C0">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xyeobzcwfnym" w:id="43"/>
      <w:bookmarkEnd w:id="43"/>
      <w:r w:rsidDel="00000000" w:rsidR="00000000" w:rsidRPr="00000000">
        <w:rPr>
          <w:rFonts w:ascii="Helvetica Neue" w:cs="Helvetica Neue" w:eastAsia="Helvetica Neue" w:hAnsi="Helvetica Neue"/>
          <w:b w:val="1"/>
          <w:bCs w:val="1"/>
          <w:color w:val="000000"/>
          <w:sz w:val="26"/>
          <w:szCs w:val="26"/>
          <w:rtl w:val="0"/>
        </w:rPr>
        <w:t xml:space="preserve">Sidebar Navigation</w:t>
      </w:r>
    </w:p>
    <w:p w:rsidR="00000000" w:rsidDel="00000000" w:rsidP="00000000" w:rsidRDefault="00000000" w:rsidRPr="00000000" w14:paraId="000002C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Warehouse Dashboard provides direct access to the following modules:</w:t>
      </w:r>
    </w:p>
    <w:p w:rsidR="00000000" w:rsidDel="00000000" w:rsidP="00000000" w:rsidRDefault="00000000" w:rsidRPr="00000000" w14:paraId="000002C2">
      <w:pPr>
        <w:numPr>
          <w:ilvl w:val="0"/>
          <w:numId w:val="3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2C3">
      <w:pPr>
        <w:numPr>
          <w:ilvl w:val="0"/>
          <w:numId w:val="3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Queue</w:t>
      </w:r>
    </w:p>
    <w:p w:rsidR="00000000" w:rsidDel="00000000" w:rsidP="00000000" w:rsidRDefault="00000000" w:rsidRPr="00000000" w14:paraId="000002C4">
      <w:pPr>
        <w:numPr>
          <w:ilvl w:val="0"/>
          <w:numId w:val="3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Goods Receipt</w:t>
      </w:r>
    </w:p>
    <w:p w:rsidR="00000000" w:rsidDel="00000000" w:rsidP="00000000" w:rsidRDefault="00000000" w:rsidRPr="00000000" w14:paraId="000002C5">
      <w:pPr>
        <w:numPr>
          <w:ilvl w:val="0"/>
          <w:numId w:val="3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Tracking</w:t>
      </w:r>
    </w:p>
    <w:p w:rsidR="00000000" w:rsidDel="00000000" w:rsidP="00000000" w:rsidRDefault="00000000" w:rsidRPr="00000000" w14:paraId="000002C6">
      <w:pPr>
        <w:numPr>
          <w:ilvl w:val="0"/>
          <w:numId w:val="3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History</w:t>
      </w:r>
    </w:p>
    <w:p w:rsidR="00000000" w:rsidDel="00000000" w:rsidP="00000000" w:rsidRDefault="00000000" w:rsidRPr="00000000" w14:paraId="000002C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expandable child menus are currently present within the Warehouse sidebar.</w:t>
      </w:r>
    </w:p>
    <w:p w:rsidR="00000000" w:rsidDel="00000000" w:rsidP="00000000" w:rsidRDefault="00000000" w:rsidRPr="00000000" w14:paraId="000002C8">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g32f37jjq7md" w:id="44"/>
      <w:bookmarkEnd w:id="44"/>
      <w:r w:rsidDel="00000000" w:rsidR="00000000" w:rsidRPr="00000000">
        <w:rPr>
          <w:rFonts w:ascii="Helvetica Neue" w:cs="Helvetica Neue" w:eastAsia="Helvetica Neue" w:hAnsi="Helvetica Neue"/>
          <w:b w:val="1"/>
          <w:bCs w:val="1"/>
          <w:color w:val="000000"/>
          <w:sz w:val="26"/>
          <w:szCs w:val="26"/>
          <w:rtl w:val="0"/>
        </w:rPr>
        <w:t xml:space="preserve">Top Navigation Bar</w:t>
      </w:r>
    </w:p>
    <w:p w:rsidR="00000000" w:rsidDel="00000000" w:rsidP="00000000" w:rsidRDefault="00000000" w:rsidRPr="00000000" w14:paraId="000002C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top navigation area contains:</w:t>
      </w:r>
    </w:p>
    <w:tbl>
      <w:tblPr>
        <w:tblStyle w:val="Table18"/>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260"/>
        <w:tblGridChange w:id="0">
          <w:tblGrid>
            <w:gridCol w:w="3065"/>
            <w:gridCol w:w="3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Staff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user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user profile page</w:t>
            </w:r>
          </w:p>
        </w:tc>
      </w:tr>
    </w:tbl>
    <w:p w:rsidR="00000000" w:rsidDel="00000000" w:rsidP="00000000" w:rsidRDefault="00000000" w:rsidRPr="00000000" w14:paraId="000002DA">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jdpjy2g6ybeg" w:id="45"/>
      <w:bookmarkEnd w:id="45"/>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2D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19"/>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4655"/>
        <w:tblGridChange w:id="0">
          <w:tblGrid>
            <w:gridCol w:w="3830"/>
            <w:gridCol w:w="4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 (Pending Validation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Warehouse Queue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 (Open Goods Receipts)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Goods Receipt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2E8">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ccp5c6ktgir5" w:id="46"/>
      <w:bookmarkEnd w:id="46"/>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2E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personnel can access the following modules directly from dashboard links and navigation menus:</w:t>
      </w:r>
    </w:p>
    <w:tbl>
      <w:tblPr>
        <w:tblStyle w:val="Table20"/>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5810"/>
        <w:tblGridChange w:id="0">
          <w:tblGrid>
            <w:gridCol w:w="2330"/>
            <w:gridCol w:w="5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purchase requests awaiting warehouse 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and process individual validation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Goods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 update, and manage Goods Receipt Notes (GRNs)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Monitor delivery progress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historical warehouse transactions and validations</w:t>
            </w:r>
          </w:p>
        </w:tc>
      </w:tr>
    </w:tbl>
    <w:p w:rsidR="00000000" w:rsidDel="00000000" w:rsidP="00000000" w:rsidRDefault="00000000" w:rsidRPr="00000000" w14:paraId="000002F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ioscce1dtyqe" w:id="47"/>
      <w:bookmarkEnd w:id="47"/>
      <w:r w:rsidDel="00000000" w:rsidR="00000000" w:rsidRPr="00000000">
        <w:rPr>
          <w:rFonts w:ascii="Helvetica Neue" w:cs="Helvetica Neue" w:eastAsia="Helvetica Neue" w:hAnsi="Helvetica Neue"/>
          <w:b w:val="1"/>
          <w:bCs w:val="1"/>
          <w:color w:val="000000"/>
          <w:sz w:val="26"/>
          <w:szCs w:val="26"/>
          <w:rtl w:val="0"/>
        </w:rPr>
        <w:t xml:space="preserve">Workflow Information Displayed</w:t>
      </w:r>
    </w:p>
    <w:p w:rsidR="00000000" w:rsidDel="00000000" w:rsidP="00000000" w:rsidRDefault="00000000" w:rsidRPr="00000000" w14:paraId="000002F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warehouse workflow indicators:</w:t>
      </w:r>
    </w:p>
    <w:p w:rsidR="00000000" w:rsidDel="00000000" w:rsidP="00000000" w:rsidRDefault="00000000" w:rsidRPr="00000000" w14:paraId="000002F8">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Validation</w:t>
      </w:r>
    </w:p>
    <w:p w:rsidR="00000000" w:rsidDel="00000000" w:rsidP="00000000" w:rsidRDefault="00000000" w:rsidRPr="00000000" w14:paraId="000002F9">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Validated Today</w:t>
      </w:r>
    </w:p>
    <w:p w:rsidR="00000000" w:rsidDel="00000000" w:rsidP="00000000" w:rsidRDefault="00000000" w:rsidRPr="00000000" w14:paraId="000002FA">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GRN</w:t>
      </w:r>
    </w:p>
    <w:p w:rsidR="00000000" w:rsidDel="00000000" w:rsidP="00000000" w:rsidRDefault="00000000" w:rsidRPr="00000000" w14:paraId="000002FB">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GRN Completed</w:t>
      </w:r>
    </w:p>
    <w:p w:rsidR="00000000" w:rsidDel="00000000" w:rsidP="00000000" w:rsidRDefault="00000000" w:rsidRPr="00000000" w14:paraId="000002FC">
      <w:pPr>
        <w:numPr>
          <w:ilvl w:val="0"/>
          <w:numId w:val="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Status</w:t>
      </w:r>
    </w:p>
    <w:p w:rsidR="00000000" w:rsidDel="00000000" w:rsidP="00000000" w:rsidRDefault="00000000" w:rsidRPr="00000000" w14:paraId="000002FD">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4vntjcsyaxix" w:id="48"/>
      <w:bookmarkEnd w:id="48"/>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2FE">
      <w:pPr>
        <w:numPr>
          <w:ilvl w:val="0"/>
          <w:numId w:val="3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KPI cards are informational only and are not clickable.</w:t>
      </w:r>
    </w:p>
    <w:p w:rsidR="00000000" w:rsidDel="00000000" w:rsidP="00000000" w:rsidRDefault="00000000" w:rsidRPr="00000000" w14:paraId="000002FF">
      <w:pPr>
        <w:numPr>
          <w:ilvl w:val="0"/>
          <w:numId w:val="3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Warehouse validation requests are displayed in the Pending Validation Queue.</w:t>
      </w:r>
    </w:p>
    <w:p w:rsidR="00000000" w:rsidDel="00000000" w:rsidP="00000000" w:rsidRDefault="00000000" w:rsidRPr="00000000" w14:paraId="00000300">
      <w:pPr>
        <w:numPr>
          <w:ilvl w:val="0"/>
          <w:numId w:val="3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Individual validation records can be opened directly from the queue.</w:t>
      </w:r>
    </w:p>
    <w:p w:rsidR="00000000" w:rsidDel="00000000" w:rsidP="00000000" w:rsidRDefault="00000000" w:rsidRPr="00000000" w14:paraId="00000301">
      <w:pPr>
        <w:numPr>
          <w:ilvl w:val="0"/>
          <w:numId w:val="3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Goods Receipt processing is accessed through the Goods Receipt module.</w:t>
      </w:r>
    </w:p>
    <w:p w:rsidR="00000000" w:rsidDel="00000000" w:rsidP="00000000" w:rsidRDefault="00000000" w:rsidRPr="00000000" w14:paraId="00000302">
      <w:pPr>
        <w:numPr>
          <w:ilvl w:val="0"/>
          <w:numId w:val="3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visibility is controlled by Warehouse Personnel role permissions.</w:t>
      </w:r>
    </w:p>
    <w:p w:rsidR="00000000" w:rsidDel="00000000" w:rsidP="00000000" w:rsidRDefault="00000000" w:rsidRPr="00000000" w14:paraId="00000303">
      <w:pPr>
        <w:numPr>
          <w:ilvl w:val="0"/>
          <w:numId w:val="3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focuses on stock validation activities and Goods Receipt processing.</w:t>
      </w:r>
    </w:p>
    <w:p w:rsidR="00000000" w:rsidDel="00000000" w:rsidP="00000000" w:rsidRDefault="00000000" w:rsidRPr="00000000" w14:paraId="00000304">
      <w:pPr>
        <w:spacing w:after="240" w:before="24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ucmj1y4k2jzx" w:id="49"/>
      <w:bookmarkEnd w:id="49"/>
      <w:r w:rsidDel="00000000" w:rsidR="00000000" w:rsidRPr="00000000">
        <w:rPr>
          <w:rFonts w:ascii="Helvetica Neue" w:cs="Helvetica Neue" w:eastAsia="Helvetica Neue" w:hAnsi="Helvetica Neue"/>
          <w:b w:val="1"/>
          <w:bCs w:val="1"/>
          <w:sz w:val="34"/>
          <w:szCs w:val="34"/>
          <w:rtl w:val="0"/>
        </w:rPr>
        <w:t xml:space="preserve">Procurement Dashboard</w:t>
      </w:r>
    </w:p>
    <w:p w:rsidR="00000000" w:rsidDel="00000000" w:rsidP="00000000" w:rsidRDefault="00000000" w:rsidRPr="00000000" w14:paraId="0000030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Procurement Dashboard is the primary landing page for users assigned the Procurement Staff role. It provides a centralized view of supplier accreditation activities, product review queues, Request for Quotation (RFQ) management, canvassing activities, Purchase Orders, and procurement workflow monitoring.</w:t>
      </w:r>
    </w:p>
    <w:p w:rsidR="00000000" w:rsidDel="00000000" w:rsidP="00000000" w:rsidRDefault="00000000" w:rsidRPr="00000000" w14:paraId="0000030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p>
    <w:p w:rsidR="00000000" w:rsidDel="00000000" w:rsidP="00000000" w:rsidRDefault="00000000" w:rsidRPr="00000000" w14:paraId="0000030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797300"/>
            <wp:effectExtent b="0" l="0" r="0" t="0"/>
            <wp:docPr id="40"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Procurement; Procurement Staff · Procurement</w:t>
      </w:r>
    </w:p>
    <w:p w:rsidR="00000000" w:rsidDel="00000000" w:rsidP="00000000" w:rsidRDefault="00000000" w:rsidRPr="00000000" w14:paraId="0000030A">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9dy97z3dcay" w:id="50"/>
      <w:bookmarkEnd w:id="50"/>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30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supplier accreditation applications awaiting procurement review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TSQA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products awaiting TSQA evaluation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Awaiting RFQ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approved requests awaiting RFQ creation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RFQs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active Request for Quotation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high-priority procurement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Purchase Orders currently tracked in the system</w:t>
            </w:r>
          </w:p>
        </w:tc>
      </w:tr>
    </w:tbl>
    <w:p w:rsidR="00000000" w:rsidDel="00000000" w:rsidP="00000000" w:rsidRDefault="00000000" w:rsidRPr="00000000" w14:paraId="0000031A">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de8azp700u0c" w:id="51"/>
      <w:bookmarkEnd w:id="51"/>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31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contains two procurement work queue sections.</w:t>
      </w:r>
    </w:p>
    <w:p w:rsidR="00000000" w:rsidDel="00000000" w:rsidP="00000000" w:rsidRDefault="00000000" w:rsidRPr="00000000" w14:paraId="0000031C">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ydwqld1mthid" w:id="52"/>
      <w:bookmarkEnd w:id="52"/>
      <w:r w:rsidDel="00000000" w:rsidR="00000000" w:rsidRPr="00000000">
        <w:rPr>
          <w:rFonts w:ascii="Helvetica Neue" w:cs="Helvetica Neue" w:eastAsia="Helvetica Neue" w:hAnsi="Helvetica Neue"/>
          <w:b w:val="1"/>
          <w:bCs w:val="1"/>
          <w:color w:val="000000"/>
          <w:sz w:val="22"/>
          <w:szCs w:val="22"/>
          <w:rtl w:val="0"/>
        </w:rPr>
        <w:t xml:space="preserve">Canvassing Queue</w:t>
      </w:r>
    </w:p>
    <w:p w:rsidR="00000000" w:rsidDel="00000000" w:rsidP="00000000" w:rsidRDefault="00000000" w:rsidRPr="00000000" w14:paraId="0000031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procurement requests awaiting RFQ processing and supplier canvassing activities.</w:t>
      </w:r>
    </w:p>
    <w:p w:rsidR="00000000" w:rsidDel="00000000" w:rsidP="00000000" w:rsidRDefault="00000000" w:rsidRPr="00000000" w14:paraId="0000031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section includes a </w:t>
      </w:r>
      <w:r w:rsidDel="00000000" w:rsidR="00000000" w:rsidRPr="00000000">
        <w:rPr>
          <w:rFonts w:ascii="Helvetica Neue" w:cs="Helvetica Neue" w:eastAsia="Helvetica Neue" w:hAnsi="Helvetica Neue"/>
          <w:b w:val="1"/>
          <w:bCs w:val="1"/>
          <w:rtl w:val="0"/>
        </w:rPr>
        <w:t xml:space="preserve">View All</w:t>
      </w:r>
      <w:r w:rsidDel="00000000" w:rsidR="00000000" w:rsidRPr="00000000">
        <w:rPr>
          <w:rFonts w:ascii="Helvetica Neue" w:cs="Helvetica Neue" w:eastAsia="Helvetica Neue" w:hAnsi="Helvetica Neue"/>
          <w:rtl w:val="0"/>
        </w:rPr>
        <w:t xml:space="preserve"> option that opens the RFQ module.</w:t>
      </w:r>
    </w:p>
    <w:p w:rsidR="00000000" w:rsidDel="00000000" w:rsidP="00000000" w:rsidRDefault="00000000" w:rsidRPr="00000000" w14:paraId="0000031F">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yjt9layifxnl" w:id="53"/>
      <w:bookmarkEnd w:id="53"/>
      <w:r w:rsidDel="00000000" w:rsidR="00000000" w:rsidRPr="00000000">
        <w:rPr>
          <w:rFonts w:ascii="Helvetica Neue" w:cs="Helvetica Neue" w:eastAsia="Helvetica Neue" w:hAnsi="Helvetica Neue"/>
          <w:b w:val="1"/>
          <w:bCs w:val="1"/>
          <w:color w:val="000000"/>
          <w:sz w:val="22"/>
          <w:szCs w:val="22"/>
          <w:rtl w:val="0"/>
        </w:rPr>
        <w:t xml:space="preserve">Open RFQs</w:t>
      </w:r>
    </w:p>
    <w:p w:rsidR="00000000" w:rsidDel="00000000" w:rsidP="00000000" w:rsidRDefault="00000000" w:rsidRPr="00000000" w14:paraId="0000032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Request for Quotation (RFQ) records currently under procurement management.</w:t>
      </w:r>
    </w:p>
    <w:p w:rsidR="00000000" w:rsidDel="00000000" w:rsidP="00000000" w:rsidRDefault="00000000" w:rsidRPr="00000000" w14:paraId="0000032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section includes a </w:t>
      </w:r>
      <w:r w:rsidDel="00000000" w:rsidR="00000000" w:rsidRPr="00000000">
        <w:rPr>
          <w:rFonts w:ascii="Helvetica Neue" w:cs="Helvetica Neue" w:eastAsia="Helvetica Neue" w:hAnsi="Helvetica Neue"/>
          <w:b w:val="1"/>
          <w:bCs w:val="1"/>
          <w:rtl w:val="0"/>
        </w:rPr>
        <w:t xml:space="preserve">View All</w:t>
      </w:r>
      <w:r w:rsidDel="00000000" w:rsidR="00000000" w:rsidRPr="00000000">
        <w:rPr>
          <w:rFonts w:ascii="Helvetica Neue" w:cs="Helvetica Neue" w:eastAsia="Helvetica Neue" w:hAnsi="Helvetica Neue"/>
          <w:rtl w:val="0"/>
        </w:rPr>
        <w:t xml:space="preserve"> option that opens the RFQ module.</w:t>
      </w:r>
    </w:p>
    <w:p w:rsidR="00000000" w:rsidDel="00000000" w:rsidP="00000000" w:rsidRDefault="00000000" w:rsidRPr="00000000" w14:paraId="0000032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jeoqewurwmy" w:id="54"/>
      <w:bookmarkEnd w:id="54"/>
      <w:r w:rsidDel="00000000" w:rsidR="00000000" w:rsidRPr="00000000">
        <w:rPr>
          <w:rFonts w:ascii="Helvetica Neue" w:cs="Helvetica Neue" w:eastAsia="Helvetica Neue" w:hAnsi="Helvetica Neue"/>
          <w:b w:val="1"/>
          <w:bCs w:val="1"/>
          <w:color w:val="000000"/>
          <w:sz w:val="26"/>
          <w:szCs w:val="26"/>
          <w:rtl w:val="0"/>
        </w:rPr>
        <w:t xml:space="preserve">Sidebar Navigation</w:t>
      </w:r>
    </w:p>
    <w:p w:rsidR="00000000" w:rsidDel="00000000" w:rsidP="00000000" w:rsidRDefault="00000000" w:rsidRPr="00000000" w14:paraId="0000032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Procurement Dashboard provides direct access to the following modules:</w:t>
      </w:r>
    </w:p>
    <w:p w:rsidR="00000000" w:rsidDel="00000000" w:rsidP="00000000" w:rsidRDefault="00000000" w:rsidRPr="00000000" w14:paraId="00000324">
      <w:pPr>
        <w:numPr>
          <w:ilvl w:val="0"/>
          <w:numId w:val="2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325">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PR2 Requests</w:t>
      </w:r>
    </w:p>
    <w:p w:rsidR="00000000" w:rsidDel="00000000" w:rsidP="00000000" w:rsidRDefault="00000000" w:rsidRPr="00000000" w14:paraId="00000326">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Canvassing / RFQ</w:t>
      </w:r>
    </w:p>
    <w:p w:rsidR="00000000" w:rsidDel="00000000" w:rsidP="00000000" w:rsidRDefault="00000000" w:rsidRPr="00000000" w14:paraId="00000327">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p w:rsidR="00000000" w:rsidDel="00000000" w:rsidP="00000000" w:rsidRDefault="00000000" w:rsidRPr="00000000" w14:paraId="00000328">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Tracking</w:t>
      </w:r>
    </w:p>
    <w:p w:rsidR="00000000" w:rsidDel="00000000" w:rsidP="00000000" w:rsidRDefault="00000000" w:rsidRPr="00000000" w14:paraId="00000329">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Goods Receipt</w:t>
      </w:r>
    </w:p>
    <w:p w:rsidR="00000000" w:rsidDel="00000000" w:rsidP="00000000" w:rsidRDefault="00000000" w:rsidRPr="00000000" w14:paraId="0000032A">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 Accreditation</w:t>
      </w:r>
    </w:p>
    <w:p w:rsidR="00000000" w:rsidDel="00000000" w:rsidP="00000000" w:rsidRDefault="00000000" w:rsidRPr="00000000" w14:paraId="0000032B">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Review</w:t>
      </w:r>
    </w:p>
    <w:p w:rsidR="00000000" w:rsidDel="00000000" w:rsidP="00000000" w:rsidRDefault="00000000" w:rsidRPr="00000000" w14:paraId="0000032C">
      <w:pPr>
        <w:numPr>
          <w:ilvl w:val="0"/>
          <w:numId w:val="2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Queue</w:t>
      </w:r>
    </w:p>
    <w:p w:rsidR="00000000" w:rsidDel="00000000" w:rsidP="00000000" w:rsidRDefault="00000000" w:rsidRPr="00000000" w14:paraId="0000032D">
      <w:pPr>
        <w:numPr>
          <w:ilvl w:val="0"/>
          <w:numId w:val="2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History</w:t>
      </w:r>
    </w:p>
    <w:p w:rsidR="00000000" w:rsidDel="00000000" w:rsidP="00000000" w:rsidRDefault="00000000" w:rsidRPr="00000000" w14:paraId="0000032E">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exsmnk7uewkg" w:id="55"/>
      <w:bookmarkEnd w:id="55"/>
      <w:r w:rsidDel="00000000" w:rsidR="00000000" w:rsidRPr="00000000">
        <w:rPr>
          <w:rFonts w:ascii="Helvetica Neue" w:cs="Helvetica Neue" w:eastAsia="Helvetica Neue" w:hAnsi="Helvetica Neue"/>
          <w:b w:val="1"/>
          <w:bCs w:val="1"/>
          <w:color w:val="000000"/>
          <w:sz w:val="26"/>
          <w:szCs w:val="26"/>
          <w:rtl w:val="0"/>
        </w:rPr>
        <w:t xml:space="preserve">Top Navigation Bar</w:t>
      </w:r>
    </w:p>
    <w:p w:rsidR="00000000" w:rsidDel="00000000" w:rsidP="00000000" w:rsidRDefault="00000000" w:rsidRPr="00000000" w14:paraId="0000032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top navigation area contains:</w:t>
      </w:r>
    </w:p>
    <w:tbl>
      <w:tblPr>
        <w:tblStyle w:val="Table22"/>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260"/>
        <w:tblGridChange w:id="0">
          <w:tblGrid>
            <w:gridCol w:w="3230"/>
            <w:gridCol w:w="3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Staff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user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user profile page</w:t>
            </w:r>
          </w:p>
        </w:tc>
      </w:tr>
    </w:tbl>
    <w:p w:rsidR="00000000" w:rsidDel="00000000" w:rsidP="00000000" w:rsidRDefault="00000000" w:rsidRPr="00000000" w14:paraId="00000340">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1fzmv0vpyo7d" w:id="56"/>
      <w:bookmarkEnd w:id="56"/>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34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23"/>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4655"/>
        <w:tblGridChange w:id="0">
          <w:tblGrid>
            <w:gridCol w:w="3095"/>
            <w:gridCol w:w="4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 (Canvassing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RFQ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 (Open RFQs)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RFQ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34E">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m4qg18h3kpee" w:id="57"/>
      <w:bookmarkEnd w:id="57"/>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34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Staff can access the following modules directly from dashboard links and navigation menus:</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 Accreditation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and process supplier accreditation applications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supplier-submitted products and route products for TSQA evaluation when 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Canvassing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RFQs and collect supplier quotations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Purchase Orders and monitor supplier fulfillment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Delivery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Monitor delivery progress and shipment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Goods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Access Goods Receipt processing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PR2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and manage PR2-related activities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procurement approvals awaiting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completed procurement approval actions</w:t>
            </w:r>
          </w:p>
        </w:tc>
      </w:tr>
    </w:tbl>
    <w:p w:rsidR="00000000" w:rsidDel="00000000" w:rsidP="00000000" w:rsidRDefault="00000000" w:rsidRPr="00000000" w14:paraId="00000364">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gii7ar829u7s" w:id="58"/>
      <w:bookmarkEnd w:id="58"/>
      <w:r w:rsidDel="00000000" w:rsidR="00000000" w:rsidRPr="00000000">
        <w:rPr>
          <w:rFonts w:ascii="Helvetica Neue" w:cs="Helvetica Neue" w:eastAsia="Helvetica Neue" w:hAnsi="Helvetica Neue"/>
          <w:b w:val="1"/>
          <w:bCs w:val="1"/>
          <w:color w:val="000000"/>
          <w:sz w:val="26"/>
          <w:szCs w:val="26"/>
          <w:rtl w:val="0"/>
        </w:rPr>
        <w:t xml:space="preserve">Workflow Information Displayed</w:t>
      </w:r>
    </w:p>
    <w:p w:rsidR="00000000" w:rsidDel="00000000" w:rsidP="00000000" w:rsidRDefault="00000000" w:rsidRPr="00000000" w14:paraId="0000036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procurement workflow indicators:</w:t>
      </w:r>
    </w:p>
    <w:p w:rsidR="00000000" w:rsidDel="00000000" w:rsidP="00000000" w:rsidRDefault="00000000" w:rsidRPr="00000000" w14:paraId="00000366">
      <w:pPr>
        <w:numPr>
          <w:ilvl w:val="0"/>
          <w:numId w:val="37"/>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 Queue</w:t>
      </w:r>
    </w:p>
    <w:p w:rsidR="00000000" w:rsidDel="00000000" w:rsidP="00000000" w:rsidRDefault="00000000" w:rsidRPr="00000000" w14:paraId="00000367">
      <w:pPr>
        <w:numPr>
          <w:ilvl w:val="0"/>
          <w:numId w:val="3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TSQA</w:t>
      </w:r>
    </w:p>
    <w:p w:rsidR="00000000" w:rsidDel="00000000" w:rsidP="00000000" w:rsidRDefault="00000000" w:rsidRPr="00000000" w14:paraId="00000368">
      <w:pPr>
        <w:numPr>
          <w:ilvl w:val="0"/>
          <w:numId w:val="3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Awaiting RFQ</w:t>
      </w:r>
    </w:p>
    <w:p w:rsidR="00000000" w:rsidDel="00000000" w:rsidP="00000000" w:rsidRDefault="00000000" w:rsidRPr="00000000" w14:paraId="00000369">
      <w:pPr>
        <w:numPr>
          <w:ilvl w:val="0"/>
          <w:numId w:val="3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RFQs</w:t>
      </w:r>
    </w:p>
    <w:p w:rsidR="00000000" w:rsidDel="00000000" w:rsidP="00000000" w:rsidRDefault="00000000" w:rsidRPr="00000000" w14:paraId="0000036A">
      <w:pPr>
        <w:numPr>
          <w:ilvl w:val="0"/>
          <w:numId w:val="3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 Priority</w:t>
      </w:r>
    </w:p>
    <w:p w:rsidR="00000000" w:rsidDel="00000000" w:rsidP="00000000" w:rsidRDefault="00000000" w:rsidRPr="00000000" w14:paraId="0000036B">
      <w:pPr>
        <w:numPr>
          <w:ilvl w:val="0"/>
          <w:numId w:val="37"/>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p w:rsidR="00000000" w:rsidDel="00000000" w:rsidP="00000000" w:rsidRDefault="00000000" w:rsidRPr="00000000" w14:paraId="0000036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may also display informational queue messages such as:</w:t>
      </w:r>
    </w:p>
    <w:p w:rsidR="00000000" w:rsidDel="00000000" w:rsidP="00000000" w:rsidRDefault="00000000" w:rsidRPr="00000000" w14:paraId="0000036D">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PR1s awaiting RFQ."</w:t>
      </w:r>
    </w:p>
    <w:p w:rsidR="00000000" w:rsidDel="00000000" w:rsidP="00000000" w:rsidRDefault="00000000" w:rsidRPr="00000000" w14:paraId="0000036E">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open RFQs at this time."</w:t>
      </w:r>
    </w:p>
    <w:p w:rsidR="00000000" w:rsidDel="00000000" w:rsidP="00000000" w:rsidRDefault="00000000" w:rsidRPr="00000000" w14:paraId="0000036F">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19z7wthpwh14" w:id="59"/>
      <w:bookmarkEnd w:id="59"/>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370">
      <w:pPr>
        <w:numPr>
          <w:ilvl w:val="0"/>
          <w:numId w:val="1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KPI cards are clickable and open their corresponding procurement modules.</w:t>
      </w:r>
    </w:p>
    <w:p w:rsidR="00000000" w:rsidDel="00000000" w:rsidP="00000000" w:rsidRDefault="00000000" w:rsidRPr="00000000" w14:paraId="00000371">
      <w:pPr>
        <w:numPr>
          <w:ilvl w:val="0"/>
          <w:numId w:val="1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RFQ-related KPI cards direct users to the RFQ management module.</w:t>
      </w:r>
    </w:p>
    <w:p w:rsidR="00000000" w:rsidDel="00000000" w:rsidP="00000000" w:rsidRDefault="00000000" w:rsidRPr="00000000" w14:paraId="00000372">
      <w:pPr>
        <w:numPr>
          <w:ilvl w:val="0"/>
          <w:numId w:val="1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 Accreditation and Product Review activities are accessible directly from KPI cards.</w:t>
      </w:r>
    </w:p>
    <w:p w:rsidR="00000000" w:rsidDel="00000000" w:rsidP="00000000" w:rsidRDefault="00000000" w:rsidRPr="00000000" w14:paraId="00000373">
      <w:pPr>
        <w:numPr>
          <w:ilvl w:val="0"/>
          <w:numId w:val="1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provides visibility into supplier onboarding, product evaluation, RFQ management, and Purchase Order activities.</w:t>
      </w:r>
    </w:p>
    <w:p w:rsidR="00000000" w:rsidDel="00000000" w:rsidP="00000000" w:rsidRDefault="00000000" w:rsidRPr="00000000" w14:paraId="00000374">
      <w:pPr>
        <w:numPr>
          <w:ilvl w:val="0"/>
          <w:numId w:val="1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visibility is controlled by Procurement Staff role permissions.</w:t>
      </w:r>
    </w:p>
    <w:p w:rsidR="00000000" w:rsidDel="00000000" w:rsidP="00000000" w:rsidRDefault="00000000" w:rsidRPr="00000000" w14:paraId="00000375">
      <w:pPr>
        <w:numPr>
          <w:ilvl w:val="0"/>
          <w:numId w:val="1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serves as the primary operational workspace for procurement personnel.</w:t>
      </w:r>
    </w:p>
    <w:p w:rsidR="00000000" w:rsidDel="00000000" w:rsidP="00000000" w:rsidRDefault="00000000" w:rsidRPr="00000000" w14:paraId="00000376">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yq9fq69d9dho" w:id="60"/>
      <w:bookmarkEnd w:id="60"/>
      <w:r w:rsidDel="00000000" w:rsidR="00000000" w:rsidRPr="00000000">
        <w:rPr>
          <w:rFonts w:ascii="Helvetica Neue" w:cs="Helvetica Neue" w:eastAsia="Helvetica Neue" w:hAnsi="Helvetica Neue"/>
          <w:b w:val="1"/>
          <w:bCs w:val="1"/>
          <w:sz w:val="34"/>
          <w:szCs w:val="34"/>
          <w:rtl w:val="0"/>
        </w:rPr>
        <w:t xml:space="preserve">Approver Dashboard</w:t>
      </w:r>
    </w:p>
    <w:p w:rsidR="00000000" w:rsidDel="00000000" w:rsidP="00000000" w:rsidRDefault="00000000" w:rsidRPr="00000000" w14:paraId="0000037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Approver Dashboard is the primary landing page for users assigned to approval workflows. It provides a centralized view of procurement documents awaiting action, approval activity, and approval history.</w:t>
      </w:r>
    </w:p>
    <w:p w:rsidR="00000000" w:rsidDel="00000000" w:rsidP="00000000" w:rsidRDefault="00000000" w:rsidRPr="00000000" w14:paraId="0000037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p>
    <w:p w:rsidR="00000000" w:rsidDel="00000000" w:rsidP="00000000" w:rsidRDefault="00000000" w:rsidRPr="00000000" w14:paraId="0000037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810000"/>
            <wp:effectExtent b="0" l="0" r="0" t="0"/>
            <wp:docPr id="1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Executive Office · Director Approval Dashboard</w:t>
      </w:r>
    </w:p>
    <w:p w:rsidR="00000000" w:rsidDel="00000000" w:rsidP="00000000" w:rsidRDefault="00000000" w:rsidRPr="00000000" w14:paraId="0000037B">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1taxdvjxnxp8" w:id="61"/>
      <w:bookmarkEnd w:id="61"/>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37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25"/>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170"/>
        <w:tblGridChange w:id="0">
          <w:tblGrid>
            <w:gridCol w:w="2270"/>
            <w:gridCol w:w="6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Awaiting My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documents awaiting approval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Approved This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documents approved during the current week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Rejected This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documents rejected during the current week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Processed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documents processed by the approver</w:t>
            </w:r>
          </w:p>
        </w:tc>
      </w:tr>
    </w:tbl>
    <w:p w:rsidR="00000000" w:rsidDel="00000000" w:rsidP="00000000" w:rsidRDefault="00000000" w:rsidRPr="00000000" w14:paraId="00000387">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o1wz1wb4rf3z" w:id="62"/>
      <w:bookmarkEnd w:id="62"/>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38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contains a </w:t>
      </w:r>
      <w:r w:rsidDel="00000000" w:rsidR="00000000" w:rsidRPr="00000000">
        <w:rPr>
          <w:rFonts w:ascii="Helvetica Neue" w:cs="Helvetica Neue" w:eastAsia="Helvetica Neue" w:hAnsi="Helvetica Neue"/>
          <w:b w:val="1"/>
          <w:bCs w:val="1"/>
          <w:rtl w:val="0"/>
        </w:rPr>
        <w:t xml:space="preserve">Pending Approvals</w:t>
      </w:r>
      <w:r w:rsidDel="00000000" w:rsidR="00000000" w:rsidRPr="00000000">
        <w:rPr>
          <w:rFonts w:ascii="Helvetica Neue" w:cs="Helvetica Neue" w:eastAsia="Helvetica Neue" w:hAnsi="Helvetica Neue"/>
          <w:rtl w:val="0"/>
        </w:rPr>
        <w:t xml:space="preserve"> work queue.</w:t>
      </w:r>
    </w:p>
    <w:p w:rsidR="00000000" w:rsidDel="00000000" w:rsidP="00000000" w:rsidRDefault="00000000" w:rsidRPr="00000000" w14:paraId="00000389">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587hvnewqaj" w:id="63"/>
      <w:bookmarkEnd w:id="63"/>
      <w:r w:rsidDel="00000000" w:rsidR="00000000" w:rsidRPr="00000000">
        <w:rPr>
          <w:rFonts w:ascii="Helvetica Neue" w:cs="Helvetica Neue" w:eastAsia="Helvetica Neue" w:hAnsi="Helvetica Neue"/>
          <w:b w:val="1"/>
          <w:bCs w:val="1"/>
          <w:color w:val="000000"/>
          <w:sz w:val="22"/>
          <w:szCs w:val="22"/>
          <w:rtl w:val="0"/>
        </w:rPr>
        <w:t xml:space="preserve">Pending Approvals</w:t>
      </w:r>
    </w:p>
    <w:p w:rsidR="00000000" w:rsidDel="00000000" w:rsidP="00000000" w:rsidRDefault="00000000" w:rsidRPr="00000000" w14:paraId="0000038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procurement documents currently awaiting approval by the logged-in approver.</w:t>
      </w:r>
    </w:p>
    <w:p w:rsidR="00000000" w:rsidDel="00000000" w:rsidP="00000000" w:rsidRDefault="00000000" w:rsidRPr="00000000" w14:paraId="0000038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Visible information may include:</w:t>
      </w:r>
    </w:p>
    <w:tbl>
      <w:tblPr>
        <w:tblStyle w:val="Table26"/>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4205"/>
        <w:tblGridChange w:id="0">
          <w:tblGrid>
            <w:gridCol w:w="2045"/>
            <w:gridCol w:w="4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Reference </w:t>
            </w:r>
          </w:p>
          <w:p w:rsidR="00000000" w:rsidDel="00000000" w:rsidP="00000000" w:rsidRDefault="00000000" w:rsidRPr="00000000" w14:paraId="000003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document reference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Type of procurement document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Submitted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who submitted the document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approval status</w:t>
            </w:r>
          </w:p>
        </w:tc>
      </w:tr>
    </w:tbl>
    <w:p w:rsidR="00000000" w:rsidDel="00000000" w:rsidP="00000000" w:rsidRDefault="00000000" w:rsidRPr="00000000" w14:paraId="0000039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no records are available, the dashboard displays:</w:t>
      </w:r>
    </w:p>
    <w:p w:rsidR="00000000" w:rsidDel="00000000" w:rsidP="00000000" w:rsidRDefault="00000000" w:rsidRPr="00000000" w14:paraId="00000398">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pending approvals.</w:t>
      </w:r>
    </w:p>
    <w:p w:rsidR="00000000" w:rsidDel="00000000" w:rsidP="00000000" w:rsidRDefault="00000000" w:rsidRPr="00000000" w14:paraId="00000399">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Documents routed to you for approval will appear here.</w:t>
      </w:r>
    </w:p>
    <w:p w:rsidR="00000000" w:rsidDel="00000000" w:rsidP="00000000" w:rsidRDefault="00000000" w:rsidRPr="00000000" w14:paraId="0000039A">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a1m4q4novr6y" w:id="64"/>
      <w:bookmarkEnd w:id="64"/>
      <w:r w:rsidDel="00000000" w:rsidR="00000000" w:rsidRPr="00000000">
        <w:rPr>
          <w:rFonts w:ascii="Helvetica Neue" w:cs="Helvetica Neue" w:eastAsia="Helvetica Neue" w:hAnsi="Helvetica Neue"/>
          <w:b w:val="1"/>
          <w:bCs w:val="1"/>
          <w:color w:val="000000"/>
          <w:sz w:val="26"/>
          <w:szCs w:val="26"/>
          <w:rtl w:val="0"/>
        </w:rPr>
        <w:t xml:space="preserve">Sidebar Navigation</w:t>
      </w:r>
    </w:p>
    <w:p w:rsidR="00000000" w:rsidDel="00000000" w:rsidP="00000000" w:rsidRDefault="00000000" w:rsidRPr="00000000" w14:paraId="0000039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Approver Dashboard provides direct access to the following modules:</w:t>
      </w:r>
    </w:p>
    <w:p w:rsidR="00000000" w:rsidDel="00000000" w:rsidP="00000000" w:rsidRDefault="00000000" w:rsidRPr="00000000" w14:paraId="0000039C">
      <w:pPr>
        <w:numPr>
          <w:ilvl w:val="0"/>
          <w:numId w:val="3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39D">
      <w:pPr>
        <w:numPr>
          <w:ilvl w:val="0"/>
          <w:numId w:val="3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PR1 Requests</w:t>
      </w:r>
    </w:p>
    <w:p w:rsidR="00000000" w:rsidDel="00000000" w:rsidP="00000000" w:rsidRDefault="00000000" w:rsidRPr="00000000" w14:paraId="0000039E">
      <w:pPr>
        <w:numPr>
          <w:ilvl w:val="0"/>
          <w:numId w:val="3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PR2 Requests</w:t>
      </w:r>
    </w:p>
    <w:p w:rsidR="00000000" w:rsidDel="00000000" w:rsidP="00000000" w:rsidRDefault="00000000" w:rsidRPr="00000000" w14:paraId="0000039F">
      <w:pPr>
        <w:numPr>
          <w:ilvl w:val="0"/>
          <w:numId w:val="3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p w:rsidR="00000000" w:rsidDel="00000000" w:rsidP="00000000" w:rsidRDefault="00000000" w:rsidRPr="00000000" w14:paraId="000003A0">
      <w:pPr>
        <w:numPr>
          <w:ilvl w:val="0"/>
          <w:numId w:val="3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History</w:t>
      </w:r>
    </w:p>
    <w:p w:rsidR="00000000" w:rsidDel="00000000" w:rsidP="00000000" w:rsidRDefault="00000000" w:rsidRPr="00000000" w14:paraId="000003A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expandable child menus are currently present within the Approver sidebar.</w:t>
      </w:r>
    </w:p>
    <w:p w:rsidR="00000000" w:rsidDel="00000000" w:rsidP="00000000" w:rsidRDefault="00000000" w:rsidRPr="00000000" w14:paraId="000003A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csbitp1p0w6b" w:id="65"/>
      <w:bookmarkEnd w:id="65"/>
      <w:r w:rsidDel="00000000" w:rsidR="00000000" w:rsidRPr="00000000">
        <w:rPr>
          <w:rFonts w:ascii="Helvetica Neue" w:cs="Helvetica Neue" w:eastAsia="Helvetica Neue" w:hAnsi="Helvetica Neue"/>
          <w:b w:val="1"/>
          <w:bCs w:val="1"/>
          <w:color w:val="000000"/>
          <w:sz w:val="26"/>
          <w:szCs w:val="26"/>
          <w:rtl w:val="0"/>
        </w:rPr>
        <w:t xml:space="preserve">Top Navigation Bar</w:t>
      </w:r>
    </w:p>
    <w:p w:rsidR="00000000" w:rsidDel="00000000" w:rsidP="00000000" w:rsidRDefault="00000000" w:rsidRPr="00000000" w14:paraId="000003A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top navigation area contains:</w:t>
      </w:r>
    </w:p>
    <w:tbl>
      <w:tblPr>
        <w:tblStyle w:val="Table27"/>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3440"/>
        <w:tblGridChange w:id="0">
          <w:tblGrid>
            <w:gridCol w:w="3095"/>
            <w:gridCol w:w="3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Executive Office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Director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active approval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user profile page</w:t>
            </w:r>
          </w:p>
        </w:tc>
      </w:tr>
    </w:tbl>
    <w:p w:rsidR="00000000" w:rsidDel="00000000" w:rsidP="00000000" w:rsidRDefault="00000000" w:rsidRPr="00000000" w14:paraId="000003B4">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32e3mjdns584" w:id="66"/>
      <w:bookmarkEnd w:id="66"/>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3B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28"/>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655"/>
        <w:tblGridChange w:id="0">
          <w:tblGrid>
            <w:gridCol w:w="1865"/>
            <w:gridCol w:w="4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3BE">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6nfl5fuu3hz6" w:id="67"/>
      <w:bookmarkEnd w:id="67"/>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3B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Approvers can access the following modules directly from dashboard links and navigation menus:</w:t>
      </w:r>
    </w:p>
    <w:tbl>
      <w:tblPr>
        <w:tblStyle w:val="Table29"/>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015"/>
        <w:tblGridChange w:id="0">
          <w:tblGrid>
            <w:gridCol w:w="1910"/>
            <w:gridCol w:w="5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PR1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and process PR1 approval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PR2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and process PR2 approval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and process Purchase Order approvals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completed approval actions and decisions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documents currently assigned for approval</w:t>
            </w:r>
          </w:p>
        </w:tc>
      </w:tr>
    </w:tbl>
    <w:p w:rsidR="00000000" w:rsidDel="00000000" w:rsidP="00000000" w:rsidRDefault="00000000" w:rsidRPr="00000000" w14:paraId="000003CC">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z8uyw7fjehby" w:id="68"/>
      <w:bookmarkEnd w:id="68"/>
      <w:r w:rsidDel="00000000" w:rsidR="00000000" w:rsidRPr="00000000">
        <w:rPr>
          <w:rFonts w:ascii="Helvetica Neue" w:cs="Helvetica Neue" w:eastAsia="Helvetica Neue" w:hAnsi="Helvetica Neue"/>
          <w:b w:val="1"/>
          <w:bCs w:val="1"/>
          <w:color w:val="000000"/>
          <w:sz w:val="26"/>
          <w:szCs w:val="26"/>
          <w:rtl w:val="0"/>
        </w:rPr>
        <w:t xml:space="preserve">Workflow Information Displayed</w:t>
      </w:r>
    </w:p>
    <w:p w:rsidR="00000000" w:rsidDel="00000000" w:rsidP="00000000" w:rsidRDefault="00000000" w:rsidRPr="00000000" w14:paraId="000003C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approval workflow indicators:</w:t>
      </w:r>
    </w:p>
    <w:p w:rsidR="00000000" w:rsidDel="00000000" w:rsidP="00000000" w:rsidRDefault="00000000" w:rsidRPr="00000000" w14:paraId="000003CE">
      <w:pPr>
        <w:numPr>
          <w:ilvl w:val="0"/>
          <w:numId w:val="1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Awaiting My Action</w:t>
      </w:r>
    </w:p>
    <w:p w:rsidR="00000000" w:rsidDel="00000000" w:rsidP="00000000" w:rsidRDefault="00000000" w:rsidRPr="00000000" w14:paraId="000003CF">
      <w:pPr>
        <w:numPr>
          <w:ilvl w:val="0"/>
          <w:numId w:val="1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Approved This Week</w:t>
      </w:r>
    </w:p>
    <w:p w:rsidR="00000000" w:rsidDel="00000000" w:rsidP="00000000" w:rsidRDefault="00000000" w:rsidRPr="00000000" w14:paraId="000003D0">
      <w:pPr>
        <w:numPr>
          <w:ilvl w:val="0"/>
          <w:numId w:val="1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Rejected This Week</w:t>
      </w:r>
    </w:p>
    <w:p w:rsidR="00000000" w:rsidDel="00000000" w:rsidP="00000000" w:rsidRDefault="00000000" w:rsidRPr="00000000" w14:paraId="000003D1">
      <w:pPr>
        <w:numPr>
          <w:ilvl w:val="0"/>
          <w:numId w:val="1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Processed</w:t>
      </w:r>
    </w:p>
    <w:p w:rsidR="00000000" w:rsidDel="00000000" w:rsidP="00000000" w:rsidRDefault="00000000" w:rsidRPr="00000000" w14:paraId="000003D2">
      <w:pPr>
        <w:numPr>
          <w:ilvl w:val="0"/>
          <w:numId w:val="1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Approvals</w:t>
      </w:r>
    </w:p>
    <w:p w:rsidR="00000000" w:rsidDel="00000000" w:rsidP="00000000" w:rsidRDefault="00000000" w:rsidRPr="00000000" w14:paraId="000003D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may also display informational messages such as:</w:t>
      </w:r>
    </w:p>
    <w:p w:rsidR="00000000" w:rsidDel="00000000" w:rsidP="00000000" w:rsidRDefault="00000000" w:rsidRPr="00000000" w14:paraId="000003D4">
      <w:pPr>
        <w:numPr>
          <w:ilvl w:val="0"/>
          <w:numId w:val="3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pending approvals."</w:t>
      </w:r>
    </w:p>
    <w:p w:rsidR="00000000" w:rsidDel="00000000" w:rsidP="00000000" w:rsidRDefault="00000000" w:rsidRPr="00000000" w14:paraId="000003D5">
      <w:pPr>
        <w:numPr>
          <w:ilvl w:val="0"/>
          <w:numId w:val="3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"Documents routed to you for approval will appear here."</w:t>
      </w:r>
    </w:p>
    <w:p w:rsidR="00000000" w:rsidDel="00000000" w:rsidP="00000000" w:rsidRDefault="00000000" w:rsidRPr="00000000" w14:paraId="000003D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sur4gcng8lh6" w:id="69"/>
      <w:bookmarkEnd w:id="69"/>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3D7">
      <w:pPr>
        <w:numPr>
          <w:ilvl w:val="0"/>
          <w:numId w:val="2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KPI cards are informational only and are not clickable.</w:t>
      </w:r>
    </w:p>
    <w:p w:rsidR="00000000" w:rsidDel="00000000" w:rsidP="00000000" w:rsidRDefault="00000000" w:rsidRPr="00000000" w14:paraId="000003D8">
      <w:pPr>
        <w:numPr>
          <w:ilvl w:val="0"/>
          <w:numId w:val="2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requests assigned to the current approver appear in the Pending Approvals section.</w:t>
      </w:r>
    </w:p>
    <w:p w:rsidR="00000000" w:rsidDel="00000000" w:rsidP="00000000" w:rsidRDefault="00000000" w:rsidRPr="00000000" w14:paraId="000003D9">
      <w:pPr>
        <w:numPr>
          <w:ilvl w:val="0"/>
          <w:numId w:val="2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Approvers can only act on workflow steps assigned to their role and position.</w:t>
      </w:r>
    </w:p>
    <w:p w:rsidR="00000000" w:rsidDel="00000000" w:rsidP="00000000" w:rsidRDefault="00000000" w:rsidRPr="00000000" w14:paraId="000003DA">
      <w:pPr>
        <w:numPr>
          <w:ilvl w:val="0"/>
          <w:numId w:val="2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Approval History provides visibility into completed approval actions.</w:t>
      </w:r>
    </w:p>
    <w:p w:rsidR="00000000" w:rsidDel="00000000" w:rsidP="00000000" w:rsidRDefault="00000000" w:rsidRPr="00000000" w14:paraId="000003DB">
      <w:pPr>
        <w:numPr>
          <w:ilvl w:val="0"/>
          <w:numId w:val="2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visibility is controlled by workflow assignments and role permissions.</w:t>
      </w:r>
    </w:p>
    <w:p w:rsidR="00000000" w:rsidDel="00000000" w:rsidP="00000000" w:rsidRDefault="00000000" w:rsidRPr="00000000" w14:paraId="000003DC">
      <w:pPr>
        <w:numPr>
          <w:ilvl w:val="0"/>
          <w:numId w:val="2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serves as the primary workspace for approval activities.</w:t>
      </w:r>
    </w:p>
    <w:p w:rsidR="00000000" w:rsidDel="00000000" w:rsidP="00000000" w:rsidRDefault="00000000" w:rsidRPr="00000000" w14:paraId="000003DD">
      <w:pPr>
        <w:pStyle w:val="Heading2"/>
        <w:rPr>
          <w:rFonts w:ascii="Helvetica Neue" w:cs="Helvetica Neue" w:eastAsia="Helvetica Neue" w:hAnsi="Helvetica Neue"/>
          <w:b w:val="1"/>
          <w:bCs w:val="1"/>
          <w:sz w:val="34"/>
          <w:szCs w:val="34"/>
        </w:rPr>
      </w:pPr>
      <w:bookmarkStart w:colFirst="0" w:colLast="0" w:name="_yrv61slbp7se" w:id="70"/>
      <w:bookmarkEnd w:id="70"/>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b w:val="1"/>
          <w:bCs w:val="1"/>
          <w:sz w:val="34"/>
          <w:szCs w:val="34"/>
          <w:rtl w:val="0"/>
        </w:rPr>
        <w:t xml:space="preserve">Supplier Dashboard</w:t>
      </w:r>
    </w:p>
    <w:p w:rsidR="00000000" w:rsidDel="00000000" w:rsidP="00000000" w:rsidRDefault="00000000" w:rsidRPr="00000000" w14:paraId="000003D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Supplier Dashboard is the primary landing page for users assigned the Supplier role. It provides a centralized view of supplier accreditation status, product catalog information, active quotation requests, purchase order activities, and supplier-related procurement workflows.</w:t>
      </w:r>
    </w:p>
    <w:p w:rsidR="00000000" w:rsidDel="00000000" w:rsidP="00000000" w:rsidRDefault="00000000" w:rsidRPr="00000000" w14:paraId="000003D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p>
    <w:p w:rsidR="00000000" w:rsidDel="00000000" w:rsidP="00000000" w:rsidRDefault="00000000" w:rsidRPr="00000000" w14:paraId="000003E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848100"/>
            <wp:effectExtent b="0" l="0" r="0" t="0"/>
            <wp:docPr id="31"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Supplier Portal — Respond to active RFQs and keep your accreditation and catalog up to date.</w:t>
      </w:r>
    </w:p>
    <w:p w:rsidR="00000000" w:rsidDel="00000000" w:rsidP="00000000" w:rsidRDefault="00000000" w:rsidRPr="00000000" w14:paraId="000003E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6l958fp4g6c" w:id="71"/>
      <w:bookmarkEnd w:id="71"/>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3E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accreditation review status of the supplier organization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products registered in the supplier catalog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products successfully verified and 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products awaiting procurement or TSQA review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RFQs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active Request for Quotation (RFQ) records awaiting supplier action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quotation requests that have not yet received a supplier response</w:t>
            </w:r>
          </w:p>
        </w:tc>
      </w:tr>
    </w:tbl>
    <w:p w:rsidR="00000000" w:rsidDel="00000000" w:rsidP="00000000" w:rsidRDefault="00000000" w:rsidRPr="00000000" w14:paraId="000003F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3qe0eampo0p0" w:id="72"/>
      <w:bookmarkEnd w:id="72"/>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3F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contains an RFQ work queue.</w:t>
      </w:r>
    </w:p>
    <w:p w:rsidR="00000000" w:rsidDel="00000000" w:rsidP="00000000" w:rsidRDefault="00000000" w:rsidRPr="00000000" w14:paraId="000003F4">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wfh26qr59ot0" w:id="73"/>
      <w:bookmarkEnd w:id="73"/>
      <w:r w:rsidDel="00000000" w:rsidR="00000000" w:rsidRPr="00000000">
        <w:rPr>
          <w:rFonts w:ascii="Helvetica Neue" w:cs="Helvetica Neue" w:eastAsia="Helvetica Neue" w:hAnsi="Helvetica Neue"/>
          <w:b w:val="1"/>
          <w:bCs w:val="1"/>
          <w:color w:val="000000"/>
          <w:sz w:val="22"/>
          <w:szCs w:val="22"/>
          <w:rtl w:val="0"/>
        </w:rPr>
        <w:t xml:space="preserve">RFQ Inbox</w:t>
      </w:r>
    </w:p>
    <w:p w:rsidR="00000000" w:rsidDel="00000000" w:rsidP="00000000" w:rsidRDefault="00000000" w:rsidRPr="00000000" w14:paraId="000003F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Requests for Quotation (RFQs) currently assigned to the supplier and awaiting quotation submission.</w:t>
      </w:r>
    </w:p>
    <w:p w:rsidR="00000000" w:rsidDel="00000000" w:rsidP="00000000" w:rsidRDefault="00000000" w:rsidRPr="00000000" w14:paraId="000003F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Visible information may include:</w:t>
      </w:r>
    </w:p>
    <w:tbl>
      <w:tblPr>
        <w:tblStyle w:val="Table31"/>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4115"/>
        <w:tblGridChange w:id="0">
          <w:tblGrid>
            <w:gridCol w:w="1550"/>
            <w:gridCol w:w="4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RFQ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for Quotation reference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 the RFQ was issued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Due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Deadline for quotation submission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RFQ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and respond to quotation request</w:t>
            </w:r>
          </w:p>
        </w:tc>
      </w:tr>
    </w:tbl>
    <w:p w:rsidR="00000000" w:rsidDel="00000000" w:rsidP="00000000" w:rsidRDefault="00000000" w:rsidRPr="00000000" w14:paraId="0000040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section includes a </w:t>
      </w:r>
      <w:r w:rsidDel="00000000" w:rsidR="00000000" w:rsidRPr="00000000">
        <w:rPr>
          <w:rFonts w:ascii="Helvetica Neue" w:cs="Helvetica Neue" w:eastAsia="Helvetica Neue" w:hAnsi="Helvetica Neue"/>
          <w:b w:val="1"/>
          <w:bCs w:val="1"/>
          <w:rtl w:val="0"/>
        </w:rPr>
        <w:t xml:space="preserve">View All</w:t>
      </w:r>
      <w:r w:rsidDel="00000000" w:rsidR="00000000" w:rsidRPr="00000000">
        <w:rPr>
          <w:rFonts w:ascii="Helvetica Neue" w:cs="Helvetica Neue" w:eastAsia="Helvetica Neue" w:hAnsi="Helvetica Neue"/>
          <w:rtl w:val="0"/>
        </w:rPr>
        <w:t xml:space="preserve"> option that opens the Quotations module.</w:t>
      </w:r>
    </w:p>
    <w:p w:rsidR="00000000" w:rsidDel="00000000" w:rsidP="00000000" w:rsidRDefault="00000000" w:rsidRPr="00000000" w14:paraId="0000040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no RFQs are available, the dashboard displays:</w:t>
      </w:r>
    </w:p>
    <w:p w:rsidR="00000000" w:rsidDel="00000000" w:rsidP="00000000" w:rsidRDefault="00000000" w:rsidRPr="00000000" w14:paraId="00000405">
      <w:pPr>
        <w:numPr>
          <w:ilvl w:val="0"/>
          <w:numId w:val="29"/>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RFQs assigned yet.</w:t>
      </w:r>
    </w:p>
    <w:p w:rsidR="00000000" w:rsidDel="00000000" w:rsidP="00000000" w:rsidRDefault="00000000" w:rsidRPr="00000000" w14:paraId="00000406">
      <w:pPr>
        <w:numPr>
          <w:ilvl w:val="0"/>
          <w:numId w:val="29"/>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 back later.</w:t>
      </w:r>
    </w:p>
    <w:p w:rsidR="00000000" w:rsidDel="00000000" w:rsidP="00000000" w:rsidRDefault="00000000" w:rsidRPr="00000000" w14:paraId="00000407">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3yu48n0rmqz" w:id="74"/>
      <w:bookmarkEnd w:id="74"/>
      <w:r w:rsidDel="00000000" w:rsidR="00000000" w:rsidRPr="00000000">
        <w:rPr>
          <w:rFonts w:ascii="Helvetica Neue" w:cs="Helvetica Neue" w:eastAsia="Helvetica Neue" w:hAnsi="Helvetica Neue"/>
          <w:b w:val="1"/>
          <w:bCs w:val="1"/>
          <w:color w:val="000000"/>
          <w:sz w:val="26"/>
          <w:szCs w:val="26"/>
          <w:rtl w:val="0"/>
        </w:rPr>
        <w:t xml:space="preserve">Sidebar Navigation</w:t>
      </w:r>
    </w:p>
    <w:p w:rsidR="00000000" w:rsidDel="00000000" w:rsidP="00000000" w:rsidRDefault="00000000" w:rsidRPr="00000000" w14:paraId="0000040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Supplier Dashboard provides direct access to the following modules:</w:t>
      </w:r>
    </w:p>
    <w:p w:rsidR="00000000" w:rsidDel="00000000" w:rsidP="00000000" w:rsidRDefault="00000000" w:rsidRPr="00000000" w14:paraId="00000409">
      <w:pPr>
        <w:numPr>
          <w:ilvl w:val="0"/>
          <w:numId w:val="10"/>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40A">
      <w:pPr>
        <w:numPr>
          <w:ilvl w:val="0"/>
          <w:numId w:val="10"/>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Quotations</w:t>
      </w:r>
    </w:p>
    <w:p w:rsidR="00000000" w:rsidDel="00000000" w:rsidP="00000000" w:rsidRDefault="00000000" w:rsidRPr="00000000" w14:paraId="0000040B">
      <w:pPr>
        <w:numPr>
          <w:ilvl w:val="0"/>
          <w:numId w:val="10"/>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p w:rsidR="00000000" w:rsidDel="00000000" w:rsidP="00000000" w:rsidRDefault="00000000" w:rsidRPr="00000000" w14:paraId="0000040C">
      <w:pPr>
        <w:numPr>
          <w:ilvl w:val="0"/>
          <w:numId w:val="10"/>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Deliveries</w:t>
      </w:r>
    </w:p>
    <w:p w:rsidR="00000000" w:rsidDel="00000000" w:rsidP="00000000" w:rsidRDefault="00000000" w:rsidRPr="00000000" w14:paraId="0000040D">
      <w:pPr>
        <w:numPr>
          <w:ilvl w:val="0"/>
          <w:numId w:val="10"/>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Catalog</w:t>
      </w:r>
    </w:p>
    <w:p w:rsidR="00000000" w:rsidDel="00000000" w:rsidP="00000000" w:rsidRDefault="00000000" w:rsidRPr="00000000" w14:paraId="0000040E">
      <w:pPr>
        <w:numPr>
          <w:ilvl w:val="0"/>
          <w:numId w:val="10"/>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w:t>
      </w:r>
    </w:p>
    <w:p w:rsidR="00000000" w:rsidDel="00000000" w:rsidP="00000000" w:rsidRDefault="00000000" w:rsidRPr="00000000" w14:paraId="0000040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expandable child menus are currently present within the Supplier sidebar.</w:t>
      </w:r>
    </w:p>
    <w:p w:rsidR="00000000" w:rsidDel="00000000" w:rsidP="00000000" w:rsidRDefault="00000000" w:rsidRPr="00000000" w14:paraId="00000410">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opn61qs5fhpv" w:id="75"/>
      <w:bookmarkEnd w:id="75"/>
      <w:r w:rsidDel="00000000" w:rsidR="00000000" w:rsidRPr="00000000">
        <w:rPr>
          <w:rFonts w:ascii="Helvetica Neue" w:cs="Helvetica Neue" w:eastAsia="Helvetica Neue" w:hAnsi="Helvetica Neue"/>
          <w:b w:val="1"/>
          <w:bCs w:val="1"/>
          <w:color w:val="000000"/>
          <w:sz w:val="26"/>
          <w:szCs w:val="26"/>
          <w:rtl w:val="0"/>
        </w:rPr>
        <w:t xml:space="preserve">Top Navigation Bar</w:t>
      </w:r>
    </w:p>
    <w:p w:rsidR="00000000" w:rsidDel="00000000" w:rsidP="00000000" w:rsidRDefault="00000000" w:rsidRPr="00000000" w14:paraId="0000041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top navigation area contains:</w:t>
      </w:r>
    </w:p>
    <w:tbl>
      <w:tblPr>
        <w:tblStyle w:val="Table32"/>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3785"/>
        <w:tblGridChange w:id="0">
          <w:tblGrid>
            <w:gridCol w:w="3770"/>
            <w:gridCol w:w="3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the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General Services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 Representative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the active supplier user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supplier profile page</w:t>
            </w:r>
          </w:p>
        </w:tc>
      </w:tr>
    </w:tbl>
    <w:p w:rsidR="00000000" w:rsidDel="00000000" w:rsidP="00000000" w:rsidRDefault="00000000" w:rsidRPr="00000000" w14:paraId="0000042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dk9ecsmqsbxe" w:id="76"/>
      <w:bookmarkEnd w:id="76"/>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42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33"/>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655"/>
        <w:tblGridChange w:id="0">
          <w:tblGrid>
            <w:gridCol w:w="2390"/>
            <w:gridCol w:w="4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 (RFQ Inbox)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Quotations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42E">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vx5zvp285xos" w:id="77"/>
      <w:bookmarkEnd w:id="77"/>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42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Suppliers can access the following modules directly from dashboard links and navigation menus:</w:t>
      </w:r>
    </w:p>
    <w:tbl>
      <w:tblPr>
        <w:tblStyle w:val="Table34"/>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5705"/>
        <w:tblGridChange w:id="0">
          <w:tblGrid>
            <w:gridCol w:w="1805"/>
            <w:gridCol w:w="57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Quotations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RFQs and submit supplier quotations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Purchase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issued Purchase Orders and acknowledge receipt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Update and monitor delivery status of Purchase Orders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 update, and manage supplier product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Submit and track supplier accreditation applications</w:t>
            </w:r>
          </w:p>
        </w:tc>
      </w:tr>
    </w:tbl>
    <w:p w:rsidR="00000000" w:rsidDel="00000000" w:rsidP="00000000" w:rsidRDefault="00000000" w:rsidRPr="00000000" w14:paraId="0000043C">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ziei2b1v2h1m" w:id="78"/>
      <w:bookmarkEnd w:id="78"/>
      <w:r w:rsidDel="00000000" w:rsidR="00000000" w:rsidRPr="00000000">
        <w:rPr>
          <w:rFonts w:ascii="Helvetica Neue" w:cs="Helvetica Neue" w:eastAsia="Helvetica Neue" w:hAnsi="Helvetica Neue"/>
          <w:b w:val="1"/>
          <w:bCs w:val="1"/>
          <w:color w:val="000000"/>
          <w:sz w:val="26"/>
          <w:szCs w:val="26"/>
          <w:rtl w:val="0"/>
        </w:rPr>
        <w:t xml:space="preserve">Workflow Information Displayed</w:t>
      </w:r>
    </w:p>
    <w:p w:rsidR="00000000" w:rsidDel="00000000" w:rsidP="00000000" w:rsidRDefault="00000000" w:rsidRPr="00000000" w14:paraId="0000043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supplier workflow indicators:</w:t>
      </w:r>
    </w:p>
    <w:p w:rsidR="00000000" w:rsidDel="00000000" w:rsidP="00000000" w:rsidRDefault="00000000" w:rsidRPr="00000000" w14:paraId="0000043E">
      <w:pPr>
        <w:numPr>
          <w:ilvl w:val="0"/>
          <w:numId w:val="17"/>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 Status</w:t>
      </w:r>
    </w:p>
    <w:p w:rsidR="00000000" w:rsidDel="00000000" w:rsidP="00000000" w:rsidRDefault="00000000" w:rsidRPr="00000000" w14:paraId="0000043F">
      <w:pPr>
        <w:numPr>
          <w:ilvl w:val="0"/>
          <w:numId w:val="1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Products</w:t>
      </w:r>
    </w:p>
    <w:p w:rsidR="00000000" w:rsidDel="00000000" w:rsidP="00000000" w:rsidRDefault="00000000" w:rsidRPr="00000000" w14:paraId="00000440">
      <w:pPr>
        <w:numPr>
          <w:ilvl w:val="0"/>
          <w:numId w:val="1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Verified Products</w:t>
      </w:r>
    </w:p>
    <w:p w:rsidR="00000000" w:rsidDel="00000000" w:rsidP="00000000" w:rsidRDefault="00000000" w:rsidRPr="00000000" w14:paraId="00000441">
      <w:pPr>
        <w:numPr>
          <w:ilvl w:val="0"/>
          <w:numId w:val="1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Product Reviews</w:t>
      </w:r>
    </w:p>
    <w:p w:rsidR="00000000" w:rsidDel="00000000" w:rsidP="00000000" w:rsidRDefault="00000000" w:rsidRPr="00000000" w14:paraId="00000442">
      <w:pPr>
        <w:numPr>
          <w:ilvl w:val="0"/>
          <w:numId w:val="1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RFQs</w:t>
      </w:r>
    </w:p>
    <w:p w:rsidR="00000000" w:rsidDel="00000000" w:rsidP="00000000" w:rsidRDefault="00000000" w:rsidRPr="00000000" w14:paraId="00000443">
      <w:pPr>
        <w:numPr>
          <w:ilvl w:val="0"/>
          <w:numId w:val="17"/>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Pending Responses</w:t>
      </w:r>
    </w:p>
    <w:p w:rsidR="00000000" w:rsidDel="00000000" w:rsidP="00000000" w:rsidRDefault="00000000" w:rsidRPr="00000000" w14:paraId="0000044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may also display informational messages such as:</w:t>
      </w:r>
    </w:p>
    <w:p w:rsidR="00000000" w:rsidDel="00000000" w:rsidP="00000000" w:rsidRDefault="00000000" w:rsidRPr="00000000" w14:paraId="00000445">
      <w:pPr>
        <w:numPr>
          <w:ilvl w:val="0"/>
          <w:numId w:val="16"/>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RFQs assigned yet."</w:t>
      </w:r>
    </w:p>
    <w:p w:rsidR="00000000" w:rsidDel="00000000" w:rsidP="00000000" w:rsidRDefault="00000000" w:rsidRPr="00000000" w14:paraId="00000446">
      <w:pPr>
        <w:numPr>
          <w:ilvl w:val="0"/>
          <w:numId w:val="16"/>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 back later."</w:t>
      </w:r>
    </w:p>
    <w:p w:rsidR="00000000" w:rsidDel="00000000" w:rsidP="00000000" w:rsidRDefault="00000000" w:rsidRPr="00000000" w14:paraId="00000447">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g1zxoqyi5qcv" w:id="79"/>
      <w:bookmarkEnd w:id="79"/>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448">
      <w:pPr>
        <w:numPr>
          <w:ilvl w:val="0"/>
          <w:numId w:val="3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KPI cards are clickable and open their corresponding modules.</w:t>
      </w:r>
    </w:p>
    <w:p w:rsidR="00000000" w:rsidDel="00000000" w:rsidP="00000000" w:rsidRDefault="00000000" w:rsidRPr="00000000" w14:paraId="00000449">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Accreditation Status opens the Accreditation module.</w:t>
      </w:r>
    </w:p>
    <w:p w:rsidR="00000000" w:rsidDel="00000000" w:rsidP="00000000" w:rsidRDefault="00000000" w:rsidRPr="00000000" w14:paraId="0000044A">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Product-related KPI cards open the Product Catalog module.</w:t>
      </w:r>
    </w:p>
    <w:p w:rsidR="00000000" w:rsidDel="00000000" w:rsidP="00000000" w:rsidRDefault="00000000" w:rsidRPr="00000000" w14:paraId="0000044B">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RFQ-related KPI cards open the Quotations module.</w:t>
      </w:r>
    </w:p>
    <w:p w:rsidR="00000000" w:rsidDel="00000000" w:rsidP="00000000" w:rsidRDefault="00000000" w:rsidRPr="00000000" w14:paraId="0000044C">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Suppliers can only view records belonging to their own organization.</w:t>
      </w:r>
    </w:p>
    <w:p w:rsidR="00000000" w:rsidDel="00000000" w:rsidP="00000000" w:rsidRDefault="00000000" w:rsidRPr="00000000" w14:paraId="0000044D">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approval and accreditation approval are separate processes.</w:t>
      </w:r>
    </w:p>
    <w:p w:rsidR="00000000" w:rsidDel="00000000" w:rsidP="00000000" w:rsidRDefault="00000000" w:rsidRPr="00000000" w14:paraId="0000044E">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verification may require Procurement and TSQA review before products become available for procurement activities.</w:t>
      </w:r>
    </w:p>
    <w:p w:rsidR="00000000" w:rsidDel="00000000" w:rsidP="00000000" w:rsidRDefault="00000000" w:rsidRPr="00000000" w14:paraId="0000044F">
      <w:pPr>
        <w:numPr>
          <w:ilvl w:val="0"/>
          <w:numId w:val="3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visibility is controlled by Supplier role permissions.</w:t>
      </w:r>
    </w:p>
    <w:p w:rsidR="00000000" w:rsidDel="00000000" w:rsidP="00000000" w:rsidRDefault="00000000" w:rsidRPr="00000000" w14:paraId="00000450">
      <w:pPr>
        <w:numPr>
          <w:ilvl w:val="0"/>
          <w:numId w:val="3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serves as the primary workspace for supplier quotation management, accreditation monitoring, and product catalog maintenance.</w:t>
      </w:r>
    </w:p>
    <w:p w:rsidR="00000000" w:rsidDel="00000000" w:rsidP="00000000" w:rsidRDefault="00000000" w:rsidRPr="00000000" w14:paraId="00000451">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og3ek3nvzk26" w:id="80"/>
      <w:bookmarkEnd w:id="80"/>
      <w:r w:rsidDel="00000000" w:rsidR="00000000" w:rsidRPr="00000000">
        <w:rPr>
          <w:rFonts w:ascii="Helvetica Neue" w:cs="Helvetica Neue" w:eastAsia="Helvetica Neue" w:hAnsi="Helvetica Neue"/>
          <w:b w:val="1"/>
          <w:bCs w:val="1"/>
          <w:sz w:val="34"/>
          <w:szCs w:val="34"/>
          <w:rtl w:val="0"/>
        </w:rPr>
        <w:t xml:space="preserve">TSQA Dashboard</w:t>
      </w:r>
    </w:p>
    <w:p w:rsidR="00000000" w:rsidDel="00000000" w:rsidP="00000000" w:rsidRDefault="00000000" w:rsidRPr="00000000" w14:paraId="0000045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TSQA Dashboard is the primary landing page for users assigned the TSQA Reviewer role. It provides a centralized view of Raw Material Scientific Evaluation (RSE) records, product review assignments, and scientific evaluation activities.</w:t>
      </w:r>
    </w:p>
    <w:p w:rsidR="00000000" w:rsidDel="00000000" w:rsidP="00000000" w:rsidRDefault="00000000" w:rsidRPr="00000000" w14:paraId="0000045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Title:</w:t>
      </w:r>
      <w:r w:rsidDel="00000000" w:rsidR="00000000" w:rsidRPr="00000000">
        <w:rPr>
          <w:rFonts w:ascii="Helvetica Neue" w:cs="Helvetica Neue" w:eastAsia="Helvetica Neue" w:hAnsi="Helvetica Neue"/>
          <w:rtl w:val="0"/>
        </w:rPr>
        <w:t xml:space="preserve"> Dashboard</w:t>
      </w:r>
      <w:r w:rsidDel="00000000" w:rsidR="00000000" w:rsidRPr="00000000">
        <w:rPr>
          <w:rFonts w:ascii="Helvetica Neue" w:cs="Helvetica Neue" w:eastAsia="Helvetica Neue" w:hAnsi="Helvetica Neue"/>
          <w:b w:val="1"/>
          <w:bCs w:val="1"/>
        </w:rPr>
        <w:drawing>
          <wp:inline distB="114300" distT="114300" distL="114300" distR="114300">
            <wp:extent cx="5943600" cy="3822700"/>
            <wp:effectExtent b="0" l="0" r="0" t="0"/>
            <wp:docPr id="39"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Dashboard Description:</w:t>
      </w:r>
      <w:r w:rsidDel="00000000" w:rsidR="00000000" w:rsidRPr="00000000">
        <w:rPr>
          <w:rFonts w:ascii="Helvetica Neue" w:cs="Helvetica Neue" w:eastAsia="Helvetica Neue" w:hAnsi="Helvetica Neue"/>
          <w:rtl w:val="0"/>
        </w:rPr>
        <w:t xml:space="preserve"> Technical and Scientific Quality Assurance — product and sample evaluation queue.</w:t>
      </w:r>
    </w:p>
    <w:p w:rsidR="00000000" w:rsidDel="00000000" w:rsidP="00000000" w:rsidRDefault="00000000" w:rsidRPr="00000000" w14:paraId="0000045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r0vv82sdrgfe" w:id="81"/>
      <w:bookmarkEnd w:id="81"/>
      <w:r w:rsidDel="00000000" w:rsidR="00000000" w:rsidRPr="00000000">
        <w:rPr>
          <w:rFonts w:ascii="Helvetica Neue" w:cs="Helvetica Neue" w:eastAsia="Helvetica Neue" w:hAnsi="Helvetica Neue"/>
          <w:b w:val="1"/>
          <w:bCs w:val="1"/>
          <w:color w:val="000000"/>
          <w:sz w:val="26"/>
          <w:szCs w:val="26"/>
          <w:rtl w:val="0"/>
        </w:rPr>
        <w:t xml:space="preserve">KPI Cards</w:t>
      </w:r>
    </w:p>
    <w:p w:rsidR="00000000" w:rsidDel="00000000" w:rsidP="00000000" w:rsidRDefault="00000000" w:rsidRPr="00000000" w14:paraId="0000045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summary cards:</w:t>
      </w:r>
    </w:p>
    <w:tbl>
      <w:tblPr>
        <w:tblStyle w:val="Table35"/>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560"/>
        <w:tblGridChange w:id="0">
          <w:tblGrid>
            <w:gridCol w:w="1685"/>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Displayed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open or newly created RSE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RSE records assigned to the TSQA Reviewer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Under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RSE records currently under scientific evaluation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RSE records that successfully passed evaluation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number of RSE records that failed evaluation</w:t>
            </w:r>
          </w:p>
        </w:tc>
      </w:tr>
    </w:tbl>
    <w:p w:rsidR="00000000" w:rsidDel="00000000" w:rsidP="00000000" w:rsidRDefault="00000000" w:rsidRPr="00000000" w14:paraId="0000046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visible KPI cards display count-based metrics. Clickability is not verified from the visible interface.</w:t>
      </w:r>
    </w:p>
    <w:p w:rsidR="00000000" w:rsidDel="00000000" w:rsidP="00000000" w:rsidRDefault="00000000" w:rsidRPr="00000000" w14:paraId="00000465">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diemuco4durw" w:id="82"/>
      <w:bookmarkEnd w:id="82"/>
      <w:r w:rsidDel="00000000" w:rsidR="00000000" w:rsidRPr="00000000">
        <w:rPr>
          <w:rFonts w:ascii="Helvetica Neue" w:cs="Helvetica Neue" w:eastAsia="Helvetica Neue" w:hAnsi="Helvetica Neue"/>
          <w:b w:val="1"/>
          <w:bCs w:val="1"/>
          <w:color w:val="000000"/>
          <w:sz w:val="26"/>
          <w:szCs w:val="26"/>
          <w:rtl w:val="0"/>
        </w:rPr>
        <w:t xml:space="preserve">Recent Activity</w:t>
      </w:r>
    </w:p>
    <w:p w:rsidR="00000000" w:rsidDel="00000000" w:rsidP="00000000" w:rsidRDefault="00000000" w:rsidRPr="00000000" w14:paraId="00000466">
      <w:pPr>
        <w:pStyle w:val="Heading4"/>
        <w:keepNext w:val="0"/>
        <w:keepLines w:val="0"/>
        <w:spacing w:after="40" w:before="240" w:lineRule="auto"/>
        <w:rPr>
          <w:rFonts w:ascii="Helvetica Neue" w:cs="Helvetica Neue" w:eastAsia="Helvetica Neue" w:hAnsi="Helvetica Neue"/>
          <w:b w:val="1"/>
          <w:bCs w:val="1"/>
          <w:color w:val="000000"/>
          <w:sz w:val="22"/>
          <w:szCs w:val="22"/>
        </w:rPr>
      </w:pPr>
      <w:bookmarkStart w:colFirst="0" w:colLast="0" w:name="_90w5ob25zy5q" w:id="83"/>
      <w:bookmarkEnd w:id="83"/>
      <w:r w:rsidDel="00000000" w:rsidR="00000000" w:rsidRPr="00000000">
        <w:rPr>
          <w:rFonts w:ascii="Helvetica Neue" w:cs="Helvetica Neue" w:eastAsia="Helvetica Neue" w:hAnsi="Helvetica Neue"/>
          <w:b w:val="1"/>
          <w:bCs w:val="1"/>
          <w:color w:val="000000"/>
          <w:sz w:val="22"/>
          <w:szCs w:val="22"/>
          <w:rtl w:val="0"/>
        </w:rPr>
        <w:t xml:space="preserve">Active RSE Records</w:t>
      </w:r>
    </w:p>
    <w:p w:rsidR="00000000" w:rsidDel="00000000" w:rsidP="00000000" w:rsidRDefault="00000000" w:rsidRPr="00000000" w14:paraId="0000046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section displays RSE records currently assigned to the logged-in TSQA Reviewer.</w:t>
      </w:r>
    </w:p>
    <w:tbl>
      <w:tblPr>
        <w:tblStyle w:val="Table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Active RSE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Section title for the assigned RSE record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RSE Queue module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Empty State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active RSE records assigned to you."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Supporting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will assign RSE records when product evaluation is required."</w:t>
            </w:r>
          </w:p>
        </w:tc>
      </w:tr>
    </w:tbl>
    <w:p w:rsidR="00000000" w:rsidDel="00000000" w:rsidP="00000000" w:rsidRDefault="00000000" w:rsidRPr="00000000" w14:paraId="0000047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Visible Columns: Not present</w:t>
      </w:r>
    </w:p>
    <w:p w:rsidR="00000000" w:rsidDel="00000000" w:rsidP="00000000" w:rsidRDefault="00000000" w:rsidRPr="00000000" w14:paraId="0000047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Status Indicators: Not present</w:t>
      </w:r>
    </w:p>
    <w:p w:rsidR="00000000" w:rsidDel="00000000" w:rsidP="00000000" w:rsidRDefault="00000000" w:rsidRPr="00000000" w14:paraId="0000047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Actions Available: View All</w:t>
      </w:r>
    </w:p>
    <w:p w:rsidR="00000000" w:rsidDel="00000000" w:rsidP="00000000" w:rsidRDefault="00000000" w:rsidRPr="00000000" w14:paraId="0000047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 Functionality: Opens the RSE Queue module.</w:t>
      </w:r>
    </w:p>
    <w:p w:rsidR="00000000" w:rsidDel="00000000" w:rsidP="00000000" w:rsidRDefault="00000000" w:rsidRPr="00000000" w14:paraId="0000047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xq38txsaf79l" w:id="84"/>
      <w:bookmarkEnd w:id="84"/>
      <w:r w:rsidDel="00000000" w:rsidR="00000000" w:rsidRPr="00000000">
        <w:rPr>
          <w:rFonts w:ascii="Helvetica Neue" w:cs="Helvetica Neue" w:eastAsia="Helvetica Neue" w:hAnsi="Helvetica Neue"/>
          <w:b w:val="1"/>
          <w:bCs w:val="1"/>
          <w:color w:val="000000"/>
          <w:sz w:val="26"/>
          <w:szCs w:val="26"/>
          <w:rtl w:val="0"/>
        </w:rPr>
        <w:t xml:space="preserve">Sidebar Navigation</w:t>
      </w:r>
    </w:p>
    <w:p w:rsidR="00000000" w:rsidDel="00000000" w:rsidP="00000000" w:rsidRDefault="00000000" w:rsidRPr="00000000" w14:paraId="0000047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TSQA Dashboard provides direct access to the following modules:</w:t>
      </w:r>
    </w:p>
    <w:p w:rsidR="00000000" w:rsidDel="00000000" w:rsidP="00000000" w:rsidRDefault="00000000" w:rsidRPr="00000000" w14:paraId="00000478">
      <w:pPr>
        <w:numPr>
          <w:ilvl w:val="0"/>
          <w:numId w:val="39"/>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p w:rsidR="00000000" w:rsidDel="00000000" w:rsidP="00000000" w:rsidRDefault="00000000" w:rsidRPr="00000000" w14:paraId="00000479">
      <w:pPr>
        <w:numPr>
          <w:ilvl w:val="0"/>
          <w:numId w:val="39"/>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RSE Queue</w:t>
      </w:r>
    </w:p>
    <w:p w:rsidR="00000000" w:rsidDel="00000000" w:rsidP="00000000" w:rsidRDefault="00000000" w:rsidRPr="00000000" w14:paraId="0000047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expandable child menus are currently present within the TSQA sidebar.</w:t>
      </w:r>
    </w:p>
    <w:p w:rsidR="00000000" w:rsidDel="00000000" w:rsidP="00000000" w:rsidRDefault="00000000" w:rsidRPr="00000000" w14:paraId="0000047B">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urwkrkq5gk7o" w:id="85"/>
      <w:bookmarkEnd w:id="85"/>
      <w:r w:rsidDel="00000000" w:rsidR="00000000" w:rsidRPr="00000000">
        <w:rPr>
          <w:rFonts w:ascii="Helvetica Neue" w:cs="Helvetica Neue" w:eastAsia="Helvetica Neue" w:hAnsi="Helvetica Neue"/>
          <w:b w:val="1"/>
          <w:bCs w:val="1"/>
          <w:color w:val="000000"/>
          <w:sz w:val="26"/>
          <w:szCs w:val="26"/>
          <w:rtl w:val="0"/>
        </w:rPr>
        <w:t xml:space="preserve">Top Navigation Bar</w:t>
      </w:r>
    </w:p>
    <w:tbl>
      <w:tblPr>
        <w:tblStyle w:val="Table37"/>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530"/>
        <w:tblGridChange w:id="0">
          <w:tblGrid>
            <w:gridCol w:w="3065"/>
            <w:gridCol w:w="3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Indicates the current page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organizational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TSQA Reviewer Breadcrumb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the active TSQA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notification center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user profile page</w:t>
            </w:r>
          </w:p>
        </w:tc>
      </w:tr>
    </w:tbl>
    <w:p w:rsidR="00000000" w:rsidDel="00000000" w:rsidP="00000000" w:rsidRDefault="00000000" w:rsidRPr="00000000" w14:paraId="0000048C">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7vur8f7nfu2n" w:id="86"/>
      <w:bookmarkEnd w:id="86"/>
      <w:r w:rsidDel="00000000" w:rsidR="00000000" w:rsidRPr="00000000">
        <w:rPr>
          <w:rFonts w:ascii="Helvetica Neue" w:cs="Helvetica Neue" w:eastAsia="Helvetica Neue" w:hAnsi="Helvetica Neue"/>
          <w:b w:val="1"/>
          <w:bCs w:val="1"/>
          <w:color w:val="000000"/>
          <w:sz w:val="26"/>
          <w:szCs w:val="26"/>
          <w:rtl w:val="0"/>
        </w:rPr>
        <w:t xml:space="preserve">Dashboard Actions</w:t>
      </w:r>
    </w:p>
    <w:p w:rsidR="00000000" w:rsidDel="00000000" w:rsidP="00000000" w:rsidRDefault="00000000" w:rsidRPr="00000000" w14:paraId="0000048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actions are available directly from the dashboard:</w:t>
      </w:r>
    </w:p>
    <w:tbl>
      <w:tblPr>
        <w:tblStyle w:val="Table38"/>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815"/>
        <w:tblGridChange w:id="0">
          <w:tblGrid>
            <w:gridCol w:w="1925"/>
            <w:gridCol w:w="6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Hides or expands the sidebar navigation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RSE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RSE Queue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View 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RSE Queue module from the Active RSE Records section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unread system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Bug Tracking module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the user profile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Ends the current user session</w:t>
            </w:r>
          </w:p>
        </w:tc>
      </w:tr>
    </w:tbl>
    <w:p w:rsidR="00000000" w:rsidDel="00000000" w:rsidP="00000000" w:rsidRDefault="00000000" w:rsidRPr="00000000" w14:paraId="000004A0">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pz77km5rimn4" w:id="87"/>
      <w:bookmarkEnd w:id="87"/>
      <w:r w:rsidDel="00000000" w:rsidR="00000000" w:rsidRPr="00000000">
        <w:rPr>
          <w:rFonts w:ascii="Helvetica Neue" w:cs="Helvetica Neue" w:eastAsia="Helvetica Neue" w:hAnsi="Helvetica Neue"/>
          <w:b w:val="1"/>
          <w:bCs w:val="1"/>
          <w:color w:val="000000"/>
          <w:sz w:val="26"/>
          <w:szCs w:val="26"/>
          <w:rtl w:val="0"/>
        </w:rPr>
        <w:t xml:space="preserve">Accessible Modules</w:t>
      </w:r>
    </w:p>
    <w:p w:rsidR="00000000" w:rsidDel="00000000" w:rsidP="00000000" w:rsidRDefault="00000000" w:rsidRPr="00000000" w14:paraId="000004A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TSQA Reviewers can access the following modules directly from dashboard links and navigation menus:</w:t>
      </w:r>
    </w:p>
    <w:tbl>
      <w:tblPr>
        <w:tblStyle w:val="Table39"/>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350"/>
        <w:tblGridChange w:id="0">
          <w:tblGrid>
            <w:gridCol w:w="1385"/>
            <w:gridCol w:w="6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Displays TSQA metrics and assigned RSE activity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RSE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and process Raw Material Scientific Evaluation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Access internal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Bug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Report and monitor application issues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 profile information and account settings</w:t>
            </w:r>
          </w:p>
        </w:tc>
      </w:tr>
    </w:tbl>
    <w:p w:rsidR="00000000" w:rsidDel="00000000" w:rsidP="00000000" w:rsidRDefault="00000000" w:rsidRPr="00000000" w14:paraId="000004AE">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10ll21n094l1" w:id="88"/>
      <w:bookmarkEnd w:id="88"/>
      <w:r w:rsidDel="00000000" w:rsidR="00000000" w:rsidRPr="00000000">
        <w:rPr>
          <w:rFonts w:ascii="Helvetica Neue" w:cs="Helvetica Neue" w:eastAsia="Helvetica Neue" w:hAnsi="Helvetica Neue"/>
          <w:b w:val="1"/>
          <w:bCs w:val="1"/>
          <w:color w:val="000000"/>
          <w:sz w:val="26"/>
          <w:szCs w:val="26"/>
          <w:rtl w:val="0"/>
        </w:rPr>
        <w:t xml:space="preserve">Workflow Information Displayed</w:t>
      </w:r>
    </w:p>
    <w:p w:rsidR="00000000" w:rsidDel="00000000" w:rsidP="00000000" w:rsidRDefault="00000000" w:rsidRPr="00000000" w14:paraId="000004A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displays the following TSQA workflow indicators:</w:t>
      </w:r>
    </w:p>
    <w:p w:rsidR="00000000" w:rsidDel="00000000" w:rsidP="00000000" w:rsidRDefault="00000000" w:rsidRPr="00000000" w14:paraId="000004B0">
      <w:pPr>
        <w:numPr>
          <w:ilvl w:val="0"/>
          <w:numId w:val="1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 Created</w:t>
      </w:r>
    </w:p>
    <w:p w:rsidR="00000000" w:rsidDel="00000000" w:rsidP="00000000" w:rsidRDefault="00000000" w:rsidRPr="00000000" w14:paraId="000004B1">
      <w:pPr>
        <w:numPr>
          <w:ilvl w:val="0"/>
          <w:numId w:val="1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Assigned</w:t>
      </w:r>
    </w:p>
    <w:p w:rsidR="00000000" w:rsidDel="00000000" w:rsidP="00000000" w:rsidRDefault="00000000" w:rsidRPr="00000000" w14:paraId="000004B2">
      <w:pPr>
        <w:numPr>
          <w:ilvl w:val="0"/>
          <w:numId w:val="1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Under Review</w:t>
      </w:r>
    </w:p>
    <w:p w:rsidR="00000000" w:rsidDel="00000000" w:rsidP="00000000" w:rsidRDefault="00000000" w:rsidRPr="00000000" w14:paraId="000004B3">
      <w:pPr>
        <w:numPr>
          <w:ilvl w:val="0"/>
          <w:numId w:val="1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Passed</w:t>
      </w:r>
    </w:p>
    <w:p w:rsidR="00000000" w:rsidDel="00000000" w:rsidP="00000000" w:rsidRDefault="00000000" w:rsidRPr="00000000" w14:paraId="000004B4">
      <w:pPr>
        <w:numPr>
          <w:ilvl w:val="0"/>
          <w:numId w:val="1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Failed</w:t>
      </w:r>
    </w:p>
    <w:p w:rsidR="00000000" w:rsidDel="00000000" w:rsidP="00000000" w:rsidRDefault="00000000" w:rsidRPr="00000000" w14:paraId="000004B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Active RSE Records section may display the following informational messages:</w:t>
      </w:r>
    </w:p>
    <w:p w:rsidR="00000000" w:rsidDel="00000000" w:rsidP="00000000" w:rsidRDefault="00000000" w:rsidRPr="00000000" w14:paraId="000004B6">
      <w:pPr>
        <w:numPr>
          <w:ilvl w:val="0"/>
          <w:numId w:val="3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active RSE records assigned to you."</w:t>
      </w:r>
    </w:p>
    <w:p w:rsidR="00000000" w:rsidDel="00000000" w:rsidP="00000000" w:rsidRDefault="00000000" w:rsidRPr="00000000" w14:paraId="000004B7">
      <w:pPr>
        <w:numPr>
          <w:ilvl w:val="0"/>
          <w:numId w:val="3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"Procurement will assign RSE records when product evaluation is required."</w:t>
      </w:r>
    </w:p>
    <w:p w:rsidR="00000000" w:rsidDel="00000000" w:rsidP="00000000" w:rsidRDefault="00000000" w:rsidRPr="00000000" w14:paraId="000004B8">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emjfjya3rjtp" w:id="89"/>
      <w:bookmarkEnd w:id="89"/>
      <w:r w:rsidDel="00000000" w:rsidR="00000000" w:rsidRPr="00000000">
        <w:rPr>
          <w:rFonts w:ascii="Helvetica Neue" w:cs="Helvetica Neue" w:eastAsia="Helvetica Neue" w:hAnsi="Helvetica Neue"/>
          <w:b w:val="1"/>
          <w:bCs w:val="1"/>
          <w:color w:val="000000"/>
          <w:sz w:val="26"/>
          <w:szCs w:val="26"/>
          <w:rtl w:val="0"/>
        </w:rPr>
        <w:t xml:space="preserve">Notes</w:t>
      </w:r>
    </w:p>
    <w:p w:rsidR="00000000" w:rsidDel="00000000" w:rsidP="00000000" w:rsidRDefault="00000000" w:rsidRPr="00000000" w14:paraId="000004B9">
      <w:pPr>
        <w:numPr>
          <w:ilvl w:val="0"/>
          <w:numId w:val="1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TSQA Dashboard focuses exclusively on Raw Material Scientific Evaluation (RSE) activities.</w:t>
      </w:r>
    </w:p>
    <w:p w:rsidR="00000000" w:rsidDel="00000000" w:rsidP="00000000" w:rsidRDefault="00000000" w:rsidRPr="00000000" w14:paraId="000004BA">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RSE Queue is accessible from both the sidebar navigation and dashboard action links.</w:t>
      </w:r>
    </w:p>
    <w:p w:rsidR="00000000" w:rsidDel="00000000" w:rsidP="00000000" w:rsidRDefault="00000000" w:rsidRPr="00000000" w14:paraId="000004BB">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KPI cards provide visibility into the current scientific review workload.</w:t>
      </w:r>
    </w:p>
    <w:p w:rsidR="00000000" w:rsidDel="00000000" w:rsidP="00000000" w:rsidRDefault="00000000" w:rsidRPr="00000000" w14:paraId="000004BC">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active RSE records are displayed when no assignments exist.</w:t>
      </w:r>
    </w:p>
    <w:p w:rsidR="00000000" w:rsidDel="00000000" w:rsidP="00000000" w:rsidRDefault="00000000" w:rsidRPr="00000000" w14:paraId="000004BD">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table columns are visible when the Active RSE Records queue is empty.</w:t>
      </w:r>
    </w:p>
    <w:p w:rsidR="00000000" w:rsidDel="00000000" w:rsidP="00000000" w:rsidRDefault="00000000" w:rsidRPr="00000000" w14:paraId="000004BE">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review activities originate from Procurement and are routed to TSQA when scientific evaluation is required.</w:t>
      </w:r>
    </w:p>
    <w:p w:rsidR="00000000" w:rsidDel="00000000" w:rsidP="00000000" w:rsidRDefault="00000000" w:rsidRPr="00000000" w14:paraId="000004BF">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TSQA Reviewers are responsible for conducting scientific assessments and recording pass/fail evaluation results.</w:t>
      </w:r>
    </w:p>
    <w:p w:rsidR="00000000" w:rsidDel="00000000" w:rsidP="00000000" w:rsidRDefault="00000000" w:rsidRPr="00000000" w14:paraId="000004C0">
      <w:pPr>
        <w:numPr>
          <w:ilvl w:val="0"/>
          <w:numId w:val="1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Dashboard visibility is controlled by TSQA Reviewer role permissions.</w:t>
      </w:r>
    </w:p>
    <w:p w:rsidR="00000000" w:rsidDel="00000000" w:rsidP="00000000" w:rsidRDefault="00000000" w:rsidRPr="00000000" w14:paraId="000004C1">
      <w:pPr>
        <w:numPr>
          <w:ilvl w:val="0"/>
          <w:numId w:val="1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dashboard serves as the primary workspace for scientific product evaluation and quality assurance review activities.</w:t>
      </w:r>
    </w:p>
    <w:p w:rsidR="00000000" w:rsidDel="00000000" w:rsidP="00000000" w:rsidRDefault="00000000" w:rsidRPr="00000000" w14:paraId="000004C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C3">
      <w:pPr>
        <w:pStyle w:val="Heading1"/>
        <w:rPr>
          <w:rFonts w:ascii="Helvetica Neue" w:cs="Helvetica Neue" w:eastAsia="Helvetica Neue" w:hAnsi="Helvetica Neue"/>
          <w:b w:val="1"/>
          <w:bCs w:val="1"/>
          <w:color w:val="073763"/>
          <w:sz w:val="36"/>
          <w:szCs w:val="36"/>
        </w:rPr>
      </w:pPr>
      <w:bookmarkStart w:colFirst="0" w:colLast="0" w:name="_fg0od9sfyr1s" w:id="90"/>
      <w:bookmarkEnd w:id="90"/>
      <w:r w:rsidDel="00000000" w:rsidR="00000000" w:rsidRPr="00000000">
        <w:rPr>
          <w:rtl w:val="0"/>
        </w:rPr>
      </w:r>
    </w:p>
    <w:p w:rsidR="00000000" w:rsidDel="00000000" w:rsidP="00000000" w:rsidRDefault="00000000" w:rsidRPr="00000000" w14:paraId="000004C4">
      <w:pPr>
        <w:pStyle w:val="Heading1"/>
        <w:rPr>
          <w:rFonts w:ascii="Helvetica Neue" w:cs="Helvetica Neue" w:eastAsia="Helvetica Neue" w:hAnsi="Helvetica Neue"/>
          <w:b w:val="1"/>
          <w:bCs w:val="1"/>
          <w:color w:val="073763"/>
          <w:sz w:val="36"/>
          <w:szCs w:val="36"/>
        </w:rPr>
      </w:pPr>
      <w:bookmarkStart w:colFirst="0" w:colLast="0" w:name="_afwr3wymataz" w:id="91"/>
      <w:bookmarkEnd w:id="91"/>
      <w:r w:rsidDel="00000000" w:rsidR="00000000" w:rsidRPr="00000000">
        <w:rPr>
          <w:rtl w:val="0"/>
        </w:rPr>
      </w:r>
    </w:p>
    <w:p w:rsidR="00000000" w:rsidDel="00000000" w:rsidP="00000000" w:rsidRDefault="00000000" w:rsidRPr="00000000" w14:paraId="000004C5">
      <w:pPr>
        <w:pStyle w:val="Heading1"/>
        <w:rPr>
          <w:rFonts w:ascii="Helvetica Neue" w:cs="Helvetica Neue" w:eastAsia="Helvetica Neue" w:hAnsi="Helvetica Neue"/>
          <w:b w:val="1"/>
          <w:bCs w:val="1"/>
          <w:color w:val="073763"/>
          <w:sz w:val="36"/>
          <w:szCs w:val="36"/>
        </w:rPr>
      </w:pPr>
      <w:bookmarkStart w:colFirst="0" w:colLast="0" w:name="_t41h6udghg38" w:id="92"/>
      <w:bookmarkEnd w:id="92"/>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1"/>
        <w:rPr>
          <w:rFonts w:ascii="Helvetica Neue" w:cs="Helvetica Neue" w:eastAsia="Helvetica Neue" w:hAnsi="Helvetica Neue"/>
          <w:b w:val="1"/>
          <w:bCs w:val="1"/>
          <w:color w:val="073763"/>
          <w:sz w:val="36"/>
          <w:szCs w:val="36"/>
        </w:rPr>
      </w:pPr>
      <w:bookmarkStart w:colFirst="0" w:colLast="0" w:name="_o97x9u1uwo1i" w:id="93"/>
      <w:bookmarkEnd w:id="93"/>
      <w:r w:rsidDel="00000000" w:rsidR="00000000" w:rsidRPr="00000000">
        <w:rPr>
          <w:rtl w:val="0"/>
        </w:rPr>
      </w:r>
    </w:p>
    <w:p w:rsidR="00000000" w:rsidDel="00000000" w:rsidP="00000000" w:rsidRDefault="00000000" w:rsidRPr="00000000" w14:paraId="000004E6">
      <w:pPr>
        <w:pStyle w:val="Heading1"/>
        <w:rPr>
          <w:rFonts w:ascii="Helvetica Neue" w:cs="Helvetica Neue" w:eastAsia="Helvetica Neue" w:hAnsi="Helvetica Neue"/>
          <w:b w:val="1"/>
          <w:bCs w:val="1"/>
          <w:color w:val="073763"/>
          <w:sz w:val="36"/>
          <w:szCs w:val="36"/>
        </w:rPr>
      </w:pPr>
      <w:bookmarkStart w:colFirst="0" w:colLast="0" w:name="_6dm7q8flvjl" w:id="97"/>
      <w:bookmarkEnd w:id="97"/>
      <w:r w:rsidDel="00000000" w:rsidR="00000000" w:rsidRPr="00000000">
        <w:rPr>
          <w:rFonts w:ascii="Helvetica Neue" w:cs="Helvetica Neue" w:eastAsia="Helvetica Neue" w:hAnsi="Helvetica Neue"/>
          <w:b w:val="1"/>
          <w:bCs w:val="1"/>
          <w:color w:val="073763"/>
          <w:sz w:val="36"/>
          <w:szCs w:val="36"/>
          <w:rtl w:val="0"/>
        </w:rPr>
        <w:t xml:space="preserve">Functional Instructions</w:t>
      </w:r>
    </w:p>
    <w:p>
      <w:pPr>
        <w:pStyle w:val="Heading1"/>
      </w:pPr>
      <w:r>
        <w:t>Role: Employee / Requestor</w:t>
      </w:r>
    </w:p>
    <w:p>
      <w:pPr/>
      <w:r>
        <w:t>The Employee / Requestor role represents general company staff members who initiate purchase requests (PR1), evaluate proposed substitute items from suppliers, and monitor delivery progress. The primary account used is the employee role account (employee@fortune.com).</w:t>
      </w:r>
    </w:p>
    <w:p>
      <w:pPr>
        <w:pStyle w:val="Heading2"/>
      </w:pPr>
      <w:r>
        <w:t>1.1 Dashboard</w:t>
      </w:r>
    </w:p>
    <w:p>
      <w:pPr>
        <w:pStyle w:val="Heading3"/>
      </w:pPr>
      <w:r>
        <w:t>Module Purpose</w:t>
      </w:r>
    </w:p>
    <w:p>
      <w:pPr/>
      <w:r>
        <w:t>Provides a central overview of requisition statuses, alert notifications, and quick shortcuts.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Welcome Header</w:t>
            </w:r>
          </w:p>
        </w:tc>
        <w:tc>
          <w:tcPr>
            <w:tcW w:type="dxa" w:w="3120"/>
            <w:tcMar>
              <w:top w:w="100" w:type="dxa"/>
              <w:bottom w:w="100" w:type="dxa"/>
              <w:left w:w="150" w:type="dxa"/>
              <w:right w:w="150" w:type="dxa"/>
            </w:tcMar>
          </w:tcPr>
          <w:p>
            <w:r>
              <w:t>Welcome back, employee!</w:t>
            </w:r>
          </w:p>
        </w:tc>
        <w:tc>
          <w:tcPr>
            <w:tcW w:type="dxa" w:w="3120"/>
            <w:tcMar>
              <w:top w:w="100" w:type="dxa"/>
              <w:bottom w:w="100" w:type="dxa"/>
              <w:left w:w="150" w:type="dxa"/>
              <w:right w:w="150" w:type="dxa"/>
            </w:tcMar>
          </w:tcPr>
          <w:p>
            <w:r>
              <w:t>Displays logged-in user name</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Total Requests</w:t>
            </w:r>
          </w:p>
        </w:tc>
        <w:tc>
          <w:tcPr>
            <w:tcW w:type="dxa" w:w="3120"/>
            <w:tcMar>
              <w:top w:w="100" w:type="dxa"/>
              <w:bottom w:w="100" w:type="dxa"/>
              <w:left w:w="150" w:type="dxa"/>
              <w:right w:w="150" w:type="dxa"/>
            </w:tcMar>
          </w:tcPr>
          <w:p>
            <w:r>
              <w:t>Total count of requests submitted</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Pending Approval</w:t>
            </w:r>
          </w:p>
        </w:tc>
        <w:tc>
          <w:tcPr>
            <w:tcW w:type="dxa" w:w="3120"/>
            <w:tcMar>
              <w:top w:w="100" w:type="dxa"/>
              <w:bottom w:w="100" w:type="dxa"/>
              <w:left w:w="150" w:type="dxa"/>
              <w:right w:w="150" w:type="dxa"/>
            </w:tcMar>
          </w:tcPr>
          <w:p>
            <w:r>
              <w:t>Count of requests currently in approval workflow</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Approved</w:t>
            </w:r>
          </w:p>
        </w:tc>
        <w:tc>
          <w:tcPr>
            <w:tcW w:type="dxa" w:w="3120"/>
            <w:tcMar>
              <w:top w:w="100" w:type="dxa"/>
              <w:bottom w:w="100" w:type="dxa"/>
              <w:left w:w="150" w:type="dxa"/>
              <w:right w:w="150" w:type="dxa"/>
            </w:tcMar>
          </w:tcPr>
          <w:p>
            <w:r>
              <w:t>Count of successfully approved requests</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Rejected</w:t>
            </w:r>
          </w:p>
        </w:tc>
        <w:tc>
          <w:tcPr>
            <w:tcW w:type="dxa" w:w="3120"/>
            <w:tcMar>
              <w:top w:w="100" w:type="dxa"/>
              <w:bottom w:w="100" w:type="dxa"/>
              <w:left w:w="150" w:type="dxa"/>
              <w:right w:w="150" w:type="dxa"/>
            </w:tcMar>
          </w:tcPr>
          <w:p>
            <w:r>
              <w:t>Count of rejected requests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Recent Requests Table</w:t>
            </w:r>
          </w:p>
        </w:tc>
        <w:tc>
          <w:tcPr>
            <w:tcW w:type="dxa" w:w="3120"/>
            <w:tcMar>
              <w:top w:w="100" w:type="dxa"/>
              <w:bottom w:w="100" w:type="dxa"/>
              <w:left w:w="150" w:type="dxa"/>
              <w:right w:w="150" w:type="dxa"/>
            </w:tcMar>
          </w:tcPr>
          <w:p>
            <w:r>
              <w:t>Columns: PR1 No., Purpose, Submitted, Priority, Status, View link</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New PR1</w:t>
            </w:r>
          </w:p>
        </w:tc>
        <w:tc>
          <w:tcPr>
            <w:tcW w:type="dxa" w:w="3120"/>
            <w:tcMar>
              <w:top w:w="100" w:type="dxa"/>
              <w:bottom w:w="100" w:type="dxa"/>
              <w:left w:w="150" w:type="dxa"/>
              <w:right w:w="150" w:type="dxa"/>
            </w:tcMar>
          </w:tcPr>
          <w:p>
            <w:r>
              <w:t>Navigates to creation form</w:t>
            </w:r>
          </w:p>
        </w:tc>
      </w:tr>
      <w:tr>
        <w:tc>
          <w:tcPr>
            <w:tcW w:type="dxa" w:w="3120"/>
            <w:tcMar>
              <w:top w:w="100" w:type="dxa"/>
              <w:bottom w:w="100" w:type="dxa"/>
              <w:left w:w="150" w:type="dxa"/>
              <w:right w:w="150" w:type="dxa"/>
            </w:tcMar>
          </w:tcPr>
          <w:p>
            <w:r>
              <w:t>Banner</w:t>
            </w:r>
          </w:p>
        </w:tc>
        <w:tc>
          <w:tcPr>
            <w:tcW w:type="dxa" w:w="3120"/>
            <w:tcMar>
              <w:top w:w="100" w:type="dxa"/>
              <w:bottom w:w="100" w:type="dxa"/>
              <w:left w:w="150" w:type="dxa"/>
              <w:right w:w="150" w:type="dxa"/>
            </w:tcMar>
          </w:tcPr>
          <w:p>
            <w:r>
              <w:t>You have substitute items awaiting decision</w:t>
            </w:r>
          </w:p>
        </w:tc>
        <w:tc>
          <w:tcPr>
            <w:tcW w:type="dxa" w:w="3120"/>
            <w:tcMar>
              <w:top w:w="100" w:type="dxa"/>
              <w:bottom w:w="100" w:type="dxa"/>
              <w:left w:w="150" w:type="dxa"/>
              <w:right w:w="150" w:type="dxa"/>
            </w:tcMar>
          </w:tcPr>
          <w:p>
            <w:r>
              <w:t>Displays if pending substitutes exist</w:t>
            </w:r>
          </w:p>
        </w:tc>
      </w:tr>
      <w:tr>
        <w:tc>
          <w:tcPr>
            <w:tcW w:type="dxa" w:w="3120"/>
            <w:tcMar>
              <w:top w:w="100" w:type="dxa"/>
              <w:bottom w:w="100" w:type="dxa"/>
              <w:left w:w="150" w:type="dxa"/>
              <w:right w:w="150" w:type="dxa"/>
            </w:tcMar>
          </w:tcPr>
          <w:p>
            <w:r>
              <w:t>Sidebar Menu</w:t>
            </w:r>
          </w:p>
        </w:tc>
        <w:tc>
          <w:tcPr>
            <w:tcW w:type="dxa" w:w="3120"/>
            <w:tcMar>
              <w:top w:w="100" w:type="dxa"/>
              <w:bottom w:w="100" w:type="dxa"/>
              <w:left w:w="150" w:type="dxa"/>
              <w:right w:w="150" w:type="dxa"/>
            </w:tcMar>
          </w:tcPr>
          <w:p>
            <w:r>
              <w:t>Dashboard, My Requests, Delivery Status, Substitute Review</w:t>
            </w:r>
          </w:p>
        </w:tc>
        <w:tc>
          <w:tcPr>
            <w:tcW w:type="dxa" w:w="3120"/>
            <w:tcMar>
              <w:top w:w="100" w:type="dxa"/>
              <w:bottom w:w="100" w:type="dxa"/>
              <w:left w:w="150" w:type="dxa"/>
              <w:right w:w="150" w:type="dxa"/>
            </w:tcMar>
          </w:tcPr>
          <w:p>
            <w:r>
              <w:t>Core module links</w:t>
            </w:r>
          </w:p>
        </w:tc>
      </w:tr>
      <w:tr>
        <w:tc>
          <w:tcPr>
            <w:tcW w:type="dxa" w:w="3120"/>
            <w:tcMar>
              <w:top w:w="100" w:type="dxa"/>
              <w:bottom w:w="100" w:type="dxa"/>
              <w:left w:w="150" w:type="dxa"/>
              <w:right w:w="150" w:type="dxa"/>
            </w:tcMar>
          </w:tcPr>
          <w:p>
            <w:r>
              <w:t>Header Icons</w:t>
            </w:r>
          </w:p>
        </w:tc>
        <w:tc>
          <w:tcPr>
            <w:tcW w:type="dxa" w:w="3120"/>
            <w:tcMar>
              <w:top w:w="100" w:type="dxa"/>
              <w:bottom w:w="100" w:type="dxa"/>
              <w:left w:w="150" w:type="dxa"/>
              <w:right w:w="150" w:type="dxa"/>
            </w:tcMar>
          </w:tcPr>
          <w:p>
            <w:r>
              <w:t>Message Center (badge count), Bug Track, Profile Dropdown, Sign out</w:t>
            </w:r>
          </w:p>
        </w:tc>
        <w:tc>
          <w:tcPr>
            <w:tcW w:type="dxa" w:w="3120"/>
            <w:tcMar>
              <w:top w:w="100" w:type="dxa"/>
              <w:bottom w:w="100" w:type="dxa"/>
              <w:left w:w="150" w:type="dxa"/>
              <w:right w:w="150" w:type="dxa"/>
            </w:tcMar>
          </w:tcPr>
          <w:p>
            <w:r>
              <w:t>Utility actions</w:t>
            </w:r>
          </w:p>
        </w:tc>
      </w:tr>
    </w:tbl>
    <w:p>
      <w:pPr/>
    </w:p>
    <w:p>
      <w:pPr>
        <w:pStyle w:val="Heading3"/>
      </w:pPr>
      <w:r>
        <w:t>Step-by-Step Workflows</w:t>
      </w:r>
    </w:p>
    <w:p>
      <w:pPr/>
      <w:r>
        <w:t>1. Select Dashboard from the sidebar. Review total pending request counters. If the substitute items warning banner is visible, click on it to navigate to the Substitute Review workspace.</w:t>
      </w:r>
    </w:p>
    <w:p>
      <w:pPr/>
      <w:r>
        <w:drawing>
          <wp:inline>
            <wp:extent cx="4572000" cy="2857500"/>
            <wp:docPr id="57" name="Picture 5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2857500"/>
                    </a:xfrm>
                    <a:prstGeom prst="rect"/>
                  </pic:spPr>
                </pic:pic>
              </a:graphicData>
            </a:graphic>
          </wp:inline>
        </w:drawing>
      </w:r>
    </w:p>
    <w:p>
      <w:pPr/>
      <w:r>
        <w:t>Caption: Employee Dashboard - The landing workspace for the employee. It displays four key performance indicator (KPI) metric cards for Total Requests, Pending Approval, Approved, and Rejected, alongside the Recent Requests table which lists the 5 most recent requisitions with columns for PR1 No., Purpose, Date Submitted, Priority, and Status.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Pending Approval</w:t>
            </w:r>
          </w:p>
        </w:tc>
        <w:tc>
          <w:tcPr>
            <w:tcW w:type="dxa" w:w="4680"/>
            <w:tcMar>
              <w:top w:w="100" w:type="dxa"/>
              <w:bottom w:w="100" w:type="dxa"/>
              <w:left w:w="150" w:type="dxa"/>
              <w:right w:w="150" w:type="dxa"/>
            </w:tcMar>
          </w:tcPr>
          <w:p>
            <w:r>
              <w:t>Yellow status badge indicating that the request is currently routing through approvals.</w:t>
            </w:r>
          </w:p>
        </w:tc>
      </w:tr>
      <w:tr>
        <w:tc>
          <w:tcPr>
            <w:tcW w:type="dxa" w:w="4680"/>
            <w:tcMar>
              <w:top w:w="100" w:type="dxa"/>
              <w:bottom w:w="100" w:type="dxa"/>
              <w:left w:w="150" w:type="dxa"/>
              <w:right w:w="150" w:type="dxa"/>
            </w:tcMar>
          </w:tcPr>
          <w:p>
            <w:r>
              <w:t>Approved</w:t>
            </w:r>
          </w:p>
        </w:tc>
        <w:tc>
          <w:tcPr>
            <w:tcW w:type="dxa" w:w="4680"/>
            <w:tcMar>
              <w:top w:w="100" w:type="dxa"/>
              <w:bottom w:w="100" w:type="dxa"/>
              <w:left w:w="150" w:type="dxa"/>
              <w:right w:w="150" w:type="dxa"/>
            </w:tcMar>
          </w:tcPr>
          <w:p>
            <w:r>
              <w:t>Green status badge indicating that the request is fully approved.</w:t>
            </w:r>
          </w:p>
        </w:tc>
      </w:tr>
      <w:tr>
        <w:tc>
          <w:tcPr>
            <w:tcW w:type="dxa" w:w="4680"/>
            <w:tcMar>
              <w:top w:w="100" w:type="dxa"/>
              <w:bottom w:w="100" w:type="dxa"/>
              <w:left w:w="150" w:type="dxa"/>
              <w:right w:w="150" w:type="dxa"/>
            </w:tcMar>
          </w:tcPr>
          <w:p>
            <w:r>
              <w:t>Rejected</w:t>
            </w:r>
          </w:p>
        </w:tc>
        <w:tc>
          <w:tcPr>
            <w:tcW w:type="dxa" w:w="4680"/>
            <w:tcMar>
              <w:top w:w="100" w:type="dxa"/>
              <w:bottom w:w="100" w:type="dxa"/>
              <w:left w:w="150" w:type="dxa"/>
              <w:right w:w="150" w:type="dxa"/>
            </w:tcMar>
          </w:tcPr>
          <w:p>
            <w:r>
              <w:t>Red status badge indicating that the request has been rejected and cannot be edited.</w:t>
            </w:r>
          </w:p>
        </w:tc>
      </w:tr>
    </w:tbl>
    <w:p>
      <w:pPr/>
    </w:p>
    <w:p>
      <w:pPr>
        <w:pStyle w:val="Heading3"/>
      </w:pPr>
      <w:r>
        <w:t>Expected Outcome</w:t>
      </w:r>
    </w:p>
    <w:p>
      <w:pPr/>
      <w:r>
        <w:t>Successful loading of metrics, tables, and warnings on dashboard landing.</w:t>
      </w:r>
    </w:p>
    <w:p>
      <w:pPr>
        <w:pStyle w:val="Heading2"/>
      </w:pPr>
      <w:r>
        <w:t>1.2 My Requests (/pr1)</w:t>
      </w:r>
    </w:p>
    <w:p>
      <w:pPr>
        <w:pStyle w:val="Heading3"/>
      </w:pPr>
      <w:r>
        <w:t>Module Purpose</w:t>
      </w:r>
    </w:p>
    <w:p>
      <w:pPr/>
      <w:r>
        <w:t>Lists all purchase requisitions created by the requisitioner, supporting searching and filtering.</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Search Bar</w:t>
            </w:r>
          </w:p>
        </w:tc>
        <w:tc>
          <w:tcPr>
            <w:tcW w:type="dxa" w:w="3120"/>
            <w:tcMar>
              <w:top w:w="100" w:type="dxa"/>
              <w:bottom w:w="100" w:type="dxa"/>
              <w:left w:w="150" w:type="dxa"/>
              <w:right w:w="150" w:type="dxa"/>
            </w:tcMar>
          </w:tcPr>
          <w:p>
            <w:r>
              <w:t>PR1 number or purpose...</w:t>
            </w:r>
          </w:p>
        </w:tc>
        <w:tc>
          <w:tcPr>
            <w:tcW w:type="dxa" w:w="3120"/>
            <w:tcMar>
              <w:top w:w="100" w:type="dxa"/>
              <w:bottom w:w="100" w:type="dxa"/>
              <w:left w:w="150" w:type="dxa"/>
              <w:right w:w="150" w:type="dxa"/>
            </w:tcMar>
          </w:tcPr>
          <w:p>
            <w:r>
              <w:t>Input field for text queries</w:t>
            </w:r>
          </w:p>
        </w:tc>
      </w:tr>
      <w:tr>
        <w:tc>
          <w:tcPr>
            <w:tcW w:type="dxa" w:w="3120"/>
            <w:tcMar>
              <w:top w:w="100" w:type="dxa"/>
              <w:bottom w:w="100" w:type="dxa"/>
              <w:left w:w="150" w:type="dxa"/>
              <w:right w:w="150" w:type="dxa"/>
            </w:tcMar>
          </w:tcPr>
          <w:p>
            <w:r>
              <w:t>Filter Dropdown</w:t>
            </w:r>
          </w:p>
        </w:tc>
        <w:tc>
          <w:tcPr>
            <w:tcW w:type="dxa" w:w="3120"/>
            <w:tcMar>
              <w:top w:w="100" w:type="dxa"/>
              <w:bottom w:w="100" w:type="dxa"/>
              <w:left w:w="150" w:type="dxa"/>
              <w:right w:w="150" w:type="dxa"/>
            </w:tcMar>
          </w:tcPr>
          <w:p>
            <w:r>
              <w:t>STATUS</w:t>
            </w:r>
          </w:p>
        </w:tc>
        <w:tc>
          <w:tcPr>
            <w:tcW w:type="dxa" w:w="3120"/>
            <w:tcMar>
              <w:top w:w="100" w:type="dxa"/>
              <w:bottom w:w="100" w:type="dxa"/>
              <w:left w:w="150" w:type="dxa"/>
              <w:right w:w="150" w:type="dxa"/>
            </w:tcMar>
          </w:tcPr>
          <w:p>
            <w:r>
              <w:t>Filters table rows by requisition status</w:t>
            </w:r>
          </w:p>
        </w:tc>
      </w:tr>
      <w:tr>
        <w:tc>
          <w:tcPr>
            <w:tcW w:type="dxa" w:w="3120"/>
            <w:tcMar>
              <w:top w:w="100" w:type="dxa"/>
              <w:bottom w:w="100" w:type="dxa"/>
              <w:left w:w="150" w:type="dxa"/>
              <w:right w:w="150" w:type="dxa"/>
            </w:tcMar>
          </w:tcPr>
          <w:p>
            <w:r>
              <w:t>Date Pickers</w:t>
            </w:r>
          </w:p>
        </w:tc>
        <w:tc>
          <w:tcPr>
            <w:tcW w:type="dxa" w:w="3120"/>
            <w:tcMar>
              <w:top w:w="100" w:type="dxa"/>
              <w:bottom w:w="100" w:type="dxa"/>
              <w:left w:w="150" w:type="dxa"/>
              <w:right w:w="150" w:type="dxa"/>
            </w:tcMar>
          </w:tcPr>
          <w:p>
            <w:r>
              <w:t>DATE CREATED FROM / DATE CREATED TO</w:t>
            </w:r>
          </w:p>
        </w:tc>
        <w:tc>
          <w:tcPr>
            <w:tcW w:type="dxa" w:w="3120"/>
            <w:tcMar>
              <w:top w:w="100" w:type="dxa"/>
              <w:bottom w:w="100" w:type="dxa"/>
              <w:left w:w="150" w:type="dxa"/>
              <w:right w:w="150" w:type="dxa"/>
            </w:tcMar>
          </w:tcPr>
          <w:p>
            <w:r>
              <w:t>Filter rows by creation date range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Apply Filters</w:t>
            </w:r>
          </w:p>
        </w:tc>
        <w:tc>
          <w:tcPr>
            <w:tcW w:type="dxa" w:w="3120"/>
            <w:tcMar>
              <w:top w:w="100" w:type="dxa"/>
              <w:bottom w:w="100" w:type="dxa"/>
              <w:left w:w="150" w:type="dxa"/>
              <w:right w:w="150" w:type="dxa"/>
            </w:tcMar>
          </w:tcPr>
          <w:p>
            <w:r>
              <w:t>Submits search and filter parameters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Clear</w:t>
            </w:r>
          </w:p>
        </w:tc>
        <w:tc>
          <w:tcPr>
            <w:tcW w:type="dxa" w:w="3120"/>
            <w:tcMar>
              <w:top w:w="100" w:type="dxa"/>
              <w:bottom w:w="100" w:type="dxa"/>
              <w:left w:w="150" w:type="dxa"/>
              <w:right w:w="150" w:type="dxa"/>
            </w:tcMar>
          </w:tcPr>
          <w:p>
            <w:r>
              <w:t>Resets search and filter inputs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New PR1</w:t>
            </w:r>
          </w:p>
        </w:tc>
        <w:tc>
          <w:tcPr>
            <w:tcW w:type="dxa" w:w="3120"/>
            <w:tcMar>
              <w:top w:w="100" w:type="dxa"/>
              <w:bottom w:w="100" w:type="dxa"/>
              <w:left w:w="150" w:type="dxa"/>
              <w:right w:w="150" w:type="dxa"/>
            </w:tcMar>
          </w:tcPr>
          <w:p>
            <w:r>
              <w:t>Navigates to creation form</w:t>
            </w:r>
          </w:p>
        </w:tc>
      </w:tr>
    </w:tbl>
    <w:p>
      <w:pPr/>
    </w:p>
    <w:p>
      <w:pPr>
        <w:pStyle w:val="Heading3"/>
      </w:pPr>
      <w:r>
        <w:t>Step-by-Step Workflows</w:t>
      </w:r>
    </w:p>
    <w:p>
      <w:pPr/>
      <w:r>
        <w:t>1. Type a query in the search input or select status filters, then click the Apply Filters button. The table updates dynamically. Click Clear to reset.</w:t>
      </w:r>
    </w:p>
    <w:p>
      <w:pPr/>
      <w:r>
        <w:drawing>
          <wp:inline>
            <wp:extent cx="4572000" cy="2857500"/>
            <wp:docPr id="58" name="Picture 5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2857500"/>
                    </a:xfrm>
                    <a:prstGeom prst="rect"/>
                  </pic:spPr>
                </pic:pic>
              </a:graphicData>
            </a:graphic>
          </wp:inline>
        </w:drawing>
      </w:r>
    </w:p>
    <w:p>
      <w:pPr/>
      <w:r>
        <w:t>Caption: Purchase Requisitions (PR1) List View - Shows the historical list of all requests submitted by the employee. It includes search inputs for text-based queries on PR1 numbers and purposes, a dropdown to filter by document status, and date pickers to filter by creation ranges.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Draft</w:t>
            </w:r>
          </w:p>
        </w:tc>
        <w:tc>
          <w:tcPr>
            <w:tcW w:type="dxa" w:w="4680"/>
            <w:tcMar>
              <w:top w:w="100" w:type="dxa"/>
              <w:bottom w:w="100" w:type="dxa"/>
              <w:left w:w="150" w:type="dxa"/>
              <w:right w:w="150" w:type="dxa"/>
            </w:tcMar>
          </w:tcPr>
          <w:p>
            <w:r>
              <w:t>Grey badge showing the request is saved locally but not yet submitted.</w:t>
            </w:r>
          </w:p>
        </w:tc>
      </w:tr>
      <w:tr>
        <w:tc>
          <w:tcPr>
            <w:tcW w:type="dxa" w:w="4680"/>
            <w:tcMar>
              <w:top w:w="100" w:type="dxa"/>
              <w:bottom w:w="100" w:type="dxa"/>
              <w:left w:w="150" w:type="dxa"/>
              <w:right w:w="150" w:type="dxa"/>
            </w:tcMar>
          </w:tcPr>
          <w:p>
            <w:r>
              <w:t>Pending Warehouse Validation</w:t>
            </w:r>
          </w:p>
        </w:tc>
        <w:tc>
          <w:tcPr>
            <w:tcW w:type="dxa" w:w="4680"/>
            <w:tcMar>
              <w:top w:w="100" w:type="dxa"/>
              <w:bottom w:w="100" w:type="dxa"/>
              <w:left w:w="150" w:type="dxa"/>
              <w:right w:w="150" w:type="dxa"/>
            </w:tcMar>
          </w:tcPr>
          <w:p>
            <w:r>
              <w:t>Amber badge showing the request is awaiting warehouse stock verification.</w:t>
            </w:r>
          </w:p>
        </w:tc>
      </w:tr>
      <w:tr>
        <w:tc>
          <w:tcPr>
            <w:tcW w:type="dxa" w:w="4680"/>
            <w:tcMar>
              <w:top w:w="100" w:type="dxa"/>
              <w:bottom w:w="100" w:type="dxa"/>
              <w:left w:w="150" w:type="dxa"/>
              <w:right w:w="150" w:type="dxa"/>
            </w:tcMar>
          </w:tcPr>
          <w:p>
            <w:r>
              <w:t>PR2 — Pending Approval</w:t>
            </w:r>
          </w:p>
        </w:tc>
        <w:tc>
          <w:tcPr>
            <w:tcW w:type="dxa" w:w="4680"/>
            <w:tcMar>
              <w:top w:w="100" w:type="dxa"/>
              <w:bottom w:w="100" w:type="dxa"/>
              <w:left w:w="150" w:type="dxa"/>
              <w:right w:w="150" w:type="dxa"/>
            </w:tcMar>
          </w:tcPr>
          <w:p>
            <w:r>
              <w:t>Orange badge indicating Phase 1/Phase 2 approvals are active.</w:t>
            </w:r>
          </w:p>
        </w:tc>
      </w:tr>
      <w:tr>
        <w:tc>
          <w:tcPr>
            <w:tcW w:type="dxa" w:w="4680"/>
            <w:tcMar>
              <w:top w:w="100" w:type="dxa"/>
              <w:bottom w:w="100" w:type="dxa"/>
              <w:left w:w="150" w:type="dxa"/>
              <w:right w:w="150" w:type="dxa"/>
            </w:tcMar>
          </w:tcPr>
          <w:p>
            <w:r>
              <w:t>Canvassing Complete</w:t>
            </w:r>
          </w:p>
        </w:tc>
        <w:tc>
          <w:tcPr>
            <w:tcW w:type="dxa" w:w="4680"/>
            <w:tcMar>
              <w:top w:w="100" w:type="dxa"/>
              <w:bottom w:w="100" w:type="dxa"/>
              <w:left w:w="150" w:type="dxa"/>
              <w:right w:w="150" w:type="dxa"/>
            </w:tcMar>
          </w:tcPr>
          <w:p>
            <w:r>
              <w:t>Blue badge indicating supplier bidding has closed and winners are awarded.</w:t>
            </w:r>
          </w:p>
        </w:tc>
      </w:tr>
      <w:tr>
        <w:tc>
          <w:tcPr>
            <w:tcW w:type="dxa" w:w="4680"/>
            <w:tcMar>
              <w:top w:w="100" w:type="dxa"/>
              <w:bottom w:w="100" w:type="dxa"/>
              <w:left w:w="150" w:type="dxa"/>
              <w:right w:w="150" w:type="dxa"/>
            </w:tcMar>
          </w:tcPr>
          <w:p>
            <w:r>
              <w:t>Completed (GRN Closed)</w:t>
            </w:r>
          </w:p>
        </w:tc>
        <w:tc>
          <w:tcPr>
            <w:tcW w:type="dxa" w:w="4680"/>
            <w:tcMar>
              <w:top w:w="100" w:type="dxa"/>
              <w:bottom w:w="100" w:type="dxa"/>
              <w:left w:w="150" w:type="dxa"/>
              <w:right w:w="150" w:type="dxa"/>
            </w:tcMar>
          </w:tcPr>
          <w:p>
            <w:r>
              <w:t>Green badge showing items are received at the warehouse and the request is closed.</w:t>
            </w:r>
          </w:p>
        </w:tc>
      </w:tr>
    </w:tbl>
    <w:p>
      <w:pPr/>
    </w:p>
    <w:p>
      <w:pPr>
        <w:pStyle w:val="Heading3"/>
      </w:pPr>
      <w:r>
        <w:t>Expected Outcome</w:t>
      </w:r>
    </w:p>
    <w:p>
      <w:pPr/>
      <w:r>
        <w:t>Requisition table correctly updates rows based on filter queries.</w:t>
      </w:r>
    </w:p>
    <w:p>
      <w:pPr>
        <w:pStyle w:val="Heading2"/>
      </w:pPr>
      <w:r>
        <w:t>1.3 Creating a New PR1 (/pr1/new)</w:t>
      </w:r>
    </w:p>
    <w:p>
      <w:pPr>
        <w:pStyle w:val="Heading3"/>
      </w:pPr>
      <w:r>
        <w:t>Module Purpose</w:t>
      </w:r>
    </w:p>
    <w:p>
      <w:pPr/>
      <w:r>
        <w:t>Enables creating and submitting new purchase requisitions.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Read-only Info</w:t>
            </w:r>
          </w:p>
        </w:tc>
        <w:tc>
          <w:tcPr>
            <w:tcW w:type="dxa" w:w="3120"/>
            <w:tcMar>
              <w:top w:w="100" w:type="dxa"/>
              <w:bottom w:w="100" w:type="dxa"/>
              <w:left w:w="150" w:type="dxa"/>
              <w:right w:w="150" w:type="dxa"/>
            </w:tcMar>
          </w:tcPr>
          <w:p>
            <w:r>
              <w:t>REQUISITIONER / DEPARTMENT / DATE</w:t>
            </w:r>
          </w:p>
        </w:tc>
        <w:tc>
          <w:tcPr>
            <w:tcW w:type="dxa" w:w="3120"/>
            <w:tcMar>
              <w:top w:w="100" w:type="dxa"/>
              <w:bottom w:w="100" w:type="dxa"/>
              <w:left w:w="150" w:type="dxa"/>
              <w:right w:w="150" w:type="dxa"/>
            </w:tcMar>
          </w:tcPr>
          <w:p>
            <w:r>
              <w:t>Employee / Operations / Today's Date</w:t>
            </w:r>
          </w:p>
        </w:tc>
      </w:tr>
      <w:tr>
        <w:tc>
          <w:tcPr>
            <w:tcW w:type="dxa" w:w="3120"/>
            <w:tcMar>
              <w:top w:w="100" w:type="dxa"/>
              <w:bottom w:w="100" w:type="dxa"/>
              <w:left w:w="150" w:type="dxa"/>
              <w:right w:w="150" w:type="dxa"/>
            </w:tcMar>
          </w:tcPr>
          <w:p>
            <w:r>
              <w:t>Input Suffix</w:t>
            </w:r>
          </w:p>
        </w:tc>
        <w:tc>
          <w:tcPr>
            <w:tcW w:type="dxa" w:w="3120"/>
            <w:tcMar>
              <w:top w:w="100" w:type="dxa"/>
              <w:bottom w:w="100" w:type="dxa"/>
              <w:left w:w="150" w:type="dxa"/>
              <w:right w:w="150" w:type="dxa"/>
            </w:tcMar>
          </w:tcPr>
          <w:p>
            <w:r>
              <w:t>PR1-2026- [e.g. 001]</w:t>
            </w:r>
          </w:p>
        </w:tc>
        <w:tc>
          <w:tcPr>
            <w:tcW w:type="dxa" w:w="3120"/>
            <w:tcMar>
              <w:top w:w="100" w:type="dxa"/>
              <w:bottom w:w="100" w:type="dxa"/>
              <w:left w:w="150" w:type="dxa"/>
              <w:right w:w="150" w:type="dxa"/>
            </w:tcMar>
          </w:tcPr>
          <w:p>
            <w:r>
              <w:t>Custom suffix text input for PR1 sequence</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PURPOSE *</w:t>
            </w:r>
          </w:p>
        </w:tc>
        <w:tc>
          <w:tcPr>
            <w:tcW w:type="dxa" w:w="3120"/>
            <w:tcMar>
              <w:top w:w="100" w:type="dxa"/>
              <w:bottom w:w="100" w:type="dxa"/>
              <w:left w:w="150" w:type="dxa"/>
              <w:right w:w="150" w:type="dxa"/>
            </w:tcMar>
          </w:tcPr>
          <w:p>
            <w:r>
              <w:t>Select request business category</w:t>
            </w:r>
          </w:p>
        </w:tc>
      </w:tr>
      <w:tr>
        <w:tc>
          <w:tcPr>
            <w:tcW w:type="dxa" w:w="3120"/>
            <w:tcMar>
              <w:top w:w="100" w:type="dxa"/>
              <w:bottom w:w="100" w:type="dxa"/>
              <w:left w:w="150" w:type="dxa"/>
              <w:right w:w="150" w:type="dxa"/>
            </w:tcMar>
          </w:tcPr>
          <w:p>
            <w:r>
              <w:t>Date Picker</w:t>
            </w:r>
          </w:p>
        </w:tc>
        <w:tc>
          <w:tcPr>
            <w:tcW w:type="dxa" w:w="3120"/>
            <w:tcMar>
              <w:top w:w="100" w:type="dxa"/>
              <w:bottom w:w="100" w:type="dxa"/>
              <w:left w:w="150" w:type="dxa"/>
              <w:right w:w="150" w:type="dxa"/>
            </w:tcMar>
          </w:tcPr>
          <w:p>
            <w:r>
              <w:t>DATE REQUIRED *</w:t>
            </w:r>
          </w:p>
        </w:tc>
        <w:tc>
          <w:tcPr>
            <w:tcW w:type="dxa" w:w="3120"/>
            <w:tcMar>
              <w:top w:w="100" w:type="dxa"/>
              <w:bottom w:w="100" w:type="dxa"/>
              <w:left w:w="150" w:type="dxa"/>
              <w:right w:w="150" w:type="dxa"/>
            </w:tcMar>
          </w:tcPr>
          <w:p>
            <w:r>
              <w:t>Target delivery date required</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Items Requested Table</w:t>
            </w:r>
          </w:p>
        </w:tc>
        <w:tc>
          <w:tcPr>
            <w:tcW w:type="dxa" w:w="3120"/>
            <w:tcMar>
              <w:top w:w="100" w:type="dxa"/>
              <w:bottom w:w="100" w:type="dxa"/>
              <w:left w:w="150" w:type="dxa"/>
              <w:right w:w="150" w:type="dxa"/>
            </w:tcMar>
          </w:tcPr>
          <w:p>
            <w:r>
              <w:t>Columns: Item Code, Description, Unit, SOH, Req. Qty, Raw Mat. Checkbox</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Add Item</w:t>
            </w:r>
          </w:p>
        </w:tc>
        <w:tc>
          <w:tcPr>
            <w:tcW w:type="dxa" w:w="3120"/>
            <w:tcMar>
              <w:top w:w="100" w:type="dxa"/>
              <w:bottom w:w="100" w:type="dxa"/>
              <w:left w:w="150" w:type="dxa"/>
              <w:right w:w="150" w:type="dxa"/>
            </w:tcMar>
          </w:tcPr>
          <w:p>
            <w:r>
              <w:t>Appends a new line item row to the table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PR1</w:t>
            </w:r>
          </w:p>
        </w:tc>
        <w:tc>
          <w:tcPr>
            <w:tcW w:type="dxa" w:w="3120"/>
            <w:tcMar>
              <w:top w:w="100" w:type="dxa"/>
              <w:bottom w:w="100" w:type="dxa"/>
              <w:left w:w="150" w:type="dxa"/>
              <w:right w:w="150" w:type="dxa"/>
            </w:tcMar>
          </w:tcPr>
          <w:p>
            <w:r>
              <w:t>Validates and submits the request</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Draft</w:t>
            </w:r>
          </w:p>
        </w:tc>
        <w:tc>
          <w:tcPr>
            <w:tcW w:type="dxa" w:w="3120"/>
            <w:tcMar>
              <w:top w:w="100" w:type="dxa"/>
              <w:bottom w:w="100" w:type="dxa"/>
              <w:left w:w="150" w:type="dxa"/>
              <w:right w:w="150" w:type="dxa"/>
            </w:tcMar>
          </w:tcPr>
          <w:p>
            <w:r>
              <w:t>Saves request as draft without submitting</w:t>
            </w:r>
          </w:p>
        </w:tc>
      </w:tr>
    </w:tbl>
    <w:p>
      <w:pPr/>
    </w:p>
    <w:p>
      <w:pPr>
        <w:pStyle w:val="Heading3"/>
      </w:pPr>
      <w:r>
        <w:t>Step-by-Step Workflows</w:t>
      </w:r>
    </w:p>
    <w:p>
      <w:pPr/>
      <w:r>
        <w:t>Workflow 1: Empty Form Validation</w:t>
        <w:br/>
        <w:t>1. Leave all inputs empty and click Submit PR1. Browser highlights required fields and displays validation bubbles: 'Purpose is required' and 'At least one item is required'.</w:t>
      </w:r>
    </w:p>
    <w:p>
      <w:pPr/>
      <w:r>
        <w:drawing>
          <wp:inline>
            <wp:extent cx="4572000" cy="2857500"/>
            <wp:docPr id="59" name="Picture 5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2857500"/>
                    </a:xfrm>
                    <a:prstGeom prst="rect"/>
                  </pic:spPr>
                </pic:pic>
              </a:graphicData>
            </a:graphic>
          </wp:inline>
        </w:drawing>
      </w:r>
    </w:p>
    <w:p>
      <w:pPr/>
      <w:r>
        <w:t>Caption: New PR1 Form (Validation State) - The interface displayed when a user attempts to submit an empty form. The browser triggers validation error highlights under the Purpose dropdown and displays a notice stating that at least one item must be added to the items requested table.</w:t>
      </w:r>
    </w:p>
    <w:p>
      <w:pPr/>
      <w:r>
        <w:t>Workflow 2: Submitting a PR1</w:t>
        <w:br/>
        <w:t>1. Enter custom sequence suffix, select a Purpose, choose required date, click Add Item, enter description, unit, and quantity. Check 'Raw Mat.' if applicable. Click Submit PR1.</w:t>
      </w:r>
    </w:p>
    <w:p>
      <w:pPr/>
      <w:r>
        <w:drawing>
          <wp:inline>
            <wp:extent cx="4572000" cy="2081216"/>
            <wp:docPr id="60" name="Picture 6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2081216"/>
                    </a:xfrm>
                    <a:prstGeom prst="rect"/>
                  </pic:spPr>
                </pic:pic>
              </a:graphicData>
            </a:graphic>
          </wp:inline>
        </w:drawing>
      </w:r>
    </w:p>
    <w:p>
      <w:pPr/>
      <w:r>
        <w:t>Caption: New PR1 Form (Populated State) - Illustrates the completed request form. It shows the requisitioner and department metadata fields, custom sequence input (e.g. 001), selected purpose (Operations), required date, and a populated table of requested items with item code, description, unit, and requested quantity.</w:t>
      </w:r>
    </w:p>
    <w:p>
      <w:pPr>
        <w:pStyle w:val="Heading3"/>
      </w:pPr>
      <w:r>
        <w:t>Expected Outcome</w:t>
      </w:r>
    </w:p>
    <w:p>
      <w:pPr/>
      <w:r>
        <w:t>Form submission creates a new PR1 record, setting status to 'Pending Warehouse Validation'.</w:t>
      </w:r>
    </w:p>
    <w:p>
      <w:pPr>
        <w:pStyle w:val="Heading2"/>
      </w:pPr>
      <w:r>
        <w:t>1.4 Viewing PR1 Details (/pr1/{pr1Id})</w:t>
      </w:r>
    </w:p>
    <w:p>
      <w:pPr>
        <w:pStyle w:val="Heading3"/>
      </w:pPr>
      <w:r>
        <w:t>Module Purpose</w:t>
      </w:r>
    </w:p>
    <w:p>
      <w:pPr/>
      <w:r>
        <w:t>Displays detailed information, line items, and approval signatory logs for a specific PR1.</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Header Block</w:t>
            </w:r>
          </w:p>
        </w:tc>
        <w:tc>
          <w:tcPr>
            <w:tcW w:type="dxa" w:w="3120"/>
            <w:tcMar>
              <w:top w:w="100" w:type="dxa"/>
              <w:bottom w:w="100" w:type="dxa"/>
              <w:left w:w="150" w:type="dxa"/>
              <w:right w:w="150" w:type="dxa"/>
            </w:tcMar>
          </w:tcPr>
          <w:p>
            <w:r>
              <w:t>PR1 No. &amp; Status Badges</w:t>
            </w:r>
          </w:p>
        </w:tc>
        <w:tc>
          <w:tcPr>
            <w:tcW w:type="dxa" w:w="3120"/>
            <w:tcMar>
              <w:top w:w="100" w:type="dxa"/>
              <w:bottom w:w="100" w:type="dxa"/>
              <w:left w:w="150" w:type="dxa"/>
              <w:right w:w="150" w:type="dxa"/>
            </w:tcMar>
          </w:tcPr>
          <w:p>
            <w:r>
              <w:t>Displays document number, priority, and current status</w:t>
            </w:r>
          </w:p>
        </w:tc>
      </w:tr>
      <w:tr>
        <w:tc>
          <w:tcPr>
            <w:tcW w:type="dxa" w:w="3120"/>
            <w:tcMar>
              <w:top w:w="100" w:type="dxa"/>
              <w:bottom w:w="100" w:type="dxa"/>
              <w:left w:w="150" w:type="dxa"/>
              <w:right w:w="150" w:type="dxa"/>
            </w:tcMar>
          </w:tcPr>
          <w:p>
            <w:r>
              <w:t>Details Panel</w:t>
            </w:r>
          </w:p>
        </w:tc>
        <w:tc>
          <w:tcPr>
            <w:tcW w:type="dxa" w:w="3120"/>
            <w:tcMar>
              <w:top w:w="100" w:type="dxa"/>
              <w:bottom w:w="100" w:type="dxa"/>
              <w:left w:w="150" w:type="dxa"/>
              <w:right w:w="150" w:type="dxa"/>
            </w:tcMar>
          </w:tcPr>
          <w:p>
            <w:r>
              <w:t>REQUEST HEADER</w:t>
            </w:r>
          </w:p>
        </w:tc>
        <w:tc>
          <w:tcPr>
            <w:tcW w:type="dxa" w:w="3120"/>
            <w:tcMar>
              <w:top w:w="100" w:type="dxa"/>
              <w:bottom w:w="100" w:type="dxa"/>
              <w:left w:w="150" w:type="dxa"/>
              <w:right w:w="150" w:type="dxa"/>
            </w:tcMar>
          </w:tcPr>
          <w:p>
            <w:r>
              <w:t>Requisitioner, department, purpose, dates, and references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ITEMS REQUESTED</w:t>
            </w:r>
          </w:p>
        </w:tc>
        <w:tc>
          <w:tcPr>
            <w:tcW w:type="dxa" w:w="3120"/>
            <w:tcMar>
              <w:top w:w="100" w:type="dxa"/>
              <w:bottom w:w="100" w:type="dxa"/>
              <w:left w:w="150" w:type="dxa"/>
              <w:right w:w="150" w:type="dxa"/>
            </w:tcMar>
          </w:tcPr>
          <w:p>
            <w:r>
              <w:t>Columns: #, Item Code, Description, Type, Unit, SOH, Req. Qty, Warehouse Route</w:t>
            </w:r>
          </w:p>
        </w:tc>
      </w:tr>
      <w:tr>
        <w:tc>
          <w:tcPr>
            <w:tcW w:type="dxa" w:w="3120"/>
            <w:tcMar>
              <w:top w:w="100" w:type="dxa"/>
              <w:bottom w:w="100" w:type="dxa"/>
              <w:left w:w="150" w:type="dxa"/>
              <w:right w:w="150" w:type="dxa"/>
            </w:tcMar>
          </w:tcPr>
          <w:p>
            <w:r>
              <w:t>Timeline</w:t>
            </w:r>
          </w:p>
        </w:tc>
        <w:tc>
          <w:tcPr>
            <w:tcW w:type="dxa" w:w="3120"/>
            <w:tcMar>
              <w:top w:w="100" w:type="dxa"/>
              <w:bottom w:w="100" w:type="dxa"/>
              <w:left w:w="150" w:type="dxa"/>
              <w:right w:w="150" w:type="dxa"/>
            </w:tcMar>
          </w:tcPr>
          <w:p>
            <w:r>
              <w:t>SIGNATORIES Tracker</w:t>
            </w:r>
          </w:p>
        </w:tc>
        <w:tc>
          <w:tcPr>
            <w:tcW w:type="dxa" w:w="3120"/>
            <w:tcMar>
              <w:top w:w="100" w:type="dxa"/>
              <w:bottom w:w="100" w:type="dxa"/>
              <w:left w:w="150" w:type="dxa"/>
              <w:right w:w="150" w:type="dxa"/>
            </w:tcMar>
          </w:tcPr>
          <w:p>
            <w:r>
              <w:t>Chronological sign-off steps and active actor indicators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Print</w:t>
            </w:r>
          </w:p>
        </w:tc>
        <w:tc>
          <w:tcPr>
            <w:tcW w:type="dxa" w:w="3120"/>
            <w:tcMar>
              <w:top w:w="100" w:type="dxa"/>
              <w:bottom w:w="100" w:type="dxa"/>
              <w:left w:w="150" w:type="dxa"/>
              <w:right w:w="150" w:type="dxa"/>
            </w:tcMar>
          </w:tcPr>
          <w:p>
            <w:r>
              <w:t>Opens standard browser print view of the requisition</w:t>
            </w:r>
          </w:p>
        </w:tc>
      </w:tr>
    </w:tbl>
    <w:p>
      <w:pPr/>
    </w:p>
    <w:p>
      <w:pPr>
        <w:pStyle w:val="Heading3"/>
      </w:pPr>
      <w:r>
        <w:t>Step-by-Step Workflows</w:t>
      </w:r>
    </w:p>
    <w:p>
      <w:pPr/>
      <w:r>
        <w:t>1. Click on a PR1 No. or View link in any list page. Inspect details. Scroll down to the Signatories timeline to see who has reviewed/approved the request.</w:t>
      </w:r>
    </w:p>
    <w:p>
      <w:pPr/>
      <w:r>
        <w:drawing>
          <wp:inline>
            <wp:extent cx="4572000" cy="2090835"/>
            <wp:docPr id="61" name="Picture 6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2090835"/>
                    </a:xfrm>
                    <a:prstGeom prst="rect"/>
                  </pic:spPr>
                </pic:pic>
              </a:graphicData>
            </a:graphic>
          </wp:inline>
        </w:drawing>
      </w:r>
    </w:p>
    <w:p>
      <w:pPr/>
      <w:r>
        <w:t>Caption: Requisition Details Page - Displays the details of a specific PR1. The upper portion shows the requisitioner information and item routing decisions, while the bottom section displays the Signatories timeline tracker highlighting approved steps and pending signatories in the workflow.</w:t>
      </w:r>
    </w:p>
    <w:p>
      <w:pPr>
        <w:pStyle w:val="Heading3"/>
      </w:pPr>
      <w:r>
        <w:t>Expected Outcome</w:t>
      </w:r>
    </w:p>
    <w:p>
      <w:pPr/>
      <w:r>
        <w:t>Detailed request parameters and signature history loaded successfully.</w:t>
      </w:r>
    </w:p>
    <w:p>
      <w:pPr>
        <w:pStyle w:val="Heading2"/>
      </w:pPr>
      <w:r>
        <w:t>1.5 Substitute Review (/substitutes)</w:t>
      </w:r>
    </w:p>
    <w:p>
      <w:pPr>
        <w:pStyle w:val="Heading3"/>
      </w:pPr>
      <w:r>
        <w:t>Module Purpose</w:t>
      </w:r>
    </w:p>
    <w:p>
      <w:pPr/>
      <w:r>
        <w:t>Lists all requisitions with proposed alternative supplier products.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KPI Counter</w:t>
            </w:r>
          </w:p>
        </w:tc>
        <w:tc>
          <w:tcPr>
            <w:tcW w:type="dxa" w:w="3120"/>
            <w:tcMar>
              <w:top w:w="100" w:type="dxa"/>
              <w:bottom w:w="100" w:type="dxa"/>
              <w:left w:w="150" w:type="dxa"/>
              <w:right w:w="150" w:type="dxa"/>
            </w:tcMar>
          </w:tcPr>
          <w:p>
            <w:r>
              <w:t>Pending Decision / Accepted / Rejected</w:t>
            </w:r>
          </w:p>
        </w:tc>
        <w:tc>
          <w:tcPr>
            <w:tcW w:type="dxa" w:w="3120"/>
            <w:tcMar>
              <w:top w:w="100" w:type="dxa"/>
              <w:bottom w:w="100" w:type="dxa"/>
              <w:left w:w="150" w:type="dxa"/>
              <w:right w:w="150" w:type="dxa"/>
            </w:tcMar>
          </w:tcPr>
          <w:p>
            <w:r>
              <w:t>Departmental substitute decision counters</w:t>
            </w:r>
          </w:p>
        </w:tc>
      </w:tr>
      <w:tr>
        <w:tc>
          <w:tcPr>
            <w:tcW w:type="dxa" w:w="3120"/>
            <w:tcMar>
              <w:top w:w="100" w:type="dxa"/>
              <w:bottom w:w="100" w:type="dxa"/>
              <w:left w:w="150" w:type="dxa"/>
              <w:right w:w="150" w:type="dxa"/>
            </w:tcMar>
          </w:tcPr>
          <w:p>
            <w:r>
              <w:t>Search Input</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 items by PR1 number, purpose, or supplier</w:t>
            </w:r>
          </w:p>
        </w:tc>
      </w:tr>
      <w:tr>
        <w:tc>
          <w:tcPr>
            <w:tcW w:type="dxa" w:w="3120"/>
            <w:tcMar>
              <w:top w:w="100" w:type="dxa"/>
              <w:bottom w:w="100" w:type="dxa"/>
              <w:left w:w="150" w:type="dxa"/>
              <w:right w:w="150" w:type="dxa"/>
            </w:tcMar>
          </w:tcPr>
          <w:p>
            <w:r>
              <w:t>Filter Dropdown</w:t>
            </w:r>
          </w:p>
        </w:tc>
        <w:tc>
          <w:tcPr>
            <w:tcW w:type="dxa" w:w="3120"/>
            <w:tcMar>
              <w:top w:w="100" w:type="dxa"/>
              <w:bottom w:w="100" w:type="dxa"/>
              <w:left w:w="150" w:type="dxa"/>
              <w:right w:w="150" w:type="dxa"/>
            </w:tcMar>
          </w:tcPr>
          <w:p>
            <w:r>
              <w:t>STATUS</w:t>
            </w:r>
          </w:p>
        </w:tc>
        <w:tc>
          <w:tcPr>
            <w:tcW w:type="dxa" w:w="3120"/>
            <w:tcMar>
              <w:top w:w="100" w:type="dxa"/>
              <w:bottom w:w="100" w:type="dxa"/>
              <w:left w:w="150" w:type="dxa"/>
              <w:right w:w="150" w:type="dxa"/>
            </w:tcMar>
          </w:tcPr>
          <w:p>
            <w:r>
              <w:t>Filter cards by substitute status (All, Decided, Pending)</w:t>
            </w:r>
          </w:p>
        </w:tc>
      </w:tr>
      <w:tr>
        <w:tc>
          <w:tcPr>
            <w:tcW w:type="dxa" w:w="3120"/>
            <w:tcMar>
              <w:top w:w="100" w:type="dxa"/>
              <w:bottom w:w="100" w:type="dxa"/>
              <w:left w:w="150" w:type="dxa"/>
              <w:right w:w="150" w:type="dxa"/>
            </w:tcMar>
          </w:tcPr>
          <w:p>
            <w:r>
              <w:t>Cards Grid</w:t>
            </w:r>
          </w:p>
        </w:tc>
        <w:tc>
          <w:tcPr>
            <w:tcW w:type="dxa" w:w="3120"/>
            <w:tcMar>
              <w:top w:w="100" w:type="dxa"/>
              <w:bottom w:w="100" w:type="dxa"/>
              <w:left w:w="150" w:type="dxa"/>
              <w:right w:w="150" w:type="dxa"/>
            </w:tcMar>
          </w:tcPr>
          <w:p>
            <w:r>
              <w:t>Substitute Cards</w:t>
            </w:r>
          </w:p>
        </w:tc>
        <w:tc>
          <w:tcPr>
            <w:tcW w:type="dxa" w:w="3120"/>
            <w:tcMar>
              <w:top w:w="100" w:type="dxa"/>
              <w:bottom w:w="100" w:type="dxa"/>
              <w:left w:w="150" w:type="dxa"/>
              <w:right w:w="150" w:type="dxa"/>
            </w:tcMar>
          </w:tcPr>
          <w:p>
            <w:r>
              <w:t>Groups items by PR1. Shows description and number of options offered</w:t>
            </w:r>
          </w:p>
        </w:tc>
      </w:tr>
    </w:tbl>
    <w:p>
      <w:pPr/>
    </w:p>
    <w:p>
      <w:pPr>
        <w:pStyle w:val="Heading3"/>
      </w:pPr>
      <w:r>
        <w:t>Step-by-Step Workflows</w:t>
      </w:r>
    </w:p>
    <w:p>
      <w:pPr/>
      <w:r>
        <w:t>1. Click Substitute Review in the sidebar. Locate card with pending substitutes. Click the card to open side-by-side details.</w:t>
      </w:r>
    </w:p>
    <w:p>
      <w:pPr/>
      <w:r>
        <w:drawing>
          <wp:inline>
            <wp:extent cx="4572000" cy="2857500"/>
            <wp:docPr id="62" name="Picture 6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2857500"/>
                    </a:xfrm>
                    <a:prstGeom prst="rect"/>
                  </pic:spPr>
                </pic:pic>
              </a:graphicData>
            </a:graphic>
          </wp:inline>
        </w:drawing>
      </w:r>
    </w:p>
    <w:p>
      <w:pPr/>
      <w:r>
        <w:t>Caption: Substitute Review Dashboard - A queue listing all purchase requests that contain alternative supplier products. Requisitioners can see cards indicating the number of options offered by suppliers and click on them to navigate to the comparison details page.</w:t>
      </w:r>
    </w:p>
    <w:p>
      <w:pPr>
        <w:pStyle w:val="Heading3"/>
      </w:pPr>
      <w:r>
        <w:t>Expected Outcome</w:t>
      </w:r>
    </w:p>
    <w:p>
      <w:pPr/>
      <w:r>
        <w:t>Substitute review queue and metrics populated.</w:t>
      </w:r>
    </w:p>
    <w:p>
      <w:pPr>
        <w:pStyle w:val="Heading2"/>
      </w:pPr>
      <w:r>
        <w:t>1.6 Substitute Item Details Comparison (/substitutes/{pr1Id})</w:t>
      </w:r>
    </w:p>
    <w:p>
      <w:pPr>
        <w:pStyle w:val="Heading3"/>
      </w:pPr>
      <w:r>
        <w:t>Module Purpose</w:t>
      </w:r>
    </w:p>
    <w:p>
      <w:pPr/>
      <w:r>
        <w:t>Enables comparing requested items side-by-side with proposed alternatives and submitting decisions.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Left Panel</w:t>
            </w:r>
          </w:p>
        </w:tc>
        <w:tc>
          <w:tcPr>
            <w:tcW w:type="dxa" w:w="3120"/>
            <w:tcMar>
              <w:top w:w="100" w:type="dxa"/>
              <w:bottom w:w="100" w:type="dxa"/>
              <w:left w:w="150" w:type="dxa"/>
              <w:right w:w="150" w:type="dxa"/>
            </w:tcMar>
          </w:tcPr>
          <w:p>
            <w:r>
              <w:t>YOU REQUESTED</w:t>
            </w:r>
          </w:p>
        </w:tc>
        <w:tc>
          <w:tcPr>
            <w:tcW w:type="dxa" w:w="3120"/>
            <w:tcMar>
              <w:top w:w="100" w:type="dxa"/>
              <w:bottom w:w="100" w:type="dxa"/>
              <w:left w:w="150" w:type="dxa"/>
              <w:right w:w="150" w:type="dxa"/>
            </w:tcMar>
          </w:tcPr>
          <w:p>
            <w:r>
              <w:t>Displays original requested item name, description, and quantity</w:t>
            </w:r>
          </w:p>
        </w:tc>
      </w:tr>
      <w:tr>
        <w:tc>
          <w:tcPr>
            <w:tcW w:type="dxa" w:w="3120"/>
            <w:tcMar>
              <w:top w:w="100" w:type="dxa"/>
              <w:bottom w:w="100" w:type="dxa"/>
              <w:left w:w="150" w:type="dxa"/>
              <w:right w:w="150" w:type="dxa"/>
            </w:tcMar>
          </w:tcPr>
          <w:p>
            <w:r>
              <w:t>Right Panel</w:t>
            </w:r>
          </w:p>
        </w:tc>
        <w:tc>
          <w:tcPr>
            <w:tcW w:type="dxa" w:w="3120"/>
            <w:tcMar>
              <w:top w:w="100" w:type="dxa"/>
              <w:bottom w:w="100" w:type="dxa"/>
              <w:left w:w="150" w:type="dxa"/>
              <w:right w:w="150" w:type="dxa"/>
            </w:tcMar>
          </w:tcPr>
          <w:p>
            <w:r>
              <w:t>SUPPLIER IS OFFERING</w:t>
            </w:r>
          </w:p>
        </w:tc>
        <w:tc>
          <w:tcPr>
            <w:tcW w:type="dxa" w:w="3120"/>
            <w:tcMar>
              <w:top w:w="100" w:type="dxa"/>
              <w:bottom w:w="100" w:type="dxa"/>
              <w:left w:w="150" w:type="dxa"/>
              <w:right w:w="150" w:type="dxa"/>
            </w:tcMar>
          </w:tcPr>
          <w:p>
            <w:r>
              <w:t>Displays alternative product description, lead time, and remarks</w:t>
            </w:r>
          </w:p>
        </w:tc>
      </w:tr>
      <w:tr>
        <w:tc>
          <w:tcPr>
            <w:tcW w:type="dxa" w:w="3120"/>
            <w:tcMar>
              <w:top w:w="100" w:type="dxa"/>
              <w:bottom w:w="100" w:type="dxa"/>
              <w:left w:w="150" w:type="dxa"/>
              <w:right w:w="150" w:type="dxa"/>
            </w:tcMar>
          </w:tcPr>
          <w:p>
            <w:r>
              <w:t>Text Field</w:t>
            </w:r>
          </w:p>
        </w:tc>
        <w:tc>
          <w:tcPr>
            <w:tcW w:type="dxa" w:w="3120"/>
            <w:tcMar>
              <w:top w:w="100" w:type="dxa"/>
              <w:bottom w:w="100" w:type="dxa"/>
              <w:left w:w="150" w:type="dxa"/>
              <w:right w:w="150" w:type="dxa"/>
            </w:tcMar>
          </w:tcPr>
          <w:p>
            <w:r>
              <w:t>Price Hidden Label</w:t>
            </w:r>
          </w:p>
        </w:tc>
        <w:tc>
          <w:tcPr>
            <w:tcW w:type="dxa" w:w="3120"/>
            <w:tcMar>
              <w:top w:w="100" w:type="dxa"/>
              <w:bottom w:w="100" w:type="dxa"/>
              <w:left w:w="150" w:type="dxa"/>
              <w:right w:w="150" w:type="dxa"/>
            </w:tcMar>
          </w:tcPr>
          <w:p>
            <w:r>
              <w:t>Masks the cost details from general employee view</w:t>
            </w:r>
          </w:p>
        </w:tc>
      </w:tr>
      <w:tr>
        <w:tc>
          <w:tcPr>
            <w:tcW w:type="dxa" w:w="3120"/>
            <w:tcMar>
              <w:top w:w="100" w:type="dxa"/>
              <w:bottom w:w="100" w:type="dxa"/>
              <w:left w:w="150" w:type="dxa"/>
              <w:right w:w="150" w:type="dxa"/>
            </w:tcMar>
          </w:tcPr>
          <w:p>
            <w:r>
              <w:t>Textarea</w:t>
            </w:r>
          </w:p>
        </w:tc>
        <w:tc>
          <w:tcPr>
            <w:tcW w:type="dxa" w:w="3120"/>
            <w:tcMar>
              <w:top w:w="100" w:type="dxa"/>
              <w:bottom w:w="100" w:type="dxa"/>
              <w:left w:w="150" w:type="dxa"/>
              <w:right w:w="150" w:type="dxa"/>
            </w:tcMar>
          </w:tcPr>
          <w:p>
            <w:r>
              <w:t>Notes</w:t>
            </w:r>
          </w:p>
        </w:tc>
        <w:tc>
          <w:tcPr>
            <w:tcW w:type="dxa" w:w="3120"/>
            <w:tcMar>
              <w:top w:w="100" w:type="dxa"/>
              <w:bottom w:w="100" w:type="dxa"/>
              <w:left w:w="150" w:type="dxa"/>
              <w:right w:w="150" w:type="dxa"/>
            </w:tcMar>
          </w:tcPr>
          <w:p>
            <w:r>
              <w:t>Input field to enter justification for decision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Accept Substitute</w:t>
            </w:r>
          </w:p>
        </w:tc>
        <w:tc>
          <w:tcPr>
            <w:tcW w:type="dxa" w:w="3120"/>
            <w:tcMar>
              <w:top w:w="100" w:type="dxa"/>
              <w:bottom w:w="100" w:type="dxa"/>
              <w:left w:w="150" w:type="dxa"/>
              <w:right w:w="150" w:type="dxa"/>
            </w:tcMar>
          </w:tcPr>
          <w:p>
            <w:r>
              <w:t>Approves the proposed supplier item</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Reject Substitute</w:t>
            </w:r>
          </w:p>
        </w:tc>
        <w:tc>
          <w:tcPr>
            <w:tcW w:type="dxa" w:w="3120"/>
            <w:tcMar>
              <w:top w:w="100" w:type="dxa"/>
              <w:bottom w:w="100" w:type="dxa"/>
              <w:left w:w="150" w:type="dxa"/>
              <w:right w:w="150" w:type="dxa"/>
            </w:tcMar>
          </w:tcPr>
          <w:p>
            <w:r>
              <w:t>Declines the proposed item, returning to source request</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Change decision to...</w:t>
            </w:r>
          </w:p>
        </w:tc>
        <w:tc>
          <w:tcPr>
            <w:tcW w:type="dxa" w:w="3120"/>
            <w:tcMar>
              <w:top w:w="100" w:type="dxa"/>
              <w:bottom w:w="100" w:type="dxa"/>
              <w:left w:w="150" w:type="dxa"/>
              <w:right w:w="150" w:type="dxa"/>
            </w:tcMar>
          </w:tcPr>
          <w:p>
            <w:r>
              <w:t>Resets decision state to allow re-selection</w:t>
            </w:r>
          </w:p>
        </w:tc>
      </w:tr>
    </w:tbl>
    <w:p>
      <w:pPr/>
    </w:p>
    <w:p>
      <w:pPr>
        <w:pStyle w:val="Heading3"/>
      </w:pPr>
      <w:r>
        <w:t>Step-by-Step Workflows</w:t>
      </w:r>
    </w:p>
    <w:p>
      <w:pPr/>
      <w:r>
        <w:t>1. Review comparison cards. Prices display as 'Price hidden'. Enter remarks in the notes box, then click Accept Substitute or Reject Substitute. The status updates immediately. To reverse selection, click the Change decision button.</w:t>
      </w:r>
    </w:p>
    <w:p>
      <w:pPr/>
      <w:r>
        <w:drawing>
          <wp:inline>
            <wp:extent cx="4572000" cy="2857500"/>
            <wp:docPr id="63" name="Picture 6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72000" cy="2857500"/>
                    </a:xfrm>
                    <a:prstGeom prst="rect"/>
                  </pic:spPr>
                </pic:pic>
              </a:graphicData>
            </a:graphic>
          </wp:inline>
        </w:drawing>
      </w:r>
    </w:p>
    <w:p>
      <w:pPr/>
      <w:r>
        <w:t>Caption: Substitute Item Comparison - A side-by-side split screen workspace. The left panel shows the original item requested by the employee. The right panel displays the alternative product offered by the supplier (including unit price, lead time, and remarks) with the price hidden from the general employee view to prevent bias.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Pending</w:t>
            </w:r>
          </w:p>
        </w:tc>
        <w:tc>
          <w:tcPr>
            <w:tcW w:type="dxa" w:w="4680"/>
            <w:tcMar>
              <w:top w:w="100" w:type="dxa"/>
              <w:bottom w:w="100" w:type="dxa"/>
              <w:left w:w="150" w:type="dxa"/>
              <w:right w:w="150" w:type="dxa"/>
            </w:tcMar>
          </w:tcPr>
          <w:p>
            <w:r>
              <w:t>Yellow badge showing that no decision has been taken on the alternative.</w:t>
            </w:r>
          </w:p>
        </w:tc>
      </w:tr>
      <w:tr>
        <w:tc>
          <w:tcPr>
            <w:tcW w:type="dxa" w:w="4680"/>
            <w:tcMar>
              <w:top w:w="100" w:type="dxa"/>
              <w:bottom w:w="100" w:type="dxa"/>
              <w:left w:w="150" w:type="dxa"/>
              <w:right w:w="150" w:type="dxa"/>
            </w:tcMar>
          </w:tcPr>
          <w:p>
            <w:r>
              <w:t>Accepted</w:t>
            </w:r>
          </w:p>
        </w:tc>
        <w:tc>
          <w:tcPr>
            <w:tcW w:type="dxa" w:w="4680"/>
            <w:tcMar>
              <w:top w:w="100" w:type="dxa"/>
              <w:bottom w:w="100" w:type="dxa"/>
              <w:left w:w="150" w:type="dxa"/>
              <w:right w:w="150" w:type="dxa"/>
            </w:tcMar>
          </w:tcPr>
          <w:p>
            <w:r>
              <w:t>Green badge showing the substitute item is approved for procurement.</w:t>
            </w:r>
          </w:p>
        </w:tc>
      </w:tr>
      <w:tr>
        <w:tc>
          <w:tcPr>
            <w:tcW w:type="dxa" w:w="4680"/>
            <w:tcMar>
              <w:top w:w="100" w:type="dxa"/>
              <w:bottom w:w="100" w:type="dxa"/>
              <w:left w:w="150" w:type="dxa"/>
              <w:right w:w="150" w:type="dxa"/>
            </w:tcMar>
          </w:tcPr>
          <w:p>
            <w:r>
              <w:t>Rejected</w:t>
            </w:r>
          </w:p>
        </w:tc>
        <w:tc>
          <w:tcPr>
            <w:tcW w:type="dxa" w:w="4680"/>
            <w:tcMar>
              <w:top w:w="100" w:type="dxa"/>
              <w:bottom w:w="100" w:type="dxa"/>
              <w:left w:w="150" w:type="dxa"/>
              <w:right w:w="150" w:type="dxa"/>
            </w:tcMar>
          </w:tcPr>
          <w:p>
            <w:r>
              <w:t>Red badge showing the substitute item is rejected and the system must source the original.</w:t>
            </w:r>
          </w:p>
        </w:tc>
      </w:tr>
    </w:tbl>
    <w:p>
      <w:pPr/>
    </w:p>
    <w:p>
      <w:pPr>
        <w:pStyle w:val="Heading3"/>
      </w:pPr>
      <w:r>
        <w:t>Expected Outcome</w:t>
      </w:r>
    </w:p>
    <w:p>
      <w:pPr/>
      <w:r>
        <w:t>Decisions are saved, updating downstream canvassing routes.</w:t>
      </w:r>
    </w:p>
    <w:p>
      <w:pPr>
        <w:pStyle w:val="Heading2"/>
      </w:pPr>
      <w:r>
        <w:t>1.7 Delivery Status (/delivery)</w:t>
      </w:r>
    </w:p>
    <w:p>
      <w:pPr>
        <w:pStyle w:val="Heading3"/>
      </w:pPr>
      <w:r>
        <w:t>Module Purpose</w:t>
      </w:r>
    </w:p>
    <w:p>
      <w:pPr/>
      <w:r>
        <w:t>Tracks shipping milestones and transit logs for approved purchase orders.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All, Pending, Scheduled, In Transit, Delayed, Delivered</w:t>
            </w:r>
          </w:p>
        </w:tc>
        <w:tc>
          <w:tcPr>
            <w:tcW w:type="dxa" w:w="3120"/>
            <w:tcMar>
              <w:top w:w="100" w:type="dxa"/>
              <w:bottom w:w="100" w:type="dxa"/>
              <w:left w:w="150" w:type="dxa"/>
              <w:right w:w="150" w:type="dxa"/>
            </w:tcMar>
          </w:tcPr>
          <w:p>
            <w:r>
              <w:t>Filters delivery cards by active status</w:t>
            </w:r>
          </w:p>
        </w:tc>
      </w:tr>
      <w:tr>
        <w:tc>
          <w:tcPr>
            <w:tcW w:type="dxa" w:w="3120"/>
            <w:tcMar>
              <w:top w:w="100" w:type="dxa"/>
              <w:bottom w:w="100" w:type="dxa"/>
              <w:left w:w="150" w:type="dxa"/>
              <w:right w:w="150" w:type="dxa"/>
            </w:tcMar>
          </w:tcPr>
          <w:p>
            <w:r>
              <w:t>Search Input</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 by PO number, purpose, supplier, or warehouse</w:t>
            </w:r>
          </w:p>
        </w:tc>
      </w:tr>
      <w:tr>
        <w:tc>
          <w:tcPr>
            <w:tcW w:type="dxa" w:w="3120"/>
            <w:tcMar>
              <w:top w:w="100" w:type="dxa"/>
              <w:bottom w:w="100" w:type="dxa"/>
              <w:left w:w="150" w:type="dxa"/>
              <w:right w:w="150" w:type="dxa"/>
            </w:tcMar>
          </w:tcPr>
          <w:p>
            <w:r>
              <w:t>Cards Grid</w:t>
            </w:r>
          </w:p>
        </w:tc>
        <w:tc>
          <w:tcPr>
            <w:tcW w:type="dxa" w:w="3120"/>
            <w:tcMar>
              <w:top w:w="100" w:type="dxa"/>
              <w:bottom w:w="100" w:type="dxa"/>
              <w:left w:w="150" w:type="dxa"/>
              <w:right w:w="150" w:type="dxa"/>
            </w:tcMar>
          </w:tcPr>
          <w:p>
            <w:r>
              <w:t>Delivery List Cards</w:t>
            </w:r>
          </w:p>
        </w:tc>
        <w:tc>
          <w:tcPr>
            <w:tcW w:type="dxa" w:w="3120"/>
            <w:tcMar>
              <w:top w:w="100" w:type="dxa"/>
              <w:bottom w:w="100" w:type="dxa"/>
              <w:left w:w="150" w:type="dxa"/>
              <w:right w:w="150" w:type="dxa"/>
            </w:tcMar>
          </w:tcPr>
          <w:p>
            <w:r>
              <w:t>Displays PO number, status badge, supplier, and estimated arrival</w:t>
            </w:r>
          </w:p>
        </w:tc>
      </w:tr>
    </w:tbl>
    <w:p>
      <w:pPr/>
    </w:p>
    <w:p>
      <w:pPr>
        <w:pStyle w:val="Heading3"/>
      </w:pPr>
      <w:r>
        <w:t>Step-by-Step Workflows</w:t>
      </w:r>
    </w:p>
    <w:p>
      <w:pPr/>
      <w:r>
        <w:t>1. Navigate to Delivery Status. Search by PO number. Click the card chevron to open detail timelines.</w:t>
      </w:r>
    </w:p>
    <w:p>
      <w:pPr/>
      <w:r>
        <w:drawing>
          <wp:inline>
            <wp:extent cx="4572000" cy="2857500"/>
            <wp:docPr id="64" name="Picture 6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2857500"/>
                    </a:xfrm>
                    <a:prstGeom prst="rect"/>
                  </pic:spPr>
                </pic:pic>
              </a:graphicData>
            </a:graphic>
          </wp:inline>
        </w:drawing>
      </w:r>
    </w:p>
    <w:p>
      <w:pPr/>
      <w:r>
        <w:t>Caption: Delivery Status Tracker - Lists active deliveries and shipping milestones for approved purchase orders. Requisitioners can click tabs (All, Pending, Scheduled, In Transit, Delayed, Delivered) to filter the list and search for specific PO numbers or suppliers.</w:t>
      </w:r>
    </w:p>
    <w:p>
      <w:pPr>
        <w:pStyle w:val="Heading3"/>
      </w:pPr>
      <w:r>
        <w:t>Expected Outcome</w:t>
      </w:r>
    </w:p>
    <w:p>
      <w:pPr/>
      <w:r>
        <w:t>Delivery list populates according to status tabs.</w:t>
      </w:r>
    </w:p>
    <w:p>
      <w:pPr>
        <w:pStyle w:val="Heading2"/>
      </w:pPr>
      <w:r>
        <w:t>1.8 Delivery Details (/delivery/{deliveryId})</w:t>
      </w:r>
    </w:p>
    <w:p>
      <w:pPr>
        <w:pStyle w:val="Heading3"/>
      </w:pPr>
      <w:r>
        <w:t>Module Purpose</w:t>
      </w:r>
    </w:p>
    <w:p>
      <w:pPr/>
      <w:r>
        <w:t>Displays destination parameters and transit history timelines for deliveries.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Information Block</w:t>
            </w:r>
          </w:p>
        </w:tc>
        <w:tc>
          <w:tcPr>
            <w:tcW w:type="dxa" w:w="3120"/>
            <w:tcMar>
              <w:top w:w="100" w:type="dxa"/>
              <w:bottom w:w="100" w:type="dxa"/>
              <w:left w:w="150" w:type="dxa"/>
              <w:right w:w="150" w:type="dxa"/>
            </w:tcMar>
          </w:tcPr>
          <w:p>
            <w:r>
              <w:t>DELIVERY INFO</w:t>
            </w:r>
          </w:p>
        </w:tc>
        <w:tc>
          <w:tcPr>
            <w:tcW w:type="dxa" w:w="3120"/>
            <w:tcMar>
              <w:top w:w="100" w:type="dxa"/>
              <w:bottom w:w="100" w:type="dxa"/>
              <w:left w:w="150" w:type="dxa"/>
              <w:right w:w="150" w:type="dxa"/>
            </w:tcMar>
          </w:tcPr>
          <w:p>
            <w:r>
              <w:t>Supplier, Requisitioner, Deliver To, Address</w:t>
            </w:r>
          </w:p>
        </w:tc>
      </w:tr>
      <w:tr>
        <w:tc>
          <w:tcPr>
            <w:tcW w:type="dxa" w:w="3120"/>
            <w:tcMar>
              <w:top w:w="100" w:type="dxa"/>
              <w:bottom w:w="100" w:type="dxa"/>
              <w:left w:w="150" w:type="dxa"/>
              <w:right w:w="150" w:type="dxa"/>
            </w:tcMar>
          </w:tcPr>
          <w:p>
            <w:r>
              <w:t>Dates Panel</w:t>
            </w:r>
          </w:p>
        </w:tc>
        <w:tc>
          <w:tcPr>
            <w:tcW w:type="dxa" w:w="3120"/>
            <w:tcMar>
              <w:top w:w="100" w:type="dxa"/>
              <w:bottom w:w="100" w:type="dxa"/>
              <w:left w:w="150" w:type="dxa"/>
              <w:right w:w="150" w:type="dxa"/>
            </w:tcMar>
          </w:tcPr>
          <w:p>
            <w:r>
              <w:t>KEY DATES</w:t>
            </w:r>
          </w:p>
        </w:tc>
        <w:tc>
          <w:tcPr>
            <w:tcW w:type="dxa" w:w="3120"/>
            <w:tcMar>
              <w:top w:w="100" w:type="dxa"/>
              <w:bottom w:w="100" w:type="dxa"/>
              <w:left w:w="150" w:type="dxa"/>
              <w:right w:w="150" w:type="dxa"/>
            </w:tcMar>
          </w:tcPr>
          <w:p>
            <w:r>
              <w:t>Actual Delivery Date, Estimated Arrival Date</w:t>
            </w:r>
          </w:p>
        </w:tc>
      </w:tr>
      <w:tr>
        <w:tc>
          <w:tcPr>
            <w:tcW w:type="dxa" w:w="3120"/>
            <w:tcMar>
              <w:top w:w="100" w:type="dxa"/>
              <w:bottom w:w="100" w:type="dxa"/>
              <w:left w:w="150" w:type="dxa"/>
              <w:right w:w="150" w:type="dxa"/>
            </w:tcMar>
          </w:tcPr>
          <w:p>
            <w:r>
              <w:t>Timeline</w:t>
            </w:r>
          </w:p>
        </w:tc>
        <w:tc>
          <w:tcPr>
            <w:tcW w:type="dxa" w:w="3120"/>
            <w:tcMar>
              <w:top w:w="100" w:type="dxa"/>
              <w:bottom w:w="100" w:type="dxa"/>
              <w:left w:w="150" w:type="dxa"/>
              <w:right w:w="150" w:type="dxa"/>
            </w:tcMar>
          </w:tcPr>
          <w:p>
            <w:r>
              <w:t>STATUS HISTORY</w:t>
            </w:r>
          </w:p>
        </w:tc>
        <w:tc>
          <w:tcPr>
            <w:tcW w:type="dxa" w:w="3120"/>
            <w:tcMar>
              <w:top w:w="100" w:type="dxa"/>
              <w:bottom w:w="100" w:type="dxa"/>
              <w:left w:w="150" w:type="dxa"/>
              <w:right w:w="150" w:type="dxa"/>
            </w:tcMar>
          </w:tcPr>
          <w:p>
            <w:r>
              <w:t>Chronological log showing status transitions, actors, and remarks</w:t>
            </w:r>
          </w:p>
        </w:tc>
      </w:tr>
      <w:tr>
        <w:tc>
          <w:tcPr>
            <w:tcW w:type="dxa" w:w="3120"/>
            <w:tcMar>
              <w:top w:w="100" w:type="dxa"/>
              <w:bottom w:w="100" w:type="dxa"/>
              <w:left w:w="150" w:type="dxa"/>
              <w:right w:w="150" w:type="dxa"/>
            </w:tcMar>
          </w:tcPr>
          <w:p>
            <w:r>
              <w:t>Label</w:t>
            </w:r>
          </w:p>
        </w:tc>
        <w:tc>
          <w:tcPr>
            <w:tcW w:type="dxa" w:w="3120"/>
            <w:tcMar>
              <w:top w:w="100" w:type="dxa"/>
              <w:bottom w:w="100" w:type="dxa"/>
              <w:left w:w="150" w:type="dxa"/>
              <w:right w:w="150" w:type="dxa"/>
            </w:tcMar>
          </w:tcPr>
          <w:p>
            <w:r>
              <w:t>Price hidden</w:t>
            </w:r>
          </w:p>
        </w:tc>
        <w:tc>
          <w:tcPr>
            <w:tcW w:type="dxa" w:w="3120"/>
            <w:tcMar>
              <w:top w:w="100" w:type="dxa"/>
              <w:bottom w:w="100" w:type="dxa"/>
              <w:left w:w="150" w:type="dxa"/>
              <w:right w:w="150" w:type="dxa"/>
            </w:tcMar>
          </w:tcPr>
          <w:p>
            <w:r>
              <w:t>Masks pricing columns from general employee view</w:t>
            </w:r>
          </w:p>
        </w:tc>
      </w:tr>
    </w:tbl>
    <w:p>
      <w:pPr/>
    </w:p>
    <w:p>
      <w:pPr>
        <w:pStyle w:val="Heading3"/>
      </w:pPr>
      <w:r>
        <w:t>Step-by-Step Workflows</w:t>
      </w:r>
    </w:p>
    <w:p>
      <w:pPr/>
      <w:r>
        <w:t>1. Open delivery card. Review transit milestones. This screen is read-only for employees; no buttons or actions are present.</w:t>
      </w:r>
    </w:p>
    <w:p>
      <w:pPr/>
      <w:r>
        <w:drawing>
          <wp:inline>
            <wp:extent cx="4572000" cy="2857500"/>
            <wp:docPr id="65" name="Picture 6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2857500"/>
                    </a:xfrm>
                    <a:prstGeom prst="rect"/>
                  </pic:spPr>
                </pic:pic>
              </a:graphicData>
            </a:graphic>
          </wp:inline>
        </w:drawing>
      </w:r>
    </w:p>
    <w:p>
      <w:pPr/>
      <w:r>
        <w:t>Caption: Delivery Details - Displays the read-only shipment details for requisitioners. It maps out supplier information, destination addresses, actual delivery dates, and a chronological history timeline log tracking every status transit step and coordinator note.</w:t>
      </w:r>
    </w:p>
    <w:p>
      <w:pPr>
        <w:pStyle w:val="Heading3"/>
      </w:pPr>
      <w:r>
        <w:t>Expected Outcome</w:t>
      </w:r>
    </w:p>
    <w:p>
      <w:pPr/>
      <w:r>
        <w:t>Detailed shipment metrics are displayed in a secure, read-only view.</w:t>
      </w:r>
    </w:p>
    <w:p>
      <w:pPr>
        <w:pStyle w:val="Heading2"/>
      </w:pPr>
      <w:r>
        <w:t>1.9 Messages</w:t>
      </w:r>
    </w:p>
    <w:p>
      <w:pPr>
        <w:pStyle w:val="Heading3"/>
      </w:pPr>
      <w:r>
        <w:t>Module Purpose</w:t>
      </w:r>
    </w:p>
    <w:p>
      <w:pPr/>
      <w:r>
        <w:t>Enables chat communication with procurement staff and other team members.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Sidebar</w:t>
            </w:r>
          </w:p>
        </w:tc>
        <w:tc>
          <w:tcPr>
            <w:tcW w:type="dxa" w:w="3120"/>
            <w:tcMar>
              <w:top w:w="100" w:type="dxa"/>
              <w:bottom w:w="100" w:type="dxa"/>
              <w:left w:w="150" w:type="dxa"/>
              <w:right w:w="150" w:type="dxa"/>
            </w:tcMar>
          </w:tcPr>
          <w:p>
            <w:r>
              <w:t>Conversation List</w:t>
            </w:r>
          </w:p>
        </w:tc>
        <w:tc>
          <w:tcPr>
            <w:tcW w:type="dxa" w:w="3120"/>
            <w:tcMar>
              <w:top w:w="100" w:type="dxa"/>
              <w:bottom w:w="100" w:type="dxa"/>
              <w:left w:w="150" w:type="dxa"/>
              <w:right w:w="150" w:type="dxa"/>
            </w:tcMar>
          </w:tcPr>
          <w:p>
            <w:r>
              <w:t>Shows active 1-to-1 chats with preview text</w:t>
            </w:r>
          </w:p>
        </w:tc>
      </w:tr>
      <w:tr>
        <w:tc>
          <w:tcPr>
            <w:tcW w:type="dxa" w:w="3120"/>
            <w:tcMar>
              <w:top w:w="100" w:type="dxa"/>
              <w:bottom w:w="100" w:type="dxa"/>
              <w:left w:w="150" w:type="dxa"/>
              <w:right w:w="150" w:type="dxa"/>
            </w:tcMar>
          </w:tcPr>
          <w:p>
            <w:r>
              <w:t>Search Input</w:t>
            </w:r>
          </w:p>
        </w:tc>
        <w:tc>
          <w:tcPr>
            <w:tcW w:type="dxa" w:w="3120"/>
            <w:tcMar>
              <w:top w:w="100" w:type="dxa"/>
              <w:bottom w:w="100" w:type="dxa"/>
              <w:left w:w="150" w:type="dxa"/>
              <w:right w:w="150" w:type="dxa"/>
            </w:tcMar>
          </w:tcPr>
          <w:p>
            <w:r>
              <w:t>User Search</w:t>
            </w:r>
          </w:p>
        </w:tc>
        <w:tc>
          <w:tcPr>
            <w:tcW w:type="dxa" w:w="3120"/>
            <w:tcMar>
              <w:top w:w="100" w:type="dxa"/>
              <w:bottom w:w="100" w:type="dxa"/>
              <w:left w:w="150" w:type="dxa"/>
              <w:right w:w="150" w:type="dxa"/>
            </w:tcMar>
          </w:tcPr>
          <w:p>
            <w:r>
              <w:t>Find colleagues to start a new conversation</w:t>
            </w:r>
          </w:p>
        </w:tc>
      </w:tr>
      <w:tr>
        <w:tc>
          <w:tcPr>
            <w:tcW w:type="dxa" w:w="3120"/>
            <w:tcMar>
              <w:top w:w="100" w:type="dxa"/>
              <w:bottom w:w="100" w:type="dxa"/>
              <w:left w:w="150" w:type="dxa"/>
              <w:right w:w="150" w:type="dxa"/>
            </w:tcMar>
          </w:tcPr>
          <w:p>
            <w:r>
              <w:t>Thread Panel</w:t>
            </w:r>
          </w:p>
        </w:tc>
        <w:tc>
          <w:tcPr>
            <w:tcW w:type="dxa" w:w="3120"/>
            <w:tcMar>
              <w:top w:w="100" w:type="dxa"/>
              <w:bottom w:w="100" w:type="dxa"/>
              <w:left w:w="150" w:type="dxa"/>
              <w:right w:w="150" w:type="dxa"/>
            </w:tcMar>
          </w:tcPr>
          <w:p>
            <w:r>
              <w:t>Message Thread</w:t>
            </w:r>
          </w:p>
        </w:tc>
        <w:tc>
          <w:tcPr>
            <w:tcW w:type="dxa" w:w="3120"/>
            <w:tcMar>
              <w:top w:w="100" w:type="dxa"/>
              <w:bottom w:w="100" w:type="dxa"/>
              <w:left w:w="150" w:type="dxa"/>
              <w:right w:w="150" w:type="dxa"/>
            </w:tcMar>
          </w:tcPr>
          <w:p>
            <w:r>
              <w:t>Type and send messages; view read status</w:t>
            </w:r>
          </w:p>
        </w:tc>
      </w:tr>
      <w:tr>
        <w:tc>
          <w:tcPr>
            <w:tcW w:type="dxa" w:w="3120"/>
            <w:tcMar>
              <w:top w:w="100" w:type="dxa"/>
              <w:bottom w:w="100" w:type="dxa"/>
              <w:left w:w="150" w:type="dxa"/>
              <w:right w:w="150" w:type="dxa"/>
            </w:tcMar>
          </w:tcPr>
          <w:p>
            <w:r>
              <w:t>Upload</w:t>
            </w:r>
          </w:p>
        </w:tc>
        <w:tc>
          <w:tcPr>
            <w:tcW w:type="dxa" w:w="3120"/>
            <w:tcMar>
              <w:top w:w="100" w:type="dxa"/>
              <w:bottom w:w="100" w:type="dxa"/>
              <w:left w:w="150" w:type="dxa"/>
              <w:right w:w="150" w:type="dxa"/>
            </w:tcMar>
          </w:tcPr>
          <w:p>
            <w:r>
              <w:t>Attachment</w:t>
            </w:r>
          </w:p>
        </w:tc>
        <w:tc>
          <w:tcPr>
            <w:tcW w:type="dxa" w:w="3120"/>
            <w:tcMar>
              <w:top w:w="100" w:type="dxa"/>
              <w:bottom w:w="100" w:type="dxa"/>
              <w:left w:w="150" w:type="dxa"/>
              <w:right w:w="150" w:type="dxa"/>
            </w:tcMar>
          </w:tcPr>
          <w:p>
            <w:r>
              <w:t>Attach files (max 10 MB, up to 5 per message)</w:t>
            </w:r>
          </w:p>
        </w:tc>
      </w:tr>
    </w:tbl>
    <w:p>
      <w:pPr/>
    </w:p>
    <w:p>
      <w:pPr>
        <w:pStyle w:val="Heading3"/>
      </w:pPr>
      <w:r>
        <w:t>Step-by-Step Workflows</w:t>
      </w:r>
    </w:p>
    <w:p>
      <w:pPr/>
      <w:r>
        <w:t>1. Click the messages icon in the top header. 2. Use User Search to find a colleague. 3. Select a conversation or start a new one. 4. Type your message and press Send.</w:t>
      </w:r>
    </w:p>
    <w:p>
      <w:pPr/>
      <w:r>
        <w:drawing>
          <wp:inline>
            <wp:extent cx="4572000" cy="2857500"/>
            <wp:docPr id="66" name="Picture 6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857500"/>
                    </a:xfrm>
                    <a:prstGeom prst="rect"/>
                  </pic:spPr>
                </pic:pic>
              </a:graphicData>
            </a:graphic>
          </wp:inline>
        </w:drawing>
      </w:r>
    </w:p>
    <w:p>
      <w:pPr/>
      <w:r>
        <w:t>Caption: Message Center - The internal chat interface showing a left sidebar for active 1-to-1 conversations (with user search input) and a main chat screen where users can converse, view online indicators, and exchange attachments with procurement staff.</w:t>
      </w:r>
    </w:p>
    <w:p>
      <w:pPr>
        <w:pStyle w:val="Heading3"/>
      </w:pPr>
      <w:r>
        <w:t>Expected Outcome</w:t>
      </w:r>
    </w:p>
    <w:p>
      <w:pPr/>
      <w:r>
        <w:t>Messages are delivered to the selected recipient and appear in both users' conversation lists.</w:t>
      </w:r>
    </w:p>
    <w:p>
      <w:pPr>
        <w:pStyle w:val="Heading2"/>
      </w:pPr>
      <w:r>
        <w:t>1.10 Profile Settings</w:t>
      </w:r>
    </w:p>
    <w:p>
      <w:pPr>
        <w:pStyle w:val="Heading3"/>
      </w:pPr>
      <w:r>
        <w:t>Module Purpose</w:t>
      </w:r>
    </w:p>
    <w:p>
      <w:pPr/>
      <w:r>
        <w:t>Allows users to update their display name and change their account password.</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Full Name</w:t>
            </w:r>
          </w:p>
        </w:tc>
        <w:tc>
          <w:tcPr>
            <w:tcW w:type="dxa" w:w="3120"/>
            <w:tcMar>
              <w:top w:w="100" w:type="dxa"/>
              <w:bottom w:w="100" w:type="dxa"/>
              <w:left w:w="150" w:type="dxa"/>
              <w:right w:w="150" w:type="dxa"/>
            </w:tcMar>
          </w:tcPr>
          <w:p>
            <w:r>
              <w:t>Editable display name</w:t>
            </w:r>
          </w:p>
        </w:tc>
      </w:tr>
      <w:tr>
        <w:tc>
          <w:tcPr>
            <w:tcW w:type="dxa" w:w="3120"/>
            <w:tcMar>
              <w:top w:w="100" w:type="dxa"/>
              <w:bottom w:w="100" w:type="dxa"/>
              <w:left w:w="150" w:type="dxa"/>
              <w:right w:w="150" w:type="dxa"/>
            </w:tcMar>
          </w:tcPr>
          <w:p>
            <w:r>
              <w:t>Read-only</w:t>
            </w:r>
          </w:p>
        </w:tc>
        <w:tc>
          <w:tcPr>
            <w:tcW w:type="dxa" w:w="3120"/>
            <w:tcMar>
              <w:top w:w="100" w:type="dxa"/>
              <w:bottom w:w="100" w:type="dxa"/>
              <w:left w:w="150" w:type="dxa"/>
              <w:right w:w="150" w:type="dxa"/>
            </w:tcMar>
          </w:tcPr>
          <w:p>
            <w:r>
              <w:t>Role / Department / Position</w:t>
            </w:r>
          </w:p>
        </w:tc>
        <w:tc>
          <w:tcPr>
            <w:tcW w:type="dxa" w:w="3120"/>
            <w:tcMar>
              <w:top w:w="100" w:type="dxa"/>
              <w:bottom w:w="100" w:type="dxa"/>
              <w:left w:w="150" w:type="dxa"/>
              <w:right w:w="150" w:type="dxa"/>
            </w:tcMar>
          </w:tcPr>
          <w:p>
            <w:r>
              <w:t>Assigned account metadata</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Current Password</w:t>
            </w:r>
          </w:p>
        </w:tc>
        <w:tc>
          <w:tcPr>
            <w:tcW w:type="dxa" w:w="3120"/>
            <w:tcMar>
              <w:top w:w="100" w:type="dxa"/>
              <w:bottom w:w="100" w:type="dxa"/>
              <w:left w:w="150" w:type="dxa"/>
              <w:right w:w="150" w:type="dxa"/>
            </w:tcMar>
          </w:tcPr>
          <w:p>
            <w:r>
              <w:t>Required to change password</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New Password / Confirm</w:t>
            </w:r>
          </w:p>
        </w:tc>
        <w:tc>
          <w:tcPr>
            <w:tcW w:type="dxa" w:w="3120"/>
            <w:tcMar>
              <w:top w:w="100" w:type="dxa"/>
              <w:bottom w:w="100" w:type="dxa"/>
              <w:left w:w="150" w:type="dxa"/>
              <w:right w:w="150" w:type="dxa"/>
            </w:tcMar>
          </w:tcPr>
          <w:p>
            <w:r>
              <w:t>Set a new password</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Name / Change Password</w:t>
            </w:r>
          </w:p>
        </w:tc>
        <w:tc>
          <w:tcPr>
            <w:tcW w:type="dxa" w:w="3120"/>
            <w:tcMar>
              <w:top w:w="100" w:type="dxa"/>
              <w:bottom w:w="100" w:type="dxa"/>
              <w:left w:w="150" w:type="dxa"/>
              <w:right w:w="150" w:type="dxa"/>
            </w:tcMar>
          </w:tcPr>
          <w:p>
            <w:r>
              <w:t>Submit profile updates</w:t>
            </w:r>
          </w:p>
        </w:tc>
      </w:tr>
    </w:tbl>
    <w:p>
      <w:pPr/>
    </w:p>
    <w:p>
      <w:pPr>
        <w:pStyle w:val="Heading3"/>
      </w:pPr>
      <w:r>
        <w:t>Step-by-Step Workflows</w:t>
      </w:r>
    </w:p>
    <w:p>
      <w:pPr/>
      <w:r>
        <w:t>1. Click your avatar in the top header. 2. Update your name and click Save Name, or enter current and new passwords and click Change Password.</w:t>
      </w:r>
    </w:p>
    <w:p>
      <w:pPr/>
      <w:r>
        <w:drawing>
          <wp:inline>
            <wp:extent cx="4572000" cy="2857500"/>
            <wp:docPr id="67" name="Picture 6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2857500"/>
                    </a:xfrm>
                    <a:prstGeom prst="rect"/>
                  </pic:spPr>
                </pic:pic>
              </a:graphicData>
            </a:graphic>
          </wp:inline>
        </w:drawing>
      </w:r>
    </w:p>
    <w:p>
      <w:pPr/>
      <w:r>
        <w:t>Caption: User Profile Settings - The account management interface showing editable name inputs and read-only role metadata (Employee, Operations department). The right side includes fields to update current and new passwords with visibility toggle icons.</w:t>
      </w:r>
    </w:p>
    <w:p>
      <w:pPr>
        <w:pStyle w:val="Heading3"/>
      </w:pPr>
      <w:r>
        <w:t>Expected Outcome</w:t>
      </w:r>
    </w:p>
    <w:p>
      <w:pPr/>
      <w:r>
        <w:t>Profile name or password updates are saved; you remain logged in with updated credentials.</w:t>
      </w:r>
    </w:p>
    <w:p>
      <w:pPr>
        <w:pStyle w:val="Heading2"/>
      </w:pPr>
      <w:r>
        <w:t>1.11 Bug Reporting Tool</w:t>
      </w:r>
    </w:p>
    <w:p>
      <w:pPr>
        <w:pStyle w:val="Heading3"/>
      </w:pPr>
      <w:r>
        <w:t>Module Purpose</w:t>
      </w:r>
    </w:p>
    <w:p>
      <w:pPr/>
      <w:r>
        <w:t>Enables reporting interface bugs or errors to system administrators.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Title / URL / Severity</w:t>
            </w:r>
          </w:p>
        </w:tc>
        <w:tc>
          <w:tcPr>
            <w:tcW w:type="dxa" w:w="3120"/>
            <w:tcMar>
              <w:top w:w="100" w:type="dxa"/>
              <w:bottom w:w="100" w:type="dxa"/>
              <w:left w:w="150" w:type="dxa"/>
              <w:right w:w="150" w:type="dxa"/>
            </w:tcMar>
          </w:tcPr>
          <w:p>
            <w:r>
              <w:t>Required bug summary fields</w:t>
            </w:r>
          </w:p>
        </w:tc>
      </w:tr>
      <w:tr>
        <w:tc>
          <w:tcPr>
            <w:tcW w:type="dxa" w:w="3120"/>
            <w:tcMar>
              <w:top w:w="100" w:type="dxa"/>
              <w:bottom w:w="100" w:type="dxa"/>
              <w:left w:w="150" w:type="dxa"/>
              <w:right w:w="150" w:type="dxa"/>
            </w:tcMar>
          </w:tcPr>
          <w:p>
            <w:r>
              <w:t>Textarea</w:t>
            </w:r>
          </w:p>
        </w:tc>
        <w:tc>
          <w:tcPr>
            <w:tcW w:type="dxa" w:w="3120"/>
            <w:tcMar>
              <w:top w:w="100" w:type="dxa"/>
              <w:bottom w:w="100" w:type="dxa"/>
              <w:left w:w="150" w:type="dxa"/>
              <w:right w:w="150" w:type="dxa"/>
            </w:tcMar>
          </w:tcPr>
          <w:p>
            <w:r>
              <w:t>Description / Expected Behavior</w:t>
            </w:r>
          </w:p>
        </w:tc>
        <w:tc>
          <w:tcPr>
            <w:tcW w:type="dxa" w:w="3120"/>
            <w:tcMar>
              <w:top w:w="100" w:type="dxa"/>
              <w:bottom w:w="100" w:type="dxa"/>
              <w:left w:w="150" w:type="dxa"/>
              <w:right w:w="150" w:type="dxa"/>
            </w:tcMar>
          </w:tcPr>
          <w:p>
            <w:r>
              <w:t>Detailed issue explanation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Bug Report</w:t>
            </w:r>
          </w:p>
        </w:tc>
        <w:tc>
          <w:tcPr>
            <w:tcW w:type="dxa" w:w="3120"/>
            <w:tcMar>
              <w:top w:w="100" w:type="dxa"/>
              <w:bottom w:w="100" w:type="dxa"/>
              <w:left w:w="150" w:type="dxa"/>
              <w:right w:w="150" w:type="dxa"/>
            </w:tcMar>
          </w:tcPr>
          <w:p>
            <w:r>
              <w:t>Sends report to admin notification email</w:t>
            </w:r>
          </w:p>
        </w:tc>
      </w:tr>
    </w:tbl>
    <w:p>
      <w:pPr/>
    </w:p>
    <w:p>
      <w:pPr>
        <w:pStyle w:val="Heading3"/>
      </w:pPr>
      <w:r>
        <w:t>Step-by-Step Workflows</w:t>
      </w:r>
    </w:p>
    <w:p>
      <w:pPr/>
      <w:r>
        <w:t>Workflow 1: Validation</w:t>
        <w:br/>
        <w:t>1. Click Submit without filling fields. Browser highlights required inputs.</w:t>
        <w:br/>
        <w:br/>
        <w:t>Workflow 2: Submit a Bug</w:t>
        <w:br/>
        <w:t>1. Fill title, URL, severity, description, and expected behavior. Click Submit Bug Report.</w:t>
      </w:r>
    </w:p>
    <w:p>
      <w:pPr/>
      <w:r>
        <w:drawing>
          <wp:inline>
            <wp:extent cx="4572000" cy="2857500"/>
            <wp:docPr id="68" name="Picture 6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572000" cy="2857500"/>
                    </a:xfrm>
                    <a:prstGeom prst="rect"/>
                  </pic:spPr>
                </pic:pic>
              </a:graphicData>
            </a:graphic>
          </wp:inline>
        </w:drawing>
      </w:r>
    </w:p>
    <w:p>
      <w:pPr/>
      <w:r>
        <w:t>Caption: Bug Reporting Tool (Validation State) - The bug ticket submission form highlighting empty field validation indicators when a user clicks submit without filling in the issue summary, URL location, severity, description, or expected behavior.</w:t>
      </w:r>
    </w:p>
    <w:p>
      <w:pPr/>
      <w:r>
        <w:drawing>
          <wp:inline>
            <wp:extent cx="4572000" cy="2067208"/>
            <wp:docPr id="69" name="Picture 6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067208"/>
                    </a:xfrm>
                    <a:prstGeom prst="rect"/>
                  </pic:spPr>
                </pic:pic>
              </a:graphicData>
            </a:graphic>
          </wp:inline>
        </w:drawing>
      </w:r>
    </w:p>
    <w:p>
      <w:pPr/>
      <w:r>
        <w:t>Caption: Bug Reporting Tool (Populated State) - Shows the form filled with bug details, including a detailed error log from the browser console, ready for transmission to the system administrators.</w:t>
      </w:r>
    </w:p>
    <w:p>
      <w:pPr>
        <w:pStyle w:val="Heading3"/>
      </w:pPr>
      <w:r>
        <w:t>Expected Outcome</w:t>
      </w:r>
    </w:p>
    <w:p>
      <w:pPr/>
      <w:r>
        <w:t>Bug report is saved and an email alert is sent to the configured admin address.</w:t>
      </w:r>
    </w:p>
    <w:p>
      <w:pPr>
        <w:pStyle w:val="Heading1"/>
      </w:pPr>
      <w:r>
        <w:t>Role: Warehouse</w:t>
      </w:r>
    </w:p>
    <w:p>
      <w:pPr/>
      <w:r>
        <w:t>The Warehouse role handles PR1 stock-on-hand (SOH) validation and processes incoming supplier deliveries by completing Goods Receipt Notes (GRN). The primary account is warehouse@fortune.com (Warehouse Staff position).</w:t>
      </w:r>
    </w:p>
    <w:p>
      <w:pPr>
        <w:pStyle w:val="Heading2"/>
      </w:pPr>
      <w:r>
        <w:t>2.1 Dashboard</w:t>
      </w:r>
    </w:p>
    <w:p>
      <w:pPr>
        <w:pStyle w:val="Heading3"/>
      </w:pPr>
      <w:r>
        <w:t>Module Purpose</w:t>
      </w:r>
    </w:p>
    <w:p>
      <w:pPr/>
      <w:r>
        <w:t>Provides warehouse personnel with an overview of incoming items that need SOH validation and open goods receipt logs.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PENDING VALIDATION</w:t>
            </w:r>
          </w:p>
        </w:tc>
        <w:tc>
          <w:tcPr>
            <w:tcW w:type="dxa" w:w="3120"/>
            <w:tcMar>
              <w:top w:w="100" w:type="dxa"/>
              <w:bottom w:w="100" w:type="dxa"/>
              <w:left w:w="150" w:type="dxa"/>
              <w:right w:w="150" w:type="dxa"/>
            </w:tcMar>
          </w:tcPr>
          <w:p>
            <w:r>
              <w:t>Count of PR1 requests needing SOH checks</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VALIDATED TODAY</w:t>
            </w:r>
          </w:p>
        </w:tc>
        <w:tc>
          <w:tcPr>
            <w:tcW w:type="dxa" w:w="3120"/>
            <w:tcMar>
              <w:top w:w="100" w:type="dxa"/>
              <w:bottom w:w="100" w:type="dxa"/>
              <w:left w:w="150" w:type="dxa"/>
              <w:right w:w="150" w:type="dxa"/>
            </w:tcMar>
          </w:tcPr>
          <w:p>
            <w:r>
              <w:t>Requisitions checked during the current shift</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OPEN GRN</w:t>
            </w:r>
          </w:p>
        </w:tc>
        <w:tc>
          <w:tcPr>
            <w:tcW w:type="dxa" w:w="3120"/>
            <w:tcMar>
              <w:top w:w="100" w:type="dxa"/>
              <w:bottom w:w="100" w:type="dxa"/>
              <w:left w:w="150" w:type="dxa"/>
              <w:right w:w="150" w:type="dxa"/>
            </w:tcMar>
          </w:tcPr>
          <w:p>
            <w:r>
              <w:t>Active goods receipts awaiting resolution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GRN COMPLETED</w:t>
            </w:r>
          </w:p>
        </w:tc>
        <w:tc>
          <w:tcPr>
            <w:tcW w:type="dxa" w:w="3120"/>
            <w:tcMar>
              <w:top w:w="100" w:type="dxa"/>
              <w:bottom w:w="100" w:type="dxa"/>
              <w:left w:w="150" w:type="dxa"/>
              <w:right w:w="150" w:type="dxa"/>
            </w:tcMar>
          </w:tcPr>
          <w:p>
            <w:r>
              <w:t>Total completed receipts</w:t>
            </w:r>
          </w:p>
        </w:tc>
      </w:tr>
      <w:tr>
        <w:tc>
          <w:tcPr>
            <w:tcW w:type="dxa" w:w="3120"/>
            <w:tcMar>
              <w:top w:w="100" w:type="dxa"/>
              <w:bottom w:w="100" w:type="dxa"/>
              <w:left w:w="150" w:type="dxa"/>
              <w:right w:w="150" w:type="dxa"/>
            </w:tcMar>
          </w:tcPr>
          <w:p>
            <w:r>
              <w:t>Panel List</w:t>
            </w:r>
          </w:p>
        </w:tc>
        <w:tc>
          <w:tcPr>
            <w:tcW w:type="dxa" w:w="3120"/>
            <w:tcMar>
              <w:top w:w="100" w:type="dxa"/>
              <w:bottom w:w="100" w:type="dxa"/>
              <w:left w:w="150" w:type="dxa"/>
              <w:right w:w="150" w:type="dxa"/>
            </w:tcMar>
          </w:tcPr>
          <w:p>
            <w:r>
              <w:t>Pending Validation Queue Preview</w:t>
            </w:r>
          </w:p>
        </w:tc>
        <w:tc>
          <w:tcPr>
            <w:tcW w:type="dxa" w:w="3120"/>
            <w:tcMar>
              <w:top w:w="100" w:type="dxa"/>
              <w:bottom w:w="100" w:type="dxa"/>
              <w:left w:w="150" w:type="dxa"/>
              <w:right w:w="150" w:type="dxa"/>
            </w:tcMar>
          </w:tcPr>
          <w:p>
            <w:r>
              <w:t>Quick view of PR1s needing check</w:t>
            </w:r>
          </w:p>
        </w:tc>
      </w:tr>
      <w:tr>
        <w:tc>
          <w:tcPr>
            <w:tcW w:type="dxa" w:w="3120"/>
            <w:tcMar>
              <w:top w:w="100" w:type="dxa"/>
              <w:bottom w:w="100" w:type="dxa"/>
              <w:left w:w="150" w:type="dxa"/>
              <w:right w:w="150" w:type="dxa"/>
            </w:tcMar>
          </w:tcPr>
          <w:p>
            <w:r>
              <w:t>Panel List</w:t>
            </w:r>
          </w:p>
        </w:tc>
        <w:tc>
          <w:tcPr>
            <w:tcW w:type="dxa" w:w="3120"/>
            <w:tcMar>
              <w:top w:w="100" w:type="dxa"/>
              <w:bottom w:w="100" w:type="dxa"/>
              <w:left w:w="150" w:type="dxa"/>
              <w:right w:w="150" w:type="dxa"/>
            </w:tcMar>
          </w:tcPr>
          <w:p>
            <w:r>
              <w:t>Open Goods Receipts Preview</w:t>
            </w:r>
          </w:p>
        </w:tc>
        <w:tc>
          <w:tcPr>
            <w:tcW w:type="dxa" w:w="3120"/>
            <w:tcMar>
              <w:top w:w="100" w:type="dxa"/>
              <w:bottom w:w="100" w:type="dxa"/>
              <w:left w:w="150" w:type="dxa"/>
              <w:right w:w="150" w:type="dxa"/>
            </w:tcMar>
          </w:tcPr>
          <w:p>
            <w:r>
              <w:t>Quick view of outstanding GRNs</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 all</w:t>
            </w:r>
          </w:p>
        </w:tc>
        <w:tc>
          <w:tcPr>
            <w:tcW w:type="dxa" w:w="3120"/>
            <w:tcMar>
              <w:top w:w="100" w:type="dxa"/>
              <w:bottom w:w="100" w:type="dxa"/>
              <w:left w:w="150" w:type="dxa"/>
              <w:right w:w="150" w:type="dxa"/>
            </w:tcMar>
          </w:tcPr>
          <w:p>
            <w:r>
              <w:t>Redirects to full queue pages</w:t>
            </w:r>
          </w:p>
        </w:tc>
      </w:tr>
    </w:tbl>
    <w:p>
      <w:pPr/>
    </w:p>
    <w:p>
      <w:pPr>
        <w:pStyle w:val="Heading3"/>
      </w:pPr>
      <w:r>
        <w:t>Step-by-Step Workflows</w:t>
      </w:r>
    </w:p>
    <w:p>
      <w:pPr/>
      <w:r>
        <w:t>1. Open the dashboard. Review pending validation and open GRN counts. 2. Click View all in the Pending Validation Queue to open the warehouse queue.</w:t>
      </w:r>
    </w:p>
    <w:p>
      <w:pPr/>
      <w:r>
        <w:drawing>
          <wp:inline>
            <wp:extent cx="4572000" cy="2857500"/>
            <wp:docPr id="70" name="Picture 7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572000" cy="2857500"/>
                    </a:xfrm>
                    <a:prstGeom prst="rect"/>
                  </pic:spPr>
                </pic:pic>
              </a:graphicData>
            </a:graphic>
          </wp:inline>
        </w:drawing>
      </w:r>
    </w:p>
    <w:p>
      <w:pPr/>
      <w:r>
        <w:t>Caption: Warehouse Dashboard - Landing page showing KPI count cards for SOH Pending Validation, Validated Today, Open GRNs, and Completed GRNs. It also features quick work queue panels to preview pending validation PR1 requests and open goods receipts.</w:t>
      </w:r>
    </w:p>
    <w:p>
      <w:pPr>
        <w:pStyle w:val="Heading3"/>
      </w:pPr>
      <w:r>
        <w:t>Expected Outcome</w:t>
      </w:r>
    </w:p>
    <w:p>
      <w:pPr/>
      <w:r>
        <w:t>Dashboard metrics and queue previews load; View all navigates to the correct module.</w:t>
      </w:r>
    </w:p>
    <w:p>
      <w:pPr>
        <w:pStyle w:val="Heading2"/>
      </w:pPr>
      <w:r>
        <w:t>2.2 Warehouse Queue (/warehouse)</w:t>
      </w:r>
    </w:p>
    <w:p>
      <w:pPr>
        <w:pStyle w:val="Heading3"/>
      </w:pPr>
      <w:r>
        <w:t>Module Purpose</w:t>
      </w:r>
    </w:p>
    <w:p>
      <w:pPr/>
      <w:r>
        <w:t>Lists PR1 requisitions awaiting warehouse stock verification and provides access to the SOH validation workspace.</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Search Box</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 by PR1 number, requestor, department, or purpose</w:t>
            </w:r>
          </w:p>
        </w:tc>
      </w:tr>
      <w:tr>
        <w:tc>
          <w:tcPr>
            <w:tcW w:type="dxa" w:w="3120"/>
            <w:tcMar>
              <w:top w:w="100" w:type="dxa"/>
              <w:bottom w:w="100" w:type="dxa"/>
              <w:left w:w="150" w:type="dxa"/>
              <w:right w:w="150" w:type="dxa"/>
            </w:tcMar>
          </w:tcPr>
          <w:p>
            <w:r>
              <w:t>Dropdown Filter</w:t>
            </w:r>
          </w:p>
        </w:tc>
        <w:tc>
          <w:tcPr>
            <w:tcW w:type="dxa" w:w="3120"/>
            <w:tcMar>
              <w:top w:w="100" w:type="dxa"/>
              <w:bottom w:w="100" w:type="dxa"/>
              <w:left w:w="150" w:type="dxa"/>
              <w:right w:w="150" w:type="dxa"/>
            </w:tcMar>
          </w:tcPr>
          <w:p>
            <w:r>
              <w:t>PRIORITY</w:t>
            </w:r>
          </w:p>
        </w:tc>
        <w:tc>
          <w:tcPr>
            <w:tcW w:type="dxa" w:w="3120"/>
            <w:tcMar>
              <w:top w:w="100" w:type="dxa"/>
              <w:bottom w:w="100" w:type="dxa"/>
              <w:left w:w="150" w:type="dxa"/>
              <w:right w:w="150" w:type="dxa"/>
            </w:tcMar>
          </w:tcPr>
          <w:p>
            <w:r>
              <w:t>Filter table rows by priority</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Apply / Clear All</w:t>
            </w:r>
          </w:p>
        </w:tc>
        <w:tc>
          <w:tcPr>
            <w:tcW w:type="dxa" w:w="3120"/>
            <w:tcMar>
              <w:top w:w="100" w:type="dxa"/>
              <w:bottom w:w="100" w:type="dxa"/>
              <w:left w:w="150" w:type="dxa"/>
              <w:right w:w="150" w:type="dxa"/>
            </w:tcMar>
          </w:tcPr>
          <w:p>
            <w:r>
              <w:t>Execute or reset filters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Queue Table</w:t>
            </w:r>
          </w:p>
        </w:tc>
        <w:tc>
          <w:tcPr>
            <w:tcW w:type="dxa" w:w="3120"/>
            <w:tcMar>
              <w:top w:w="100" w:type="dxa"/>
              <w:bottom w:w="100" w:type="dxa"/>
              <w:left w:w="150" w:type="dxa"/>
              <w:right w:w="150" w:type="dxa"/>
            </w:tcMar>
          </w:tcPr>
          <w:p>
            <w:r>
              <w:t>Columns: PR1 NO., REQUESTOR, DEPARTMENT, PURPOSE, PRIORITY, DATE REQUIRED, SUBMITTED</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Validate</w:t>
            </w:r>
          </w:p>
        </w:tc>
        <w:tc>
          <w:tcPr>
            <w:tcW w:type="dxa" w:w="3120"/>
            <w:tcMar>
              <w:top w:w="100" w:type="dxa"/>
              <w:bottom w:w="100" w:type="dxa"/>
              <w:left w:w="150" w:type="dxa"/>
              <w:right w:w="150" w:type="dxa"/>
            </w:tcMar>
          </w:tcPr>
          <w:p>
            <w:r>
              <w:t>Opens SOH verification page for the PR1</w:t>
            </w:r>
          </w:p>
        </w:tc>
      </w:tr>
    </w:tbl>
    <w:p>
      <w:pPr/>
    </w:p>
    <w:p>
      <w:pPr>
        <w:pStyle w:val="Heading3"/>
      </w:pPr>
      <w:r>
        <w:t>Step-by-Step Workflows</w:t>
      </w:r>
    </w:p>
    <w:p>
      <w:pPr/>
      <w:r>
        <w:t>1. Navigate to Warehouse Queue. 2. Search or filter for a PR1. 3. Click Validate on the target row.</w:t>
      </w:r>
    </w:p>
    <w:p>
      <w:pPr/>
      <w:r>
        <w:drawing>
          <wp:inline>
            <wp:extent cx="4572000" cy="2857500"/>
            <wp:docPr id="71" name="Picture 7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572000" cy="2857500"/>
                    </a:xfrm>
                    <a:prstGeom prst="rect"/>
                  </pic:spPr>
                </pic:pic>
              </a:graphicData>
            </a:graphic>
          </wp:inline>
        </w:drawing>
      </w:r>
    </w:p>
    <w:p>
      <w:pPr/>
      <w:r>
        <w:t>Caption: Warehouse Queue - Lists all PR1 requests awaiting stock validation. Staff can search and filter by PR1 number, requisitioner, or department, and click the 'Validate' action link to inspect physical inventory levels.</w:t>
      </w:r>
    </w:p>
    <w:p>
      <w:pPr>
        <w:pStyle w:val="Heading3"/>
      </w:pPr>
      <w:r>
        <w:t>Expected Outcome</w:t>
      </w:r>
    </w:p>
    <w:p>
      <w:pPr/>
      <w:r>
        <w:t>Filtered queue displays matching PR1s; Validate opens the SOH verification detail page.</w:t>
      </w:r>
    </w:p>
    <w:p>
      <w:pPr>
        <w:pStyle w:val="Heading2"/>
      </w:pPr>
      <w:r>
        <w:t>2.3 SOH Verification Details (/warehouse/{pr1Id})</w:t>
      </w:r>
    </w:p>
    <w:p>
      <w:pPr>
        <w:pStyle w:val="Heading3"/>
      </w:pPr>
      <w:r>
        <w:t>Module Purpose</w:t>
      </w:r>
    </w:p>
    <w:p>
      <w:pPr/>
      <w:r>
        <w:t>Enables warehouse staff to verify physical stock on hand (SOH) per line item and route items to internal fulfillment or procurement.</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Header Panel</w:t>
            </w:r>
          </w:p>
        </w:tc>
        <w:tc>
          <w:tcPr>
            <w:tcW w:type="dxa" w:w="3120"/>
            <w:tcMar>
              <w:top w:w="100" w:type="dxa"/>
              <w:bottom w:w="100" w:type="dxa"/>
              <w:left w:w="150" w:type="dxa"/>
              <w:right w:w="150" w:type="dxa"/>
            </w:tcMar>
          </w:tcPr>
          <w:p>
            <w:r>
              <w:t>PR1 Details Block</w:t>
            </w:r>
          </w:p>
        </w:tc>
        <w:tc>
          <w:tcPr>
            <w:tcW w:type="dxa" w:w="3120"/>
            <w:tcMar>
              <w:top w:w="100" w:type="dxa"/>
              <w:bottom w:w="100" w:type="dxa"/>
              <w:left w:w="150" w:type="dxa"/>
              <w:right w:w="150" w:type="dxa"/>
            </w:tcMar>
          </w:tcPr>
          <w:p>
            <w:r>
              <w:t>Displays requestor, department, and required date</w:t>
            </w:r>
          </w:p>
        </w:tc>
      </w:tr>
      <w:tr>
        <w:tc>
          <w:tcPr>
            <w:tcW w:type="dxa" w:w="3120"/>
            <w:tcMar>
              <w:top w:w="100" w:type="dxa"/>
              <w:bottom w:w="100" w:type="dxa"/>
              <w:left w:w="150" w:type="dxa"/>
              <w:right w:w="150" w:type="dxa"/>
            </w:tcMar>
          </w:tcPr>
          <w:p>
            <w:r>
              <w:t>Number Input</w:t>
            </w:r>
          </w:p>
        </w:tc>
        <w:tc>
          <w:tcPr>
            <w:tcW w:type="dxa" w:w="3120"/>
            <w:tcMar>
              <w:top w:w="100" w:type="dxa"/>
              <w:bottom w:w="100" w:type="dxa"/>
              <w:left w:w="150" w:type="dxa"/>
              <w:right w:w="150" w:type="dxa"/>
            </w:tcMar>
          </w:tcPr>
          <w:p>
            <w:r>
              <w:t>VERIFIED SOH</w:t>
            </w:r>
          </w:p>
        </w:tc>
        <w:tc>
          <w:tcPr>
            <w:tcW w:type="dxa" w:w="3120"/>
            <w:tcMar>
              <w:top w:w="100" w:type="dxa"/>
              <w:bottom w:w="100" w:type="dxa"/>
              <w:left w:w="150" w:type="dxa"/>
              <w:right w:w="150" w:type="dxa"/>
            </w:tcMar>
          </w:tcPr>
          <w:p>
            <w:r>
              <w:t>Enter physical stock count per line</w:t>
            </w:r>
          </w:p>
        </w:tc>
      </w:tr>
      <w:tr>
        <w:tc>
          <w:tcPr>
            <w:tcW w:type="dxa" w:w="3120"/>
            <w:tcMar>
              <w:top w:w="100" w:type="dxa"/>
              <w:bottom w:w="100" w:type="dxa"/>
              <w:left w:w="150" w:type="dxa"/>
              <w:right w:w="150" w:type="dxa"/>
            </w:tcMar>
          </w:tcPr>
          <w:p>
            <w:r>
              <w:t>Select</w:t>
            </w:r>
          </w:p>
        </w:tc>
        <w:tc>
          <w:tcPr>
            <w:tcW w:type="dxa" w:w="3120"/>
            <w:tcMar>
              <w:top w:w="100" w:type="dxa"/>
              <w:bottom w:w="100" w:type="dxa"/>
              <w:left w:w="150" w:type="dxa"/>
              <w:right w:w="150" w:type="dxa"/>
            </w:tcMar>
          </w:tcPr>
          <w:p>
            <w:r>
              <w:t>Availability / Route</w:t>
            </w:r>
          </w:p>
        </w:tc>
        <w:tc>
          <w:tcPr>
            <w:tcW w:type="dxa" w:w="3120"/>
            <w:tcMar>
              <w:top w:w="100" w:type="dxa"/>
              <w:bottom w:w="100" w:type="dxa"/>
              <w:left w:w="150" w:type="dxa"/>
              <w:right w:w="150" w:type="dxa"/>
            </w:tcMar>
          </w:tcPr>
          <w:p>
            <w:r>
              <w:t>Internal, Procurement, or Partial split</w:t>
            </w:r>
          </w:p>
        </w:tc>
      </w:tr>
      <w:tr>
        <w:tc>
          <w:tcPr>
            <w:tcW w:type="dxa" w:w="3120"/>
            <w:tcMar>
              <w:top w:w="100" w:type="dxa"/>
              <w:bottom w:w="100" w:type="dxa"/>
              <w:left w:w="150" w:type="dxa"/>
              <w:right w:w="150" w:type="dxa"/>
            </w:tcMar>
          </w:tcPr>
          <w:p>
            <w:r>
              <w:t>Number Input</w:t>
            </w:r>
          </w:p>
        </w:tc>
        <w:tc>
          <w:tcPr>
            <w:tcW w:type="dxa" w:w="3120"/>
            <w:tcMar>
              <w:top w:w="100" w:type="dxa"/>
              <w:bottom w:w="100" w:type="dxa"/>
              <w:left w:w="150" w:type="dxa"/>
              <w:right w:w="150" w:type="dxa"/>
            </w:tcMar>
          </w:tcPr>
          <w:p>
            <w:r>
              <w:t>Internal / Procurement Qty</w:t>
            </w:r>
          </w:p>
        </w:tc>
        <w:tc>
          <w:tcPr>
            <w:tcW w:type="dxa" w:w="3120"/>
            <w:tcMar>
              <w:top w:w="100" w:type="dxa"/>
              <w:bottom w:w="100" w:type="dxa"/>
              <w:left w:w="150" w:type="dxa"/>
              <w:right w:w="150" w:type="dxa"/>
            </w:tcMar>
          </w:tcPr>
          <w:p>
            <w:r>
              <w:t>Split quantities for partial routing</w:t>
            </w:r>
          </w:p>
        </w:tc>
      </w:tr>
      <w:tr>
        <w:tc>
          <w:tcPr>
            <w:tcW w:type="dxa" w:w="3120"/>
            <w:tcMar>
              <w:top w:w="100" w:type="dxa"/>
              <w:bottom w:w="100" w:type="dxa"/>
              <w:left w:w="150" w:type="dxa"/>
              <w:right w:w="150" w:type="dxa"/>
            </w:tcMar>
          </w:tcPr>
          <w:p>
            <w:r>
              <w:t>Text Input</w:t>
            </w:r>
          </w:p>
        </w:tc>
        <w:tc>
          <w:tcPr>
            <w:tcW w:type="dxa" w:w="3120"/>
            <w:tcMar>
              <w:top w:w="100" w:type="dxa"/>
              <w:bottom w:w="100" w:type="dxa"/>
              <w:left w:w="150" w:type="dxa"/>
              <w:right w:w="150" w:type="dxa"/>
            </w:tcMar>
          </w:tcPr>
          <w:p>
            <w:r>
              <w:t>NOTES</w:t>
            </w:r>
          </w:p>
        </w:tc>
        <w:tc>
          <w:tcPr>
            <w:tcW w:type="dxa" w:w="3120"/>
            <w:tcMar>
              <w:top w:w="100" w:type="dxa"/>
              <w:bottom w:w="100" w:type="dxa"/>
              <w:left w:w="150" w:type="dxa"/>
              <w:right w:w="150" w:type="dxa"/>
            </w:tcMar>
          </w:tcPr>
          <w:p>
            <w:r>
              <w:t>Optional validation notes</w:t>
            </w:r>
          </w:p>
        </w:tc>
      </w:tr>
      <w:tr>
        <w:tc>
          <w:tcPr>
            <w:tcW w:type="dxa" w:w="3120"/>
            <w:tcMar>
              <w:top w:w="100" w:type="dxa"/>
              <w:bottom w:w="100" w:type="dxa"/>
              <w:left w:w="150" w:type="dxa"/>
              <w:right w:w="150" w:type="dxa"/>
            </w:tcMar>
          </w:tcPr>
          <w:p>
            <w:r>
              <w:t>Label</w:t>
            </w:r>
          </w:p>
        </w:tc>
        <w:tc>
          <w:tcPr>
            <w:tcW w:type="dxa" w:w="3120"/>
            <w:tcMar>
              <w:top w:w="100" w:type="dxa"/>
              <w:bottom w:w="100" w:type="dxa"/>
              <w:left w:w="150" w:type="dxa"/>
              <w:right w:w="150" w:type="dxa"/>
            </w:tcMar>
          </w:tcPr>
          <w:p>
            <w:r>
              <w:t>OUTCOME</w:t>
            </w:r>
          </w:p>
        </w:tc>
        <w:tc>
          <w:tcPr>
            <w:tcW w:type="dxa" w:w="3120"/>
            <w:tcMar>
              <w:top w:w="100" w:type="dxa"/>
              <w:bottom w:w="100" w:type="dxa"/>
              <w:left w:w="150" w:type="dxa"/>
              <w:right w:w="150" w:type="dxa"/>
            </w:tcMar>
          </w:tcPr>
          <w:p>
            <w:r>
              <w:t>Shows Sufficient or Insufficient per line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Progress</w:t>
            </w:r>
          </w:p>
        </w:tc>
        <w:tc>
          <w:tcPr>
            <w:tcW w:type="dxa" w:w="3120"/>
            <w:tcMar>
              <w:top w:w="100" w:type="dxa"/>
              <w:bottom w:w="100" w:type="dxa"/>
              <w:left w:w="150" w:type="dxa"/>
              <w:right w:w="150" w:type="dxa"/>
            </w:tcMar>
          </w:tcPr>
          <w:p>
            <w:r>
              <w:t>Saves draft validation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Validation</w:t>
            </w:r>
          </w:p>
        </w:tc>
        <w:tc>
          <w:tcPr>
            <w:tcW w:type="dxa" w:w="3120"/>
            <w:tcMar>
              <w:top w:w="100" w:type="dxa"/>
              <w:bottom w:w="100" w:type="dxa"/>
              <w:left w:w="150" w:type="dxa"/>
              <w:right w:w="150" w:type="dxa"/>
            </w:tcMar>
          </w:tcPr>
          <w:p>
            <w:r>
              <w:t>Finalizes validation and advances PR1 workflow</w:t>
            </w:r>
          </w:p>
        </w:tc>
      </w:tr>
    </w:tbl>
    <w:p>
      <w:pPr/>
    </w:p>
    <w:p>
      <w:pPr>
        <w:pStyle w:val="Heading3"/>
      </w:pPr>
      <w:r>
        <w:t>Step-by-Step Workflows</w:t>
      </w:r>
    </w:p>
    <w:p>
      <w:pPr/>
      <w:r>
        <w:t>Workflow 1: Validate Stock</w:t>
        <w:br/>
        <w:t>1. Enter verified SOH for each line item. 2. Set route (Internal / Procurement / Partial). 3. Add notes if needed. 4. Click Submit Validation.</w:t>
        <w:br/>
        <w:br/>
        <w:t>Outcomes:</w:t>
        <w:br/>
        <w:t>- All items internal → PR1 Resolved Internally (employee notified).</w:t>
        <w:br/>
        <w:t>- Any item needs procurement → PR1 Pending Approval (Supervisor notified).</w:t>
      </w:r>
    </w:p>
    <w:p>
      <w:pPr/>
      <w:r>
        <w:drawing>
          <wp:inline>
            <wp:extent cx="4572000" cy="2857500"/>
            <wp:docPr id="72" name="Picture 7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572000" cy="2857500"/>
                    </a:xfrm>
                    <a:prstGeom prst="rect"/>
                  </pic:spPr>
                </pic:pic>
              </a:graphicData>
            </a:graphic>
          </wp:inline>
        </w:drawing>
      </w:r>
    </w:p>
    <w:p>
      <w:pPr/>
      <w:r>
        <w:t>Caption: SOH Verification details - The workspace for warehouse validation. It displays requested quantities and allows staff to enter verified Stock-on-Hand (SOH) counts. The system dynamically calculates and shows the routing outcome (Sufficient/Insufficient) for each line item.</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 Decision</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Sufficient</w:t>
            </w:r>
          </w:p>
        </w:tc>
        <w:tc>
          <w:tcPr>
            <w:tcW w:type="dxa" w:w="4680"/>
            <w:tcMar>
              <w:top w:w="100" w:type="dxa"/>
              <w:bottom w:w="100" w:type="dxa"/>
              <w:left w:w="150" w:type="dxa"/>
              <w:right w:w="150" w:type="dxa"/>
            </w:tcMar>
          </w:tcPr>
          <w:p>
            <w:r>
              <w:t>All items can be fulfilled from warehouse stock</w:t>
            </w:r>
          </w:p>
        </w:tc>
      </w:tr>
      <w:tr>
        <w:tc>
          <w:tcPr>
            <w:tcW w:type="dxa" w:w="4680"/>
            <w:tcMar>
              <w:top w:w="100" w:type="dxa"/>
              <w:bottom w:w="100" w:type="dxa"/>
              <w:left w:w="150" w:type="dxa"/>
              <w:right w:w="150" w:type="dxa"/>
            </w:tcMar>
          </w:tcPr>
          <w:p>
            <w:r>
              <w:t>Insufficient</w:t>
            </w:r>
          </w:p>
        </w:tc>
        <w:tc>
          <w:tcPr>
            <w:tcW w:type="dxa" w:w="4680"/>
            <w:tcMar>
              <w:top w:w="100" w:type="dxa"/>
              <w:bottom w:w="100" w:type="dxa"/>
              <w:left w:w="150" w:type="dxa"/>
              <w:right w:w="150" w:type="dxa"/>
            </w:tcMar>
          </w:tcPr>
          <w:p>
            <w:r>
              <w:t>One or more items require procurement</w:t>
            </w:r>
          </w:p>
        </w:tc>
      </w:tr>
      <w:tr>
        <w:tc>
          <w:tcPr>
            <w:tcW w:type="dxa" w:w="4680"/>
            <w:tcMar>
              <w:top w:w="100" w:type="dxa"/>
              <w:bottom w:w="100" w:type="dxa"/>
              <w:left w:w="150" w:type="dxa"/>
              <w:right w:w="150" w:type="dxa"/>
            </w:tcMar>
          </w:tcPr>
          <w:p>
            <w:r>
              <w:t>Internal route</w:t>
            </w:r>
          </w:p>
        </w:tc>
        <w:tc>
          <w:tcPr>
            <w:tcW w:type="dxa" w:w="4680"/>
            <w:tcMar>
              <w:top w:w="100" w:type="dxa"/>
              <w:bottom w:w="100" w:type="dxa"/>
              <w:left w:w="150" w:type="dxa"/>
              <w:right w:w="150" w:type="dxa"/>
            </w:tcMar>
          </w:tcPr>
          <w:p>
            <w:r>
              <w:t>Item fulfilled from stock — no RFQ needed</w:t>
            </w:r>
          </w:p>
        </w:tc>
      </w:tr>
      <w:tr>
        <w:tc>
          <w:tcPr>
            <w:tcW w:type="dxa" w:w="4680"/>
            <w:tcMar>
              <w:top w:w="100" w:type="dxa"/>
              <w:bottom w:w="100" w:type="dxa"/>
              <w:left w:w="150" w:type="dxa"/>
              <w:right w:w="150" w:type="dxa"/>
            </w:tcMar>
          </w:tcPr>
          <w:p>
            <w:r>
              <w:t>Procurement route</w:t>
            </w:r>
          </w:p>
        </w:tc>
        <w:tc>
          <w:tcPr>
            <w:tcW w:type="dxa" w:w="4680"/>
            <w:tcMar>
              <w:top w:w="100" w:type="dxa"/>
              <w:bottom w:w="100" w:type="dxa"/>
              <w:left w:w="150" w:type="dxa"/>
              <w:right w:w="150" w:type="dxa"/>
            </w:tcMar>
          </w:tcPr>
          <w:p>
            <w:r>
              <w:t>Item routed to canvassing / RFQ path</w:t>
            </w:r>
          </w:p>
        </w:tc>
      </w:tr>
    </w:tbl>
    <w:p>
      <w:pPr/>
    </w:p>
    <w:p>
      <w:pPr>
        <w:pStyle w:val="Heading3"/>
      </w:pPr>
      <w:r>
        <w:t>Expected Outcome</w:t>
      </w:r>
    </w:p>
    <w:p>
      <w:pPr/>
      <w:r>
        <w:t>Validation is recorded; PR1 status updates and notifications are sent to the requisitioner or approvers.</w:t>
      </w:r>
    </w:p>
    <w:p>
      <w:pPr>
        <w:pStyle w:val="Heading2"/>
      </w:pPr>
      <w:r>
        <w:t>2.4 Goods Receipt (/grn)</w:t>
      </w:r>
    </w:p>
    <w:p>
      <w:pPr>
        <w:pStyle w:val="Heading3"/>
      </w:pPr>
      <w:r>
        <w:t>Module Purpose</w:t>
      </w:r>
    </w:p>
    <w:p>
      <w:pPr/>
      <w:r>
        <w:t>Enables recording and closing Goods Receipt Notes (GRN) against delivered purchase orders.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All GRNs, Open, Closed</w:t>
            </w:r>
          </w:p>
        </w:tc>
        <w:tc>
          <w:tcPr>
            <w:tcW w:type="dxa" w:w="3120"/>
            <w:tcMar>
              <w:top w:w="100" w:type="dxa"/>
              <w:bottom w:w="100" w:type="dxa"/>
              <w:left w:w="150" w:type="dxa"/>
              <w:right w:w="150" w:type="dxa"/>
            </w:tcMar>
          </w:tcPr>
          <w:p>
            <w:r>
              <w:t>Filter GRN list by status</w:t>
            </w:r>
          </w:p>
        </w:tc>
      </w:tr>
      <w:tr>
        <w:tc>
          <w:tcPr>
            <w:tcW w:type="dxa" w:w="3120"/>
            <w:tcMar>
              <w:top w:w="100" w:type="dxa"/>
              <w:bottom w:w="100" w:type="dxa"/>
              <w:left w:w="150" w:type="dxa"/>
              <w:right w:w="150" w:type="dxa"/>
            </w:tcMar>
          </w:tcPr>
          <w:p>
            <w:r>
              <w:t>Search Box</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 by GRN, PO, supplier, department, or warehouse</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GRN Table</w:t>
            </w:r>
          </w:p>
        </w:tc>
        <w:tc>
          <w:tcPr>
            <w:tcW w:type="dxa" w:w="3120"/>
            <w:tcMar>
              <w:top w:w="100" w:type="dxa"/>
              <w:bottom w:w="100" w:type="dxa"/>
              <w:left w:w="150" w:type="dxa"/>
              <w:right w:w="150" w:type="dxa"/>
            </w:tcMar>
          </w:tcPr>
          <w:p>
            <w:r>
              <w:t>Columns: GRN Number, PO Reference, Status, Supplier, Received By, Date</w:t>
            </w:r>
          </w:p>
        </w:tc>
      </w:tr>
      <w:tr>
        <w:tc>
          <w:tcPr>
            <w:tcW w:type="dxa" w:w="3120"/>
            <w:tcMar>
              <w:top w:w="100" w:type="dxa"/>
              <w:bottom w:w="100" w:type="dxa"/>
              <w:left w:w="150" w:type="dxa"/>
              <w:right w:w="150" w:type="dxa"/>
            </w:tcMar>
          </w:tcPr>
          <w:p>
            <w:r>
              <w:t>Detail Fields</w:t>
            </w:r>
          </w:p>
        </w:tc>
        <w:tc>
          <w:tcPr>
            <w:tcW w:type="dxa" w:w="3120"/>
            <w:tcMar>
              <w:top w:w="100" w:type="dxa"/>
              <w:bottom w:w="100" w:type="dxa"/>
              <w:left w:w="150" w:type="dxa"/>
              <w:right w:w="150" w:type="dxa"/>
            </w:tcMar>
          </w:tcPr>
          <w:p>
            <w:r>
              <w:t>Qty Ordered / Received / Rejected</w:t>
            </w:r>
          </w:p>
        </w:tc>
        <w:tc>
          <w:tcPr>
            <w:tcW w:type="dxa" w:w="3120"/>
            <w:tcMar>
              <w:top w:w="100" w:type="dxa"/>
              <w:bottom w:w="100" w:type="dxa"/>
              <w:left w:w="150" w:type="dxa"/>
              <w:right w:w="150" w:type="dxa"/>
            </w:tcMar>
          </w:tcPr>
          <w:p>
            <w:r>
              <w:t>Per-line receipt quantities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Progress / Close GRN</w:t>
            </w:r>
          </w:p>
        </w:tc>
        <w:tc>
          <w:tcPr>
            <w:tcW w:type="dxa" w:w="3120"/>
            <w:tcMar>
              <w:top w:w="100" w:type="dxa"/>
              <w:bottom w:w="100" w:type="dxa"/>
              <w:left w:w="150" w:type="dxa"/>
              <w:right w:w="150" w:type="dxa"/>
            </w:tcMar>
          </w:tcPr>
          <w:p>
            <w:r>
              <w:t>Save draft or finalize receipt</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Print GRN</w:t>
            </w:r>
          </w:p>
        </w:tc>
        <w:tc>
          <w:tcPr>
            <w:tcW w:type="dxa" w:w="3120"/>
            <w:tcMar>
              <w:top w:w="100" w:type="dxa"/>
              <w:bottom w:w="100" w:type="dxa"/>
              <w:left w:w="150" w:type="dxa"/>
              <w:right w:w="150" w:type="dxa"/>
            </w:tcMar>
          </w:tcPr>
          <w:p>
            <w:r>
              <w:t>Opens printable GRN document</w:t>
            </w:r>
          </w:p>
        </w:tc>
      </w:tr>
    </w:tbl>
    <w:p>
      <w:pPr/>
    </w:p>
    <w:p>
      <w:pPr>
        <w:pStyle w:val="Heading3"/>
      </w:pPr>
      <w:r>
        <w:t>Step-by-Step Workflows</w:t>
      </w:r>
    </w:p>
    <w:p>
      <w:pPr/>
      <w:r>
        <w:t>Workflow 1: Open GRN List</w:t>
        <w:br/>
        <w:t>1. Navigate to Goods Receipt. 2. Use tabs or search to find a GRN.</w:t>
        <w:br/>
        <w:br/>
        <w:t>Workflow 2: Close a GRN</w:t>
        <w:br/>
        <w:t>1. Open an open GRN. 2. Enter received and rejected quantities per line. 3. Fill DR number, DR date, and remarks. 4. Click Close GRN.</w:t>
      </w:r>
    </w:p>
    <w:p>
      <w:pPr/>
      <w:r>
        <w:drawing>
          <wp:inline>
            <wp:extent cx="4572000" cy="2857500"/>
            <wp:docPr id="73" name="Picture 7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572000" cy="2857500"/>
                    </a:xfrm>
                    <a:prstGeom prst="rect"/>
                  </pic:spPr>
                </pic:pic>
              </a:graphicData>
            </a:graphic>
          </wp:inline>
        </w:drawing>
      </w:r>
    </w:p>
    <w:p>
      <w:pPr/>
      <w:r>
        <w:t>Caption: Goods Receipt List - A tabbed queue (All, Open, Closed) showing all Goods Receipt Notes. Warehouse staff can search for specific POs, suppliers, or GRN numbers, and view metadata columns such as Received By and Closed Date.</w:t>
      </w:r>
    </w:p>
    <w:p>
      <w:pPr/>
      <w:r>
        <w:drawing>
          <wp:inline>
            <wp:extent cx="4572000" cy="2857500"/>
            <wp:docPr id="74" name="Picture 7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4572000" cy="2857500"/>
                    </a:xfrm>
                    <a:prstGeom prst="rect"/>
                  </pic:spPr>
                </pic:pic>
              </a:graphicData>
            </a:graphic>
          </wp:inline>
        </w:drawing>
      </w:r>
    </w:p>
    <w:p>
      <w:pPr/>
      <w:r>
        <w:t>Caption: GRN Detail View - Displays a finalized receipt. It includes supplier details, Delivery Receipt (DR) number, and a table showing the ordered, received, and rejected quantities for each item, along with the closed status banner.</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Open</w:t>
            </w:r>
          </w:p>
        </w:tc>
        <w:tc>
          <w:tcPr>
            <w:tcW w:type="dxa" w:w="4680"/>
            <w:tcMar>
              <w:top w:w="100" w:type="dxa"/>
              <w:bottom w:w="100" w:type="dxa"/>
              <w:left w:w="150" w:type="dxa"/>
              <w:right w:w="150" w:type="dxa"/>
            </w:tcMar>
          </w:tcPr>
          <w:p>
            <w:r>
              <w:t>GRN created; receipt in progress</w:t>
            </w:r>
          </w:p>
        </w:tc>
      </w:tr>
      <w:tr>
        <w:tc>
          <w:tcPr>
            <w:tcW w:type="dxa" w:w="4680"/>
            <w:tcMar>
              <w:top w:w="100" w:type="dxa"/>
              <w:bottom w:w="100" w:type="dxa"/>
              <w:left w:w="150" w:type="dxa"/>
              <w:right w:w="150" w:type="dxa"/>
            </w:tcMar>
          </w:tcPr>
          <w:p>
            <w:r>
              <w:t>Closed</w:t>
            </w:r>
          </w:p>
        </w:tc>
        <w:tc>
          <w:tcPr>
            <w:tcW w:type="dxa" w:w="4680"/>
            <w:tcMar>
              <w:top w:w="100" w:type="dxa"/>
              <w:bottom w:w="100" w:type="dxa"/>
              <w:left w:w="150" w:type="dxa"/>
              <w:right w:w="150" w:type="dxa"/>
            </w:tcMar>
          </w:tcPr>
          <w:p>
            <w:r>
              <w:t>Receipt finalized; delivery marked delivered</w:t>
            </w:r>
          </w:p>
        </w:tc>
      </w:tr>
    </w:tbl>
    <w:p>
      <w:pPr/>
    </w:p>
    <w:p>
      <w:pPr>
        <w:pStyle w:val="Heading3"/>
      </w:pPr>
      <w:r>
        <w:t>Expected Outcome</w:t>
      </w:r>
    </w:p>
    <w:p>
      <w:pPr/>
      <w:r>
        <w:t>GRN closes successfully; requisitioner is notified and request lifecycle shows GRN Closed when all POs are complete.</w:t>
      </w:r>
    </w:p>
    <w:p>
      <w:pPr>
        <w:pStyle w:val="Heading2"/>
      </w:pPr>
      <w:r>
        <w:t>2.5 Delivery Tracking (/delivery)</w:t>
      </w:r>
    </w:p>
    <w:p>
      <w:pPr>
        <w:pStyle w:val="Heading3"/>
      </w:pPr>
      <w:r>
        <w:t>Module Purpose</w:t>
      </w:r>
    </w:p>
    <w:p>
      <w:pPr/>
      <w:r>
        <w:t>Enables monitoring of supplier shipments from PO acknowledgment through warehouse delivery.</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All, Pending, Scheduled, In Transit, Delayed, Delivered</w:t>
            </w:r>
          </w:p>
        </w:tc>
        <w:tc>
          <w:tcPr>
            <w:tcW w:type="dxa" w:w="3120"/>
            <w:tcMar>
              <w:top w:w="100" w:type="dxa"/>
              <w:bottom w:w="100" w:type="dxa"/>
              <w:left w:w="150" w:type="dxa"/>
              <w:right w:w="150" w:type="dxa"/>
            </w:tcMar>
          </w:tcPr>
          <w:p>
            <w:r>
              <w:t>Filter by delivery status</w:t>
            </w:r>
          </w:p>
        </w:tc>
      </w:tr>
      <w:tr>
        <w:tc>
          <w:tcPr>
            <w:tcW w:type="dxa" w:w="3120"/>
            <w:tcMar>
              <w:top w:w="100" w:type="dxa"/>
              <w:bottom w:w="100" w:type="dxa"/>
              <w:left w:w="150" w:type="dxa"/>
              <w:right w:w="150" w:type="dxa"/>
            </w:tcMar>
          </w:tcPr>
          <w:p>
            <w:r>
              <w:t>Search Box</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 by PO number, supplier, or warehouse</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Delivery List</w:t>
            </w:r>
          </w:p>
        </w:tc>
        <w:tc>
          <w:tcPr>
            <w:tcW w:type="dxa" w:w="3120"/>
            <w:tcMar>
              <w:top w:w="100" w:type="dxa"/>
              <w:bottom w:w="100" w:type="dxa"/>
              <w:left w:w="150" w:type="dxa"/>
              <w:right w:w="150" w:type="dxa"/>
            </w:tcMar>
          </w:tcPr>
          <w:p>
            <w:r>
              <w:t>PO number, status badge, supplier, dates</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Status History</w:t>
            </w:r>
          </w:p>
        </w:tc>
        <w:tc>
          <w:tcPr>
            <w:tcW w:type="dxa" w:w="3120"/>
            <w:tcMar>
              <w:top w:w="100" w:type="dxa"/>
              <w:bottom w:w="100" w:type="dxa"/>
              <w:left w:w="150" w:type="dxa"/>
              <w:right w:w="150" w:type="dxa"/>
            </w:tcMar>
          </w:tcPr>
          <w:p>
            <w:r>
              <w:t>Chronological log of status changes with actor and timestamp</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 GRN</w:t>
            </w:r>
          </w:p>
        </w:tc>
        <w:tc>
          <w:tcPr>
            <w:tcW w:type="dxa" w:w="3120"/>
            <w:tcMar>
              <w:top w:w="100" w:type="dxa"/>
              <w:bottom w:w="100" w:type="dxa"/>
              <w:left w:w="150" w:type="dxa"/>
              <w:right w:w="150" w:type="dxa"/>
            </w:tcMar>
          </w:tcPr>
          <w:p>
            <w:r>
              <w:t>Opens related goods receipt</w:t>
            </w:r>
          </w:p>
        </w:tc>
      </w:tr>
    </w:tbl>
    <w:p>
      <w:pPr/>
    </w:p>
    <w:p>
      <w:pPr>
        <w:pStyle w:val="Heading3"/>
      </w:pPr>
      <w:r>
        <w:t>Step-by-Step Workflows</w:t>
      </w:r>
    </w:p>
    <w:p>
      <w:pPr/>
      <w:r>
        <w:t>1. Navigate to Delivery Tracking. 2. Filter by status tab or search by PO number. 3. Click a delivery row to view status history and linked GRN.</w:t>
      </w:r>
    </w:p>
    <w:p>
      <w:pPr/>
      <w:r>
        <w:drawing>
          <wp:inline>
            <wp:extent cx="4572000" cy="2857500"/>
            <wp:docPr id="75" name="Picture 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4572000" cy="2857500"/>
                    </a:xfrm>
                    <a:prstGeom prst="rect"/>
                  </pic:spPr>
                </pic:pic>
              </a:graphicData>
            </a:graphic>
          </wp:inline>
        </w:drawing>
      </w:r>
    </w:p>
    <w:p>
      <w:pPr/>
      <w:r>
        <w:t>Caption: Warehouse Delivery List - A read-only list showing active and historic shipments. It allows warehouse personnel to filter and monitor delivery dates and supplier dispatch statuses.</w:t>
      </w:r>
    </w:p>
    <w:p>
      <w:pPr/>
      <w:r>
        <w:drawing>
          <wp:inline>
            <wp:extent cx="4572000" cy="2857500"/>
            <wp:docPr id="76" name="Picture 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572000" cy="2857500"/>
                    </a:xfrm>
                    <a:prstGeom prst="rect"/>
                  </pic:spPr>
                </pic:pic>
              </a:graphicData>
            </a:graphic>
          </wp:inline>
        </w:drawing>
      </w:r>
    </w:p>
    <w:p>
      <w:pPr/>
      <w:r>
        <w:t>Caption: Delivery Details (Warehouse) - Displays shipping detail parameters and the status history logs, giving warehouse operators full visibility into supplier dispatch activities and estimated arrival dates.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Pending</w:t>
            </w:r>
          </w:p>
        </w:tc>
        <w:tc>
          <w:tcPr>
            <w:tcW w:type="dxa" w:w="4680"/>
            <w:tcMar>
              <w:top w:w="100" w:type="dxa"/>
              <w:bottom w:w="100" w:type="dxa"/>
              <w:left w:w="150" w:type="dxa"/>
              <w:right w:w="150" w:type="dxa"/>
            </w:tcMar>
          </w:tcPr>
          <w:p>
            <w:r>
              <w:t>Delivery record created; not yet scheduled</w:t>
            </w:r>
          </w:p>
        </w:tc>
      </w:tr>
      <w:tr>
        <w:tc>
          <w:tcPr>
            <w:tcW w:type="dxa" w:w="4680"/>
            <w:tcMar>
              <w:top w:w="100" w:type="dxa"/>
              <w:bottom w:w="100" w:type="dxa"/>
              <w:left w:w="150" w:type="dxa"/>
              <w:right w:w="150" w:type="dxa"/>
            </w:tcMar>
          </w:tcPr>
          <w:p>
            <w:r>
              <w:t>Scheduled</w:t>
            </w:r>
          </w:p>
        </w:tc>
        <w:tc>
          <w:tcPr>
            <w:tcW w:type="dxa" w:w="4680"/>
            <w:tcMar>
              <w:top w:w="100" w:type="dxa"/>
              <w:bottom w:w="100" w:type="dxa"/>
              <w:left w:w="150" w:type="dxa"/>
              <w:right w:w="150" w:type="dxa"/>
            </w:tcMar>
          </w:tcPr>
          <w:p>
            <w:r>
              <w:t>Shipment date confirmed</w:t>
            </w:r>
          </w:p>
        </w:tc>
      </w:tr>
      <w:tr>
        <w:tc>
          <w:tcPr>
            <w:tcW w:type="dxa" w:w="4680"/>
            <w:tcMar>
              <w:top w:w="100" w:type="dxa"/>
              <w:bottom w:w="100" w:type="dxa"/>
              <w:left w:w="150" w:type="dxa"/>
              <w:right w:w="150" w:type="dxa"/>
            </w:tcMar>
          </w:tcPr>
          <w:p>
            <w:r>
              <w:t>In Transit</w:t>
            </w:r>
          </w:p>
        </w:tc>
        <w:tc>
          <w:tcPr>
            <w:tcW w:type="dxa" w:w="4680"/>
            <w:tcMar>
              <w:top w:w="100" w:type="dxa"/>
              <w:bottom w:w="100" w:type="dxa"/>
              <w:left w:w="150" w:type="dxa"/>
              <w:right w:w="150" w:type="dxa"/>
            </w:tcMar>
          </w:tcPr>
          <w:p>
            <w:r>
              <w:t>Goods en route; DR uploaded by supplier</w:t>
            </w:r>
          </w:p>
        </w:tc>
      </w:tr>
      <w:tr>
        <w:tc>
          <w:tcPr>
            <w:tcW w:type="dxa" w:w="4680"/>
            <w:tcMar>
              <w:top w:w="100" w:type="dxa"/>
              <w:bottom w:w="100" w:type="dxa"/>
              <w:left w:w="150" w:type="dxa"/>
              <w:right w:w="150" w:type="dxa"/>
            </w:tcMar>
          </w:tcPr>
          <w:p>
            <w:r>
              <w:t>Delivered</w:t>
            </w:r>
          </w:p>
        </w:tc>
        <w:tc>
          <w:tcPr>
            <w:tcW w:type="dxa" w:w="4680"/>
            <w:tcMar>
              <w:top w:w="100" w:type="dxa"/>
              <w:bottom w:w="100" w:type="dxa"/>
              <w:left w:w="150" w:type="dxa"/>
              <w:right w:w="150" w:type="dxa"/>
            </w:tcMar>
          </w:tcPr>
          <w:p>
            <w:r>
              <w:t>Received at warehouse</w:t>
            </w:r>
          </w:p>
        </w:tc>
      </w:tr>
    </w:tbl>
    <w:p>
      <w:pPr/>
    </w:p>
    <w:p>
      <w:pPr>
        <w:pStyle w:val="Heading3"/>
      </w:pPr>
      <w:r>
        <w:t>Expected Outcome</w:t>
      </w:r>
    </w:p>
    <w:p>
      <w:pPr/>
      <w:r>
        <w:t>Delivery timeline is visible; warehouse can proceed to GRN when goods arrive.</w:t>
      </w:r>
    </w:p>
    <w:p>
      <w:pPr>
        <w:pStyle w:val="Heading2"/>
      </w:pPr>
      <w:r>
        <w:t>2.6 Warehouse History (/warehouse/history)</w:t>
      </w:r>
    </w:p>
    <w:p>
      <w:pPr>
        <w:pStyle w:val="Heading3"/>
      </w:pPr>
      <w:r>
        <w:t>Module Purpose</w:t>
      </w:r>
    </w:p>
    <w:p>
      <w:pPr/>
      <w:r>
        <w:t>Provides a searchable log of all completed warehouse validations.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Search Box</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 by PR1, requestor, or department</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History Table</w:t>
            </w:r>
          </w:p>
        </w:tc>
        <w:tc>
          <w:tcPr>
            <w:tcW w:type="dxa" w:w="3120"/>
            <w:tcMar>
              <w:top w:w="100" w:type="dxa"/>
              <w:bottom w:w="100" w:type="dxa"/>
              <w:left w:w="150" w:type="dxa"/>
              <w:right w:w="150" w:type="dxa"/>
            </w:tcMar>
          </w:tcPr>
          <w:p>
            <w:r>
              <w:t>Columns: PR1 No., Requestor, Department, Validator, Date, Decision</w:t>
            </w:r>
          </w:p>
        </w:tc>
      </w:tr>
    </w:tbl>
    <w:p>
      <w:pPr/>
    </w:p>
    <w:p>
      <w:pPr>
        <w:pStyle w:val="Heading3"/>
      </w:pPr>
      <w:r>
        <w:t>Step-by-Step Workflows</w:t>
      </w:r>
    </w:p>
    <w:p>
      <w:pPr/>
      <w:r>
        <w:t>1. Navigate to Warehouse History. 2. Search or browse past validations. 3. Review decision (Sufficient / Insufficient) and validator name.</w:t>
      </w:r>
    </w:p>
    <w:p>
      <w:pPr/>
      <w:r>
        <w:drawing>
          <wp:inline>
            <wp:extent cx="4572000" cy="2857500"/>
            <wp:docPr id="77" name="Picture 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4572000" cy="2857500"/>
                    </a:xfrm>
                    <a:prstGeom prst="rect"/>
                  </pic:spPr>
                </pic:pic>
              </a:graphicData>
            </a:graphic>
          </wp:inline>
        </w:drawing>
      </w:r>
    </w:p>
    <w:p>
      <w:pPr/>
      <w:r>
        <w:t>Caption: Warehouse History Log - A table recording historic validations processed by the warehouse. It details the PR1 number, requisitioner, department, validator, decision date, and overall validation outcome.</w:t>
      </w:r>
    </w:p>
    <w:p>
      <w:pPr>
        <w:pStyle w:val="Heading3"/>
      </w:pPr>
      <w:r>
        <w:t>Expected Outcome</w:t>
      </w:r>
    </w:p>
    <w:p>
      <w:pPr/>
      <w:r>
        <w:t>Historical validation records display with correct decision and timestamp.</w:t>
      </w:r>
    </w:p>
    <w:p>
      <w:pPr>
        <w:pStyle w:val="Heading2"/>
      </w:pPr>
      <w:r>
        <w:t>2.7 Utilities</w:t>
      </w:r>
    </w:p>
    <w:p>
      <w:pPr>
        <w:pStyle w:val="Heading3"/>
      </w:pPr>
      <w:r>
        <w:t>Module Purpose</w:t>
      </w:r>
    </w:p>
    <w:p>
      <w:pPr/>
      <w:r>
        <w:t>Shared tools for messaging, profile management, and bug reporting.</w:t>
      </w:r>
    </w:p>
    <w:p>
      <w:pPr>
        <w:pStyle w:val="Heading3"/>
      </w:pPr>
      <w:r>
        <w:t>Step-by-Step Workflows</w:t>
      </w:r>
    </w:p>
    <w:p>
      <w:pPr/>
      <w:r>
        <w:t>Messages: Click header chat icon → search user → send message.</w:t>
        <w:br/>
        <w:t>Profile: Click avatar → update name or password.</w:t>
        <w:br/>
        <w:t>Bug Track: Click bug icon → fill form → submit.</w:t>
      </w:r>
    </w:p>
    <w:p>
      <w:pPr/>
      <w:r>
        <w:drawing>
          <wp:inline>
            <wp:extent cx="4572000" cy="2857500"/>
            <wp:docPr id="78" name="Picture 7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572000" cy="2857500"/>
                    </a:xfrm>
                    <a:prstGeom prst="rect"/>
                  </pic:spPr>
                </pic:pic>
              </a:graphicData>
            </a:graphic>
          </wp:inline>
        </w:drawing>
      </w:r>
    </w:p>
    <w:p>
      <w:pPr/>
      <w:r>
        <w:t>Caption: Warehouse Messages - The internal chat window showing the empty state when no active chat conversation is selected in the sidebar.</w:t>
      </w:r>
    </w:p>
    <w:p>
      <w:pPr/>
      <w:r>
        <w:drawing>
          <wp:inline>
            <wp:extent cx="4572000" cy="2857500"/>
            <wp:docPr id="79" name="Picture 79"/>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4572000" cy="2857500"/>
                    </a:xfrm>
                    <a:prstGeom prst="rect"/>
                  </pic:spPr>
                </pic:pic>
              </a:graphicData>
            </a:graphic>
          </wp:inline>
        </w:drawing>
      </w:r>
    </w:p>
    <w:p>
      <w:pPr/>
      <w:r>
        <w:t>Caption: Warehouse Profile - Account details displaying the logged-in warehouse operator's full name, read-only role (warehouse), and position (Warehouse Staff).</w:t>
      </w:r>
    </w:p>
    <w:p>
      <w:pPr/>
      <w:r>
        <w:drawing>
          <wp:inline>
            <wp:extent cx="4572000" cy="2857500"/>
            <wp:docPr id="80" name="Picture 80"/>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572000" cy="2857500"/>
                    </a:xfrm>
                    <a:prstGeom prst="rect"/>
                  </pic:spPr>
                </pic:pic>
              </a:graphicData>
            </a:graphic>
          </wp:inline>
        </w:drawing>
      </w:r>
    </w:p>
    <w:p>
      <w:pPr/>
      <w:r>
        <w:t>Caption: Warehouse Bug Report (Empty State) - Displays validation alerts when the operator attempts to submit a bug ticket with missing information.</w:t>
      </w:r>
    </w:p>
    <w:p>
      <w:pPr/>
      <w:r>
        <w:drawing>
          <wp:inline>
            <wp:extent cx="4572000" cy="2857500"/>
            <wp:docPr id="81" name="Picture 8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572000" cy="2857500"/>
                    </a:xfrm>
                    <a:prstGeom prst="rect"/>
                  </pic:spPr>
                </pic:pic>
              </a:graphicData>
            </a:graphic>
          </wp:inline>
        </w:drawing>
      </w:r>
    </w:p>
    <w:p>
      <w:pPr/>
      <w:r>
        <w:t>Caption: Warehouse Bug Report (Populated State) - A completed bug report filled with warehouse interface issues, ready for submission to developers.</w:t>
      </w:r>
    </w:p>
    <w:p>
      <w:pPr>
        <w:pStyle w:val="Heading3"/>
      </w:pPr>
      <w:r>
        <w:t>Expected Outcome</w:t>
      </w:r>
    </w:p>
    <w:p>
      <w:pPr/>
      <w:r>
        <w:t>Utility actions complete without affecting procurement workflow documents.</w:t>
      </w:r>
    </w:p>
    <w:p>
      <w:pPr>
        <w:pStyle w:val="Heading1"/>
      </w:pPr>
      <w:r>
        <w:t>Role: Procurement</w:t>
      </w:r>
    </w:p>
    <w:p>
      <w:pPr/>
      <w:r>
        <w:t>The Procurement role acts as the core administrator for purchasing. Responsibilities include creating RFQs, canvassing supplier quotations, awarding winners, generating and routing PR2 memos, issuing Purchase Orders, approving supplier accreditations, and verifying catalog products. The primary account is the procurement officer account (procurement@fortune.com, Procurement Staff position).</w:t>
      </w:r>
    </w:p>
    <w:p>
      <w:pPr>
        <w:pStyle w:val="Heading2"/>
      </w:pPr>
      <w:r>
        <w:t>3.1 Dashboard</w:t>
      </w:r>
    </w:p>
    <w:p>
      <w:pPr>
        <w:pStyle w:val="Heading3"/>
      </w:pPr>
      <w:r>
        <w:t>Module Purpose</w:t>
      </w:r>
    </w:p>
    <w:p>
      <w:pPr/>
      <w:r>
        <w:t>Provides an operational overview of accreditation queue, TSQA backlog, RFQ workload, and purchase order status.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Accreditation Queue</w:t>
            </w:r>
          </w:p>
        </w:tc>
        <w:tc>
          <w:tcPr>
            <w:tcW w:type="dxa" w:w="3120"/>
            <w:tcMar>
              <w:top w:w="100" w:type="dxa"/>
              <w:bottom w:w="100" w:type="dxa"/>
              <w:left w:w="150" w:type="dxa"/>
              <w:right w:w="150" w:type="dxa"/>
            </w:tcMar>
          </w:tcPr>
          <w:p>
            <w:r>
              <w:t>Supplier applications awaiting review</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Pending TSQA</w:t>
            </w:r>
          </w:p>
        </w:tc>
        <w:tc>
          <w:tcPr>
            <w:tcW w:type="dxa" w:w="3120"/>
            <w:tcMar>
              <w:top w:w="100" w:type="dxa"/>
              <w:bottom w:w="100" w:type="dxa"/>
              <w:left w:w="150" w:type="dxa"/>
              <w:right w:w="150" w:type="dxa"/>
            </w:tcMar>
          </w:tcPr>
          <w:p>
            <w:r>
              <w:t>Products routed to scientific evaluation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Awaiting RFQ</w:t>
            </w:r>
          </w:p>
        </w:tc>
        <w:tc>
          <w:tcPr>
            <w:tcW w:type="dxa" w:w="3120"/>
            <w:tcMar>
              <w:top w:w="100" w:type="dxa"/>
              <w:bottom w:w="100" w:type="dxa"/>
              <w:left w:w="150" w:type="dxa"/>
              <w:right w:w="150" w:type="dxa"/>
            </w:tcMar>
          </w:tcPr>
          <w:p>
            <w:r>
              <w:t>Approved PR1s without RFQ issued</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Open RFQs</w:t>
            </w:r>
          </w:p>
        </w:tc>
        <w:tc>
          <w:tcPr>
            <w:tcW w:type="dxa" w:w="3120"/>
            <w:tcMar>
              <w:top w:w="100" w:type="dxa"/>
              <w:bottom w:w="100" w:type="dxa"/>
              <w:left w:w="150" w:type="dxa"/>
              <w:right w:w="150" w:type="dxa"/>
            </w:tcMar>
          </w:tcPr>
          <w:p>
            <w:r>
              <w:t>Active quotation rounds</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High Priority</w:t>
            </w:r>
          </w:p>
        </w:tc>
        <w:tc>
          <w:tcPr>
            <w:tcW w:type="dxa" w:w="3120"/>
            <w:tcMar>
              <w:top w:w="100" w:type="dxa"/>
              <w:bottom w:w="100" w:type="dxa"/>
              <w:left w:w="150" w:type="dxa"/>
              <w:right w:w="150" w:type="dxa"/>
            </w:tcMar>
          </w:tcPr>
          <w:p>
            <w:r>
              <w:t>PR1s flagged high priority</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Purchase Orders</w:t>
            </w:r>
          </w:p>
        </w:tc>
        <w:tc>
          <w:tcPr>
            <w:tcW w:type="dxa" w:w="3120"/>
            <w:tcMar>
              <w:top w:w="100" w:type="dxa"/>
              <w:bottom w:w="100" w:type="dxa"/>
              <w:left w:w="150" w:type="dxa"/>
              <w:right w:w="150" w:type="dxa"/>
            </w:tcMar>
          </w:tcPr>
          <w:p>
            <w:r>
              <w:t>PO count visible to user</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Canvassing Queue / Open RFQs</w:t>
            </w:r>
          </w:p>
        </w:tc>
        <w:tc>
          <w:tcPr>
            <w:tcW w:type="dxa" w:w="3120"/>
            <w:tcMar>
              <w:top w:w="100" w:type="dxa"/>
              <w:bottom w:w="100" w:type="dxa"/>
              <w:left w:w="150" w:type="dxa"/>
              <w:right w:w="150" w:type="dxa"/>
            </w:tcMar>
          </w:tcPr>
          <w:p>
            <w:r>
              <w:t>Quick links to /rfq</w:t>
            </w:r>
          </w:p>
        </w:tc>
      </w:tr>
    </w:tbl>
    <w:p>
      <w:pPr/>
    </w:p>
    <w:p>
      <w:pPr>
        <w:pStyle w:val="Heading3"/>
      </w:pPr>
      <w:r>
        <w:t>Step-by-Step Workflows</w:t>
      </w:r>
    </w:p>
    <w:p>
      <w:pPr/>
      <w:r>
        <w:t>1. Review KPI cards to plan daily work. 2. Click View all on Canvassing Queue to process PR1s awaiting RFQ. 3. Click View all on Open RFQs to manage active bids.</w:t>
      </w:r>
    </w:p>
    <w:p>
      <w:pPr/>
      <w:r>
        <w:drawing>
          <wp:inline>
            <wp:extent cx="4572000" cy="2857500"/>
            <wp:docPr id="82" name="Picture 8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572000" cy="2857500"/>
                    </a:xfrm>
                    <a:prstGeom prst="rect"/>
                  </pic:spPr>
                </pic:pic>
              </a:graphicData>
            </a:graphic>
          </wp:inline>
        </w:drawing>
      </w:r>
    </w:p>
    <w:p>
      <w:pPr/>
      <w:r>
        <w:t>Caption: Procurement Dashboard - The operational landing page displaying stat cards for the Accreditation Queue, Pending TSQA, Awaiting RFQ, Open RFQs, High Priority, and Purchase Orders, with quick links to canvassing and RFQ lists.</w:t>
      </w:r>
    </w:p>
    <w:p>
      <w:pPr>
        <w:pStyle w:val="Heading3"/>
      </w:pPr>
      <w:r>
        <w:t>Expected Outcome</w:t>
      </w:r>
    </w:p>
    <w:p>
      <w:pPr/>
      <w:r>
        <w:t>Dashboard counts reflect live data; quick links navigate to the correct queues.</w:t>
      </w:r>
    </w:p>
    <w:p>
      <w:pPr>
        <w:pStyle w:val="Heading2"/>
      </w:pPr>
      <w:r>
        <w:t>3.2 PR2 Requests (/pr2)</w:t>
      </w:r>
    </w:p>
    <w:p>
      <w:pPr>
        <w:pStyle w:val="Heading3"/>
      </w:pPr>
      <w:r>
        <w:t>Module Purpose</w:t>
      </w:r>
    </w:p>
    <w:p>
      <w:pPr/>
      <w:r>
        <w:t>Lists Purchase Request 2 (PR2) documents generated from closed RFQs and tracks them through two-phase approval before PO generation.</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PR2 number or purpose...</w:t>
            </w:r>
          </w:p>
        </w:tc>
        <w:tc>
          <w:tcPr>
            <w:tcW w:type="dxa" w:w="3120"/>
            <w:tcMar>
              <w:top w:w="100" w:type="dxa"/>
              <w:bottom w:w="100" w:type="dxa"/>
              <w:left w:w="150" w:type="dxa"/>
              <w:right w:w="150" w:type="dxa"/>
            </w:tcMar>
          </w:tcPr>
          <w:p>
            <w:r>
              <w:t>Free-text filter</w:t>
            </w:r>
          </w:p>
        </w:tc>
      </w:tr>
      <w:tr>
        <w:tc>
          <w:tcPr>
            <w:tcW w:type="dxa" w:w="3120"/>
            <w:tcMar>
              <w:top w:w="100" w:type="dxa"/>
              <w:bottom w:w="100" w:type="dxa"/>
              <w:left w:w="150" w:type="dxa"/>
              <w:right w:w="150" w:type="dxa"/>
            </w:tcMar>
          </w:tcPr>
          <w:p>
            <w:r>
              <w:t>Dropdown</w:t>
            </w:r>
          </w:p>
        </w:tc>
        <w:tc>
          <w:tcPr>
            <w:tcW w:type="dxa" w:w="3120"/>
            <w:tcMar>
              <w:top w:w="100" w:type="dxa"/>
              <w:bottom w:w="100" w:type="dxa"/>
              <w:left w:w="150" w:type="dxa"/>
              <w:right w:w="150" w:type="dxa"/>
            </w:tcMar>
          </w:tcPr>
          <w:p>
            <w:r>
              <w:t>STATUS</w:t>
            </w:r>
          </w:p>
        </w:tc>
        <w:tc>
          <w:tcPr>
            <w:tcW w:type="dxa" w:w="3120"/>
            <w:tcMar>
              <w:top w:w="100" w:type="dxa"/>
              <w:bottom w:w="100" w:type="dxa"/>
              <w:left w:w="150" w:type="dxa"/>
              <w:right w:w="150" w:type="dxa"/>
            </w:tcMar>
          </w:tcPr>
          <w:p>
            <w:r>
              <w:t>Draft, Pending Phase 1/2, Phase 2 Approved, Cancelled</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PR2 List</w:t>
            </w:r>
          </w:p>
        </w:tc>
        <w:tc>
          <w:tcPr>
            <w:tcW w:type="dxa" w:w="3120"/>
            <w:tcMar>
              <w:top w:w="100" w:type="dxa"/>
              <w:bottom w:w="100" w:type="dxa"/>
              <w:left w:w="150" w:type="dxa"/>
              <w:right w:w="150" w:type="dxa"/>
            </w:tcMar>
          </w:tcPr>
          <w:p>
            <w:r>
              <w:t>PR2 number, status, purpose, department, date required</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for Approval</w:t>
            </w:r>
          </w:p>
        </w:tc>
        <w:tc>
          <w:tcPr>
            <w:tcW w:type="dxa" w:w="3120"/>
            <w:tcMar>
              <w:top w:w="100" w:type="dxa"/>
              <w:bottom w:w="100" w:type="dxa"/>
              <w:left w:w="150" w:type="dxa"/>
              <w:right w:w="150" w:type="dxa"/>
            </w:tcMar>
          </w:tcPr>
          <w:p>
            <w:r>
              <w:t>On detail page when status = Draft</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Approval Signatures</w:t>
            </w:r>
          </w:p>
        </w:tc>
        <w:tc>
          <w:tcPr>
            <w:tcW w:type="dxa" w:w="3120"/>
            <w:tcMar>
              <w:top w:w="100" w:type="dxa"/>
              <w:bottom w:w="100" w:type="dxa"/>
              <w:left w:w="150" w:type="dxa"/>
              <w:right w:w="150" w:type="dxa"/>
            </w:tcMar>
          </w:tcPr>
          <w:p>
            <w:r>
              <w:t>Shows Phase 1 and Phase 2 workflow steps</w:t>
            </w:r>
          </w:p>
        </w:tc>
      </w:tr>
    </w:tbl>
    <w:p>
      <w:pPr/>
    </w:p>
    <w:p>
      <w:pPr>
        <w:pStyle w:val="Heading3"/>
      </w:pPr>
      <w:r>
        <w:t>Step-by-Step Workflows</w:t>
      </w:r>
    </w:p>
    <w:p>
      <w:pPr/>
      <w:r>
        <w:t>Workflow 1: Review PR2 List</w:t>
        <w:br/>
        <w:t>1. Navigate to PR2 Requests. 2. Filter by status or search.</w:t>
        <w:br/>
        <w:br/>
        <w:t>Workflow 2: Submit PR2 for Approval</w:t>
        <w:br/>
        <w:t>1. Open a Draft PR2. 2. Review items and pricing. 3. Click Submit for Approval. 4. Phase 1 approval starts (Procurement Staff → Procurement Manager → Director).</w:t>
      </w:r>
    </w:p>
    <w:p>
      <w:pPr/>
      <w:r>
        <w:drawing>
          <wp:inline>
            <wp:extent cx="4572000" cy="2857500"/>
            <wp:docPr id="83" name="Picture 8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572000" cy="2857500"/>
                    </a:xfrm>
                    <a:prstGeom prst="rect"/>
                  </pic:spPr>
                </pic:pic>
              </a:graphicData>
            </a:graphic>
          </wp:inline>
        </w:drawing>
      </w:r>
    </w:p>
    <w:p>
      <w:pPr/>
      <w:r>
        <w:t>Caption: PR2 Requests List - Lists PR2 memos with phase, priority, purpose, and requesting department. Procurement staff submit draft PR2s for Phase 1 approval.</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Draft</w:t>
            </w:r>
          </w:p>
        </w:tc>
        <w:tc>
          <w:tcPr>
            <w:tcW w:type="dxa" w:w="4680"/>
            <w:tcMar>
              <w:top w:w="100" w:type="dxa"/>
              <w:bottom w:w="100" w:type="dxa"/>
              <w:left w:w="150" w:type="dxa"/>
              <w:right w:w="150" w:type="dxa"/>
            </w:tcMar>
          </w:tcPr>
          <w:p>
            <w:r>
              <w:t>PR2 generated; not yet submitted</w:t>
            </w:r>
          </w:p>
        </w:tc>
      </w:tr>
      <w:tr>
        <w:tc>
          <w:tcPr>
            <w:tcW w:type="dxa" w:w="4680"/>
            <w:tcMar>
              <w:top w:w="100" w:type="dxa"/>
              <w:bottom w:w="100" w:type="dxa"/>
              <w:left w:w="150" w:type="dxa"/>
              <w:right w:w="150" w:type="dxa"/>
            </w:tcMar>
          </w:tcPr>
          <w:p>
            <w:r>
              <w:t>Pending Phase 1 Approval</w:t>
            </w:r>
          </w:p>
        </w:tc>
        <w:tc>
          <w:tcPr>
            <w:tcW w:type="dxa" w:w="4680"/>
            <w:tcMar>
              <w:top w:w="100" w:type="dxa"/>
              <w:bottom w:w="100" w:type="dxa"/>
              <w:left w:w="150" w:type="dxa"/>
              <w:right w:w="150" w:type="dxa"/>
            </w:tcMar>
          </w:tcPr>
          <w:p>
            <w:r>
              <w:t>Phase 1 workflow active</w:t>
            </w:r>
          </w:p>
        </w:tc>
      </w:tr>
      <w:tr>
        <w:tc>
          <w:tcPr>
            <w:tcW w:type="dxa" w:w="4680"/>
            <w:tcMar>
              <w:top w:w="100" w:type="dxa"/>
              <w:bottom w:w="100" w:type="dxa"/>
              <w:left w:w="150" w:type="dxa"/>
              <w:right w:w="150" w:type="dxa"/>
            </w:tcMar>
          </w:tcPr>
          <w:p>
            <w:r>
              <w:t>Pending Phase 2 Approval</w:t>
            </w:r>
          </w:p>
        </w:tc>
        <w:tc>
          <w:tcPr>
            <w:tcW w:type="dxa" w:w="4680"/>
            <w:tcMar>
              <w:top w:w="100" w:type="dxa"/>
              <w:bottom w:w="100" w:type="dxa"/>
              <w:left w:w="150" w:type="dxa"/>
              <w:right w:w="150" w:type="dxa"/>
            </w:tcMar>
          </w:tcPr>
          <w:p>
            <w:r>
              <w:t>Phase 2 workflow active (auto-starts after Phase 1)</w:t>
            </w:r>
          </w:p>
        </w:tc>
      </w:tr>
      <w:tr>
        <w:tc>
          <w:tcPr>
            <w:tcW w:type="dxa" w:w="4680"/>
            <w:tcMar>
              <w:top w:w="100" w:type="dxa"/>
              <w:bottom w:w="100" w:type="dxa"/>
              <w:left w:w="150" w:type="dxa"/>
              <w:right w:w="150" w:type="dxa"/>
            </w:tcMar>
          </w:tcPr>
          <w:p>
            <w:r>
              <w:t>Phase 2 Approved</w:t>
            </w:r>
          </w:p>
        </w:tc>
        <w:tc>
          <w:tcPr>
            <w:tcW w:type="dxa" w:w="4680"/>
            <w:tcMar>
              <w:top w:w="100" w:type="dxa"/>
              <w:bottom w:w="100" w:type="dxa"/>
              <w:left w:w="150" w:type="dxa"/>
              <w:right w:w="150" w:type="dxa"/>
            </w:tcMar>
          </w:tcPr>
          <w:p>
            <w:r>
              <w:t>Ready for PO generation</w:t>
            </w:r>
          </w:p>
        </w:tc>
      </w:tr>
    </w:tbl>
    <w:p>
      <w:pPr/>
    </w:p>
    <w:p>
      <w:pPr>
        <w:pStyle w:val="Heading3"/>
      </w:pPr>
      <w:r>
        <w:t>Expected Outcome</w:t>
      </w:r>
    </w:p>
    <w:p>
      <w:pPr/>
      <w:r>
        <w:t>Submitted PR2 enters Phase 1 approval; approvers receive notifications.</w:t>
      </w:r>
    </w:p>
    <w:p>
      <w:pPr>
        <w:pStyle w:val="Heading2"/>
      </w:pPr>
      <w:r>
        <w:t>3.3 Canvassing / RFQ (/rfq)</w:t>
      </w:r>
    </w:p>
    <w:p>
      <w:pPr>
        <w:pStyle w:val="Heading3"/>
      </w:pPr>
      <w:r>
        <w:t>Module Purpose</w:t>
      </w:r>
    </w:p>
    <w:p>
      <w:pPr/>
      <w:r>
        <w:t>Manages Request for Quotation (RFQ) batches: invite suppliers, collect quotes, award winners, and generate PR2.</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Section</w:t>
            </w:r>
          </w:p>
        </w:tc>
        <w:tc>
          <w:tcPr>
            <w:tcW w:type="dxa" w:w="3120"/>
            <w:tcMar>
              <w:top w:w="100" w:type="dxa"/>
              <w:bottom w:w="100" w:type="dxa"/>
              <w:left w:w="150" w:type="dxa"/>
              <w:right w:w="150" w:type="dxa"/>
            </w:tcMar>
          </w:tcPr>
          <w:p>
            <w:r>
              <w:t>Awaiting RFQ</w:t>
            </w:r>
          </w:p>
        </w:tc>
        <w:tc>
          <w:tcPr>
            <w:tcW w:type="dxa" w:w="3120"/>
            <w:tcMar>
              <w:top w:w="100" w:type="dxa"/>
              <w:bottom w:w="100" w:type="dxa"/>
              <w:left w:w="150" w:type="dxa"/>
              <w:right w:w="150" w:type="dxa"/>
            </w:tcMar>
          </w:tcPr>
          <w:p>
            <w:r>
              <w:t>PR1s with for_canvassing status and no RFQ</w:t>
            </w:r>
          </w:p>
        </w:tc>
      </w:tr>
      <w:tr>
        <w:tc>
          <w:tcPr>
            <w:tcW w:type="dxa" w:w="3120"/>
            <w:tcMar>
              <w:top w:w="100" w:type="dxa"/>
              <w:bottom w:w="100" w:type="dxa"/>
              <w:left w:w="150" w:type="dxa"/>
              <w:right w:w="150" w:type="dxa"/>
            </w:tcMar>
          </w:tcPr>
          <w:p>
            <w:r>
              <w:t>Section</w:t>
            </w:r>
          </w:p>
        </w:tc>
        <w:tc>
          <w:tcPr>
            <w:tcW w:type="dxa" w:w="3120"/>
            <w:tcMar>
              <w:top w:w="100" w:type="dxa"/>
              <w:bottom w:w="100" w:type="dxa"/>
              <w:left w:w="150" w:type="dxa"/>
              <w:right w:w="150" w:type="dxa"/>
            </w:tcMar>
          </w:tcPr>
          <w:p>
            <w:r>
              <w:t>RFQ Issued</w:t>
            </w:r>
          </w:p>
        </w:tc>
        <w:tc>
          <w:tcPr>
            <w:tcW w:type="dxa" w:w="3120"/>
            <w:tcMar>
              <w:top w:w="100" w:type="dxa"/>
              <w:bottom w:w="100" w:type="dxa"/>
              <w:left w:w="150" w:type="dxa"/>
              <w:right w:w="150" w:type="dxa"/>
            </w:tcMar>
          </w:tcPr>
          <w:p>
            <w:r>
              <w:t>PR1s with active or closed RFQ batches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Create RFQ / Open RFQ</w:t>
            </w:r>
          </w:p>
        </w:tc>
        <w:tc>
          <w:tcPr>
            <w:tcW w:type="dxa" w:w="3120"/>
            <w:tcMar>
              <w:top w:w="100" w:type="dxa"/>
              <w:bottom w:w="100" w:type="dxa"/>
              <w:left w:w="150" w:type="dxa"/>
              <w:right w:w="150" w:type="dxa"/>
            </w:tcMar>
          </w:tcPr>
          <w:p>
            <w:r>
              <w:t>Create or open RFQ detail</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Assign Suppliers</w:t>
            </w:r>
          </w:p>
        </w:tc>
        <w:tc>
          <w:tcPr>
            <w:tcW w:type="dxa" w:w="3120"/>
            <w:tcMar>
              <w:top w:w="100" w:type="dxa"/>
              <w:bottom w:w="100" w:type="dxa"/>
              <w:left w:w="150" w:type="dxa"/>
              <w:right w:w="150" w:type="dxa"/>
            </w:tcMar>
          </w:tcPr>
          <w:p>
            <w:r>
              <w:t>Invite accredited suppliers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Issue RFQ</w:t>
            </w:r>
          </w:p>
        </w:tc>
        <w:tc>
          <w:tcPr>
            <w:tcW w:type="dxa" w:w="3120"/>
            <w:tcMar>
              <w:top w:w="100" w:type="dxa"/>
              <w:bottom w:w="100" w:type="dxa"/>
              <w:left w:w="150" w:type="dxa"/>
              <w:right w:w="150" w:type="dxa"/>
            </w:tcMar>
          </w:tcPr>
          <w:p>
            <w:r>
              <w:t>Opens RFQ to suppliers (notifications + email)</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Quotation Comparison</w:t>
            </w:r>
          </w:p>
        </w:tc>
        <w:tc>
          <w:tcPr>
            <w:tcW w:type="dxa" w:w="3120"/>
            <w:tcMar>
              <w:top w:w="100" w:type="dxa"/>
              <w:bottom w:w="100" w:type="dxa"/>
              <w:left w:w="150" w:type="dxa"/>
              <w:right w:w="150" w:type="dxa"/>
            </w:tcMar>
          </w:tcPr>
          <w:p>
            <w:r>
              <w:t>Side-by-side supplier quotes per line item</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Award / Save Selection</w:t>
            </w:r>
          </w:p>
        </w:tc>
        <w:tc>
          <w:tcPr>
            <w:tcW w:type="dxa" w:w="3120"/>
            <w:tcMar>
              <w:top w:w="100" w:type="dxa"/>
              <w:bottom w:w="100" w:type="dxa"/>
              <w:left w:w="150" w:type="dxa"/>
              <w:right w:w="150" w:type="dxa"/>
            </w:tcMar>
          </w:tcPr>
          <w:p>
            <w:r>
              <w:t>Select winning supplier per item</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Close RFQ / Generate PR2</w:t>
            </w:r>
          </w:p>
        </w:tc>
        <w:tc>
          <w:tcPr>
            <w:tcW w:type="dxa" w:w="3120"/>
            <w:tcMar>
              <w:top w:w="100" w:type="dxa"/>
              <w:bottom w:w="100" w:type="dxa"/>
              <w:left w:w="150" w:type="dxa"/>
              <w:right w:w="150" w:type="dxa"/>
            </w:tcMar>
          </w:tcPr>
          <w:p>
            <w:r>
              <w:t>Finalize canvassing and create PR2</w:t>
            </w:r>
          </w:p>
        </w:tc>
      </w:tr>
    </w:tbl>
    <w:p>
      <w:pPr/>
    </w:p>
    <w:p>
      <w:pPr>
        <w:pStyle w:val="Heading3"/>
      </w:pPr>
      <w:r>
        <w:t>Step-by-Step Workflows</w:t>
      </w:r>
    </w:p>
    <w:p>
      <w:pPr/>
      <w:r>
        <w:t>Workflow 1: Issue RFQ</w:t>
        <w:br/>
        <w:t>1. Find PR1 in Awaiting RFQ. 2. Create RFQ → Assign Suppliers → Issue RFQ.</w:t>
        <w:br/>
        <w:br/>
        <w:t>Workflow 2: Award and Close</w:t>
        <w:br/>
        <w:t>1. Review supplier quotes on RFQ detail. 2. Ensure substitutes are accepted by employee if alternatives quoted. 3. Award each line item. 4. Close RFQ → Generate PR2.</w:t>
      </w:r>
    </w:p>
    <w:p>
      <w:pPr/>
      <w:r>
        <w:drawing>
          <wp:inline>
            <wp:extent cx="4572000" cy="2857500"/>
            <wp:docPr id="84" name="Picture 8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572000" cy="2857500"/>
                    </a:xfrm>
                    <a:prstGeom prst="rect"/>
                  </pic:spPr>
                </pic:pic>
              </a:graphicData>
            </a:graphic>
          </wp:inline>
        </w:drawing>
      </w:r>
    </w:p>
    <w:p>
      <w:pPr/>
      <w:r>
        <w:t>Caption: Canvassing Queue - Lists PR1s that have passed warehouse validation and are ready for Request for Quotation (RFQ) processing. It displays RFQ numbers, priority badges, and the status of current quotation batches.</w:t>
      </w:r>
    </w:p>
    <w:p>
      <w:pPr/>
      <w:r>
        <w:drawing>
          <wp:inline>
            <wp:extent cx="4572000" cy="2857500"/>
            <wp:docPr id="85" name="Picture 8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572000" cy="2857500"/>
                    </a:xfrm>
                    <a:prstGeom prst="rect"/>
                  </pic:spPr>
                </pic:pic>
              </a:graphicData>
            </a:graphic>
          </wp:inline>
        </w:drawing>
      </w:r>
    </w:p>
    <w:p>
      <w:pPr/>
      <w:r>
        <w:t>Caption: RFQ Bid Comparison - The canvassing workspace. It compares quotations submitted by suppliers side-by-side per line item. Procurement officers can view item details, review supplier alternatives, and trigger the Award action for winning quotes.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Draft</w:t>
            </w:r>
          </w:p>
        </w:tc>
        <w:tc>
          <w:tcPr>
            <w:tcW w:type="dxa" w:w="4680"/>
            <w:tcMar>
              <w:top w:w="100" w:type="dxa"/>
              <w:bottom w:w="100" w:type="dxa"/>
              <w:left w:w="150" w:type="dxa"/>
              <w:right w:w="150" w:type="dxa"/>
            </w:tcMar>
          </w:tcPr>
          <w:p>
            <w:r>
              <w:t>RFQ created but not issued</w:t>
            </w:r>
          </w:p>
        </w:tc>
      </w:tr>
      <w:tr>
        <w:tc>
          <w:tcPr>
            <w:tcW w:type="dxa" w:w="4680"/>
            <w:tcMar>
              <w:top w:w="100" w:type="dxa"/>
              <w:bottom w:w="100" w:type="dxa"/>
              <w:left w:w="150" w:type="dxa"/>
              <w:right w:w="150" w:type="dxa"/>
            </w:tcMar>
          </w:tcPr>
          <w:p>
            <w:r>
              <w:t>Open</w:t>
            </w:r>
          </w:p>
        </w:tc>
        <w:tc>
          <w:tcPr>
            <w:tcW w:type="dxa" w:w="4680"/>
            <w:tcMar>
              <w:top w:w="100" w:type="dxa"/>
              <w:bottom w:w="100" w:type="dxa"/>
              <w:left w:w="150" w:type="dxa"/>
              <w:right w:w="150" w:type="dxa"/>
            </w:tcMar>
          </w:tcPr>
          <w:p>
            <w:r>
              <w:t>Suppliers can submit quotes</w:t>
            </w:r>
          </w:p>
        </w:tc>
      </w:tr>
      <w:tr>
        <w:tc>
          <w:tcPr>
            <w:tcW w:type="dxa" w:w="4680"/>
            <w:tcMar>
              <w:top w:w="100" w:type="dxa"/>
              <w:bottom w:w="100" w:type="dxa"/>
              <w:left w:w="150" w:type="dxa"/>
              <w:right w:w="150" w:type="dxa"/>
            </w:tcMar>
          </w:tcPr>
          <w:p>
            <w:r>
              <w:t>Closed</w:t>
            </w:r>
          </w:p>
        </w:tc>
        <w:tc>
          <w:tcPr>
            <w:tcW w:type="dxa" w:w="4680"/>
            <w:tcMar>
              <w:top w:w="100" w:type="dxa"/>
              <w:bottom w:w="100" w:type="dxa"/>
              <w:left w:w="150" w:type="dxa"/>
              <w:right w:w="150" w:type="dxa"/>
            </w:tcMar>
          </w:tcPr>
          <w:p>
            <w:r>
              <w:t>Winners selected; PR2 can be generated</w:t>
            </w:r>
          </w:p>
        </w:tc>
      </w:tr>
    </w:tbl>
    <w:p>
      <w:pPr/>
    </w:p>
    <w:p>
      <w:pPr>
        <w:pStyle w:val="Heading3"/>
      </w:pPr>
      <w:r>
        <w:t>Expected Outcome</w:t>
      </w:r>
    </w:p>
    <w:p>
      <w:pPr/>
      <w:r>
        <w:t>Closed RFQ sets PR1 to canvassing_complete; PR2 is generated for approval.</w:t>
      </w:r>
    </w:p>
    <w:p>
      <w:pPr>
        <w:pStyle w:val="Heading2"/>
      </w:pPr>
      <w:r>
        <w:t>3.4 Purchase Orders (/po)</w:t>
      </w:r>
    </w:p>
    <w:p>
      <w:pPr>
        <w:pStyle w:val="Heading3"/>
      </w:pPr>
      <w:r>
        <w:t>Module Purpose</w:t>
      </w:r>
    </w:p>
    <w:p>
      <w:pPr/>
      <w:r>
        <w:t>Manages purchase order creation from approved PR2s and tracks PO approval through to supplier acknowledgment.</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 Generate PO</w:t>
            </w:r>
          </w:p>
        </w:tc>
        <w:tc>
          <w:tcPr>
            <w:tcW w:type="dxa" w:w="3120"/>
            <w:tcMar>
              <w:top w:w="100" w:type="dxa"/>
              <w:bottom w:w="100" w:type="dxa"/>
              <w:left w:w="150" w:type="dxa"/>
              <w:right w:w="150" w:type="dxa"/>
            </w:tcMar>
          </w:tcPr>
          <w:p>
            <w:r>
              <w:t>Opens /po/new wizard</w:t>
            </w:r>
          </w:p>
        </w:tc>
      </w:tr>
      <w:tr>
        <w:tc>
          <w:tcPr>
            <w:tcW w:type="dxa" w:w="3120"/>
            <w:tcMar>
              <w:top w:w="100" w:type="dxa"/>
              <w:bottom w:w="100" w:type="dxa"/>
              <w:left w:w="150" w:type="dxa"/>
              <w:right w:w="150" w:type="dxa"/>
            </w:tcMar>
          </w:tcPr>
          <w:p>
            <w:r>
              <w:t>Stat Cards</w:t>
            </w:r>
          </w:p>
        </w:tc>
        <w:tc>
          <w:tcPr>
            <w:tcW w:type="dxa" w:w="3120"/>
            <w:tcMar>
              <w:top w:w="100" w:type="dxa"/>
              <w:bottom w:w="100" w:type="dxa"/>
              <w:left w:w="150" w:type="dxa"/>
              <w:right w:w="150" w:type="dxa"/>
            </w:tcMar>
          </w:tcPr>
          <w:p>
            <w:r>
              <w:t>Total / Draft / For Approval / Approved</w:t>
            </w:r>
          </w:p>
        </w:tc>
        <w:tc>
          <w:tcPr>
            <w:tcW w:type="dxa" w:w="3120"/>
            <w:tcMar>
              <w:top w:w="100" w:type="dxa"/>
              <w:bottom w:w="100" w:type="dxa"/>
              <w:left w:w="150" w:type="dxa"/>
              <w:right w:w="150" w:type="dxa"/>
            </w:tcMar>
          </w:tcPr>
          <w:p>
            <w:r>
              <w:t>PO workload summary</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PO List</w:t>
            </w:r>
          </w:p>
        </w:tc>
        <w:tc>
          <w:tcPr>
            <w:tcW w:type="dxa" w:w="3120"/>
            <w:tcMar>
              <w:top w:w="100" w:type="dxa"/>
              <w:bottom w:w="100" w:type="dxa"/>
              <w:left w:w="150" w:type="dxa"/>
              <w:right w:w="150" w:type="dxa"/>
            </w:tcMar>
          </w:tcPr>
          <w:p>
            <w:r>
              <w:t>PO number, status, supplier, department, requisitioner</w:t>
            </w:r>
          </w:p>
        </w:tc>
      </w:tr>
      <w:tr>
        <w:tc>
          <w:tcPr>
            <w:tcW w:type="dxa" w:w="3120"/>
            <w:tcMar>
              <w:top w:w="100" w:type="dxa"/>
              <w:bottom w:w="100" w:type="dxa"/>
              <w:left w:w="150" w:type="dxa"/>
              <w:right w:w="150" w:type="dxa"/>
            </w:tcMar>
          </w:tcPr>
          <w:p>
            <w:r>
              <w:t>Form</w:t>
            </w:r>
          </w:p>
        </w:tc>
        <w:tc>
          <w:tcPr>
            <w:tcW w:type="dxa" w:w="3120"/>
            <w:tcMar>
              <w:top w:w="100" w:type="dxa"/>
              <w:bottom w:w="100" w:type="dxa"/>
              <w:left w:w="150" w:type="dxa"/>
              <w:right w:w="150" w:type="dxa"/>
            </w:tcMar>
          </w:tcPr>
          <w:p>
            <w:r>
              <w:t>Generate PO</w:t>
            </w:r>
          </w:p>
        </w:tc>
        <w:tc>
          <w:tcPr>
            <w:tcW w:type="dxa" w:w="3120"/>
            <w:tcMar>
              <w:top w:w="100" w:type="dxa"/>
              <w:bottom w:w="100" w:type="dxa"/>
              <w:left w:w="150" w:type="dxa"/>
              <w:right w:w="150" w:type="dxa"/>
            </w:tcMar>
          </w:tcPr>
          <w:p>
            <w:r>
              <w:t>Select PR2+supplier group; enter PO number and terms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for Approval</w:t>
            </w:r>
          </w:p>
        </w:tc>
        <w:tc>
          <w:tcPr>
            <w:tcW w:type="dxa" w:w="3120"/>
            <w:tcMar>
              <w:top w:w="100" w:type="dxa"/>
              <w:bottom w:w="100" w:type="dxa"/>
              <w:left w:w="150" w:type="dxa"/>
              <w:right w:w="150" w:type="dxa"/>
            </w:tcMar>
          </w:tcPr>
          <w:p>
            <w:r>
              <w:t>Starts PO approval workflow on detail page</w:t>
            </w:r>
          </w:p>
        </w:tc>
      </w:tr>
    </w:tbl>
    <w:p>
      <w:pPr/>
    </w:p>
    <w:p>
      <w:pPr>
        <w:pStyle w:val="Heading3"/>
      </w:pPr>
      <w:r>
        <w:t>Step-by-Step Workflows</w:t>
      </w:r>
    </w:p>
    <w:p>
      <w:pPr/>
      <w:r>
        <w:t>Workflow 1: Generate PO</w:t>
        <w:br/>
        <w:t>1. Click + Generate PO. 2. Select approved PR2 and supplier. 3. Enter PO number and delivery terms. 4. Click Create PO.</w:t>
        <w:br/>
        <w:br/>
        <w:t>Workflow 2: Submit for Approval</w:t>
        <w:br/>
        <w:t>1. Open draft PO. 2. Review items and totals. 3. Click Submit for Approval (Buyer → Procurement Manager → Finance Director).</w:t>
      </w:r>
    </w:p>
    <w:p>
      <w:pPr/>
      <w:r>
        <w:drawing>
          <wp:inline>
            <wp:extent cx="4572000" cy="2857500"/>
            <wp:docPr id="86" name="Picture 8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572000" cy="2857500"/>
                    </a:xfrm>
                    <a:prstGeom prst="rect"/>
                  </pic:spPr>
                </pic:pic>
              </a:graphicData>
            </a:graphic>
          </wp:inline>
        </w:drawing>
      </w:r>
    </w:p>
    <w:p>
      <w:pPr/>
      <w:r>
        <w:t>Caption: Purchase Orders List - A grid displaying issued POs, their status badges (Draft, For Approval, Sent to Supplier, Delivered), grand totals, suppliers, requisitioners, and date requirements.</w:t>
      </w:r>
    </w:p>
    <w:p>
      <w:pPr/>
      <w:r>
        <w:drawing>
          <wp:inline>
            <wp:extent cx="4572000" cy="2857500"/>
            <wp:docPr id="87" name="Picture 8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572000" cy="2857500"/>
                    </a:xfrm>
                    <a:prstGeom prst="rect"/>
                  </pic:spPr>
                </pic:pic>
              </a:graphicData>
            </a:graphic>
          </wp:inline>
        </w:drawing>
      </w:r>
    </w:p>
    <w:p>
      <w:pPr/>
      <w:r>
        <w:t>Caption: Generate Purchase Order - The PO creation form. It is pre-filled with the selected supplier details, billing terms, and line items from the approved PR2. Procurement officers can enter custom PO numbers, delivery terms, and remarks.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Draft</w:t>
            </w:r>
          </w:p>
        </w:tc>
        <w:tc>
          <w:tcPr>
            <w:tcW w:type="dxa" w:w="4680"/>
            <w:tcMar>
              <w:top w:w="100" w:type="dxa"/>
              <w:bottom w:w="100" w:type="dxa"/>
              <w:left w:w="150" w:type="dxa"/>
              <w:right w:w="150" w:type="dxa"/>
            </w:tcMar>
          </w:tcPr>
          <w:p>
            <w:r>
              <w:t>PO created; editable</w:t>
            </w:r>
          </w:p>
        </w:tc>
      </w:tr>
      <w:tr>
        <w:tc>
          <w:tcPr>
            <w:tcW w:type="dxa" w:w="4680"/>
            <w:tcMar>
              <w:top w:w="100" w:type="dxa"/>
              <w:bottom w:w="100" w:type="dxa"/>
              <w:left w:w="150" w:type="dxa"/>
              <w:right w:w="150" w:type="dxa"/>
            </w:tcMar>
          </w:tcPr>
          <w:p>
            <w:r>
              <w:t>For Approval</w:t>
            </w:r>
          </w:p>
        </w:tc>
        <w:tc>
          <w:tcPr>
            <w:tcW w:type="dxa" w:w="4680"/>
            <w:tcMar>
              <w:top w:w="100" w:type="dxa"/>
              <w:bottom w:w="100" w:type="dxa"/>
              <w:left w:w="150" w:type="dxa"/>
              <w:right w:w="150" w:type="dxa"/>
            </w:tcMar>
          </w:tcPr>
          <w:p>
            <w:r>
              <w:t>In internal approval workflow</w:t>
            </w:r>
          </w:p>
        </w:tc>
      </w:tr>
      <w:tr>
        <w:tc>
          <w:tcPr>
            <w:tcW w:type="dxa" w:w="4680"/>
            <w:tcMar>
              <w:top w:w="100" w:type="dxa"/>
              <w:bottom w:w="100" w:type="dxa"/>
              <w:left w:w="150" w:type="dxa"/>
              <w:right w:w="150" w:type="dxa"/>
            </w:tcMar>
          </w:tcPr>
          <w:p>
            <w:r>
              <w:t>Approved</w:t>
            </w:r>
          </w:p>
        </w:tc>
        <w:tc>
          <w:tcPr>
            <w:tcW w:type="dxa" w:w="4680"/>
            <w:tcMar>
              <w:top w:w="100" w:type="dxa"/>
              <w:bottom w:w="100" w:type="dxa"/>
              <w:left w:w="150" w:type="dxa"/>
              <w:right w:w="150" w:type="dxa"/>
            </w:tcMar>
          </w:tcPr>
          <w:p>
            <w:r>
              <w:t>Finance Director approved; awaiting supplier ack</w:t>
            </w:r>
          </w:p>
        </w:tc>
      </w:tr>
      <w:tr>
        <w:tc>
          <w:tcPr>
            <w:tcW w:type="dxa" w:w="4680"/>
            <w:tcMar>
              <w:top w:w="100" w:type="dxa"/>
              <w:bottom w:w="100" w:type="dxa"/>
              <w:left w:w="150" w:type="dxa"/>
              <w:right w:w="150" w:type="dxa"/>
            </w:tcMar>
          </w:tcPr>
          <w:p>
            <w:r>
              <w:t>Sent</w:t>
            </w:r>
          </w:p>
        </w:tc>
        <w:tc>
          <w:tcPr>
            <w:tcW w:type="dxa" w:w="4680"/>
            <w:tcMar>
              <w:top w:w="100" w:type="dxa"/>
              <w:bottom w:w="100" w:type="dxa"/>
              <w:left w:w="150" w:type="dxa"/>
              <w:right w:w="150" w:type="dxa"/>
            </w:tcMar>
          </w:tcPr>
          <w:p>
            <w:r>
              <w:t>Supplier acknowledged; delivery created</w:t>
            </w:r>
          </w:p>
        </w:tc>
      </w:tr>
    </w:tbl>
    <w:p>
      <w:pPr/>
    </w:p>
    <w:p>
      <w:pPr>
        <w:pStyle w:val="Heading3"/>
      </w:pPr>
      <w:r>
        <w:t>Expected Outcome</w:t>
      </w:r>
    </w:p>
    <w:p>
      <w:pPr/>
      <w:r>
        <w:t>Approved PO is sent to supplier; acknowledgment creates delivery record.</w:t>
      </w:r>
    </w:p>
    <w:p>
      <w:pPr>
        <w:pStyle w:val="Heading2"/>
      </w:pPr>
      <w:r>
        <w:t>3.5 Delivery Tracking (/delivery)</w:t>
      </w:r>
    </w:p>
    <w:p>
      <w:pPr>
        <w:pStyle w:val="Heading3"/>
      </w:pPr>
      <w:r>
        <w:t>Module Purpose</w:t>
      </w:r>
    </w:p>
    <w:p>
      <w:pPr/>
      <w:r>
        <w:t>Monitors shipment status from supplier dispatch through warehouse receipt (read-only for procurement).</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All, Pending, Scheduled, In Transit, Delayed, Delivered</w:t>
            </w:r>
          </w:p>
        </w:tc>
        <w:tc>
          <w:tcPr>
            <w:tcW w:type="dxa" w:w="3120"/>
            <w:tcMar>
              <w:top w:w="100" w:type="dxa"/>
              <w:bottom w:w="100" w:type="dxa"/>
              <w:left w:w="150" w:type="dxa"/>
              <w:right w:w="150" w:type="dxa"/>
            </w:tcMar>
          </w:tcPr>
          <w:p>
            <w:r>
              <w:t>Status filters</w:t>
            </w:r>
          </w:p>
        </w:tc>
      </w:tr>
      <w:tr>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PO number, supplier...</w:t>
            </w:r>
          </w:p>
        </w:tc>
        <w:tc>
          <w:tcPr>
            <w:tcW w:type="dxa" w:w="3120"/>
            <w:tcMar>
              <w:top w:w="100" w:type="dxa"/>
              <w:bottom w:w="100" w:type="dxa"/>
              <w:left w:w="150" w:type="dxa"/>
              <w:right w:w="150" w:type="dxa"/>
            </w:tcMar>
          </w:tcPr>
          <w:p>
            <w:r>
              <w:t>Free-text filter</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Delivery List</w:t>
            </w:r>
          </w:p>
        </w:tc>
        <w:tc>
          <w:tcPr>
            <w:tcW w:type="dxa" w:w="3120"/>
            <w:tcMar>
              <w:top w:w="100" w:type="dxa"/>
              <w:bottom w:w="100" w:type="dxa"/>
              <w:left w:w="150" w:type="dxa"/>
              <w:right w:w="150" w:type="dxa"/>
            </w:tcMar>
          </w:tcPr>
          <w:p>
            <w:r>
              <w:t>PO, status, supplier, dates, amount</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Status History</w:t>
            </w:r>
          </w:p>
        </w:tc>
        <w:tc>
          <w:tcPr>
            <w:tcW w:type="dxa" w:w="3120"/>
            <w:tcMar>
              <w:top w:w="100" w:type="dxa"/>
              <w:bottom w:w="100" w:type="dxa"/>
              <w:left w:w="150" w:type="dxa"/>
              <w:right w:w="150" w:type="dxa"/>
            </w:tcMar>
          </w:tcPr>
          <w:p>
            <w:r>
              <w:t>Actor, action, timestamp per transition</w:t>
            </w:r>
          </w:p>
        </w:tc>
      </w:tr>
    </w:tbl>
    <w:p>
      <w:pPr/>
    </w:p>
    <w:p>
      <w:pPr>
        <w:pStyle w:val="Heading3"/>
      </w:pPr>
      <w:r>
        <w:t>Step-by-Step Workflows</w:t>
      </w:r>
    </w:p>
    <w:p>
      <w:pPr/>
      <w:r>
        <w:t>1. Navigate to Delivery Tracking. 2. Filter by status or search PO. 3. Open delivery detail to review status history. 4. Procurement may mark Delivered to trigger GRN.</w:t>
      </w:r>
    </w:p>
    <w:p>
      <w:pPr/>
      <w:r>
        <w:drawing>
          <wp:inline>
            <wp:extent cx="4572000" cy="2857500"/>
            <wp:docPr id="88" name="Picture 8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572000" cy="2857500"/>
                    </a:xfrm>
                    <a:prstGeom prst="rect"/>
                  </pic:spPr>
                </pic:pic>
              </a:graphicData>
            </a:graphic>
          </wp:inline>
        </w:drawing>
      </w:r>
    </w:p>
    <w:p>
      <w:pPr/>
      <w:r>
        <w:t>Caption: Procurement Delivery List - Lists all dispatches. It displays PO numbers, estimated deliveries, transit status badges, and total amounts, filtered by status tabs.</w:t>
      </w:r>
    </w:p>
    <w:p>
      <w:pPr/>
      <w:r>
        <w:drawing>
          <wp:inline>
            <wp:extent cx="4572000" cy="2857500"/>
            <wp:docPr id="89" name="Picture 8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572000" cy="2857500"/>
                    </a:xfrm>
                    <a:prstGeom prst="rect"/>
                  </pic:spPr>
                </pic:pic>
              </a:graphicData>
            </a:graphic>
          </wp:inline>
        </w:drawing>
      </w:r>
    </w:p>
    <w:p>
      <w:pPr/>
      <w:r>
        <w:t>Caption: Delivery Details (Procurement) - Displays destination parameters and the complete transit status log (e.g. Scheduled -&gt; In Transit -&gt; Delivered) detailing the actor, action, and timestamp for each milestone.</w:t>
      </w:r>
    </w:p>
    <w:p>
      <w:pPr>
        <w:pStyle w:val="Heading3"/>
      </w:pPr>
      <w:r>
        <w:t>Expected Outcome</w:t>
      </w:r>
    </w:p>
    <w:p>
      <w:pPr/>
      <w:r>
        <w:t>Delivery status visible end-to-end; warehouse notified when ready for GRN.</w:t>
      </w:r>
    </w:p>
    <w:p>
      <w:pPr>
        <w:pStyle w:val="Heading2"/>
      </w:pPr>
      <w:r>
        <w:t>3.6 Goods Receipt (/grn)</w:t>
      </w:r>
    </w:p>
    <w:p>
      <w:pPr>
        <w:pStyle w:val="Heading3"/>
      </w:pPr>
      <w:r>
        <w:t>Module Purpose</w:t>
      </w:r>
    </w:p>
    <w:p>
      <w:pPr/>
      <w:r>
        <w:t>Provides read access to GRN records for procurement oversight of completed receipts.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All, Open, Closed</w:t>
            </w:r>
          </w:p>
        </w:tc>
        <w:tc>
          <w:tcPr>
            <w:tcW w:type="dxa" w:w="3120"/>
            <w:tcMar>
              <w:top w:w="100" w:type="dxa"/>
              <w:bottom w:w="100" w:type="dxa"/>
              <w:left w:w="150" w:type="dxa"/>
              <w:right w:w="150" w:type="dxa"/>
            </w:tcMar>
          </w:tcPr>
          <w:p>
            <w:r>
              <w:t>Filter GRN list</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GRN List</w:t>
            </w:r>
          </w:p>
        </w:tc>
        <w:tc>
          <w:tcPr>
            <w:tcW w:type="dxa" w:w="3120"/>
            <w:tcMar>
              <w:top w:w="100" w:type="dxa"/>
              <w:bottom w:w="100" w:type="dxa"/>
              <w:left w:w="150" w:type="dxa"/>
              <w:right w:w="150" w:type="dxa"/>
            </w:tcMar>
          </w:tcPr>
          <w:p>
            <w:r>
              <w:t>GRN number, PO ref, status, supplier, received by</w:t>
            </w:r>
          </w:p>
        </w:tc>
      </w:tr>
      <w:tr>
        <w:tc>
          <w:tcPr>
            <w:tcW w:type="dxa" w:w="3120"/>
            <w:tcMar>
              <w:top w:w="100" w:type="dxa"/>
              <w:bottom w:w="100" w:type="dxa"/>
              <w:left w:w="150" w:type="dxa"/>
              <w:right w:w="150" w:type="dxa"/>
            </w:tcMar>
          </w:tcPr>
          <w:p>
            <w:r>
              <w:t>Detail</w:t>
            </w:r>
          </w:p>
        </w:tc>
        <w:tc>
          <w:tcPr>
            <w:tcW w:type="dxa" w:w="3120"/>
            <w:tcMar>
              <w:top w:w="100" w:type="dxa"/>
              <w:bottom w:w="100" w:type="dxa"/>
              <w:left w:w="150" w:type="dxa"/>
              <w:right w:w="150" w:type="dxa"/>
            </w:tcMar>
          </w:tcPr>
          <w:p>
            <w:r>
              <w:t>Items Table</w:t>
            </w:r>
          </w:p>
        </w:tc>
        <w:tc>
          <w:tcPr>
            <w:tcW w:type="dxa" w:w="3120"/>
            <w:tcMar>
              <w:top w:w="100" w:type="dxa"/>
              <w:bottom w:w="100" w:type="dxa"/>
              <w:left w:w="150" w:type="dxa"/>
              <w:right w:w="150" w:type="dxa"/>
            </w:tcMar>
          </w:tcPr>
          <w:p>
            <w:r>
              <w:t>Ordered, received, rejected quantities and values</w:t>
            </w:r>
          </w:p>
        </w:tc>
      </w:tr>
    </w:tbl>
    <w:p>
      <w:pPr/>
    </w:p>
    <w:p>
      <w:pPr>
        <w:pStyle w:val="Heading3"/>
      </w:pPr>
      <w:r>
        <w:t>Step-by-Step Workflows</w:t>
      </w:r>
    </w:p>
    <w:p>
      <w:pPr/>
      <w:r>
        <w:t>1. Navigate to Goods Receipt. 2. Filter by Open or Closed. 3. Open GRN detail to verify received vs rejected quantities.</w:t>
      </w:r>
    </w:p>
    <w:p>
      <w:pPr/>
      <w:r>
        <w:drawing>
          <wp:inline>
            <wp:extent cx="4572000" cy="2857500"/>
            <wp:docPr id="90" name="Picture 9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72000" cy="2857500"/>
                    </a:xfrm>
                    <a:prstGeom prst="rect"/>
                  </pic:spPr>
                </pic:pic>
              </a:graphicData>
            </a:graphic>
          </wp:inline>
        </w:drawing>
      </w:r>
    </w:p>
    <w:p>
      <w:pPr/>
      <w:r>
        <w:t>Caption: Goods Receipt Log (Procurement) - Lists all GRN records showing transaction states (Open, Closed), PO references, suppliers, and received dates.</w:t>
      </w:r>
    </w:p>
    <w:p>
      <w:pPr/>
      <w:r>
        <w:drawing>
          <wp:inline>
            <wp:extent cx="4572000" cy="2857500"/>
            <wp:docPr id="91" name="Picture 91"/>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4572000" cy="2857500"/>
                    </a:xfrm>
                    <a:prstGeom prst="rect"/>
                  </pic:spPr>
                </pic:pic>
              </a:graphicData>
            </a:graphic>
          </wp:inline>
        </w:drawing>
      </w:r>
    </w:p>
    <w:p>
      <w:pPr/>
      <w:r>
        <w:t>Caption: GRN Detail View (Procurement) - Displays the finalized goods receipt showing actual received versus rejected quantities and total received commercial values.</w:t>
      </w:r>
    </w:p>
    <w:p>
      <w:pPr>
        <w:pStyle w:val="Heading3"/>
      </w:pPr>
      <w:r>
        <w:t>Expected Outcome</w:t>
      </w:r>
    </w:p>
    <w:p>
      <w:pPr/>
      <w:r>
        <w:t>GRN details confirm receipt completion for procurement tracking.</w:t>
      </w:r>
    </w:p>
    <w:p>
      <w:pPr>
        <w:pStyle w:val="Heading2"/>
      </w:pPr>
      <w:r>
        <w:t>3.7 Supplier Accreditation (/accreditation)</w:t>
      </w:r>
    </w:p>
    <w:p>
      <w:pPr>
        <w:pStyle w:val="Heading3"/>
      </w:pPr>
      <w:r>
        <w:t>Module Purpose</w:t>
      </w:r>
    </w:p>
    <w:p>
      <w:pPr/>
      <w:r>
        <w:t>Reviews supplier company accreditation applications and compliance documents before suppliers can participate in RFQs.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Pending, Approved, Rejected, All</w:t>
            </w:r>
          </w:p>
        </w:tc>
        <w:tc>
          <w:tcPr>
            <w:tcW w:type="dxa" w:w="3120"/>
            <w:tcMar>
              <w:top w:w="100" w:type="dxa"/>
              <w:bottom w:w="100" w:type="dxa"/>
              <w:left w:w="150" w:type="dxa"/>
              <w:right w:w="150" w:type="dxa"/>
            </w:tcMar>
          </w:tcPr>
          <w:p>
            <w:r>
              <w:t>Filter applications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Application List</w:t>
            </w:r>
          </w:p>
        </w:tc>
        <w:tc>
          <w:tcPr>
            <w:tcW w:type="dxa" w:w="3120"/>
            <w:tcMar>
              <w:top w:w="100" w:type="dxa"/>
              <w:bottom w:w="100" w:type="dxa"/>
              <w:left w:w="150" w:type="dxa"/>
              <w:right w:w="150" w:type="dxa"/>
            </w:tcMar>
          </w:tcPr>
          <w:p>
            <w:r>
              <w:t>Supplier name, email, status, submitted date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Mark Under Review</w:t>
            </w:r>
          </w:p>
        </w:tc>
        <w:tc>
          <w:tcPr>
            <w:tcW w:type="dxa" w:w="3120"/>
            <w:tcMar>
              <w:top w:w="100" w:type="dxa"/>
              <w:bottom w:w="100" w:type="dxa"/>
              <w:left w:w="150" w:type="dxa"/>
              <w:right w:w="150" w:type="dxa"/>
            </w:tcMar>
          </w:tcPr>
          <w:p>
            <w:r>
              <w:t>Begin active review</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Approve / Reject</w:t>
            </w:r>
          </w:p>
        </w:tc>
        <w:tc>
          <w:tcPr>
            <w:tcW w:type="dxa" w:w="3120"/>
            <w:tcMar>
              <w:top w:w="100" w:type="dxa"/>
              <w:bottom w:w="100" w:type="dxa"/>
              <w:left w:w="150" w:type="dxa"/>
              <w:right w:w="150" w:type="dxa"/>
            </w:tcMar>
          </w:tcPr>
          <w:p>
            <w:r>
              <w:t>Final accreditation decision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Request Missing Documents</w:t>
            </w:r>
          </w:p>
        </w:tc>
        <w:tc>
          <w:tcPr>
            <w:tcW w:type="dxa" w:w="3120"/>
            <w:tcMar>
              <w:top w:w="100" w:type="dxa"/>
              <w:bottom w:w="100" w:type="dxa"/>
              <w:left w:w="150" w:type="dxa"/>
              <w:right w:w="150" w:type="dxa"/>
            </w:tcMar>
          </w:tcPr>
          <w:p>
            <w:r>
              <w:t>Return to supplier for resubmission</w:t>
            </w:r>
          </w:p>
        </w:tc>
      </w:tr>
    </w:tbl>
    <w:p>
      <w:pPr/>
    </w:p>
    <w:p>
      <w:pPr>
        <w:pStyle w:val="Heading3"/>
      </w:pPr>
      <w:r>
        <w:t>Step-by-Step Workflows</w:t>
      </w:r>
    </w:p>
    <w:p>
      <w:pPr/>
      <w:r>
        <w:t>1. Open Supplier Accreditation. 2. Click Pending tab. 3. Open application and review documents. 4. Approve (supplier can join RFQs) or Reject with remarks.</w:t>
      </w:r>
    </w:p>
    <w:p>
      <w:pPr/>
      <w:r>
        <w:drawing>
          <wp:inline>
            <wp:extent cx="4572000" cy="2857500"/>
            <wp:docPr id="92" name="Picture 9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572000" cy="2857500"/>
                    </a:xfrm>
                    <a:prstGeom prst="rect"/>
                  </pic:spPr>
                </pic:pic>
              </a:graphicData>
            </a:graphic>
          </wp:inline>
        </w:drawing>
      </w:r>
    </w:p>
    <w:p>
      <w:pPr/>
      <w:r>
        <w:t>Caption: Supplier Accreditation Queue - A dashboard showing supplier accreditation applications. It lists supplier company names, emails, and submission dates, allowing procurement officers to click and review legal files.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Submitted</w:t>
            </w:r>
          </w:p>
        </w:tc>
        <w:tc>
          <w:tcPr>
            <w:tcW w:type="dxa" w:w="4680"/>
            <w:tcMar>
              <w:top w:w="100" w:type="dxa"/>
              <w:bottom w:w="100" w:type="dxa"/>
              <w:left w:w="150" w:type="dxa"/>
              <w:right w:w="150" w:type="dxa"/>
            </w:tcMar>
          </w:tcPr>
          <w:p>
            <w:r>
              <w:t>Awaiting procurement review</w:t>
            </w:r>
          </w:p>
        </w:tc>
      </w:tr>
      <w:tr>
        <w:tc>
          <w:tcPr>
            <w:tcW w:type="dxa" w:w="4680"/>
            <w:tcMar>
              <w:top w:w="100" w:type="dxa"/>
              <w:bottom w:w="100" w:type="dxa"/>
              <w:left w:w="150" w:type="dxa"/>
              <w:right w:w="150" w:type="dxa"/>
            </w:tcMar>
          </w:tcPr>
          <w:p>
            <w:r>
              <w:t>Under Review</w:t>
            </w:r>
          </w:p>
        </w:tc>
        <w:tc>
          <w:tcPr>
            <w:tcW w:type="dxa" w:w="4680"/>
            <w:tcMar>
              <w:top w:w="100" w:type="dxa"/>
              <w:bottom w:w="100" w:type="dxa"/>
              <w:left w:w="150" w:type="dxa"/>
              <w:right w:w="150" w:type="dxa"/>
            </w:tcMar>
          </w:tcPr>
          <w:p>
            <w:r>
              <w:t>Actively being evaluated</w:t>
            </w:r>
          </w:p>
        </w:tc>
      </w:tr>
      <w:tr>
        <w:tc>
          <w:tcPr>
            <w:tcW w:type="dxa" w:w="4680"/>
            <w:tcMar>
              <w:top w:w="100" w:type="dxa"/>
              <w:bottom w:w="100" w:type="dxa"/>
              <w:left w:w="150" w:type="dxa"/>
              <w:right w:w="150" w:type="dxa"/>
            </w:tcMar>
          </w:tcPr>
          <w:p>
            <w:r>
              <w:t>Approved</w:t>
            </w:r>
          </w:p>
        </w:tc>
        <w:tc>
          <w:tcPr>
            <w:tcW w:type="dxa" w:w="4680"/>
            <w:tcMar>
              <w:top w:w="100" w:type="dxa"/>
              <w:bottom w:w="100" w:type="dxa"/>
              <w:left w:w="150" w:type="dxa"/>
              <w:right w:w="150" w:type="dxa"/>
            </w:tcMar>
          </w:tcPr>
          <w:p>
            <w:r>
              <w:t>Supplier accredited for RFQs</w:t>
            </w:r>
          </w:p>
        </w:tc>
      </w:tr>
      <w:tr>
        <w:tc>
          <w:tcPr>
            <w:tcW w:type="dxa" w:w="4680"/>
            <w:tcMar>
              <w:top w:w="100" w:type="dxa"/>
              <w:bottom w:w="100" w:type="dxa"/>
              <w:left w:w="150" w:type="dxa"/>
              <w:right w:w="150" w:type="dxa"/>
            </w:tcMar>
          </w:tcPr>
          <w:p>
            <w:r>
              <w:t>Rejected</w:t>
            </w:r>
          </w:p>
        </w:tc>
        <w:tc>
          <w:tcPr>
            <w:tcW w:type="dxa" w:w="4680"/>
            <w:tcMar>
              <w:top w:w="100" w:type="dxa"/>
              <w:bottom w:w="100" w:type="dxa"/>
              <w:left w:w="150" w:type="dxa"/>
              <w:right w:w="150" w:type="dxa"/>
            </w:tcMar>
          </w:tcPr>
          <w:p>
            <w:r>
              <w:t>Application denied</w:t>
            </w:r>
          </w:p>
        </w:tc>
      </w:tr>
    </w:tbl>
    <w:p>
      <w:pPr/>
    </w:p>
    <w:p>
      <w:pPr>
        <w:pStyle w:val="Heading3"/>
      </w:pPr>
      <w:r>
        <w:t>Expected Outcome</w:t>
      </w:r>
    </w:p>
    <w:p>
      <w:pPr/>
      <w:r>
        <w:t>Approved suppliers become eligible for RFQ invitation.</w:t>
      </w:r>
    </w:p>
    <w:p>
      <w:pPr>
        <w:pStyle w:val="Heading2"/>
      </w:pPr>
      <w:r>
        <w:t>3.8 Product Review (/accreditation/products)</w:t>
      </w:r>
    </w:p>
    <w:p>
      <w:pPr>
        <w:pStyle w:val="Heading3"/>
      </w:pPr>
      <w:r>
        <w:t>Module Purpose</w:t>
      </w:r>
    </w:p>
    <w:p>
      <w:pPr/>
      <w:r>
        <w:t>Reviews supplier catalog products and decides whether they can be used in RFQ awards — verify directly, route to TSQA, or reject.</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Pending, Under TSQA, Verified, Rejected, All</w:t>
            </w:r>
          </w:p>
        </w:tc>
        <w:tc>
          <w:tcPr>
            <w:tcW w:type="dxa" w:w="3120"/>
            <w:tcMar>
              <w:top w:w="100" w:type="dxa"/>
              <w:bottom w:w="100" w:type="dxa"/>
              <w:left w:w="150" w:type="dxa"/>
              <w:right w:w="150" w:type="dxa"/>
            </w:tcMar>
          </w:tcPr>
          <w:p>
            <w:r>
              <w:t>Filter product queue</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Product List</w:t>
            </w:r>
          </w:p>
        </w:tc>
        <w:tc>
          <w:tcPr>
            <w:tcW w:type="dxa" w:w="3120"/>
            <w:tcMar>
              <w:top w:w="100" w:type="dxa"/>
              <w:bottom w:w="100" w:type="dxa"/>
              <w:left w:w="150" w:type="dxa"/>
              <w:right w:w="150" w:type="dxa"/>
            </w:tcMar>
          </w:tcPr>
          <w:p>
            <w:r>
              <w:t>Product name, supplier, code, status, submitted date</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Review</w:t>
            </w:r>
          </w:p>
        </w:tc>
        <w:tc>
          <w:tcPr>
            <w:tcW w:type="dxa" w:w="3120"/>
            <w:tcMar>
              <w:top w:w="100" w:type="dxa"/>
              <w:bottom w:w="100" w:type="dxa"/>
              <w:left w:w="150" w:type="dxa"/>
              <w:right w:w="150" w:type="dxa"/>
            </w:tcMar>
          </w:tcPr>
          <w:p>
            <w:r>
              <w:t>Opens product detail page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Mark Under Review</w:t>
            </w:r>
          </w:p>
        </w:tc>
        <w:tc>
          <w:tcPr>
            <w:tcW w:type="dxa" w:w="3120"/>
            <w:tcMar>
              <w:top w:w="100" w:type="dxa"/>
              <w:bottom w:w="100" w:type="dxa"/>
              <w:left w:w="150" w:type="dxa"/>
              <w:right w:w="150" w:type="dxa"/>
            </w:tcMar>
          </w:tcPr>
          <w:p>
            <w:r>
              <w:t>Begin evaluation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Verify Directly</w:t>
            </w:r>
          </w:p>
        </w:tc>
        <w:tc>
          <w:tcPr>
            <w:tcW w:type="dxa" w:w="3120"/>
            <w:tcMar>
              <w:top w:w="100" w:type="dxa"/>
              <w:bottom w:w="100" w:type="dxa"/>
              <w:left w:w="150" w:type="dxa"/>
              <w:right w:w="150" w:type="dxa"/>
            </w:tcMar>
          </w:tcPr>
          <w:p>
            <w:r>
              <w:t>Approve without TSQA — product awardable on RFQs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Reject</w:t>
            </w:r>
          </w:p>
        </w:tc>
        <w:tc>
          <w:tcPr>
            <w:tcW w:type="dxa" w:w="3120"/>
            <w:tcMar>
              <w:top w:w="100" w:type="dxa"/>
              <w:bottom w:w="100" w:type="dxa"/>
              <w:left w:w="150" w:type="dxa"/>
              <w:right w:w="150" w:type="dxa"/>
            </w:tcMar>
          </w:tcPr>
          <w:p>
            <w:r>
              <w:t>Deny product; requires remarks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Create RSE for TSQA</w:t>
            </w:r>
          </w:p>
        </w:tc>
        <w:tc>
          <w:tcPr>
            <w:tcW w:type="dxa" w:w="3120"/>
            <w:tcMar>
              <w:top w:w="100" w:type="dxa"/>
              <w:bottom w:w="100" w:type="dxa"/>
              <w:left w:w="150" w:type="dxa"/>
              <w:right w:w="150" w:type="dxa"/>
            </w:tcMar>
          </w:tcPr>
          <w:p>
            <w:r>
              <w:t>Route to scientific evaluation</w:t>
            </w:r>
          </w:p>
        </w:tc>
      </w:tr>
    </w:tbl>
    <w:p>
      <w:pPr/>
    </w:p>
    <w:p>
      <w:pPr>
        <w:pStyle w:val="Heading3"/>
      </w:pPr>
      <w:r>
        <w:t>Step-by-Step Workflows</w:t>
      </w:r>
    </w:p>
    <w:p>
      <w:pPr/>
      <w:r>
        <w:t>Workflow 1: Verify Directly</w:t>
        <w:br/>
        <w:t>1. Open Pending tab → click Review. 2. Read specifications and documents. 3. Click Verify Directly.</w:t>
        <w:br/>
        <w:br/>
        <w:t>Workflow 2: Route to TSQA</w:t>
        <w:br/>
        <w:t>1. From product detail, click Create RSE for TSQA. 2. Assign reviewer if prompted.</w:t>
        <w:br/>
        <w:br/>
        <w:t>Workflow 3: Reject</w:t>
        <w:br/>
        <w:t>1. Click Reject → enter remarks → confirm.</w:t>
      </w:r>
    </w:p>
    <w:p>
      <w:pPr/>
      <w:r>
        <w:drawing>
          <wp:inline>
            <wp:extent cx="4572000" cy="2857500"/>
            <wp:docPr id="93" name="Picture 9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572000" cy="2857500"/>
                    </a:xfrm>
                    <a:prstGeom prst="rect"/>
                  </pic:spPr>
                </pic:pic>
              </a:graphicData>
            </a:graphic>
          </wp:inline>
        </w:drawing>
      </w:r>
    </w:p>
    <w:p>
      <w:pPr/>
      <w:r>
        <w:t>Caption: Product Review List - Lists product catalog items submitted by suppliers. It displays verification status badges (Pending, Under TSQA, Verified, Rejected) and options to review detail pages.</w:t>
      </w:r>
    </w:p>
    <w:p>
      <w:pPr/>
      <w:r>
        <w:drawing>
          <wp:inline>
            <wp:extent cx="4572000" cy="2857500"/>
            <wp:docPr id="94" name="Picture 94"/>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572000" cy="2857500"/>
                    </a:xfrm>
                    <a:prstGeom prst="rect"/>
                  </pic:spPr>
                </pic:pic>
              </a:graphicData>
            </a:graphic>
          </wp:inline>
        </w:drawing>
      </w:r>
    </w:p>
    <w:p>
      <w:pPr/>
      <w:r>
        <w:t>Caption: Product Review Detail - Displays product specifications. Procurement officers can verify products directly (making them eligible for RFQs), reject them, or click Create RSE to route raw materials to the TSQA team.</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Submitted</w:t>
            </w:r>
          </w:p>
        </w:tc>
        <w:tc>
          <w:tcPr>
            <w:tcW w:type="dxa" w:w="4680"/>
            <w:tcMar>
              <w:top w:w="100" w:type="dxa"/>
              <w:bottom w:w="100" w:type="dxa"/>
              <w:left w:w="150" w:type="dxa"/>
              <w:right w:w="150" w:type="dxa"/>
            </w:tcMar>
          </w:tcPr>
          <w:p>
            <w:r>
              <w:t>Awaiting procurement first action</w:t>
            </w:r>
          </w:p>
        </w:tc>
      </w:tr>
      <w:tr>
        <w:tc>
          <w:tcPr>
            <w:tcW w:type="dxa" w:w="4680"/>
            <w:tcMar>
              <w:top w:w="100" w:type="dxa"/>
              <w:bottom w:w="100" w:type="dxa"/>
              <w:left w:w="150" w:type="dxa"/>
              <w:right w:w="150" w:type="dxa"/>
            </w:tcMar>
          </w:tcPr>
          <w:p>
            <w:r>
              <w:t>Under Review</w:t>
            </w:r>
          </w:p>
        </w:tc>
        <w:tc>
          <w:tcPr>
            <w:tcW w:type="dxa" w:w="4680"/>
            <w:tcMar>
              <w:top w:w="100" w:type="dxa"/>
              <w:bottom w:w="100" w:type="dxa"/>
              <w:left w:w="150" w:type="dxa"/>
              <w:right w:w="150" w:type="dxa"/>
            </w:tcMar>
          </w:tcPr>
          <w:p>
            <w:r>
              <w:t>Procurement actively evaluating</w:t>
            </w:r>
          </w:p>
        </w:tc>
      </w:tr>
      <w:tr>
        <w:tc>
          <w:tcPr>
            <w:tcW w:type="dxa" w:w="4680"/>
            <w:tcMar>
              <w:top w:w="100" w:type="dxa"/>
              <w:bottom w:w="100" w:type="dxa"/>
              <w:left w:w="150" w:type="dxa"/>
              <w:right w:w="150" w:type="dxa"/>
            </w:tcMar>
          </w:tcPr>
          <w:p>
            <w:r>
              <w:t>Pending TSQA</w:t>
            </w:r>
          </w:p>
        </w:tc>
        <w:tc>
          <w:tcPr>
            <w:tcW w:type="dxa" w:w="4680"/>
            <w:tcMar>
              <w:top w:w="100" w:type="dxa"/>
              <w:bottom w:w="100" w:type="dxa"/>
              <w:left w:w="150" w:type="dxa"/>
              <w:right w:w="150" w:type="dxa"/>
            </w:tcMar>
          </w:tcPr>
          <w:p>
            <w:r>
              <w:t>RSE created; awaiting TSQA verdict</w:t>
            </w:r>
          </w:p>
        </w:tc>
      </w:tr>
      <w:tr>
        <w:tc>
          <w:tcPr>
            <w:tcW w:type="dxa" w:w="4680"/>
            <w:tcMar>
              <w:top w:w="100" w:type="dxa"/>
              <w:bottom w:w="100" w:type="dxa"/>
              <w:left w:w="150" w:type="dxa"/>
              <w:right w:w="150" w:type="dxa"/>
            </w:tcMar>
          </w:tcPr>
          <w:p>
            <w:r>
              <w:t>Verified</w:t>
            </w:r>
          </w:p>
        </w:tc>
        <w:tc>
          <w:tcPr>
            <w:tcW w:type="dxa" w:w="4680"/>
            <w:tcMar>
              <w:top w:w="100" w:type="dxa"/>
              <w:bottom w:w="100" w:type="dxa"/>
              <w:left w:w="150" w:type="dxa"/>
              <w:right w:w="150" w:type="dxa"/>
            </w:tcMar>
          </w:tcPr>
          <w:p>
            <w:r>
              <w:t>Can be awarded on RFQs</w:t>
            </w:r>
          </w:p>
        </w:tc>
      </w:tr>
      <w:tr>
        <w:tc>
          <w:tcPr>
            <w:tcW w:type="dxa" w:w="4680"/>
            <w:tcMar>
              <w:top w:w="100" w:type="dxa"/>
              <w:bottom w:w="100" w:type="dxa"/>
              <w:left w:w="150" w:type="dxa"/>
              <w:right w:w="150" w:type="dxa"/>
            </w:tcMar>
          </w:tcPr>
          <w:p>
            <w:r>
              <w:t>Rejected</w:t>
            </w:r>
          </w:p>
        </w:tc>
        <w:tc>
          <w:tcPr>
            <w:tcW w:type="dxa" w:w="4680"/>
            <w:tcMar>
              <w:top w:w="100" w:type="dxa"/>
              <w:bottom w:w="100" w:type="dxa"/>
              <w:left w:w="150" w:type="dxa"/>
              <w:right w:w="150" w:type="dxa"/>
            </w:tcMar>
          </w:tcPr>
          <w:p>
            <w:r>
              <w:t>Not usable; supplier must resubmit</w:t>
            </w:r>
          </w:p>
        </w:tc>
      </w:tr>
    </w:tbl>
    <w:p>
      <w:pPr/>
    </w:p>
    <w:p>
      <w:pPr>
        <w:pStyle w:val="Heading3"/>
      </w:pPr>
      <w:r>
        <w:t>Expected Outcome</w:t>
      </w:r>
    </w:p>
    <w:p>
      <w:pPr/>
      <w:r>
        <w:t>Verified products become awardable; TSQA-routed products update after RSE pass/fail.</w:t>
      </w:r>
    </w:p>
    <w:p>
      <w:pPr>
        <w:pStyle w:val="Heading2"/>
      </w:pPr>
      <w:r>
        <w:t>3.9 Approval Queue &amp; History</w:t>
      </w:r>
    </w:p>
    <w:p>
      <w:pPr>
        <w:pStyle w:val="Heading3"/>
      </w:pPr>
      <w:r>
        <w:t>Module Purpose</w:t>
      </w:r>
    </w:p>
    <w:p>
      <w:pPr/>
      <w:r>
        <w:t>Shows PR2 and PO documents awaiting procurement sign-off and logs all past approval actions.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Tabs/Sections</w:t>
            </w:r>
          </w:p>
        </w:tc>
        <w:tc>
          <w:tcPr>
            <w:tcW w:type="dxa" w:w="3120"/>
            <w:tcMar>
              <w:top w:w="100" w:type="dxa"/>
              <w:bottom w:w="100" w:type="dxa"/>
              <w:left w:w="150" w:type="dxa"/>
              <w:right w:w="150" w:type="dxa"/>
            </w:tcMar>
          </w:tcPr>
          <w:p>
            <w:r>
              <w:t>PR1 / PR2 / PO</w:t>
            </w:r>
          </w:p>
        </w:tc>
        <w:tc>
          <w:tcPr>
            <w:tcW w:type="dxa" w:w="3120"/>
            <w:tcMar>
              <w:top w:w="100" w:type="dxa"/>
              <w:bottom w:w="100" w:type="dxa"/>
              <w:left w:w="150" w:type="dxa"/>
              <w:right w:w="150" w:type="dxa"/>
            </w:tcMar>
          </w:tcPr>
          <w:p>
            <w:r>
              <w:t>Grouped approval queues on /approvals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Awaiting My Action</w:t>
            </w:r>
          </w:p>
        </w:tc>
        <w:tc>
          <w:tcPr>
            <w:tcW w:type="dxa" w:w="3120"/>
            <w:tcMar>
              <w:top w:w="100" w:type="dxa"/>
              <w:bottom w:w="100" w:type="dxa"/>
              <w:left w:w="150" w:type="dxa"/>
              <w:right w:w="150" w:type="dxa"/>
            </w:tcMar>
          </w:tcPr>
          <w:p>
            <w:r>
              <w:t>Documents at your workflow step</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Approve / Reject / Request Revision</w:t>
            </w:r>
          </w:p>
        </w:tc>
        <w:tc>
          <w:tcPr>
            <w:tcW w:type="dxa" w:w="3120"/>
            <w:tcMar>
              <w:top w:w="100" w:type="dxa"/>
              <w:bottom w:w="100" w:type="dxa"/>
              <w:left w:w="150" w:type="dxa"/>
              <w:right w:w="150" w:type="dxa"/>
            </w:tcMar>
          </w:tcPr>
          <w:p>
            <w:r>
              <w:t>Sign-off actions with remarks</w:t>
            </w:r>
          </w:p>
        </w:tc>
      </w:tr>
      <w:tr>
        <w:tc>
          <w:tcPr>
            <w:tcW w:type="dxa" w:w="3120"/>
            <w:tcMar>
              <w:top w:w="100" w:type="dxa"/>
              <w:bottom w:w="100" w:type="dxa"/>
              <w:left w:w="150" w:type="dxa"/>
              <w:right w:w="150" w:type="dxa"/>
            </w:tcMar>
          </w:tcPr>
          <w:p>
            <w:r>
              <w:t>History Table</w:t>
            </w:r>
          </w:p>
        </w:tc>
        <w:tc>
          <w:tcPr>
            <w:tcW w:type="dxa" w:w="3120"/>
            <w:tcMar>
              <w:top w:w="100" w:type="dxa"/>
              <w:bottom w:w="100" w:type="dxa"/>
              <w:left w:w="150" w:type="dxa"/>
              <w:right w:w="150" w:type="dxa"/>
            </w:tcMar>
          </w:tcPr>
          <w:p>
            <w:r>
              <w:t>Past Actions</w:t>
            </w:r>
          </w:p>
        </w:tc>
        <w:tc>
          <w:tcPr>
            <w:tcW w:type="dxa" w:w="3120"/>
            <w:tcMar>
              <w:top w:w="100" w:type="dxa"/>
              <w:bottom w:w="100" w:type="dxa"/>
              <w:left w:w="150" w:type="dxa"/>
              <w:right w:w="150" w:type="dxa"/>
            </w:tcMar>
          </w:tcPr>
          <w:p>
            <w:r>
              <w:t>Document, action, step, signed date, remarks</w:t>
            </w:r>
          </w:p>
        </w:tc>
      </w:tr>
    </w:tbl>
    <w:p>
      <w:pPr/>
    </w:p>
    <w:p>
      <w:pPr>
        <w:pStyle w:val="Heading3"/>
      </w:pPr>
      <w:r>
        <w:t>Step-by-Step Workflows</w:t>
      </w:r>
    </w:p>
    <w:p>
      <w:pPr/>
      <w:r>
        <w:t>Workflow 1: Act on Pending Approval</w:t>
        <w:br/>
        <w:t>1. Open Approval Queue. 2. Click Review on your step. 3. Approve or Reject with remarks.</w:t>
        <w:br/>
        <w:br/>
        <w:t>Workflow 2: Review History</w:t>
        <w:br/>
        <w:t>1. Open Approval History. 2. Filter by document type or date. 3. Click View for read-only detail.</w:t>
      </w:r>
    </w:p>
    <w:p>
      <w:pPr/>
      <w:r>
        <w:drawing>
          <wp:inline>
            <wp:extent cx="4572000" cy="2857500"/>
            <wp:docPr id="95" name="Picture 9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572000" cy="2857500"/>
                    </a:xfrm>
                    <a:prstGeom prst="rect"/>
                  </pic:spPr>
                </pic:pic>
              </a:graphicData>
            </a:graphic>
          </wp:inline>
        </w:drawing>
      </w:r>
    </w:p>
    <w:p>
      <w:pPr/>
      <w:r>
        <w:t>Caption: Approval Queue (Procurement) - Shows documents currently awaiting review. It highlights pending PR2 and PO documents, displaying their current signatory workflow steps.</w:t>
      </w:r>
    </w:p>
    <w:p>
      <w:pPr/>
      <w:r>
        <w:drawing>
          <wp:inline>
            <wp:extent cx="4572000" cy="2857500"/>
            <wp:docPr id="96" name="Picture 96"/>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572000" cy="2857500"/>
                    </a:xfrm>
                    <a:prstGeom prst="rect"/>
                  </pic:spPr>
                </pic:pic>
              </a:graphicData>
            </a:graphic>
          </wp:inline>
        </w:drawing>
      </w:r>
    </w:p>
    <w:p>
      <w:pPr/>
      <w:r>
        <w:t>Caption: Approval History (Procurement) - Displays a detailed log of all past approvals, detailing the document type, user action, signing timestamp, and custom remarks.</w:t>
      </w:r>
    </w:p>
    <w:p>
      <w:pPr>
        <w:pStyle w:val="Heading3"/>
      </w:pPr>
      <w:r>
        <w:t>Expected Outcome</w:t>
      </w:r>
    </w:p>
    <w:p>
      <w:pPr/>
      <w:r>
        <w:t>Approval actions advance workflow; history records all signed steps.</w:t>
      </w:r>
    </w:p>
    <w:p>
      <w:pPr>
        <w:pStyle w:val="Heading2"/>
      </w:pPr>
      <w:r>
        <w:t>3.10 Utilities</w:t>
      </w:r>
    </w:p>
    <w:p>
      <w:pPr>
        <w:pStyle w:val="Heading3"/>
      </w:pPr>
      <w:r>
        <w:t>Module Purpose</w:t>
      </w:r>
    </w:p>
    <w:p>
      <w:pPr/>
      <w:r>
        <w:t>Shared messaging, profile, and bug reporting tools.</w:t>
      </w:r>
    </w:p>
    <w:p>
      <w:pPr>
        <w:pStyle w:val="Heading3"/>
      </w:pPr>
      <w:r>
        <w:t>Step-by-Step Workflows</w:t>
      </w:r>
    </w:p>
    <w:p>
      <w:pPr/>
      <w:r>
        <w:t>Messages: Header icon → search colleague → chat.</w:t>
        <w:br/>
        <w:t>Profile: Avatar → update name/password.</w:t>
        <w:br/>
        <w:t>Bug Track: Header icon → submit bug form.</w:t>
      </w:r>
    </w:p>
    <w:p>
      <w:pPr/>
      <w:r>
        <w:drawing>
          <wp:inline>
            <wp:extent cx="4572000" cy="2857500"/>
            <wp:docPr id="97" name="Picture 97"/>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572000" cy="2857500"/>
                    </a:xfrm>
                    <a:prstGeom prst="rect"/>
                  </pic:spPr>
                </pic:pic>
              </a:graphicData>
            </a:graphic>
          </wp:inline>
        </w:drawing>
      </w:r>
    </w:p>
    <w:p>
      <w:pPr/>
      <w:r>
        <w:t>Caption: Procurement Messages - Chat panel showing active conversations with team members and supplier representatives.</w:t>
      </w:r>
    </w:p>
    <w:p>
      <w:pPr/>
      <w:r>
        <w:drawing>
          <wp:inline>
            <wp:extent cx="4572000" cy="2857500"/>
            <wp:docPr id="98" name="Picture 98"/>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572000" cy="2857500"/>
                    </a:xfrm>
                    <a:prstGeom prst="rect"/>
                  </pic:spPr>
                </pic:pic>
              </a:graphicData>
            </a:graphic>
          </wp:inline>
        </w:drawing>
      </w:r>
    </w:p>
    <w:p>
      <w:pPr/>
      <w:r>
        <w:t>Caption: Procurement Profile - Account details showing the logged-in officer's metadata (Procurement Staff).</w:t>
      </w:r>
    </w:p>
    <w:p>
      <w:pPr/>
      <w:r>
        <w:drawing>
          <wp:inline>
            <wp:extent cx="4572000" cy="2857500"/>
            <wp:docPr id="99" name="Picture 99"/>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572000" cy="2857500"/>
                    </a:xfrm>
                    <a:prstGeom prst="rect"/>
                  </pic:spPr>
                </pic:pic>
              </a:graphicData>
            </a:graphic>
          </wp:inline>
        </w:drawing>
      </w:r>
    </w:p>
    <w:p>
      <w:pPr/>
      <w:r>
        <w:t>Caption: Procurement Bug Report (Validation) - Interface validation warnings displayed when required bug fields are left blank.</w:t>
      </w:r>
    </w:p>
    <w:p>
      <w:pPr/>
      <w:r>
        <w:drawing>
          <wp:inline>
            <wp:extent cx="4572000" cy="2857500"/>
            <wp:docPr id="100" name="Picture 10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572000" cy="2857500"/>
                    </a:xfrm>
                    <a:prstGeom prst="rect"/>
                  </pic:spPr>
                </pic:pic>
              </a:graphicData>
            </a:graphic>
          </wp:inline>
        </w:drawing>
      </w:r>
    </w:p>
    <w:p>
      <w:pPr/>
      <w:r>
        <w:t>Caption: Procurement Bug Report (Populated) - Shows the populated bug report form containing detailed error text, ready to submit.</w:t>
      </w:r>
    </w:p>
    <w:p>
      <w:pPr>
        <w:pStyle w:val="Heading3"/>
      </w:pPr>
      <w:r>
        <w:t>Expected Outcome</w:t>
      </w:r>
    </w:p>
    <w:p>
      <w:pPr/>
      <w:r>
        <w:t>Utility actions complete without affecting procurement documents.</w:t>
      </w:r>
    </w:p>
    <w:p>
      <w:pPr>
        <w:pStyle w:val="Heading1"/>
      </w:pPr>
      <w:r>
        <w:t>Role: Approver</w:t>
      </w:r>
    </w:p>
    <w:p>
      <w:pPr/>
      <w:r>
        <w:t>The Approver role represents departmental and organizational decision-makers who hold approval sign-off authority. This includes Supervisor, Department Head, Director, and Finance Director. Accounts sign off on PR1s, PR2s, and POs.</w:t>
      </w:r>
    </w:p>
    <w:p>
      <w:pPr>
        <w:pStyle w:val="Heading2"/>
      </w:pPr>
      <w:r>
        <w:t>4.1 Dashboard</w:t>
      </w:r>
    </w:p>
    <w:p>
      <w:pPr>
        <w:pStyle w:val="Heading3"/>
      </w:pPr>
      <w:r>
        <w:t>Module Purpose</w:t>
      </w:r>
    </w:p>
    <w:p>
      <w:pPr/>
      <w:r>
        <w:t>Central hub showing pending approval workload, weekly statistics, and quick access to documents awaiting your signature.</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Awaiting My Action</w:t>
            </w:r>
          </w:p>
        </w:tc>
        <w:tc>
          <w:tcPr>
            <w:tcW w:type="dxa" w:w="3120"/>
            <w:tcMar>
              <w:top w:w="100" w:type="dxa"/>
              <w:bottom w:w="100" w:type="dxa"/>
              <w:left w:w="150" w:type="dxa"/>
              <w:right w:w="150" w:type="dxa"/>
            </w:tcMar>
          </w:tcPr>
          <w:p>
            <w:r>
              <w:t>Documents at your current workflow step</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Approved This Week</w:t>
            </w:r>
          </w:p>
        </w:tc>
        <w:tc>
          <w:tcPr>
            <w:tcW w:type="dxa" w:w="3120"/>
            <w:tcMar>
              <w:top w:w="100" w:type="dxa"/>
              <w:bottom w:w="100" w:type="dxa"/>
              <w:left w:w="150" w:type="dxa"/>
              <w:right w:w="150" w:type="dxa"/>
            </w:tcMar>
          </w:tcPr>
          <w:p>
            <w:r>
              <w:t>Your approvals this week</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Rejected This Week</w:t>
            </w:r>
          </w:p>
        </w:tc>
        <w:tc>
          <w:tcPr>
            <w:tcW w:type="dxa" w:w="3120"/>
            <w:tcMar>
              <w:top w:w="100" w:type="dxa"/>
              <w:bottom w:w="100" w:type="dxa"/>
              <w:left w:w="150" w:type="dxa"/>
              <w:right w:w="150" w:type="dxa"/>
            </w:tcMar>
          </w:tcPr>
          <w:p>
            <w:r>
              <w:t>Your rejections this week</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Pending Approvals</w:t>
            </w:r>
          </w:p>
        </w:tc>
        <w:tc>
          <w:tcPr>
            <w:tcW w:type="dxa" w:w="3120"/>
            <w:tcMar>
              <w:top w:w="100" w:type="dxa"/>
              <w:bottom w:w="100" w:type="dxa"/>
              <w:left w:w="150" w:type="dxa"/>
              <w:right w:w="150" w:type="dxa"/>
            </w:tcMar>
          </w:tcPr>
          <w:p>
            <w:r>
              <w:t>PR1/PR2/PO cards with Review link</w:t>
            </w:r>
          </w:p>
        </w:tc>
      </w:tr>
    </w:tbl>
    <w:p>
      <w:pPr/>
    </w:p>
    <w:p>
      <w:pPr>
        <w:pStyle w:val="Heading3"/>
      </w:pPr>
      <w:r>
        <w:t>Step-by-Step Workflows</w:t>
      </w:r>
    </w:p>
    <w:p>
      <w:pPr/>
      <w:r>
        <w:t>1. Log in and land on Dashboard. 2. Check Awaiting My Action count. 3. Click Review on a pending card to open the approval workspace.</w:t>
      </w:r>
    </w:p>
    <w:p>
      <w:pPr/>
      <w:r>
        <w:drawing>
          <wp:inline>
            <wp:extent cx="4572000" cy="3214688"/>
            <wp:docPr id="101" name="Picture 101"/>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4572000" cy="3214688"/>
                    </a:xfrm>
                    <a:prstGeom prst="rect"/>
                  </pic:spPr>
                </pic:pic>
              </a:graphicData>
            </a:graphic>
          </wp:inline>
        </w:drawing>
      </w:r>
    </w:p>
    <w:p>
      <w:pPr/>
      <w:r>
        <w:t>Caption: Approver Dashboard - Landing page for the approver. It lists summary cards (Awaiting My Action, Approved This Week, Rejected This Week) and a queue of pending approval documents.</w:t>
      </w:r>
    </w:p>
    <w:p>
      <w:pPr>
        <w:pStyle w:val="Heading3"/>
      </w:pPr>
      <w:r>
        <w:t>Expected Outcome</w:t>
      </w:r>
    </w:p>
    <w:p>
      <w:pPr/>
      <w:r>
        <w:t>Review link opens the correct approval detail page for your step.</w:t>
      </w:r>
    </w:p>
    <w:p>
      <w:pPr>
        <w:pStyle w:val="Heading2"/>
      </w:pPr>
      <w:r>
        <w:t>4.2 PR1 Requests (/approvals/pr1)</w:t>
      </w:r>
    </w:p>
    <w:p>
      <w:pPr>
        <w:pStyle w:val="Heading3"/>
      </w:pPr>
      <w:r>
        <w:t>Module Purpose</w:t>
      </w:r>
    </w:p>
    <w:p>
      <w:pPr/>
      <w:r>
        <w:t>Queue for PR1 purchase requisitions requiring supervisor and department head sign-off after warehouse validation.</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Stat Cards</w:t>
            </w:r>
          </w:p>
        </w:tc>
        <w:tc>
          <w:tcPr>
            <w:tcW w:type="dxa" w:w="3120"/>
            <w:tcMar>
              <w:top w:w="100" w:type="dxa"/>
              <w:bottom w:w="100" w:type="dxa"/>
              <w:left w:w="150" w:type="dxa"/>
              <w:right w:w="150" w:type="dxa"/>
            </w:tcMar>
          </w:tcPr>
          <w:p>
            <w:r>
              <w:t>Pending / Approved / Rejected / Total</w:t>
            </w:r>
          </w:p>
        </w:tc>
        <w:tc>
          <w:tcPr>
            <w:tcW w:type="dxa" w:w="3120"/>
            <w:tcMar>
              <w:top w:w="100" w:type="dxa"/>
              <w:bottom w:w="100" w:type="dxa"/>
              <w:left w:w="150" w:type="dxa"/>
              <w:right w:w="150" w:type="dxa"/>
            </w:tcMar>
          </w:tcPr>
          <w:p>
            <w:r>
              <w:t>PR1 approval counts</w:t>
            </w:r>
          </w:p>
        </w:tc>
      </w:tr>
      <w:tr>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PR1 number, requestor, purpose...</w:t>
            </w:r>
          </w:p>
        </w:tc>
        <w:tc>
          <w:tcPr>
            <w:tcW w:type="dxa" w:w="3120"/>
            <w:tcMar>
              <w:top w:w="100" w:type="dxa"/>
              <w:bottom w:w="100" w:type="dxa"/>
              <w:left w:w="150" w:type="dxa"/>
              <w:right w:w="150" w:type="dxa"/>
            </w:tcMar>
          </w:tcPr>
          <w:p>
            <w:r>
              <w:t>Free-text filter</w:t>
            </w:r>
          </w:p>
        </w:tc>
      </w:tr>
      <w:tr>
        <w:tc>
          <w:tcPr>
            <w:tcW w:type="dxa" w:w="3120"/>
            <w:tcMar>
              <w:top w:w="100" w:type="dxa"/>
              <w:bottom w:w="100" w:type="dxa"/>
              <w:left w:w="150" w:type="dxa"/>
              <w:right w:w="150" w:type="dxa"/>
            </w:tcMar>
          </w:tcPr>
          <w:p>
            <w:r>
              <w:t>Dropdown</w:t>
            </w:r>
          </w:p>
        </w:tc>
        <w:tc>
          <w:tcPr>
            <w:tcW w:type="dxa" w:w="3120"/>
            <w:tcMar>
              <w:top w:w="100" w:type="dxa"/>
              <w:bottom w:w="100" w:type="dxa"/>
              <w:left w:w="150" w:type="dxa"/>
              <w:right w:w="150" w:type="dxa"/>
            </w:tcMar>
          </w:tcPr>
          <w:p>
            <w:r>
              <w:t>STATUS</w:t>
            </w:r>
          </w:p>
        </w:tc>
        <w:tc>
          <w:tcPr>
            <w:tcW w:type="dxa" w:w="3120"/>
            <w:tcMar>
              <w:top w:w="100" w:type="dxa"/>
              <w:bottom w:w="100" w:type="dxa"/>
              <w:left w:w="150" w:type="dxa"/>
              <w:right w:w="150" w:type="dxa"/>
            </w:tcMar>
          </w:tcPr>
          <w:p>
            <w:r>
              <w:t>Pending, Approved, Rejected, All</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PR1 List</w:t>
            </w:r>
          </w:p>
        </w:tc>
        <w:tc>
          <w:tcPr>
            <w:tcW w:type="dxa" w:w="3120"/>
            <w:tcMar>
              <w:top w:w="100" w:type="dxa"/>
              <w:bottom w:w="100" w:type="dxa"/>
              <w:left w:w="150" w:type="dxa"/>
              <w:right w:w="150" w:type="dxa"/>
            </w:tcMar>
          </w:tcPr>
          <w:p>
            <w:r>
              <w:t>PR1 no., requestor, department, purpose, priority, status</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Review</w:t>
            </w:r>
          </w:p>
        </w:tc>
        <w:tc>
          <w:tcPr>
            <w:tcW w:type="dxa" w:w="3120"/>
            <w:tcMar>
              <w:top w:w="100" w:type="dxa"/>
              <w:bottom w:w="100" w:type="dxa"/>
              <w:left w:w="150" w:type="dxa"/>
              <w:right w:w="150" w:type="dxa"/>
            </w:tcMar>
          </w:tcPr>
          <w:p>
            <w:r>
              <w:t>Opens /approvals/{instanceId}</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Approval Timeline</w:t>
            </w:r>
          </w:p>
        </w:tc>
        <w:tc>
          <w:tcPr>
            <w:tcW w:type="dxa" w:w="3120"/>
            <w:tcMar>
              <w:top w:w="100" w:type="dxa"/>
              <w:bottom w:w="100" w:type="dxa"/>
              <w:left w:w="150" w:type="dxa"/>
              <w:right w:w="150" w:type="dxa"/>
            </w:tcMar>
          </w:tcPr>
          <w:p>
            <w:r>
              <w:t>Supervisor → Department Head steps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Approve / Reject / Request Revision</w:t>
            </w:r>
          </w:p>
        </w:tc>
        <w:tc>
          <w:tcPr>
            <w:tcW w:type="dxa" w:w="3120"/>
            <w:tcMar>
              <w:top w:w="100" w:type="dxa"/>
              <w:bottom w:w="100" w:type="dxa"/>
              <w:left w:w="150" w:type="dxa"/>
              <w:right w:w="150" w:type="dxa"/>
            </w:tcMar>
          </w:tcPr>
          <w:p>
            <w:r>
              <w:t>Decision actions; remarks required for reject/revision</w:t>
            </w:r>
          </w:p>
        </w:tc>
      </w:tr>
    </w:tbl>
    <w:p>
      <w:pPr/>
    </w:p>
    <w:p>
      <w:pPr>
        <w:pStyle w:val="Heading3"/>
      </w:pPr>
      <w:r>
        <w:t>Step-by-Step Workflows</w:t>
      </w:r>
    </w:p>
    <w:p>
      <w:pPr/>
      <w:r>
        <w:t>Workflow 1: Approve PR1</w:t>
        <w:br/>
        <w:t>1. Open PR1 Requests → click Review. 2. Review items and warehouse SOH. 3. Click Approve (remarks optional).</w:t>
        <w:br/>
        <w:br/>
        <w:t>Workflow 2: Reject or Request Revision</w:t>
        <w:br/>
        <w:t>1. Enter mandatory remarks. 2. Click Reject or Request Revision.</w:t>
        <w:br/>
        <w:br/>
        <w:t>Approval chain: Supervisor (Step 1) → Department Head (Step 2, final) → PR1 moves to For Canvassing.</w:t>
      </w:r>
    </w:p>
    <w:p>
      <w:pPr/>
      <w:r>
        <w:drawing>
          <wp:inline>
            <wp:extent cx="4572000" cy="3214688"/>
            <wp:docPr id="102" name="Picture 102"/>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4572000" cy="3214688"/>
                    </a:xfrm>
                    <a:prstGeom prst="rect"/>
                  </pic:spPr>
                </pic:pic>
              </a:graphicData>
            </a:graphic>
          </wp:inline>
        </w:drawing>
      </w:r>
    </w:p>
    <w:p>
      <w:pPr/>
      <w:r>
        <w:t>Caption: PR1 Approvals Queue - Lists all PR1 requests routing through approvals, with options to filter by priority, department, and submission date.</w:t>
      </w:r>
    </w:p>
    <w:p>
      <w:pPr/>
      <w:r>
        <w:drawing>
          <wp:inline>
            <wp:extent cx="4572000" cy="3214688"/>
            <wp:docPr id="103" name="Picture 103"/>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572000" cy="3214688"/>
                    </a:xfrm>
                    <a:prstGeom prst="rect"/>
                  </pic:spPr>
                </pic:pic>
              </a:graphicData>
            </a:graphic>
          </wp:inline>
        </w:drawing>
      </w:r>
    </w:p>
    <w:p>
      <w:pPr/>
      <w:r>
        <w:t>Caption: PR1 Approval Detail - Shows the requestor details, purpose, required date, and the items grid featuring verified warehouse SOH and requested quantities.</w:t>
      </w:r>
    </w:p>
    <w:p>
      <w:pPr/>
      <w:r>
        <w:drawing>
          <wp:inline>
            <wp:extent cx="4572000" cy="3214688"/>
            <wp:docPr id="104" name="Picture 104"/>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4572000" cy="3214688"/>
                    </a:xfrm>
                    <a:prstGeom prst="rect"/>
                  </pic:spPr>
                </pic:pic>
              </a:graphicData>
            </a:graphic>
          </wp:inline>
        </w:drawing>
      </w:r>
    </w:p>
    <w:p>
      <w:pPr/>
      <w:r>
        <w:t>Caption: PR1 Approval Timeline - A chronological progress stepper showing who has signed off on the PR1 (e.g. Supervisor, Department Head) and who is the active pending signatory.</w:t>
      </w:r>
    </w:p>
    <w:p>
      <w:pPr/>
      <w:r>
        <w:drawing>
          <wp:inline>
            <wp:extent cx="4572000" cy="3214688"/>
            <wp:docPr id="105" name="Picture 105"/>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4572000" cy="3214688"/>
                    </a:xfrm>
                    <a:prstGeom prst="rect"/>
                  </pic:spPr>
                </pic:pic>
              </a:graphicData>
            </a:graphic>
          </wp:inline>
        </w:drawing>
      </w:r>
    </w:p>
    <w:p>
      <w:pPr/>
      <w:r>
        <w:t>Caption: PR1 Approval Actions - The decision panel. Approvers can click Approve or Reject (which opens a mandatory remarks input field) or Request Revision.</w:t>
      </w:r>
    </w:p>
    <w:p>
      <w:pPr>
        <w:pStyle w:val="Heading3"/>
      </w:pPr>
      <w:r>
        <w:t>Expected Outcome</w:t>
      </w:r>
    </w:p>
    <w:p>
      <w:pPr/>
      <w:r>
        <w:t>Final approval sets PR1 to For Canvassing and notifies procurement.</w:t>
      </w:r>
    </w:p>
    <w:p>
      <w:pPr>
        <w:pStyle w:val="Heading2"/>
      </w:pPr>
      <w:r>
        <w:t>4.3 PR2 Requests (/approvals/pr2)</w:t>
      </w:r>
    </w:p>
    <w:p>
      <w:pPr>
        <w:pStyle w:val="Heading3"/>
      </w:pPr>
      <w:r>
        <w:t>Module Purpose</w:t>
      </w:r>
    </w:p>
    <w:p>
      <w:pPr/>
      <w:r>
        <w:t>Queue for PR2 purchase memos requiring sign-off during Phase 1 and Phase 2 approval workflows.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PR2 List</w:t>
            </w:r>
          </w:p>
        </w:tc>
        <w:tc>
          <w:tcPr>
            <w:tcW w:type="dxa" w:w="3120"/>
            <w:tcMar>
              <w:top w:w="100" w:type="dxa"/>
              <w:bottom w:w="100" w:type="dxa"/>
              <w:left w:w="150" w:type="dxa"/>
              <w:right w:w="150" w:type="dxa"/>
            </w:tcMar>
          </w:tcPr>
          <w:p>
            <w:r>
              <w:t>PR2 no., phase, priority, purpose, department, current step</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Related Records</w:t>
            </w:r>
          </w:p>
        </w:tc>
        <w:tc>
          <w:tcPr>
            <w:tcW w:type="dxa" w:w="3120"/>
            <w:tcMar>
              <w:top w:w="100" w:type="dxa"/>
              <w:bottom w:w="100" w:type="dxa"/>
              <w:left w:w="150" w:type="dxa"/>
              <w:right w:w="150" w:type="dxa"/>
            </w:tcMar>
          </w:tcPr>
          <w:p>
            <w:r>
              <w:t>PR1 → RFQ → PR2 traceability chain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Items Grid</w:t>
            </w:r>
          </w:p>
        </w:tc>
        <w:tc>
          <w:tcPr>
            <w:tcW w:type="dxa" w:w="3120"/>
            <w:tcMar>
              <w:top w:w="100" w:type="dxa"/>
              <w:bottom w:w="100" w:type="dxa"/>
              <w:left w:w="150" w:type="dxa"/>
              <w:right w:w="150" w:type="dxa"/>
            </w:tcMar>
          </w:tcPr>
          <w:p>
            <w:r>
              <w:t>Awarded items, supplier, unit price, total</w:t>
            </w:r>
          </w:p>
        </w:tc>
      </w:tr>
      <w:tr>
        <w:tc>
          <w:tcPr>
            <w:tcW w:type="dxa" w:w="3120"/>
            <w:tcMar>
              <w:top w:w="100" w:type="dxa"/>
              <w:bottom w:w="100" w:type="dxa"/>
              <w:left w:w="150" w:type="dxa"/>
              <w:right w:w="150" w:type="dxa"/>
            </w:tcMar>
          </w:tcPr>
          <w:p>
            <w:r>
              <w:t>Toggle</w:t>
            </w:r>
          </w:p>
        </w:tc>
        <w:tc>
          <w:tcPr>
            <w:tcW w:type="dxa" w:w="3120"/>
            <w:tcMar>
              <w:top w:w="100" w:type="dxa"/>
              <w:bottom w:w="100" w:type="dxa"/>
              <w:left w:w="150" w:type="dxa"/>
              <w:right w:w="150" w:type="dxa"/>
            </w:tcMar>
          </w:tcPr>
          <w:p>
            <w:r>
              <w:t>Other Supplier Quotes</w:t>
            </w:r>
          </w:p>
        </w:tc>
        <w:tc>
          <w:tcPr>
            <w:tcW w:type="dxa" w:w="3120"/>
            <w:tcMar>
              <w:top w:w="100" w:type="dxa"/>
              <w:bottom w:w="100" w:type="dxa"/>
              <w:left w:w="150" w:type="dxa"/>
              <w:right w:w="150" w:type="dxa"/>
            </w:tcMar>
          </w:tcPr>
          <w:p>
            <w:r>
              <w:t>Compare competing bids per line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Approve / Reject / Request Revision</w:t>
            </w:r>
          </w:p>
        </w:tc>
        <w:tc>
          <w:tcPr>
            <w:tcW w:type="dxa" w:w="3120"/>
            <w:tcMar>
              <w:top w:w="100" w:type="dxa"/>
              <w:bottom w:w="100" w:type="dxa"/>
              <w:left w:w="150" w:type="dxa"/>
              <w:right w:w="150" w:type="dxa"/>
            </w:tcMar>
          </w:tcPr>
          <w:p>
            <w:r>
              <w:t>Phase 1 or Phase 2 sign-off</w:t>
            </w:r>
          </w:p>
        </w:tc>
      </w:tr>
    </w:tbl>
    <w:p>
      <w:pPr/>
    </w:p>
    <w:p>
      <w:pPr>
        <w:pStyle w:val="Heading3"/>
      </w:pPr>
      <w:r>
        <w:t>Step-by-Step Workflows</w:t>
      </w:r>
    </w:p>
    <w:p>
      <w:pPr/>
      <w:r>
        <w:t>Phase 1: Procurement Staff → Procurement Manager → Director.</w:t>
        <w:br/>
        <w:t>Phase 2 (auto-starts): Buyer → Procurement Manager → Director.</w:t>
        <w:br/>
        <w:t>1. Open PR2 → Review items and quotes. 2. Approve to advance step or Reject/Request Revision with remarks.</w:t>
      </w:r>
    </w:p>
    <w:p>
      <w:pPr/>
      <w:r>
        <w:drawing>
          <wp:inline>
            <wp:extent cx="4572000" cy="3214688"/>
            <wp:docPr id="106" name="Picture 106"/>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72000" cy="3214688"/>
                    </a:xfrm>
                    <a:prstGeom prst="rect"/>
                  </pic:spPr>
                </pic:pic>
              </a:graphicData>
            </a:graphic>
          </wp:inline>
        </w:drawing>
      </w:r>
    </w:p>
    <w:p>
      <w:pPr/>
      <w:r>
        <w:t>Caption: PR2 Approvals Queue - Lists PR2 memos awaiting sign-off, detailing the phase, priority, purpose, and requesting department.</w:t>
      </w:r>
    </w:p>
    <w:p>
      <w:pPr/>
      <w:r>
        <w:drawing>
          <wp:inline>
            <wp:extent cx="4572000" cy="3214688"/>
            <wp:docPr id="107" name="Picture 107"/>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572000" cy="3214688"/>
                    </a:xfrm>
                    <a:prstGeom prst="rect"/>
                  </pic:spPr>
                </pic:pic>
              </a:graphicData>
            </a:graphic>
          </wp:inline>
        </w:drawing>
      </w:r>
    </w:p>
    <w:p>
      <w:pPr/>
      <w:r>
        <w:t>Caption: PR2 Approval Detail - Displays the PR2 header information and its active related records chain (linking PR1, RFQ, and PR2).</w:t>
      </w:r>
    </w:p>
    <w:p>
      <w:pPr/>
      <w:r>
        <w:drawing>
          <wp:inline>
            <wp:extent cx="4572000" cy="3214688"/>
            <wp:docPr id="108" name="Picture 108"/>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4572000" cy="3214688"/>
                    </a:xfrm>
                    <a:prstGeom prst="rect"/>
                  </pic:spPr>
                </pic:pic>
              </a:graphicData>
            </a:graphic>
          </wp:inline>
        </w:drawing>
      </w:r>
    </w:p>
    <w:p>
      <w:pPr/>
      <w:r>
        <w:t>Caption: PR2 Items Grid - Displays awarded items, selected suppliers, unit costs, and total prices, with a toggle to view competing supplier canvass quotes.</w:t>
      </w:r>
    </w:p>
    <w:p>
      <w:pPr/>
      <w:r>
        <w:drawing>
          <wp:inline>
            <wp:extent cx="4572000" cy="3214688"/>
            <wp:docPr id="109" name="Picture 109"/>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4572000" cy="3214688"/>
                    </a:xfrm>
                    <a:prstGeom prst="rect"/>
                  </pic:spPr>
                </pic:pic>
              </a:graphicData>
            </a:graphic>
          </wp:inline>
        </w:drawing>
      </w:r>
    </w:p>
    <w:p>
      <w:pPr/>
      <w:r>
        <w:t>Caption: PR2 Approval Actions - The decision controls allowing Directors or Managers to sign off on the active Phase 1 or Phase 2 approval step.</w:t>
      </w:r>
    </w:p>
    <w:p>
      <w:pPr>
        <w:pStyle w:val="Heading3"/>
      </w:pPr>
      <w:r>
        <w:t>Expected Outcome</w:t>
      </w:r>
    </w:p>
    <w:p>
      <w:pPr/>
      <w:r>
        <w:t>Phase 2 final approval sets PR2 to Phase 2 Approved; employee notified.</w:t>
      </w:r>
    </w:p>
    <w:p>
      <w:pPr>
        <w:pStyle w:val="Heading2"/>
      </w:pPr>
      <w:r>
        <w:t>4.4 Purchase Orders (/approvals/po)</w:t>
      </w:r>
    </w:p>
    <w:p>
      <w:pPr>
        <w:pStyle w:val="Heading3"/>
      </w:pPr>
      <w:r>
        <w:t>Module Purpose</w:t>
      </w:r>
    </w:p>
    <w:p>
      <w:pPr/>
      <w:r>
        <w:t>Queue for purchase orders requiring Finance Director final internal approval before transmission to supplier.</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PO List</w:t>
            </w:r>
          </w:p>
        </w:tc>
        <w:tc>
          <w:tcPr>
            <w:tcW w:type="dxa" w:w="3120"/>
            <w:tcMar>
              <w:top w:w="100" w:type="dxa"/>
              <w:bottom w:w="100" w:type="dxa"/>
              <w:left w:w="150" w:type="dxa"/>
              <w:right w:w="150" w:type="dxa"/>
            </w:tcMar>
          </w:tcPr>
          <w:p>
            <w:r>
              <w:t>PO no., supplier, department, purpose, status</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PO Details</w:t>
            </w:r>
          </w:p>
        </w:tc>
        <w:tc>
          <w:tcPr>
            <w:tcW w:type="dxa" w:w="3120"/>
            <w:tcMar>
              <w:top w:w="100" w:type="dxa"/>
              <w:bottom w:w="100" w:type="dxa"/>
              <w:left w:w="150" w:type="dxa"/>
              <w:right w:w="150" w:type="dxa"/>
            </w:tcMar>
          </w:tcPr>
          <w:p>
            <w:r>
              <w:t>Payment terms, delivery address, items, grand total</w:t>
            </w:r>
          </w:p>
        </w:tc>
      </w:tr>
      <w:tr>
        <w:tc>
          <w:tcPr>
            <w:tcW w:type="dxa" w:w="3120"/>
            <w:tcMar>
              <w:top w:w="100" w:type="dxa"/>
              <w:bottom w:w="100" w:type="dxa"/>
              <w:left w:w="150" w:type="dxa"/>
              <w:right w:w="150" w:type="dxa"/>
            </w:tcMar>
          </w:tcPr>
          <w:p>
            <w:r>
              <w:t>Panel</w:t>
            </w:r>
          </w:p>
        </w:tc>
        <w:tc>
          <w:tcPr>
            <w:tcW w:type="dxa" w:w="3120"/>
            <w:tcMar>
              <w:top w:w="100" w:type="dxa"/>
              <w:bottom w:w="100" w:type="dxa"/>
              <w:left w:w="150" w:type="dxa"/>
              <w:right w:w="150" w:type="dxa"/>
            </w:tcMar>
          </w:tcPr>
          <w:p>
            <w:r>
              <w:t>Approval Chain</w:t>
            </w:r>
          </w:p>
        </w:tc>
        <w:tc>
          <w:tcPr>
            <w:tcW w:type="dxa" w:w="3120"/>
            <w:tcMar>
              <w:top w:w="100" w:type="dxa"/>
              <w:bottom w:w="100" w:type="dxa"/>
              <w:left w:w="150" w:type="dxa"/>
              <w:right w:w="150" w:type="dxa"/>
            </w:tcMar>
          </w:tcPr>
          <w:p>
            <w:r>
              <w:t>Buyer → Procurement Manager → Finance Director</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Approve — Final / Reject</w:t>
            </w:r>
          </w:p>
        </w:tc>
        <w:tc>
          <w:tcPr>
            <w:tcW w:type="dxa" w:w="3120"/>
            <w:tcMar>
              <w:top w:w="100" w:type="dxa"/>
              <w:bottom w:w="100" w:type="dxa"/>
              <w:left w:w="150" w:type="dxa"/>
              <w:right w:w="150" w:type="dxa"/>
            </w:tcMar>
          </w:tcPr>
          <w:p>
            <w:r>
              <w:t>Finance Director decision</w:t>
            </w:r>
          </w:p>
        </w:tc>
      </w:tr>
    </w:tbl>
    <w:p>
      <w:pPr/>
    </w:p>
    <w:p>
      <w:pPr>
        <w:pStyle w:val="Heading3"/>
      </w:pPr>
      <w:r>
        <w:t>Step-by-Step Workflows</w:t>
      </w:r>
    </w:p>
    <w:p>
      <w:pPr/>
      <w:r>
        <w:t>1. Open PO Approvals. 2. Click Review on a For Approval PO. 3. Verify items, totals, and prior signatures. 4. Finance Director clicks Approve — Final. 5. PO status becomes Approved; supplier notified to acknowledge.</w:t>
      </w:r>
    </w:p>
    <w:p>
      <w:pPr/>
      <w:r>
        <w:drawing>
          <wp:inline>
            <wp:extent cx="4572000" cy="3214688"/>
            <wp:docPr id="110" name="Picture 110"/>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4572000" cy="3214688"/>
                    </a:xfrm>
                    <a:prstGeom prst="rect"/>
                  </pic:spPr>
                </pic:pic>
              </a:graphicData>
            </a:graphic>
          </wp:inline>
        </w:drawing>
      </w:r>
    </w:p>
    <w:p>
      <w:pPr/>
      <w:r>
        <w:t>Caption: PO Approvals Queue - Lists Purchase Orders currently routing through approval steps (e.g. Finance Director review).</w:t>
      </w:r>
    </w:p>
    <w:p>
      <w:pPr/>
      <w:r>
        <w:drawing>
          <wp:inline>
            <wp:extent cx="4572000" cy="3214688"/>
            <wp:docPr id="111" name="Picture 111"/>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572000" cy="3214688"/>
                    </a:xfrm>
                    <a:prstGeom prst="rect"/>
                  </pic:spPr>
                </pic:pic>
              </a:graphicData>
            </a:graphic>
          </wp:inline>
        </w:drawing>
      </w:r>
    </w:p>
    <w:p>
      <w:pPr/>
      <w:r>
        <w:t>Caption: PO Approval Detail - Displays the purchase order parameters, including payment terms, delivery address, item list, and grand total.</w:t>
      </w:r>
    </w:p>
    <w:p>
      <w:pPr/>
      <w:r>
        <w:drawing>
          <wp:inline>
            <wp:extent cx="4572000" cy="3214688"/>
            <wp:docPr id="112" name="Picture 112"/>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572000" cy="3214688"/>
                    </a:xfrm>
                    <a:prstGeom prst="rect"/>
                  </pic:spPr>
                </pic:pic>
              </a:graphicData>
            </a:graphic>
          </wp:inline>
        </w:drawing>
      </w:r>
    </w:p>
    <w:p>
      <w:pPr/>
      <w:r>
        <w:t>Caption: PO Approval Actions - The decision panel. The Finance Director can click Approve (which finalizes the PO and routes it to the supplier) or Reject.</w:t>
      </w:r>
    </w:p>
    <w:p>
      <w:pPr>
        <w:pStyle w:val="Heading3"/>
      </w:pPr>
      <w:r>
        <w:t>Expected Outcome</w:t>
      </w:r>
    </w:p>
    <w:p>
      <w:pPr/>
      <w:r>
        <w:t>Approved PO is released to supplier portal for acknowledgment.</w:t>
      </w:r>
    </w:p>
    <w:p>
      <w:pPr>
        <w:pStyle w:val="Heading2"/>
      </w:pPr>
      <w:r>
        <w:t>4.5 Approval Queue (/approvals)</w:t>
      </w:r>
    </w:p>
    <w:p>
      <w:pPr>
        <w:pStyle w:val="Heading3"/>
      </w:pPr>
      <w:r>
        <w:t>Module Purpose</w:t>
      </w:r>
    </w:p>
    <w:p>
      <w:pPr/>
      <w:r>
        <w:t>Unified inbox combining PR1, PR2, and PO approvals awaiting your action or pending at other steps.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w:t>
            </w:r>
          </w:p>
        </w:tc>
        <w:tc>
          <w:tcPr>
            <w:tcW w:type="dxa" w:w="3120"/>
            <w:tcMar>
              <w:top w:w="100" w:type="dxa"/>
              <w:bottom w:w="100" w:type="dxa"/>
              <w:left w:w="150" w:type="dxa"/>
              <w:right w:w="150" w:type="dxa"/>
            </w:tcMar>
          </w:tcPr>
          <w:p>
            <w:r>
              <w:t>Awaiting My Action</w:t>
            </w:r>
          </w:p>
        </w:tc>
        <w:tc>
          <w:tcPr>
            <w:tcW w:type="dxa" w:w="3120"/>
            <w:tcMar>
              <w:top w:w="100" w:type="dxa"/>
              <w:bottom w:w="100" w:type="dxa"/>
              <w:left w:w="150" w:type="dxa"/>
              <w:right w:w="150" w:type="dxa"/>
            </w:tcMar>
          </w:tcPr>
          <w:p>
            <w:r>
              <w:t>Documents at your step — Review link</w:t>
            </w:r>
          </w:p>
        </w:tc>
      </w:tr>
      <w:tr>
        <w:tc>
          <w:tcPr>
            <w:tcW w:type="dxa" w:w="3120"/>
            <w:tcMar>
              <w:top w:w="100" w:type="dxa"/>
              <w:bottom w:w="100" w:type="dxa"/>
              <w:left w:w="150" w:type="dxa"/>
              <w:right w:w="150" w:type="dxa"/>
            </w:tcMar>
          </w:tcPr>
          <w:p>
            <w:r>
              <w:t>Tab</w:t>
            </w:r>
          </w:p>
        </w:tc>
        <w:tc>
          <w:tcPr>
            <w:tcW w:type="dxa" w:w="3120"/>
            <w:tcMar>
              <w:top w:w="100" w:type="dxa"/>
              <w:bottom w:w="100" w:type="dxa"/>
              <w:left w:w="150" w:type="dxa"/>
              <w:right w:w="150" w:type="dxa"/>
            </w:tcMar>
          </w:tcPr>
          <w:p>
            <w:r>
              <w:t>Pending Other Steps</w:t>
            </w:r>
          </w:p>
        </w:tc>
        <w:tc>
          <w:tcPr>
            <w:tcW w:type="dxa" w:w="3120"/>
            <w:tcMar>
              <w:top w:w="100" w:type="dxa"/>
              <w:bottom w:w="100" w:type="dxa"/>
              <w:left w:w="150" w:type="dxa"/>
              <w:right w:w="150" w:type="dxa"/>
            </w:tcMar>
          </w:tcPr>
          <w:p>
            <w:r>
              <w:t>Documents at other signatories — View link (read-only)</w:t>
            </w:r>
          </w:p>
        </w:tc>
      </w:tr>
      <w:tr>
        <w:tc>
          <w:tcPr>
            <w:tcW w:type="dxa" w:w="3120"/>
            <w:tcMar>
              <w:top w:w="100" w:type="dxa"/>
              <w:bottom w:w="100" w:type="dxa"/>
              <w:left w:w="150" w:type="dxa"/>
              <w:right w:w="150" w:type="dxa"/>
            </w:tcMar>
          </w:tcPr>
          <w:p>
            <w:r>
              <w:t>Sections</w:t>
            </w:r>
          </w:p>
        </w:tc>
        <w:tc>
          <w:tcPr>
            <w:tcW w:type="dxa" w:w="3120"/>
            <w:tcMar>
              <w:top w:w="100" w:type="dxa"/>
              <w:bottom w:w="100" w:type="dxa"/>
              <w:left w:w="150" w:type="dxa"/>
              <w:right w:w="150" w:type="dxa"/>
            </w:tcMar>
          </w:tcPr>
          <w:p>
            <w:r>
              <w:t>PR1 / PR2 / PO tables</w:t>
            </w:r>
          </w:p>
        </w:tc>
        <w:tc>
          <w:tcPr>
            <w:tcW w:type="dxa" w:w="3120"/>
            <w:tcMar>
              <w:top w:w="100" w:type="dxa"/>
              <w:bottom w:w="100" w:type="dxa"/>
              <w:left w:w="150" w:type="dxa"/>
              <w:right w:w="150" w:type="dxa"/>
            </w:tcMar>
          </w:tcPr>
          <w:p>
            <w:r>
              <w:t>Grouped by document type</w:t>
            </w:r>
          </w:p>
        </w:tc>
      </w:tr>
    </w:tbl>
    <w:p>
      <w:pPr/>
    </w:p>
    <w:p>
      <w:pPr>
        <w:pStyle w:val="Heading3"/>
      </w:pPr>
      <w:r>
        <w:t>Step-by-Step Workflows</w:t>
      </w:r>
    </w:p>
    <w:p>
      <w:pPr/>
      <w:r>
        <w:t>1. Open Approval Queue. 2. In Awaiting My Action, click Review. 3. Complete sign-off. 4. Switch to Pending Other Steps to monitor documents awaiting other approvers.</w:t>
      </w:r>
    </w:p>
    <w:p>
      <w:pPr/>
      <w:r>
        <w:drawing>
          <wp:inline>
            <wp:extent cx="4572000" cy="3214688"/>
            <wp:docPr id="113" name="Picture 113"/>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4572000" cy="3214688"/>
                    </a:xfrm>
                    <a:prstGeom prst="rect"/>
                  </pic:spPr>
                </pic:pic>
              </a:graphicData>
            </a:graphic>
          </wp:inline>
        </w:drawing>
      </w:r>
    </w:p>
    <w:p>
      <w:pPr/>
      <w:r>
        <w:t>Caption: Unified Approvals Queue - A single dashboard displaying all pending approvals across PR1, PR2, and PO tabs, sorting items by urgency and date.</w:t>
      </w:r>
    </w:p>
    <w:p>
      <w:pPr>
        <w:pStyle w:val="Heading3"/>
      </w:pPr>
      <w:r>
        <w:t>Expected Outcome</w:t>
      </w:r>
    </w:p>
    <w:p>
      <w:pPr/>
      <w:r>
        <w:t>Only documents matching your role and position appear as actionable.</w:t>
      </w:r>
    </w:p>
    <w:p>
      <w:pPr>
        <w:pStyle w:val="Heading2"/>
      </w:pPr>
      <w:r>
        <w:t>4.6 Approval History (/approvals/history)</w:t>
      </w:r>
    </w:p>
    <w:p>
      <w:pPr>
        <w:pStyle w:val="Heading3"/>
      </w:pPr>
      <w:r>
        <w:t>Module Purpose</w:t>
      </w:r>
    </w:p>
    <w:p>
      <w:pPr/>
      <w:r>
        <w:t>Searchable log of all past approval actions you have signed.</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All, PR1, PR2, PO</w:t>
            </w:r>
          </w:p>
        </w:tc>
        <w:tc>
          <w:tcPr>
            <w:tcW w:type="dxa" w:w="3120"/>
            <w:tcMar>
              <w:top w:w="100" w:type="dxa"/>
              <w:bottom w:w="100" w:type="dxa"/>
              <w:left w:w="150" w:type="dxa"/>
              <w:right w:w="150" w:type="dxa"/>
            </w:tcMar>
          </w:tcPr>
          <w:p>
            <w:r>
              <w:t>Filter by document type</w:t>
            </w:r>
          </w:p>
        </w:tc>
      </w:tr>
      <w:tr>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Document number or remarks...</w:t>
            </w:r>
          </w:p>
        </w:tc>
        <w:tc>
          <w:tcPr>
            <w:tcW w:type="dxa" w:w="3120"/>
            <w:tcMar>
              <w:top w:w="100" w:type="dxa"/>
              <w:bottom w:w="100" w:type="dxa"/>
              <w:left w:w="150" w:type="dxa"/>
              <w:right w:w="150" w:type="dxa"/>
            </w:tcMar>
          </w:tcPr>
          <w:p>
            <w:r>
              <w:t>Free-text filter</w:t>
            </w:r>
          </w:p>
        </w:tc>
      </w:tr>
      <w:tr>
        <w:tc>
          <w:tcPr>
            <w:tcW w:type="dxa" w:w="3120"/>
            <w:tcMar>
              <w:top w:w="100" w:type="dxa"/>
              <w:bottom w:w="100" w:type="dxa"/>
              <w:left w:w="150" w:type="dxa"/>
              <w:right w:w="150" w:type="dxa"/>
            </w:tcMar>
          </w:tcPr>
          <w:p>
            <w:r>
              <w:t>Dropdown</w:t>
            </w:r>
          </w:p>
        </w:tc>
        <w:tc>
          <w:tcPr>
            <w:tcW w:type="dxa" w:w="3120"/>
            <w:tcMar>
              <w:top w:w="100" w:type="dxa"/>
              <w:bottom w:w="100" w:type="dxa"/>
              <w:left w:w="150" w:type="dxa"/>
              <w:right w:w="150" w:type="dxa"/>
            </w:tcMar>
          </w:tcPr>
          <w:p>
            <w:r>
              <w:t>Action</w:t>
            </w:r>
          </w:p>
        </w:tc>
        <w:tc>
          <w:tcPr>
            <w:tcW w:type="dxa" w:w="3120"/>
            <w:tcMar>
              <w:top w:w="100" w:type="dxa"/>
              <w:bottom w:w="100" w:type="dxa"/>
              <w:left w:w="150" w:type="dxa"/>
              <w:right w:w="150" w:type="dxa"/>
            </w:tcMar>
          </w:tcPr>
          <w:p>
            <w:r>
              <w:t>Approved, Rejected, Revision requested</w:t>
            </w:r>
          </w:p>
        </w:tc>
      </w:tr>
      <w:tr>
        <w:tc>
          <w:tcPr>
            <w:tcW w:type="dxa" w:w="3120"/>
            <w:tcMar>
              <w:top w:w="100" w:type="dxa"/>
              <w:bottom w:w="100" w:type="dxa"/>
              <w:left w:w="150" w:type="dxa"/>
              <w:right w:w="150" w:type="dxa"/>
            </w:tcMar>
          </w:tcPr>
          <w:p>
            <w:r>
              <w:t>Date Pickers</w:t>
            </w:r>
          </w:p>
        </w:tc>
        <w:tc>
          <w:tcPr>
            <w:tcW w:type="dxa" w:w="3120"/>
            <w:tcMar>
              <w:top w:w="100" w:type="dxa"/>
              <w:bottom w:w="100" w:type="dxa"/>
              <w:left w:w="150" w:type="dxa"/>
              <w:right w:w="150" w:type="dxa"/>
            </w:tcMar>
          </w:tcPr>
          <w:p>
            <w:r>
              <w:t>Signed From / To</w:t>
            </w:r>
          </w:p>
        </w:tc>
        <w:tc>
          <w:tcPr>
            <w:tcW w:type="dxa" w:w="3120"/>
            <w:tcMar>
              <w:top w:w="100" w:type="dxa"/>
              <w:bottom w:w="100" w:type="dxa"/>
              <w:left w:w="150" w:type="dxa"/>
              <w:right w:w="150" w:type="dxa"/>
            </w:tcMar>
          </w:tcPr>
          <w:p>
            <w:r>
              <w:t>Date range filter</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w:t>
            </w:r>
          </w:p>
        </w:tc>
        <w:tc>
          <w:tcPr>
            <w:tcW w:type="dxa" w:w="3120"/>
            <w:tcMar>
              <w:top w:w="100" w:type="dxa"/>
              <w:bottom w:w="100" w:type="dxa"/>
              <w:left w:w="150" w:type="dxa"/>
              <w:right w:w="150" w:type="dxa"/>
            </w:tcMar>
          </w:tcPr>
          <w:p>
            <w:r>
              <w:t>Read-only document detail</w:t>
            </w:r>
          </w:p>
        </w:tc>
      </w:tr>
    </w:tbl>
    <w:p>
      <w:pPr/>
    </w:p>
    <w:p>
      <w:pPr>
        <w:pStyle w:val="Heading3"/>
      </w:pPr>
      <w:r>
        <w:t>Step-by-Step Workflows</w:t>
      </w:r>
    </w:p>
    <w:p>
      <w:pPr/>
      <w:r>
        <w:t>1. Open Approval History. 2. Filter by type, action, or date. 3. Click View to see full document and completed approval trail.</w:t>
      </w:r>
    </w:p>
    <w:p>
      <w:pPr/>
      <w:r>
        <w:drawing>
          <wp:inline>
            <wp:extent cx="4572000" cy="3214688"/>
            <wp:docPr id="114" name="Picture 114"/>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572000" cy="3214688"/>
                    </a:xfrm>
                    <a:prstGeom prst="rect"/>
                  </pic:spPr>
                </pic:pic>
              </a:graphicData>
            </a:graphic>
          </wp:inline>
        </w:drawing>
      </w:r>
    </w:p>
    <w:p>
      <w:pPr/>
      <w:r>
        <w:t>Caption: Approver History Log - Lists all past actions taken by the approver. It includes search filters and date ranges, showing the specific action badge (e.g. Approved, Rejected) and remarks.</w:t>
      </w:r>
    </w:p>
    <w:p>
      <w:pPr/>
      <w:r>
        <w:drawing>
          <wp:inline>
            <wp:extent cx="4572000" cy="3214688"/>
            <wp:docPr id="115" name="Picture 115"/>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572000" cy="3214688"/>
                    </a:xfrm>
                    <a:prstGeom prst="rect"/>
                  </pic:spPr>
                </pic:pic>
              </a:graphicData>
            </a:graphic>
          </wp:inline>
        </w:drawing>
      </w:r>
    </w:p>
    <w:p>
      <w:pPr/>
      <w:r>
        <w:t>Caption: Completed Request Detail - A read-only card showing a completed PR1, displaying the final signatory approvals and item fulfillment logs.</w:t>
      </w:r>
    </w:p>
    <w:p>
      <w:pPr>
        <w:pStyle w:val="Heading3"/>
      </w:pPr>
      <w:r>
        <w:t>Expected Outcome</w:t>
      </w:r>
    </w:p>
    <w:p>
      <w:pPr/>
      <w:r>
        <w:t>Historical records display with correct action badge and signed timestamp.</w:t>
      </w:r>
    </w:p>
    <w:p>
      <w:pPr>
        <w:pStyle w:val="Heading2"/>
      </w:pPr>
      <w:r>
        <w:t>4.7 Utilities</w:t>
      </w:r>
    </w:p>
    <w:p>
      <w:pPr>
        <w:pStyle w:val="Heading3"/>
      </w:pPr>
      <w:r>
        <w:t>Module Purpose</w:t>
      </w:r>
    </w:p>
    <w:p>
      <w:pPr/>
      <w:r>
        <w:t>Shared messaging, profile, and bug reporting tools.</w:t>
      </w:r>
    </w:p>
    <w:p>
      <w:pPr>
        <w:pStyle w:val="Heading3"/>
      </w:pPr>
      <w:r>
        <w:t>Step-by-Step Workflows</w:t>
      </w:r>
    </w:p>
    <w:p>
      <w:pPr/>
      <w:r>
        <w:t>Messages: Header icon → select conversation → reply.</w:t>
        <w:br/>
        <w:t>Profile: Avatar → update credentials.</w:t>
        <w:br/>
        <w:t>Bug Track: View reported bugs; admin can update status.</w:t>
      </w:r>
    </w:p>
    <w:p>
      <w:pPr/>
      <w:r>
        <w:drawing>
          <wp:inline>
            <wp:extent cx="4572000" cy="3214688"/>
            <wp:docPr id="116" name="Picture 116"/>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572000" cy="3214688"/>
                    </a:xfrm>
                    <a:prstGeom prst="rect"/>
                  </pic:spPr>
                </pic:pic>
              </a:graphicData>
            </a:graphic>
          </wp:inline>
        </w:drawing>
      </w:r>
    </w:p>
    <w:p>
      <w:pPr/>
      <w:r>
        <w:t>Caption: Approver Messages - Chat window displaying a conversation between the approver and a procurement team member.</w:t>
      </w:r>
    </w:p>
    <w:p>
      <w:pPr/>
      <w:r>
        <w:drawing>
          <wp:inline>
            <wp:extent cx="4572000" cy="3214688"/>
            <wp:docPr id="117" name="Picture 117"/>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4572000" cy="3214688"/>
                    </a:xfrm>
                    <a:prstGeom prst="rect"/>
                  </pic:spPr>
                </pic:pic>
              </a:graphicData>
            </a:graphic>
          </wp:inline>
        </w:drawing>
      </w:r>
    </w:p>
    <w:p>
      <w:pPr/>
      <w:r>
        <w:t>Caption: Approver Profile - Profile page showing display name fields, password inputs, and active user credentials.</w:t>
      </w:r>
    </w:p>
    <w:p>
      <w:pPr/>
      <w:r>
        <w:drawing>
          <wp:inline>
            <wp:extent cx="4572000" cy="3214688"/>
            <wp:docPr id="118" name="Picture 118"/>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572000" cy="3214688"/>
                    </a:xfrm>
                    <a:prstGeom prst="rect"/>
                  </pic:spPr>
                </pic:pic>
              </a:graphicData>
            </a:graphic>
          </wp:inline>
        </w:drawing>
      </w:r>
    </w:p>
    <w:p>
      <w:pPr/>
      <w:r>
        <w:t>Caption: Approver Bug List - A table listing reported bug tickets with columns for summary, URL, severity, status, and reporter.</w:t>
      </w:r>
    </w:p>
    <w:p>
      <w:pPr/>
      <w:r>
        <w:drawing>
          <wp:inline>
            <wp:extent cx="4572000" cy="3214688"/>
            <wp:docPr id="119" name="Picture 119"/>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4572000" cy="3214688"/>
                    </a:xfrm>
                    <a:prstGeom prst="rect"/>
                  </pic:spPr>
                </pic:pic>
              </a:graphicData>
            </a:graphic>
          </wp:inline>
        </w:drawing>
      </w:r>
    </w:p>
    <w:p>
      <w:pPr/>
      <w:r>
        <w:t>Caption: Bug Ticket Detail - Shows detailed bug information, expected vs actual behavior, and options for administrators to update status.</w:t>
      </w:r>
    </w:p>
    <w:p>
      <w:pPr>
        <w:pStyle w:val="Heading3"/>
      </w:pPr>
      <w:r>
        <w:t>Expected Outcome</w:t>
      </w:r>
    </w:p>
    <w:p>
      <w:pPr/>
      <w:r>
        <w:t>Utility actions complete without affecting approval workflow.</w:t>
      </w:r>
    </w:p>
    <w:p>
      <w:pPr>
        <w:pStyle w:val="Heading1"/>
      </w:pPr>
      <w:r>
        <w:t>Role: Supplier</w:t>
      </w:r>
    </w:p>
    <w:p>
      <w:pPr/>
      <w:r>
        <w:t>The Supplier Representative manages their accreditation details, submits catalog products, reviews incoming RFQs, inputs pricing bids, acknowledges POs, and schedules shipments. The primary account used is supplier@fortune.com (Supplier Role).</w:t>
      </w:r>
    </w:p>
    <w:p>
      <w:pPr>
        <w:pStyle w:val="Heading2"/>
      </w:pPr>
      <w:r>
        <w:t>5.1 Dashboard (/dashboard)</w:t>
      </w:r>
    </w:p>
    <w:p>
      <w:pPr>
        <w:pStyle w:val="Heading3"/>
      </w:pPr>
      <w:r>
        <w:t>Module Purpose</w:t>
      </w:r>
    </w:p>
    <w:p>
      <w:pPr/>
      <w:r>
        <w:t>Provides a central interface for the supplier to track accreditation status, open RFQs, active POs, and pending delivery shipments.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Open RFQs</w:t>
            </w:r>
          </w:p>
        </w:tc>
        <w:tc>
          <w:tcPr>
            <w:tcW w:type="dxa" w:w="3120"/>
            <w:tcMar>
              <w:top w:w="100" w:type="dxa"/>
              <w:bottom w:w="100" w:type="dxa"/>
              <w:left w:w="150" w:type="dxa"/>
              <w:right w:w="150" w:type="dxa"/>
            </w:tcMar>
          </w:tcPr>
          <w:p>
            <w:r>
              <w:t>Count of active bids open for quoting</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Active POs</w:t>
            </w:r>
          </w:p>
        </w:tc>
        <w:tc>
          <w:tcPr>
            <w:tcW w:type="dxa" w:w="3120"/>
            <w:tcMar>
              <w:top w:w="100" w:type="dxa"/>
              <w:bottom w:w="100" w:type="dxa"/>
              <w:left w:w="150" w:type="dxa"/>
              <w:right w:w="150" w:type="dxa"/>
            </w:tcMar>
          </w:tcPr>
          <w:p>
            <w:r>
              <w:t>Count of POs awaiting acknowledgment or delivery</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Pending Deliveries</w:t>
            </w:r>
          </w:p>
        </w:tc>
        <w:tc>
          <w:tcPr>
            <w:tcW w:type="dxa" w:w="3120"/>
            <w:tcMar>
              <w:top w:w="100" w:type="dxa"/>
              <w:bottom w:w="100" w:type="dxa"/>
              <w:left w:w="150" w:type="dxa"/>
              <w:right w:w="150" w:type="dxa"/>
            </w:tcMar>
          </w:tcPr>
          <w:p>
            <w:r>
              <w:t>Count of shipments in transit or scheduled</w:t>
            </w:r>
          </w:p>
        </w:tc>
      </w:tr>
      <w:tr>
        <w:tc>
          <w:tcPr>
            <w:tcW w:type="dxa" w:w="3120"/>
            <w:tcMar>
              <w:top w:w="100" w:type="dxa"/>
              <w:bottom w:w="100" w:type="dxa"/>
              <w:left w:w="150" w:type="dxa"/>
              <w:right w:w="150" w:type="dxa"/>
            </w:tcMar>
          </w:tcPr>
          <w:p>
            <w:r>
              <w:t>Status Card</w:t>
            </w:r>
          </w:p>
        </w:tc>
        <w:tc>
          <w:tcPr>
            <w:tcW w:type="dxa" w:w="3120"/>
            <w:tcMar>
              <w:top w:w="100" w:type="dxa"/>
              <w:bottom w:w="100" w:type="dxa"/>
              <w:left w:w="150" w:type="dxa"/>
              <w:right w:w="150" w:type="dxa"/>
            </w:tcMar>
          </w:tcPr>
          <w:p>
            <w:r>
              <w:t>Accreditation Status</w:t>
            </w:r>
          </w:p>
        </w:tc>
        <w:tc>
          <w:tcPr>
            <w:tcW w:type="dxa" w:w="3120"/>
            <w:tcMar>
              <w:top w:w="100" w:type="dxa"/>
              <w:bottom w:w="100" w:type="dxa"/>
              <w:left w:w="150" w:type="dxa"/>
              <w:right w:w="150" w:type="dxa"/>
            </w:tcMar>
          </w:tcPr>
          <w:p>
            <w:r>
              <w:t>Displays the current supplier validation status (e.g. Accredited, Pending, Under Review)</w:t>
            </w:r>
          </w:p>
        </w:tc>
      </w:tr>
      <w:tr>
        <w:tc>
          <w:tcPr>
            <w:tcW w:type="dxa" w:w="3120"/>
            <w:tcMar>
              <w:top w:w="100" w:type="dxa"/>
              <w:bottom w:w="100" w:type="dxa"/>
              <w:left w:w="150" w:type="dxa"/>
              <w:right w:w="150" w:type="dxa"/>
            </w:tcMar>
          </w:tcPr>
          <w:p>
            <w:r>
              <w:t>Panel List</w:t>
            </w:r>
          </w:p>
        </w:tc>
        <w:tc>
          <w:tcPr>
            <w:tcW w:type="dxa" w:w="3120"/>
            <w:tcMar>
              <w:top w:w="100" w:type="dxa"/>
              <w:bottom w:w="100" w:type="dxa"/>
              <w:left w:w="150" w:type="dxa"/>
              <w:right w:w="150" w:type="dxa"/>
            </w:tcMar>
          </w:tcPr>
          <w:p>
            <w:r>
              <w:t>Recent Notifications</w:t>
            </w:r>
          </w:p>
        </w:tc>
        <w:tc>
          <w:tcPr>
            <w:tcW w:type="dxa" w:w="3120"/>
            <w:tcMar>
              <w:top w:w="100" w:type="dxa"/>
              <w:bottom w:w="100" w:type="dxa"/>
              <w:left w:w="150" w:type="dxa"/>
              <w:right w:w="150" w:type="dxa"/>
            </w:tcMar>
          </w:tcPr>
          <w:p>
            <w:r>
              <w:t>List of recent system alerts and updates</w:t>
            </w:r>
          </w:p>
        </w:tc>
      </w:tr>
      <w:tr>
        <w:tc>
          <w:tcPr>
            <w:tcW w:type="dxa" w:w="3120"/>
            <w:tcMar>
              <w:top w:w="100" w:type="dxa"/>
              <w:bottom w:w="100" w:type="dxa"/>
              <w:left w:w="150" w:type="dxa"/>
              <w:right w:w="150" w:type="dxa"/>
            </w:tcMar>
          </w:tcPr>
          <w:p>
            <w:r>
              <w:t>Sidebar Menu</w:t>
            </w:r>
          </w:p>
        </w:tc>
        <w:tc>
          <w:tcPr>
            <w:tcW w:type="dxa" w:w="3120"/>
            <w:tcMar>
              <w:top w:w="100" w:type="dxa"/>
              <w:bottom w:w="100" w:type="dxa"/>
              <w:left w:w="150" w:type="dxa"/>
              <w:right w:w="150" w:type="dxa"/>
            </w:tcMar>
          </w:tcPr>
          <w:p>
            <w:r>
              <w:t>Dashboard, Accreditation, Product Catalog, Quotations, Purchase Orders, Deliveries</w:t>
            </w:r>
          </w:p>
        </w:tc>
        <w:tc>
          <w:tcPr>
            <w:tcW w:type="dxa" w:w="3120"/>
            <w:tcMar>
              <w:top w:w="100" w:type="dxa"/>
              <w:bottom w:w="100" w:type="dxa"/>
              <w:left w:w="150" w:type="dxa"/>
              <w:right w:w="150" w:type="dxa"/>
            </w:tcMar>
          </w:tcPr>
          <w:p>
            <w:r>
              <w:t>Core supplier modules</w:t>
            </w:r>
          </w:p>
        </w:tc>
      </w:tr>
      <w:tr>
        <w:tc>
          <w:tcPr>
            <w:tcW w:type="dxa" w:w="3120"/>
            <w:tcMar>
              <w:top w:w="100" w:type="dxa"/>
              <w:bottom w:w="100" w:type="dxa"/>
              <w:left w:w="150" w:type="dxa"/>
              <w:right w:w="150" w:type="dxa"/>
            </w:tcMar>
          </w:tcPr>
          <w:p>
            <w:r>
              <w:t>Header Icons</w:t>
            </w:r>
          </w:p>
        </w:tc>
        <w:tc>
          <w:tcPr>
            <w:tcW w:type="dxa" w:w="3120"/>
            <w:tcMar>
              <w:top w:w="100" w:type="dxa"/>
              <w:bottom w:w="100" w:type="dxa"/>
              <w:left w:w="150" w:type="dxa"/>
              <w:right w:w="150" w:type="dxa"/>
            </w:tcMar>
          </w:tcPr>
          <w:p>
            <w:r>
              <w:t>Message Center, Bug Track, Profile Dropdown</w:t>
            </w:r>
          </w:p>
        </w:tc>
        <w:tc>
          <w:tcPr>
            <w:tcW w:type="dxa" w:w="3120"/>
            <w:tcMar>
              <w:top w:w="100" w:type="dxa"/>
              <w:bottom w:w="100" w:type="dxa"/>
              <w:left w:w="150" w:type="dxa"/>
              <w:right w:w="150" w:type="dxa"/>
            </w:tcMar>
          </w:tcPr>
          <w:p>
            <w:r>
              <w:t>Access chat, file bugs, and configure account settings</w:t>
            </w:r>
          </w:p>
        </w:tc>
      </w:tr>
    </w:tbl>
    <w:p>
      <w:pPr/>
    </w:p>
    <w:p>
      <w:pPr>
        <w:pStyle w:val="Heading3"/>
      </w:pPr>
      <w:r>
        <w:t>Step-by-Step Workflows</w:t>
      </w:r>
    </w:p>
    <w:p>
      <w:pPr/>
      <w:r>
        <w:t>1. Navigate to the Dashboard. Review the active KPI indicators. If any alerts are visible under notifications, click on them to navigate to the respective module.</w:t>
      </w:r>
    </w:p>
    <w:p>
      <w:pPr/>
      <w:r>
        <w:drawing>
          <wp:inline>
            <wp:extent cx="4572000" cy="2171700"/>
            <wp:docPr id="120" name="Picture 120"/>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4572000" cy="2171700"/>
                    </a:xfrm>
                    <a:prstGeom prst="rect"/>
                  </pic:spPr>
                </pic:pic>
              </a:graphicData>
            </a:graphic>
          </wp:inline>
        </w:drawing>
      </w:r>
    </w:p>
    <w:p>
      <w:pPr/>
      <w:r>
        <w:t>Caption: Supplier Dashboard - Landing page for supplier portal. It shows KPI cards for Open RFQs, Active POs, and Pending Deliveries, alongside the organization's current Accreditation Status.</w:t>
      </w:r>
    </w:p>
    <w:p>
      <w:pPr>
        <w:pStyle w:val="Heading3"/>
      </w:pPr>
      <w:r>
        <w:t>Expected Outcome</w:t>
      </w:r>
    </w:p>
    <w:p>
      <w:pPr/>
      <w:r>
        <w:t>Metrics and status badges load dynamically matching supplier database records.</w:t>
      </w:r>
    </w:p>
    <w:p>
      <w:pPr>
        <w:pStyle w:val="Heading2"/>
      </w:pPr>
      <w:r>
        <w:t>5.2 Accreditation Details (/supplier/accreditation)</w:t>
      </w:r>
    </w:p>
    <w:p>
      <w:pPr>
        <w:pStyle w:val="Heading3"/>
      </w:pPr>
      <w:r>
        <w:t>Module Purpose</w:t>
      </w:r>
    </w:p>
    <w:p>
      <w:pPr/>
      <w:r>
        <w:t>Allows suppliers to review company profiles and check the status of required compliance certificates.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Header Panel</w:t>
            </w:r>
          </w:p>
        </w:tc>
        <w:tc>
          <w:tcPr>
            <w:tcW w:type="dxa" w:w="3120"/>
            <w:tcMar>
              <w:top w:w="100" w:type="dxa"/>
              <w:bottom w:w="100" w:type="dxa"/>
              <w:left w:w="150" w:type="dxa"/>
              <w:right w:w="150" w:type="dxa"/>
            </w:tcMar>
          </w:tcPr>
          <w:p>
            <w:r>
              <w:t>Accreditation Details</w:t>
            </w:r>
          </w:p>
        </w:tc>
        <w:tc>
          <w:tcPr>
            <w:tcW w:type="dxa" w:w="3120"/>
            <w:tcMar>
              <w:top w:w="100" w:type="dxa"/>
              <w:bottom w:w="100" w:type="dxa"/>
              <w:left w:w="150" w:type="dxa"/>
              <w:right w:w="150" w:type="dxa"/>
            </w:tcMar>
          </w:tcPr>
          <w:p>
            <w:r>
              <w:t>Displays Legal Name, Status, Evaluation rating, and Date Accredited</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Certification Files</w:t>
            </w:r>
          </w:p>
        </w:tc>
        <w:tc>
          <w:tcPr>
            <w:tcW w:type="dxa" w:w="3120"/>
            <w:tcMar>
              <w:top w:w="100" w:type="dxa"/>
              <w:bottom w:w="100" w:type="dxa"/>
              <w:left w:w="150" w:type="dxa"/>
              <w:right w:w="150" w:type="dxa"/>
            </w:tcMar>
          </w:tcPr>
          <w:p>
            <w:r>
              <w:t>List of compliance documents (DTI Certificate, Mayor's Permit, Tax Clearance, SEC Registration)</w:t>
            </w:r>
          </w:p>
        </w:tc>
      </w:tr>
      <w:tr>
        <w:tc>
          <w:tcPr>
            <w:tcW w:type="dxa" w:w="3120"/>
            <w:tcMar>
              <w:top w:w="100" w:type="dxa"/>
              <w:bottom w:w="100" w:type="dxa"/>
              <w:left w:w="150" w:type="dxa"/>
              <w:right w:w="150" w:type="dxa"/>
            </w:tcMar>
          </w:tcPr>
          <w:p>
            <w:r>
              <w:t>Status Badge</w:t>
            </w:r>
          </w:p>
        </w:tc>
        <w:tc>
          <w:tcPr>
            <w:tcW w:type="dxa" w:w="3120"/>
            <w:tcMar>
              <w:top w:w="100" w:type="dxa"/>
              <w:bottom w:w="100" w:type="dxa"/>
              <w:left w:w="150" w:type="dxa"/>
              <w:right w:w="150" w:type="dxa"/>
            </w:tcMar>
          </w:tcPr>
          <w:p>
            <w:r>
              <w:t>Verified / Pending</w:t>
            </w:r>
          </w:p>
        </w:tc>
        <w:tc>
          <w:tcPr>
            <w:tcW w:type="dxa" w:w="3120"/>
            <w:tcMar>
              <w:top w:w="100" w:type="dxa"/>
              <w:bottom w:w="100" w:type="dxa"/>
              <w:left w:w="150" w:type="dxa"/>
              <w:right w:w="150" w:type="dxa"/>
            </w:tcMar>
          </w:tcPr>
          <w:p>
            <w:r>
              <w:t>Individual status indicators for each document slot</w:t>
            </w:r>
          </w:p>
        </w:tc>
      </w:tr>
    </w:tbl>
    <w:p>
      <w:pPr/>
    </w:p>
    <w:p>
      <w:pPr>
        <w:pStyle w:val="Heading3"/>
      </w:pPr>
      <w:r>
        <w:t>Step-by-Step Workflows</w:t>
      </w:r>
    </w:p>
    <w:p>
      <w:pPr/>
      <w:r>
        <w:t>1. Select Accreditation from the sidebar. Inspect your registration profile parameters. Scroll down to review the status of submitted compliance files.</w:t>
      </w:r>
    </w:p>
    <w:p>
      <w:pPr/>
      <w:r>
        <w:drawing>
          <wp:inline>
            <wp:extent cx="4572000" cy="2171700"/>
            <wp:docPr id="121" name="Picture 121"/>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4572000" cy="2171700"/>
                    </a:xfrm>
                    <a:prstGeom prst="rect"/>
                  </pic:spPr>
                </pic:pic>
              </a:graphicData>
            </a:graphic>
          </wp:inline>
        </w:drawing>
      </w:r>
    </w:p>
    <w:p>
      <w:pPr/>
      <w:r>
        <w:t>Caption: Supplier Accreditation Profile - Displays contact details, date accredited, legal name, and evaluation ratings.</w:t>
      </w:r>
    </w:p>
    <w:p>
      <w:pPr/>
      <w:r>
        <w:drawing>
          <wp:inline>
            <wp:extent cx="4572000" cy="2171700"/>
            <wp:docPr id="122" name="Picture 122"/>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4572000" cy="2171700"/>
                    </a:xfrm>
                    <a:prstGeom prst="rect"/>
                  </pic:spPr>
                </pic:pic>
              </a:graphicData>
            </a:graphic>
          </wp:inline>
        </w:drawing>
      </w:r>
    </w:p>
    <w:p>
      <w:pPr/>
      <w:r>
        <w:t>Caption: Accreditation Documents Table - Lists required compliance documents (DTI Certificate, Mayor's Permit, Tax Clearance, SEC Registration) and their verification states.</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Accredited</w:t>
            </w:r>
          </w:p>
        </w:tc>
        <w:tc>
          <w:tcPr>
            <w:tcW w:type="dxa" w:w="4680"/>
            <w:tcMar>
              <w:top w:w="100" w:type="dxa"/>
              <w:bottom w:w="100" w:type="dxa"/>
              <w:left w:w="150" w:type="dxa"/>
              <w:right w:w="150" w:type="dxa"/>
            </w:tcMar>
          </w:tcPr>
          <w:p>
            <w:r>
              <w:t>Green status indicating the supplier is fully approved and can bid on RFQs.</w:t>
            </w:r>
          </w:p>
        </w:tc>
      </w:tr>
      <w:tr>
        <w:tc>
          <w:tcPr>
            <w:tcW w:type="dxa" w:w="4680"/>
            <w:tcMar>
              <w:top w:w="100" w:type="dxa"/>
              <w:bottom w:w="100" w:type="dxa"/>
              <w:left w:w="150" w:type="dxa"/>
              <w:right w:w="150" w:type="dxa"/>
            </w:tcMar>
          </w:tcPr>
          <w:p>
            <w:r>
              <w:t>Pending Review</w:t>
            </w:r>
          </w:p>
        </w:tc>
        <w:tc>
          <w:tcPr>
            <w:tcW w:type="dxa" w:w="4680"/>
            <w:tcMar>
              <w:top w:w="100" w:type="dxa"/>
              <w:bottom w:w="100" w:type="dxa"/>
              <w:left w:w="150" w:type="dxa"/>
              <w:right w:w="150" w:type="dxa"/>
            </w:tcMar>
          </w:tcPr>
          <w:p>
            <w:r>
              <w:t>Yellow status indicating submitted compliance documents are undergoing check.</w:t>
            </w:r>
          </w:p>
        </w:tc>
      </w:tr>
      <w:tr>
        <w:tc>
          <w:tcPr>
            <w:tcW w:type="dxa" w:w="4680"/>
            <w:tcMar>
              <w:top w:w="100" w:type="dxa"/>
              <w:bottom w:w="100" w:type="dxa"/>
              <w:left w:w="150" w:type="dxa"/>
              <w:right w:w="150" w:type="dxa"/>
            </w:tcMar>
          </w:tcPr>
          <w:p>
            <w:r>
              <w:t>Verified</w:t>
            </w:r>
          </w:p>
        </w:tc>
        <w:tc>
          <w:tcPr>
            <w:tcW w:type="dxa" w:w="4680"/>
            <w:tcMar>
              <w:top w:w="100" w:type="dxa"/>
              <w:bottom w:w="100" w:type="dxa"/>
              <w:left w:w="150" w:type="dxa"/>
              <w:right w:w="150" w:type="dxa"/>
            </w:tcMar>
          </w:tcPr>
          <w:p>
            <w:r>
              <w:t>Green file badge showing a document was audited and approved by procurement.</w:t>
            </w:r>
          </w:p>
        </w:tc>
      </w:tr>
    </w:tbl>
    <w:p>
      <w:pPr/>
    </w:p>
    <w:p>
      <w:pPr>
        <w:pStyle w:val="Heading3"/>
      </w:pPr>
      <w:r>
        <w:t>Expected Outcome</w:t>
      </w:r>
    </w:p>
    <w:p>
      <w:pPr/>
      <w:r>
        <w:t>Supplier contact fields and file table load correctly.</w:t>
      </w:r>
    </w:p>
    <w:p>
      <w:pPr>
        <w:pStyle w:val="Heading2"/>
      </w:pPr>
      <w:r>
        <w:t>5.3 Product Catalog (/supplier/products)</w:t>
      </w:r>
    </w:p>
    <w:p>
      <w:pPr>
        <w:pStyle w:val="Heading3"/>
      </w:pPr>
      <w:r>
        <w:t>Module Purpose</w:t>
      </w:r>
    </w:p>
    <w:p>
      <w:pPr/>
      <w:r>
        <w:t>Enables managing product offerings, adding new items, and checking TSQA verification status.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Add Product</w:t>
            </w:r>
          </w:p>
        </w:tc>
        <w:tc>
          <w:tcPr>
            <w:tcW w:type="dxa" w:w="3120"/>
            <w:tcMar>
              <w:top w:w="100" w:type="dxa"/>
              <w:bottom w:w="100" w:type="dxa"/>
              <w:left w:w="150" w:type="dxa"/>
              <w:right w:w="150" w:type="dxa"/>
            </w:tcMar>
          </w:tcPr>
          <w:p>
            <w:r>
              <w:t>Launches the catalog product creation screen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Product Catalog Table</w:t>
            </w:r>
          </w:p>
        </w:tc>
        <w:tc>
          <w:tcPr>
            <w:tcW w:type="dxa" w:w="3120"/>
            <w:tcMar>
              <w:top w:w="100" w:type="dxa"/>
              <w:bottom w:w="100" w:type="dxa"/>
              <w:left w:w="150" w:type="dxa"/>
              <w:right w:w="150" w:type="dxa"/>
            </w:tcMar>
          </w:tcPr>
          <w:p>
            <w:r>
              <w:t>Columns: Image, SKU, Category, Product Name, Unit Price, Stock, Status, Action</w:t>
            </w:r>
          </w:p>
        </w:tc>
      </w:tr>
      <w:tr>
        <w:tc>
          <w:tcPr>
            <w:tcW w:type="dxa" w:w="3120"/>
            <w:tcMar>
              <w:top w:w="100" w:type="dxa"/>
              <w:bottom w:w="100" w:type="dxa"/>
              <w:left w:w="150" w:type="dxa"/>
              <w:right w:w="150" w:type="dxa"/>
            </w:tcMar>
          </w:tcPr>
          <w:p>
            <w:r>
              <w:t>Form Fields</w:t>
            </w:r>
          </w:p>
        </w:tc>
        <w:tc>
          <w:tcPr>
            <w:tcW w:type="dxa" w:w="3120"/>
            <w:tcMar>
              <w:top w:w="100" w:type="dxa"/>
              <w:bottom w:w="100" w:type="dxa"/>
              <w:left w:w="150" w:type="dxa"/>
              <w:right w:w="150" w:type="dxa"/>
            </w:tcMar>
          </w:tcPr>
          <w:p>
            <w:r>
              <w:t>Product Code, Name, Category, Description, Unit Price, Stock, Image upload slot</w:t>
            </w:r>
          </w:p>
        </w:tc>
        <w:tc>
          <w:tcPr>
            <w:tcW w:type="dxa" w:w="3120"/>
            <w:tcMar>
              <w:top w:w="100" w:type="dxa"/>
              <w:bottom w:w="100" w:type="dxa"/>
              <w:left w:w="150" w:type="dxa"/>
              <w:right w:w="150" w:type="dxa"/>
            </w:tcMar>
          </w:tcPr>
          <w:p>
            <w:r>
              <w:t>Fields inside the Add Product screen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Product</w:t>
            </w:r>
          </w:p>
        </w:tc>
        <w:tc>
          <w:tcPr>
            <w:tcW w:type="dxa" w:w="3120"/>
            <w:tcMar>
              <w:top w:w="100" w:type="dxa"/>
              <w:bottom w:w="100" w:type="dxa"/>
              <w:left w:w="150" w:type="dxa"/>
              <w:right w:w="150" w:type="dxa"/>
            </w:tcMar>
          </w:tcPr>
          <w:p>
            <w:r>
              <w:t>Saves new product details to database</w:t>
            </w:r>
          </w:p>
        </w:tc>
      </w:tr>
    </w:tbl>
    <w:p>
      <w:pPr/>
    </w:p>
    <w:p>
      <w:pPr>
        <w:pStyle w:val="Heading3"/>
      </w:pPr>
      <w:r>
        <w:t>Step-by-Step Workflows</w:t>
      </w:r>
    </w:p>
    <w:p>
      <w:pPr/>
      <w:r>
        <w:t>Workflow 1: Viewing Product Catalog</w:t>
        <w:br/>
        <w:t>1. Select Product Catalog from the sidebar. Review active SKUs, unit pricing, stock on hand, and TSQA validation status.</w:t>
      </w:r>
    </w:p>
    <w:p>
      <w:pPr/>
      <w:r>
        <w:drawing>
          <wp:inline>
            <wp:extent cx="4572000" cy="2171700"/>
            <wp:docPr id="123" name="Picture 123"/>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572000" cy="2171700"/>
                    </a:xfrm>
                    <a:prstGeom prst="rect"/>
                  </pic:spPr>
                </pic:pic>
              </a:graphicData>
            </a:graphic>
          </wp:inline>
        </w:drawing>
      </w:r>
    </w:p>
    <w:p>
      <w:pPr/>
      <w:r>
        <w:t>Caption: Supplier Product Catalog - Displays registered products, categories, SKU codes, unit prices, stock levels, and TSQA verification badges.</w:t>
      </w:r>
    </w:p>
    <w:p>
      <w:pPr/>
      <w:r>
        <w:t>Workflow 2: Adding a Catalog Product</w:t>
        <w:br/>
        <w:t>1. Click the Add Product button. Fill in Code, Name, select a Category, enter Unit Price, and Stock. Click the image upload slot to attach product photos. Click Submit Product.</w:t>
      </w:r>
    </w:p>
    <w:p>
      <w:pPr/>
      <w:r>
        <w:drawing>
          <wp:inline>
            <wp:extent cx="4572000" cy="2171700"/>
            <wp:docPr id="124" name="Picture 124"/>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572000" cy="2171700"/>
                    </a:xfrm>
                    <a:prstGeom prst="rect"/>
                  </pic:spPr>
                </pic:pic>
              </a:graphicData>
            </a:graphic>
          </wp:inline>
        </w:drawing>
      </w:r>
    </w:p>
    <w:p>
      <w:pPr/>
      <w:r>
        <w:t>Caption: Add Catalog Product - Form to add new products to the catalog, showing product code, name, category, unit price, stock, and photo upload slot.</w:t>
      </w:r>
    </w:p>
    <w:p>
      <w:pPr/>
      <w:r>
        <w:t>Workflow 3: Viewing Product details</w:t>
        <w:br/>
        <w:t>1. Click the View link on a catalog product row to open the detailed product view, including its approval logs.</w:t>
      </w:r>
    </w:p>
    <w:p>
      <w:pPr/>
      <w:r>
        <w:drawing>
          <wp:inline>
            <wp:extent cx="4572000" cy="2171700"/>
            <wp:docPr id="125" name="Picture 125"/>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4572000" cy="2171700"/>
                    </a:xfrm>
                    <a:prstGeom prst="rect"/>
                  </pic:spPr>
                </pic:pic>
              </a:graphicData>
            </a:graphic>
          </wp:inline>
        </w:drawing>
      </w:r>
    </w:p>
    <w:p>
      <w:pPr/>
      <w:r>
        <w:t>Caption: Supplier Product Details - Displays product specifications and historical verification decisions (Pending TSQA / Verified).</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Verified</w:t>
            </w:r>
          </w:p>
        </w:tc>
        <w:tc>
          <w:tcPr>
            <w:tcW w:type="dxa" w:w="4680"/>
            <w:tcMar>
              <w:top w:w="100" w:type="dxa"/>
              <w:bottom w:w="100" w:type="dxa"/>
              <w:left w:w="150" w:type="dxa"/>
              <w:right w:w="150" w:type="dxa"/>
            </w:tcMar>
          </w:tcPr>
          <w:p>
            <w:r>
              <w:t>Green badge indicating the product is approved and can be selected for RFQ bids.</w:t>
            </w:r>
          </w:p>
        </w:tc>
      </w:tr>
      <w:tr>
        <w:tc>
          <w:tcPr>
            <w:tcW w:type="dxa" w:w="4680"/>
            <w:tcMar>
              <w:top w:w="100" w:type="dxa"/>
              <w:bottom w:w="100" w:type="dxa"/>
              <w:left w:w="150" w:type="dxa"/>
              <w:right w:w="150" w:type="dxa"/>
            </w:tcMar>
          </w:tcPr>
          <w:p>
            <w:r>
              <w:t>Pending TSQA</w:t>
            </w:r>
          </w:p>
        </w:tc>
        <w:tc>
          <w:tcPr>
            <w:tcW w:type="dxa" w:w="4680"/>
            <w:tcMar>
              <w:top w:w="100" w:type="dxa"/>
              <w:bottom w:w="100" w:type="dxa"/>
              <w:left w:w="150" w:type="dxa"/>
              <w:right w:w="150" w:type="dxa"/>
            </w:tcMar>
          </w:tcPr>
          <w:p>
            <w:r>
              <w:t>Yellow badge showing that the item sample is awaiting inspection by quality assurance.</w:t>
            </w:r>
          </w:p>
        </w:tc>
      </w:tr>
    </w:tbl>
    <w:p>
      <w:pPr/>
    </w:p>
    <w:p>
      <w:pPr>
        <w:pStyle w:val="Heading3"/>
      </w:pPr>
      <w:r>
        <w:t>Expected Outcome</w:t>
      </w:r>
    </w:p>
    <w:p>
      <w:pPr/>
      <w:r>
        <w:t>Successful catalog management, insertion, and details review.</w:t>
      </w:r>
    </w:p>
    <w:p>
      <w:pPr>
        <w:pStyle w:val="Heading2"/>
      </w:pPr>
      <w:r>
        <w:t>5.4 RFQ Quotations (/supplier/quotations)</w:t>
      </w:r>
    </w:p>
    <w:p>
      <w:pPr>
        <w:pStyle w:val="Heading3"/>
      </w:pPr>
      <w:r>
        <w:t>Module Purpose</w:t>
      </w:r>
    </w:p>
    <w:p>
      <w:pPr/>
      <w:r>
        <w:t>Lists invitations to bid on corporate requisitions and provides a workspace to submit pricing proposals.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Quotations Queue Table</w:t>
            </w:r>
          </w:p>
        </w:tc>
        <w:tc>
          <w:tcPr>
            <w:tcW w:type="dxa" w:w="3120"/>
            <w:tcMar>
              <w:top w:w="100" w:type="dxa"/>
              <w:bottom w:w="100" w:type="dxa"/>
              <w:left w:w="150" w:type="dxa"/>
              <w:right w:w="150" w:type="dxa"/>
            </w:tcMar>
          </w:tcPr>
          <w:p>
            <w:r>
              <w:t>Columns: RFQ Number, Closing Date, Status, Action</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 Quote / Edit Quote</w:t>
            </w:r>
          </w:p>
        </w:tc>
        <w:tc>
          <w:tcPr>
            <w:tcW w:type="dxa" w:w="3120"/>
            <w:tcMar>
              <w:top w:w="100" w:type="dxa"/>
              <w:bottom w:w="100" w:type="dxa"/>
              <w:left w:w="150" w:type="dxa"/>
              <w:right w:w="150" w:type="dxa"/>
            </w:tcMar>
          </w:tcPr>
          <w:p>
            <w:r>
              <w:t>Directs to the RFQ bidding workspace</w:t>
            </w:r>
          </w:p>
        </w:tc>
      </w:tr>
      <w:tr>
        <w:tc>
          <w:tcPr>
            <w:tcW w:type="dxa" w:w="3120"/>
            <w:tcMar>
              <w:top w:w="100" w:type="dxa"/>
              <w:bottom w:w="100" w:type="dxa"/>
              <w:left w:w="150" w:type="dxa"/>
              <w:right w:w="150" w:type="dxa"/>
            </w:tcMar>
          </w:tcPr>
          <w:p>
            <w:r>
              <w:t>Select Field</w:t>
            </w:r>
          </w:p>
        </w:tc>
        <w:tc>
          <w:tcPr>
            <w:tcW w:type="dxa" w:w="3120"/>
            <w:tcMar>
              <w:top w:w="100" w:type="dxa"/>
              <w:bottom w:w="100" w:type="dxa"/>
              <w:left w:w="150" w:type="dxa"/>
              <w:right w:w="150" w:type="dxa"/>
            </w:tcMar>
          </w:tcPr>
          <w:p>
            <w:r>
              <w:t>Select Product</w:t>
            </w:r>
          </w:p>
        </w:tc>
        <w:tc>
          <w:tcPr>
            <w:tcW w:type="dxa" w:w="3120"/>
            <w:tcMar>
              <w:top w:w="100" w:type="dxa"/>
              <w:bottom w:w="100" w:type="dxa"/>
              <w:left w:w="150" w:type="dxa"/>
              <w:right w:w="150" w:type="dxa"/>
            </w:tcMar>
          </w:tcPr>
          <w:p>
            <w:r>
              <w:t>Drop-down selector to link bid line to catalog product</w:t>
            </w:r>
          </w:p>
        </w:tc>
      </w:tr>
      <w:tr>
        <w:tc>
          <w:tcPr>
            <w:tcW w:type="dxa" w:w="3120"/>
            <w:tcMar>
              <w:top w:w="100" w:type="dxa"/>
              <w:bottom w:w="100" w:type="dxa"/>
              <w:left w:w="150" w:type="dxa"/>
              <w:right w:w="150" w:type="dxa"/>
            </w:tcMar>
          </w:tcPr>
          <w:p>
            <w:r>
              <w:t>Number Input</w:t>
            </w:r>
          </w:p>
        </w:tc>
        <w:tc>
          <w:tcPr>
            <w:tcW w:type="dxa" w:w="3120"/>
            <w:tcMar>
              <w:top w:w="100" w:type="dxa"/>
              <w:bottom w:w="100" w:type="dxa"/>
              <w:left w:w="150" w:type="dxa"/>
              <w:right w:w="150" w:type="dxa"/>
            </w:tcMar>
          </w:tcPr>
          <w:p>
            <w:r>
              <w:t>Unit Price</w:t>
            </w:r>
          </w:p>
        </w:tc>
        <w:tc>
          <w:tcPr>
            <w:tcW w:type="dxa" w:w="3120"/>
            <w:tcMar>
              <w:top w:w="100" w:type="dxa"/>
              <w:bottom w:w="100" w:type="dxa"/>
              <w:left w:w="150" w:type="dxa"/>
              <w:right w:w="150" w:type="dxa"/>
            </w:tcMar>
          </w:tcPr>
          <w:p>
            <w:r>
              <w:t>Pricing per unit of measure</w:t>
            </w:r>
          </w:p>
        </w:tc>
      </w:tr>
      <w:tr>
        <w:tc>
          <w:tcPr>
            <w:tcW w:type="dxa" w:w="3120"/>
            <w:tcMar>
              <w:top w:w="100" w:type="dxa"/>
              <w:bottom w:w="100" w:type="dxa"/>
              <w:left w:w="150" w:type="dxa"/>
              <w:right w:w="150" w:type="dxa"/>
            </w:tcMar>
          </w:tcPr>
          <w:p>
            <w:r>
              <w:t>Number Input</w:t>
            </w:r>
          </w:p>
        </w:tc>
        <w:tc>
          <w:tcPr>
            <w:tcW w:type="dxa" w:w="3120"/>
            <w:tcMar>
              <w:top w:w="100" w:type="dxa"/>
              <w:bottom w:w="100" w:type="dxa"/>
              <w:left w:w="150" w:type="dxa"/>
              <w:right w:w="150" w:type="dxa"/>
            </w:tcMar>
          </w:tcPr>
          <w:p>
            <w:r>
              <w:t>Lead Time (Days)</w:t>
            </w:r>
          </w:p>
        </w:tc>
        <w:tc>
          <w:tcPr>
            <w:tcW w:type="dxa" w:w="3120"/>
            <w:tcMar>
              <w:top w:w="100" w:type="dxa"/>
              <w:bottom w:w="100" w:type="dxa"/>
              <w:left w:w="150" w:type="dxa"/>
              <w:right w:w="150" w:type="dxa"/>
            </w:tcMar>
          </w:tcPr>
          <w:p>
            <w:r>
              <w:t>Guaranteed shipping lead time in days</w:t>
            </w:r>
          </w:p>
        </w:tc>
      </w:tr>
      <w:tr>
        <w:tc>
          <w:tcPr>
            <w:tcW w:type="dxa" w:w="3120"/>
            <w:tcMar>
              <w:top w:w="100" w:type="dxa"/>
              <w:bottom w:w="100" w:type="dxa"/>
              <w:left w:w="150" w:type="dxa"/>
              <w:right w:w="150" w:type="dxa"/>
            </w:tcMar>
          </w:tcPr>
          <w:p>
            <w:r>
              <w:t>Text Input</w:t>
            </w:r>
          </w:p>
        </w:tc>
        <w:tc>
          <w:tcPr>
            <w:tcW w:type="dxa" w:w="3120"/>
            <w:tcMar>
              <w:top w:w="100" w:type="dxa"/>
              <w:bottom w:w="100" w:type="dxa"/>
              <w:left w:w="150" w:type="dxa"/>
              <w:right w:w="150" w:type="dxa"/>
            </w:tcMar>
          </w:tcPr>
          <w:p>
            <w:r>
              <w:t>Remarks</w:t>
            </w:r>
          </w:p>
        </w:tc>
        <w:tc>
          <w:tcPr>
            <w:tcW w:type="dxa" w:w="3120"/>
            <w:tcMar>
              <w:top w:w="100" w:type="dxa"/>
              <w:bottom w:w="100" w:type="dxa"/>
              <w:left w:w="150" w:type="dxa"/>
              <w:right w:w="150" w:type="dxa"/>
            </w:tcMar>
          </w:tcPr>
          <w:p>
            <w:r>
              <w:t>Optional remarks for proposed alternatives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Quotation</w:t>
            </w:r>
          </w:p>
        </w:tc>
        <w:tc>
          <w:tcPr>
            <w:tcW w:type="dxa" w:w="3120"/>
            <w:tcMar>
              <w:top w:w="100" w:type="dxa"/>
              <w:bottom w:w="100" w:type="dxa"/>
              <w:left w:w="150" w:type="dxa"/>
              <w:right w:w="150" w:type="dxa"/>
            </w:tcMar>
          </w:tcPr>
          <w:p>
            <w:r>
              <w:t>Finalizes the bid and routes to corporate procurement comparison matrix</w:t>
            </w:r>
          </w:p>
        </w:tc>
      </w:tr>
    </w:tbl>
    <w:p>
      <w:pPr/>
    </w:p>
    <w:p>
      <w:pPr>
        <w:pStyle w:val="Heading3"/>
      </w:pPr>
      <w:r>
        <w:t>Step-by-Step Workflows</w:t>
      </w:r>
    </w:p>
    <w:p>
      <w:pPr/>
      <w:r>
        <w:t>Workflow 1: Viewing RFQ Queue</w:t>
        <w:br/>
        <w:t>1. Select Quotations from the sidebar. Inspect active RFQ numbers and closing deadlines.</w:t>
      </w:r>
    </w:p>
    <w:p>
      <w:pPr/>
      <w:r>
        <w:drawing>
          <wp:inline>
            <wp:extent cx="4572000" cy="2171700"/>
            <wp:docPr id="126" name="Picture 126"/>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4572000" cy="2171700"/>
                    </a:xfrm>
                    <a:prstGeom prst="rect"/>
                  </pic:spPr>
                </pic:pic>
              </a:graphicData>
            </a:graphic>
          </wp:inline>
        </w:drawing>
      </w:r>
    </w:p>
    <w:p>
      <w:pPr/>
      <w:r>
        <w:t>Caption: Quotations Queue - Lists active Request for Quotation (RFQ) invitations showing closing dates, reference numbers, and active bidding statuses.</w:t>
      </w:r>
    </w:p>
    <w:p>
      <w:pPr/>
      <w:r>
        <w:drawing>
          <wp:inline>
            <wp:extent cx="4572000" cy="2171700"/>
            <wp:docPr id="127" name="Picture 127"/>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4572000" cy="2171700"/>
                    </a:xfrm>
                    <a:prstGeom prst="rect"/>
                  </pic:spPr>
                </pic:pic>
              </a:graphicData>
            </a:graphic>
          </wp:inline>
        </w:drawing>
      </w:r>
    </w:p>
    <w:p>
      <w:pPr/>
      <w:r>
        <w:t>Caption: Quotations Queue (Scrolled) - Displays further quotation details and historical closed bids.</w:t>
      </w:r>
    </w:p>
    <w:p>
      <w:pPr/>
      <w:r>
        <w:t>Workflow 2: Submitting a Bid</w:t>
        <w:br/>
        <w:t>1. Click View Quote on an open RFQ. Review requested items and specifications. Link each requested item to one of your catalog products, input Unit Price and Lead Time, enter optional remarks, and click Submit Quotation.</w:t>
      </w:r>
    </w:p>
    <w:p>
      <w:pPr/>
      <w:r>
        <w:drawing>
          <wp:inline>
            <wp:extent cx="4572000" cy="2171700"/>
            <wp:docPr id="128" name="Picture 128"/>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4572000" cy="2171700"/>
                    </a:xfrm>
                    <a:prstGeom prst="rect"/>
                  </pic:spPr>
                </pic:pic>
              </a:graphicData>
            </a:graphic>
          </wp:inline>
        </w:drawing>
      </w:r>
    </w:p>
    <w:p>
      <w:pPr/>
      <w:r>
        <w:t>Caption: RFQ Specifications Header - Shows the RFQ ID, closing date, and company billing/shipping details for the quotation form.</w:t>
      </w:r>
    </w:p>
    <w:p>
      <w:pPr/>
      <w:r>
        <w:drawing>
          <wp:inline>
            <wp:extent cx="4572000" cy="2171700"/>
            <wp:docPr id="129" name="Picture 129"/>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4572000" cy="2171700"/>
                    </a:xfrm>
                    <a:prstGeom prst="rect"/>
                  </pic:spPr>
                </pic:pic>
              </a:graphicData>
            </a:graphic>
          </wp:inline>
        </w:drawing>
      </w:r>
    </w:p>
    <w:p>
      <w:pPr/>
      <w:r>
        <w:t>Caption: RFQ Bid Entry Form - Shows requested items. Suppliers link each line to a product from their catalog and input unit prices, lead times, and remarks.</w:t>
      </w:r>
    </w:p>
    <w:p>
      <w:pPr/>
      <w:r>
        <w:drawing>
          <wp:inline>
            <wp:extent cx="4572000" cy="2171700"/>
            <wp:docPr id="130" name="Picture 130"/>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4572000" cy="2171700"/>
                    </a:xfrm>
                    <a:prstGeom prst="rect"/>
                  </pic:spPr>
                </pic:pic>
              </a:graphicData>
            </a:graphic>
          </wp:inline>
        </w:drawing>
      </w:r>
    </w:p>
    <w:p>
      <w:pPr/>
      <w:r>
        <w:t>Caption: Quotation Submission Actions - The submission panel. Clicking 'Submit Quotation' registers the supplier's pricing bids in the database.</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Active</w:t>
            </w:r>
          </w:p>
        </w:tc>
        <w:tc>
          <w:tcPr>
            <w:tcW w:type="dxa" w:w="4680"/>
            <w:tcMar>
              <w:top w:w="100" w:type="dxa"/>
              <w:bottom w:w="100" w:type="dxa"/>
              <w:left w:w="150" w:type="dxa"/>
              <w:right w:w="150" w:type="dxa"/>
            </w:tcMar>
          </w:tcPr>
          <w:p>
            <w:r>
              <w:t>Green status showing that the RFQ is currently open and accepting pricing quotes.</w:t>
            </w:r>
          </w:p>
        </w:tc>
      </w:tr>
      <w:tr>
        <w:tc>
          <w:tcPr>
            <w:tcW w:type="dxa" w:w="4680"/>
            <w:tcMar>
              <w:top w:w="100" w:type="dxa"/>
              <w:bottom w:w="100" w:type="dxa"/>
              <w:left w:w="150" w:type="dxa"/>
              <w:right w:w="150" w:type="dxa"/>
            </w:tcMar>
          </w:tcPr>
          <w:p>
            <w:r>
              <w:t>Submitted</w:t>
            </w:r>
          </w:p>
        </w:tc>
        <w:tc>
          <w:tcPr>
            <w:tcW w:type="dxa" w:w="4680"/>
            <w:tcMar>
              <w:top w:w="100" w:type="dxa"/>
              <w:bottom w:w="100" w:type="dxa"/>
              <w:left w:w="150" w:type="dxa"/>
              <w:right w:w="150" w:type="dxa"/>
            </w:tcMar>
          </w:tcPr>
          <w:p>
            <w:r>
              <w:t>Blue status showing that the supplier has successfully submitted a quotation.</w:t>
            </w:r>
          </w:p>
        </w:tc>
      </w:tr>
      <w:tr>
        <w:tc>
          <w:tcPr>
            <w:tcW w:type="dxa" w:w="4680"/>
            <w:tcMar>
              <w:top w:w="100" w:type="dxa"/>
              <w:bottom w:w="100" w:type="dxa"/>
              <w:left w:w="150" w:type="dxa"/>
              <w:right w:w="150" w:type="dxa"/>
            </w:tcMar>
          </w:tcPr>
          <w:p>
            <w:r>
              <w:t>Closed</w:t>
            </w:r>
          </w:p>
        </w:tc>
        <w:tc>
          <w:tcPr>
            <w:tcW w:type="dxa" w:w="4680"/>
            <w:tcMar>
              <w:top w:w="100" w:type="dxa"/>
              <w:bottom w:w="100" w:type="dxa"/>
              <w:left w:w="150" w:type="dxa"/>
              <w:right w:w="150" w:type="dxa"/>
            </w:tcMar>
          </w:tcPr>
          <w:p>
            <w:r>
              <w:t>Grey status showing that bidding has ended and no further bids can be accepted.</w:t>
            </w:r>
          </w:p>
        </w:tc>
      </w:tr>
    </w:tbl>
    <w:p>
      <w:pPr/>
    </w:p>
    <w:p>
      <w:pPr>
        <w:pStyle w:val="Heading3"/>
      </w:pPr>
      <w:r>
        <w:t>Expected Outcome</w:t>
      </w:r>
    </w:p>
    <w:p>
      <w:pPr/>
      <w:r>
        <w:t>Bid submission updates the RFQ state, making quotes visible to procurement agents.</w:t>
      </w:r>
    </w:p>
    <w:p>
      <w:pPr>
        <w:pStyle w:val="Heading2"/>
      </w:pPr>
      <w:r>
        <w:t>5.5 Purchase Order Acknowledgment (/supplier/po)</w:t>
      </w:r>
    </w:p>
    <w:p>
      <w:pPr>
        <w:pStyle w:val="Heading3"/>
      </w:pPr>
      <w:r>
        <w:t>Module Purpose</w:t>
      </w:r>
    </w:p>
    <w:p>
      <w:pPr/>
      <w:r>
        <w:t>Provides visibility over issued POs and enables committing to delivery dates.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Purchase Orders Table</w:t>
            </w:r>
          </w:p>
        </w:tc>
        <w:tc>
          <w:tcPr>
            <w:tcW w:type="dxa" w:w="3120"/>
            <w:tcMar>
              <w:top w:w="100" w:type="dxa"/>
              <w:bottom w:w="100" w:type="dxa"/>
              <w:left w:w="150" w:type="dxa"/>
              <w:right w:w="150" w:type="dxa"/>
            </w:tcMar>
          </w:tcPr>
          <w:p>
            <w:r>
              <w:t>Columns: PO Number, Date, Total Amount, Status, Action</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 PO</w:t>
            </w:r>
          </w:p>
        </w:tc>
        <w:tc>
          <w:tcPr>
            <w:tcW w:type="dxa" w:w="3120"/>
            <w:tcMar>
              <w:top w:w="100" w:type="dxa"/>
              <w:bottom w:w="100" w:type="dxa"/>
              <w:left w:w="150" w:type="dxa"/>
              <w:right w:w="150" w:type="dxa"/>
            </w:tcMar>
          </w:tcPr>
          <w:p>
            <w:r>
              <w:t>Opens detail and acknowledgment panel</w:t>
            </w:r>
          </w:p>
        </w:tc>
      </w:tr>
      <w:tr>
        <w:tc>
          <w:tcPr>
            <w:tcW w:type="dxa" w:w="3120"/>
            <w:tcMar>
              <w:top w:w="100" w:type="dxa"/>
              <w:bottom w:w="100" w:type="dxa"/>
              <w:left w:w="150" w:type="dxa"/>
              <w:right w:w="150" w:type="dxa"/>
            </w:tcMar>
          </w:tcPr>
          <w:p>
            <w:r>
              <w:t>Date Picker</w:t>
            </w:r>
          </w:p>
        </w:tc>
        <w:tc>
          <w:tcPr>
            <w:tcW w:type="dxa" w:w="3120"/>
            <w:tcMar>
              <w:top w:w="100" w:type="dxa"/>
              <w:bottom w:w="100" w:type="dxa"/>
              <w:left w:w="150" w:type="dxa"/>
              <w:right w:w="150" w:type="dxa"/>
            </w:tcMar>
          </w:tcPr>
          <w:p>
            <w:r>
              <w:t>Commitment Date *</w:t>
            </w:r>
          </w:p>
        </w:tc>
        <w:tc>
          <w:tcPr>
            <w:tcW w:type="dxa" w:w="3120"/>
            <w:tcMar>
              <w:top w:w="100" w:type="dxa"/>
              <w:bottom w:w="100" w:type="dxa"/>
              <w:left w:w="150" w:type="dxa"/>
              <w:right w:w="150" w:type="dxa"/>
            </w:tcMar>
          </w:tcPr>
          <w:p>
            <w:r>
              <w:t>Required date selector to commit to delivery</w:t>
            </w:r>
          </w:p>
        </w:tc>
      </w:tr>
      <w:tr>
        <w:tc>
          <w:tcPr>
            <w:tcW w:type="dxa" w:w="3120"/>
            <w:tcMar>
              <w:top w:w="100" w:type="dxa"/>
              <w:bottom w:w="100" w:type="dxa"/>
              <w:left w:w="150" w:type="dxa"/>
              <w:right w:w="150" w:type="dxa"/>
            </w:tcMar>
          </w:tcPr>
          <w:p>
            <w:r>
              <w:t>Textarea</w:t>
            </w:r>
          </w:p>
        </w:tc>
        <w:tc>
          <w:tcPr>
            <w:tcW w:type="dxa" w:w="3120"/>
            <w:tcMar>
              <w:top w:w="100" w:type="dxa"/>
              <w:bottom w:w="100" w:type="dxa"/>
              <w:left w:w="150" w:type="dxa"/>
              <w:right w:w="150" w:type="dxa"/>
            </w:tcMar>
          </w:tcPr>
          <w:p>
            <w:r>
              <w:t>Remarks</w:t>
            </w:r>
          </w:p>
        </w:tc>
        <w:tc>
          <w:tcPr>
            <w:tcW w:type="dxa" w:w="3120"/>
            <w:tcMar>
              <w:top w:w="100" w:type="dxa"/>
              <w:bottom w:w="100" w:type="dxa"/>
              <w:left w:w="150" w:type="dxa"/>
              <w:right w:w="150" w:type="dxa"/>
            </w:tcMar>
          </w:tcPr>
          <w:p>
            <w:r>
              <w:t>Optional acknowledgment details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Acknowledge PO</w:t>
            </w:r>
          </w:p>
        </w:tc>
        <w:tc>
          <w:tcPr>
            <w:tcW w:type="dxa" w:w="3120"/>
            <w:tcMar>
              <w:top w:w="100" w:type="dxa"/>
              <w:bottom w:w="100" w:type="dxa"/>
              <w:left w:w="150" w:type="dxa"/>
              <w:right w:w="150" w:type="dxa"/>
            </w:tcMar>
          </w:tcPr>
          <w:p>
            <w:r>
              <w:t>Submits signature commitment and issues PO</w:t>
            </w:r>
          </w:p>
        </w:tc>
      </w:tr>
    </w:tbl>
    <w:p>
      <w:pPr/>
    </w:p>
    <w:p>
      <w:pPr>
        <w:pStyle w:val="Heading3"/>
      </w:pPr>
      <w:r>
        <w:t>Step-by-Step Workflows</w:t>
      </w:r>
    </w:p>
    <w:p>
      <w:pPr/>
      <w:r>
        <w:t>Workflow 1: Reviewing POs</w:t>
        <w:br/>
        <w:t>1. Click Purchase Orders in the sidebar. Locate POs marked 'Pending Acknowledgment'.</w:t>
      </w:r>
    </w:p>
    <w:p>
      <w:pPr/>
      <w:r>
        <w:drawing>
          <wp:inline>
            <wp:extent cx="4572000" cy="2171700"/>
            <wp:docPr id="131" name="Picture 131"/>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572000" cy="2171700"/>
                    </a:xfrm>
                    <a:prstGeom prst="rect"/>
                  </pic:spPr>
                </pic:pic>
              </a:graphicData>
            </a:graphic>
          </wp:inline>
        </w:drawing>
      </w:r>
    </w:p>
    <w:p>
      <w:pPr/>
      <w:r>
        <w:t>Caption: Supplier Purchase Orders - Lists POs issued to the supplier, showing PO numbers, total amounts, and statuses (Pending Acknowledgment / Acknowledged).</w:t>
      </w:r>
    </w:p>
    <w:p>
      <w:pPr/>
      <w:r>
        <w:drawing>
          <wp:inline>
            <wp:extent cx="4572000" cy="2171700"/>
            <wp:docPr id="132" name="Picture 132"/>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572000" cy="2171700"/>
                    </a:xfrm>
                    <a:prstGeom prst="rect"/>
                  </pic:spPr>
                </pic:pic>
              </a:graphicData>
            </a:graphic>
          </wp:inline>
        </w:drawing>
      </w:r>
    </w:p>
    <w:p>
      <w:pPr/>
      <w:r>
        <w:t>Caption: Supplier PO List (Scrolled) - Displays historical delivered POs and transaction totals.</w:t>
      </w:r>
    </w:p>
    <w:p>
      <w:pPr/>
      <w:r>
        <w:t>Workflow 2: Acknowledging a PO</w:t>
        <w:br/>
        <w:t>1. Click View PO on a pending order. Verify pricing, payment terms, and items requested. Select a Commitment Date, write optional remarks, and click Acknowledge PO.</w:t>
      </w:r>
    </w:p>
    <w:p>
      <w:pPr/>
      <w:r>
        <w:drawing>
          <wp:inline>
            <wp:extent cx="4572000" cy="2171700"/>
            <wp:docPr id="133" name="Picture 133"/>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4572000" cy="2171700"/>
                    </a:xfrm>
                    <a:prstGeom prst="rect"/>
                  </pic:spPr>
                </pic:pic>
              </a:graphicData>
            </a:graphic>
          </wp:inline>
        </w:drawing>
      </w:r>
    </w:p>
    <w:p>
      <w:pPr/>
      <w:r>
        <w:t>Caption: PO Detail View (Supplier) - Displays details of an issued PO, showing the items table, billing address, and commercial terms.</w:t>
      </w:r>
    </w:p>
    <w:p>
      <w:pPr/>
      <w:r>
        <w:drawing>
          <wp:inline>
            <wp:extent cx="4572000" cy="2171700"/>
            <wp:docPr id="134" name="Picture 134"/>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4572000" cy="2171700"/>
                    </a:xfrm>
                    <a:prstGeom prst="rect"/>
                  </pic:spPr>
                </pic:pic>
              </a:graphicData>
            </a:graphic>
          </wp:inline>
        </w:drawing>
      </w:r>
    </w:p>
    <w:p>
      <w:pPr/>
      <w:r>
        <w:t>Caption: PO Acknowledgment Actions - The commitment panel. Suppliers select a committed delivery date, add remarks, and click 'Acknowledge PO'.</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Pending Acknowledgment</w:t>
            </w:r>
          </w:p>
        </w:tc>
        <w:tc>
          <w:tcPr>
            <w:tcW w:type="dxa" w:w="4680"/>
            <w:tcMar>
              <w:top w:w="100" w:type="dxa"/>
              <w:bottom w:w="100" w:type="dxa"/>
              <w:left w:w="150" w:type="dxa"/>
              <w:right w:w="150" w:type="dxa"/>
            </w:tcMar>
          </w:tcPr>
          <w:p>
            <w:r>
              <w:t>Orange badge indicating the PO was sent to the supplier but has not been acknowledged.</w:t>
            </w:r>
          </w:p>
        </w:tc>
      </w:tr>
      <w:tr>
        <w:tc>
          <w:tcPr>
            <w:tcW w:type="dxa" w:w="4680"/>
            <w:tcMar>
              <w:top w:w="100" w:type="dxa"/>
              <w:bottom w:w="100" w:type="dxa"/>
              <w:left w:w="150" w:type="dxa"/>
              <w:right w:w="150" w:type="dxa"/>
            </w:tcMar>
          </w:tcPr>
          <w:p>
            <w:r>
              <w:t>Acknowledged</w:t>
            </w:r>
          </w:p>
        </w:tc>
        <w:tc>
          <w:tcPr>
            <w:tcW w:type="dxa" w:w="4680"/>
            <w:tcMar>
              <w:top w:w="100" w:type="dxa"/>
              <w:bottom w:w="100" w:type="dxa"/>
              <w:left w:w="150" w:type="dxa"/>
              <w:right w:w="150" w:type="dxa"/>
            </w:tcMar>
          </w:tcPr>
          <w:p>
            <w:r>
              <w:t>Green badge indicating the supplier accepted the PO and committed to a delivery date.</w:t>
            </w:r>
          </w:p>
        </w:tc>
      </w:tr>
      <w:tr>
        <w:tc>
          <w:tcPr>
            <w:tcW w:type="dxa" w:w="4680"/>
            <w:tcMar>
              <w:top w:w="100" w:type="dxa"/>
              <w:bottom w:w="100" w:type="dxa"/>
              <w:left w:w="150" w:type="dxa"/>
              <w:right w:w="150" w:type="dxa"/>
            </w:tcMar>
          </w:tcPr>
          <w:p>
            <w:r>
              <w:t>Delivered</w:t>
            </w:r>
          </w:p>
        </w:tc>
        <w:tc>
          <w:tcPr>
            <w:tcW w:type="dxa" w:w="4680"/>
            <w:tcMar>
              <w:top w:w="100" w:type="dxa"/>
              <w:bottom w:w="100" w:type="dxa"/>
              <w:left w:w="150" w:type="dxa"/>
              <w:right w:w="150" w:type="dxa"/>
            </w:tcMar>
          </w:tcPr>
          <w:p>
            <w:r>
              <w:t>Grey badge indicating warehouse receipt of items and closed PO.</w:t>
            </w:r>
          </w:p>
        </w:tc>
      </w:tr>
    </w:tbl>
    <w:p>
      <w:pPr/>
    </w:p>
    <w:p>
      <w:pPr>
        <w:pStyle w:val="Heading3"/>
      </w:pPr>
      <w:r>
        <w:t>Expected Outcome</w:t>
      </w:r>
    </w:p>
    <w:p>
      <w:pPr/>
      <w:r>
        <w:t>PO acknowledgment generates an active shipping record in the deliveries module.</w:t>
      </w:r>
    </w:p>
    <w:p>
      <w:pPr>
        <w:pStyle w:val="Heading2"/>
      </w:pPr>
      <w:r>
        <w:t>5.6 Delivery Management (/supplier/delivery)</w:t>
      </w:r>
    </w:p>
    <w:p>
      <w:pPr>
        <w:pStyle w:val="Heading3"/>
      </w:pPr>
      <w:r>
        <w:t>Module Purpose</w:t>
      </w:r>
    </w:p>
    <w:p>
      <w:pPr/>
      <w:r>
        <w:t>Allows suppliers to schedule dispatches, attach digital receipts, and write transit logs.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Deliveries Table</w:t>
            </w:r>
          </w:p>
        </w:tc>
        <w:tc>
          <w:tcPr>
            <w:tcW w:type="dxa" w:w="3120"/>
            <w:tcMar>
              <w:top w:w="100" w:type="dxa"/>
              <w:bottom w:w="100" w:type="dxa"/>
              <w:left w:w="150" w:type="dxa"/>
              <w:right w:w="150" w:type="dxa"/>
            </w:tcMar>
          </w:tcPr>
          <w:p>
            <w:r>
              <w:t>Columns: Delivery Number, PO Reference, Estimated Delivery, Status, Action</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 / Update</w:t>
            </w:r>
          </w:p>
        </w:tc>
        <w:tc>
          <w:tcPr>
            <w:tcW w:type="dxa" w:w="3120"/>
            <w:tcMar>
              <w:top w:w="100" w:type="dxa"/>
              <w:bottom w:w="100" w:type="dxa"/>
              <w:left w:w="150" w:type="dxa"/>
              <w:right w:w="150" w:type="dxa"/>
            </w:tcMar>
          </w:tcPr>
          <w:p>
            <w:r>
              <w:t>Opens the shipping tracker detail page</w:t>
            </w:r>
          </w:p>
        </w:tc>
      </w:tr>
      <w:tr>
        <w:tc>
          <w:tcPr>
            <w:tcW w:type="dxa" w:w="3120"/>
            <w:tcMar>
              <w:top w:w="100" w:type="dxa"/>
              <w:bottom w:w="100" w:type="dxa"/>
              <w:left w:w="150" w:type="dxa"/>
              <w:right w:w="150" w:type="dxa"/>
            </w:tcMar>
          </w:tcPr>
          <w:p>
            <w:r>
              <w:t>Select Field</w:t>
            </w:r>
          </w:p>
        </w:tc>
        <w:tc>
          <w:tcPr>
            <w:tcW w:type="dxa" w:w="3120"/>
            <w:tcMar>
              <w:top w:w="100" w:type="dxa"/>
              <w:bottom w:w="100" w:type="dxa"/>
              <w:left w:w="150" w:type="dxa"/>
              <w:right w:w="150" w:type="dxa"/>
            </w:tcMar>
          </w:tcPr>
          <w:p>
            <w:r>
              <w:t>Status Dropdown</w:t>
            </w:r>
          </w:p>
        </w:tc>
        <w:tc>
          <w:tcPr>
            <w:tcW w:type="dxa" w:w="3120"/>
            <w:tcMar>
              <w:top w:w="100" w:type="dxa"/>
              <w:bottom w:w="100" w:type="dxa"/>
              <w:left w:w="150" w:type="dxa"/>
              <w:right w:w="150" w:type="dxa"/>
            </w:tcMar>
          </w:tcPr>
          <w:p>
            <w:r>
              <w:t>Update status (Scheduled, In Transit, Delayed, Delivered)</w:t>
            </w:r>
          </w:p>
        </w:tc>
      </w:tr>
      <w:tr>
        <w:tc>
          <w:tcPr>
            <w:tcW w:type="dxa" w:w="3120"/>
            <w:tcMar>
              <w:top w:w="100" w:type="dxa"/>
              <w:bottom w:w="100" w:type="dxa"/>
              <w:left w:w="150" w:type="dxa"/>
              <w:right w:w="150" w:type="dxa"/>
            </w:tcMar>
          </w:tcPr>
          <w:p>
            <w:r>
              <w:t>Date Picker</w:t>
            </w:r>
          </w:p>
        </w:tc>
        <w:tc>
          <w:tcPr>
            <w:tcW w:type="dxa" w:w="3120"/>
            <w:tcMar>
              <w:top w:w="100" w:type="dxa"/>
              <w:bottom w:w="100" w:type="dxa"/>
              <w:left w:w="150" w:type="dxa"/>
              <w:right w:w="150" w:type="dxa"/>
            </w:tcMar>
          </w:tcPr>
          <w:p>
            <w:r>
              <w:t>Actual Delivery Date</w:t>
            </w:r>
          </w:p>
        </w:tc>
        <w:tc>
          <w:tcPr>
            <w:tcW w:type="dxa" w:w="3120"/>
            <w:tcMar>
              <w:top w:w="100" w:type="dxa"/>
              <w:bottom w:w="100" w:type="dxa"/>
              <w:left w:w="150" w:type="dxa"/>
              <w:right w:w="150" w:type="dxa"/>
            </w:tcMar>
          </w:tcPr>
          <w:p>
            <w:r>
              <w:t>Date picker for scheduling</w:t>
            </w:r>
          </w:p>
        </w:tc>
      </w:tr>
      <w:tr>
        <w:tc>
          <w:tcPr>
            <w:tcW w:type="dxa" w:w="3120"/>
            <w:tcMar>
              <w:top w:w="100" w:type="dxa"/>
              <w:bottom w:w="100" w:type="dxa"/>
              <w:left w:w="150" w:type="dxa"/>
              <w:right w:w="150" w:type="dxa"/>
            </w:tcMar>
          </w:tcPr>
          <w:p>
            <w:r>
              <w:t>Upload Slot</w:t>
            </w:r>
          </w:p>
        </w:tc>
        <w:tc>
          <w:tcPr>
            <w:tcW w:type="dxa" w:w="3120"/>
            <w:tcMar>
              <w:top w:w="100" w:type="dxa"/>
              <w:bottom w:w="100" w:type="dxa"/>
              <w:left w:w="150" w:type="dxa"/>
              <w:right w:w="150" w:type="dxa"/>
            </w:tcMar>
          </w:tcPr>
          <w:p>
            <w:r>
              <w:t>Delivery Receipt / Invoice</w:t>
            </w:r>
          </w:p>
        </w:tc>
        <w:tc>
          <w:tcPr>
            <w:tcW w:type="dxa" w:w="3120"/>
            <w:tcMar>
              <w:top w:w="100" w:type="dxa"/>
              <w:bottom w:w="100" w:type="dxa"/>
              <w:left w:w="150" w:type="dxa"/>
              <w:right w:w="150" w:type="dxa"/>
            </w:tcMar>
          </w:tcPr>
          <w:p>
            <w:r>
              <w:t>Attachments slots for digital receipts</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Confirm Update</w:t>
            </w:r>
          </w:p>
        </w:tc>
        <w:tc>
          <w:tcPr>
            <w:tcW w:type="dxa" w:w="3120"/>
            <w:tcMar>
              <w:top w:w="100" w:type="dxa"/>
              <w:bottom w:w="100" w:type="dxa"/>
              <w:left w:w="150" w:type="dxa"/>
              <w:right w:w="150" w:type="dxa"/>
            </w:tcMar>
          </w:tcPr>
          <w:p>
            <w:r>
              <w:t>Submits status update and adds log entry</w:t>
            </w:r>
          </w:p>
        </w:tc>
      </w:tr>
    </w:tbl>
    <w:p>
      <w:pPr/>
    </w:p>
    <w:p>
      <w:pPr>
        <w:pStyle w:val="Heading3"/>
      </w:pPr>
      <w:r>
        <w:t>Step-by-Step Workflows</w:t>
      </w:r>
    </w:p>
    <w:p>
      <w:pPr/>
      <w:r>
        <w:t>Workflow 1: Reviewing Shipments</w:t>
        <w:br/>
        <w:t>1. Select Deliveries from the sidebar. Inspect statuses of current dispatches.</w:t>
      </w:r>
    </w:p>
    <w:p>
      <w:pPr/>
      <w:r>
        <w:drawing>
          <wp:inline>
            <wp:extent cx="4572000" cy="2171700"/>
            <wp:docPr id="135" name="Picture 135"/>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4572000" cy="2171700"/>
                    </a:xfrm>
                    <a:prstGeom prst="rect"/>
                  </pic:spPr>
                </pic:pic>
              </a:graphicData>
            </a:graphic>
          </wp:inline>
        </w:drawing>
      </w:r>
    </w:p>
    <w:p>
      <w:pPr/>
      <w:r>
        <w:t>Caption: Supplier Deliveries - Lists dispatches showing estimated delivery dates, related PO references, and status badges (Scheduled, In Transit, Delivered).</w:t>
      </w:r>
    </w:p>
    <w:p>
      <w:pPr/>
      <w:r>
        <w:t>Workflow 2: Dispatching a Shipment</w:t>
        <w:br/>
        <w:t>1. Click View on a scheduled shipment. Under Update Status, select In Transit. Select delivery date. Upload digital PDF copies of the Delivery Receipt (DR) and Invoice. Click Confirm Update.</w:t>
      </w:r>
    </w:p>
    <w:p>
      <w:pPr/>
      <w:r>
        <w:drawing>
          <wp:inline>
            <wp:extent cx="4572000" cy="2171700"/>
            <wp:docPr id="136" name="Picture 136"/>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4572000" cy="2171700"/>
                    </a:xfrm>
                    <a:prstGeom prst="rect"/>
                  </pic:spPr>
                </pic:pic>
              </a:graphicData>
            </a:graphic>
          </wp:inline>
        </w:drawing>
      </w:r>
    </w:p>
    <w:p>
      <w:pPr/>
      <w:r>
        <w:t>Caption: Delivery Detail (Supplier) - Displays transit details. Suppliers update status to 'In Transit' or 'Delivered' and upload Delivery Receipt (DR) / Invoice documents.</w:t>
      </w:r>
    </w:p>
    <w:p>
      <w:pPr/>
      <w:r>
        <w:drawing>
          <wp:inline>
            <wp:extent cx="4572000" cy="2171700"/>
            <wp:docPr id="137" name="Picture 137"/>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4572000" cy="2171700"/>
                    </a:xfrm>
                    <a:prstGeom prst="rect"/>
                  </pic:spPr>
                </pic:pic>
              </a:graphicData>
            </a:graphic>
          </wp:inline>
        </w:drawing>
      </w:r>
    </w:p>
    <w:p>
      <w:pPr/>
      <w:r>
        <w:t>Caption: Delivery Dispatch Status Actions - Dropdown selectors to change shipment states and a chronological transit history log.</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Scheduled</w:t>
            </w:r>
          </w:p>
        </w:tc>
        <w:tc>
          <w:tcPr>
            <w:tcW w:type="dxa" w:w="4680"/>
            <w:tcMar>
              <w:top w:w="100" w:type="dxa"/>
              <w:bottom w:w="100" w:type="dxa"/>
              <w:left w:w="150" w:type="dxa"/>
              <w:right w:w="150" w:type="dxa"/>
            </w:tcMar>
          </w:tcPr>
          <w:p>
            <w:r>
              <w:t>Yellow status indicating the shipment date is set but items have not left the facility.</w:t>
            </w:r>
          </w:p>
        </w:tc>
      </w:tr>
      <w:tr>
        <w:tc>
          <w:tcPr>
            <w:tcW w:type="dxa" w:w="4680"/>
            <w:tcMar>
              <w:top w:w="100" w:type="dxa"/>
              <w:bottom w:w="100" w:type="dxa"/>
              <w:left w:w="150" w:type="dxa"/>
              <w:right w:w="150" w:type="dxa"/>
            </w:tcMar>
          </w:tcPr>
          <w:p>
            <w:r>
              <w:t>In Transit</w:t>
            </w:r>
          </w:p>
        </w:tc>
        <w:tc>
          <w:tcPr>
            <w:tcW w:type="dxa" w:w="4680"/>
            <w:tcMar>
              <w:top w:w="100" w:type="dxa"/>
              <w:bottom w:w="100" w:type="dxa"/>
              <w:left w:w="150" w:type="dxa"/>
              <w:right w:w="150" w:type="dxa"/>
            </w:tcMar>
          </w:tcPr>
          <w:p>
            <w:r>
              <w:t>Blue status indicating the shipment is currently en route to the warehouse.</w:t>
            </w:r>
          </w:p>
        </w:tc>
      </w:tr>
      <w:tr>
        <w:tc>
          <w:tcPr>
            <w:tcW w:type="dxa" w:w="4680"/>
            <w:tcMar>
              <w:top w:w="100" w:type="dxa"/>
              <w:bottom w:w="100" w:type="dxa"/>
              <w:left w:w="150" w:type="dxa"/>
              <w:right w:w="150" w:type="dxa"/>
            </w:tcMar>
          </w:tcPr>
          <w:p>
            <w:r>
              <w:t>Delivered</w:t>
            </w:r>
          </w:p>
        </w:tc>
        <w:tc>
          <w:tcPr>
            <w:tcW w:type="dxa" w:w="4680"/>
            <w:tcMar>
              <w:top w:w="100" w:type="dxa"/>
              <w:bottom w:w="100" w:type="dxa"/>
              <w:left w:w="150" w:type="dxa"/>
              <w:right w:w="150" w:type="dxa"/>
            </w:tcMar>
          </w:tcPr>
          <w:p>
            <w:r>
              <w:t>Green status indicating items were successfully delivered to the warehouse.</w:t>
            </w:r>
          </w:p>
        </w:tc>
      </w:tr>
    </w:tbl>
    <w:p>
      <w:pPr/>
    </w:p>
    <w:p>
      <w:pPr>
        <w:pStyle w:val="Heading3"/>
      </w:pPr>
      <w:r>
        <w:t>Expected Outcome</w:t>
      </w:r>
    </w:p>
    <w:p>
      <w:pPr/>
      <w:r>
        <w:t>Updating status logs updates the delivery timeline immediately for warehouse operators.</w:t>
      </w:r>
    </w:p>
    <w:p>
      <w:pPr>
        <w:pStyle w:val="Heading2"/>
      </w:pPr>
      <w:r>
        <w:t>5.7 Message Center</w:t>
      </w:r>
    </w:p>
    <w:p>
      <w:pPr>
        <w:pStyle w:val="Heading3"/>
      </w:pPr>
      <w:r>
        <w:t>Module Purpose</w:t>
      </w:r>
    </w:p>
    <w:p>
      <w:pPr/>
      <w:r>
        <w:t>Enables direct communication with procurement staff and buyers.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Sidebar</w:t>
            </w:r>
          </w:p>
        </w:tc>
        <w:tc>
          <w:tcPr>
            <w:tcW w:type="dxa" w:w="3120"/>
            <w:tcMar>
              <w:top w:w="100" w:type="dxa"/>
              <w:bottom w:w="100" w:type="dxa"/>
              <w:left w:w="150" w:type="dxa"/>
              <w:right w:w="150" w:type="dxa"/>
            </w:tcMar>
          </w:tcPr>
          <w:p>
            <w:r>
              <w:t>Conversation List</w:t>
            </w:r>
          </w:p>
        </w:tc>
        <w:tc>
          <w:tcPr>
            <w:tcW w:type="dxa" w:w="3120"/>
            <w:tcMar>
              <w:top w:w="100" w:type="dxa"/>
              <w:bottom w:w="100" w:type="dxa"/>
              <w:left w:w="150" w:type="dxa"/>
              <w:right w:w="150" w:type="dxa"/>
            </w:tcMar>
          </w:tcPr>
          <w:p>
            <w:r>
              <w:t>Shows active chats with preview text</w:t>
            </w:r>
          </w:p>
        </w:tc>
      </w:tr>
      <w:tr>
        <w:tc>
          <w:tcPr>
            <w:tcW w:type="dxa" w:w="3120"/>
            <w:tcMar>
              <w:top w:w="100" w:type="dxa"/>
              <w:bottom w:w="100" w:type="dxa"/>
              <w:left w:w="150" w:type="dxa"/>
              <w:right w:w="150" w:type="dxa"/>
            </w:tcMar>
          </w:tcPr>
          <w:p>
            <w:r>
              <w:t>Search Input</w:t>
            </w:r>
          </w:p>
        </w:tc>
        <w:tc>
          <w:tcPr>
            <w:tcW w:type="dxa" w:w="3120"/>
            <w:tcMar>
              <w:top w:w="100" w:type="dxa"/>
              <w:bottom w:w="100" w:type="dxa"/>
              <w:left w:w="150" w:type="dxa"/>
              <w:right w:w="150" w:type="dxa"/>
            </w:tcMar>
          </w:tcPr>
          <w:p>
            <w:r>
              <w:t>User Search</w:t>
            </w:r>
          </w:p>
        </w:tc>
        <w:tc>
          <w:tcPr>
            <w:tcW w:type="dxa" w:w="3120"/>
            <w:tcMar>
              <w:top w:w="100" w:type="dxa"/>
              <w:bottom w:w="100" w:type="dxa"/>
              <w:left w:w="150" w:type="dxa"/>
              <w:right w:w="150" w:type="dxa"/>
            </w:tcMar>
          </w:tcPr>
          <w:p>
            <w:r>
              <w:t>Find procurement staff to message</w:t>
            </w:r>
          </w:p>
        </w:tc>
      </w:tr>
      <w:tr>
        <w:tc>
          <w:tcPr>
            <w:tcW w:type="dxa" w:w="3120"/>
            <w:tcMar>
              <w:top w:w="100" w:type="dxa"/>
              <w:bottom w:w="100" w:type="dxa"/>
              <w:left w:w="150" w:type="dxa"/>
              <w:right w:w="150" w:type="dxa"/>
            </w:tcMar>
          </w:tcPr>
          <w:p>
            <w:r>
              <w:t>Thread Panel</w:t>
            </w:r>
          </w:p>
        </w:tc>
        <w:tc>
          <w:tcPr>
            <w:tcW w:type="dxa" w:w="3120"/>
            <w:tcMar>
              <w:top w:w="100" w:type="dxa"/>
              <w:bottom w:w="100" w:type="dxa"/>
              <w:left w:w="150" w:type="dxa"/>
              <w:right w:w="150" w:type="dxa"/>
            </w:tcMar>
          </w:tcPr>
          <w:p>
            <w:r>
              <w:t>Message Thread</w:t>
            </w:r>
          </w:p>
        </w:tc>
        <w:tc>
          <w:tcPr>
            <w:tcW w:type="dxa" w:w="3120"/>
            <w:tcMar>
              <w:top w:w="100" w:type="dxa"/>
              <w:bottom w:w="100" w:type="dxa"/>
              <w:left w:w="150" w:type="dxa"/>
              <w:right w:w="150" w:type="dxa"/>
            </w:tcMar>
          </w:tcPr>
          <w:p>
            <w:r>
              <w:t>Type and send messages; view read status</w:t>
            </w:r>
          </w:p>
        </w:tc>
      </w:tr>
      <w:tr>
        <w:tc>
          <w:tcPr>
            <w:tcW w:type="dxa" w:w="3120"/>
            <w:tcMar>
              <w:top w:w="100" w:type="dxa"/>
              <w:bottom w:w="100" w:type="dxa"/>
              <w:left w:w="150" w:type="dxa"/>
              <w:right w:w="150" w:type="dxa"/>
            </w:tcMar>
          </w:tcPr>
          <w:p>
            <w:r>
              <w:t>Upload</w:t>
            </w:r>
          </w:p>
        </w:tc>
        <w:tc>
          <w:tcPr>
            <w:tcW w:type="dxa" w:w="3120"/>
            <w:tcMar>
              <w:top w:w="100" w:type="dxa"/>
              <w:bottom w:w="100" w:type="dxa"/>
              <w:left w:w="150" w:type="dxa"/>
              <w:right w:w="150" w:type="dxa"/>
            </w:tcMar>
          </w:tcPr>
          <w:p>
            <w:r>
              <w:t>Attachment</w:t>
            </w:r>
          </w:p>
        </w:tc>
        <w:tc>
          <w:tcPr>
            <w:tcW w:type="dxa" w:w="3120"/>
            <w:tcMar>
              <w:top w:w="100" w:type="dxa"/>
              <w:bottom w:w="100" w:type="dxa"/>
              <w:left w:w="150" w:type="dxa"/>
              <w:right w:w="150" w:type="dxa"/>
            </w:tcMar>
          </w:tcPr>
          <w:p>
            <w:r>
              <w:t>Attach files (max 10 MB, up to 5 per message)</w:t>
            </w:r>
          </w:p>
        </w:tc>
      </w:tr>
    </w:tbl>
    <w:p>
      <w:pPr/>
    </w:p>
    <w:p>
      <w:pPr>
        <w:pStyle w:val="Heading3"/>
      </w:pPr>
      <w:r>
        <w:t>Step-by-Step Workflows</w:t>
      </w:r>
    </w:p>
    <w:p>
      <w:pPr/>
      <w:r>
        <w:t>1. Click the messages icon in the top header. 2. Use User Search to find a procurement contact. 3. Select or start a conversation. 4. Type your message and press Send.</w:t>
      </w:r>
    </w:p>
    <w:p>
      <w:pPr/>
      <w:r>
        <w:drawing>
          <wp:inline>
            <wp:extent cx="4572000" cy="2171700"/>
            <wp:docPr id="138" name="Picture 138"/>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572000" cy="2171700"/>
                    </a:xfrm>
                    <a:prstGeom prst="rect"/>
                  </pic:spPr>
                </pic:pic>
              </a:graphicData>
            </a:graphic>
          </wp:inline>
        </w:drawing>
      </w:r>
    </w:p>
    <w:p>
      <w:pPr/>
      <w:r>
        <w:t>Caption: Supplier Messages - Communication interface showing a direct conversation with a procurement staff member.</w:t>
      </w:r>
    </w:p>
    <w:p>
      <w:pPr>
        <w:pStyle w:val="Heading3"/>
      </w:pPr>
      <w:r>
        <w:t>Expected Outcome</w:t>
      </w:r>
    </w:p>
    <w:p>
      <w:pPr/>
      <w:r>
        <w:t>Message is delivered to the recipient and appears in both users' conversation lists.</w:t>
      </w:r>
    </w:p>
    <w:p>
      <w:pPr>
        <w:pStyle w:val="Heading2"/>
      </w:pPr>
      <w:r>
        <w:t>5.8 User Profile</w:t>
      </w:r>
    </w:p>
    <w:p>
      <w:pPr>
        <w:pStyle w:val="Heading3"/>
      </w:pPr>
      <w:r>
        <w:t>Module Purpose</w:t>
      </w:r>
    </w:p>
    <w:p>
      <w:pPr/>
      <w:r>
        <w:t>Enables the supplier representative to manage display credentials and update security passwords.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Full Name</w:t>
            </w:r>
          </w:p>
        </w:tc>
        <w:tc>
          <w:tcPr>
            <w:tcW w:type="dxa" w:w="3120"/>
            <w:tcMar>
              <w:top w:w="100" w:type="dxa"/>
              <w:bottom w:w="100" w:type="dxa"/>
              <w:left w:w="150" w:type="dxa"/>
              <w:right w:w="150" w:type="dxa"/>
            </w:tcMar>
          </w:tcPr>
          <w:p>
            <w:r>
              <w:t>Editable display name</w:t>
            </w:r>
          </w:p>
        </w:tc>
      </w:tr>
      <w:tr>
        <w:tc>
          <w:tcPr>
            <w:tcW w:type="dxa" w:w="3120"/>
            <w:tcMar>
              <w:top w:w="100" w:type="dxa"/>
              <w:bottom w:w="100" w:type="dxa"/>
              <w:left w:w="150" w:type="dxa"/>
              <w:right w:w="150" w:type="dxa"/>
            </w:tcMar>
          </w:tcPr>
          <w:p>
            <w:r>
              <w:t>Read-only</w:t>
            </w:r>
          </w:p>
        </w:tc>
        <w:tc>
          <w:tcPr>
            <w:tcW w:type="dxa" w:w="3120"/>
            <w:tcMar>
              <w:top w:w="100" w:type="dxa"/>
              <w:bottom w:w="100" w:type="dxa"/>
              <w:left w:w="150" w:type="dxa"/>
              <w:right w:w="150" w:type="dxa"/>
            </w:tcMar>
          </w:tcPr>
          <w:p>
            <w:r>
              <w:t>Role / Company</w:t>
            </w:r>
          </w:p>
        </w:tc>
        <w:tc>
          <w:tcPr>
            <w:tcW w:type="dxa" w:w="3120"/>
            <w:tcMar>
              <w:top w:w="100" w:type="dxa"/>
              <w:bottom w:w="100" w:type="dxa"/>
              <w:left w:w="150" w:type="dxa"/>
              <w:right w:w="150" w:type="dxa"/>
            </w:tcMar>
          </w:tcPr>
          <w:p>
            <w:r>
              <w:t>Supplier account metadata</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Current Password</w:t>
            </w:r>
          </w:p>
        </w:tc>
        <w:tc>
          <w:tcPr>
            <w:tcW w:type="dxa" w:w="3120"/>
            <w:tcMar>
              <w:top w:w="100" w:type="dxa"/>
              <w:bottom w:w="100" w:type="dxa"/>
              <w:left w:w="150" w:type="dxa"/>
              <w:right w:w="150" w:type="dxa"/>
            </w:tcMar>
          </w:tcPr>
          <w:p>
            <w:r>
              <w:t>Required to change password</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New Password / Confirm</w:t>
            </w:r>
          </w:p>
        </w:tc>
        <w:tc>
          <w:tcPr>
            <w:tcW w:type="dxa" w:w="3120"/>
            <w:tcMar>
              <w:top w:w="100" w:type="dxa"/>
              <w:bottom w:w="100" w:type="dxa"/>
              <w:left w:w="150" w:type="dxa"/>
              <w:right w:w="150" w:type="dxa"/>
            </w:tcMar>
          </w:tcPr>
          <w:p>
            <w:r>
              <w:t>Set a new password</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Name / Change Password</w:t>
            </w:r>
          </w:p>
        </w:tc>
        <w:tc>
          <w:tcPr>
            <w:tcW w:type="dxa" w:w="3120"/>
            <w:tcMar>
              <w:top w:w="100" w:type="dxa"/>
              <w:bottom w:w="100" w:type="dxa"/>
              <w:left w:w="150" w:type="dxa"/>
              <w:right w:w="150" w:type="dxa"/>
            </w:tcMar>
          </w:tcPr>
          <w:p>
            <w:r>
              <w:t>Submit profile updates</w:t>
            </w:r>
          </w:p>
        </w:tc>
      </w:tr>
    </w:tbl>
    <w:p>
      <w:pPr/>
    </w:p>
    <w:p>
      <w:pPr>
        <w:pStyle w:val="Heading3"/>
      </w:pPr>
      <w:r>
        <w:t>Step-by-Step Workflows</w:t>
      </w:r>
    </w:p>
    <w:p>
      <w:pPr/>
      <w:r>
        <w:t>1. Click your avatar in the top header. 2. Update your display name and click Save Name, or enter current and new passwords and click Change Password.</w:t>
      </w:r>
    </w:p>
    <w:p>
      <w:pPr/>
      <w:r>
        <w:drawing>
          <wp:inline>
            <wp:extent cx="4572000" cy="2171700"/>
            <wp:docPr id="139" name="Picture 139"/>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572000" cy="2171700"/>
                    </a:xfrm>
                    <a:prstGeom prst="rect"/>
                  </pic:spPr>
                </pic:pic>
              </a:graphicData>
            </a:graphic>
          </wp:inline>
        </w:drawing>
      </w:r>
    </w:p>
    <w:p>
      <w:pPr/>
      <w:r>
        <w:t>Caption: Supplier Profile - Displays display name credentials and password security settings.</w:t>
      </w:r>
    </w:p>
    <w:p>
      <w:pPr>
        <w:pStyle w:val="Heading3"/>
      </w:pPr>
      <w:r>
        <w:t>Expected Outcome</w:t>
      </w:r>
    </w:p>
    <w:p>
      <w:pPr/>
      <w:r>
        <w:t>Profile name or password updates are saved; you remain logged in with updated credentials.</w:t>
      </w:r>
    </w:p>
    <w:p>
      <w:pPr>
        <w:pStyle w:val="Heading2"/>
      </w:pPr>
      <w:r>
        <w:t>5.9 Bug Reporting Tool</w:t>
      </w:r>
    </w:p>
    <w:p>
      <w:pPr>
        <w:pStyle w:val="Heading3"/>
      </w:pPr>
      <w:r>
        <w:t>Module Purpose</w:t>
      </w:r>
    </w:p>
    <w:p>
      <w:pPr/>
      <w:r>
        <w:t>Enables reporting portal interface bugs to application administrators.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Input</w:t>
            </w:r>
          </w:p>
        </w:tc>
        <w:tc>
          <w:tcPr>
            <w:tcW w:type="dxa" w:w="3120"/>
            <w:tcMar>
              <w:top w:w="100" w:type="dxa"/>
              <w:bottom w:w="100" w:type="dxa"/>
              <w:left w:w="150" w:type="dxa"/>
              <w:right w:w="150" w:type="dxa"/>
            </w:tcMar>
          </w:tcPr>
          <w:p>
            <w:r>
              <w:t>Title / URL / Severity</w:t>
            </w:r>
          </w:p>
        </w:tc>
        <w:tc>
          <w:tcPr>
            <w:tcW w:type="dxa" w:w="3120"/>
            <w:tcMar>
              <w:top w:w="100" w:type="dxa"/>
              <w:bottom w:w="100" w:type="dxa"/>
              <w:left w:w="150" w:type="dxa"/>
              <w:right w:w="150" w:type="dxa"/>
            </w:tcMar>
          </w:tcPr>
          <w:p>
            <w:r>
              <w:t>Required bug summary fields</w:t>
            </w:r>
          </w:p>
        </w:tc>
      </w:tr>
      <w:tr>
        <w:tc>
          <w:tcPr>
            <w:tcW w:type="dxa" w:w="3120"/>
            <w:tcMar>
              <w:top w:w="100" w:type="dxa"/>
              <w:bottom w:w="100" w:type="dxa"/>
              <w:left w:w="150" w:type="dxa"/>
              <w:right w:w="150" w:type="dxa"/>
            </w:tcMar>
          </w:tcPr>
          <w:p>
            <w:r>
              <w:t>Textarea</w:t>
            </w:r>
          </w:p>
        </w:tc>
        <w:tc>
          <w:tcPr>
            <w:tcW w:type="dxa" w:w="3120"/>
            <w:tcMar>
              <w:top w:w="100" w:type="dxa"/>
              <w:bottom w:w="100" w:type="dxa"/>
              <w:left w:w="150" w:type="dxa"/>
              <w:right w:w="150" w:type="dxa"/>
            </w:tcMar>
          </w:tcPr>
          <w:p>
            <w:r>
              <w:t>Description / Expected Behavior</w:t>
            </w:r>
          </w:p>
        </w:tc>
        <w:tc>
          <w:tcPr>
            <w:tcW w:type="dxa" w:w="3120"/>
            <w:tcMar>
              <w:top w:w="100" w:type="dxa"/>
              <w:bottom w:w="100" w:type="dxa"/>
              <w:left w:w="150" w:type="dxa"/>
              <w:right w:w="150" w:type="dxa"/>
            </w:tcMar>
          </w:tcPr>
          <w:p>
            <w:r>
              <w:t>Detailed issue explanation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Bug Report</w:t>
            </w:r>
          </w:p>
        </w:tc>
        <w:tc>
          <w:tcPr>
            <w:tcW w:type="dxa" w:w="3120"/>
            <w:tcMar>
              <w:top w:w="100" w:type="dxa"/>
              <w:bottom w:w="100" w:type="dxa"/>
              <w:left w:w="150" w:type="dxa"/>
              <w:right w:w="150" w:type="dxa"/>
            </w:tcMar>
          </w:tcPr>
          <w:p>
            <w:r>
              <w:t>Sends report to admin notification email</w:t>
            </w:r>
          </w:p>
        </w:tc>
      </w:tr>
    </w:tbl>
    <w:p>
      <w:pPr/>
    </w:p>
    <w:p>
      <w:pPr>
        <w:pStyle w:val="Heading3"/>
      </w:pPr>
      <w:r>
        <w:t>Step-by-Step Workflows</w:t>
      </w:r>
    </w:p>
    <w:p>
      <w:pPr/>
      <w:r>
        <w:t>Workflow 1: Validation</w:t>
        <w:br/>
        <w:t>1. Click Submit without filling fields. Browser highlights required inputs.</w:t>
        <w:br/>
        <w:br/>
        <w:t>Workflow 2: Submit a Bug</w:t>
        <w:br/>
        <w:t>1. Fill title, URL, severity, description, and expected behavior. Click Submit Bug Report.</w:t>
      </w:r>
    </w:p>
    <w:p>
      <w:pPr/>
      <w:r>
        <w:drawing>
          <wp:inline>
            <wp:extent cx="4572000" cy="2171700"/>
            <wp:docPr id="140" name="Picture 14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572000" cy="2171700"/>
                    </a:xfrm>
                    <a:prstGeom prst="rect"/>
                  </pic:spPr>
                </pic:pic>
              </a:graphicData>
            </a:graphic>
          </wp:inline>
        </w:drawing>
      </w:r>
    </w:p>
    <w:p>
      <w:pPr/>
      <w:r>
        <w:t>Caption: Supplier Bug Report - Form to report technical issues, showing severity, summary, and location inputs.</w:t>
      </w:r>
    </w:p>
    <w:p>
      <w:pPr/>
      <w:r>
        <w:drawing>
          <wp:inline>
            <wp:extent cx="4572000" cy="2171700"/>
            <wp:docPr id="141" name="Picture 141"/>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4572000" cy="2171700"/>
                    </a:xfrm>
                    <a:prstGeom prst="rect"/>
                  </pic:spPr>
                </pic:pic>
              </a:graphicData>
            </a:graphic>
          </wp:inline>
        </w:drawing>
      </w:r>
    </w:p>
    <w:p>
      <w:pPr/>
      <w:r>
        <w:t>Caption: Supplier Bug Report (Scrolled) - Displays the submission buttons and error log inputs.</w:t>
      </w:r>
    </w:p>
    <w:p>
      <w:pPr>
        <w:pStyle w:val="Heading3"/>
      </w:pPr>
      <w:r>
        <w:t>Expected Outcome</w:t>
      </w:r>
    </w:p>
    <w:p>
      <w:pPr/>
      <w:r>
        <w:t>Bug report is saved and an email alert is sent to the configured admin address.</w:t>
      </w:r>
    </w:p>
    <w:p>
      <w:pPr>
        <w:pStyle w:val="Heading1"/>
      </w:pPr>
      <w:r>
        <w:t>Role: TSQA</w:t>
      </w:r>
    </w:p>
    <w:p>
      <w:pPr/>
      <w:r>
        <w:t>The TSQA (Technical Services &amp; Quality Assurance) Staff performs Receiving &amp; Storage Evaluations (RSE) on supplier sample products, records test findings, and determines if catalog submissions meet standards.</w:t>
      </w:r>
    </w:p>
    <w:p>
      <w:pPr>
        <w:pStyle w:val="Heading2"/>
      </w:pPr>
      <w:r>
        <w:t>6.1 RSE Management</w:t>
      </w:r>
    </w:p>
    <w:p>
      <w:pPr>
        <w:pStyle w:val="Heading3"/>
      </w:pPr>
      <w:r>
        <w:t>Module Purpose</w:t>
      </w:r>
    </w:p>
    <w:p>
      <w:pPr/>
      <w:r>
        <w:t>Enables TSQA staff to view active evaluations and self-assign tasks.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Tabs</w:t>
            </w:r>
          </w:p>
        </w:tc>
        <w:tc>
          <w:tcPr>
            <w:tcW w:type="dxa" w:w="3120"/>
            <w:tcMar>
              <w:top w:w="100" w:type="dxa"/>
              <w:bottom w:w="100" w:type="dxa"/>
              <w:left w:w="150" w:type="dxa"/>
              <w:right w:w="150" w:type="dxa"/>
            </w:tcMar>
          </w:tcPr>
          <w:p>
            <w:r>
              <w:t>Created, Assigned, Under Review, Passed, Failed</w:t>
            </w:r>
          </w:p>
        </w:tc>
        <w:tc>
          <w:tcPr>
            <w:tcW w:type="dxa" w:w="3120"/>
            <w:tcMar>
              <w:top w:w="100" w:type="dxa"/>
              <w:bottom w:w="100" w:type="dxa"/>
              <w:left w:w="150" w:type="dxa"/>
              <w:right w:w="150" w:type="dxa"/>
            </w:tcMar>
          </w:tcPr>
          <w:p>
            <w:r>
              <w:t>Filters evaluation queue by active RSE status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RSE Queue Table</w:t>
            </w:r>
          </w:p>
        </w:tc>
        <w:tc>
          <w:tcPr>
            <w:tcW w:type="dxa" w:w="3120"/>
            <w:tcMar>
              <w:top w:w="100" w:type="dxa"/>
              <w:bottom w:w="100" w:type="dxa"/>
              <w:left w:w="150" w:type="dxa"/>
              <w:right w:w="150" w:type="dxa"/>
            </w:tcMar>
          </w:tcPr>
          <w:p>
            <w:r>
              <w:t>Columns: RSE Number (RSE-YYYYMM-XXXX), Supplier, Product, Accreditation Doc,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Self-Assign</w:t>
            </w:r>
          </w:p>
        </w:tc>
        <w:tc>
          <w:tcPr>
            <w:tcW w:type="dxa" w:w="3120"/>
            <w:tcMar>
              <w:top w:w="100" w:type="dxa"/>
              <w:bottom w:w="100" w:type="dxa"/>
              <w:left w:w="150" w:type="dxa"/>
              <w:right w:w="150" w:type="dxa"/>
            </w:tcMar>
          </w:tcPr>
          <w:p>
            <w:r>
              <w:t>Assigns active RSE to current TSQA logged-in user</w:t>
            </w:r>
          </w:p>
        </w:tc>
      </w:tr>
    </w:tbl>
    <w:p>
      <w:pPr/>
    </w:p>
    <w:p>
      <w:pPr>
        <w:pStyle w:val="Heading3"/>
      </w:pPr>
      <w:r>
        <w:t>Step-by-Step Workflows</w:t>
      </w:r>
    </w:p>
    <w:p>
      <w:pPr/>
      <w:r>
        <w:t>1. Navigate to RSE Queue, click Created tab to see unassigned tasks. Click Self-Assign. Status changes to 'Assigned', transferring the record to your personal worklist.</w:t>
      </w:r>
    </w:p>
    <w:p>
      <w:pPr/>
      <w:r>
        <w:drawing>
          <wp:inline>
            <wp:extent cx="4572000" cy="2857500"/>
            <wp:docPr id="142" name="Picture 142"/>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4572000" cy="2857500"/>
                    </a:xfrm>
                    <a:prstGeom prst="rect"/>
                  </pic:spPr>
                </pic:pic>
              </a:graphicData>
            </a:graphic>
          </wp:inline>
        </w:drawing>
      </w:r>
    </w:p>
    <w:p>
      <w:pPr/>
      <w:r>
        <w:t>Caption: TSQA RSE Queue - Landing page for TSQA reviewers. It lists active RSE records, categorized by tabs (Created, Assigned, Under Review, Passed, Failed). Reviewers click 'Self-Assign' to assume responsibility.</w:t>
      </w:r>
    </w:p>
    <w:p>
      <w:pPr>
        <w:pStyle w:val="Heading3"/>
      </w:pPr>
      <w:r>
        <w:t>Expected Outcome</w:t>
      </w:r>
    </w:p>
    <w:p>
      <w:pPr/>
      <w:r>
        <w:t>RSE moves to Assigned status and appears in your personal worklist.</w:t>
      </w:r>
    </w:p>
    <w:p>
      <w:pPr>
        <w:pStyle w:val="Heading2"/>
      </w:pPr>
      <w:r>
        <w:t>6.2 Sample Inspection</w:t>
      </w:r>
    </w:p>
    <w:p>
      <w:pPr>
        <w:pStyle w:val="Heading3"/>
      </w:pPr>
      <w:r>
        <w:t>Module Purpose</w:t>
      </w:r>
    </w:p>
    <w:p>
      <w:pPr/>
      <w:r>
        <w:t>Allows recording laboratory findings and uploading verification reports.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Start Review</w:t>
            </w:r>
          </w:p>
        </w:tc>
        <w:tc>
          <w:tcPr>
            <w:tcW w:type="dxa" w:w="3120"/>
            <w:tcMar>
              <w:top w:w="100" w:type="dxa"/>
              <w:bottom w:w="100" w:type="dxa"/>
              <w:left w:w="150" w:type="dxa"/>
              <w:right w:w="150" w:type="dxa"/>
            </w:tcMar>
          </w:tcPr>
          <w:p>
            <w:r>
              <w:t>Changes status to 'Under Review'</w:t>
            </w:r>
          </w:p>
        </w:tc>
      </w:tr>
      <w:tr>
        <w:tc>
          <w:tcPr>
            <w:tcW w:type="dxa" w:w="3120"/>
            <w:tcMar>
              <w:top w:w="100" w:type="dxa"/>
              <w:bottom w:w="100" w:type="dxa"/>
              <w:left w:w="150" w:type="dxa"/>
              <w:right w:w="150" w:type="dxa"/>
            </w:tcMar>
          </w:tcPr>
          <w:p>
            <w:r>
              <w:t>Textarea</w:t>
            </w:r>
          </w:p>
        </w:tc>
        <w:tc>
          <w:tcPr>
            <w:tcW w:type="dxa" w:w="3120"/>
            <w:tcMar>
              <w:top w:w="100" w:type="dxa"/>
              <w:bottom w:w="100" w:type="dxa"/>
              <w:left w:w="150" w:type="dxa"/>
              <w:right w:w="150" w:type="dxa"/>
            </w:tcMar>
          </w:tcPr>
          <w:p>
            <w:r>
              <w:t>Test Findings</w:t>
            </w:r>
          </w:p>
        </w:tc>
        <w:tc>
          <w:tcPr>
            <w:tcW w:type="dxa" w:w="3120"/>
            <w:tcMar>
              <w:top w:w="100" w:type="dxa"/>
              <w:bottom w:w="100" w:type="dxa"/>
              <w:left w:w="150" w:type="dxa"/>
              <w:right w:w="150" w:type="dxa"/>
            </w:tcMar>
          </w:tcPr>
          <w:p>
            <w:r>
              <w:t>Enter lab measurements, test details, and results</w:t>
            </w:r>
          </w:p>
        </w:tc>
      </w:tr>
      <w:tr>
        <w:tc>
          <w:tcPr>
            <w:tcW w:type="dxa" w:w="3120"/>
            <w:tcMar>
              <w:top w:w="100" w:type="dxa"/>
              <w:bottom w:w="100" w:type="dxa"/>
              <w:left w:w="150" w:type="dxa"/>
              <w:right w:w="150" w:type="dxa"/>
            </w:tcMar>
          </w:tcPr>
          <w:p>
            <w:r>
              <w:t>Textarea</w:t>
            </w:r>
          </w:p>
        </w:tc>
        <w:tc>
          <w:tcPr>
            <w:tcW w:type="dxa" w:w="3120"/>
            <w:tcMar>
              <w:top w:w="100" w:type="dxa"/>
              <w:bottom w:w="100" w:type="dxa"/>
              <w:left w:w="150" w:type="dxa"/>
              <w:right w:w="150" w:type="dxa"/>
            </w:tcMar>
          </w:tcPr>
          <w:p>
            <w:r>
              <w:t>Inspection Remarks</w:t>
            </w:r>
          </w:p>
        </w:tc>
        <w:tc>
          <w:tcPr>
            <w:tcW w:type="dxa" w:w="3120"/>
            <w:tcMar>
              <w:top w:w="100" w:type="dxa"/>
              <w:bottom w:w="100" w:type="dxa"/>
              <w:left w:w="150" w:type="dxa"/>
              <w:right w:w="150" w:type="dxa"/>
            </w:tcMar>
          </w:tcPr>
          <w:p>
            <w:r>
              <w:t>Enter general inspection remarks</w:t>
            </w:r>
          </w:p>
        </w:tc>
      </w:tr>
      <w:tr>
        <w:tc>
          <w:tcPr>
            <w:tcW w:type="dxa" w:w="3120"/>
            <w:tcMar>
              <w:top w:w="100" w:type="dxa"/>
              <w:bottom w:w="100" w:type="dxa"/>
              <w:left w:w="150" w:type="dxa"/>
              <w:right w:w="150" w:type="dxa"/>
            </w:tcMar>
          </w:tcPr>
          <w:p>
            <w:r>
              <w:t>Upload Slot</w:t>
            </w:r>
          </w:p>
        </w:tc>
        <w:tc>
          <w:tcPr>
            <w:tcW w:type="dxa" w:w="3120"/>
            <w:tcMar>
              <w:top w:w="100" w:type="dxa"/>
              <w:bottom w:w="100" w:type="dxa"/>
              <w:left w:w="150" w:type="dxa"/>
              <w:right w:w="150" w:type="dxa"/>
            </w:tcMar>
          </w:tcPr>
          <w:p>
            <w:r>
              <w:t>Inspection Report File</w:t>
            </w:r>
          </w:p>
        </w:tc>
        <w:tc>
          <w:tcPr>
            <w:tcW w:type="dxa" w:w="3120"/>
            <w:tcMar>
              <w:top w:w="100" w:type="dxa"/>
              <w:bottom w:w="100" w:type="dxa"/>
              <w:left w:w="150" w:type="dxa"/>
              <w:right w:w="150" w:type="dxa"/>
            </w:tcMar>
          </w:tcPr>
          <w:p>
            <w:r>
              <w:t>Upload formal test report (PDF/JPG)</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Progress</w:t>
            </w:r>
          </w:p>
        </w:tc>
        <w:tc>
          <w:tcPr>
            <w:tcW w:type="dxa" w:w="3120"/>
            <w:tcMar>
              <w:top w:w="100" w:type="dxa"/>
              <w:bottom w:w="100" w:type="dxa"/>
              <w:left w:w="150" w:type="dxa"/>
              <w:right w:w="150" w:type="dxa"/>
            </w:tcMar>
          </w:tcPr>
          <w:p>
            <w:r>
              <w:t>Saves draft of current test values</w:t>
            </w:r>
          </w:p>
        </w:tc>
      </w:tr>
    </w:tbl>
    <w:p>
      <w:pPr/>
    </w:p>
    <w:p>
      <w:pPr>
        <w:pStyle w:val="Heading3"/>
      </w:pPr>
      <w:r>
        <w:t>Step-by-Step Workflows</w:t>
      </w:r>
    </w:p>
    <w:p>
      <w:pPr/>
      <w:r>
        <w:t>1. Open assigned RSE. Click Start Review. Enter metrics in Test Findings and remarks in Inspection Remarks. Upload test report PDF. Click Save Progress.</w:t>
      </w:r>
    </w:p>
    <w:p>
      <w:pPr/>
      <w:r>
        <w:drawing>
          <wp:inline>
            <wp:extent cx="4572000" cy="2857500"/>
            <wp:docPr id="143" name="Picture 14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4572000" cy="2857500"/>
                    </a:xfrm>
                    <a:prstGeom prst="rect"/>
                  </pic:spPr>
                </pic:pic>
              </a:graphicData>
            </a:graphic>
          </wp:inline>
        </w:drawing>
      </w:r>
    </w:p>
    <w:p>
      <w:pPr/>
      <w:r>
        <w:t>Caption: TSQA Sample Inspection - The laboratory data entry page. Reviewers click 'Start Review', record test findings and remarks, and upload the formal test report file.</w:t>
      </w:r>
    </w:p>
    <w:p>
      <w:pPr>
        <w:pStyle w:val="Heading3"/>
      </w:pPr>
      <w:r>
        <w:t>Expected Outcome</w:t>
      </w:r>
    </w:p>
    <w:p>
      <w:pPr/>
      <w:r>
        <w:t>RSE status changes to Under Review; findings and report are saved.</w:t>
      </w:r>
    </w:p>
    <w:p>
      <w:pPr>
        <w:pStyle w:val="Heading2"/>
      </w:pPr>
      <w:r>
        <w:t>6.3 Verdict &amp; Product Approval</w:t>
      </w:r>
    </w:p>
    <w:p>
      <w:pPr>
        <w:pStyle w:val="Heading3"/>
      </w:pPr>
      <w:r>
        <w:t>Module Purpose</w:t>
      </w:r>
    </w:p>
    <w:p>
      <w:pPr/>
      <w:r>
        <w:t>Enables submitting final evaluation decisions on product accreditation.</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Passed Verdict</w:t>
            </w:r>
          </w:p>
        </w:tc>
        <w:tc>
          <w:tcPr>
            <w:tcW w:type="dxa" w:w="3120"/>
            <w:tcMar>
              <w:top w:w="100" w:type="dxa"/>
              <w:bottom w:w="100" w:type="dxa"/>
              <w:left w:w="150" w:type="dxa"/>
              <w:right w:w="150" w:type="dxa"/>
            </w:tcMar>
          </w:tcPr>
          <w:p>
            <w:r>
              <w:t>Approves product; updates status to Passed and product to Verified</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Submit Failed Verdict</w:t>
            </w:r>
          </w:p>
        </w:tc>
        <w:tc>
          <w:tcPr>
            <w:tcW w:type="dxa" w:w="3120"/>
            <w:tcMar>
              <w:top w:w="100" w:type="dxa"/>
              <w:bottom w:w="100" w:type="dxa"/>
              <w:left w:w="150" w:type="dxa"/>
              <w:right w:w="150" w:type="dxa"/>
            </w:tcMar>
          </w:tcPr>
          <w:p>
            <w:r>
              <w:t>Rejects product; requires failure reason remarks</w:t>
            </w:r>
          </w:p>
        </w:tc>
      </w:tr>
    </w:tbl>
    <w:p>
      <w:pPr/>
    </w:p>
    <w:p>
      <w:pPr>
        <w:pStyle w:val="Heading3"/>
      </w:pPr>
      <w:r>
        <w:t>Step-by-Step Workflows</w:t>
      </w:r>
    </w:p>
    <w:p>
      <w:pPr/>
      <w:r>
        <w:t>1. Open RSE under review. To approve, click Submit Passed Verdict. To reject, click Submit Failed Verdict, enter reasons in the remarks popup, and click Confirm.</w:t>
      </w:r>
    </w:p>
    <w:p>
      <w:pPr/>
      <w:r>
        <w:drawing>
          <wp:inline>
            <wp:extent cx="4572000" cy="2857500"/>
            <wp:docPr id="144" name="Picture 14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4572000" cy="2857500"/>
                    </a:xfrm>
                    <a:prstGeom prst="rect"/>
                  </pic:spPr>
                </pic:pic>
              </a:graphicData>
            </a:graphic>
          </wp:inline>
        </w:drawing>
      </w:r>
    </w:p>
    <w:p>
      <w:pPr/>
      <w:r>
        <w:t>Caption: TSQA RSE Verdict - The verdict panel. Reviewers select 'Submit Passed Verdict' (verifying the product) or 'Submit Failed Verdict' (requiring a failure reason).</w:t>
      </w:r>
    </w:p>
    <w:p>
      <w:pPr>
        <w:pStyle w:val="Heading3"/>
      </w:pPr>
      <w:r>
        <w:t>Status Glossary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Status Badge</w:t>
            </w:r>
          </w:p>
        </w:tc>
        <w:tc>
          <w:tcPr>
            <w:tcW w:type="dxa" w:w="4680"/>
            <w:tcMar>
              <w:top w:w="100" w:type="dxa"/>
              <w:bottom w:w="100" w:type="dxa"/>
              <w:left w:w="150" w:type="dxa"/>
              <w:right w:w="150" w:type="dxa"/>
            </w:tcMar>
          </w:tcPr>
          <w:p>
            <w:r>
              <w:rPr>
                <w:b/>
              </w:rPr>
              <w:t>Description</w:t>
            </w:r>
          </w:p>
        </w:tc>
      </w:tr>
      <w:tr>
        <w:tc>
          <w:tcPr>
            <w:tcW w:type="dxa" w:w="4680"/>
            <w:tcMar>
              <w:top w:w="100" w:type="dxa"/>
              <w:bottom w:w="100" w:type="dxa"/>
              <w:left w:w="150" w:type="dxa"/>
              <w:right w:w="150" w:type="dxa"/>
            </w:tcMar>
          </w:tcPr>
          <w:p>
            <w:r>
              <w:t>Passed</w:t>
            </w:r>
          </w:p>
        </w:tc>
        <w:tc>
          <w:tcPr>
            <w:tcW w:type="dxa" w:w="4680"/>
            <w:tcMar>
              <w:top w:w="100" w:type="dxa"/>
              <w:bottom w:w="100" w:type="dxa"/>
              <w:left w:w="150" w:type="dxa"/>
              <w:right w:w="150" w:type="dxa"/>
            </w:tcMar>
          </w:tcPr>
          <w:p>
            <w:r>
              <w:t>Product verified; supplier product status set to Verified</w:t>
            </w:r>
          </w:p>
        </w:tc>
      </w:tr>
      <w:tr>
        <w:tc>
          <w:tcPr>
            <w:tcW w:type="dxa" w:w="4680"/>
            <w:tcMar>
              <w:top w:w="100" w:type="dxa"/>
              <w:bottom w:w="100" w:type="dxa"/>
              <w:left w:w="150" w:type="dxa"/>
              <w:right w:w="150" w:type="dxa"/>
            </w:tcMar>
          </w:tcPr>
          <w:p>
            <w:r>
              <w:t>Failed</w:t>
            </w:r>
          </w:p>
        </w:tc>
        <w:tc>
          <w:tcPr>
            <w:tcW w:type="dxa" w:w="4680"/>
            <w:tcMar>
              <w:top w:w="100" w:type="dxa"/>
              <w:bottom w:w="100" w:type="dxa"/>
              <w:left w:w="150" w:type="dxa"/>
              <w:right w:w="150" w:type="dxa"/>
            </w:tcMar>
          </w:tcPr>
          <w:p>
            <w:r>
              <w:t>Product rejected; supplier notified</w:t>
            </w:r>
          </w:p>
        </w:tc>
      </w:tr>
    </w:tbl>
    <w:p>
      <w:pPr/>
    </w:p>
    <w:p>
      <w:pPr>
        <w:pStyle w:val="Heading3"/>
      </w:pPr>
      <w:r>
        <w:t>Expected Outcome</w:t>
      </w:r>
    </w:p>
    <w:p>
      <w:pPr/>
      <w:r>
        <w:t>Product status updates to Verified or Rejected; supplier and procurement are notified.</w:t>
      </w:r>
    </w:p>
    <w:p>
      <w:pPr>
        <w:pStyle w:val="Heading1"/>
      </w:pPr>
      <w:r>
        <w:t>Role: Super Admin</w:t>
      </w:r>
    </w:p>
    <w:p>
      <w:pPr/>
      <w:r>
        <w:t>The Super Admin has complete control over system configurations, user directory setups, master data structures, dynamic approval workflows, and module visibilities. The administrative accounts are managed through position-based permissions and all critical administrator operations are tracked in detail by the audit logs. The primary account used is admin@fortune.com.</w:t>
      </w:r>
    </w:p>
    <w:p>
      <w:pPr>
        <w:pStyle w:val="Heading2"/>
      </w:pPr>
      <w:r>
        <w:t>7.1 Dashboard (/admin or /dashboard)</w:t>
      </w:r>
    </w:p>
    <w:p>
      <w:pPr>
        <w:pStyle w:val="Heading3"/>
      </w:pPr>
      <w:r>
        <w:t>Module Purpose</w:t>
      </w:r>
    </w:p>
    <w:p>
      <w:pPr/>
      <w:r>
        <w:t>Monitors system user totals and records recent administrative activity.</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Total Users</w:t>
            </w:r>
          </w:p>
        </w:tc>
        <w:tc>
          <w:tcPr>
            <w:tcW w:type="dxa" w:w="3120"/>
            <w:tcMar>
              <w:top w:w="100" w:type="dxa"/>
              <w:bottom w:w="100" w:type="dxa"/>
              <w:left w:w="150" w:type="dxa"/>
              <w:right w:w="150" w:type="dxa"/>
            </w:tcMar>
          </w:tcPr>
          <w:p>
            <w:r>
              <w:t>Total count of active and inactive user accounts</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Roles</w:t>
            </w:r>
          </w:p>
        </w:tc>
        <w:tc>
          <w:tcPr>
            <w:tcW w:type="dxa" w:w="3120"/>
            <w:tcMar>
              <w:top w:w="100" w:type="dxa"/>
              <w:bottom w:w="100" w:type="dxa"/>
              <w:left w:w="150" w:type="dxa"/>
              <w:right w:w="150" w:type="dxa"/>
            </w:tcMar>
          </w:tcPr>
          <w:p>
            <w:r>
              <w:t>Count of roles defined in the system</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Positions</w:t>
            </w:r>
          </w:p>
        </w:tc>
        <w:tc>
          <w:tcPr>
            <w:tcW w:type="dxa" w:w="3120"/>
            <w:tcMar>
              <w:top w:w="100" w:type="dxa"/>
              <w:bottom w:w="100" w:type="dxa"/>
              <w:left w:w="150" w:type="dxa"/>
              <w:right w:w="150" w:type="dxa"/>
            </w:tcMar>
          </w:tcPr>
          <w:p>
            <w:r>
              <w:t>Count of organizational positions</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Departments</w:t>
            </w:r>
          </w:p>
        </w:tc>
        <w:tc>
          <w:tcPr>
            <w:tcW w:type="dxa" w:w="3120"/>
            <w:tcMar>
              <w:top w:w="100" w:type="dxa"/>
              <w:bottom w:w="100" w:type="dxa"/>
              <w:left w:w="150" w:type="dxa"/>
              <w:right w:w="150" w:type="dxa"/>
            </w:tcMar>
          </w:tcPr>
          <w:p>
            <w:r>
              <w:t>Count of company departments</w:t>
            </w:r>
          </w:p>
        </w:tc>
      </w:tr>
      <w:tr>
        <w:tc>
          <w:tcPr>
            <w:tcW w:type="dxa" w:w="3120"/>
            <w:tcMar>
              <w:top w:w="100" w:type="dxa"/>
              <w:bottom w:w="100" w:type="dxa"/>
              <w:left w:w="150" w:type="dxa"/>
              <w:right w:w="150" w:type="dxa"/>
            </w:tcMar>
          </w:tcPr>
          <w:p>
            <w:r>
              <w:t>KPI Card</w:t>
            </w:r>
          </w:p>
        </w:tc>
        <w:tc>
          <w:tcPr>
            <w:tcW w:type="dxa" w:w="3120"/>
            <w:tcMar>
              <w:top w:w="100" w:type="dxa"/>
              <w:bottom w:w="100" w:type="dxa"/>
              <w:left w:w="150" w:type="dxa"/>
              <w:right w:w="150" w:type="dxa"/>
            </w:tcMar>
          </w:tcPr>
          <w:p>
            <w:r>
              <w:t>Audit Logs</w:t>
            </w:r>
          </w:p>
        </w:tc>
        <w:tc>
          <w:tcPr>
            <w:tcW w:type="dxa" w:w="3120"/>
            <w:tcMar>
              <w:top w:w="100" w:type="dxa"/>
              <w:bottom w:w="100" w:type="dxa"/>
              <w:left w:w="150" w:type="dxa"/>
              <w:right w:w="150" w:type="dxa"/>
            </w:tcMar>
          </w:tcPr>
          <w:p>
            <w:r>
              <w:t>Total number of captured activity logs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Recent Activity Table</w:t>
            </w:r>
          </w:p>
        </w:tc>
        <w:tc>
          <w:tcPr>
            <w:tcW w:type="dxa" w:w="3120"/>
            <w:tcMar>
              <w:top w:w="100" w:type="dxa"/>
              <w:bottom w:w="100" w:type="dxa"/>
              <w:left w:w="150" w:type="dxa"/>
              <w:right w:w="150" w:type="dxa"/>
            </w:tcMar>
          </w:tcPr>
          <w:p>
            <w:r>
              <w:t>List of the 5 most recent audit log records</w:t>
            </w:r>
          </w:p>
        </w:tc>
      </w:tr>
      <w:tr>
        <w:tc>
          <w:tcPr>
            <w:tcW w:type="dxa" w:w="3120"/>
            <w:tcMar>
              <w:top w:w="100" w:type="dxa"/>
              <w:bottom w:w="100" w:type="dxa"/>
              <w:left w:w="150" w:type="dxa"/>
              <w:right w:w="150" w:type="dxa"/>
            </w:tcMar>
          </w:tcPr>
          <w:p>
            <w:r>
              <w:t>Link</w:t>
            </w:r>
          </w:p>
        </w:tc>
        <w:tc>
          <w:tcPr>
            <w:tcW w:type="dxa" w:w="3120"/>
            <w:tcMar>
              <w:top w:w="100" w:type="dxa"/>
              <w:bottom w:w="100" w:type="dxa"/>
              <w:left w:w="150" w:type="dxa"/>
              <w:right w:w="150" w:type="dxa"/>
            </w:tcMar>
          </w:tcPr>
          <w:p>
            <w:r>
              <w:t>View All</w:t>
            </w:r>
          </w:p>
        </w:tc>
        <w:tc>
          <w:tcPr>
            <w:tcW w:type="dxa" w:w="3120"/>
            <w:tcMar>
              <w:top w:w="100" w:type="dxa"/>
              <w:bottom w:w="100" w:type="dxa"/>
              <w:left w:w="150" w:type="dxa"/>
              <w:right w:w="150" w:type="dxa"/>
            </w:tcMar>
          </w:tcPr>
          <w:p>
            <w:r>
              <w:t>Redirects to the full Audit Logs search dashboard</w:t>
            </w:r>
          </w:p>
        </w:tc>
      </w:tr>
    </w:tbl>
    <w:p>
      <w:pPr/>
    </w:p>
    <w:p>
      <w:pPr>
        <w:pStyle w:val="Heading3"/>
      </w:pPr>
      <w:r>
        <w:t>Step-by-Step Workflows</w:t>
      </w:r>
    </w:p>
    <w:p>
      <w:pPr/>
      <w:r>
        <w:t>1. Access the administrator workspace. The system displays dashboard metric cards showing total system volume. Scroll down to check the list of recent actions. Click on the View All link to load the complete historical audit log grid.</w:t>
      </w:r>
    </w:p>
    <w:p>
      <w:pPr/>
      <w:r>
        <w:drawing>
          <wp:inline>
            <wp:extent cx="4572000" cy="2857500"/>
            <wp:docPr id="145" name="Picture 14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4572000" cy="2857500"/>
                    </a:xfrm>
                    <a:prstGeom prst="rect"/>
                  </pic:spPr>
                </pic:pic>
              </a:graphicData>
            </a:graphic>
          </wp:inline>
        </w:drawing>
      </w:r>
    </w:p>
    <w:p>
      <w:pPr/>
      <w:r>
        <w:t>Caption: Admin Dashboard - Operational dashboard displaying KPI counters for total users, roles, positions, departments, and audit logs. The bottom half contains a real-time list of recent activity logs showing timestamps, actions, and references.</w:t>
      </w:r>
    </w:p>
    <w:p>
      <w:pPr>
        <w:pStyle w:val="Heading3"/>
      </w:pPr>
      <w:r>
        <w:t>Expected Outcome</w:t>
      </w:r>
    </w:p>
    <w:p>
      <w:pPr/>
      <w:r>
        <w:t>Dashboard metrics and recent activity load; View All navigates to the full audit log page.</w:t>
      </w:r>
    </w:p>
    <w:p>
      <w:pPr>
        <w:pStyle w:val="Heading2"/>
      </w:pPr>
      <w:r>
        <w:t>7.2 User Management (/admin/users)</w:t>
      </w:r>
    </w:p>
    <w:p>
      <w:pPr>
        <w:pStyle w:val="Heading3"/>
      </w:pPr>
      <w:r>
        <w:t>Module Purpose</w:t>
      </w:r>
    </w:p>
    <w:p>
      <w:pPr/>
      <w:r>
        <w:t>Enables provisioning new user accounts, modifying user roles, positions, and departments, resetting account passwords, and deactivating or reactivating access.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Create User</w:t>
            </w:r>
          </w:p>
        </w:tc>
        <w:tc>
          <w:tcPr>
            <w:tcW w:type="dxa" w:w="3120"/>
            <w:tcMar>
              <w:top w:w="100" w:type="dxa"/>
              <w:bottom w:w="100" w:type="dxa"/>
              <w:left w:w="150" w:type="dxa"/>
              <w:right w:w="150" w:type="dxa"/>
            </w:tcMar>
          </w:tcPr>
          <w:p>
            <w:r>
              <w:t>Opens user account creation form modal</w:t>
            </w:r>
          </w:p>
        </w:tc>
      </w:tr>
      <w:tr>
        <w:tc>
          <w:tcPr>
            <w:tcW w:type="dxa" w:w="3120"/>
            <w:tcMar>
              <w:top w:w="100" w:type="dxa"/>
              <w:bottom w:w="100" w:type="dxa"/>
              <w:left w:w="150" w:type="dxa"/>
              <w:right w:w="150" w:type="dxa"/>
            </w:tcMar>
          </w:tcPr>
          <w:p>
            <w:r>
              <w:t>Search Input</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Filters user records by name, email, or employee ID</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Role</w:t>
            </w:r>
          </w:p>
        </w:tc>
        <w:tc>
          <w:tcPr>
            <w:tcW w:type="dxa" w:w="3120"/>
            <w:tcMar>
              <w:top w:w="100" w:type="dxa"/>
              <w:bottom w:w="100" w:type="dxa"/>
              <w:left w:w="150" w:type="dxa"/>
              <w:right w:w="150" w:type="dxa"/>
            </w:tcMar>
          </w:tcPr>
          <w:p>
            <w:r>
              <w:t>Filters user records by role</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Department</w:t>
            </w:r>
          </w:p>
        </w:tc>
        <w:tc>
          <w:tcPr>
            <w:tcW w:type="dxa" w:w="3120"/>
            <w:tcMar>
              <w:top w:w="100" w:type="dxa"/>
              <w:bottom w:w="100" w:type="dxa"/>
              <w:left w:w="150" w:type="dxa"/>
              <w:right w:w="150" w:type="dxa"/>
            </w:tcMar>
          </w:tcPr>
          <w:p>
            <w:r>
              <w:t>Filters user records by department</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User Directory Table</w:t>
            </w:r>
          </w:p>
        </w:tc>
        <w:tc>
          <w:tcPr>
            <w:tcW w:type="dxa" w:w="3120"/>
            <w:tcMar>
              <w:top w:w="100" w:type="dxa"/>
              <w:bottom w:w="100" w:type="dxa"/>
              <w:left w:w="150" w:type="dxa"/>
              <w:right w:w="150" w:type="dxa"/>
            </w:tcMar>
          </w:tcPr>
          <w:p>
            <w:r>
              <w:t>Columns: Name/Email, Role, Department, Position, Status badge, Actions</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Edit</w:t>
            </w:r>
          </w:p>
        </w:tc>
        <w:tc>
          <w:tcPr>
            <w:tcW w:type="dxa" w:w="3120"/>
            <w:tcMar>
              <w:top w:w="100" w:type="dxa"/>
              <w:bottom w:w="100" w:type="dxa"/>
              <w:left w:w="150" w:type="dxa"/>
              <w:right w:w="150" w:type="dxa"/>
            </w:tcMar>
          </w:tcPr>
          <w:p>
            <w:r>
              <w:t>Opens user assignment edit modal</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Deactivate</w:t>
            </w:r>
          </w:p>
        </w:tc>
        <w:tc>
          <w:tcPr>
            <w:tcW w:type="dxa" w:w="3120"/>
            <w:tcMar>
              <w:top w:w="100" w:type="dxa"/>
              <w:bottom w:w="100" w:type="dxa"/>
              <w:left w:w="150" w:type="dxa"/>
              <w:right w:w="150" w:type="dxa"/>
            </w:tcMar>
          </w:tcPr>
          <w:p>
            <w:r>
              <w:t>Opens account deactivation dialog (displays warning status)</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Reactivate</w:t>
            </w:r>
          </w:p>
        </w:tc>
        <w:tc>
          <w:tcPr>
            <w:tcW w:type="dxa" w:w="3120"/>
            <w:tcMar>
              <w:top w:w="100" w:type="dxa"/>
              <w:bottom w:w="100" w:type="dxa"/>
              <w:left w:w="150" w:type="dxa"/>
              <w:right w:w="150" w:type="dxa"/>
            </w:tcMar>
          </w:tcPr>
          <w:p>
            <w:r>
              <w:t>Opens account reactivation dialog</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Reset Password</w:t>
            </w:r>
          </w:p>
        </w:tc>
        <w:tc>
          <w:tcPr>
            <w:tcW w:type="dxa" w:w="3120"/>
            <w:tcMar>
              <w:top w:w="100" w:type="dxa"/>
              <w:bottom w:w="100" w:type="dxa"/>
              <w:left w:w="150" w:type="dxa"/>
              <w:right w:w="150" w:type="dxa"/>
            </w:tcMar>
          </w:tcPr>
          <w:p>
            <w:r>
              <w:t>Opens password change modal</w:t>
            </w:r>
          </w:p>
        </w:tc>
      </w:tr>
      <w:tr>
        <w:tc>
          <w:tcPr>
            <w:tcW w:type="dxa" w:w="3120"/>
            <w:tcMar>
              <w:top w:w="100" w:type="dxa"/>
              <w:bottom w:w="100" w:type="dxa"/>
              <w:left w:w="150" w:type="dxa"/>
              <w:right w:w="150" w:type="dxa"/>
            </w:tcMar>
          </w:tcPr>
          <w:p>
            <w:r>
              <w:t>Form Fields</w:t>
            </w:r>
          </w:p>
        </w:tc>
        <w:tc>
          <w:tcPr>
            <w:tcW w:type="dxa" w:w="3120"/>
            <w:tcMar>
              <w:top w:w="100" w:type="dxa"/>
              <w:bottom w:w="100" w:type="dxa"/>
              <w:left w:w="150" w:type="dxa"/>
              <w:right w:w="150" w:type="dxa"/>
            </w:tcMar>
          </w:tcPr>
          <w:p>
            <w:r>
              <w:t>Full Name, Email, Role, Department, Position, Password</w:t>
            </w:r>
          </w:p>
        </w:tc>
        <w:tc>
          <w:tcPr>
            <w:tcW w:type="dxa" w:w="3120"/>
            <w:tcMar>
              <w:top w:w="100" w:type="dxa"/>
              <w:bottom w:w="100" w:type="dxa"/>
              <w:left w:w="150" w:type="dxa"/>
              <w:right w:w="150" w:type="dxa"/>
            </w:tcMar>
          </w:tcPr>
          <w:p>
            <w:r>
              <w:t>Create user form inputs</w:t>
            </w:r>
          </w:p>
        </w:tc>
      </w:tr>
    </w:tbl>
    <w:p>
      <w:pPr/>
    </w:p>
    <w:p>
      <w:pPr>
        <w:pStyle w:val="Heading3"/>
      </w:pPr>
      <w:r>
        <w:t>Step-by-Step Workflows</w:t>
      </w:r>
    </w:p>
    <w:p>
      <w:pPr/>
      <w:r>
        <w:t>Workflow 1: Creating a User Account</w:t>
        <w:br/>
        <w:t>1. Click Create User. Input the user's Full Name, Email, select their Role, Department, and Position from the dropdown lists. Type a strong Password and click Save.</w:t>
        <w:br/>
        <w:br/>
        <w:t>Workflow 2: Modifying User Assignments</w:t>
        <w:br/>
        <w:t>1. Search for the target user. Click the Edit link next to their name. In the Edit User Assignment modal, select the new Role, Department, or Position, and click Save.</w:t>
        <w:br/>
        <w:br/>
        <w:t>Workflow 3: Resetting a User Password</w:t>
        <w:br/>
        <w:t>1. Click the Reset Password action link for the user. Enter a new password in the input field, and click Confirm to overwrite their credentials.</w:t>
        <w:br/>
        <w:br/>
        <w:t>Workflow 4: Deactivating/Reactivating an Account</w:t>
        <w:br/>
        <w:t>1. To disable a user, click the Deactivate link. Review the deactivation warning dialog and click Confirm. To restore access, click Reactivate and confirm in the reactivate dialog.</w:t>
      </w:r>
    </w:p>
    <w:p>
      <w:pPr/>
      <w:r>
        <w:drawing>
          <wp:inline>
            <wp:extent cx="4572000" cy="2857500"/>
            <wp:docPr id="146" name="Picture 14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4572000" cy="2857500"/>
                    </a:xfrm>
                    <a:prstGeom prst="rect"/>
                  </pic:spPr>
                </pic:pic>
              </a:graphicData>
            </a:graphic>
          </wp:inline>
        </w:drawing>
      </w:r>
    </w:p>
    <w:p>
      <w:pPr/>
      <w:r>
        <w:t>Caption: Admin User Management - User management list view. Features include text searching, role and department filtering, a directory list displaying active/inactive statuses, and actions to edit, deactivate, reactivate, or reset passwords.</w:t>
      </w:r>
    </w:p>
    <w:p>
      <w:pPr>
        <w:pStyle w:val="Heading3"/>
      </w:pPr>
      <w:r>
        <w:t>Expected Outcome</w:t>
      </w:r>
    </w:p>
    <w:p>
      <w:pPr/>
      <w:r>
        <w:t>User records are created, updated, deactivated, reactivated, or password-reset successfully; changes take effect on next login.</w:t>
      </w:r>
    </w:p>
    <w:p>
      <w:pPr>
        <w:pStyle w:val="Heading2"/>
      </w:pPr>
      <w:r>
        <w:t>7.3 Roles Management (/admin/roles)</w:t>
      </w:r>
    </w:p>
    <w:p>
      <w:pPr>
        <w:pStyle w:val="Heading3"/>
      </w:pPr>
      <w:r>
        <w:t>Module Purpose</w:t>
      </w:r>
    </w:p>
    <w:p>
      <w:pPr/>
      <w:r>
        <w:t>Provides a read-only overview of system roles and shows user counts assigned to each role.</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Roles Table</w:t>
            </w:r>
          </w:p>
        </w:tc>
        <w:tc>
          <w:tcPr>
            <w:tcW w:type="dxa" w:w="3120"/>
            <w:tcMar>
              <w:top w:w="100" w:type="dxa"/>
              <w:bottom w:w="100" w:type="dxa"/>
              <w:left w:w="150" w:type="dxa"/>
              <w:right w:w="150" w:type="dxa"/>
            </w:tcMar>
          </w:tcPr>
          <w:p>
            <w:r>
              <w:t>Columns: Role Name, Users count badge, Created Date</w:t>
            </w:r>
          </w:p>
        </w:tc>
      </w:tr>
    </w:tbl>
    <w:p>
      <w:pPr/>
    </w:p>
    <w:p>
      <w:pPr>
        <w:pStyle w:val="Heading3"/>
      </w:pPr>
      <w:r>
        <w:t>Step-by-Step Workflows</w:t>
      </w:r>
    </w:p>
    <w:p>
      <w:pPr/>
      <w:r>
        <w:t>1. Click Roles in the navigation sidebar. Inspect the roles list. Check the Users count badge to see how many accounts are assigned to each role (e.g., admin, employee, warehouse, procurement, approver, supplier, tsqa).</w:t>
      </w:r>
    </w:p>
    <w:p>
      <w:pPr/>
      <w:r>
        <w:drawing>
          <wp:inline>
            <wp:extent cx="4572000" cy="2857500"/>
            <wp:docPr id="147" name="Picture 14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4572000" cy="2857500"/>
                    </a:xfrm>
                    <a:prstGeom prst="rect"/>
                  </pic:spPr>
                </pic:pic>
              </a:graphicData>
            </a:graphic>
          </wp:inline>
        </w:drawing>
      </w:r>
    </w:p>
    <w:p>
      <w:pPr/>
      <w:r>
        <w:t>Caption: Roles Management - Displays system roles, showing the specific role names, the count of active users currently associated with each role, and the date each role was created.</w:t>
      </w:r>
    </w:p>
    <w:p>
      <w:pPr>
        <w:pStyle w:val="Heading3"/>
      </w:pPr>
      <w:r>
        <w:t>Expected Outcome</w:t>
      </w:r>
    </w:p>
    <w:p>
      <w:pPr/>
      <w:r>
        <w:t>Roles list displays with accurate user counts per role (read-only view).</w:t>
      </w:r>
    </w:p>
    <w:p>
      <w:pPr>
        <w:pStyle w:val="Heading2"/>
      </w:pPr>
      <w:r>
        <w:t>7.4 Positions Management (/admin/positions)</w:t>
      </w:r>
    </w:p>
    <w:p>
      <w:pPr>
        <w:pStyle w:val="Heading3"/>
      </w:pPr>
      <w:r>
        <w:t>Module Purpose</w:t>
      </w:r>
    </w:p>
    <w:p>
      <w:pPr/>
      <w:r>
        <w:t>Manages job positions, maps them to system roles, and controls their active state while warning of workflow dependencies.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Add Position</w:t>
            </w:r>
          </w:p>
        </w:tc>
        <w:tc>
          <w:tcPr>
            <w:tcW w:type="dxa" w:w="3120"/>
            <w:tcMar>
              <w:top w:w="100" w:type="dxa"/>
              <w:bottom w:w="100" w:type="dxa"/>
              <w:left w:w="150" w:type="dxa"/>
              <w:right w:w="150" w:type="dxa"/>
            </w:tcMar>
          </w:tcPr>
          <w:p>
            <w:r>
              <w:t>Launches the position creation dialog</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Positions Table</w:t>
            </w:r>
          </w:p>
        </w:tc>
        <w:tc>
          <w:tcPr>
            <w:tcW w:type="dxa" w:w="3120"/>
            <w:tcMar>
              <w:top w:w="100" w:type="dxa"/>
              <w:bottom w:w="100" w:type="dxa"/>
              <w:left w:w="150" w:type="dxa"/>
              <w:right w:w="150" w:type="dxa"/>
            </w:tcMar>
          </w:tcPr>
          <w:p>
            <w:r>
              <w:t>Columns: Position Title, Role, Status badge, Created Date, Actions</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Edit</w:t>
            </w:r>
          </w:p>
        </w:tc>
        <w:tc>
          <w:tcPr>
            <w:tcW w:type="dxa" w:w="3120"/>
            <w:tcMar>
              <w:top w:w="100" w:type="dxa"/>
              <w:bottom w:w="100" w:type="dxa"/>
              <w:left w:w="150" w:type="dxa"/>
              <w:right w:w="150" w:type="dxa"/>
            </w:tcMar>
          </w:tcPr>
          <w:p>
            <w:r>
              <w:t>Launches the edit position dialog</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Deactivate</w:t>
            </w:r>
          </w:p>
        </w:tc>
        <w:tc>
          <w:tcPr>
            <w:tcW w:type="dxa" w:w="3120"/>
            <w:tcMar>
              <w:top w:w="100" w:type="dxa"/>
              <w:bottom w:w="100" w:type="dxa"/>
              <w:left w:w="150" w:type="dxa"/>
              <w:right w:w="150" w:type="dxa"/>
            </w:tcMar>
          </w:tcPr>
          <w:p>
            <w:r>
              <w:t>Opens safety check deactivation dialog</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Reactivate</w:t>
            </w:r>
          </w:p>
        </w:tc>
        <w:tc>
          <w:tcPr>
            <w:tcW w:type="dxa" w:w="3120"/>
            <w:tcMar>
              <w:top w:w="100" w:type="dxa"/>
              <w:bottom w:w="100" w:type="dxa"/>
              <w:left w:w="150" w:type="dxa"/>
              <w:right w:w="150" w:type="dxa"/>
            </w:tcMar>
          </w:tcPr>
          <w:p>
            <w:r>
              <w:t>Opens reactivation dialog</w:t>
            </w:r>
          </w:p>
        </w:tc>
      </w:tr>
      <w:tr>
        <w:tc>
          <w:tcPr>
            <w:tcW w:type="dxa" w:w="3120"/>
            <w:tcMar>
              <w:top w:w="100" w:type="dxa"/>
              <w:bottom w:w="100" w:type="dxa"/>
              <w:left w:w="150" w:type="dxa"/>
              <w:right w:w="150" w:type="dxa"/>
            </w:tcMar>
          </w:tcPr>
          <w:p>
            <w:r>
              <w:t>Form Fields</w:t>
            </w:r>
          </w:p>
        </w:tc>
        <w:tc>
          <w:tcPr>
            <w:tcW w:type="dxa" w:w="3120"/>
            <w:tcMar>
              <w:top w:w="100" w:type="dxa"/>
              <w:bottom w:w="100" w:type="dxa"/>
              <w:left w:w="150" w:type="dxa"/>
              <w:right w:w="150" w:type="dxa"/>
            </w:tcMar>
          </w:tcPr>
          <w:p>
            <w:r>
              <w:t>Title, Role ID</w:t>
            </w:r>
          </w:p>
        </w:tc>
        <w:tc>
          <w:tcPr>
            <w:tcW w:type="dxa" w:w="3120"/>
            <w:tcMar>
              <w:top w:w="100" w:type="dxa"/>
              <w:bottom w:w="100" w:type="dxa"/>
              <w:left w:w="150" w:type="dxa"/>
              <w:right w:w="150" w:type="dxa"/>
            </w:tcMar>
          </w:tcPr>
          <w:p>
            <w:r>
              <w:t>Add/Edit position form inputs</w:t>
            </w:r>
          </w:p>
        </w:tc>
      </w:tr>
      <w:tr>
        <w:tc>
          <w:tcPr>
            <w:tcW w:type="dxa" w:w="3120"/>
            <w:tcMar>
              <w:top w:w="100" w:type="dxa"/>
              <w:bottom w:w="100" w:type="dxa"/>
              <w:left w:w="150" w:type="dxa"/>
              <w:right w:w="150" w:type="dxa"/>
            </w:tcMar>
          </w:tcPr>
          <w:p>
            <w:r>
              <w:t>Warning Banner</w:t>
            </w:r>
          </w:p>
        </w:tc>
        <w:tc>
          <w:tcPr>
            <w:tcW w:type="dxa" w:w="3120"/>
            <w:tcMar>
              <w:top w:w="100" w:type="dxa"/>
              <w:bottom w:w="100" w:type="dxa"/>
              <w:left w:w="150" w:type="dxa"/>
              <w:right w:w="150" w:type="dxa"/>
            </w:tcMar>
          </w:tcPr>
          <w:p>
            <w:r>
              <w:t>Workflow Usage Notice</w:t>
            </w:r>
          </w:p>
        </w:tc>
        <w:tc>
          <w:tcPr>
            <w:tcW w:type="dxa" w:w="3120"/>
            <w:tcMar>
              <w:top w:w="100" w:type="dxa"/>
              <w:bottom w:w="100" w:type="dxa"/>
              <w:left w:w="150" w:type="dxa"/>
              <w:right w:w="150" w:type="dxa"/>
            </w:tcMar>
          </w:tcPr>
          <w:p>
            <w:r>
              <w:t>Displays alerts if the position is currently referenced in active approval workflows</w:t>
            </w:r>
          </w:p>
        </w:tc>
      </w:tr>
    </w:tbl>
    <w:p>
      <w:pPr/>
    </w:p>
    <w:p>
      <w:pPr>
        <w:pStyle w:val="Heading3"/>
      </w:pPr>
      <w:r>
        <w:t>Step-by-Step Workflows</w:t>
      </w:r>
    </w:p>
    <w:p>
      <w:pPr/>
      <w:r>
        <w:t>Workflow 1: Creating a Position</w:t>
        <w:br/>
        <w:t>1. Click Add Position. Enter the Title and select the corresponding Role ID. Review warnings if applicable, and click Save.</w:t>
        <w:br/>
        <w:br/>
        <w:t>Workflow 2: Editing a Position</w:t>
        <w:br/>
        <w:t>1. Locate the position, click Edit. Modify the Title or change the assigned Role. Click Save. If the position is used in active approval workflows, a warning banner will appear.</w:t>
        <w:br/>
        <w:br/>
        <w:t>Workflow 3: Deactivating a Position</w:t>
        <w:br/>
        <w:t>1. Click Deactivate. The system checks active user counts and workflow step configurations. If the position is actively used in approval steps, a warning alert will block deactivation until the steps are updated. Click Confirm to finalize deactivation.</w:t>
      </w:r>
    </w:p>
    <w:p>
      <w:pPr/>
      <w:r>
        <w:drawing>
          <wp:inline>
            <wp:extent cx="4572000" cy="2857500"/>
            <wp:docPr id="148" name="Picture 14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572000" cy="2857500"/>
                    </a:xfrm>
                    <a:prstGeom prst="rect"/>
                  </pic:spPr>
                </pic:pic>
              </a:graphicData>
            </a:graphic>
          </wp:inline>
        </w:drawing>
      </w:r>
    </w:p>
    <w:p>
      <w:pPr/>
      <w:r>
        <w:t>Caption: Positions Management - Lists job positions and their associated system roles, showing status badges (Active/Inactive) and options to edit, deactivate, or reactivate positions.</w:t>
      </w:r>
    </w:p>
    <w:p>
      <w:pPr>
        <w:pStyle w:val="Heading3"/>
      </w:pPr>
      <w:r>
        <w:t>Expected Outcome</w:t>
      </w:r>
    </w:p>
    <w:p>
      <w:pPr/>
      <w:r>
        <w:t>Positions are created, edited, or deactivated; workflow dependency warnings block unsafe deactivations.</w:t>
      </w:r>
    </w:p>
    <w:p>
      <w:pPr>
        <w:pStyle w:val="Heading2"/>
      </w:pPr>
      <w:r>
        <w:t>7.5 Departments Management (/admin/departments)</w:t>
      </w:r>
    </w:p>
    <w:p>
      <w:pPr>
        <w:pStyle w:val="Heading3"/>
      </w:pPr>
      <w:r>
        <w:t>Module Purpose</w:t>
      </w:r>
    </w:p>
    <w:p>
      <w:pPr/>
      <w:r>
        <w:t>Configures organizational departments and their short codes, protecting departments that have active users assigned.</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Add Department</w:t>
            </w:r>
          </w:p>
        </w:tc>
        <w:tc>
          <w:tcPr>
            <w:tcW w:type="dxa" w:w="3120"/>
            <w:tcMar>
              <w:top w:w="100" w:type="dxa"/>
              <w:bottom w:w="100" w:type="dxa"/>
              <w:left w:w="150" w:type="dxa"/>
              <w:right w:w="150" w:type="dxa"/>
            </w:tcMar>
          </w:tcPr>
          <w:p>
            <w:r>
              <w:t>Opens the department creation dialog</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Departments Table</w:t>
            </w:r>
          </w:p>
        </w:tc>
        <w:tc>
          <w:tcPr>
            <w:tcW w:type="dxa" w:w="3120"/>
            <w:tcMar>
              <w:top w:w="100" w:type="dxa"/>
              <w:bottom w:w="100" w:type="dxa"/>
              <w:left w:w="150" w:type="dxa"/>
              <w:right w:w="150" w:type="dxa"/>
            </w:tcMar>
          </w:tcPr>
          <w:p>
            <w:r>
              <w:t>Columns: Department Name, Code badge, Status badge, Users count badge, Created Date, Actions</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Edit</w:t>
            </w:r>
          </w:p>
        </w:tc>
        <w:tc>
          <w:tcPr>
            <w:tcW w:type="dxa" w:w="3120"/>
            <w:tcMar>
              <w:top w:w="100" w:type="dxa"/>
              <w:bottom w:w="100" w:type="dxa"/>
              <w:left w:w="150" w:type="dxa"/>
              <w:right w:w="150" w:type="dxa"/>
            </w:tcMar>
          </w:tcPr>
          <w:p>
            <w:r>
              <w:t>Opens edit department dialog</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Deactivate</w:t>
            </w:r>
          </w:p>
        </w:tc>
        <w:tc>
          <w:tcPr>
            <w:tcW w:type="dxa" w:w="3120"/>
            <w:tcMar>
              <w:top w:w="100" w:type="dxa"/>
              <w:bottom w:w="100" w:type="dxa"/>
              <w:left w:w="150" w:type="dxa"/>
              <w:right w:w="150" w:type="dxa"/>
            </w:tcMar>
          </w:tcPr>
          <w:p>
            <w:r>
              <w:t>Opens safety check deactivation dialog</w:t>
            </w:r>
          </w:p>
        </w:tc>
      </w:tr>
      <w:tr>
        <w:tc>
          <w:tcPr>
            <w:tcW w:type="dxa" w:w="3120"/>
            <w:tcMar>
              <w:top w:w="100" w:type="dxa"/>
              <w:bottom w:w="100" w:type="dxa"/>
              <w:left w:w="150" w:type="dxa"/>
              <w:right w:w="150" w:type="dxa"/>
            </w:tcMar>
          </w:tcPr>
          <w:p>
            <w:r>
              <w:t>Action Link</w:t>
            </w:r>
          </w:p>
        </w:tc>
        <w:tc>
          <w:tcPr>
            <w:tcW w:type="dxa" w:w="3120"/>
            <w:tcMar>
              <w:top w:w="100" w:type="dxa"/>
              <w:bottom w:w="100" w:type="dxa"/>
              <w:left w:w="150" w:type="dxa"/>
              <w:right w:w="150" w:type="dxa"/>
            </w:tcMar>
          </w:tcPr>
          <w:p>
            <w:r>
              <w:t>Reactivate</w:t>
            </w:r>
          </w:p>
        </w:tc>
        <w:tc>
          <w:tcPr>
            <w:tcW w:type="dxa" w:w="3120"/>
            <w:tcMar>
              <w:top w:w="100" w:type="dxa"/>
              <w:bottom w:w="100" w:type="dxa"/>
              <w:left w:w="150" w:type="dxa"/>
              <w:right w:w="150" w:type="dxa"/>
            </w:tcMar>
          </w:tcPr>
          <w:p>
            <w:r>
              <w:t>Opens reactivation dialog</w:t>
            </w:r>
          </w:p>
        </w:tc>
      </w:tr>
      <w:tr>
        <w:tc>
          <w:tcPr>
            <w:tcW w:type="dxa" w:w="3120"/>
            <w:tcMar>
              <w:top w:w="100" w:type="dxa"/>
              <w:bottom w:w="100" w:type="dxa"/>
              <w:left w:w="150" w:type="dxa"/>
              <w:right w:w="150" w:type="dxa"/>
            </w:tcMar>
          </w:tcPr>
          <w:p>
            <w:r>
              <w:t>Form Fields</w:t>
            </w:r>
          </w:p>
        </w:tc>
        <w:tc>
          <w:tcPr>
            <w:tcW w:type="dxa" w:w="3120"/>
            <w:tcMar>
              <w:top w:w="100" w:type="dxa"/>
              <w:bottom w:w="100" w:type="dxa"/>
              <w:left w:w="150" w:type="dxa"/>
              <w:right w:w="150" w:type="dxa"/>
            </w:tcMar>
          </w:tcPr>
          <w:p>
            <w:r>
              <w:t>Name, Code</w:t>
            </w:r>
          </w:p>
        </w:tc>
        <w:tc>
          <w:tcPr>
            <w:tcW w:type="dxa" w:w="3120"/>
            <w:tcMar>
              <w:top w:w="100" w:type="dxa"/>
              <w:bottom w:w="100" w:type="dxa"/>
              <w:left w:w="150" w:type="dxa"/>
              <w:right w:w="150" w:type="dxa"/>
            </w:tcMar>
          </w:tcPr>
          <w:p>
            <w:r>
              <w:t>Add/Edit department inputs</w:t>
            </w:r>
          </w:p>
        </w:tc>
      </w:tr>
    </w:tbl>
    <w:p>
      <w:pPr/>
    </w:p>
    <w:p>
      <w:pPr>
        <w:pStyle w:val="Heading3"/>
      </w:pPr>
      <w:r>
        <w:t>Step-by-Step Workflows</w:t>
      </w:r>
    </w:p>
    <w:p>
      <w:pPr/>
      <w:r>
        <w:t>Workflow 1: Creating a Department</w:t>
        <w:br/>
        <w:t>1. Click Add Department. Enter the Name (e.g. operations) and a short Code (e.g. OPS). Click Save.</w:t>
        <w:br/>
        <w:br/>
        <w:t>Workflow 2: Editing a Department</w:t>
        <w:br/>
        <w:t>1. Click Edit on the department row. Update the Name or Code fields, and click Save.</w:t>
        <w:br/>
        <w:br/>
        <w:t>Workflow 3: Deactivating a Department</w:t>
        <w:br/>
        <w:t>1. Click Deactivate. Review the safety dialog which displays the count of active users currently in the department. Click Confirm to disable the department.</w:t>
      </w:r>
    </w:p>
    <w:p>
      <w:pPr/>
      <w:r>
        <w:drawing>
          <wp:inline>
            <wp:extent cx="4572000" cy="2857500"/>
            <wp:docPr id="149" name="Picture 14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4572000" cy="2857500"/>
                    </a:xfrm>
                    <a:prstGeom prst="rect"/>
                  </pic:spPr>
                </pic:pic>
              </a:graphicData>
            </a:graphic>
          </wp:inline>
        </w:drawing>
      </w:r>
    </w:p>
    <w:p>
      <w:pPr/>
      <w:r>
        <w:t>Caption: Departments Management - Directory of departments showing department codes, status badges, the number of users assigned to each department, and action buttons.</w:t>
      </w:r>
    </w:p>
    <w:p>
      <w:pPr>
        <w:pStyle w:val="Heading3"/>
      </w:pPr>
      <w:r>
        <w:t>Expected Outcome</w:t>
      </w:r>
    </w:p>
    <w:p>
      <w:pPr/>
      <w:r>
        <w:t>Departments are created, edited, or deactivated; active-user safety dialog prevents unsafe deactivation.</w:t>
      </w:r>
    </w:p>
    <w:p>
      <w:pPr>
        <w:pStyle w:val="Heading2"/>
      </w:pPr>
      <w:r>
        <w:t>7.6 Workflow Configuration (/admin/workflows)</w:t>
      </w:r>
    </w:p>
    <w:p>
      <w:pPr>
        <w:pStyle w:val="Heading3"/>
      </w:pPr>
      <w:r>
        <w:t>Module Purpose</w:t>
      </w:r>
    </w:p>
    <w:p>
      <w:pPr/>
      <w:r>
        <w:t>Defines and configures dynamic, sequence-based approval pipelines for different document types, validating rules and protecting active steps.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Workflows Table</w:t>
            </w:r>
          </w:p>
        </w:tc>
        <w:tc>
          <w:tcPr>
            <w:tcW w:type="dxa" w:w="3120"/>
            <w:tcMar>
              <w:top w:w="100" w:type="dxa"/>
              <w:bottom w:w="100" w:type="dxa"/>
              <w:left w:w="150" w:type="dxa"/>
              <w:right w:w="150" w:type="dxa"/>
            </w:tcMar>
          </w:tcPr>
          <w:p>
            <w:r>
              <w:t>List of workflows: Code, Name, Steps count, Active Instances, Status badge</w:t>
            </w:r>
          </w:p>
        </w:tc>
      </w:tr>
      <w:tr>
        <w:tc>
          <w:tcPr>
            <w:tcW w:type="dxa" w:w="3120"/>
            <w:tcMar>
              <w:top w:w="100" w:type="dxa"/>
              <w:bottom w:w="100" w:type="dxa"/>
              <w:left w:w="150" w:type="dxa"/>
              <w:right w:w="150" w:type="dxa"/>
            </w:tcMar>
          </w:tcPr>
          <w:p>
            <w:r>
              <w:t>Panel Panel</w:t>
            </w:r>
          </w:p>
        </w:tc>
        <w:tc>
          <w:tcPr>
            <w:tcW w:type="dxa" w:w="3120"/>
            <w:tcMar>
              <w:top w:w="100" w:type="dxa"/>
              <w:bottom w:w="100" w:type="dxa"/>
              <w:left w:w="150" w:type="dxa"/>
              <w:right w:w="150" w:type="dxa"/>
            </w:tcMar>
          </w:tcPr>
          <w:p>
            <w:r>
              <w:t>Workflow Step Editor</w:t>
            </w:r>
          </w:p>
        </w:tc>
        <w:tc>
          <w:tcPr>
            <w:tcW w:type="dxa" w:w="3120"/>
            <w:tcMar>
              <w:top w:w="100" w:type="dxa"/>
              <w:bottom w:w="100" w:type="dxa"/>
              <w:left w:w="150" w:type="dxa"/>
              <w:right w:w="150" w:type="dxa"/>
            </w:tcMar>
          </w:tcPr>
          <w:p>
            <w:r>
              <w:t>Displays active instances count, Add Step button, stepper visualization, and step list table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Add Step</w:t>
            </w:r>
          </w:p>
        </w:tc>
        <w:tc>
          <w:tcPr>
            <w:tcW w:type="dxa" w:w="3120"/>
            <w:tcMar>
              <w:top w:w="100" w:type="dxa"/>
              <w:bottom w:w="100" w:type="dxa"/>
              <w:left w:w="150" w:type="dxa"/>
              <w:right w:w="150" w:type="dxa"/>
            </w:tcMar>
          </w:tcPr>
          <w:p>
            <w:r>
              <w:t>Launches the step creation dialog</w:t>
            </w:r>
          </w:p>
        </w:tc>
      </w:tr>
      <w:tr>
        <w:tc>
          <w:tcPr>
            <w:tcW w:type="dxa" w:w="3120"/>
            <w:tcMar>
              <w:top w:w="100" w:type="dxa"/>
              <w:bottom w:w="100" w:type="dxa"/>
              <w:left w:w="150" w:type="dxa"/>
              <w:right w:w="150" w:type="dxa"/>
            </w:tcMar>
          </w:tcPr>
          <w:p>
            <w:r>
              <w:t>Action Button</w:t>
            </w:r>
          </w:p>
        </w:tc>
        <w:tc>
          <w:tcPr>
            <w:tcW w:type="dxa" w:w="3120"/>
            <w:tcMar>
              <w:top w:w="100" w:type="dxa"/>
              <w:bottom w:w="100" w:type="dxa"/>
              <w:left w:w="150" w:type="dxa"/>
              <w:right w:w="150" w:type="dxa"/>
            </w:tcMar>
          </w:tcPr>
          <w:p>
            <w:r>
              <w:t>Edit</w:t>
            </w:r>
          </w:p>
        </w:tc>
        <w:tc>
          <w:tcPr>
            <w:tcW w:type="dxa" w:w="3120"/>
            <w:tcMar>
              <w:top w:w="100" w:type="dxa"/>
              <w:bottom w:w="100" w:type="dxa"/>
              <w:left w:w="150" w:type="dxa"/>
              <w:right w:w="150" w:type="dxa"/>
            </w:tcMar>
          </w:tcPr>
          <w:p>
            <w:r>
              <w:t>Launches the step edit dialog</w:t>
            </w:r>
          </w:p>
        </w:tc>
      </w:tr>
      <w:tr>
        <w:tc>
          <w:tcPr>
            <w:tcW w:type="dxa" w:w="3120"/>
            <w:tcMar>
              <w:top w:w="100" w:type="dxa"/>
              <w:bottom w:w="100" w:type="dxa"/>
              <w:left w:w="150" w:type="dxa"/>
              <w:right w:w="150" w:type="dxa"/>
            </w:tcMar>
          </w:tcPr>
          <w:p>
            <w:r>
              <w:t>Action Button</w:t>
            </w:r>
          </w:p>
        </w:tc>
        <w:tc>
          <w:tcPr>
            <w:tcW w:type="dxa" w:w="3120"/>
            <w:tcMar>
              <w:top w:w="100" w:type="dxa"/>
              <w:bottom w:w="100" w:type="dxa"/>
              <w:left w:w="150" w:type="dxa"/>
              <w:right w:w="150" w:type="dxa"/>
            </w:tcMar>
          </w:tcPr>
          <w:p>
            <w:r>
              <w:t>Delete</w:t>
            </w:r>
          </w:p>
        </w:tc>
        <w:tc>
          <w:tcPr>
            <w:tcW w:type="dxa" w:w="3120"/>
            <w:tcMar>
              <w:top w:w="100" w:type="dxa"/>
              <w:bottom w:w="100" w:type="dxa"/>
              <w:left w:w="150" w:type="dxa"/>
              <w:right w:w="150" w:type="dxa"/>
            </w:tcMar>
          </w:tcPr>
          <w:p>
            <w:r>
              <w:t>Opens delete step dialog (with active instance check)</w:t>
            </w:r>
          </w:p>
        </w:tc>
      </w:tr>
      <w:tr>
        <w:tc>
          <w:tcPr>
            <w:tcW w:type="dxa" w:w="3120"/>
            <w:tcMar>
              <w:top w:w="100" w:type="dxa"/>
              <w:bottom w:w="100" w:type="dxa"/>
              <w:left w:w="150" w:type="dxa"/>
              <w:right w:w="150" w:type="dxa"/>
            </w:tcMar>
          </w:tcPr>
          <w:p>
            <w:r>
              <w:t>Form Fields</w:t>
            </w:r>
          </w:p>
        </w:tc>
        <w:tc>
          <w:tcPr>
            <w:tcW w:type="dxa" w:w="3120"/>
            <w:tcMar>
              <w:top w:w="100" w:type="dxa"/>
              <w:bottom w:w="100" w:type="dxa"/>
              <w:left w:w="150" w:type="dxa"/>
              <w:right w:w="150" w:type="dxa"/>
            </w:tcMar>
          </w:tcPr>
          <w:p>
            <w:r>
              <w:t>Step Order, Step Label, Role, Position, Min Value, Max Value</w:t>
            </w:r>
          </w:p>
        </w:tc>
        <w:tc>
          <w:tcPr>
            <w:tcW w:type="dxa" w:w="3120"/>
            <w:tcMar>
              <w:top w:w="100" w:type="dxa"/>
              <w:bottom w:w="100" w:type="dxa"/>
              <w:left w:w="150" w:type="dxa"/>
              <w:right w:w="150" w:type="dxa"/>
            </w:tcMar>
          </w:tcPr>
          <w:p>
            <w:r>
              <w:t>Form fields inside the Add/Edit Step modal</w:t>
            </w:r>
          </w:p>
        </w:tc>
      </w:tr>
    </w:tbl>
    <w:p>
      <w:pPr/>
    </w:p>
    <w:p>
      <w:pPr>
        <w:pStyle w:val="Heading3"/>
      </w:pPr>
      <w:r>
        <w:t>Step-by-Step Workflows</w:t>
      </w:r>
    </w:p>
    <w:p>
      <w:pPr/>
      <w:r>
        <w:t>Workflow 1: Navigating and Selecting a Workflow</w:t>
        <w:br/>
        <w:t>1. Select a workflow from the list (e.g., PR1_APPROVAL). The Workflow Step Editor panel loads, showing the dynamic stepper diagram.</w:t>
        <w:br/>
        <w:br/>
        <w:t>Workflow 2: Adding an Approval Step</w:t>
        <w:br/>
        <w:t>1. Click Add Step. Select the Step Order number (determines approval sequence). Write a Step Label. Choose the required Role and Position. If the step is threshold-based, enter the Min Value and Max Value range. Click Save. The system validates that step orders are contiguous and do not skip sequences.</w:t>
        <w:br/>
        <w:br/>
        <w:t>Workflow 3: Deleting an Approval Step</w:t>
        <w:br/>
        <w:t>1. Click Delete on the target step. The system checks if there are any active document instances currently pending on this workflow. If active documents exist, the system blocks the deletion. If safe, click Confirm Delete.</w:t>
      </w:r>
    </w:p>
    <w:p>
      <w:pPr/>
      <w:r>
        <w:drawing>
          <wp:inline>
            <wp:extent cx="4572000" cy="2857500"/>
            <wp:docPr id="150" name="Picture 15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4572000" cy="2857500"/>
                    </a:xfrm>
                    <a:prstGeom prst="rect"/>
                  </pic:spPr>
                </pic:pic>
              </a:graphicData>
            </a:graphic>
          </wp:inline>
        </w:drawing>
      </w:r>
    </w:p>
    <w:p>
      <w:pPr/>
      <w:r>
        <w:t>Caption: Workflows Configuration - Approval workflow editor. Clicking on a workflow loads its dynamic signatory steps. Stepper configurations include step order sequence, role and position requirements, and threshold values.</w:t>
      </w:r>
    </w:p>
    <w:p>
      <w:pPr>
        <w:pStyle w:val="Heading3"/>
      </w:pPr>
      <w:r>
        <w:t>Expected Outcome</w:t>
      </w:r>
    </w:p>
    <w:p>
      <w:pPr/>
      <w:r>
        <w:t>Workflow steps are added, edited, or deleted; active-instance guard prevents deleting steps with pending documents.</w:t>
      </w:r>
    </w:p>
    <w:p>
      <w:pPr>
        <w:pStyle w:val="Heading2"/>
      </w:pPr>
      <w:r>
        <w:t>7.7 Module Visibility (/admin/module-visibility)</w:t>
      </w:r>
    </w:p>
    <w:p>
      <w:pPr>
        <w:pStyle w:val="Heading3"/>
      </w:pPr>
      <w:r>
        <w:t>Module Purpose</w:t>
      </w:r>
    </w:p>
    <w:p>
      <w:pPr/>
      <w:r>
        <w:t>Controls which sidebar links are visible to users. Admins can toggle default visibilities for roles or customize menu visibility per position, including borrowing modules from other roles.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Role</w:t>
            </w:r>
          </w:p>
        </w:tc>
        <w:tc>
          <w:tcPr>
            <w:tcW w:type="dxa" w:w="3120"/>
            <w:tcMar>
              <w:top w:w="100" w:type="dxa"/>
              <w:bottom w:w="100" w:type="dxa"/>
              <w:left w:w="150" w:type="dxa"/>
              <w:right w:w="150" w:type="dxa"/>
            </w:tcMar>
          </w:tcPr>
          <w:p>
            <w:r>
              <w:t>Select the target role for configuration</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Position Scope</w:t>
            </w:r>
          </w:p>
        </w:tc>
        <w:tc>
          <w:tcPr>
            <w:tcW w:type="dxa" w:w="3120"/>
            <w:tcMar>
              <w:top w:w="100" w:type="dxa"/>
              <w:bottom w:w="100" w:type="dxa"/>
              <w:left w:w="150" w:type="dxa"/>
              <w:right w:w="150" w:type="dxa"/>
            </w:tcMar>
          </w:tcPr>
          <w:p>
            <w:r>
              <w:t>Select role default or a specific position</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Role Modules Table</w:t>
            </w:r>
          </w:p>
        </w:tc>
        <w:tc>
          <w:tcPr>
            <w:tcW w:type="dxa" w:w="3120"/>
            <w:tcMar>
              <w:top w:w="100" w:type="dxa"/>
              <w:bottom w:w="100" w:type="dxa"/>
              <w:left w:w="150" w:type="dxa"/>
              <w:right w:w="150" w:type="dxa"/>
            </w:tcMar>
          </w:tcPr>
          <w:p>
            <w:r>
              <w:t>Columns: Visible (Switch toggle), Label, href, module_key</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Added Modules from Other Roles</w:t>
            </w:r>
          </w:p>
        </w:tc>
        <w:tc>
          <w:tcPr>
            <w:tcW w:type="dxa" w:w="3120"/>
            <w:tcMar>
              <w:top w:w="100" w:type="dxa"/>
              <w:bottom w:w="100" w:type="dxa"/>
              <w:left w:w="150" w:type="dxa"/>
              <w:right w:w="150" w:type="dxa"/>
            </w:tcMar>
          </w:tcPr>
          <w:p>
            <w:r>
              <w:t>Columns: Label, Source Role, module_key, Remove action (Only visible in position scope)</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Add Module</w:t>
            </w:r>
          </w:p>
        </w:tc>
        <w:tc>
          <w:tcPr>
            <w:tcW w:type="dxa" w:w="3120"/>
            <w:tcMar>
              <w:top w:w="100" w:type="dxa"/>
              <w:bottom w:w="100" w:type="dxa"/>
              <w:left w:w="150" w:type="dxa"/>
              <w:right w:w="150" w:type="dxa"/>
            </w:tcMar>
          </w:tcPr>
          <w:p>
            <w:r>
              <w:t>Opens add borrowed module modal</w:t>
            </w:r>
          </w:p>
        </w:tc>
      </w:tr>
      <w:tr>
        <w:tc>
          <w:tcPr>
            <w:tcW w:type="dxa" w:w="3120"/>
            <w:tcMar>
              <w:top w:w="100" w:type="dxa"/>
              <w:bottom w:w="100" w:type="dxa"/>
              <w:left w:w="150" w:type="dxa"/>
              <w:right w:w="150" w:type="dxa"/>
            </w:tcMar>
          </w:tcPr>
          <w:p>
            <w:r>
              <w:t>Button</w:t>
            </w:r>
          </w:p>
        </w:tc>
        <w:tc>
          <w:tcPr>
            <w:tcW w:type="dxa" w:w="3120"/>
            <w:tcMar>
              <w:top w:w="100" w:type="dxa"/>
              <w:bottom w:w="100" w:type="dxa"/>
              <w:left w:w="150" w:type="dxa"/>
              <w:right w:w="150" w:type="dxa"/>
            </w:tcMar>
          </w:tcPr>
          <w:p>
            <w:r>
              <w:t>Save Changes</w:t>
            </w:r>
          </w:p>
        </w:tc>
        <w:tc>
          <w:tcPr>
            <w:tcW w:type="dxa" w:w="3120"/>
            <w:tcMar>
              <w:top w:w="100" w:type="dxa"/>
              <w:bottom w:w="100" w:type="dxa"/>
              <w:left w:w="150" w:type="dxa"/>
              <w:right w:w="150" w:type="dxa"/>
            </w:tcMar>
          </w:tcPr>
          <w:p>
            <w:r>
              <w:t>Saves visibility rules to the database</w:t>
            </w:r>
          </w:p>
        </w:tc>
      </w:tr>
      <w:tr>
        <w:tc>
          <w:tcPr>
            <w:tcW w:type="dxa" w:w="3120"/>
            <w:tcMar>
              <w:top w:w="100" w:type="dxa"/>
              <w:bottom w:w="100" w:type="dxa"/>
              <w:left w:w="150" w:type="dxa"/>
              <w:right w:w="150" w:type="dxa"/>
            </w:tcMar>
          </w:tcPr>
          <w:p>
            <w:r>
              <w:t>Form Fields</w:t>
            </w:r>
          </w:p>
        </w:tc>
        <w:tc>
          <w:tcPr>
            <w:tcW w:type="dxa" w:w="3120"/>
            <w:tcMar>
              <w:top w:w="100" w:type="dxa"/>
              <w:bottom w:w="100" w:type="dxa"/>
              <w:left w:w="150" w:type="dxa"/>
              <w:right w:w="150" w:type="dxa"/>
            </w:tcMar>
          </w:tcPr>
          <w:p>
            <w:r>
              <w:t>Source Role, Select Modules</w:t>
            </w:r>
          </w:p>
        </w:tc>
        <w:tc>
          <w:tcPr>
            <w:tcW w:type="dxa" w:w="3120"/>
            <w:tcMar>
              <w:top w:w="100" w:type="dxa"/>
              <w:bottom w:w="100" w:type="dxa"/>
              <w:left w:w="150" w:type="dxa"/>
              <w:right w:w="150" w:type="dxa"/>
            </w:tcMar>
          </w:tcPr>
          <w:p>
            <w:r>
              <w:t>Add modules modal inputs</w:t>
            </w:r>
          </w:p>
        </w:tc>
      </w:tr>
    </w:tbl>
    <w:p>
      <w:pPr/>
    </w:p>
    <w:p>
      <w:pPr>
        <w:pStyle w:val="Heading3"/>
      </w:pPr>
      <w:r>
        <w:t>Step-by-Step Workflows</w:t>
      </w:r>
    </w:p>
    <w:p>
      <w:pPr/>
      <w:r>
        <w:t>Workflow 1: Toggling Default Role Visibility</w:t>
        <w:br/>
        <w:t>1. Select a Role. Keep Position Scope as 'Role default'. Toggle the Switch icons in the table to show/hide specific links. Click Save Changes.</w:t>
        <w:br/>
        <w:br/>
        <w:t>Workflow 2: Borrowing Modules for a Position</w:t>
        <w:br/>
        <w:t>1. Select a Role. Select a specific Position from the scope dropdown. Under 'Added Modules from Other Roles', click Add Module. Select the Source Role, check the boxes for the modules you wish to add, and click Add. Review the list of added modules and click Save Changes.</w:t>
      </w:r>
    </w:p>
    <w:p>
      <w:pPr/>
      <w:r>
        <w:drawing>
          <wp:inline>
            <wp:extent cx="4572000" cy="2857500"/>
            <wp:docPr id="151" name="Picture 15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4572000" cy="2857500"/>
                    </a:xfrm>
                    <a:prstGeom prst="rect"/>
                  </pic:spPr>
                </pic:pic>
              </a:graphicData>
            </a:graphic>
          </wp:inline>
        </w:drawing>
      </w:r>
    </w:p>
    <w:p>
      <w:pPr/>
      <w:r>
        <w:t>Caption: Admin Module Visibility - Visibility controls. Admins select a role and position scope, toggle switches to show/hide standard modules, and borrow pages from other roles using checkable selectors.</w:t>
      </w:r>
    </w:p>
    <w:p>
      <w:pPr>
        <w:pStyle w:val="Heading3"/>
      </w:pPr>
      <w:r>
        <w:t>Expected Outcome</w:t>
      </w:r>
    </w:p>
    <w:p>
      <w:pPr/>
      <w:r>
        <w:t>Saved visibility rules update the sidebar for the selected role/position on next page load.</w:t>
      </w:r>
    </w:p>
    <w:p>
      <w:pPr>
        <w:pStyle w:val="Heading2"/>
      </w:pPr>
      <w:r>
        <w:t>7.8 Audit Logs (/admin/audit)</w:t>
      </w:r>
    </w:p>
    <w:p>
      <w:pPr>
        <w:pStyle w:val="Heading3"/>
      </w:pPr>
      <w:r>
        <w:t>Module Purpose</w:t>
      </w:r>
    </w:p>
    <w:p>
      <w:pPr/>
      <w:r>
        <w:t>Provides a searchable and filterable database of system operations, showing actor details, IP addresses, and payload before/after state changes.</w:t>
      </w:r>
    </w:p>
    <w:p>
      <w:pPr>
        <w:pStyle w:val="Heading3"/>
      </w:pPr>
      <w:r>
        <w:t>Module UI Map</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Component Type</w:t>
            </w:r>
          </w:p>
        </w:tc>
        <w:tc>
          <w:tcPr>
            <w:tcW w:type="dxa" w:w="3120"/>
            <w:tcMar>
              <w:top w:w="100" w:type="dxa"/>
              <w:bottom w:w="100" w:type="dxa"/>
              <w:left w:w="150" w:type="dxa"/>
              <w:right w:w="150" w:type="dxa"/>
            </w:tcMar>
          </w:tcPr>
          <w:p>
            <w:r>
              <w:rPr>
                <w:b/>
              </w:rPr>
              <w:t>Element Label / Value</w:t>
            </w:r>
          </w:p>
        </w:tc>
        <w:tc>
          <w:tcPr>
            <w:tcW w:type="dxa" w:w="3120"/>
            <w:tcMar>
              <w:top w:w="100" w:type="dxa"/>
              <w:bottom w:w="100" w:type="dxa"/>
              <w:left w:w="150" w:type="dxa"/>
              <w:right w:w="150" w:type="dxa"/>
            </w:tcMar>
          </w:tcPr>
          <w:p>
            <w:r>
              <w:rPr>
                <w:b/>
              </w:rPr>
              <w:t>Description / Action</w:t>
            </w:r>
          </w:p>
        </w:tc>
      </w:tr>
      <w:tr>
        <w:tc>
          <w:tcPr>
            <w:tcW w:type="dxa" w:w="3120"/>
            <w:tcMar>
              <w:top w:w="100" w:type="dxa"/>
              <w:bottom w:w="100" w:type="dxa"/>
              <w:left w:w="150" w:type="dxa"/>
              <w:right w:w="150" w:type="dxa"/>
            </w:tcMar>
          </w:tcPr>
          <w:p>
            <w:r>
              <w:t>Input search</w:t>
            </w:r>
          </w:p>
        </w:tc>
        <w:tc>
          <w:tcPr>
            <w:tcW w:type="dxa" w:w="3120"/>
            <w:tcMar>
              <w:top w:w="100" w:type="dxa"/>
              <w:bottom w:w="100" w:type="dxa"/>
              <w:left w:w="150" w:type="dxa"/>
              <w:right w:w="150" w:type="dxa"/>
            </w:tcMar>
          </w:tcPr>
          <w:p>
            <w:r>
              <w:t>Search</w:t>
            </w:r>
          </w:p>
        </w:tc>
        <w:tc>
          <w:tcPr>
            <w:tcW w:type="dxa" w:w="3120"/>
            <w:tcMar>
              <w:top w:w="100" w:type="dxa"/>
              <w:bottom w:w="100" w:type="dxa"/>
              <w:left w:w="150" w:type="dxa"/>
              <w:right w:w="150" w:type="dxa"/>
            </w:tcMar>
          </w:tcPr>
          <w:p>
            <w:r>
              <w:t>Filters logs by action, actor email/name, or document reference</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Document Type</w:t>
            </w:r>
          </w:p>
        </w:tc>
        <w:tc>
          <w:tcPr>
            <w:tcW w:type="dxa" w:w="3120"/>
            <w:tcMar>
              <w:top w:w="100" w:type="dxa"/>
              <w:bottom w:w="100" w:type="dxa"/>
              <w:left w:w="150" w:type="dxa"/>
              <w:right w:w="150" w:type="dxa"/>
            </w:tcMar>
          </w:tcPr>
          <w:p>
            <w:r>
              <w:t>Filters logs by document type</w:t>
            </w:r>
          </w:p>
        </w:tc>
      </w:tr>
      <w:tr>
        <w:tc>
          <w:tcPr>
            <w:tcW w:type="dxa" w:w="3120"/>
            <w:tcMar>
              <w:top w:w="100" w:type="dxa"/>
              <w:bottom w:w="100" w:type="dxa"/>
              <w:left w:w="150" w:type="dxa"/>
              <w:right w:w="150" w:type="dxa"/>
            </w:tcMar>
          </w:tcPr>
          <w:p>
            <w:r>
              <w:t>Dropdown Select</w:t>
            </w:r>
          </w:p>
        </w:tc>
        <w:tc>
          <w:tcPr>
            <w:tcW w:type="dxa" w:w="3120"/>
            <w:tcMar>
              <w:top w:w="100" w:type="dxa"/>
              <w:bottom w:w="100" w:type="dxa"/>
              <w:left w:w="150" w:type="dxa"/>
              <w:right w:w="150" w:type="dxa"/>
            </w:tcMar>
          </w:tcPr>
          <w:p>
            <w:r>
              <w:t>Action</w:t>
            </w:r>
          </w:p>
        </w:tc>
        <w:tc>
          <w:tcPr>
            <w:tcW w:type="dxa" w:w="3120"/>
            <w:tcMar>
              <w:top w:w="100" w:type="dxa"/>
              <w:bottom w:w="100" w:type="dxa"/>
              <w:left w:w="150" w:type="dxa"/>
              <w:right w:w="150" w:type="dxa"/>
            </w:tcMar>
          </w:tcPr>
          <w:p>
            <w:r>
              <w:t>Filters logs by exact action name</w:t>
            </w:r>
          </w:p>
        </w:tc>
      </w:tr>
      <w:tr>
        <w:tc>
          <w:tcPr>
            <w:tcW w:type="dxa" w:w="3120"/>
            <w:tcMar>
              <w:top w:w="100" w:type="dxa"/>
              <w:bottom w:w="100" w:type="dxa"/>
              <w:left w:w="150" w:type="dxa"/>
              <w:right w:w="150" w:type="dxa"/>
            </w:tcMar>
          </w:tcPr>
          <w:p>
            <w:r>
              <w:t>Date Pickers</w:t>
            </w:r>
          </w:p>
        </w:tc>
        <w:tc>
          <w:tcPr>
            <w:tcW w:type="dxa" w:w="3120"/>
            <w:tcMar>
              <w:top w:w="100" w:type="dxa"/>
              <w:bottom w:w="100" w:type="dxa"/>
              <w:left w:w="150" w:type="dxa"/>
              <w:right w:w="150" w:type="dxa"/>
            </w:tcMar>
          </w:tcPr>
          <w:p>
            <w:r>
              <w:t>Date Range</w:t>
            </w:r>
          </w:p>
        </w:tc>
        <w:tc>
          <w:tcPr>
            <w:tcW w:type="dxa" w:w="3120"/>
            <w:tcMar>
              <w:top w:w="100" w:type="dxa"/>
              <w:bottom w:w="100" w:type="dxa"/>
              <w:left w:w="150" w:type="dxa"/>
              <w:right w:w="150" w:type="dxa"/>
            </w:tcMar>
          </w:tcPr>
          <w:p>
            <w:r>
              <w:t>Filters logs by start and end timestamps</w:t>
            </w:r>
          </w:p>
        </w:tc>
      </w:tr>
      <w:tr>
        <w:tc>
          <w:tcPr>
            <w:tcW w:type="dxa" w:w="3120"/>
            <w:tcMar>
              <w:top w:w="100" w:type="dxa"/>
              <w:bottom w:w="100" w:type="dxa"/>
              <w:left w:w="150" w:type="dxa"/>
              <w:right w:w="150" w:type="dxa"/>
            </w:tcMar>
          </w:tcPr>
          <w:p>
            <w:r>
              <w:t>Table</w:t>
            </w:r>
          </w:p>
        </w:tc>
        <w:tc>
          <w:tcPr>
            <w:tcW w:type="dxa" w:w="3120"/>
            <w:tcMar>
              <w:top w:w="100" w:type="dxa"/>
              <w:bottom w:w="100" w:type="dxa"/>
              <w:left w:w="150" w:type="dxa"/>
              <w:right w:w="150" w:type="dxa"/>
            </w:tcMar>
          </w:tcPr>
          <w:p>
            <w:r>
              <w:t>Audit Logs Table</w:t>
            </w:r>
          </w:p>
        </w:tc>
        <w:tc>
          <w:tcPr>
            <w:tcW w:type="dxa" w:w="3120"/>
            <w:tcMar>
              <w:top w:w="100" w:type="dxa"/>
              <w:bottom w:w="100" w:type="dxa"/>
              <w:left w:w="150" w:type="dxa"/>
              <w:right w:w="150" w:type="dxa"/>
            </w:tcMar>
          </w:tcPr>
          <w:p>
            <w:r>
              <w:t>Columns: Action, Actor, Document Type, Document Reference, IP Address, Timestamp</w:t>
            </w:r>
          </w:p>
        </w:tc>
      </w:tr>
      <w:tr>
        <w:tc>
          <w:tcPr>
            <w:tcW w:type="dxa" w:w="3120"/>
            <w:tcMar>
              <w:top w:w="100" w:type="dxa"/>
              <w:bottom w:w="100" w:type="dxa"/>
              <w:left w:w="150" w:type="dxa"/>
              <w:right w:w="150" w:type="dxa"/>
            </w:tcMar>
          </w:tcPr>
          <w:p>
            <w:r>
              <w:t>Drawer Panel</w:t>
            </w:r>
          </w:p>
        </w:tc>
        <w:tc>
          <w:tcPr>
            <w:tcW w:type="dxa" w:w="3120"/>
            <w:tcMar>
              <w:top w:w="100" w:type="dxa"/>
              <w:bottom w:w="100" w:type="dxa"/>
              <w:left w:w="150" w:type="dxa"/>
              <w:right w:w="150" w:type="dxa"/>
            </w:tcMar>
          </w:tcPr>
          <w:p>
            <w:r>
              <w:t>Audit Log Detail</w:t>
            </w:r>
          </w:p>
        </w:tc>
        <w:tc>
          <w:tcPr>
            <w:tcW w:type="dxa" w:w="3120"/>
            <w:tcMar>
              <w:top w:w="100" w:type="dxa"/>
              <w:bottom w:w="100" w:type="dxa"/>
              <w:left w:w="150" w:type="dxa"/>
              <w:right w:w="150" w:type="dxa"/>
            </w:tcMar>
          </w:tcPr>
          <w:p>
            <w:r>
              <w:t>Displays complete log details, including actor User Agent and database payload JSON tree</w:t>
            </w:r>
          </w:p>
        </w:tc>
      </w:tr>
    </w:tbl>
    <w:p>
      <w:pPr/>
    </w:p>
    <w:p>
      <w:pPr>
        <w:pStyle w:val="Heading3"/>
      </w:pPr>
      <w:r>
        <w:t>Step-by-Step Workflows</w:t>
      </w:r>
    </w:p>
    <w:p>
      <w:pPr/>
      <w:r>
        <w:t>1. Access the Audit Logs workspace. Type a query in search or apply filters to update the logs table. Click on a log row to open the Audit Log Detail drawer. Expand the formatted JSON tree to review the exact payload fields changed before and after the action.</w:t>
      </w:r>
    </w:p>
    <w:p>
      <w:pPr/>
      <w:r>
        <w:drawing>
          <wp:inline>
            <wp:extent cx="4572000" cy="2857500"/>
            <wp:docPr id="152" name="Picture 15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4572000" cy="2857500"/>
                    </a:xfrm>
                    <a:prstGeom prst="rect"/>
                  </pic:spPr>
                </pic:pic>
              </a:graphicData>
            </a:graphic>
          </wp:inline>
        </w:drawing>
      </w:r>
    </w:p>
    <w:p>
      <w:pPr/>
      <w:r>
        <w:t>Caption: Admin Audit Logs - System audit list view. Displays action histories, IP addresses, and timestamps with searching and filtering. Row clicks open details to view exact payload state transitions.</w:t>
      </w:r>
    </w:p>
    <w:p>
      <w:pPr>
        <w:pStyle w:val="Heading3"/>
      </w:pPr>
      <w:r>
        <w:t>Expected Outcome</w:t>
      </w:r>
    </w:p>
    <w:p>
      <w:pPr/>
      <w:r>
        <w:t>Filtered audit log results display; row click opens detail drawer with full payload JSON.</w:t>
      </w:r>
    </w:p>
    <w:p>
      <w:pPr>
        <w:pStyle w:val="Heading1"/>
      </w:pPr>
      <w:r>
        <w:t>Troubleshooting &amp; FAQs</w:t>
      </w:r>
    </w:p>
    <w:p>
      <w:pPr/>
      <w:r>
        <w:t>This section addresses the most commonly encountered issues within the Fortune Procurement System. Refer to the relevant sub-section for your problem category. If an issue persists after following the steps below, contact your system administrator.</w:t>
      </w:r>
    </w:p>
    <w:p>
      <w:pPr>
        <w:pStyle w:val="Heading2"/>
      </w:pPr>
      <w:r>
        <w:t>8.1 Login &amp; Authentication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Cannot log in — 'Invalid credentials' error</w:t>
            </w:r>
          </w:p>
        </w:tc>
        <w:tc>
          <w:tcPr>
            <w:tcW w:type="dxa" w:w="3120"/>
            <w:tcMar>
              <w:top w:w="100" w:type="dxa"/>
              <w:bottom w:w="100" w:type="dxa"/>
              <w:left w:w="150" w:type="dxa"/>
              <w:right w:w="150" w:type="dxa"/>
            </w:tcMar>
          </w:tcPr>
          <w:p>
            <w:r>
              <w:t>Wrong email or password entered</w:t>
            </w:r>
          </w:p>
        </w:tc>
        <w:tc>
          <w:tcPr>
            <w:tcW w:type="dxa" w:w="3120"/>
            <w:tcMar>
              <w:top w:w="100" w:type="dxa"/>
              <w:bottom w:w="100" w:type="dxa"/>
              <w:left w:w="150" w:type="dxa"/>
              <w:right w:w="150" w:type="dxa"/>
            </w:tcMar>
          </w:tcPr>
          <w:p>
            <w:r>
              <w:t>Re-enter credentials carefully. Use the correct company email. Passwords are case-sensitive.</w:t>
            </w:r>
          </w:p>
        </w:tc>
      </w:tr>
      <w:tr>
        <w:tc>
          <w:tcPr>
            <w:tcW w:type="dxa" w:w="3120"/>
            <w:tcMar>
              <w:top w:w="100" w:type="dxa"/>
              <w:bottom w:w="100" w:type="dxa"/>
              <w:left w:w="150" w:type="dxa"/>
              <w:right w:w="150" w:type="dxa"/>
            </w:tcMar>
          </w:tcPr>
          <w:p>
            <w:r>
              <w:t>Account is locked / deactivated message displayed</w:t>
            </w:r>
          </w:p>
        </w:tc>
        <w:tc>
          <w:tcPr>
            <w:tcW w:type="dxa" w:w="3120"/>
            <w:tcMar>
              <w:top w:w="100" w:type="dxa"/>
              <w:bottom w:w="100" w:type="dxa"/>
              <w:left w:w="150" w:type="dxa"/>
              <w:right w:w="150" w:type="dxa"/>
            </w:tcMar>
          </w:tcPr>
          <w:p>
            <w:r>
              <w:t>Administrator has deactivated the account</w:t>
            </w:r>
          </w:p>
        </w:tc>
        <w:tc>
          <w:tcPr>
            <w:tcW w:type="dxa" w:w="3120"/>
            <w:tcMar>
              <w:top w:w="100" w:type="dxa"/>
              <w:bottom w:w="100" w:type="dxa"/>
              <w:left w:w="150" w:type="dxa"/>
              <w:right w:w="150" w:type="dxa"/>
            </w:tcMar>
          </w:tcPr>
          <w:p>
            <w:r>
              <w:t>Contact your system administrator to reactivate the account.</w:t>
            </w:r>
          </w:p>
        </w:tc>
      </w:tr>
      <w:tr>
        <w:tc>
          <w:tcPr>
            <w:tcW w:type="dxa" w:w="3120"/>
            <w:tcMar>
              <w:top w:w="100" w:type="dxa"/>
              <w:bottom w:w="100" w:type="dxa"/>
              <w:left w:w="150" w:type="dxa"/>
              <w:right w:w="150" w:type="dxa"/>
            </w:tcMar>
          </w:tcPr>
          <w:p>
            <w:r>
              <w:t>Page shows 'Unauthorized' after login</w:t>
            </w:r>
          </w:p>
        </w:tc>
        <w:tc>
          <w:tcPr>
            <w:tcW w:type="dxa" w:w="3120"/>
            <w:tcMar>
              <w:top w:w="100" w:type="dxa"/>
              <w:bottom w:w="100" w:type="dxa"/>
              <w:left w:w="150" w:type="dxa"/>
              <w:right w:w="150" w:type="dxa"/>
            </w:tcMar>
          </w:tcPr>
          <w:p>
            <w:r>
              <w:t>Session token expired or role not properly assigned</w:t>
            </w:r>
          </w:p>
        </w:tc>
        <w:tc>
          <w:tcPr>
            <w:tcW w:type="dxa" w:w="3120"/>
            <w:tcMar>
              <w:top w:w="100" w:type="dxa"/>
              <w:bottom w:w="100" w:type="dxa"/>
              <w:left w:w="150" w:type="dxa"/>
              <w:right w:w="150" w:type="dxa"/>
            </w:tcMar>
          </w:tcPr>
          <w:p>
            <w:r>
              <w:t>Sign out, clear browser cache, and sign back in. If the problem persists, ask the admin to verify your role assignment.</w:t>
            </w:r>
          </w:p>
        </w:tc>
      </w:tr>
      <w:tr>
        <w:tc>
          <w:tcPr>
            <w:tcW w:type="dxa" w:w="3120"/>
            <w:tcMar>
              <w:top w:w="100" w:type="dxa"/>
              <w:bottom w:w="100" w:type="dxa"/>
              <w:left w:w="150" w:type="dxa"/>
              <w:right w:w="150" w:type="dxa"/>
            </w:tcMar>
          </w:tcPr>
          <w:p>
            <w:r>
              <w:t>Forgot password — no reset link received</w:t>
            </w:r>
          </w:p>
        </w:tc>
        <w:tc>
          <w:tcPr>
            <w:tcW w:type="dxa" w:w="3120"/>
            <w:tcMar>
              <w:top w:w="100" w:type="dxa"/>
              <w:bottom w:w="100" w:type="dxa"/>
              <w:left w:w="150" w:type="dxa"/>
              <w:right w:w="150" w:type="dxa"/>
            </w:tcMar>
          </w:tcPr>
          <w:p>
            <w:r>
              <w:t>System SMTP configuration issue or email in spam folder</w:t>
            </w:r>
          </w:p>
        </w:tc>
        <w:tc>
          <w:tcPr>
            <w:tcW w:type="dxa" w:w="3120"/>
            <w:tcMar>
              <w:top w:w="100" w:type="dxa"/>
              <w:bottom w:w="100" w:type="dxa"/>
              <w:left w:w="150" w:type="dxa"/>
              <w:right w:w="150" w:type="dxa"/>
            </w:tcMar>
          </w:tcPr>
          <w:p>
            <w:r>
              <w:t>Check the spam/junk folder. If not found, contact the administrator to manually reset your password.</w:t>
            </w:r>
          </w:p>
        </w:tc>
      </w:tr>
      <w:tr>
        <w:tc>
          <w:tcPr>
            <w:tcW w:type="dxa" w:w="3120"/>
            <w:tcMar>
              <w:top w:w="100" w:type="dxa"/>
              <w:bottom w:w="100" w:type="dxa"/>
              <w:left w:w="150" w:type="dxa"/>
              <w:right w:w="150" w:type="dxa"/>
            </w:tcMar>
          </w:tcPr>
          <w:p>
            <w:r>
              <w:t>Redirected to login page mid-session</w:t>
            </w:r>
          </w:p>
        </w:tc>
        <w:tc>
          <w:tcPr>
            <w:tcW w:type="dxa" w:w="3120"/>
            <w:tcMar>
              <w:top w:w="100" w:type="dxa"/>
              <w:bottom w:w="100" w:type="dxa"/>
              <w:left w:w="150" w:type="dxa"/>
              <w:right w:w="150" w:type="dxa"/>
            </w:tcMar>
          </w:tcPr>
          <w:p>
            <w:r>
              <w:t>Session timeout (default 8 hours) or browser cookie cleared</w:t>
            </w:r>
          </w:p>
        </w:tc>
        <w:tc>
          <w:tcPr>
            <w:tcW w:type="dxa" w:w="3120"/>
            <w:tcMar>
              <w:top w:w="100" w:type="dxa"/>
              <w:bottom w:w="100" w:type="dxa"/>
              <w:left w:w="150" w:type="dxa"/>
              <w:right w:w="150" w:type="dxa"/>
            </w:tcMar>
          </w:tcPr>
          <w:p>
            <w:r>
              <w:t>Sign in again. Keep the browser tab active to avoid session expiry.</w:t>
            </w:r>
          </w:p>
        </w:tc>
      </w:tr>
    </w:tbl>
    <w:p>
      <w:pPr/>
    </w:p>
    <w:p>
      <w:pPr>
        <w:pStyle w:val="Heading2"/>
      </w:pPr>
      <w:r>
        <w:t>8.2 Purchase Requisition (PR1)</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Cannot submit PR1 — 'Purpose is required' validation</w:t>
            </w:r>
          </w:p>
        </w:tc>
        <w:tc>
          <w:tcPr>
            <w:tcW w:type="dxa" w:w="3120"/>
            <w:tcMar>
              <w:top w:w="100" w:type="dxa"/>
              <w:bottom w:w="100" w:type="dxa"/>
              <w:left w:w="150" w:type="dxa"/>
              <w:right w:w="150" w:type="dxa"/>
            </w:tcMar>
          </w:tcPr>
          <w:p>
            <w:r>
              <w:t>Purpose dropdown was not selected</w:t>
            </w:r>
          </w:p>
        </w:tc>
        <w:tc>
          <w:tcPr>
            <w:tcW w:type="dxa" w:w="3120"/>
            <w:tcMar>
              <w:top w:w="100" w:type="dxa"/>
              <w:bottom w:w="100" w:type="dxa"/>
              <w:left w:w="150" w:type="dxa"/>
              <w:right w:w="150" w:type="dxa"/>
            </w:tcMar>
          </w:tcPr>
          <w:p>
            <w:r>
              <w:t>Select a Purpose category from the dropdown before clicking Submit PR1.</w:t>
            </w:r>
          </w:p>
        </w:tc>
      </w:tr>
      <w:tr>
        <w:tc>
          <w:tcPr>
            <w:tcW w:type="dxa" w:w="3120"/>
            <w:tcMar>
              <w:top w:w="100" w:type="dxa"/>
              <w:bottom w:w="100" w:type="dxa"/>
              <w:left w:w="150" w:type="dxa"/>
              <w:right w:w="150" w:type="dxa"/>
            </w:tcMar>
          </w:tcPr>
          <w:p>
            <w:r>
              <w:t>Cannot submit PR1 — 'At least one item is required'</w:t>
            </w:r>
          </w:p>
        </w:tc>
        <w:tc>
          <w:tcPr>
            <w:tcW w:type="dxa" w:w="3120"/>
            <w:tcMar>
              <w:top w:w="100" w:type="dxa"/>
              <w:bottom w:w="100" w:type="dxa"/>
              <w:left w:w="150" w:type="dxa"/>
              <w:right w:w="150" w:type="dxa"/>
            </w:tcMar>
          </w:tcPr>
          <w:p>
            <w:r>
              <w:t>No line items were added to the Items Requested table</w:t>
            </w:r>
          </w:p>
        </w:tc>
        <w:tc>
          <w:tcPr>
            <w:tcW w:type="dxa" w:w="3120"/>
            <w:tcMar>
              <w:top w:w="100" w:type="dxa"/>
              <w:bottom w:w="100" w:type="dxa"/>
              <w:left w:w="150" w:type="dxa"/>
              <w:right w:w="150" w:type="dxa"/>
            </w:tcMar>
          </w:tcPr>
          <w:p>
            <w:r>
              <w:t>Click Add Item, fill in Description, Unit, and Qty, then resubmit.</w:t>
            </w:r>
          </w:p>
        </w:tc>
      </w:tr>
      <w:tr>
        <w:tc>
          <w:tcPr>
            <w:tcW w:type="dxa" w:w="3120"/>
            <w:tcMar>
              <w:top w:w="100" w:type="dxa"/>
              <w:bottom w:w="100" w:type="dxa"/>
              <w:left w:w="150" w:type="dxa"/>
              <w:right w:w="150" w:type="dxa"/>
            </w:tcMar>
          </w:tcPr>
          <w:p>
            <w:r>
              <w:t>PR1 status stuck at 'Pending Warehouse Validation'</w:t>
            </w:r>
          </w:p>
        </w:tc>
        <w:tc>
          <w:tcPr>
            <w:tcW w:type="dxa" w:w="3120"/>
            <w:tcMar>
              <w:top w:w="100" w:type="dxa"/>
              <w:bottom w:w="100" w:type="dxa"/>
              <w:left w:w="150" w:type="dxa"/>
              <w:right w:w="150" w:type="dxa"/>
            </w:tcMar>
          </w:tcPr>
          <w:p>
            <w:r>
              <w:t>Warehouse personnel has not yet reviewed the request</w:t>
            </w:r>
          </w:p>
        </w:tc>
        <w:tc>
          <w:tcPr>
            <w:tcW w:type="dxa" w:w="3120"/>
            <w:tcMar>
              <w:top w:w="100" w:type="dxa"/>
              <w:bottom w:w="100" w:type="dxa"/>
              <w:left w:w="150" w:type="dxa"/>
              <w:right w:w="150" w:type="dxa"/>
            </w:tcMar>
          </w:tcPr>
          <w:p>
            <w:r>
              <w:t>Follow up with the Warehouse team. Warehouse must validate each item's stock-on-hand before the PR1 progresses.</w:t>
            </w:r>
          </w:p>
        </w:tc>
      </w:tr>
      <w:tr>
        <w:tc>
          <w:tcPr>
            <w:tcW w:type="dxa" w:w="3120"/>
            <w:tcMar>
              <w:top w:w="100" w:type="dxa"/>
              <w:bottom w:w="100" w:type="dxa"/>
              <w:left w:w="150" w:type="dxa"/>
              <w:right w:w="150" w:type="dxa"/>
            </w:tcMar>
          </w:tcPr>
          <w:p>
            <w:r>
              <w:t>PR1 status shows 'Returned for Revision'</w:t>
            </w:r>
          </w:p>
        </w:tc>
        <w:tc>
          <w:tcPr>
            <w:tcW w:type="dxa" w:w="3120"/>
            <w:tcMar>
              <w:top w:w="100" w:type="dxa"/>
              <w:bottom w:w="100" w:type="dxa"/>
              <w:left w:w="150" w:type="dxa"/>
              <w:right w:w="150" w:type="dxa"/>
            </w:tcMar>
          </w:tcPr>
          <w:p>
            <w:r>
              <w:t>An approver or warehouse user has requested corrections</w:t>
            </w:r>
          </w:p>
        </w:tc>
        <w:tc>
          <w:tcPr>
            <w:tcW w:type="dxa" w:w="3120"/>
            <w:tcMar>
              <w:top w:w="100" w:type="dxa"/>
              <w:bottom w:w="100" w:type="dxa"/>
              <w:left w:w="150" w:type="dxa"/>
              <w:right w:w="150" w:type="dxa"/>
            </w:tcMar>
          </w:tcPr>
          <w:p>
            <w:r>
              <w:t>Open the PR1 details, review the notes left by the approver, correct items, and resubmit.</w:t>
            </w:r>
          </w:p>
        </w:tc>
      </w:tr>
      <w:tr>
        <w:tc>
          <w:tcPr>
            <w:tcW w:type="dxa" w:w="3120"/>
            <w:tcMar>
              <w:top w:w="100" w:type="dxa"/>
              <w:bottom w:w="100" w:type="dxa"/>
              <w:left w:w="150" w:type="dxa"/>
              <w:right w:w="150" w:type="dxa"/>
            </w:tcMar>
          </w:tcPr>
          <w:p>
            <w:r>
              <w:t>Item Code field is empty after selecting an item</w:t>
            </w:r>
          </w:p>
        </w:tc>
        <w:tc>
          <w:tcPr>
            <w:tcW w:type="dxa" w:w="3120"/>
            <w:tcMar>
              <w:top w:w="100" w:type="dxa"/>
              <w:bottom w:w="100" w:type="dxa"/>
              <w:left w:w="150" w:type="dxa"/>
              <w:right w:w="150" w:type="dxa"/>
            </w:tcMar>
          </w:tcPr>
          <w:p>
            <w:r>
              <w:t>Item does not exist in the product catalog</w:t>
            </w:r>
          </w:p>
        </w:tc>
        <w:tc>
          <w:tcPr>
            <w:tcW w:type="dxa" w:w="3120"/>
            <w:tcMar>
              <w:top w:w="100" w:type="dxa"/>
              <w:bottom w:w="100" w:type="dxa"/>
              <w:left w:w="150" w:type="dxa"/>
              <w:right w:w="150" w:type="dxa"/>
            </w:tcMar>
          </w:tcPr>
          <w:p>
            <w:r>
              <w:t>Ask the Admin or Procurement Officer to add the product to the catalog first.</w:t>
            </w:r>
          </w:p>
        </w:tc>
      </w:tr>
      <w:tr>
        <w:tc>
          <w:tcPr>
            <w:tcW w:type="dxa" w:w="3120"/>
            <w:tcMar>
              <w:top w:w="100" w:type="dxa"/>
              <w:bottom w:w="100" w:type="dxa"/>
              <w:left w:w="150" w:type="dxa"/>
              <w:right w:w="150" w:type="dxa"/>
            </w:tcMar>
          </w:tcPr>
          <w:p>
            <w:r>
              <w:t>SOH shows 0 but item exists in warehouse</w:t>
            </w:r>
          </w:p>
        </w:tc>
        <w:tc>
          <w:tcPr>
            <w:tcW w:type="dxa" w:w="3120"/>
            <w:tcMar>
              <w:top w:w="100" w:type="dxa"/>
              <w:bottom w:w="100" w:type="dxa"/>
              <w:left w:w="150" w:type="dxa"/>
              <w:right w:w="150" w:type="dxa"/>
            </w:tcMar>
          </w:tcPr>
          <w:p>
            <w:r>
              <w:t>Warehouse inventory record not yet updated</w:t>
            </w:r>
          </w:p>
        </w:tc>
        <w:tc>
          <w:tcPr>
            <w:tcW w:type="dxa" w:w="3120"/>
            <w:tcMar>
              <w:top w:w="100" w:type="dxa"/>
              <w:bottom w:w="100" w:type="dxa"/>
              <w:left w:w="150" w:type="dxa"/>
              <w:right w:w="150" w:type="dxa"/>
            </w:tcMar>
          </w:tcPr>
          <w:p>
            <w:r>
              <w:t>Contact the Warehouse team to update the stock-on-hand record.</w:t>
            </w:r>
          </w:p>
        </w:tc>
      </w:tr>
    </w:tbl>
    <w:p>
      <w:pPr/>
    </w:p>
    <w:p>
      <w:pPr>
        <w:pStyle w:val="Heading2"/>
      </w:pPr>
      <w:r>
        <w:t>8.3 Approval Workflow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Approve / Reject buttons not visible on a document</w:t>
            </w:r>
          </w:p>
        </w:tc>
        <w:tc>
          <w:tcPr>
            <w:tcW w:type="dxa" w:w="3120"/>
            <w:tcMar>
              <w:top w:w="100" w:type="dxa"/>
              <w:bottom w:w="100" w:type="dxa"/>
              <w:left w:w="150" w:type="dxa"/>
              <w:right w:w="150" w:type="dxa"/>
            </w:tcMar>
          </w:tcPr>
          <w:p>
            <w:r>
              <w:t>Logged-in user is not the designated approver for the current workflow step</w:t>
            </w:r>
          </w:p>
        </w:tc>
        <w:tc>
          <w:tcPr>
            <w:tcW w:type="dxa" w:w="3120"/>
            <w:tcMar>
              <w:top w:w="100" w:type="dxa"/>
              <w:bottom w:w="100" w:type="dxa"/>
              <w:left w:w="150" w:type="dxa"/>
              <w:right w:w="150" w:type="dxa"/>
            </w:tcMar>
          </w:tcPr>
          <w:p>
            <w:r>
              <w:t>Verify workflow step assignments in Admin &gt; Workflows. Only the user assigned to the active step can act.</w:t>
            </w:r>
          </w:p>
        </w:tc>
      </w:tr>
      <w:tr>
        <w:tc>
          <w:tcPr>
            <w:tcW w:type="dxa" w:w="3120"/>
            <w:tcMar>
              <w:top w:w="100" w:type="dxa"/>
              <w:bottom w:w="100" w:type="dxa"/>
              <w:left w:w="150" w:type="dxa"/>
              <w:right w:w="150" w:type="dxa"/>
            </w:tcMar>
          </w:tcPr>
          <w:p>
            <w:r>
              <w:t>Document is stuck at a workflow step with no visible approver</w:t>
            </w:r>
          </w:p>
        </w:tc>
        <w:tc>
          <w:tcPr>
            <w:tcW w:type="dxa" w:w="3120"/>
            <w:tcMar>
              <w:top w:w="100" w:type="dxa"/>
              <w:bottom w:w="100" w:type="dxa"/>
              <w:left w:w="150" w:type="dxa"/>
              <w:right w:w="150" w:type="dxa"/>
            </w:tcMar>
          </w:tcPr>
          <w:p>
            <w:r>
              <w:t>No user is assigned to the required role/position for that step</w:t>
            </w:r>
          </w:p>
        </w:tc>
        <w:tc>
          <w:tcPr>
            <w:tcW w:type="dxa" w:w="3120"/>
            <w:tcMar>
              <w:top w:w="100" w:type="dxa"/>
              <w:bottom w:w="100" w:type="dxa"/>
              <w:left w:w="150" w:type="dxa"/>
              <w:right w:w="150" w:type="dxa"/>
            </w:tcMar>
          </w:tcPr>
          <w:p>
            <w:r>
              <w:t>Admin must assign a user to the correct role and position in User Management.</w:t>
            </w:r>
          </w:p>
        </w:tc>
      </w:tr>
      <w:tr>
        <w:tc>
          <w:tcPr>
            <w:tcW w:type="dxa" w:w="3120"/>
            <w:tcMar>
              <w:top w:w="100" w:type="dxa"/>
              <w:bottom w:w="100" w:type="dxa"/>
              <w:left w:w="150" w:type="dxa"/>
              <w:right w:w="150" w:type="dxa"/>
            </w:tcMar>
          </w:tcPr>
          <w:p>
            <w:r>
              <w:t>Approver receives no email notification</w:t>
            </w:r>
          </w:p>
        </w:tc>
        <w:tc>
          <w:tcPr>
            <w:tcW w:type="dxa" w:w="3120"/>
            <w:tcMar>
              <w:top w:w="100" w:type="dxa"/>
              <w:bottom w:w="100" w:type="dxa"/>
              <w:left w:w="150" w:type="dxa"/>
              <w:right w:w="150" w:type="dxa"/>
            </w:tcMar>
          </w:tcPr>
          <w:p>
            <w:r>
              <w:t>SMTP configuration issue or approver email address is incorrect</w:t>
            </w:r>
          </w:p>
        </w:tc>
        <w:tc>
          <w:tcPr>
            <w:tcW w:type="dxa" w:w="3120"/>
            <w:tcMar>
              <w:top w:w="100" w:type="dxa"/>
              <w:bottom w:w="100" w:type="dxa"/>
              <w:left w:w="150" w:type="dxa"/>
              <w:right w:w="150" w:type="dxa"/>
            </w:tcMar>
          </w:tcPr>
          <w:p>
            <w:r>
              <w:t>Verify the SMTP server settings with the administrator. Confirm the approver's email address in their profile.</w:t>
            </w:r>
          </w:p>
        </w:tc>
      </w:tr>
      <w:tr>
        <w:tc>
          <w:tcPr>
            <w:tcW w:type="dxa" w:w="3120"/>
            <w:tcMar>
              <w:top w:w="100" w:type="dxa"/>
              <w:bottom w:w="100" w:type="dxa"/>
              <w:left w:w="150" w:type="dxa"/>
              <w:right w:w="150" w:type="dxa"/>
            </w:tcMar>
          </w:tcPr>
          <w:p>
            <w:r>
              <w:t>Approval was completed but status did not advance</w:t>
            </w:r>
          </w:p>
        </w:tc>
        <w:tc>
          <w:tcPr>
            <w:tcW w:type="dxa" w:w="3120"/>
            <w:tcMar>
              <w:top w:w="100" w:type="dxa"/>
              <w:bottom w:w="100" w:type="dxa"/>
              <w:left w:w="150" w:type="dxa"/>
              <w:right w:w="150" w:type="dxa"/>
            </w:tcMar>
          </w:tcPr>
          <w:p>
            <w:r>
              <w:t>Workflow step requires multiple approvers (if configured)</w:t>
            </w:r>
          </w:p>
        </w:tc>
        <w:tc>
          <w:tcPr>
            <w:tcW w:type="dxa" w:w="3120"/>
            <w:tcMar>
              <w:top w:w="100" w:type="dxa"/>
              <w:bottom w:w="100" w:type="dxa"/>
              <w:left w:w="150" w:type="dxa"/>
              <w:right w:w="150" w:type="dxa"/>
            </w:tcMar>
          </w:tcPr>
          <w:p>
            <w:r>
              <w:t>Check if the workflow has a multi-step configuration. All required step signatories must approve before advancing.</w:t>
            </w:r>
          </w:p>
        </w:tc>
      </w:tr>
    </w:tbl>
    <w:p>
      <w:pPr/>
    </w:p>
    <w:p>
      <w:pPr>
        <w:pStyle w:val="Heading2"/>
      </w:pPr>
      <w:r>
        <w:t>8.4 RFQ &amp; Supplier Quotation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Supplier cannot see the RFQ invitation link</w:t>
            </w:r>
          </w:p>
        </w:tc>
        <w:tc>
          <w:tcPr>
            <w:tcW w:type="dxa" w:w="3120"/>
            <w:tcMar>
              <w:top w:w="100" w:type="dxa"/>
              <w:bottom w:w="100" w:type="dxa"/>
              <w:left w:w="150" w:type="dxa"/>
              <w:right w:w="150" w:type="dxa"/>
            </w:tcMar>
          </w:tcPr>
          <w:p>
            <w:r>
              <w:t>Email delivery failed or link expired</w:t>
            </w:r>
          </w:p>
        </w:tc>
        <w:tc>
          <w:tcPr>
            <w:tcW w:type="dxa" w:w="3120"/>
            <w:tcMar>
              <w:top w:w="100" w:type="dxa"/>
              <w:bottom w:w="100" w:type="dxa"/>
              <w:left w:w="150" w:type="dxa"/>
              <w:right w:w="150" w:type="dxa"/>
            </w:tcMar>
          </w:tcPr>
          <w:p>
            <w:r>
              <w:t>Procurement Officer should re-send the RFQ invitation from the RFQ detail page.</w:t>
            </w:r>
          </w:p>
        </w:tc>
      </w:tr>
      <w:tr>
        <w:tc>
          <w:tcPr>
            <w:tcW w:type="dxa" w:w="3120"/>
            <w:tcMar>
              <w:top w:w="100" w:type="dxa"/>
              <w:bottom w:w="100" w:type="dxa"/>
              <w:left w:w="150" w:type="dxa"/>
              <w:right w:w="150" w:type="dxa"/>
            </w:tcMar>
          </w:tcPr>
          <w:p>
            <w:r>
              <w:t>Supplier submitted a quote but it does not appear in canvassing</w:t>
            </w:r>
          </w:p>
        </w:tc>
        <w:tc>
          <w:tcPr>
            <w:tcW w:type="dxa" w:w="3120"/>
            <w:tcMar>
              <w:top w:w="100" w:type="dxa"/>
              <w:bottom w:w="100" w:type="dxa"/>
              <w:left w:w="150" w:type="dxa"/>
              <w:right w:w="150" w:type="dxa"/>
            </w:tcMar>
          </w:tcPr>
          <w:p>
            <w:r>
              <w:t>Quote was submitted after the RFQ closing deadline</w:t>
            </w:r>
          </w:p>
        </w:tc>
        <w:tc>
          <w:tcPr>
            <w:tcW w:type="dxa" w:w="3120"/>
            <w:tcMar>
              <w:top w:w="100" w:type="dxa"/>
              <w:bottom w:w="100" w:type="dxa"/>
              <w:left w:w="150" w:type="dxa"/>
              <w:right w:w="150" w:type="dxa"/>
            </w:tcMar>
          </w:tcPr>
          <w:p>
            <w:r>
              <w:t>Only quotes submitted before the deadline are included. Re-open the RFQ if necessary.</w:t>
            </w:r>
          </w:p>
        </w:tc>
      </w:tr>
      <w:tr>
        <w:tc>
          <w:tcPr>
            <w:tcW w:type="dxa" w:w="3120"/>
            <w:tcMar>
              <w:top w:w="100" w:type="dxa"/>
              <w:bottom w:w="100" w:type="dxa"/>
              <w:left w:w="150" w:type="dxa"/>
              <w:right w:w="150" w:type="dxa"/>
            </w:tcMar>
          </w:tcPr>
          <w:p>
            <w:r>
              <w:t>Cannot award a bid — 'Pending TSQA Review' label shown</w:t>
            </w:r>
          </w:p>
        </w:tc>
        <w:tc>
          <w:tcPr>
            <w:tcW w:type="dxa" w:w="3120"/>
            <w:tcMar>
              <w:top w:w="100" w:type="dxa"/>
              <w:bottom w:w="100" w:type="dxa"/>
              <w:left w:w="150" w:type="dxa"/>
              <w:right w:w="150" w:type="dxa"/>
            </w:tcMar>
          </w:tcPr>
          <w:p>
            <w:r>
              <w:t>Items flagged as Raw Materials require TSQA inspection before award</w:t>
            </w:r>
          </w:p>
        </w:tc>
        <w:tc>
          <w:tcPr>
            <w:tcW w:type="dxa" w:w="3120"/>
            <w:tcMar>
              <w:top w:w="100" w:type="dxa"/>
              <w:bottom w:w="100" w:type="dxa"/>
              <w:left w:w="150" w:type="dxa"/>
              <w:right w:w="150" w:type="dxa"/>
            </w:tcMar>
          </w:tcPr>
          <w:p>
            <w:r>
              <w:t>Wait for the TSQA team to complete the Raw Sample Evaluation (RSE). The award button becomes active after TSQA approval.</w:t>
            </w:r>
          </w:p>
        </w:tc>
      </w:tr>
      <w:tr>
        <w:tc>
          <w:tcPr>
            <w:tcW w:type="dxa" w:w="3120"/>
            <w:tcMar>
              <w:top w:w="100" w:type="dxa"/>
              <w:bottom w:w="100" w:type="dxa"/>
              <w:left w:w="150" w:type="dxa"/>
              <w:right w:w="150" w:type="dxa"/>
            </w:tcMar>
          </w:tcPr>
          <w:p>
            <w:r>
              <w:t>RFQ shows 0 invited suppliers</w:t>
            </w:r>
          </w:p>
        </w:tc>
        <w:tc>
          <w:tcPr>
            <w:tcW w:type="dxa" w:w="3120"/>
            <w:tcMar>
              <w:top w:w="100" w:type="dxa"/>
              <w:bottom w:w="100" w:type="dxa"/>
              <w:left w:w="150" w:type="dxa"/>
              <w:right w:w="150" w:type="dxa"/>
            </w:tcMar>
          </w:tcPr>
          <w:p>
            <w:r>
              <w:t>No accredited suppliers are linked to the requested item category</w:t>
            </w:r>
          </w:p>
        </w:tc>
        <w:tc>
          <w:tcPr>
            <w:tcW w:type="dxa" w:w="3120"/>
            <w:tcMar>
              <w:top w:w="100" w:type="dxa"/>
              <w:bottom w:w="100" w:type="dxa"/>
              <w:left w:w="150" w:type="dxa"/>
              <w:right w:w="150" w:type="dxa"/>
            </w:tcMar>
          </w:tcPr>
          <w:p>
            <w:r>
              <w:t>Procurement must accredit at least one supplier and link the relevant products before opening an RFQ.</w:t>
            </w:r>
          </w:p>
        </w:tc>
      </w:tr>
    </w:tbl>
    <w:p>
      <w:pPr/>
    </w:p>
    <w:p>
      <w:pPr>
        <w:pStyle w:val="Heading2"/>
      </w:pPr>
      <w:r>
        <w:t>8.5 Purchase Order (PO)</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PO cannot be generated — PR2 not fully approved</w:t>
            </w:r>
          </w:p>
        </w:tc>
        <w:tc>
          <w:tcPr>
            <w:tcW w:type="dxa" w:w="3120"/>
            <w:tcMar>
              <w:top w:w="100" w:type="dxa"/>
              <w:bottom w:w="100" w:type="dxa"/>
              <w:left w:w="150" w:type="dxa"/>
              <w:right w:w="150" w:type="dxa"/>
            </w:tcMar>
          </w:tcPr>
          <w:p>
            <w:r>
              <w:t>PR2 is still in Phase 1 or Phase 2 approval</w:t>
            </w:r>
          </w:p>
        </w:tc>
        <w:tc>
          <w:tcPr>
            <w:tcW w:type="dxa" w:w="3120"/>
            <w:tcMar>
              <w:top w:w="100" w:type="dxa"/>
              <w:bottom w:w="100" w:type="dxa"/>
              <w:left w:w="150" w:type="dxa"/>
              <w:right w:w="150" w:type="dxa"/>
            </w:tcMar>
          </w:tcPr>
          <w:p>
            <w:r>
              <w:t>Wait for all PR2 approvers to complete sign-off. PO generation is only available after full PR2 approval.</w:t>
            </w:r>
          </w:p>
        </w:tc>
      </w:tr>
      <w:tr>
        <w:tc>
          <w:tcPr>
            <w:tcW w:type="dxa" w:w="3120"/>
            <w:tcMar>
              <w:top w:w="100" w:type="dxa"/>
              <w:bottom w:w="100" w:type="dxa"/>
              <w:left w:w="150" w:type="dxa"/>
              <w:right w:w="150" w:type="dxa"/>
            </w:tcMar>
          </w:tcPr>
          <w:p>
            <w:r>
              <w:t>Supplier did not acknowledge the PO</w:t>
            </w:r>
          </w:p>
        </w:tc>
        <w:tc>
          <w:tcPr>
            <w:tcW w:type="dxa" w:w="3120"/>
            <w:tcMar>
              <w:top w:w="100" w:type="dxa"/>
              <w:bottom w:w="100" w:type="dxa"/>
              <w:left w:w="150" w:type="dxa"/>
              <w:right w:w="150" w:type="dxa"/>
            </w:tcMar>
          </w:tcPr>
          <w:p>
            <w:r>
              <w:t>Supplier portal access issue or missed email notification</w:t>
            </w:r>
          </w:p>
        </w:tc>
        <w:tc>
          <w:tcPr>
            <w:tcW w:type="dxa" w:w="3120"/>
            <w:tcMar>
              <w:top w:w="100" w:type="dxa"/>
              <w:bottom w:w="100" w:type="dxa"/>
              <w:left w:w="150" w:type="dxa"/>
              <w:right w:w="150" w:type="dxa"/>
            </w:tcMar>
          </w:tcPr>
          <w:p>
            <w:r>
              <w:t>Re-send the PO notification from the PO detail page. Confirm the supplier's portal login credentials.</w:t>
            </w:r>
          </w:p>
        </w:tc>
      </w:tr>
      <w:tr>
        <w:tc>
          <w:tcPr>
            <w:tcW w:type="dxa" w:w="3120"/>
            <w:tcMar>
              <w:top w:w="100" w:type="dxa"/>
              <w:bottom w:w="100" w:type="dxa"/>
              <w:left w:w="150" w:type="dxa"/>
              <w:right w:w="150" w:type="dxa"/>
            </w:tcMar>
          </w:tcPr>
          <w:p>
            <w:r>
              <w:t>PO total amount does not match expected value</w:t>
            </w:r>
          </w:p>
        </w:tc>
        <w:tc>
          <w:tcPr>
            <w:tcW w:type="dxa" w:w="3120"/>
            <w:tcMar>
              <w:top w:w="100" w:type="dxa"/>
              <w:bottom w:w="100" w:type="dxa"/>
              <w:left w:w="150" w:type="dxa"/>
              <w:right w:w="150" w:type="dxa"/>
            </w:tcMar>
          </w:tcPr>
          <w:p>
            <w:r>
              <w:t>Canvassed unit prices have changed or additional items were added</w:t>
            </w:r>
          </w:p>
        </w:tc>
        <w:tc>
          <w:tcPr>
            <w:tcW w:type="dxa" w:w="3120"/>
            <w:tcMar>
              <w:top w:w="100" w:type="dxa"/>
              <w:bottom w:w="100" w:type="dxa"/>
              <w:left w:w="150" w:type="dxa"/>
              <w:right w:w="150" w:type="dxa"/>
            </w:tcMar>
          </w:tcPr>
          <w:p>
            <w:r>
              <w:t>Review line-item prices in the PO details and compare to the awarded RFQ canvass sheet.</w:t>
            </w:r>
          </w:p>
        </w:tc>
      </w:tr>
    </w:tbl>
    <w:p>
      <w:pPr/>
    </w:p>
    <w:p>
      <w:pPr>
        <w:pStyle w:val="Heading2"/>
      </w:pPr>
      <w:r>
        <w:t>8.6 Warehouse &amp; Goods Receipt Note (GRN)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GRN cannot be created — delivery not found</w:t>
            </w:r>
          </w:p>
        </w:tc>
        <w:tc>
          <w:tcPr>
            <w:tcW w:type="dxa" w:w="3120"/>
            <w:tcMar>
              <w:top w:w="100" w:type="dxa"/>
              <w:bottom w:w="100" w:type="dxa"/>
              <w:left w:w="150" w:type="dxa"/>
              <w:right w:w="150" w:type="dxa"/>
            </w:tcMar>
          </w:tcPr>
          <w:p>
            <w:r>
              <w:t>Supplier has not yet updated their delivery schedule in the portal</w:t>
            </w:r>
          </w:p>
        </w:tc>
        <w:tc>
          <w:tcPr>
            <w:tcW w:type="dxa" w:w="3120"/>
            <w:tcMar>
              <w:top w:w="100" w:type="dxa"/>
              <w:bottom w:w="100" w:type="dxa"/>
              <w:left w:w="150" w:type="dxa"/>
              <w:right w:w="150" w:type="dxa"/>
            </w:tcMar>
          </w:tcPr>
          <w:p>
            <w:r>
              <w:t>Ask the supplier to log in and confirm the delivery schedule. The GRN option appears once confirmed.</w:t>
            </w:r>
          </w:p>
        </w:tc>
      </w:tr>
      <w:tr>
        <w:tc>
          <w:tcPr>
            <w:tcW w:type="dxa" w:w="3120"/>
            <w:tcMar>
              <w:top w:w="100" w:type="dxa"/>
              <w:bottom w:w="100" w:type="dxa"/>
              <w:left w:w="150" w:type="dxa"/>
              <w:right w:w="150" w:type="dxa"/>
            </w:tcMar>
          </w:tcPr>
          <w:p>
            <w:r>
              <w:t>Item quantity received does not match PO quantity</w:t>
            </w:r>
          </w:p>
        </w:tc>
        <w:tc>
          <w:tcPr>
            <w:tcW w:type="dxa" w:w="3120"/>
            <w:tcMar>
              <w:top w:w="100" w:type="dxa"/>
              <w:bottom w:w="100" w:type="dxa"/>
              <w:left w:w="150" w:type="dxa"/>
              <w:right w:w="150" w:type="dxa"/>
            </w:tcMar>
          </w:tcPr>
          <w:p>
            <w:r>
              <w:t>Partial delivery or supplier short-shipped</w:t>
            </w:r>
          </w:p>
        </w:tc>
        <w:tc>
          <w:tcPr>
            <w:tcW w:type="dxa" w:w="3120"/>
            <w:tcMar>
              <w:top w:w="100" w:type="dxa"/>
              <w:bottom w:w="100" w:type="dxa"/>
              <w:left w:w="150" w:type="dxa"/>
              <w:right w:w="150" w:type="dxa"/>
            </w:tcMar>
          </w:tcPr>
          <w:p>
            <w:r>
              <w:t>Record the actual received quantity in the GRN. Mark over/under delivery accordingly.</w:t>
            </w:r>
          </w:p>
        </w:tc>
      </w:tr>
      <w:tr>
        <w:tc>
          <w:tcPr>
            <w:tcW w:type="dxa" w:w="3120"/>
            <w:tcMar>
              <w:top w:w="100" w:type="dxa"/>
              <w:bottom w:w="100" w:type="dxa"/>
              <w:left w:w="150" w:type="dxa"/>
              <w:right w:w="150" w:type="dxa"/>
            </w:tcMar>
          </w:tcPr>
          <w:p>
            <w:r>
              <w:t>GRN status stuck at 'Pending Warehouse Confirmation'</w:t>
            </w:r>
          </w:p>
        </w:tc>
        <w:tc>
          <w:tcPr>
            <w:tcW w:type="dxa" w:w="3120"/>
            <w:tcMar>
              <w:top w:w="100" w:type="dxa"/>
              <w:bottom w:w="100" w:type="dxa"/>
              <w:left w:w="150" w:type="dxa"/>
              <w:right w:w="150" w:type="dxa"/>
            </w:tcMar>
          </w:tcPr>
          <w:p>
            <w:r>
              <w:t>Warehouse has not yet reviewed and closed the GRN</w:t>
            </w:r>
          </w:p>
        </w:tc>
        <w:tc>
          <w:tcPr>
            <w:tcW w:type="dxa" w:w="3120"/>
            <w:tcMar>
              <w:top w:w="100" w:type="dxa"/>
              <w:bottom w:w="100" w:type="dxa"/>
              <w:left w:w="150" w:type="dxa"/>
              <w:right w:w="150" w:type="dxa"/>
            </w:tcMar>
          </w:tcPr>
          <w:p>
            <w:r>
              <w:t>The Warehouse Manager must open the GRN and click Confirm Receipt to finalize.</w:t>
            </w:r>
          </w:p>
        </w:tc>
      </w:tr>
    </w:tbl>
    <w:p>
      <w:pPr/>
    </w:p>
    <w:p>
      <w:pPr>
        <w:pStyle w:val="Heading2"/>
      </w:pPr>
      <w:r>
        <w:t>8.7 TSQA &amp; Raw Sample Evaluation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RSE task does not appear in the TSQA queue</w:t>
            </w:r>
          </w:p>
        </w:tc>
        <w:tc>
          <w:tcPr>
            <w:tcW w:type="dxa" w:w="3120"/>
            <w:tcMar>
              <w:top w:w="100" w:type="dxa"/>
              <w:bottom w:w="100" w:type="dxa"/>
              <w:left w:w="150" w:type="dxa"/>
              <w:right w:w="150" w:type="dxa"/>
            </w:tcMar>
          </w:tcPr>
          <w:p>
            <w:r>
              <w:t>Product was not flagged as Raw Material in the PR1</w:t>
            </w:r>
          </w:p>
        </w:tc>
        <w:tc>
          <w:tcPr>
            <w:tcW w:type="dxa" w:w="3120"/>
            <w:tcMar>
              <w:top w:w="100" w:type="dxa"/>
              <w:bottom w:w="100" w:type="dxa"/>
              <w:left w:w="150" w:type="dxa"/>
              <w:right w:w="150" w:type="dxa"/>
            </w:tcMar>
          </w:tcPr>
          <w:p>
            <w:r>
              <w:t>Ensure the 'Raw Mat.' checkbox is ticked when creating the PR1 line item. Only flagged items trigger the TSQA evaluation queue.</w:t>
            </w:r>
          </w:p>
        </w:tc>
      </w:tr>
      <w:tr>
        <w:tc>
          <w:tcPr>
            <w:tcW w:type="dxa" w:w="3120"/>
            <w:tcMar>
              <w:top w:w="100" w:type="dxa"/>
              <w:bottom w:w="100" w:type="dxa"/>
              <w:left w:w="150" w:type="dxa"/>
              <w:right w:w="150" w:type="dxa"/>
            </w:tcMar>
          </w:tcPr>
          <w:p>
            <w:r>
              <w:t>RSE result cannot be submitted — form validation error</w:t>
            </w:r>
          </w:p>
        </w:tc>
        <w:tc>
          <w:tcPr>
            <w:tcW w:type="dxa" w:w="3120"/>
            <w:tcMar>
              <w:top w:w="100" w:type="dxa"/>
              <w:bottom w:w="100" w:type="dxa"/>
              <w:left w:w="150" w:type="dxa"/>
              <w:right w:w="150" w:type="dxa"/>
            </w:tcMar>
          </w:tcPr>
          <w:p>
            <w:r>
              <w:t>Required evaluation fields are left empty</w:t>
            </w:r>
          </w:p>
        </w:tc>
        <w:tc>
          <w:tcPr>
            <w:tcW w:type="dxa" w:w="3120"/>
            <w:tcMar>
              <w:top w:w="100" w:type="dxa"/>
              <w:bottom w:w="100" w:type="dxa"/>
              <w:left w:w="150" w:type="dxa"/>
              <w:right w:w="150" w:type="dxa"/>
            </w:tcMar>
          </w:tcPr>
          <w:p>
            <w:r>
              <w:t>Complete all mandatory evaluation fields (Appearance, Odor, Texture, Moisture, etc.) before submitting.</w:t>
            </w:r>
          </w:p>
        </w:tc>
      </w:tr>
      <w:tr>
        <w:tc>
          <w:tcPr>
            <w:tcW w:type="dxa" w:w="3120"/>
            <w:tcMar>
              <w:top w:w="100" w:type="dxa"/>
              <w:bottom w:w="100" w:type="dxa"/>
              <w:left w:w="150" w:type="dxa"/>
              <w:right w:w="150" w:type="dxa"/>
            </w:tcMar>
          </w:tcPr>
          <w:p>
            <w:r>
              <w:t>Product status remains 'Pending TSQA Review' after evaluation</w:t>
            </w:r>
          </w:p>
        </w:tc>
        <w:tc>
          <w:tcPr>
            <w:tcW w:type="dxa" w:w="3120"/>
            <w:tcMar>
              <w:top w:w="100" w:type="dxa"/>
              <w:bottom w:w="100" w:type="dxa"/>
              <w:left w:w="150" w:type="dxa"/>
              <w:right w:w="150" w:type="dxa"/>
            </w:tcMar>
          </w:tcPr>
          <w:p>
            <w:r>
              <w:t>RSE was saved as draft, not submitted</w:t>
            </w:r>
          </w:p>
        </w:tc>
        <w:tc>
          <w:tcPr>
            <w:tcW w:type="dxa" w:w="3120"/>
            <w:tcMar>
              <w:top w:w="100" w:type="dxa"/>
              <w:bottom w:w="100" w:type="dxa"/>
              <w:left w:w="150" w:type="dxa"/>
              <w:right w:w="150" w:type="dxa"/>
            </w:tcMar>
          </w:tcPr>
          <w:p>
            <w:r>
              <w:t>Open the RSE record and click the Submit/Finalize button to publish the result.</w:t>
            </w:r>
          </w:p>
        </w:tc>
      </w:tr>
    </w:tbl>
    <w:p>
      <w:pPr/>
    </w:p>
    <w:p>
      <w:pPr>
        <w:pStyle w:val="Heading2"/>
      </w:pPr>
      <w:r>
        <w:t>8.8 Notifications &amp; Messaging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Notification badge count does not decrease after reading</w:t>
            </w:r>
          </w:p>
        </w:tc>
        <w:tc>
          <w:tcPr>
            <w:tcW w:type="dxa" w:w="3120"/>
            <w:tcMar>
              <w:top w:w="100" w:type="dxa"/>
              <w:bottom w:w="100" w:type="dxa"/>
              <w:left w:w="150" w:type="dxa"/>
              <w:right w:w="150" w:type="dxa"/>
            </w:tcMar>
          </w:tcPr>
          <w:p>
            <w:r>
              <w:t>Page not refreshed after marking as read</w:t>
            </w:r>
          </w:p>
        </w:tc>
        <w:tc>
          <w:tcPr>
            <w:tcW w:type="dxa" w:w="3120"/>
            <w:tcMar>
              <w:top w:w="100" w:type="dxa"/>
              <w:bottom w:w="100" w:type="dxa"/>
              <w:left w:w="150" w:type="dxa"/>
              <w:right w:w="150" w:type="dxa"/>
            </w:tcMar>
          </w:tcPr>
          <w:p>
            <w:r>
              <w:t>Click 'Mark all as read' inside the notification bell dropdown. If count persists, refresh the page.</w:t>
            </w:r>
          </w:p>
        </w:tc>
      </w:tr>
      <w:tr>
        <w:tc>
          <w:tcPr>
            <w:tcW w:type="dxa" w:w="3120"/>
            <w:tcMar>
              <w:top w:w="100" w:type="dxa"/>
              <w:bottom w:w="100" w:type="dxa"/>
              <w:left w:w="150" w:type="dxa"/>
              <w:right w:w="150" w:type="dxa"/>
            </w:tcMar>
          </w:tcPr>
          <w:p>
            <w:r>
              <w:t>Message not received by intended recipient</w:t>
            </w:r>
          </w:p>
        </w:tc>
        <w:tc>
          <w:tcPr>
            <w:tcW w:type="dxa" w:w="3120"/>
            <w:tcMar>
              <w:top w:w="100" w:type="dxa"/>
              <w:bottom w:w="100" w:type="dxa"/>
              <w:left w:w="150" w:type="dxa"/>
              <w:right w:w="150" w:type="dxa"/>
            </w:tcMar>
          </w:tcPr>
          <w:p>
            <w:r>
              <w:t>Recipient has no active user account or inbox</w:t>
            </w:r>
          </w:p>
        </w:tc>
        <w:tc>
          <w:tcPr>
            <w:tcW w:type="dxa" w:w="3120"/>
            <w:tcMar>
              <w:top w:w="100" w:type="dxa"/>
              <w:bottom w:w="100" w:type="dxa"/>
              <w:left w:w="150" w:type="dxa"/>
              <w:right w:w="150" w:type="dxa"/>
            </w:tcMar>
          </w:tcPr>
          <w:p>
            <w:r>
              <w:t>Confirm the recipient's user account is active in Admin &gt; Users.</w:t>
            </w:r>
          </w:p>
        </w:tc>
      </w:tr>
      <w:tr>
        <w:tc>
          <w:tcPr>
            <w:tcW w:type="dxa" w:w="3120"/>
            <w:tcMar>
              <w:top w:w="100" w:type="dxa"/>
              <w:bottom w:w="100" w:type="dxa"/>
              <w:left w:w="150" w:type="dxa"/>
              <w:right w:w="150" w:type="dxa"/>
            </w:tcMar>
          </w:tcPr>
          <w:p>
            <w:r>
              <w:t>Email notifications not arriving</w:t>
            </w:r>
          </w:p>
        </w:tc>
        <w:tc>
          <w:tcPr>
            <w:tcW w:type="dxa" w:w="3120"/>
            <w:tcMar>
              <w:top w:w="100" w:type="dxa"/>
              <w:bottom w:w="100" w:type="dxa"/>
              <w:left w:w="150" w:type="dxa"/>
              <w:right w:w="150" w:type="dxa"/>
            </w:tcMar>
          </w:tcPr>
          <w:p>
            <w:r>
              <w:t>SMTP server settings incorrect or email blocked</w:t>
            </w:r>
          </w:p>
        </w:tc>
        <w:tc>
          <w:tcPr>
            <w:tcW w:type="dxa" w:w="3120"/>
            <w:tcMar>
              <w:top w:w="100" w:type="dxa"/>
              <w:bottom w:w="100" w:type="dxa"/>
              <w:left w:w="150" w:type="dxa"/>
              <w:right w:w="150" w:type="dxa"/>
            </w:tcMar>
          </w:tcPr>
          <w:p>
            <w:r>
              <w:t>Contact the administrator to verify the outgoing mail server configuration.</w:t>
            </w:r>
          </w:p>
        </w:tc>
      </w:tr>
    </w:tbl>
    <w:p>
      <w:pPr/>
    </w:p>
    <w:p>
      <w:pPr>
        <w:pStyle w:val="Heading2"/>
      </w:pPr>
      <w:r>
        <w:t>8.9 General &amp; Administration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Problem</w:t>
            </w:r>
          </w:p>
        </w:tc>
        <w:tc>
          <w:tcPr>
            <w:tcW w:type="dxa" w:w="3120"/>
            <w:tcMar>
              <w:top w:w="100" w:type="dxa"/>
              <w:bottom w:w="100" w:type="dxa"/>
              <w:left w:w="150" w:type="dxa"/>
              <w:right w:w="150" w:type="dxa"/>
            </w:tcMar>
          </w:tcPr>
          <w:p>
            <w:r>
              <w:rPr>
                <w:b/>
              </w:rPr>
              <w:t>Likely Cause</w:t>
            </w:r>
          </w:p>
        </w:tc>
        <w:tc>
          <w:tcPr>
            <w:tcW w:type="dxa" w:w="3120"/>
            <w:tcMar>
              <w:top w:w="100" w:type="dxa"/>
              <w:bottom w:w="100" w:type="dxa"/>
              <w:left w:w="150" w:type="dxa"/>
              <w:right w:w="150" w:type="dxa"/>
            </w:tcMar>
          </w:tcPr>
          <w:p>
            <w:r>
              <w:rPr>
                <w:b/>
              </w:rPr>
              <w:t>Resolution</w:t>
            </w:r>
          </w:p>
        </w:tc>
      </w:tr>
      <w:tr>
        <w:tc>
          <w:tcPr>
            <w:tcW w:type="dxa" w:w="3120"/>
            <w:tcMar>
              <w:top w:w="100" w:type="dxa"/>
              <w:bottom w:w="100" w:type="dxa"/>
              <w:left w:w="150" w:type="dxa"/>
              <w:right w:w="150" w:type="dxa"/>
            </w:tcMar>
          </w:tcPr>
          <w:p>
            <w:r>
              <w:t>Cannot deactivate a user — 'User is in active workflow' error</w:t>
            </w:r>
          </w:p>
        </w:tc>
        <w:tc>
          <w:tcPr>
            <w:tcW w:type="dxa" w:w="3120"/>
            <w:tcMar>
              <w:top w:w="100" w:type="dxa"/>
              <w:bottom w:w="100" w:type="dxa"/>
              <w:left w:w="150" w:type="dxa"/>
              <w:right w:w="150" w:type="dxa"/>
            </w:tcMar>
          </w:tcPr>
          <w:p>
            <w:r>
              <w:t>The user is a pending signatory on one or more open documents</w:t>
            </w:r>
          </w:p>
        </w:tc>
        <w:tc>
          <w:tcPr>
            <w:tcW w:type="dxa" w:w="3120"/>
            <w:tcMar>
              <w:top w:w="100" w:type="dxa"/>
              <w:bottom w:w="100" w:type="dxa"/>
              <w:left w:w="150" w:type="dxa"/>
              <w:right w:w="150" w:type="dxa"/>
            </w:tcMar>
          </w:tcPr>
          <w:p>
            <w:r>
              <w:t>Reassign the active workflow steps to another user before deactivating.</w:t>
            </w:r>
          </w:p>
        </w:tc>
      </w:tr>
      <w:tr>
        <w:tc>
          <w:tcPr>
            <w:tcW w:type="dxa" w:w="3120"/>
            <w:tcMar>
              <w:top w:w="100" w:type="dxa"/>
              <w:bottom w:w="100" w:type="dxa"/>
              <w:left w:w="150" w:type="dxa"/>
              <w:right w:w="150" w:type="dxa"/>
            </w:tcMar>
          </w:tcPr>
          <w:p>
            <w:r>
              <w:t>Cannot delete an approval workflow step — 'Active documents exist' error</w:t>
            </w:r>
          </w:p>
        </w:tc>
        <w:tc>
          <w:tcPr>
            <w:tcW w:type="dxa" w:w="3120"/>
            <w:tcMar>
              <w:top w:w="100" w:type="dxa"/>
              <w:bottom w:w="100" w:type="dxa"/>
              <w:left w:w="150" w:type="dxa"/>
              <w:right w:w="150" w:type="dxa"/>
            </w:tcMar>
          </w:tcPr>
          <w:p>
            <w:r>
              <w:t>One or more documents are currently pending on that step</w:t>
            </w:r>
          </w:p>
        </w:tc>
        <w:tc>
          <w:tcPr>
            <w:tcW w:type="dxa" w:w="3120"/>
            <w:tcMar>
              <w:top w:w="100" w:type="dxa"/>
              <w:bottom w:w="100" w:type="dxa"/>
              <w:left w:w="150" w:type="dxa"/>
              <w:right w:w="150" w:type="dxa"/>
            </w:tcMar>
          </w:tcPr>
          <w:p>
            <w:r>
              <w:t>Wait for those documents to complete or be withdrawn before modifying the step.</w:t>
            </w:r>
          </w:p>
        </w:tc>
      </w:tr>
      <w:tr>
        <w:tc>
          <w:tcPr>
            <w:tcW w:type="dxa" w:w="3120"/>
            <w:tcMar>
              <w:top w:w="100" w:type="dxa"/>
              <w:bottom w:w="100" w:type="dxa"/>
              <w:left w:w="150" w:type="dxa"/>
              <w:right w:w="150" w:type="dxa"/>
            </w:tcMar>
          </w:tcPr>
          <w:p>
            <w:r>
              <w:t>Sidebar module not visible to a user</w:t>
            </w:r>
          </w:p>
        </w:tc>
        <w:tc>
          <w:tcPr>
            <w:tcW w:type="dxa" w:w="3120"/>
            <w:tcMar>
              <w:top w:w="100" w:type="dxa"/>
              <w:bottom w:w="100" w:type="dxa"/>
              <w:left w:w="150" w:type="dxa"/>
              <w:right w:w="150" w:type="dxa"/>
            </w:tcMar>
          </w:tcPr>
          <w:p>
            <w:r>
              <w:t>Module visibility was toggled off for that role/position</w:t>
            </w:r>
          </w:p>
        </w:tc>
        <w:tc>
          <w:tcPr>
            <w:tcW w:type="dxa" w:w="3120"/>
            <w:tcMar>
              <w:top w:w="100" w:type="dxa"/>
              <w:bottom w:w="100" w:type="dxa"/>
              <w:left w:w="150" w:type="dxa"/>
              <w:right w:w="150" w:type="dxa"/>
            </w:tcMar>
          </w:tcPr>
          <w:p>
            <w:r>
              <w:t>Go to Admin &gt; Module Visibility, select the relevant role/position, and toggle the module to visible.</w:t>
            </w:r>
          </w:p>
        </w:tc>
      </w:tr>
      <w:tr>
        <w:tc>
          <w:tcPr>
            <w:tcW w:type="dxa" w:w="3120"/>
            <w:tcMar>
              <w:top w:w="100" w:type="dxa"/>
              <w:bottom w:w="100" w:type="dxa"/>
              <w:left w:w="150" w:type="dxa"/>
              <w:right w:w="150" w:type="dxa"/>
            </w:tcMar>
          </w:tcPr>
          <w:p>
            <w:r>
              <w:t>User can access a page they should not</w:t>
            </w:r>
          </w:p>
        </w:tc>
        <w:tc>
          <w:tcPr>
            <w:tcW w:type="dxa" w:w="3120"/>
            <w:tcMar>
              <w:top w:w="100" w:type="dxa"/>
              <w:bottom w:w="100" w:type="dxa"/>
              <w:left w:w="150" w:type="dxa"/>
              <w:right w:w="150" w:type="dxa"/>
            </w:tcMar>
          </w:tcPr>
          <w:p>
            <w:r>
              <w:t>Module borrowed from another role without intent</w:t>
            </w:r>
          </w:p>
        </w:tc>
        <w:tc>
          <w:tcPr>
            <w:tcW w:type="dxa" w:w="3120"/>
            <w:tcMar>
              <w:top w:w="100" w:type="dxa"/>
              <w:bottom w:w="100" w:type="dxa"/>
              <w:left w:w="150" w:type="dxa"/>
              <w:right w:w="150" w:type="dxa"/>
            </w:tcMar>
          </w:tcPr>
          <w:p>
            <w:r>
              <w:t>Go to Admin &gt; Module Visibility, select the position scope, and remove the borrowed module from the Added Modules table.</w:t>
            </w:r>
          </w:p>
        </w:tc>
      </w:tr>
      <w:tr>
        <w:tc>
          <w:tcPr>
            <w:tcW w:type="dxa" w:w="3120"/>
            <w:tcMar>
              <w:top w:w="100" w:type="dxa"/>
              <w:bottom w:w="100" w:type="dxa"/>
              <w:left w:w="150" w:type="dxa"/>
              <w:right w:w="150" w:type="dxa"/>
            </w:tcMar>
          </w:tcPr>
          <w:p>
            <w:r>
              <w:t>Audit log does not show expected action</w:t>
            </w:r>
          </w:p>
        </w:tc>
        <w:tc>
          <w:tcPr>
            <w:tcW w:type="dxa" w:w="3120"/>
            <w:tcMar>
              <w:top w:w="100" w:type="dxa"/>
              <w:bottom w:w="100" w:type="dxa"/>
              <w:left w:w="150" w:type="dxa"/>
              <w:right w:w="150" w:type="dxa"/>
            </w:tcMar>
          </w:tcPr>
          <w:p>
            <w:r>
              <w:t>Action was performed before audit logging was enabled, or filter is narrowing results</w:t>
            </w:r>
          </w:p>
        </w:tc>
        <w:tc>
          <w:tcPr>
            <w:tcW w:type="dxa" w:w="3120"/>
            <w:tcMar>
              <w:top w:w="100" w:type="dxa"/>
              <w:bottom w:w="100" w:type="dxa"/>
              <w:left w:w="150" w:type="dxa"/>
              <w:right w:w="150" w:type="dxa"/>
            </w:tcMar>
          </w:tcPr>
          <w:p>
            <w:r>
              <w:t>Clear all filters in Audit Logs and search by actor email or document reference.</w:t>
            </w:r>
          </w:p>
        </w:tc>
      </w:tr>
    </w:tbl>
    <w:p>
      <w:pPr/>
    </w:p>
    <w:p>
      <w:pPr>
        <w:pStyle w:val="Heading1"/>
      </w:pPr>
      <w:r>
        <w:t>Appendices</w:t>
      </w:r>
    </w:p>
    <w:p>
      <w:pPr>
        <w:pStyle w:val="Heading2"/>
      </w:pPr>
      <w:r>
        <w:t>Appendix A – System Roles Summary</w:t>
      </w:r>
    </w:p>
    <w:p>
      <w:pPr/>
      <w:r>
        <w:t>The following table summarizes each system role and the primary modules accessible to that role within the Fortune Procurement System.</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Role</w:t>
            </w:r>
          </w:p>
        </w:tc>
        <w:tc>
          <w:tcPr>
            <w:tcW w:type="dxa" w:w="3120"/>
            <w:tcMar>
              <w:top w:w="100" w:type="dxa"/>
              <w:bottom w:w="100" w:type="dxa"/>
              <w:left w:w="150" w:type="dxa"/>
              <w:right w:w="150" w:type="dxa"/>
            </w:tcMar>
          </w:tcPr>
          <w:p>
            <w:r>
              <w:rPr>
                <w:b/>
              </w:rPr>
              <w:t>Primary Modules</w:t>
            </w:r>
          </w:p>
        </w:tc>
        <w:tc>
          <w:tcPr>
            <w:tcW w:type="dxa" w:w="3120"/>
            <w:tcMar>
              <w:top w:w="100" w:type="dxa"/>
              <w:bottom w:w="100" w:type="dxa"/>
              <w:left w:w="150" w:type="dxa"/>
              <w:right w:w="150" w:type="dxa"/>
            </w:tcMar>
          </w:tcPr>
          <w:p>
            <w:r>
              <w:rPr>
                <w:b/>
              </w:rPr>
              <w:t>Key Capabilities</w:t>
            </w:r>
          </w:p>
        </w:tc>
      </w:tr>
      <w:tr>
        <w:tc>
          <w:tcPr>
            <w:tcW w:type="dxa" w:w="3120"/>
            <w:tcMar>
              <w:top w:w="100" w:type="dxa"/>
              <w:bottom w:w="100" w:type="dxa"/>
              <w:left w:w="150" w:type="dxa"/>
              <w:right w:w="150" w:type="dxa"/>
            </w:tcMar>
          </w:tcPr>
          <w:p>
            <w:r>
              <w:t>Employee / Requestor</w:t>
            </w:r>
          </w:p>
        </w:tc>
        <w:tc>
          <w:tcPr>
            <w:tcW w:type="dxa" w:w="3120"/>
            <w:tcMar>
              <w:top w:w="100" w:type="dxa"/>
              <w:bottom w:w="100" w:type="dxa"/>
              <w:left w:w="150" w:type="dxa"/>
              <w:right w:w="150" w:type="dxa"/>
            </w:tcMar>
          </w:tcPr>
          <w:p>
            <w:r>
              <w:t>Dashboard, My Requests (PR1), Substitute Review, Delivery Status, Messages</w:t>
            </w:r>
          </w:p>
        </w:tc>
        <w:tc>
          <w:tcPr>
            <w:tcW w:type="dxa" w:w="3120"/>
            <w:tcMar>
              <w:top w:w="100" w:type="dxa"/>
              <w:bottom w:w="100" w:type="dxa"/>
              <w:left w:w="150" w:type="dxa"/>
              <w:right w:w="150" w:type="dxa"/>
            </w:tcMar>
          </w:tcPr>
          <w:p>
            <w:r>
              <w:t>Submit PR1, review substitute proposals, confirm deliveries</w:t>
            </w:r>
          </w:p>
        </w:tc>
      </w:tr>
      <w:tr>
        <w:tc>
          <w:tcPr>
            <w:tcW w:type="dxa" w:w="3120"/>
            <w:tcMar>
              <w:top w:w="100" w:type="dxa"/>
              <w:bottom w:w="100" w:type="dxa"/>
              <w:left w:w="150" w:type="dxa"/>
              <w:right w:w="150" w:type="dxa"/>
            </w:tcMar>
          </w:tcPr>
          <w:p>
            <w:r>
              <w:t>Warehouse Personnel</w:t>
            </w:r>
          </w:p>
        </w:tc>
        <w:tc>
          <w:tcPr>
            <w:tcW w:type="dxa" w:w="3120"/>
            <w:tcMar>
              <w:top w:w="100" w:type="dxa"/>
              <w:bottom w:w="100" w:type="dxa"/>
              <w:left w:w="150" w:type="dxa"/>
              <w:right w:w="150" w:type="dxa"/>
            </w:tcMar>
          </w:tcPr>
          <w:p>
            <w:r>
              <w:t>Warehouse Dashboard, PR1 Validation, GRN Management, Delivery Tracking</w:t>
            </w:r>
          </w:p>
        </w:tc>
        <w:tc>
          <w:tcPr>
            <w:tcW w:type="dxa" w:w="3120"/>
            <w:tcMar>
              <w:top w:w="100" w:type="dxa"/>
              <w:bottom w:w="100" w:type="dxa"/>
              <w:left w:w="150" w:type="dxa"/>
              <w:right w:w="150" w:type="dxa"/>
            </w:tcMar>
          </w:tcPr>
          <w:p>
            <w:r>
              <w:t>Validate stock-on-hand, create and close GRNs</w:t>
            </w:r>
          </w:p>
        </w:tc>
      </w:tr>
      <w:tr>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Procurement Dashboard, RFQ Management, Canvassing, PR2 Management, Purchase Orders, Supplier Accreditation</w:t>
            </w:r>
          </w:p>
        </w:tc>
        <w:tc>
          <w:tcPr>
            <w:tcW w:type="dxa" w:w="3120"/>
            <w:tcMar>
              <w:top w:w="100" w:type="dxa"/>
              <w:bottom w:w="100" w:type="dxa"/>
              <w:left w:w="150" w:type="dxa"/>
              <w:right w:w="150" w:type="dxa"/>
            </w:tcMar>
          </w:tcPr>
          <w:p>
            <w:r>
              <w:t>Manage supplier sourcing, generate POs, accredit suppliers</w:t>
            </w:r>
          </w:p>
        </w:tc>
      </w:tr>
      <w:tr>
        <w:tc>
          <w:tcPr>
            <w:tcW w:type="dxa" w:w="3120"/>
            <w:tcMar>
              <w:top w:w="100" w:type="dxa"/>
              <w:bottom w:w="100" w:type="dxa"/>
              <w:left w:w="150" w:type="dxa"/>
              <w:right w:w="150" w:type="dxa"/>
            </w:tcMar>
          </w:tcPr>
          <w:p>
            <w:r>
              <w:t>Approver</w:t>
            </w:r>
          </w:p>
        </w:tc>
        <w:tc>
          <w:tcPr>
            <w:tcW w:type="dxa" w:w="3120"/>
            <w:tcMar>
              <w:top w:w="100" w:type="dxa"/>
              <w:bottom w:w="100" w:type="dxa"/>
              <w:left w:w="150" w:type="dxa"/>
              <w:right w:w="150" w:type="dxa"/>
            </w:tcMar>
          </w:tcPr>
          <w:p>
            <w:r>
              <w:t>Approvals Inbox (PR1, PR2, PO), Approval History, Messages</w:t>
            </w:r>
          </w:p>
        </w:tc>
        <w:tc>
          <w:tcPr>
            <w:tcW w:type="dxa" w:w="3120"/>
            <w:tcMar>
              <w:top w:w="100" w:type="dxa"/>
              <w:bottom w:w="100" w:type="dxa"/>
              <w:left w:w="150" w:type="dxa"/>
              <w:right w:w="150" w:type="dxa"/>
            </w:tcMar>
          </w:tcPr>
          <w:p>
            <w:r>
              <w:t>Sign-off on documents based on workflow step assignment</w:t>
            </w:r>
          </w:p>
        </w:tc>
      </w:tr>
      <w:tr>
        <w:tc>
          <w:tcPr>
            <w:tcW w:type="dxa" w:w="3120"/>
            <w:tcMar>
              <w:top w:w="100" w:type="dxa"/>
              <w:bottom w:w="100" w:type="dxa"/>
              <w:left w:w="150" w:type="dxa"/>
              <w:right w:w="150" w:type="dxa"/>
            </w:tcMar>
          </w:tcPr>
          <w:p>
            <w:r>
              <w:t>Supplier</w:t>
            </w:r>
          </w:p>
        </w:tc>
        <w:tc>
          <w:tcPr>
            <w:tcW w:type="dxa" w:w="3120"/>
            <w:tcMar>
              <w:top w:w="100" w:type="dxa"/>
              <w:bottom w:w="100" w:type="dxa"/>
              <w:left w:w="150" w:type="dxa"/>
              <w:right w:w="150" w:type="dxa"/>
            </w:tcMar>
          </w:tcPr>
          <w:p>
            <w:r>
              <w:t>Supplier Portal (Quotations, Deliveries, Products, Profile)</w:t>
            </w:r>
          </w:p>
        </w:tc>
        <w:tc>
          <w:tcPr>
            <w:tcW w:type="dxa" w:w="3120"/>
            <w:tcMar>
              <w:top w:w="100" w:type="dxa"/>
              <w:bottom w:w="100" w:type="dxa"/>
              <w:left w:w="150" w:type="dxa"/>
              <w:right w:w="150" w:type="dxa"/>
            </w:tcMar>
          </w:tcPr>
          <w:p>
            <w:r>
              <w:t>Submit quotations, manage product catalog, schedule deliveries</w:t>
            </w:r>
          </w:p>
        </w:tc>
      </w:tr>
      <w:tr>
        <w:tc>
          <w:tcPr>
            <w:tcW w:type="dxa" w:w="3120"/>
            <w:tcMar>
              <w:top w:w="100" w:type="dxa"/>
              <w:bottom w:w="100" w:type="dxa"/>
              <w:left w:w="150" w:type="dxa"/>
              <w:right w:w="150" w:type="dxa"/>
            </w:tcMar>
          </w:tcPr>
          <w:p>
            <w:r>
              <w:t>TSQA</w:t>
            </w:r>
          </w:p>
        </w:tc>
        <w:tc>
          <w:tcPr>
            <w:tcW w:type="dxa" w:w="3120"/>
            <w:tcMar>
              <w:top w:w="100" w:type="dxa"/>
              <w:bottom w:w="100" w:type="dxa"/>
              <w:left w:w="150" w:type="dxa"/>
              <w:right w:w="150" w:type="dxa"/>
            </w:tcMar>
          </w:tcPr>
          <w:p>
            <w:r>
              <w:t>TSQA Dashboard, Raw Sample Evaluations (RSE), Product Review Queue</w:t>
            </w:r>
          </w:p>
        </w:tc>
        <w:tc>
          <w:tcPr>
            <w:tcW w:type="dxa" w:w="3120"/>
            <w:tcMar>
              <w:top w:w="100" w:type="dxa"/>
              <w:bottom w:w="100" w:type="dxa"/>
              <w:left w:w="150" w:type="dxa"/>
              <w:right w:w="150" w:type="dxa"/>
            </w:tcMar>
          </w:tcPr>
          <w:p>
            <w:r>
              <w:t>Inspect raw material samples and publish evaluation verdicts</w:t>
            </w:r>
          </w:p>
        </w:tc>
      </w:tr>
      <w:tr>
        <w:tc>
          <w:tcPr>
            <w:tcW w:type="dxa" w:w="3120"/>
            <w:tcMar>
              <w:top w:w="100" w:type="dxa"/>
              <w:bottom w:w="100" w:type="dxa"/>
              <w:left w:w="150" w:type="dxa"/>
              <w:right w:w="150" w:type="dxa"/>
            </w:tcMar>
          </w:tcPr>
          <w:p>
            <w:r>
              <w:t>Administrator</w:t>
            </w:r>
          </w:p>
        </w:tc>
        <w:tc>
          <w:tcPr>
            <w:tcW w:type="dxa" w:w="3120"/>
            <w:tcMar>
              <w:top w:w="100" w:type="dxa"/>
              <w:bottom w:w="100" w:type="dxa"/>
              <w:left w:w="150" w:type="dxa"/>
              <w:right w:w="150" w:type="dxa"/>
            </w:tcMar>
          </w:tcPr>
          <w:p>
            <w:r>
              <w:t>User Management, Positions, Departments, Workflows, Module Visibility, Audit Logs</w:t>
            </w:r>
          </w:p>
        </w:tc>
        <w:tc>
          <w:tcPr>
            <w:tcW w:type="dxa" w:w="3120"/>
            <w:tcMar>
              <w:top w:w="100" w:type="dxa"/>
              <w:bottom w:w="100" w:type="dxa"/>
              <w:left w:w="150" w:type="dxa"/>
              <w:right w:w="150" w:type="dxa"/>
            </w:tcMar>
          </w:tcPr>
          <w:p>
            <w:r>
              <w:t>Full system configuration, user lifecycle, and audit access</w:t>
            </w:r>
          </w:p>
        </w:tc>
      </w:tr>
    </w:tbl>
    <w:p>
      <w:pPr/>
    </w:p>
    <w:p>
      <w:pPr>
        <w:pStyle w:val="Heading2"/>
      </w:pPr>
      <w:r>
        <w:t>Appendix B – Notification Triggers</w:t>
      </w:r>
    </w:p>
    <w:p>
      <w:pPr/>
      <w:r>
        <w:t>The following events automatically generate in-app and email notifications to relevant stakeholders.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Trigger Event</w:t>
            </w:r>
          </w:p>
        </w:tc>
        <w:tc>
          <w:tcPr>
            <w:tcW w:type="dxa" w:w="3120"/>
            <w:tcMar>
              <w:top w:w="100" w:type="dxa"/>
              <w:bottom w:w="100" w:type="dxa"/>
              <w:left w:w="150" w:type="dxa"/>
              <w:right w:w="150" w:type="dxa"/>
            </w:tcMar>
          </w:tcPr>
          <w:p>
            <w:r>
              <w:rPr>
                <w:b/>
              </w:rPr>
              <w:t>Recipients Notified</w:t>
            </w:r>
          </w:p>
        </w:tc>
        <w:tc>
          <w:tcPr>
            <w:tcW w:type="dxa" w:w="3120"/>
            <w:tcMar>
              <w:top w:w="100" w:type="dxa"/>
              <w:bottom w:w="100" w:type="dxa"/>
              <w:left w:w="150" w:type="dxa"/>
              <w:right w:w="150" w:type="dxa"/>
            </w:tcMar>
          </w:tcPr>
          <w:p>
            <w:r>
              <w:rPr>
                <w:b/>
              </w:rPr>
              <w:t>Channel</w:t>
            </w:r>
          </w:p>
        </w:tc>
      </w:tr>
      <w:tr>
        <w:tc>
          <w:tcPr>
            <w:tcW w:type="dxa" w:w="3120"/>
            <w:tcMar>
              <w:top w:w="100" w:type="dxa"/>
              <w:bottom w:w="100" w:type="dxa"/>
              <w:left w:w="150" w:type="dxa"/>
              <w:right w:w="150" w:type="dxa"/>
            </w:tcMar>
          </w:tcPr>
          <w:p>
            <w:r>
              <w:t>PR1 submitted for warehouse validation</w:t>
            </w:r>
          </w:p>
        </w:tc>
        <w:tc>
          <w:tcPr>
            <w:tcW w:type="dxa" w:w="3120"/>
            <w:tcMar>
              <w:top w:w="100" w:type="dxa"/>
              <w:bottom w:w="100" w:type="dxa"/>
              <w:left w:w="150" w:type="dxa"/>
              <w:right w:w="150" w:type="dxa"/>
            </w:tcMar>
          </w:tcPr>
          <w:p>
            <w:r>
              <w:t>Warehouse Personnel</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PR1 validated by warehouse — routed for approval</w:t>
            </w:r>
          </w:p>
        </w:tc>
        <w:tc>
          <w:tcPr>
            <w:tcW w:type="dxa" w:w="3120"/>
            <w:tcMar>
              <w:top w:w="100" w:type="dxa"/>
              <w:bottom w:w="100" w:type="dxa"/>
              <w:left w:w="150" w:type="dxa"/>
              <w:right w:w="150" w:type="dxa"/>
            </w:tcMar>
          </w:tcPr>
          <w:p>
            <w:r>
              <w:t>Assigned PR1 Approvers</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PR1 approved / rejected / returned by approver</w:t>
            </w:r>
          </w:p>
        </w:tc>
        <w:tc>
          <w:tcPr>
            <w:tcW w:type="dxa" w:w="3120"/>
            <w:tcMar>
              <w:top w:w="100" w:type="dxa"/>
              <w:bottom w:w="100" w:type="dxa"/>
              <w:left w:w="150" w:type="dxa"/>
              <w:right w:w="150" w:type="dxa"/>
            </w:tcMar>
          </w:tcPr>
          <w:p>
            <w:r>
              <w:t>Requisitioner (Employee)</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Substitute item proposed by supplier</w:t>
            </w:r>
          </w:p>
        </w:tc>
        <w:tc>
          <w:tcPr>
            <w:tcW w:type="dxa" w:w="3120"/>
            <w:tcMar>
              <w:top w:w="100" w:type="dxa"/>
              <w:bottom w:w="100" w:type="dxa"/>
              <w:left w:w="150" w:type="dxa"/>
              <w:right w:w="150" w:type="dxa"/>
            </w:tcMar>
          </w:tcPr>
          <w:p>
            <w:r>
              <w:t>Requisitioner (Employee)</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Substitute item decision submitted</w:t>
            </w:r>
          </w:p>
        </w:tc>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RFQ invitation sent</w:t>
            </w:r>
          </w:p>
        </w:tc>
        <w:tc>
          <w:tcPr>
            <w:tcW w:type="dxa" w:w="3120"/>
            <w:tcMar>
              <w:top w:w="100" w:type="dxa"/>
              <w:bottom w:w="100" w:type="dxa"/>
              <w:left w:w="150" w:type="dxa"/>
              <w:right w:w="150" w:type="dxa"/>
            </w:tcMar>
          </w:tcPr>
          <w:p>
            <w:r>
              <w:t>Invited Suppliers</w:t>
            </w:r>
          </w:p>
        </w:tc>
        <w:tc>
          <w:tcPr>
            <w:tcW w:type="dxa" w:w="3120"/>
            <w:tcMar>
              <w:top w:w="100" w:type="dxa"/>
              <w:bottom w:w="100" w:type="dxa"/>
              <w:left w:w="150" w:type="dxa"/>
              <w:right w:w="150" w:type="dxa"/>
            </w:tcMar>
          </w:tcPr>
          <w:p>
            <w:r>
              <w:t>Email (unique link)</w:t>
            </w:r>
          </w:p>
        </w:tc>
      </w:tr>
      <w:tr>
        <w:tc>
          <w:tcPr>
            <w:tcW w:type="dxa" w:w="3120"/>
            <w:tcMar>
              <w:top w:w="100" w:type="dxa"/>
              <w:bottom w:w="100" w:type="dxa"/>
              <w:left w:w="150" w:type="dxa"/>
              <w:right w:w="150" w:type="dxa"/>
            </w:tcMar>
          </w:tcPr>
          <w:p>
            <w:r>
              <w:t>Supplier submits quotation</w:t>
            </w:r>
          </w:p>
        </w:tc>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RFQ canvassing completed / awarded</w:t>
            </w:r>
          </w:p>
        </w:tc>
        <w:tc>
          <w:tcPr>
            <w:tcW w:type="dxa" w:w="3120"/>
            <w:tcMar>
              <w:top w:w="100" w:type="dxa"/>
              <w:bottom w:w="100" w:type="dxa"/>
              <w:left w:w="150" w:type="dxa"/>
              <w:right w:w="150" w:type="dxa"/>
            </w:tcMar>
          </w:tcPr>
          <w:p>
            <w:r>
              <w:t>Awarded Supplier</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PR2 submitted for Phase 1 approval</w:t>
            </w:r>
          </w:p>
        </w:tc>
        <w:tc>
          <w:tcPr>
            <w:tcW w:type="dxa" w:w="3120"/>
            <w:tcMar>
              <w:top w:w="100" w:type="dxa"/>
              <w:bottom w:w="100" w:type="dxa"/>
              <w:left w:w="150" w:type="dxa"/>
              <w:right w:w="150" w:type="dxa"/>
            </w:tcMar>
          </w:tcPr>
          <w:p>
            <w:r>
              <w:t>Phase 1 Approvers</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PR2 Phase 1 approved — forwarded to Phase 2</w:t>
            </w:r>
          </w:p>
        </w:tc>
        <w:tc>
          <w:tcPr>
            <w:tcW w:type="dxa" w:w="3120"/>
            <w:tcMar>
              <w:top w:w="100" w:type="dxa"/>
              <w:bottom w:w="100" w:type="dxa"/>
              <w:left w:w="150" w:type="dxa"/>
              <w:right w:w="150" w:type="dxa"/>
            </w:tcMar>
          </w:tcPr>
          <w:p>
            <w:r>
              <w:t>Phase 2 Approvers</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PR2 fully approved — PO ready</w:t>
            </w:r>
          </w:p>
        </w:tc>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Purchase Order issued to supplier</w:t>
            </w:r>
          </w:p>
        </w:tc>
        <w:tc>
          <w:tcPr>
            <w:tcW w:type="dxa" w:w="3120"/>
            <w:tcMar>
              <w:top w:w="100" w:type="dxa"/>
              <w:bottom w:w="100" w:type="dxa"/>
              <w:left w:w="150" w:type="dxa"/>
              <w:right w:w="150" w:type="dxa"/>
            </w:tcMar>
          </w:tcPr>
          <w:p>
            <w:r>
              <w:t>Supplier</w:t>
            </w:r>
          </w:p>
        </w:tc>
        <w:tc>
          <w:tcPr>
            <w:tcW w:type="dxa" w:w="3120"/>
            <w:tcMar>
              <w:top w:w="100" w:type="dxa"/>
              <w:bottom w:w="100" w:type="dxa"/>
              <w:left w:w="150" w:type="dxa"/>
              <w:right w:w="150" w:type="dxa"/>
            </w:tcMar>
          </w:tcPr>
          <w:p>
            <w:r>
              <w:t>In-App + Email</w:t>
            </w:r>
          </w:p>
        </w:tc>
      </w:tr>
      <w:tr>
        <w:tc>
          <w:tcPr>
            <w:tcW w:type="dxa" w:w="3120"/>
            <w:tcMar>
              <w:top w:w="100" w:type="dxa"/>
              <w:bottom w:w="100" w:type="dxa"/>
              <w:left w:w="150" w:type="dxa"/>
              <w:right w:w="150" w:type="dxa"/>
            </w:tcMar>
          </w:tcPr>
          <w:p>
            <w:r>
              <w:t>Supplier acknowledges PO</w:t>
            </w:r>
          </w:p>
        </w:tc>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Delivery scheduled by supplier</w:t>
            </w:r>
          </w:p>
        </w:tc>
        <w:tc>
          <w:tcPr>
            <w:tcW w:type="dxa" w:w="3120"/>
            <w:tcMar>
              <w:top w:w="100" w:type="dxa"/>
              <w:bottom w:w="100" w:type="dxa"/>
              <w:left w:w="150" w:type="dxa"/>
              <w:right w:w="150" w:type="dxa"/>
            </w:tcMar>
          </w:tcPr>
          <w:p>
            <w:r>
              <w:t>Warehouse Personnel, Employee</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GRN created by warehouse</w:t>
            </w:r>
          </w:p>
        </w:tc>
        <w:tc>
          <w:tcPr>
            <w:tcW w:type="dxa" w:w="3120"/>
            <w:tcMar>
              <w:top w:w="100" w:type="dxa"/>
              <w:bottom w:w="100" w:type="dxa"/>
              <w:left w:w="150" w:type="dxa"/>
              <w:right w:w="150" w:type="dxa"/>
            </w:tcMar>
          </w:tcPr>
          <w:p>
            <w:r>
              <w:t>Procurement Officer, Employee</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GRN closed / delivery confirmed</w:t>
            </w:r>
          </w:p>
        </w:tc>
        <w:tc>
          <w:tcPr>
            <w:tcW w:type="dxa" w:w="3120"/>
            <w:tcMar>
              <w:top w:w="100" w:type="dxa"/>
              <w:bottom w:w="100" w:type="dxa"/>
              <w:left w:w="150" w:type="dxa"/>
              <w:right w:w="150" w:type="dxa"/>
            </w:tcMar>
          </w:tcPr>
          <w:p>
            <w:r>
              <w:t>Requisitioner (Employee)</w:t>
            </w:r>
          </w:p>
        </w:tc>
        <w:tc>
          <w:tcPr>
            <w:tcW w:type="dxa" w:w="3120"/>
            <w:tcMar>
              <w:top w:w="100" w:type="dxa"/>
              <w:bottom w:w="100" w:type="dxa"/>
              <w:left w:w="150" w:type="dxa"/>
              <w:right w:w="150" w:type="dxa"/>
            </w:tcMar>
          </w:tcPr>
          <w:p>
            <w:r>
              <w:t>In-App</w:t>
            </w:r>
          </w:p>
        </w:tc>
      </w:tr>
      <w:tr>
        <w:tc>
          <w:tcPr>
            <w:tcW w:type="dxa" w:w="3120"/>
            <w:tcMar>
              <w:top w:w="100" w:type="dxa"/>
              <w:bottom w:w="100" w:type="dxa"/>
              <w:left w:w="150" w:type="dxa"/>
              <w:right w:w="150" w:type="dxa"/>
            </w:tcMar>
          </w:tcPr>
          <w:p>
            <w:r>
              <w:t>Raw Sample Evaluation (RSE) result published</w:t>
            </w:r>
          </w:p>
        </w:tc>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In-App</w:t>
            </w:r>
          </w:p>
        </w:tc>
      </w:tr>
    </w:tbl>
    <w:p>
      <w:pPr/>
    </w:p>
    <w:p>
      <w:pPr>
        <w:pStyle w:val="Heading2"/>
      </w:pPr>
      <w:r>
        <w:t>Appendix C – Document Status Reference</w:t>
      </w:r>
    </w:p>
    <w:p>
      <w:pPr/>
      <w:r>
        <w:t>This appendix provides a comprehensive reference of all document status values used across the procurement lifecycle.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Document Type</w:t>
            </w:r>
          </w:p>
        </w:tc>
        <w:tc>
          <w:tcPr>
            <w:tcW w:type="dxa" w:w="3120"/>
            <w:tcMar>
              <w:top w:w="100" w:type="dxa"/>
              <w:bottom w:w="100" w:type="dxa"/>
              <w:left w:w="150" w:type="dxa"/>
              <w:right w:w="150" w:type="dxa"/>
            </w:tcMar>
          </w:tcPr>
          <w:p>
            <w:r>
              <w:rPr>
                <w:b/>
              </w:rPr>
              <w:t>Status Value</w:t>
            </w:r>
          </w:p>
        </w:tc>
        <w:tc>
          <w:tcPr>
            <w:tcW w:type="dxa" w:w="3120"/>
            <w:tcMar>
              <w:top w:w="100" w:type="dxa"/>
              <w:bottom w:w="100" w:type="dxa"/>
              <w:left w:w="150" w:type="dxa"/>
              <w:right w:w="150" w:type="dxa"/>
            </w:tcMar>
          </w:tcPr>
          <w:p>
            <w:r>
              <w:rPr>
                <w:b/>
              </w:rPr>
              <w:t>Meaning</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Draft</w:t>
            </w:r>
          </w:p>
        </w:tc>
        <w:tc>
          <w:tcPr>
            <w:tcW w:type="dxa" w:w="3120"/>
            <w:tcMar>
              <w:top w:w="100" w:type="dxa"/>
              <w:bottom w:w="100" w:type="dxa"/>
              <w:left w:w="150" w:type="dxa"/>
              <w:right w:w="150" w:type="dxa"/>
            </w:tcMar>
          </w:tcPr>
          <w:p>
            <w:r>
              <w:t>Saved locally; not yet submitted</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Pending Warehouse Validation</w:t>
            </w:r>
          </w:p>
        </w:tc>
        <w:tc>
          <w:tcPr>
            <w:tcW w:type="dxa" w:w="3120"/>
            <w:tcMar>
              <w:top w:w="100" w:type="dxa"/>
              <w:bottom w:w="100" w:type="dxa"/>
              <w:left w:w="150" w:type="dxa"/>
              <w:right w:w="150" w:type="dxa"/>
            </w:tcMar>
          </w:tcPr>
          <w:p>
            <w:r>
              <w:t>Submitted; awaiting warehouse stock check</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Pending PR1 Approval</w:t>
            </w:r>
          </w:p>
        </w:tc>
        <w:tc>
          <w:tcPr>
            <w:tcW w:type="dxa" w:w="3120"/>
            <w:tcMar>
              <w:top w:w="100" w:type="dxa"/>
              <w:bottom w:w="100" w:type="dxa"/>
              <w:left w:w="150" w:type="dxa"/>
              <w:right w:w="150" w:type="dxa"/>
            </w:tcMar>
          </w:tcPr>
          <w:p>
            <w:r>
              <w:t>Warehouse validated; routing through approvers</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Approved</w:t>
            </w:r>
          </w:p>
        </w:tc>
        <w:tc>
          <w:tcPr>
            <w:tcW w:type="dxa" w:w="3120"/>
            <w:tcMar>
              <w:top w:w="100" w:type="dxa"/>
              <w:bottom w:w="100" w:type="dxa"/>
              <w:left w:w="150" w:type="dxa"/>
              <w:right w:w="150" w:type="dxa"/>
            </w:tcMar>
          </w:tcPr>
          <w:p>
            <w:r>
              <w:t>Fully approved; Procurement can proceed to RFQ</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Returned for Revision</w:t>
            </w:r>
          </w:p>
        </w:tc>
        <w:tc>
          <w:tcPr>
            <w:tcW w:type="dxa" w:w="3120"/>
            <w:tcMar>
              <w:top w:w="100" w:type="dxa"/>
              <w:bottom w:w="100" w:type="dxa"/>
              <w:left w:w="150" w:type="dxa"/>
              <w:right w:w="150" w:type="dxa"/>
            </w:tcMar>
          </w:tcPr>
          <w:p>
            <w:r>
              <w:t>Approver requested corrections from requester</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Rejected</w:t>
            </w:r>
          </w:p>
        </w:tc>
        <w:tc>
          <w:tcPr>
            <w:tcW w:type="dxa" w:w="3120"/>
            <w:tcMar>
              <w:top w:w="100" w:type="dxa"/>
              <w:bottom w:w="100" w:type="dxa"/>
              <w:left w:w="150" w:type="dxa"/>
              <w:right w:w="150" w:type="dxa"/>
            </w:tcMar>
          </w:tcPr>
          <w:p>
            <w:r>
              <w:t>Permanently rejected by an approver</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Canvassing</w:t>
            </w:r>
          </w:p>
        </w:tc>
        <w:tc>
          <w:tcPr>
            <w:tcW w:type="dxa" w:w="3120"/>
            <w:tcMar>
              <w:top w:w="100" w:type="dxa"/>
              <w:bottom w:w="100" w:type="dxa"/>
              <w:left w:w="150" w:type="dxa"/>
              <w:right w:w="150" w:type="dxa"/>
            </w:tcMar>
          </w:tcPr>
          <w:p>
            <w:r>
              <w:t>RFQ process is active for this requisition</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Canvassing Complete</w:t>
            </w:r>
          </w:p>
        </w:tc>
        <w:tc>
          <w:tcPr>
            <w:tcW w:type="dxa" w:w="3120"/>
            <w:tcMar>
              <w:top w:w="100" w:type="dxa"/>
              <w:bottom w:w="100" w:type="dxa"/>
              <w:left w:w="150" w:type="dxa"/>
              <w:right w:w="150" w:type="dxa"/>
            </w:tcMar>
          </w:tcPr>
          <w:p>
            <w:r>
              <w:t>Supplier bids are awarded; PR2 stage next</w:t>
            </w:r>
          </w:p>
        </w:tc>
      </w:tr>
      <w:tr>
        <w:tc>
          <w:tcPr>
            <w:tcW w:type="dxa" w:w="3120"/>
            <w:tcMar>
              <w:top w:w="100" w:type="dxa"/>
              <w:bottom w:w="100" w:type="dxa"/>
              <w:left w:w="150" w:type="dxa"/>
              <w:right w:w="150" w:type="dxa"/>
            </w:tcMar>
          </w:tcPr>
          <w:p>
            <w:r>
              <w:t>PR1</w:t>
            </w:r>
          </w:p>
        </w:tc>
        <w:tc>
          <w:tcPr>
            <w:tcW w:type="dxa" w:w="3120"/>
            <w:tcMar>
              <w:top w:w="100" w:type="dxa"/>
              <w:bottom w:w="100" w:type="dxa"/>
              <w:left w:w="150" w:type="dxa"/>
              <w:right w:w="150" w:type="dxa"/>
            </w:tcMar>
          </w:tcPr>
          <w:p>
            <w:r>
              <w:t>Completed (GRN Closed)</w:t>
            </w:r>
          </w:p>
        </w:tc>
        <w:tc>
          <w:tcPr>
            <w:tcW w:type="dxa" w:w="3120"/>
            <w:tcMar>
              <w:top w:w="100" w:type="dxa"/>
              <w:bottom w:w="100" w:type="dxa"/>
              <w:left w:w="150" w:type="dxa"/>
              <w:right w:w="150" w:type="dxa"/>
            </w:tcMar>
          </w:tcPr>
          <w:p>
            <w:r>
              <w:t>All items received at warehouse; fully closed</w:t>
            </w:r>
          </w:p>
        </w:tc>
      </w:tr>
      <w:tr>
        <w:tc>
          <w:tcPr>
            <w:tcW w:type="dxa" w:w="3120"/>
            <w:tcMar>
              <w:top w:w="100" w:type="dxa"/>
              <w:bottom w:w="100" w:type="dxa"/>
              <w:left w:w="150" w:type="dxa"/>
              <w:right w:w="150" w:type="dxa"/>
            </w:tcMar>
          </w:tcPr>
          <w:p>
            <w:r>
              <w:t>PR2</w:t>
            </w:r>
          </w:p>
        </w:tc>
        <w:tc>
          <w:tcPr>
            <w:tcW w:type="dxa" w:w="3120"/>
            <w:tcMar>
              <w:top w:w="100" w:type="dxa"/>
              <w:bottom w:w="100" w:type="dxa"/>
              <w:left w:w="150" w:type="dxa"/>
              <w:right w:w="150" w:type="dxa"/>
            </w:tcMar>
          </w:tcPr>
          <w:p>
            <w:r>
              <w:t>Draft</w:t>
            </w:r>
          </w:p>
        </w:tc>
        <w:tc>
          <w:tcPr>
            <w:tcW w:type="dxa" w:w="3120"/>
            <w:tcMar>
              <w:top w:w="100" w:type="dxa"/>
              <w:bottom w:w="100" w:type="dxa"/>
              <w:left w:w="150" w:type="dxa"/>
              <w:right w:w="150" w:type="dxa"/>
            </w:tcMar>
          </w:tcPr>
          <w:p>
            <w:r>
              <w:t>Generated by procurement; not yet submitted</w:t>
            </w:r>
          </w:p>
        </w:tc>
      </w:tr>
      <w:tr>
        <w:tc>
          <w:tcPr>
            <w:tcW w:type="dxa" w:w="3120"/>
            <w:tcMar>
              <w:top w:w="100" w:type="dxa"/>
              <w:bottom w:w="100" w:type="dxa"/>
              <w:left w:w="150" w:type="dxa"/>
              <w:right w:w="150" w:type="dxa"/>
            </w:tcMar>
          </w:tcPr>
          <w:p>
            <w:r>
              <w:t>PR2</w:t>
            </w:r>
          </w:p>
        </w:tc>
        <w:tc>
          <w:tcPr>
            <w:tcW w:type="dxa" w:w="3120"/>
            <w:tcMar>
              <w:top w:w="100" w:type="dxa"/>
              <w:bottom w:w="100" w:type="dxa"/>
              <w:left w:w="150" w:type="dxa"/>
              <w:right w:w="150" w:type="dxa"/>
            </w:tcMar>
          </w:tcPr>
          <w:p>
            <w:r>
              <w:t>Pending Phase 1 Approval</w:t>
            </w:r>
          </w:p>
        </w:tc>
        <w:tc>
          <w:tcPr>
            <w:tcW w:type="dxa" w:w="3120"/>
            <w:tcMar>
              <w:top w:w="100" w:type="dxa"/>
              <w:bottom w:w="100" w:type="dxa"/>
              <w:left w:w="150" w:type="dxa"/>
              <w:right w:w="150" w:type="dxa"/>
            </w:tcMar>
          </w:tcPr>
          <w:p>
            <w:r>
              <w:t>Routed to first-tier approvers</w:t>
            </w:r>
          </w:p>
        </w:tc>
      </w:tr>
      <w:tr>
        <w:tc>
          <w:tcPr>
            <w:tcW w:type="dxa" w:w="3120"/>
            <w:tcMar>
              <w:top w:w="100" w:type="dxa"/>
              <w:bottom w:w="100" w:type="dxa"/>
              <w:left w:w="150" w:type="dxa"/>
              <w:right w:w="150" w:type="dxa"/>
            </w:tcMar>
          </w:tcPr>
          <w:p>
            <w:r>
              <w:t>PR2</w:t>
            </w:r>
          </w:p>
        </w:tc>
        <w:tc>
          <w:tcPr>
            <w:tcW w:type="dxa" w:w="3120"/>
            <w:tcMar>
              <w:top w:w="100" w:type="dxa"/>
              <w:bottom w:w="100" w:type="dxa"/>
              <w:left w:w="150" w:type="dxa"/>
              <w:right w:w="150" w:type="dxa"/>
            </w:tcMar>
          </w:tcPr>
          <w:p>
            <w:r>
              <w:t>Pending Phase 2 Approval</w:t>
            </w:r>
          </w:p>
        </w:tc>
        <w:tc>
          <w:tcPr>
            <w:tcW w:type="dxa" w:w="3120"/>
            <w:tcMar>
              <w:top w:w="100" w:type="dxa"/>
              <w:bottom w:w="100" w:type="dxa"/>
              <w:left w:w="150" w:type="dxa"/>
              <w:right w:w="150" w:type="dxa"/>
            </w:tcMar>
          </w:tcPr>
          <w:p>
            <w:r>
              <w:t>Phase 1 done; forwarded to second-tier approvers</w:t>
            </w:r>
          </w:p>
        </w:tc>
      </w:tr>
      <w:tr>
        <w:tc>
          <w:tcPr>
            <w:tcW w:type="dxa" w:w="3120"/>
            <w:tcMar>
              <w:top w:w="100" w:type="dxa"/>
              <w:bottom w:w="100" w:type="dxa"/>
              <w:left w:w="150" w:type="dxa"/>
              <w:right w:w="150" w:type="dxa"/>
            </w:tcMar>
          </w:tcPr>
          <w:p>
            <w:r>
              <w:t>PR2</w:t>
            </w:r>
          </w:p>
        </w:tc>
        <w:tc>
          <w:tcPr>
            <w:tcW w:type="dxa" w:w="3120"/>
            <w:tcMar>
              <w:top w:w="100" w:type="dxa"/>
              <w:bottom w:w="100" w:type="dxa"/>
              <w:left w:w="150" w:type="dxa"/>
              <w:right w:w="150" w:type="dxa"/>
            </w:tcMar>
          </w:tcPr>
          <w:p>
            <w:r>
              <w:t>Approved</w:t>
            </w:r>
          </w:p>
        </w:tc>
        <w:tc>
          <w:tcPr>
            <w:tcW w:type="dxa" w:w="3120"/>
            <w:tcMar>
              <w:top w:w="100" w:type="dxa"/>
              <w:bottom w:w="100" w:type="dxa"/>
              <w:left w:w="150" w:type="dxa"/>
              <w:right w:w="150" w:type="dxa"/>
            </w:tcMar>
          </w:tcPr>
          <w:p>
            <w:r>
              <w:t>Fully approved; PO generation enabled</w:t>
            </w:r>
          </w:p>
        </w:tc>
      </w:tr>
      <w:tr>
        <w:tc>
          <w:tcPr>
            <w:tcW w:type="dxa" w:w="3120"/>
            <w:tcMar>
              <w:top w:w="100" w:type="dxa"/>
              <w:bottom w:w="100" w:type="dxa"/>
              <w:left w:w="150" w:type="dxa"/>
              <w:right w:w="150" w:type="dxa"/>
            </w:tcMar>
          </w:tcPr>
          <w:p>
            <w:r>
              <w:t>PR2</w:t>
            </w:r>
          </w:p>
        </w:tc>
        <w:tc>
          <w:tcPr>
            <w:tcW w:type="dxa" w:w="3120"/>
            <w:tcMar>
              <w:top w:w="100" w:type="dxa"/>
              <w:bottom w:w="100" w:type="dxa"/>
              <w:left w:w="150" w:type="dxa"/>
              <w:right w:w="150" w:type="dxa"/>
            </w:tcMar>
          </w:tcPr>
          <w:p>
            <w:r>
              <w:t>Rejected</w:t>
            </w:r>
          </w:p>
        </w:tc>
        <w:tc>
          <w:tcPr>
            <w:tcW w:type="dxa" w:w="3120"/>
            <w:tcMar>
              <w:top w:w="100" w:type="dxa"/>
              <w:bottom w:w="100" w:type="dxa"/>
              <w:left w:w="150" w:type="dxa"/>
              <w:right w:w="150" w:type="dxa"/>
            </w:tcMar>
          </w:tcPr>
          <w:p>
            <w:r>
              <w:t>Rejected during approval phase</w:t>
            </w:r>
          </w:p>
        </w:tc>
      </w:tr>
      <w:tr>
        <w:tc>
          <w:tcPr>
            <w:tcW w:type="dxa" w:w="3120"/>
            <w:tcMar>
              <w:top w:w="100" w:type="dxa"/>
              <w:bottom w:w="100" w:type="dxa"/>
              <w:left w:w="150" w:type="dxa"/>
              <w:right w:w="150" w:type="dxa"/>
            </w:tcMar>
          </w:tcPr>
          <w:p>
            <w:r>
              <w:t>PO</w:t>
            </w:r>
          </w:p>
        </w:tc>
        <w:tc>
          <w:tcPr>
            <w:tcW w:type="dxa" w:w="3120"/>
            <w:tcMar>
              <w:top w:w="100" w:type="dxa"/>
              <w:bottom w:w="100" w:type="dxa"/>
              <w:left w:w="150" w:type="dxa"/>
              <w:right w:w="150" w:type="dxa"/>
            </w:tcMar>
          </w:tcPr>
          <w:p>
            <w:r>
              <w:t>Draft</w:t>
            </w:r>
          </w:p>
        </w:tc>
        <w:tc>
          <w:tcPr>
            <w:tcW w:type="dxa" w:w="3120"/>
            <w:tcMar>
              <w:top w:w="100" w:type="dxa"/>
              <w:bottom w:w="100" w:type="dxa"/>
              <w:left w:w="150" w:type="dxa"/>
              <w:right w:w="150" w:type="dxa"/>
            </w:tcMar>
          </w:tcPr>
          <w:p>
            <w:r>
              <w:t>Created; not yet sent to supplier</w:t>
            </w:r>
          </w:p>
        </w:tc>
      </w:tr>
      <w:tr>
        <w:tc>
          <w:tcPr>
            <w:tcW w:type="dxa" w:w="3120"/>
            <w:tcMar>
              <w:top w:w="100" w:type="dxa"/>
              <w:bottom w:w="100" w:type="dxa"/>
              <w:left w:w="150" w:type="dxa"/>
              <w:right w:w="150" w:type="dxa"/>
            </w:tcMar>
          </w:tcPr>
          <w:p>
            <w:r>
              <w:t>PO</w:t>
            </w:r>
          </w:p>
        </w:tc>
        <w:tc>
          <w:tcPr>
            <w:tcW w:type="dxa" w:w="3120"/>
            <w:tcMar>
              <w:top w:w="100" w:type="dxa"/>
              <w:bottom w:w="100" w:type="dxa"/>
              <w:left w:w="150" w:type="dxa"/>
              <w:right w:w="150" w:type="dxa"/>
            </w:tcMar>
          </w:tcPr>
          <w:p>
            <w:r>
              <w:t>Sent</w:t>
            </w:r>
          </w:p>
        </w:tc>
        <w:tc>
          <w:tcPr>
            <w:tcW w:type="dxa" w:w="3120"/>
            <w:tcMar>
              <w:top w:w="100" w:type="dxa"/>
              <w:bottom w:w="100" w:type="dxa"/>
              <w:left w:w="150" w:type="dxa"/>
              <w:right w:w="150" w:type="dxa"/>
            </w:tcMar>
          </w:tcPr>
          <w:p>
            <w:r>
              <w:t>Issued to supplier portal</w:t>
            </w:r>
          </w:p>
        </w:tc>
      </w:tr>
      <w:tr>
        <w:tc>
          <w:tcPr>
            <w:tcW w:type="dxa" w:w="3120"/>
            <w:tcMar>
              <w:top w:w="100" w:type="dxa"/>
              <w:bottom w:w="100" w:type="dxa"/>
              <w:left w:w="150" w:type="dxa"/>
              <w:right w:w="150" w:type="dxa"/>
            </w:tcMar>
          </w:tcPr>
          <w:p>
            <w:r>
              <w:t>PO</w:t>
            </w:r>
          </w:p>
        </w:tc>
        <w:tc>
          <w:tcPr>
            <w:tcW w:type="dxa" w:w="3120"/>
            <w:tcMar>
              <w:top w:w="100" w:type="dxa"/>
              <w:bottom w:w="100" w:type="dxa"/>
              <w:left w:w="150" w:type="dxa"/>
              <w:right w:w="150" w:type="dxa"/>
            </w:tcMar>
          </w:tcPr>
          <w:p>
            <w:r>
              <w:t>Acknowledged</w:t>
            </w:r>
          </w:p>
        </w:tc>
        <w:tc>
          <w:tcPr>
            <w:tcW w:type="dxa" w:w="3120"/>
            <w:tcMar>
              <w:top w:w="100" w:type="dxa"/>
              <w:bottom w:w="100" w:type="dxa"/>
              <w:left w:w="150" w:type="dxa"/>
              <w:right w:w="150" w:type="dxa"/>
            </w:tcMar>
          </w:tcPr>
          <w:p>
            <w:r>
              <w:t>Supplier confirmed receipt of the PO</w:t>
            </w:r>
          </w:p>
        </w:tc>
      </w:tr>
      <w:tr>
        <w:tc>
          <w:tcPr>
            <w:tcW w:type="dxa" w:w="3120"/>
            <w:tcMar>
              <w:top w:w="100" w:type="dxa"/>
              <w:bottom w:w="100" w:type="dxa"/>
              <w:left w:w="150" w:type="dxa"/>
              <w:right w:w="150" w:type="dxa"/>
            </w:tcMar>
          </w:tcPr>
          <w:p>
            <w:r>
              <w:t>PO</w:t>
            </w:r>
          </w:p>
        </w:tc>
        <w:tc>
          <w:tcPr>
            <w:tcW w:type="dxa" w:w="3120"/>
            <w:tcMar>
              <w:top w:w="100" w:type="dxa"/>
              <w:bottom w:w="100" w:type="dxa"/>
              <w:left w:w="150" w:type="dxa"/>
              <w:right w:w="150" w:type="dxa"/>
            </w:tcMar>
          </w:tcPr>
          <w:p>
            <w:r>
              <w:t>Completed</w:t>
            </w:r>
          </w:p>
        </w:tc>
        <w:tc>
          <w:tcPr>
            <w:tcW w:type="dxa" w:w="3120"/>
            <w:tcMar>
              <w:top w:w="100" w:type="dxa"/>
              <w:bottom w:w="100" w:type="dxa"/>
              <w:left w:w="150" w:type="dxa"/>
              <w:right w:w="150" w:type="dxa"/>
            </w:tcMar>
          </w:tcPr>
          <w:p>
            <w:r>
              <w:t>Delivery fulfilled and GRN closed</w:t>
            </w:r>
          </w:p>
        </w:tc>
      </w:tr>
      <w:tr>
        <w:tc>
          <w:tcPr>
            <w:tcW w:type="dxa" w:w="3120"/>
            <w:tcMar>
              <w:top w:w="100" w:type="dxa"/>
              <w:bottom w:w="100" w:type="dxa"/>
              <w:left w:w="150" w:type="dxa"/>
              <w:right w:w="150" w:type="dxa"/>
            </w:tcMar>
          </w:tcPr>
          <w:p>
            <w:r>
              <w:t>RFQ</w:t>
            </w:r>
          </w:p>
        </w:tc>
        <w:tc>
          <w:tcPr>
            <w:tcW w:type="dxa" w:w="3120"/>
            <w:tcMar>
              <w:top w:w="100" w:type="dxa"/>
              <w:bottom w:w="100" w:type="dxa"/>
              <w:left w:w="150" w:type="dxa"/>
              <w:right w:w="150" w:type="dxa"/>
            </w:tcMar>
          </w:tcPr>
          <w:p>
            <w:r>
              <w:t>Open</w:t>
            </w:r>
          </w:p>
        </w:tc>
        <w:tc>
          <w:tcPr>
            <w:tcW w:type="dxa" w:w="3120"/>
            <w:tcMar>
              <w:top w:w="100" w:type="dxa"/>
              <w:bottom w:w="100" w:type="dxa"/>
              <w:left w:w="150" w:type="dxa"/>
              <w:right w:w="150" w:type="dxa"/>
            </w:tcMar>
          </w:tcPr>
          <w:p>
            <w:r>
              <w:t>Active; accepting supplier quotations</w:t>
            </w:r>
          </w:p>
        </w:tc>
      </w:tr>
      <w:tr>
        <w:tc>
          <w:tcPr>
            <w:tcW w:type="dxa" w:w="3120"/>
            <w:tcMar>
              <w:top w:w="100" w:type="dxa"/>
              <w:bottom w:w="100" w:type="dxa"/>
              <w:left w:w="150" w:type="dxa"/>
              <w:right w:w="150" w:type="dxa"/>
            </w:tcMar>
          </w:tcPr>
          <w:p>
            <w:r>
              <w:t>RFQ</w:t>
            </w:r>
          </w:p>
        </w:tc>
        <w:tc>
          <w:tcPr>
            <w:tcW w:type="dxa" w:w="3120"/>
            <w:tcMar>
              <w:top w:w="100" w:type="dxa"/>
              <w:bottom w:w="100" w:type="dxa"/>
              <w:left w:w="150" w:type="dxa"/>
              <w:right w:w="150" w:type="dxa"/>
            </w:tcMar>
          </w:tcPr>
          <w:p>
            <w:r>
              <w:t>Closed</w:t>
            </w:r>
          </w:p>
        </w:tc>
        <w:tc>
          <w:tcPr>
            <w:tcW w:type="dxa" w:w="3120"/>
            <w:tcMar>
              <w:top w:w="100" w:type="dxa"/>
              <w:bottom w:w="100" w:type="dxa"/>
              <w:left w:w="150" w:type="dxa"/>
              <w:right w:w="150" w:type="dxa"/>
            </w:tcMar>
          </w:tcPr>
          <w:p>
            <w:r>
              <w:t>Bidding period ended; canvassing in progress</w:t>
            </w:r>
          </w:p>
        </w:tc>
      </w:tr>
      <w:tr>
        <w:tc>
          <w:tcPr>
            <w:tcW w:type="dxa" w:w="3120"/>
            <w:tcMar>
              <w:top w:w="100" w:type="dxa"/>
              <w:bottom w:w="100" w:type="dxa"/>
              <w:left w:w="150" w:type="dxa"/>
              <w:right w:w="150" w:type="dxa"/>
            </w:tcMar>
          </w:tcPr>
          <w:p>
            <w:r>
              <w:t>RFQ</w:t>
            </w:r>
          </w:p>
        </w:tc>
        <w:tc>
          <w:tcPr>
            <w:tcW w:type="dxa" w:w="3120"/>
            <w:tcMar>
              <w:top w:w="100" w:type="dxa"/>
              <w:bottom w:w="100" w:type="dxa"/>
              <w:left w:w="150" w:type="dxa"/>
              <w:right w:w="150" w:type="dxa"/>
            </w:tcMar>
          </w:tcPr>
          <w:p>
            <w:r>
              <w:t>Awarded</w:t>
            </w:r>
          </w:p>
        </w:tc>
        <w:tc>
          <w:tcPr>
            <w:tcW w:type="dxa" w:w="3120"/>
            <w:tcMar>
              <w:top w:w="100" w:type="dxa"/>
              <w:bottom w:w="100" w:type="dxa"/>
              <w:left w:w="150" w:type="dxa"/>
              <w:right w:w="150" w:type="dxa"/>
            </w:tcMar>
          </w:tcPr>
          <w:p>
            <w:r>
              <w:t>Winning supplier(s) selected</w:t>
            </w:r>
          </w:p>
        </w:tc>
      </w:tr>
      <w:tr>
        <w:tc>
          <w:tcPr>
            <w:tcW w:type="dxa" w:w="3120"/>
            <w:tcMar>
              <w:top w:w="100" w:type="dxa"/>
              <w:bottom w:w="100" w:type="dxa"/>
              <w:left w:w="150" w:type="dxa"/>
              <w:right w:w="150" w:type="dxa"/>
            </w:tcMar>
          </w:tcPr>
          <w:p>
            <w:r>
              <w:t>GRN</w:t>
            </w:r>
          </w:p>
        </w:tc>
        <w:tc>
          <w:tcPr>
            <w:tcW w:type="dxa" w:w="3120"/>
            <w:tcMar>
              <w:top w:w="100" w:type="dxa"/>
              <w:bottom w:w="100" w:type="dxa"/>
              <w:left w:w="150" w:type="dxa"/>
              <w:right w:w="150" w:type="dxa"/>
            </w:tcMar>
          </w:tcPr>
          <w:p>
            <w:r>
              <w:t>Pending Confirmation</w:t>
            </w:r>
          </w:p>
        </w:tc>
        <w:tc>
          <w:tcPr>
            <w:tcW w:type="dxa" w:w="3120"/>
            <w:tcMar>
              <w:top w:w="100" w:type="dxa"/>
              <w:bottom w:w="100" w:type="dxa"/>
              <w:left w:w="150" w:type="dxa"/>
              <w:right w:w="150" w:type="dxa"/>
            </w:tcMar>
          </w:tcPr>
          <w:p>
            <w:r>
              <w:t>Created; awaiting warehouse receipt confirmation</w:t>
            </w:r>
          </w:p>
        </w:tc>
      </w:tr>
      <w:tr>
        <w:tc>
          <w:tcPr>
            <w:tcW w:type="dxa" w:w="3120"/>
            <w:tcMar>
              <w:top w:w="100" w:type="dxa"/>
              <w:bottom w:w="100" w:type="dxa"/>
              <w:left w:w="150" w:type="dxa"/>
              <w:right w:w="150" w:type="dxa"/>
            </w:tcMar>
          </w:tcPr>
          <w:p>
            <w:r>
              <w:t>GRN</w:t>
            </w:r>
          </w:p>
        </w:tc>
        <w:tc>
          <w:tcPr>
            <w:tcW w:type="dxa" w:w="3120"/>
            <w:tcMar>
              <w:top w:w="100" w:type="dxa"/>
              <w:bottom w:w="100" w:type="dxa"/>
              <w:left w:w="150" w:type="dxa"/>
              <w:right w:w="150" w:type="dxa"/>
            </w:tcMar>
          </w:tcPr>
          <w:p>
            <w:r>
              <w:t>Confirmed</w:t>
            </w:r>
          </w:p>
        </w:tc>
        <w:tc>
          <w:tcPr>
            <w:tcW w:type="dxa" w:w="3120"/>
            <w:tcMar>
              <w:top w:w="100" w:type="dxa"/>
              <w:bottom w:w="100" w:type="dxa"/>
              <w:left w:w="150" w:type="dxa"/>
              <w:right w:w="150" w:type="dxa"/>
            </w:tcMar>
          </w:tcPr>
          <w:p>
            <w:r>
              <w:t>Warehouse confirmed receipt of all items</w:t>
            </w:r>
          </w:p>
        </w:tc>
      </w:tr>
      <w:tr>
        <w:tc>
          <w:tcPr>
            <w:tcW w:type="dxa" w:w="3120"/>
            <w:tcMar>
              <w:top w:w="100" w:type="dxa"/>
              <w:bottom w:w="100" w:type="dxa"/>
              <w:left w:w="150" w:type="dxa"/>
              <w:right w:w="150" w:type="dxa"/>
            </w:tcMar>
          </w:tcPr>
          <w:p>
            <w:r>
              <w:t>RSE</w:t>
            </w:r>
          </w:p>
        </w:tc>
        <w:tc>
          <w:tcPr>
            <w:tcW w:type="dxa" w:w="3120"/>
            <w:tcMar>
              <w:top w:w="100" w:type="dxa"/>
              <w:bottom w:w="100" w:type="dxa"/>
              <w:left w:w="150" w:type="dxa"/>
              <w:right w:w="150" w:type="dxa"/>
            </w:tcMar>
          </w:tcPr>
          <w:p>
            <w:r>
              <w:t>Pending</w:t>
            </w:r>
          </w:p>
        </w:tc>
        <w:tc>
          <w:tcPr>
            <w:tcW w:type="dxa" w:w="3120"/>
            <w:tcMar>
              <w:top w:w="100" w:type="dxa"/>
              <w:bottom w:w="100" w:type="dxa"/>
              <w:left w:w="150" w:type="dxa"/>
              <w:right w:w="150" w:type="dxa"/>
            </w:tcMar>
          </w:tcPr>
          <w:p>
            <w:r>
              <w:t>Raw sample submitted; awaiting TSQA inspection</w:t>
            </w:r>
          </w:p>
        </w:tc>
      </w:tr>
      <w:tr>
        <w:tc>
          <w:tcPr>
            <w:tcW w:type="dxa" w:w="3120"/>
            <w:tcMar>
              <w:top w:w="100" w:type="dxa"/>
              <w:bottom w:w="100" w:type="dxa"/>
              <w:left w:w="150" w:type="dxa"/>
              <w:right w:w="150" w:type="dxa"/>
            </w:tcMar>
          </w:tcPr>
          <w:p>
            <w:r>
              <w:t>RSE</w:t>
            </w:r>
          </w:p>
        </w:tc>
        <w:tc>
          <w:tcPr>
            <w:tcW w:type="dxa" w:w="3120"/>
            <w:tcMar>
              <w:top w:w="100" w:type="dxa"/>
              <w:bottom w:w="100" w:type="dxa"/>
              <w:left w:w="150" w:type="dxa"/>
              <w:right w:w="150" w:type="dxa"/>
            </w:tcMar>
          </w:tcPr>
          <w:p>
            <w:r>
              <w:t>Passed</w:t>
            </w:r>
          </w:p>
        </w:tc>
        <w:tc>
          <w:tcPr>
            <w:tcW w:type="dxa" w:w="3120"/>
            <w:tcMar>
              <w:top w:w="100" w:type="dxa"/>
              <w:bottom w:w="100" w:type="dxa"/>
              <w:left w:w="150" w:type="dxa"/>
              <w:right w:w="150" w:type="dxa"/>
            </w:tcMar>
          </w:tcPr>
          <w:p>
            <w:r>
              <w:t>Sample passed evaluation; item can be awarded</w:t>
            </w:r>
          </w:p>
        </w:tc>
      </w:tr>
      <w:tr>
        <w:tc>
          <w:tcPr>
            <w:tcW w:type="dxa" w:w="3120"/>
            <w:tcMar>
              <w:top w:w="100" w:type="dxa"/>
              <w:bottom w:w="100" w:type="dxa"/>
              <w:left w:w="150" w:type="dxa"/>
              <w:right w:w="150" w:type="dxa"/>
            </w:tcMar>
          </w:tcPr>
          <w:p>
            <w:r>
              <w:t>RSE</w:t>
            </w:r>
          </w:p>
        </w:tc>
        <w:tc>
          <w:tcPr>
            <w:tcW w:type="dxa" w:w="3120"/>
            <w:tcMar>
              <w:top w:w="100" w:type="dxa"/>
              <w:bottom w:w="100" w:type="dxa"/>
              <w:left w:w="150" w:type="dxa"/>
              <w:right w:w="150" w:type="dxa"/>
            </w:tcMar>
          </w:tcPr>
          <w:p>
            <w:r>
              <w:t>Failed</w:t>
            </w:r>
          </w:p>
        </w:tc>
        <w:tc>
          <w:tcPr>
            <w:tcW w:type="dxa" w:w="3120"/>
            <w:tcMar>
              <w:top w:w="100" w:type="dxa"/>
              <w:bottom w:w="100" w:type="dxa"/>
              <w:left w:w="150" w:type="dxa"/>
              <w:right w:w="150" w:type="dxa"/>
            </w:tcMar>
          </w:tcPr>
          <w:p>
            <w:r>
              <w:t>Sample failed evaluation; item disqualified</w:t>
            </w:r>
          </w:p>
        </w:tc>
      </w:tr>
    </w:tbl>
    <w:p>
      <w:pPr/>
    </w:p>
    <w:p>
      <w:pPr>
        <w:pStyle w:val="Heading2"/>
      </w:pPr>
      <w:r>
        <w:t>Appendix D – Procurement Lifecycle Overview</w:t>
      </w:r>
    </w:p>
    <w:p>
      <w:pPr/>
      <w:r>
        <w:t>The following table outlines the complete end-to-end procurement workflow in sequential order, mapping each phase to the responsible role.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tcMar>
              <w:top w:w="100" w:type="dxa"/>
              <w:bottom w:w="100" w:type="dxa"/>
              <w:left w:w="150" w:type="dxa"/>
              <w:right w:w="150" w:type="dxa"/>
            </w:tcMar>
          </w:tcPr>
          <w:p>
            <w:r>
              <w:rPr>
                <w:b/>
              </w:rPr>
              <w:t>Phase</w:t>
            </w:r>
          </w:p>
        </w:tc>
        <w:tc>
          <w:tcPr>
            <w:tcW w:type="dxa" w:w="2340"/>
            <w:tcMar>
              <w:top w:w="100" w:type="dxa"/>
              <w:bottom w:w="100" w:type="dxa"/>
              <w:left w:w="150" w:type="dxa"/>
              <w:right w:w="150" w:type="dxa"/>
            </w:tcMar>
          </w:tcPr>
          <w:p>
            <w:r>
              <w:rPr>
                <w:b/>
              </w:rPr>
              <w:t>Step</w:t>
            </w:r>
          </w:p>
        </w:tc>
        <w:tc>
          <w:tcPr>
            <w:tcW w:type="dxa" w:w="2340"/>
            <w:tcMar>
              <w:top w:w="100" w:type="dxa"/>
              <w:bottom w:w="100" w:type="dxa"/>
              <w:left w:w="150" w:type="dxa"/>
              <w:right w:w="150" w:type="dxa"/>
            </w:tcMar>
          </w:tcPr>
          <w:p>
            <w:r>
              <w:rPr>
                <w:b/>
              </w:rPr>
              <w:t>Responsible Role</w:t>
            </w:r>
          </w:p>
        </w:tc>
        <w:tc>
          <w:tcPr>
            <w:tcW w:type="dxa" w:w="2340"/>
            <w:tcMar>
              <w:top w:w="100" w:type="dxa"/>
              <w:bottom w:w="100" w:type="dxa"/>
              <w:left w:w="150" w:type="dxa"/>
              <w:right w:w="150" w:type="dxa"/>
            </w:tcMar>
          </w:tcPr>
          <w:p>
            <w:r>
              <w:rPr>
                <w:b/>
              </w:rPr>
              <w:t>Output Document</w:t>
            </w:r>
          </w:p>
        </w:tc>
      </w:tr>
      <w:tr>
        <w:tc>
          <w:tcPr>
            <w:tcW w:type="dxa" w:w="2340"/>
            <w:tcMar>
              <w:top w:w="100" w:type="dxa"/>
              <w:bottom w:w="100" w:type="dxa"/>
              <w:left w:w="150" w:type="dxa"/>
              <w:right w:w="150" w:type="dxa"/>
            </w:tcMar>
          </w:tcPr>
          <w:p>
            <w:r>
              <w:t>1. Requisition</w:t>
            </w:r>
          </w:p>
        </w:tc>
        <w:tc>
          <w:tcPr>
            <w:tcW w:type="dxa" w:w="2340"/>
            <w:tcMar>
              <w:top w:w="100" w:type="dxa"/>
              <w:bottom w:w="100" w:type="dxa"/>
              <w:left w:w="150" w:type="dxa"/>
              <w:right w:w="150" w:type="dxa"/>
            </w:tcMar>
          </w:tcPr>
          <w:p>
            <w:r>
              <w:t>Employee creates and submits PR1</w:t>
            </w:r>
          </w:p>
        </w:tc>
        <w:tc>
          <w:tcPr>
            <w:tcW w:type="dxa" w:w="2340"/>
            <w:tcMar>
              <w:top w:w="100" w:type="dxa"/>
              <w:bottom w:w="100" w:type="dxa"/>
              <w:left w:w="150" w:type="dxa"/>
              <w:right w:w="150" w:type="dxa"/>
            </w:tcMar>
          </w:tcPr>
          <w:p>
            <w:r>
              <w:t>Employee / Requestor</w:t>
            </w:r>
          </w:p>
        </w:tc>
        <w:tc>
          <w:tcPr>
            <w:tcW w:type="dxa" w:w="2340"/>
            <w:tcMar>
              <w:top w:w="100" w:type="dxa"/>
              <w:bottom w:w="100" w:type="dxa"/>
              <w:left w:w="150" w:type="dxa"/>
              <w:right w:w="150" w:type="dxa"/>
            </w:tcMar>
          </w:tcPr>
          <w:p>
            <w:r>
              <w:t>PR1</w:t>
            </w:r>
          </w:p>
        </w:tc>
      </w:tr>
      <w:tr>
        <w:tc>
          <w:tcPr>
            <w:tcW w:type="dxa" w:w="2340"/>
            <w:tcMar>
              <w:top w:w="100" w:type="dxa"/>
              <w:bottom w:w="100" w:type="dxa"/>
              <w:left w:w="150" w:type="dxa"/>
              <w:right w:w="150" w:type="dxa"/>
            </w:tcMar>
          </w:tcPr>
          <w:p>
            <w:r>
              <w:t>2. Validation</w:t>
            </w:r>
          </w:p>
        </w:tc>
        <w:tc>
          <w:tcPr>
            <w:tcW w:type="dxa" w:w="2340"/>
            <w:tcMar>
              <w:top w:w="100" w:type="dxa"/>
              <w:bottom w:w="100" w:type="dxa"/>
              <w:left w:w="150" w:type="dxa"/>
              <w:right w:w="150" w:type="dxa"/>
            </w:tcMar>
          </w:tcPr>
          <w:p>
            <w:r>
              <w:t>Warehouse verifies stock-on-hand for each item</w:t>
            </w:r>
          </w:p>
        </w:tc>
        <w:tc>
          <w:tcPr>
            <w:tcW w:type="dxa" w:w="2340"/>
            <w:tcMar>
              <w:top w:w="100" w:type="dxa"/>
              <w:bottom w:w="100" w:type="dxa"/>
              <w:left w:w="150" w:type="dxa"/>
              <w:right w:w="150" w:type="dxa"/>
            </w:tcMar>
          </w:tcPr>
          <w:p>
            <w:r>
              <w:t>Warehouse Personnel</w:t>
            </w:r>
          </w:p>
        </w:tc>
        <w:tc>
          <w:tcPr>
            <w:tcW w:type="dxa" w:w="2340"/>
            <w:tcMar>
              <w:top w:w="100" w:type="dxa"/>
              <w:bottom w:w="100" w:type="dxa"/>
              <w:left w:w="150" w:type="dxa"/>
              <w:right w:w="150" w:type="dxa"/>
            </w:tcMar>
          </w:tcPr>
          <w:p>
            <w:r>
              <w:t>PR1 (Validated)</w:t>
            </w:r>
          </w:p>
        </w:tc>
      </w:tr>
      <w:tr>
        <w:tc>
          <w:tcPr>
            <w:tcW w:type="dxa" w:w="2340"/>
            <w:tcMar>
              <w:top w:w="100" w:type="dxa"/>
              <w:bottom w:w="100" w:type="dxa"/>
              <w:left w:w="150" w:type="dxa"/>
              <w:right w:w="150" w:type="dxa"/>
            </w:tcMar>
          </w:tcPr>
          <w:p>
            <w:r>
              <w:t>3. PR1 Approval</w:t>
            </w:r>
          </w:p>
        </w:tc>
        <w:tc>
          <w:tcPr>
            <w:tcW w:type="dxa" w:w="2340"/>
            <w:tcMar>
              <w:top w:w="100" w:type="dxa"/>
              <w:bottom w:w="100" w:type="dxa"/>
              <w:left w:w="150" w:type="dxa"/>
              <w:right w:w="150" w:type="dxa"/>
            </w:tcMar>
          </w:tcPr>
          <w:p>
            <w:r>
              <w:t>Approvers review and approve/reject the PR1</w:t>
            </w:r>
          </w:p>
        </w:tc>
        <w:tc>
          <w:tcPr>
            <w:tcW w:type="dxa" w:w="2340"/>
            <w:tcMar>
              <w:top w:w="100" w:type="dxa"/>
              <w:bottom w:w="100" w:type="dxa"/>
              <w:left w:w="150" w:type="dxa"/>
              <w:right w:w="150" w:type="dxa"/>
            </w:tcMar>
          </w:tcPr>
          <w:p>
            <w:r>
              <w:t>Approver</w:t>
            </w:r>
          </w:p>
        </w:tc>
        <w:tc>
          <w:tcPr>
            <w:tcW w:type="dxa" w:w="2340"/>
            <w:tcMar>
              <w:top w:w="100" w:type="dxa"/>
              <w:bottom w:w="100" w:type="dxa"/>
              <w:left w:w="150" w:type="dxa"/>
              <w:right w:w="150" w:type="dxa"/>
            </w:tcMar>
          </w:tcPr>
          <w:p>
            <w:r>
              <w:t>PR1 (Approved)</w:t>
            </w:r>
          </w:p>
        </w:tc>
      </w:tr>
      <w:tr>
        <w:tc>
          <w:tcPr>
            <w:tcW w:type="dxa" w:w="2340"/>
            <w:tcMar>
              <w:top w:w="100" w:type="dxa"/>
              <w:bottom w:w="100" w:type="dxa"/>
              <w:left w:w="150" w:type="dxa"/>
              <w:right w:w="150" w:type="dxa"/>
            </w:tcMar>
          </w:tcPr>
          <w:p>
            <w:r>
              <w:t>4. RFQ</w:t>
            </w:r>
          </w:p>
        </w:tc>
        <w:tc>
          <w:tcPr>
            <w:tcW w:type="dxa" w:w="2340"/>
            <w:tcMar>
              <w:top w:w="100" w:type="dxa"/>
              <w:bottom w:w="100" w:type="dxa"/>
              <w:left w:w="150" w:type="dxa"/>
              <w:right w:w="150" w:type="dxa"/>
            </w:tcMar>
          </w:tcPr>
          <w:p>
            <w:r>
              <w:t>Procurement creates RFQ and invites suppliers</w:t>
            </w:r>
          </w:p>
        </w:tc>
        <w:tc>
          <w:tcPr>
            <w:tcW w:type="dxa" w:w="2340"/>
            <w:tcMar>
              <w:top w:w="100" w:type="dxa"/>
              <w:bottom w:w="100" w:type="dxa"/>
              <w:left w:w="150" w:type="dxa"/>
              <w:right w:w="150" w:type="dxa"/>
            </w:tcMar>
          </w:tcPr>
          <w:p>
            <w:r>
              <w:t>Procurement Officer</w:t>
            </w:r>
          </w:p>
        </w:tc>
        <w:tc>
          <w:tcPr>
            <w:tcW w:type="dxa" w:w="2340"/>
            <w:tcMar>
              <w:top w:w="100" w:type="dxa"/>
              <w:bottom w:w="100" w:type="dxa"/>
              <w:left w:w="150" w:type="dxa"/>
              <w:right w:w="150" w:type="dxa"/>
            </w:tcMar>
          </w:tcPr>
          <w:p>
            <w:r>
              <w:t>RFQ</w:t>
            </w:r>
          </w:p>
        </w:tc>
      </w:tr>
      <w:tr>
        <w:tc>
          <w:tcPr>
            <w:tcW w:type="dxa" w:w="2340"/>
            <w:tcMar>
              <w:top w:w="100" w:type="dxa"/>
              <w:bottom w:w="100" w:type="dxa"/>
              <w:left w:w="150" w:type="dxa"/>
              <w:right w:w="150" w:type="dxa"/>
            </w:tcMar>
          </w:tcPr>
          <w:p>
            <w:r>
              <w:t>4a. TSQA Review</w:t>
            </w:r>
          </w:p>
        </w:tc>
        <w:tc>
          <w:tcPr>
            <w:tcW w:type="dxa" w:w="2340"/>
            <w:tcMar>
              <w:top w:w="100" w:type="dxa"/>
              <w:bottom w:w="100" w:type="dxa"/>
              <w:left w:w="150" w:type="dxa"/>
              <w:right w:w="150" w:type="dxa"/>
            </w:tcMar>
          </w:tcPr>
          <w:p>
            <w:r>
              <w:t>TSQA inspects raw material samples (if applicable)</w:t>
            </w:r>
          </w:p>
        </w:tc>
        <w:tc>
          <w:tcPr>
            <w:tcW w:type="dxa" w:w="2340"/>
            <w:tcMar>
              <w:top w:w="100" w:type="dxa"/>
              <w:bottom w:w="100" w:type="dxa"/>
              <w:left w:w="150" w:type="dxa"/>
              <w:right w:w="150" w:type="dxa"/>
            </w:tcMar>
          </w:tcPr>
          <w:p>
            <w:r>
              <w:t>TSQA</w:t>
            </w:r>
          </w:p>
        </w:tc>
        <w:tc>
          <w:tcPr>
            <w:tcW w:type="dxa" w:w="2340"/>
            <w:tcMar>
              <w:top w:w="100" w:type="dxa"/>
              <w:bottom w:w="100" w:type="dxa"/>
              <w:left w:w="150" w:type="dxa"/>
              <w:right w:w="150" w:type="dxa"/>
            </w:tcMar>
          </w:tcPr>
          <w:p>
            <w:r>
              <w:t>RSE Result</w:t>
            </w:r>
          </w:p>
        </w:tc>
      </w:tr>
      <w:tr>
        <w:tc>
          <w:tcPr>
            <w:tcW w:type="dxa" w:w="2340"/>
            <w:tcMar>
              <w:top w:w="100" w:type="dxa"/>
              <w:bottom w:w="100" w:type="dxa"/>
              <w:left w:w="150" w:type="dxa"/>
              <w:right w:w="150" w:type="dxa"/>
            </w:tcMar>
          </w:tcPr>
          <w:p>
            <w:r>
              <w:t>5. Canvassing</w:t>
            </w:r>
          </w:p>
        </w:tc>
        <w:tc>
          <w:tcPr>
            <w:tcW w:type="dxa" w:w="2340"/>
            <w:tcMar>
              <w:top w:w="100" w:type="dxa"/>
              <w:bottom w:w="100" w:type="dxa"/>
              <w:left w:w="150" w:type="dxa"/>
              <w:right w:w="150" w:type="dxa"/>
            </w:tcMar>
          </w:tcPr>
          <w:p>
            <w:r>
              <w:t>Procurement evaluates bids and awards winners</w:t>
            </w:r>
          </w:p>
        </w:tc>
        <w:tc>
          <w:tcPr>
            <w:tcW w:type="dxa" w:w="2340"/>
            <w:tcMar>
              <w:top w:w="100" w:type="dxa"/>
              <w:bottom w:w="100" w:type="dxa"/>
              <w:left w:w="150" w:type="dxa"/>
              <w:right w:w="150" w:type="dxa"/>
            </w:tcMar>
          </w:tcPr>
          <w:p>
            <w:r>
              <w:t>Procurement Officer</w:t>
            </w:r>
          </w:p>
        </w:tc>
        <w:tc>
          <w:tcPr>
            <w:tcW w:type="dxa" w:w="2340"/>
            <w:tcMar>
              <w:top w:w="100" w:type="dxa"/>
              <w:bottom w:w="100" w:type="dxa"/>
              <w:left w:w="150" w:type="dxa"/>
              <w:right w:w="150" w:type="dxa"/>
            </w:tcMar>
          </w:tcPr>
          <w:p>
            <w:r>
              <w:t>Canvass Sheet</w:t>
            </w:r>
          </w:p>
        </w:tc>
      </w:tr>
      <w:tr>
        <w:tc>
          <w:tcPr>
            <w:tcW w:type="dxa" w:w="2340"/>
            <w:tcMar>
              <w:top w:w="100" w:type="dxa"/>
              <w:bottom w:w="100" w:type="dxa"/>
              <w:left w:w="150" w:type="dxa"/>
              <w:right w:w="150" w:type="dxa"/>
            </w:tcMar>
          </w:tcPr>
          <w:p>
            <w:r>
              <w:t>6. PR2</w:t>
            </w:r>
          </w:p>
        </w:tc>
        <w:tc>
          <w:tcPr>
            <w:tcW w:type="dxa" w:w="2340"/>
            <w:tcMar>
              <w:top w:w="100" w:type="dxa"/>
              <w:bottom w:w="100" w:type="dxa"/>
              <w:left w:w="150" w:type="dxa"/>
              <w:right w:w="150" w:type="dxa"/>
            </w:tcMar>
          </w:tcPr>
          <w:p>
            <w:r>
              <w:t>Procurement generates and routes PR2 for approval</w:t>
            </w:r>
          </w:p>
        </w:tc>
        <w:tc>
          <w:tcPr>
            <w:tcW w:type="dxa" w:w="2340"/>
            <w:tcMar>
              <w:top w:w="100" w:type="dxa"/>
              <w:bottom w:w="100" w:type="dxa"/>
              <w:left w:w="150" w:type="dxa"/>
              <w:right w:w="150" w:type="dxa"/>
            </w:tcMar>
          </w:tcPr>
          <w:p>
            <w:r>
              <w:t>Procurement Officer</w:t>
            </w:r>
          </w:p>
        </w:tc>
        <w:tc>
          <w:tcPr>
            <w:tcW w:type="dxa" w:w="2340"/>
            <w:tcMar>
              <w:top w:w="100" w:type="dxa"/>
              <w:bottom w:w="100" w:type="dxa"/>
              <w:left w:w="150" w:type="dxa"/>
              <w:right w:w="150" w:type="dxa"/>
            </w:tcMar>
          </w:tcPr>
          <w:p>
            <w:r>
              <w:t>PR2</w:t>
            </w:r>
          </w:p>
        </w:tc>
      </w:tr>
      <w:tr>
        <w:tc>
          <w:tcPr>
            <w:tcW w:type="dxa" w:w="2340"/>
            <w:tcMar>
              <w:top w:w="100" w:type="dxa"/>
              <w:bottom w:w="100" w:type="dxa"/>
              <w:left w:w="150" w:type="dxa"/>
              <w:right w:w="150" w:type="dxa"/>
            </w:tcMar>
          </w:tcPr>
          <w:p>
            <w:r>
              <w:t>7. PR2 Approval</w:t>
            </w:r>
          </w:p>
        </w:tc>
        <w:tc>
          <w:tcPr>
            <w:tcW w:type="dxa" w:w="2340"/>
            <w:tcMar>
              <w:top w:w="100" w:type="dxa"/>
              <w:bottom w:w="100" w:type="dxa"/>
              <w:left w:w="150" w:type="dxa"/>
              <w:right w:w="150" w:type="dxa"/>
            </w:tcMar>
          </w:tcPr>
          <w:p>
            <w:r>
              <w:t>Phase 1 and Phase 2 approvers sign off on PR2</w:t>
            </w:r>
          </w:p>
        </w:tc>
        <w:tc>
          <w:tcPr>
            <w:tcW w:type="dxa" w:w="2340"/>
            <w:tcMar>
              <w:top w:w="100" w:type="dxa"/>
              <w:bottom w:w="100" w:type="dxa"/>
              <w:left w:w="150" w:type="dxa"/>
              <w:right w:w="150" w:type="dxa"/>
            </w:tcMar>
          </w:tcPr>
          <w:p>
            <w:r>
              <w:t>Approver</w:t>
            </w:r>
          </w:p>
        </w:tc>
        <w:tc>
          <w:tcPr>
            <w:tcW w:type="dxa" w:w="2340"/>
            <w:tcMar>
              <w:top w:w="100" w:type="dxa"/>
              <w:bottom w:w="100" w:type="dxa"/>
              <w:left w:w="150" w:type="dxa"/>
              <w:right w:w="150" w:type="dxa"/>
            </w:tcMar>
          </w:tcPr>
          <w:p>
            <w:r>
              <w:t>PR2 (Approved)</w:t>
            </w:r>
          </w:p>
        </w:tc>
      </w:tr>
      <w:tr>
        <w:tc>
          <w:tcPr>
            <w:tcW w:type="dxa" w:w="2340"/>
            <w:tcMar>
              <w:top w:w="100" w:type="dxa"/>
              <w:bottom w:w="100" w:type="dxa"/>
              <w:left w:w="150" w:type="dxa"/>
              <w:right w:w="150" w:type="dxa"/>
            </w:tcMar>
          </w:tcPr>
          <w:p>
            <w:r>
              <w:t>8. Purchase Order</w:t>
            </w:r>
          </w:p>
        </w:tc>
        <w:tc>
          <w:tcPr>
            <w:tcW w:type="dxa" w:w="2340"/>
            <w:tcMar>
              <w:top w:w="100" w:type="dxa"/>
              <w:bottom w:w="100" w:type="dxa"/>
              <w:left w:w="150" w:type="dxa"/>
              <w:right w:w="150" w:type="dxa"/>
            </w:tcMar>
          </w:tcPr>
          <w:p>
            <w:r>
              <w:t>Procurement generates PO and sends to supplier</w:t>
            </w:r>
          </w:p>
        </w:tc>
        <w:tc>
          <w:tcPr>
            <w:tcW w:type="dxa" w:w="2340"/>
            <w:tcMar>
              <w:top w:w="100" w:type="dxa"/>
              <w:bottom w:w="100" w:type="dxa"/>
              <w:left w:w="150" w:type="dxa"/>
              <w:right w:w="150" w:type="dxa"/>
            </w:tcMar>
          </w:tcPr>
          <w:p>
            <w:r>
              <w:t>Procurement Officer</w:t>
            </w:r>
          </w:p>
        </w:tc>
        <w:tc>
          <w:tcPr>
            <w:tcW w:type="dxa" w:w="2340"/>
            <w:tcMar>
              <w:top w:w="100" w:type="dxa"/>
              <w:bottom w:w="100" w:type="dxa"/>
              <w:left w:w="150" w:type="dxa"/>
              <w:right w:w="150" w:type="dxa"/>
            </w:tcMar>
          </w:tcPr>
          <w:p>
            <w:r>
              <w:t>PO</w:t>
            </w:r>
          </w:p>
        </w:tc>
      </w:tr>
      <w:tr>
        <w:tc>
          <w:tcPr>
            <w:tcW w:type="dxa" w:w="2340"/>
            <w:tcMar>
              <w:top w:w="100" w:type="dxa"/>
              <w:bottom w:w="100" w:type="dxa"/>
              <w:left w:w="150" w:type="dxa"/>
              <w:right w:w="150" w:type="dxa"/>
            </w:tcMar>
          </w:tcPr>
          <w:p>
            <w:r>
              <w:t>9. PO Approval</w:t>
            </w:r>
          </w:p>
        </w:tc>
        <w:tc>
          <w:tcPr>
            <w:tcW w:type="dxa" w:w="2340"/>
            <w:tcMar>
              <w:top w:w="100" w:type="dxa"/>
              <w:bottom w:w="100" w:type="dxa"/>
              <w:left w:w="150" w:type="dxa"/>
              <w:right w:w="150" w:type="dxa"/>
            </w:tcMar>
          </w:tcPr>
          <w:p>
            <w:r>
              <w:t>PO is reviewed and signed off by approvers</w:t>
            </w:r>
          </w:p>
        </w:tc>
        <w:tc>
          <w:tcPr>
            <w:tcW w:type="dxa" w:w="2340"/>
            <w:tcMar>
              <w:top w:w="100" w:type="dxa"/>
              <w:bottom w:w="100" w:type="dxa"/>
              <w:left w:w="150" w:type="dxa"/>
              <w:right w:w="150" w:type="dxa"/>
            </w:tcMar>
          </w:tcPr>
          <w:p>
            <w:r>
              <w:t>Approver</w:t>
            </w:r>
          </w:p>
        </w:tc>
        <w:tc>
          <w:tcPr>
            <w:tcW w:type="dxa" w:w="2340"/>
            <w:tcMar>
              <w:top w:w="100" w:type="dxa"/>
              <w:bottom w:w="100" w:type="dxa"/>
              <w:left w:w="150" w:type="dxa"/>
              <w:right w:w="150" w:type="dxa"/>
            </w:tcMar>
          </w:tcPr>
          <w:p>
            <w:r>
              <w:t>PO (Approved)</w:t>
            </w:r>
          </w:p>
        </w:tc>
      </w:tr>
      <w:tr>
        <w:tc>
          <w:tcPr>
            <w:tcW w:type="dxa" w:w="2340"/>
            <w:tcMar>
              <w:top w:w="100" w:type="dxa"/>
              <w:bottom w:w="100" w:type="dxa"/>
              <w:left w:w="150" w:type="dxa"/>
              <w:right w:w="150" w:type="dxa"/>
            </w:tcMar>
          </w:tcPr>
          <w:p>
            <w:r>
              <w:t>10. Delivery</w:t>
            </w:r>
          </w:p>
        </w:tc>
        <w:tc>
          <w:tcPr>
            <w:tcW w:type="dxa" w:w="2340"/>
            <w:tcMar>
              <w:top w:w="100" w:type="dxa"/>
              <w:bottom w:w="100" w:type="dxa"/>
              <w:left w:w="150" w:type="dxa"/>
              <w:right w:w="150" w:type="dxa"/>
            </w:tcMar>
          </w:tcPr>
          <w:p>
            <w:r>
              <w:t>Supplier schedules delivery; Warehouse receives</w:t>
            </w:r>
          </w:p>
        </w:tc>
        <w:tc>
          <w:tcPr>
            <w:tcW w:type="dxa" w:w="2340"/>
            <w:tcMar>
              <w:top w:w="100" w:type="dxa"/>
              <w:bottom w:w="100" w:type="dxa"/>
              <w:left w:w="150" w:type="dxa"/>
              <w:right w:w="150" w:type="dxa"/>
            </w:tcMar>
          </w:tcPr>
          <w:p>
            <w:r>
              <w:t>Supplier + Warehouse</w:t>
            </w:r>
          </w:p>
        </w:tc>
        <w:tc>
          <w:tcPr>
            <w:tcW w:type="dxa" w:w="2340"/>
            <w:tcMar>
              <w:top w:w="100" w:type="dxa"/>
              <w:bottom w:w="100" w:type="dxa"/>
              <w:left w:w="150" w:type="dxa"/>
              <w:right w:w="150" w:type="dxa"/>
            </w:tcMar>
          </w:tcPr>
          <w:p>
            <w:r>
              <w:t>Delivery Record</w:t>
            </w:r>
          </w:p>
        </w:tc>
      </w:tr>
      <w:tr>
        <w:tc>
          <w:tcPr>
            <w:tcW w:type="dxa" w:w="2340"/>
            <w:tcMar>
              <w:top w:w="100" w:type="dxa"/>
              <w:bottom w:w="100" w:type="dxa"/>
              <w:left w:w="150" w:type="dxa"/>
              <w:right w:w="150" w:type="dxa"/>
            </w:tcMar>
          </w:tcPr>
          <w:p>
            <w:r>
              <w:t>11. GRN</w:t>
            </w:r>
          </w:p>
        </w:tc>
        <w:tc>
          <w:tcPr>
            <w:tcW w:type="dxa" w:w="2340"/>
            <w:tcMar>
              <w:top w:w="100" w:type="dxa"/>
              <w:bottom w:w="100" w:type="dxa"/>
              <w:left w:w="150" w:type="dxa"/>
              <w:right w:w="150" w:type="dxa"/>
            </w:tcMar>
          </w:tcPr>
          <w:p>
            <w:r>
              <w:t>Warehouse creates and confirms Goods Receipt Note</w:t>
            </w:r>
          </w:p>
        </w:tc>
        <w:tc>
          <w:tcPr>
            <w:tcW w:type="dxa" w:w="2340"/>
            <w:tcMar>
              <w:top w:w="100" w:type="dxa"/>
              <w:bottom w:w="100" w:type="dxa"/>
              <w:left w:w="150" w:type="dxa"/>
              <w:right w:w="150" w:type="dxa"/>
            </w:tcMar>
          </w:tcPr>
          <w:p>
            <w:r>
              <w:t>Warehouse Personnel</w:t>
            </w:r>
          </w:p>
        </w:tc>
        <w:tc>
          <w:tcPr>
            <w:tcW w:type="dxa" w:w="2340"/>
            <w:tcMar>
              <w:top w:w="100" w:type="dxa"/>
              <w:bottom w:w="100" w:type="dxa"/>
              <w:left w:w="150" w:type="dxa"/>
              <w:right w:w="150" w:type="dxa"/>
            </w:tcMar>
          </w:tcPr>
          <w:p>
            <w:r>
              <w:t>GRN (Confirmed)</w:t>
            </w:r>
          </w:p>
        </w:tc>
      </w:tr>
      <w:tr>
        <w:tc>
          <w:tcPr>
            <w:tcW w:type="dxa" w:w="2340"/>
            <w:tcMar>
              <w:top w:w="100" w:type="dxa"/>
              <w:bottom w:w="100" w:type="dxa"/>
              <w:left w:w="150" w:type="dxa"/>
              <w:right w:w="150" w:type="dxa"/>
            </w:tcMar>
          </w:tcPr>
          <w:p>
            <w:r>
              <w:t>12. Closure</w:t>
            </w:r>
          </w:p>
        </w:tc>
        <w:tc>
          <w:tcPr>
            <w:tcW w:type="dxa" w:w="2340"/>
            <w:tcMar>
              <w:top w:w="100" w:type="dxa"/>
              <w:bottom w:w="100" w:type="dxa"/>
              <w:left w:w="150" w:type="dxa"/>
              <w:right w:w="150" w:type="dxa"/>
            </w:tcMar>
          </w:tcPr>
          <w:p>
            <w:r>
              <w:t>PR1 status updates to Completed (GRN Closed)</w:t>
            </w:r>
          </w:p>
        </w:tc>
        <w:tc>
          <w:tcPr>
            <w:tcW w:type="dxa" w:w="2340"/>
            <w:tcMar>
              <w:top w:w="100" w:type="dxa"/>
              <w:bottom w:w="100" w:type="dxa"/>
              <w:left w:w="150" w:type="dxa"/>
              <w:right w:w="150" w:type="dxa"/>
            </w:tcMar>
          </w:tcPr>
          <w:p>
            <w:r>
              <w:t>System (Automatic)</w:t>
            </w:r>
          </w:p>
        </w:tc>
        <w:tc>
          <w:tcPr>
            <w:tcW w:type="dxa" w:w="2340"/>
            <w:tcMar>
              <w:top w:w="100" w:type="dxa"/>
              <w:bottom w:w="100" w:type="dxa"/>
              <w:left w:w="150" w:type="dxa"/>
              <w:right w:w="150" w:type="dxa"/>
            </w:tcMar>
          </w:tcPr>
          <w:p>
            <w:r>
              <w:t>Closed PR1</w:t>
            </w:r>
          </w:p>
        </w:tc>
      </w:tr>
    </w:tbl>
    <w:p>
      <w:pPr/>
    </w:p>
    <w:p>
      <w:pPr>
        <w:pStyle w:val="Heading2"/>
      </w:pPr>
      <w:r>
        <w:t>Appendix E – System Configuration Checklist</w:t>
      </w:r>
    </w:p>
    <w:p>
      <w:pPr/>
      <w:r>
        <w:t>Before going live or onboarding new users, administrators should verify that all of the following system settings have been configured correctly.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Configuration Item</w:t>
            </w:r>
          </w:p>
        </w:tc>
        <w:tc>
          <w:tcPr>
            <w:tcW w:type="dxa" w:w="3120"/>
            <w:tcMar>
              <w:top w:w="100" w:type="dxa"/>
              <w:bottom w:w="100" w:type="dxa"/>
              <w:left w:w="150" w:type="dxa"/>
              <w:right w:w="150" w:type="dxa"/>
            </w:tcMar>
          </w:tcPr>
          <w:p>
            <w:r>
              <w:rPr>
                <w:b/>
              </w:rPr>
              <w:t>Where to Configure</w:t>
            </w:r>
          </w:p>
        </w:tc>
        <w:tc>
          <w:tcPr>
            <w:tcW w:type="dxa" w:w="3120"/>
            <w:tcMar>
              <w:top w:w="100" w:type="dxa"/>
              <w:bottom w:w="100" w:type="dxa"/>
              <w:left w:w="150" w:type="dxa"/>
              <w:right w:w="150" w:type="dxa"/>
            </w:tcMar>
          </w:tcPr>
          <w:p>
            <w:r>
              <w:rPr>
                <w:b/>
              </w:rPr>
              <w:t>Notes</w:t>
            </w:r>
          </w:p>
        </w:tc>
      </w:tr>
      <w:tr>
        <w:tc>
          <w:tcPr>
            <w:tcW w:type="dxa" w:w="3120"/>
            <w:tcMar>
              <w:top w:w="100" w:type="dxa"/>
              <w:bottom w:w="100" w:type="dxa"/>
              <w:left w:w="150" w:type="dxa"/>
              <w:right w:w="150" w:type="dxa"/>
            </w:tcMar>
          </w:tcPr>
          <w:p>
            <w:r>
              <w:t>User accounts created for all staff</w:t>
            </w:r>
          </w:p>
        </w:tc>
        <w:tc>
          <w:tcPr>
            <w:tcW w:type="dxa" w:w="3120"/>
            <w:tcMar>
              <w:top w:w="100" w:type="dxa"/>
              <w:bottom w:w="100" w:type="dxa"/>
              <w:left w:w="150" w:type="dxa"/>
              <w:right w:w="150" w:type="dxa"/>
            </w:tcMar>
          </w:tcPr>
          <w:p>
            <w:r>
              <w:t>Admin &gt; Users</w:t>
            </w:r>
          </w:p>
        </w:tc>
        <w:tc>
          <w:tcPr>
            <w:tcW w:type="dxa" w:w="3120"/>
            <w:tcMar>
              <w:top w:w="100" w:type="dxa"/>
              <w:bottom w:w="100" w:type="dxa"/>
              <w:left w:w="150" w:type="dxa"/>
              <w:right w:w="150" w:type="dxa"/>
            </w:tcMar>
          </w:tcPr>
          <w:p>
            <w:r>
              <w:t>Assign correct role and position</w:t>
            </w:r>
          </w:p>
        </w:tc>
      </w:tr>
      <w:tr>
        <w:tc>
          <w:tcPr>
            <w:tcW w:type="dxa" w:w="3120"/>
            <w:tcMar>
              <w:top w:w="100" w:type="dxa"/>
              <w:bottom w:w="100" w:type="dxa"/>
              <w:left w:w="150" w:type="dxa"/>
              <w:right w:w="150" w:type="dxa"/>
            </w:tcMar>
          </w:tcPr>
          <w:p>
            <w:r>
              <w:t>All company positions created</w:t>
            </w:r>
          </w:p>
        </w:tc>
        <w:tc>
          <w:tcPr>
            <w:tcW w:type="dxa" w:w="3120"/>
            <w:tcMar>
              <w:top w:w="100" w:type="dxa"/>
              <w:bottom w:w="100" w:type="dxa"/>
              <w:left w:w="150" w:type="dxa"/>
              <w:right w:w="150" w:type="dxa"/>
            </w:tcMar>
          </w:tcPr>
          <w:p>
            <w:r>
              <w:t>Admin &gt; Positions</w:t>
            </w:r>
          </w:p>
        </w:tc>
        <w:tc>
          <w:tcPr>
            <w:tcW w:type="dxa" w:w="3120"/>
            <w:tcMar>
              <w:top w:w="100" w:type="dxa"/>
              <w:bottom w:w="100" w:type="dxa"/>
              <w:left w:w="150" w:type="dxa"/>
              <w:right w:w="150" w:type="dxa"/>
            </w:tcMar>
          </w:tcPr>
          <w:p>
            <w:r>
              <w:t>Each position must have a Role ID</w:t>
            </w:r>
          </w:p>
        </w:tc>
      </w:tr>
      <w:tr>
        <w:tc>
          <w:tcPr>
            <w:tcW w:type="dxa" w:w="3120"/>
            <w:tcMar>
              <w:top w:w="100" w:type="dxa"/>
              <w:bottom w:w="100" w:type="dxa"/>
              <w:left w:w="150" w:type="dxa"/>
              <w:right w:w="150" w:type="dxa"/>
            </w:tcMar>
          </w:tcPr>
          <w:p>
            <w:r>
              <w:t>All departments created</w:t>
            </w:r>
          </w:p>
        </w:tc>
        <w:tc>
          <w:tcPr>
            <w:tcW w:type="dxa" w:w="3120"/>
            <w:tcMar>
              <w:top w:w="100" w:type="dxa"/>
              <w:bottom w:w="100" w:type="dxa"/>
              <w:left w:w="150" w:type="dxa"/>
              <w:right w:w="150" w:type="dxa"/>
            </w:tcMar>
          </w:tcPr>
          <w:p>
            <w:r>
              <w:t>Admin &gt; Departments</w:t>
            </w:r>
          </w:p>
        </w:tc>
        <w:tc>
          <w:tcPr>
            <w:tcW w:type="dxa" w:w="3120"/>
            <w:tcMar>
              <w:top w:w="100" w:type="dxa"/>
              <w:bottom w:w="100" w:type="dxa"/>
              <w:left w:w="150" w:type="dxa"/>
              <w:right w:w="150" w:type="dxa"/>
            </w:tcMar>
          </w:tcPr>
          <w:p>
            <w:r>
              <w:t>Departments must have short Code</w:t>
            </w:r>
          </w:p>
        </w:tc>
      </w:tr>
      <w:tr>
        <w:tc>
          <w:tcPr>
            <w:tcW w:type="dxa" w:w="3120"/>
            <w:tcMar>
              <w:top w:w="100" w:type="dxa"/>
              <w:bottom w:w="100" w:type="dxa"/>
              <w:left w:w="150" w:type="dxa"/>
              <w:right w:w="150" w:type="dxa"/>
            </w:tcMar>
          </w:tcPr>
          <w:p>
            <w:r>
              <w:t>PR1 Approval workflow configured</w:t>
            </w:r>
          </w:p>
        </w:tc>
        <w:tc>
          <w:tcPr>
            <w:tcW w:type="dxa" w:w="3120"/>
            <w:tcMar>
              <w:top w:w="100" w:type="dxa"/>
              <w:bottom w:w="100" w:type="dxa"/>
              <w:left w:w="150" w:type="dxa"/>
              <w:right w:w="150" w:type="dxa"/>
            </w:tcMar>
          </w:tcPr>
          <w:p>
            <w:r>
              <w:t>Admin &gt; Workflows</w:t>
            </w:r>
          </w:p>
        </w:tc>
        <w:tc>
          <w:tcPr>
            <w:tcW w:type="dxa" w:w="3120"/>
            <w:tcMar>
              <w:top w:w="100" w:type="dxa"/>
              <w:bottom w:w="100" w:type="dxa"/>
              <w:left w:w="150" w:type="dxa"/>
              <w:right w:w="150" w:type="dxa"/>
            </w:tcMar>
          </w:tcPr>
          <w:p>
            <w:r>
              <w:t>Minimum 1 step required</w:t>
            </w:r>
          </w:p>
        </w:tc>
      </w:tr>
      <w:tr>
        <w:tc>
          <w:tcPr>
            <w:tcW w:type="dxa" w:w="3120"/>
            <w:tcMar>
              <w:top w:w="100" w:type="dxa"/>
              <w:bottom w:w="100" w:type="dxa"/>
              <w:left w:w="150" w:type="dxa"/>
              <w:right w:w="150" w:type="dxa"/>
            </w:tcMar>
          </w:tcPr>
          <w:p>
            <w:r>
              <w:t>PR2 Phase 1 Approval workflow configured</w:t>
            </w:r>
          </w:p>
        </w:tc>
        <w:tc>
          <w:tcPr>
            <w:tcW w:type="dxa" w:w="3120"/>
            <w:tcMar>
              <w:top w:w="100" w:type="dxa"/>
              <w:bottom w:w="100" w:type="dxa"/>
              <w:left w:w="150" w:type="dxa"/>
              <w:right w:w="150" w:type="dxa"/>
            </w:tcMar>
          </w:tcPr>
          <w:p>
            <w:r>
              <w:t>Admin &gt; Workflows</w:t>
            </w:r>
          </w:p>
        </w:tc>
        <w:tc>
          <w:tcPr>
            <w:tcW w:type="dxa" w:w="3120"/>
            <w:tcMar>
              <w:top w:w="100" w:type="dxa"/>
              <w:bottom w:w="100" w:type="dxa"/>
              <w:left w:w="150" w:type="dxa"/>
              <w:right w:w="150" w:type="dxa"/>
            </w:tcMar>
          </w:tcPr>
          <w:p>
            <w:r>
              <w:t>Must not have gaps in step order</w:t>
            </w:r>
          </w:p>
        </w:tc>
      </w:tr>
      <w:tr>
        <w:tc>
          <w:tcPr>
            <w:tcW w:type="dxa" w:w="3120"/>
            <w:tcMar>
              <w:top w:w="100" w:type="dxa"/>
              <w:bottom w:w="100" w:type="dxa"/>
              <w:left w:w="150" w:type="dxa"/>
              <w:right w:w="150" w:type="dxa"/>
            </w:tcMar>
          </w:tcPr>
          <w:p>
            <w:r>
              <w:t>PR2 Phase 2 Approval workflow configured</w:t>
            </w:r>
          </w:p>
        </w:tc>
        <w:tc>
          <w:tcPr>
            <w:tcW w:type="dxa" w:w="3120"/>
            <w:tcMar>
              <w:top w:w="100" w:type="dxa"/>
              <w:bottom w:w="100" w:type="dxa"/>
              <w:left w:w="150" w:type="dxa"/>
              <w:right w:w="150" w:type="dxa"/>
            </w:tcMar>
          </w:tcPr>
          <w:p>
            <w:r>
              <w:t>Admin &gt; Workflows</w:t>
            </w:r>
          </w:p>
        </w:tc>
        <w:tc>
          <w:tcPr>
            <w:tcW w:type="dxa" w:w="3120"/>
            <w:tcMar>
              <w:top w:w="100" w:type="dxa"/>
              <w:bottom w:w="100" w:type="dxa"/>
              <w:left w:w="150" w:type="dxa"/>
              <w:right w:w="150" w:type="dxa"/>
            </w:tcMar>
          </w:tcPr>
          <w:p>
            <w:r>
              <w:t>Threshold values set if amount-based</w:t>
            </w:r>
          </w:p>
        </w:tc>
      </w:tr>
      <w:tr>
        <w:tc>
          <w:tcPr>
            <w:tcW w:type="dxa" w:w="3120"/>
            <w:tcMar>
              <w:top w:w="100" w:type="dxa"/>
              <w:bottom w:w="100" w:type="dxa"/>
              <w:left w:w="150" w:type="dxa"/>
              <w:right w:w="150" w:type="dxa"/>
            </w:tcMar>
          </w:tcPr>
          <w:p>
            <w:r>
              <w:t>PO Approval workflow configured</w:t>
            </w:r>
          </w:p>
        </w:tc>
        <w:tc>
          <w:tcPr>
            <w:tcW w:type="dxa" w:w="3120"/>
            <w:tcMar>
              <w:top w:w="100" w:type="dxa"/>
              <w:bottom w:w="100" w:type="dxa"/>
              <w:left w:w="150" w:type="dxa"/>
              <w:right w:w="150" w:type="dxa"/>
            </w:tcMar>
          </w:tcPr>
          <w:p>
            <w:r>
              <w:t>Admin &gt; Workflows</w:t>
            </w:r>
          </w:p>
        </w:tc>
        <w:tc>
          <w:tcPr>
            <w:tcW w:type="dxa" w:w="3120"/>
            <w:tcMar>
              <w:top w:w="100" w:type="dxa"/>
              <w:bottom w:w="100" w:type="dxa"/>
              <w:left w:w="150" w:type="dxa"/>
              <w:right w:w="150" w:type="dxa"/>
            </w:tcMar>
          </w:tcPr>
          <w:p>
            <w:r>
              <w:t>Minimum 1 step required</w:t>
            </w:r>
          </w:p>
        </w:tc>
      </w:tr>
      <w:tr>
        <w:tc>
          <w:tcPr>
            <w:tcW w:type="dxa" w:w="3120"/>
            <w:tcMar>
              <w:top w:w="100" w:type="dxa"/>
              <w:bottom w:w="100" w:type="dxa"/>
              <w:left w:w="150" w:type="dxa"/>
              <w:right w:w="150" w:type="dxa"/>
            </w:tcMar>
          </w:tcPr>
          <w:p>
            <w:r>
              <w:t>Module visibility set per role/position</w:t>
            </w:r>
          </w:p>
        </w:tc>
        <w:tc>
          <w:tcPr>
            <w:tcW w:type="dxa" w:w="3120"/>
            <w:tcMar>
              <w:top w:w="100" w:type="dxa"/>
              <w:bottom w:w="100" w:type="dxa"/>
              <w:left w:w="150" w:type="dxa"/>
              <w:right w:w="150" w:type="dxa"/>
            </w:tcMar>
          </w:tcPr>
          <w:p>
            <w:r>
              <w:t>Admin &gt; Module Visibility</w:t>
            </w:r>
          </w:p>
        </w:tc>
        <w:tc>
          <w:tcPr>
            <w:tcW w:type="dxa" w:w="3120"/>
            <w:tcMar>
              <w:top w:w="100" w:type="dxa"/>
              <w:bottom w:w="100" w:type="dxa"/>
              <w:left w:w="150" w:type="dxa"/>
              <w:right w:w="150" w:type="dxa"/>
            </w:tcMar>
          </w:tcPr>
          <w:p>
            <w:r>
              <w:t>Toggle off unused modules</w:t>
            </w:r>
          </w:p>
        </w:tc>
      </w:tr>
      <w:tr>
        <w:tc>
          <w:tcPr>
            <w:tcW w:type="dxa" w:w="3120"/>
            <w:tcMar>
              <w:top w:w="100" w:type="dxa"/>
              <w:bottom w:w="100" w:type="dxa"/>
              <w:left w:w="150" w:type="dxa"/>
              <w:right w:w="150" w:type="dxa"/>
            </w:tcMar>
          </w:tcPr>
          <w:p>
            <w:r>
              <w:t>Supplier accounts created in portal</w:t>
            </w:r>
          </w:p>
        </w:tc>
        <w:tc>
          <w:tcPr>
            <w:tcW w:type="dxa" w:w="3120"/>
            <w:tcMar>
              <w:top w:w="100" w:type="dxa"/>
              <w:bottom w:w="100" w:type="dxa"/>
              <w:left w:w="150" w:type="dxa"/>
              <w:right w:w="150" w:type="dxa"/>
            </w:tcMar>
          </w:tcPr>
          <w:p>
            <w:r>
              <w:t>Admin &gt; Users</w:t>
            </w:r>
          </w:p>
        </w:tc>
        <w:tc>
          <w:tcPr>
            <w:tcW w:type="dxa" w:w="3120"/>
            <w:tcMar>
              <w:top w:w="100" w:type="dxa"/>
              <w:bottom w:w="100" w:type="dxa"/>
              <w:left w:w="150" w:type="dxa"/>
              <w:right w:w="150" w:type="dxa"/>
            </w:tcMar>
          </w:tcPr>
          <w:p>
            <w:r>
              <w:t>Role must be set to Supplier</w:t>
            </w:r>
          </w:p>
        </w:tc>
      </w:tr>
      <w:tr>
        <w:tc>
          <w:tcPr>
            <w:tcW w:type="dxa" w:w="3120"/>
            <w:tcMar>
              <w:top w:w="100" w:type="dxa"/>
              <w:bottom w:w="100" w:type="dxa"/>
              <w:left w:w="150" w:type="dxa"/>
              <w:right w:w="150" w:type="dxa"/>
            </w:tcMar>
          </w:tcPr>
          <w:p>
            <w:r>
              <w:t>Products added to catalog</w:t>
            </w:r>
          </w:p>
        </w:tc>
        <w:tc>
          <w:tcPr>
            <w:tcW w:type="dxa" w:w="3120"/>
            <w:tcMar>
              <w:top w:w="100" w:type="dxa"/>
              <w:bottom w:w="100" w:type="dxa"/>
              <w:left w:w="150" w:type="dxa"/>
              <w:right w:w="150" w:type="dxa"/>
            </w:tcMar>
          </w:tcPr>
          <w:p>
            <w:r>
              <w:t>Product Catalog</w:t>
            </w:r>
          </w:p>
        </w:tc>
        <w:tc>
          <w:tcPr>
            <w:tcW w:type="dxa" w:w="3120"/>
            <w:tcMar>
              <w:top w:w="100" w:type="dxa"/>
              <w:bottom w:w="100" w:type="dxa"/>
              <w:left w:w="150" w:type="dxa"/>
              <w:right w:w="150" w:type="dxa"/>
            </w:tcMar>
          </w:tcPr>
          <w:p>
            <w:r>
              <w:t>Item codes must be unique</w:t>
            </w:r>
          </w:p>
        </w:tc>
      </w:tr>
      <w:tr>
        <w:tc>
          <w:tcPr>
            <w:tcW w:type="dxa" w:w="3120"/>
            <w:tcMar>
              <w:top w:w="100" w:type="dxa"/>
              <w:bottom w:w="100" w:type="dxa"/>
              <w:left w:w="150" w:type="dxa"/>
              <w:right w:w="150" w:type="dxa"/>
            </w:tcMar>
          </w:tcPr>
          <w:p>
            <w:r>
              <w:t>SMTP outgoing mail configured</w:t>
            </w:r>
          </w:p>
        </w:tc>
        <w:tc>
          <w:tcPr>
            <w:tcW w:type="dxa" w:w="3120"/>
            <w:tcMar>
              <w:top w:w="100" w:type="dxa"/>
              <w:bottom w:w="100" w:type="dxa"/>
              <w:left w:w="150" w:type="dxa"/>
              <w:right w:w="150" w:type="dxa"/>
            </w:tcMar>
          </w:tcPr>
          <w:p>
            <w:r>
              <w:t>System Settings</w:t>
            </w:r>
          </w:p>
        </w:tc>
        <w:tc>
          <w:tcPr>
            <w:tcW w:type="dxa" w:w="3120"/>
            <w:tcMar>
              <w:top w:w="100" w:type="dxa"/>
              <w:bottom w:w="100" w:type="dxa"/>
              <w:left w:w="150" w:type="dxa"/>
              <w:right w:w="150" w:type="dxa"/>
            </w:tcMar>
          </w:tcPr>
          <w:p>
            <w:r>
              <w:t>Test with a sample email notification</w:t>
            </w:r>
          </w:p>
        </w:tc>
      </w:tr>
    </w:tbl>
    <w:p>
      <w:pPr/>
    </w:p>
    <w:p>
      <w:pPr>
        <w:pStyle w:val="Heading2"/>
      </w:pPr>
      <w:r>
        <w:t>Appendix F – Role Permission Examples</w:t>
      </w:r>
    </w:p>
    <w:p>
      <w:pPr/>
      <w:r>
        <w:t>The following summarizes the default access scope for each system role. Actual permissions may vary based on Module Visibility customizations configured by the administrator.</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100" w:type="dxa"/>
              <w:bottom w:w="100" w:type="dxa"/>
              <w:left w:w="150" w:type="dxa"/>
              <w:right w:w="150" w:type="dxa"/>
            </w:tcMar>
          </w:tcPr>
          <w:p>
            <w:r>
              <w:rPr>
                <w:b/>
              </w:rPr>
              <w:t>Role</w:t>
            </w:r>
          </w:p>
        </w:tc>
        <w:tc>
          <w:tcPr>
            <w:tcW w:type="dxa" w:w="3120"/>
            <w:tcMar>
              <w:top w:w="100" w:type="dxa"/>
              <w:bottom w:w="100" w:type="dxa"/>
              <w:left w:w="150" w:type="dxa"/>
              <w:right w:w="150" w:type="dxa"/>
            </w:tcMar>
          </w:tcPr>
          <w:p>
            <w:r>
              <w:rPr>
                <w:b/>
              </w:rPr>
              <w:t>Can Do</w:t>
            </w:r>
          </w:p>
        </w:tc>
        <w:tc>
          <w:tcPr>
            <w:tcW w:type="dxa" w:w="3120"/>
            <w:tcMar>
              <w:top w:w="100" w:type="dxa"/>
              <w:bottom w:w="100" w:type="dxa"/>
              <w:left w:w="150" w:type="dxa"/>
              <w:right w:w="150" w:type="dxa"/>
            </w:tcMar>
          </w:tcPr>
          <w:p>
            <w:r>
              <w:rPr>
                <w:b/>
              </w:rPr>
              <w:t>Cannot Do</w:t>
            </w:r>
          </w:p>
        </w:tc>
      </w:tr>
      <w:tr>
        <w:tc>
          <w:tcPr>
            <w:tcW w:type="dxa" w:w="3120"/>
            <w:tcMar>
              <w:top w:w="100" w:type="dxa"/>
              <w:bottom w:w="100" w:type="dxa"/>
              <w:left w:w="150" w:type="dxa"/>
              <w:right w:w="150" w:type="dxa"/>
            </w:tcMar>
          </w:tcPr>
          <w:p>
            <w:r>
              <w:t>Employee / Requestor</w:t>
            </w:r>
          </w:p>
        </w:tc>
        <w:tc>
          <w:tcPr>
            <w:tcW w:type="dxa" w:w="3120"/>
            <w:tcMar>
              <w:top w:w="100" w:type="dxa"/>
              <w:bottom w:w="100" w:type="dxa"/>
              <w:left w:w="150" w:type="dxa"/>
              <w:right w:w="150" w:type="dxa"/>
            </w:tcMar>
          </w:tcPr>
          <w:p>
            <w:r>
              <w:t>Create PR1, track own requests, review substitutes, confirm deliveries</w:t>
            </w:r>
          </w:p>
        </w:tc>
        <w:tc>
          <w:tcPr>
            <w:tcW w:type="dxa" w:w="3120"/>
            <w:tcMar>
              <w:top w:w="100" w:type="dxa"/>
              <w:bottom w:w="100" w:type="dxa"/>
              <w:left w:w="150" w:type="dxa"/>
              <w:right w:w="150" w:type="dxa"/>
            </w:tcMar>
          </w:tcPr>
          <w:p>
            <w:r>
              <w:t>Approve documents, access canvassing, view POs, manage users</w:t>
            </w:r>
          </w:p>
        </w:tc>
      </w:tr>
      <w:tr>
        <w:tc>
          <w:tcPr>
            <w:tcW w:type="dxa" w:w="3120"/>
            <w:tcMar>
              <w:top w:w="100" w:type="dxa"/>
              <w:bottom w:w="100" w:type="dxa"/>
              <w:left w:w="150" w:type="dxa"/>
              <w:right w:w="150" w:type="dxa"/>
            </w:tcMar>
          </w:tcPr>
          <w:p>
            <w:r>
              <w:t>Warehouse Personnel</w:t>
            </w:r>
          </w:p>
        </w:tc>
        <w:tc>
          <w:tcPr>
            <w:tcW w:type="dxa" w:w="3120"/>
            <w:tcMar>
              <w:top w:w="100" w:type="dxa"/>
              <w:bottom w:w="100" w:type="dxa"/>
              <w:left w:w="150" w:type="dxa"/>
              <w:right w:w="150" w:type="dxa"/>
            </w:tcMar>
          </w:tcPr>
          <w:p>
            <w:r>
              <w:t>Validate PR1 stock levels, create GRNs, confirm delivery receipt</w:t>
            </w:r>
          </w:p>
        </w:tc>
        <w:tc>
          <w:tcPr>
            <w:tcW w:type="dxa" w:w="3120"/>
            <w:tcMar>
              <w:top w:w="100" w:type="dxa"/>
              <w:bottom w:w="100" w:type="dxa"/>
              <w:left w:w="150" w:type="dxa"/>
              <w:right w:w="150" w:type="dxa"/>
            </w:tcMar>
          </w:tcPr>
          <w:p>
            <w:r>
              <w:t>Create PR1, approve PR2/PO, manage suppliers</w:t>
            </w:r>
          </w:p>
        </w:tc>
      </w:tr>
      <w:tr>
        <w:tc>
          <w:tcPr>
            <w:tcW w:type="dxa" w:w="3120"/>
            <w:tcMar>
              <w:top w:w="100" w:type="dxa"/>
              <w:bottom w:w="100" w:type="dxa"/>
              <w:left w:w="150" w:type="dxa"/>
              <w:right w:w="150" w:type="dxa"/>
            </w:tcMar>
          </w:tcPr>
          <w:p>
            <w:r>
              <w:t>Procurement Officer</w:t>
            </w:r>
          </w:p>
        </w:tc>
        <w:tc>
          <w:tcPr>
            <w:tcW w:type="dxa" w:w="3120"/>
            <w:tcMar>
              <w:top w:w="100" w:type="dxa"/>
              <w:bottom w:w="100" w:type="dxa"/>
              <w:left w:w="150" w:type="dxa"/>
              <w:right w:w="150" w:type="dxa"/>
            </w:tcMar>
          </w:tcPr>
          <w:p>
            <w:r>
              <w:t>Create RFQ, manage canvassing, generate PR2 and PO, accredit suppliers</w:t>
            </w:r>
          </w:p>
        </w:tc>
        <w:tc>
          <w:tcPr>
            <w:tcW w:type="dxa" w:w="3120"/>
            <w:tcMar>
              <w:top w:w="100" w:type="dxa"/>
              <w:bottom w:w="100" w:type="dxa"/>
              <w:left w:w="150" w:type="dxa"/>
              <w:right w:w="150" w:type="dxa"/>
            </w:tcMar>
          </w:tcPr>
          <w:p>
            <w:r>
              <w:t>Approve documents (unless assigned), manage users, configure workflows</w:t>
            </w:r>
          </w:p>
        </w:tc>
      </w:tr>
      <w:tr>
        <w:tc>
          <w:tcPr>
            <w:tcW w:type="dxa" w:w="3120"/>
            <w:tcMar>
              <w:top w:w="100" w:type="dxa"/>
              <w:bottom w:w="100" w:type="dxa"/>
              <w:left w:w="150" w:type="dxa"/>
              <w:right w:w="150" w:type="dxa"/>
            </w:tcMar>
          </w:tcPr>
          <w:p>
            <w:r>
              <w:t>Approver</w:t>
            </w:r>
          </w:p>
        </w:tc>
        <w:tc>
          <w:tcPr>
            <w:tcW w:type="dxa" w:w="3120"/>
            <w:tcMar>
              <w:top w:w="100" w:type="dxa"/>
              <w:bottom w:w="100" w:type="dxa"/>
              <w:left w:w="150" w:type="dxa"/>
              <w:right w:w="150" w:type="dxa"/>
            </w:tcMar>
          </w:tcPr>
          <w:p>
            <w:r>
              <w:t>Approve or reject PR1, PR2, and PO based on workflow step assignment</w:t>
            </w:r>
          </w:p>
        </w:tc>
        <w:tc>
          <w:tcPr>
            <w:tcW w:type="dxa" w:w="3120"/>
            <w:tcMar>
              <w:top w:w="100" w:type="dxa"/>
              <w:bottom w:w="100" w:type="dxa"/>
              <w:left w:w="150" w:type="dxa"/>
              <w:right w:w="150" w:type="dxa"/>
            </w:tcMar>
          </w:tcPr>
          <w:p>
            <w:r>
              <w:t>Create requisitions, manage products, access admin settings</w:t>
            </w:r>
          </w:p>
        </w:tc>
      </w:tr>
      <w:tr>
        <w:tc>
          <w:tcPr>
            <w:tcW w:type="dxa" w:w="3120"/>
            <w:tcMar>
              <w:top w:w="100" w:type="dxa"/>
              <w:bottom w:w="100" w:type="dxa"/>
              <w:left w:w="150" w:type="dxa"/>
              <w:right w:w="150" w:type="dxa"/>
            </w:tcMar>
          </w:tcPr>
          <w:p>
            <w:r>
              <w:t>Supplier</w:t>
            </w:r>
          </w:p>
        </w:tc>
        <w:tc>
          <w:tcPr>
            <w:tcW w:type="dxa" w:w="3120"/>
            <w:tcMar>
              <w:top w:w="100" w:type="dxa"/>
              <w:bottom w:w="100" w:type="dxa"/>
              <w:left w:w="150" w:type="dxa"/>
              <w:right w:w="150" w:type="dxa"/>
            </w:tcMar>
          </w:tcPr>
          <w:p>
            <w:r>
              <w:t>Submit quotations, manage product catalog, schedule deliveries, view own POs</w:t>
            </w:r>
          </w:p>
        </w:tc>
        <w:tc>
          <w:tcPr>
            <w:tcW w:type="dxa" w:w="3120"/>
            <w:tcMar>
              <w:top w:w="100" w:type="dxa"/>
              <w:bottom w:w="100" w:type="dxa"/>
              <w:left w:w="150" w:type="dxa"/>
              <w:right w:w="150" w:type="dxa"/>
            </w:tcMar>
          </w:tcPr>
          <w:p>
            <w:r>
              <w:t>Access internal documents, modify canvassing results, view other suppliers</w:t>
            </w:r>
          </w:p>
        </w:tc>
      </w:tr>
      <w:tr>
        <w:tc>
          <w:tcPr>
            <w:tcW w:type="dxa" w:w="3120"/>
            <w:tcMar>
              <w:top w:w="100" w:type="dxa"/>
              <w:bottom w:w="100" w:type="dxa"/>
              <w:left w:w="150" w:type="dxa"/>
              <w:right w:w="150" w:type="dxa"/>
            </w:tcMar>
          </w:tcPr>
          <w:p>
            <w:r>
              <w:t>TSQA</w:t>
            </w:r>
          </w:p>
        </w:tc>
        <w:tc>
          <w:tcPr>
            <w:tcW w:type="dxa" w:w="3120"/>
            <w:tcMar>
              <w:top w:w="100" w:type="dxa"/>
              <w:bottom w:w="100" w:type="dxa"/>
              <w:left w:w="150" w:type="dxa"/>
              <w:right w:w="150" w:type="dxa"/>
            </w:tcMar>
          </w:tcPr>
          <w:p>
            <w:r>
              <w:t>View RSE queue, conduct raw sample evaluations, publish pass/fail verdicts</w:t>
            </w:r>
          </w:p>
        </w:tc>
        <w:tc>
          <w:tcPr>
            <w:tcW w:type="dxa" w:w="3120"/>
            <w:tcMar>
              <w:top w:w="100" w:type="dxa"/>
              <w:bottom w:w="100" w:type="dxa"/>
              <w:left w:w="150" w:type="dxa"/>
              <w:right w:w="150" w:type="dxa"/>
            </w:tcMar>
          </w:tcPr>
          <w:p>
            <w:r>
              <w:t>Create or approve procurement documents, manage users</w:t>
            </w:r>
          </w:p>
        </w:tc>
      </w:tr>
      <w:tr>
        <w:tc>
          <w:tcPr>
            <w:tcW w:type="dxa" w:w="3120"/>
            <w:tcMar>
              <w:top w:w="100" w:type="dxa"/>
              <w:bottom w:w="100" w:type="dxa"/>
              <w:left w:w="150" w:type="dxa"/>
              <w:right w:w="150" w:type="dxa"/>
            </w:tcMar>
          </w:tcPr>
          <w:p>
            <w:r>
              <w:t>Administrator</w:t>
            </w:r>
          </w:p>
        </w:tc>
        <w:tc>
          <w:tcPr>
            <w:tcW w:type="dxa" w:w="3120"/>
            <w:tcMar>
              <w:top w:w="100" w:type="dxa"/>
              <w:bottom w:w="100" w:type="dxa"/>
              <w:left w:w="150" w:type="dxa"/>
              <w:right w:w="150" w:type="dxa"/>
            </w:tcMar>
          </w:tcPr>
          <w:p>
            <w:r>
              <w:t>Manage all users, configure workflows, review audit logs, set module visibility</w:t>
            </w:r>
          </w:p>
        </w:tc>
        <w:tc>
          <w:tcPr>
            <w:tcW w:type="dxa" w:w="3120"/>
            <w:tcMar>
              <w:top w:w="100" w:type="dxa"/>
              <w:bottom w:w="100" w:type="dxa"/>
              <w:left w:w="150" w:type="dxa"/>
              <w:right w:w="150" w:type="dxa"/>
            </w:tcMar>
          </w:tcPr>
          <w:p>
            <w:r>
              <w:t>Submit operational documents (PR1, PO) by default role</w:t>
            </w:r>
          </w:p>
        </w:tc>
      </w:tr>
    </w:tbl>
    <w:p>
      <w:pPr/>
    </w:p>
    <w:p>
      <w:pPr>
        <w:pStyle w:val="Heading1"/>
      </w:pPr>
      <w:r>
        <w:t>Glossary</w:t>
      </w:r>
    </w:p>
    <w:p>
      <w:pPr/>
      <w:r>
        <w:t>This glossary defines key terms and abbreviations used throughout the Fortune Procurement System and this user manual.</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tcMar>
              <w:top w:w="100" w:type="dxa"/>
              <w:bottom w:w="100" w:type="dxa"/>
              <w:left w:w="150" w:type="dxa"/>
              <w:right w:w="150" w:type="dxa"/>
            </w:tcMar>
          </w:tcPr>
          <w:p>
            <w:r>
              <w:rPr>
                <w:b/>
              </w:rPr>
              <w:t>Term / Abbreviation</w:t>
            </w:r>
          </w:p>
        </w:tc>
        <w:tc>
          <w:tcPr>
            <w:tcW w:type="dxa" w:w="4680"/>
            <w:tcMar>
              <w:top w:w="100" w:type="dxa"/>
              <w:bottom w:w="100" w:type="dxa"/>
              <w:left w:w="150" w:type="dxa"/>
              <w:right w:w="150" w:type="dxa"/>
            </w:tcMar>
          </w:tcPr>
          <w:p>
            <w:r>
              <w:rPr>
                <w:b/>
              </w:rPr>
              <w:t>Definition</w:t>
            </w:r>
          </w:p>
        </w:tc>
      </w:tr>
      <w:tr>
        <w:tc>
          <w:tcPr>
            <w:tcW w:type="dxa" w:w="4680"/>
            <w:tcMar>
              <w:top w:w="100" w:type="dxa"/>
              <w:bottom w:w="100" w:type="dxa"/>
              <w:left w:w="150" w:type="dxa"/>
              <w:right w:w="150" w:type="dxa"/>
            </w:tcMar>
          </w:tcPr>
          <w:p>
            <w:r>
              <w:t>Accreditation</w:t>
            </w:r>
          </w:p>
        </w:tc>
        <w:tc>
          <w:tcPr>
            <w:tcW w:type="dxa" w:w="4680"/>
            <w:tcMar>
              <w:top w:w="100" w:type="dxa"/>
              <w:bottom w:w="100" w:type="dxa"/>
              <w:left w:w="150" w:type="dxa"/>
              <w:right w:w="150" w:type="dxa"/>
            </w:tcMar>
          </w:tcPr>
          <w:p>
            <w:r>
              <w:t>The compliance and eligibility review process that a supplier must complete before being allowed to participate in RFQs.</w:t>
            </w:r>
          </w:p>
        </w:tc>
      </w:tr>
      <w:tr>
        <w:tc>
          <w:tcPr>
            <w:tcW w:type="dxa" w:w="4680"/>
            <w:tcMar>
              <w:top w:w="100" w:type="dxa"/>
              <w:bottom w:w="100" w:type="dxa"/>
              <w:left w:w="150" w:type="dxa"/>
              <w:right w:w="150" w:type="dxa"/>
            </w:tcMar>
          </w:tcPr>
          <w:p>
            <w:r>
              <w:t>Administrator (Admin)</w:t>
            </w:r>
          </w:p>
        </w:tc>
        <w:tc>
          <w:tcPr>
            <w:tcW w:type="dxa" w:w="4680"/>
            <w:tcMar>
              <w:top w:w="100" w:type="dxa"/>
              <w:bottom w:w="100" w:type="dxa"/>
              <w:left w:w="150" w:type="dxa"/>
              <w:right w:w="150" w:type="dxa"/>
            </w:tcMar>
          </w:tcPr>
          <w:p>
            <w:r>
              <w:t>A system role with full access to user management, workflow configuration, module visibility, and audit logs.</w:t>
            </w:r>
          </w:p>
        </w:tc>
      </w:tr>
      <w:tr>
        <w:tc>
          <w:tcPr>
            <w:tcW w:type="dxa" w:w="4680"/>
            <w:tcMar>
              <w:top w:w="100" w:type="dxa"/>
              <w:bottom w:w="100" w:type="dxa"/>
              <w:left w:w="150" w:type="dxa"/>
              <w:right w:w="150" w:type="dxa"/>
            </w:tcMar>
          </w:tcPr>
          <w:p>
            <w:r>
              <w:t>Approver</w:t>
            </w:r>
          </w:p>
        </w:tc>
        <w:tc>
          <w:tcPr>
            <w:tcW w:type="dxa" w:w="4680"/>
            <w:tcMar>
              <w:top w:w="100" w:type="dxa"/>
              <w:bottom w:w="100" w:type="dxa"/>
              <w:left w:w="150" w:type="dxa"/>
              <w:right w:w="150" w:type="dxa"/>
            </w:tcMar>
          </w:tcPr>
          <w:p>
            <w:r>
              <w:t>A system role assigned to review and sign off on procurement documents (PR1, PR2, PO) at designated workflow steps.</w:t>
            </w:r>
          </w:p>
        </w:tc>
      </w:tr>
      <w:tr>
        <w:tc>
          <w:tcPr>
            <w:tcW w:type="dxa" w:w="4680"/>
            <w:tcMar>
              <w:top w:w="100" w:type="dxa"/>
              <w:bottom w:w="100" w:type="dxa"/>
              <w:left w:w="150" w:type="dxa"/>
              <w:right w:w="150" w:type="dxa"/>
            </w:tcMar>
          </w:tcPr>
          <w:p>
            <w:r>
              <w:t>Audit Log</w:t>
            </w:r>
          </w:p>
        </w:tc>
        <w:tc>
          <w:tcPr>
            <w:tcW w:type="dxa" w:w="4680"/>
            <w:tcMar>
              <w:top w:w="100" w:type="dxa"/>
              <w:bottom w:w="100" w:type="dxa"/>
              <w:left w:w="150" w:type="dxa"/>
              <w:right w:w="150" w:type="dxa"/>
            </w:tcMar>
          </w:tcPr>
          <w:p>
            <w:r>
              <w:t>A chronological database record of all system actions, including actor identity, IP address, document reference, and before/after payload changes.</w:t>
            </w:r>
          </w:p>
        </w:tc>
      </w:tr>
      <w:tr>
        <w:tc>
          <w:tcPr>
            <w:tcW w:type="dxa" w:w="4680"/>
            <w:tcMar>
              <w:top w:w="100" w:type="dxa"/>
              <w:bottom w:w="100" w:type="dxa"/>
              <w:left w:w="150" w:type="dxa"/>
              <w:right w:w="150" w:type="dxa"/>
            </w:tcMar>
          </w:tcPr>
          <w:p>
            <w:r>
              <w:t>Canvassing</w:t>
            </w:r>
          </w:p>
        </w:tc>
        <w:tc>
          <w:tcPr>
            <w:tcW w:type="dxa" w:w="4680"/>
            <w:tcMar>
              <w:top w:w="100" w:type="dxa"/>
              <w:bottom w:w="100" w:type="dxa"/>
              <w:left w:w="150" w:type="dxa"/>
              <w:right w:w="150" w:type="dxa"/>
            </w:tcMar>
          </w:tcPr>
          <w:p>
            <w:r>
              <w:t>The process of comparing supplier quotations and selecting the best bid(s) for each requested item in an RFQ.</w:t>
            </w:r>
          </w:p>
        </w:tc>
      </w:tr>
      <w:tr>
        <w:tc>
          <w:tcPr>
            <w:tcW w:type="dxa" w:w="4680"/>
            <w:tcMar>
              <w:top w:w="100" w:type="dxa"/>
              <w:bottom w:w="100" w:type="dxa"/>
              <w:left w:w="150" w:type="dxa"/>
              <w:right w:w="150" w:type="dxa"/>
            </w:tcMar>
          </w:tcPr>
          <w:p>
            <w:r>
              <w:t>Canvass Sheet</w:t>
            </w:r>
          </w:p>
        </w:tc>
        <w:tc>
          <w:tcPr>
            <w:tcW w:type="dxa" w:w="4680"/>
            <w:tcMar>
              <w:top w:w="100" w:type="dxa"/>
              <w:bottom w:w="100" w:type="dxa"/>
              <w:left w:w="150" w:type="dxa"/>
              <w:right w:w="150" w:type="dxa"/>
            </w:tcMar>
          </w:tcPr>
          <w:p>
            <w:r>
              <w:t>The output document of the canvassing process, summarizing bid comparisons and awarded suppliers.</w:t>
            </w:r>
          </w:p>
        </w:tc>
      </w:tr>
      <w:tr>
        <w:tc>
          <w:tcPr>
            <w:tcW w:type="dxa" w:w="4680"/>
            <w:tcMar>
              <w:top w:w="100" w:type="dxa"/>
              <w:bottom w:w="100" w:type="dxa"/>
              <w:left w:w="150" w:type="dxa"/>
              <w:right w:w="150" w:type="dxa"/>
            </w:tcMar>
          </w:tcPr>
          <w:p>
            <w:r>
              <w:t>Department</w:t>
            </w:r>
          </w:p>
        </w:tc>
        <w:tc>
          <w:tcPr>
            <w:tcW w:type="dxa" w:w="4680"/>
            <w:tcMar>
              <w:top w:w="100" w:type="dxa"/>
              <w:bottom w:w="100" w:type="dxa"/>
              <w:left w:w="150" w:type="dxa"/>
              <w:right w:w="150" w:type="dxa"/>
            </w:tcMar>
          </w:tcPr>
          <w:p>
            <w:r>
              <w:t>An organizational unit within the company (e.g., Operations, Finance) used to classify users and purchase requests.</w:t>
            </w:r>
          </w:p>
        </w:tc>
      </w:tr>
      <w:tr>
        <w:tc>
          <w:tcPr>
            <w:tcW w:type="dxa" w:w="4680"/>
            <w:tcMar>
              <w:top w:w="100" w:type="dxa"/>
              <w:bottom w:w="100" w:type="dxa"/>
              <w:left w:w="150" w:type="dxa"/>
              <w:right w:w="150" w:type="dxa"/>
            </w:tcMar>
          </w:tcPr>
          <w:p>
            <w:r>
              <w:t>Employee / Requestor</w:t>
            </w:r>
          </w:p>
        </w:tc>
        <w:tc>
          <w:tcPr>
            <w:tcW w:type="dxa" w:w="4680"/>
            <w:tcMar>
              <w:top w:w="100" w:type="dxa"/>
              <w:bottom w:w="100" w:type="dxa"/>
              <w:left w:w="150" w:type="dxa"/>
              <w:right w:w="150" w:type="dxa"/>
            </w:tcMar>
          </w:tcPr>
          <w:p>
            <w:r>
              <w:t>A system role representing general company staff who initiate purchase requests (PR1).</w:t>
            </w:r>
          </w:p>
        </w:tc>
      </w:tr>
      <w:tr>
        <w:tc>
          <w:tcPr>
            <w:tcW w:type="dxa" w:w="4680"/>
            <w:tcMar>
              <w:top w:w="100" w:type="dxa"/>
              <w:bottom w:w="100" w:type="dxa"/>
              <w:left w:w="150" w:type="dxa"/>
              <w:right w:w="150" w:type="dxa"/>
            </w:tcMar>
          </w:tcPr>
          <w:p>
            <w:r>
              <w:t>GRN (Goods Receipt Note)</w:t>
            </w:r>
          </w:p>
        </w:tc>
        <w:tc>
          <w:tcPr>
            <w:tcW w:type="dxa" w:w="4680"/>
            <w:tcMar>
              <w:top w:w="100" w:type="dxa"/>
              <w:bottom w:w="100" w:type="dxa"/>
              <w:left w:w="150" w:type="dxa"/>
              <w:right w:w="150" w:type="dxa"/>
            </w:tcMar>
          </w:tcPr>
          <w:p>
            <w:r>
              <w:t>A document issued by the warehouse confirming the receipt of delivered goods, including counted quantities and acceptance/rejection status.</w:t>
            </w:r>
          </w:p>
        </w:tc>
      </w:tr>
      <w:tr>
        <w:tc>
          <w:tcPr>
            <w:tcW w:type="dxa" w:w="4680"/>
            <w:tcMar>
              <w:top w:w="100" w:type="dxa"/>
              <w:bottom w:w="100" w:type="dxa"/>
              <w:left w:w="150" w:type="dxa"/>
              <w:right w:w="150" w:type="dxa"/>
            </w:tcMar>
          </w:tcPr>
          <w:p>
            <w:r>
              <w:t>In-App Notification</w:t>
            </w:r>
          </w:p>
        </w:tc>
        <w:tc>
          <w:tcPr>
            <w:tcW w:type="dxa" w:w="4680"/>
            <w:tcMar>
              <w:top w:w="100" w:type="dxa"/>
              <w:bottom w:w="100" w:type="dxa"/>
              <w:left w:w="150" w:type="dxa"/>
              <w:right w:w="150" w:type="dxa"/>
            </w:tcMar>
          </w:tcPr>
          <w:p>
            <w:r>
              <w:t>An alert displayed within the procurement system UI, used for time-sensitive updates (e.g., approval requests, delivery confirmations).</w:t>
            </w:r>
          </w:p>
        </w:tc>
      </w:tr>
      <w:tr>
        <w:tc>
          <w:tcPr>
            <w:tcW w:type="dxa" w:w="4680"/>
            <w:tcMar>
              <w:top w:w="100" w:type="dxa"/>
              <w:bottom w:w="100" w:type="dxa"/>
              <w:left w:w="150" w:type="dxa"/>
              <w:right w:w="150" w:type="dxa"/>
            </w:tcMar>
          </w:tcPr>
          <w:p>
            <w:r>
              <w:t>Module</w:t>
            </w:r>
          </w:p>
        </w:tc>
        <w:tc>
          <w:tcPr>
            <w:tcW w:type="dxa" w:w="4680"/>
            <w:tcMar>
              <w:top w:w="100" w:type="dxa"/>
              <w:bottom w:w="100" w:type="dxa"/>
              <w:left w:w="150" w:type="dxa"/>
              <w:right w:w="150" w:type="dxa"/>
            </w:tcMar>
          </w:tcPr>
          <w:p>
            <w:r>
              <w:t>A distinct functional section of the procurement system (e.g., My Requests, Canvassing, Audit Logs).</w:t>
            </w:r>
          </w:p>
        </w:tc>
      </w:tr>
      <w:tr>
        <w:tc>
          <w:tcPr>
            <w:tcW w:type="dxa" w:w="4680"/>
            <w:tcMar>
              <w:top w:w="100" w:type="dxa"/>
              <w:bottom w:w="100" w:type="dxa"/>
              <w:left w:w="150" w:type="dxa"/>
              <w:right w:w="150" w:type="dxa"/>
            </w:tcMar>
          </w:tcPr>
          <w:p>
            <w:r>
              <w:t>Module Visibility</w:t>
            </w:r>
          </w:p>
        </w:tc>
        <w:tc>
          <w:tcPr>
            <w:tcW w:type="dxa" w:w="4680"/>
            <w:tcMar>
              <w:top w:w="100" w:type="dxa"/>
              <w:bottom w:w="100" w:type="dxa"/>
              <w:left w:w="150" w:type="dxa"/>
              <w:right w:w="150" w:type="dxa"/>
            </w:tcMar>
          </w:tcPr>
          <w:p>
            <w:r>
              <w:t>An administrative feature that controls which sidebar modules are displayed to users, configurable by role and position.</w:t>
            </w:r>
          </w:p>
        </w:tc>
      </w:tr>
      <w:tr>
        <w:tc>
          <w:tcPr>
            <w:tcW w:type="dxa" w:w="4680"/>
            <w:tcMar>
              <w:top w:w="100" w:type="dxa"/>
              <w:bottom w:w="100" w:type="dxa"/>
              <w:left w:w="150" w:type="dxa"/>
              <w:right w:w="150" w:type="dxa"/>
            </w:tcMar>
          </w:tcPr>
          <w:p>
            <w:r>
              <w:t>Position</w:t>
            </w:r>
          </w:p>
        </w:tc>
        <w:tc>
          <w:tcPr>
            <w:tcW w:type="dxa" w:w="4680"/>
            <w:tcMar>
              <w:top w:w="100" w:type="dxa"/>
              <w:bottom w:w="100" w:type="dxa"/>
              <w:left w:w="150" w:type="dxa"/>
              <w:right w:w="150" w:type="dxa"/>
            </w:tcMar>
          </w:tcPr>
          <w:p>
            <w:r>
              <w:t>A job title within the company (e.g., Procurement Manager, Warehouse Supervisor) that maps to a system role for workflow routing.</w:t>
            </w:r>
          </w:p>
        </w:tc>
      </w:tr>
      <w:tr>
        <w:tc>
          <w:tcPr>
            <w:tcW w:type="dxa" w:w="4680"/>
            <w:tcMar>
              <w:top w:w="100" w:type="dxa"/>
              <w:bottom w:w="100" w:type="dxa"/>
              <w:left w:w="150" w:type="dxa"/>
              <w:right w:w="150" w:type="dxa"/>
            </w:tcMar>
          </w:tcPr>
          <w:p>
            <w:r>
              <w:t>PO (Purchase Order)</w:t>
            </w:r>
          </w:p>
        </w:tc>
        <w:tc>
          <w:tcPr>
            <w:tcW w:type="dxa" w:w="4680"/>
            <w:tcMar>
              <w:top w:w="100" w:type="dxa"/>
              <w:bottom w:w="100" w:type="dxa"/>
              <w:left w:w="150" w:type="dxa"/>
              <w:right w:w="150" w:type="dxa"/>
            </w:tcMar>
          </w:tcPr>
          <w:p>
            <w:r>
              <w:t>An official commercial document issued by the company to a supplier, authorizing the purchase of specified goods or services at agreed prices.</w:t>
            </w:r>
          </w:p>
        </w:tc>
      </w:tr>
      <w:tr>
        <w:tc>
          <w:tcPr>
            <w:tcW w:type="dxa" w:w="4680"/>
            <w:tcMar>
              <w:top w:w="100" w:type="dxa"/>
              <w:bottom w:w="100" w:type="dxa"/>
              <w:left w:w="150" w:type="dxa"/>
              <w:right w:w="150" w:type="dxa"/>
            </w:tcMar>
          </w:tcPr>
          <w:p>
            <w:r>
              <w:t>PR1 (Purchase Request Level 1)</w:t>
            </w:r>
          </w:p>
        </w:tc>
        <w:tc>
          <w:tcPr>
            <w:tcW w:type="dxa" w:w="4680"/>
            <w:tcMar>
              <w:top w:w="100" w:type="dxa"/>
              <w:bottom w:w="100" w:type="dxa"/>
              <w:left w:w="150" w:type="dxa"/>
              <w:right w:w="150" w:type="dxa"/>
            </w:tcMar>
          </w:tcPr>
          <w:p>
            <w:r>
              <w:t>The initial internal requisition document submitted by an employee to request goods or services.</w:t>
            </w:r>
          </w:p>
        </w:tc>
      </w:tr>
      <w:tr>
        <w:tc>
          <w:tcPr>
            <w:tcW w:type="dxa" w:w="4680"/>
            <w:tcMar>
              <w:top w:w="100" w:type="dxa"/>
              <w:bottom w:w="100" w:type="dxa"/>
              <w:left w:w="150" w:type="dxa"/>
              <w:right w:w="150" w:type="dxa"/>
            </w:tcMar>
          </w:tcPr>
          <w:p>
            <w:r>
              <w:t>PR2 (Purchase Memo / Purchase Request Level 2)</w:t>
            </w:r>
          </w:p>
        </w:tc>
        <w:tc>
          <w:tcPr>
            <w:tcW w:type="dxa" w:w="4680"/>
            <w:tcMar>
              <w:top w:w="100" w:type="dxa"/>
              <w:bottom w:w="100" w:type="dxa"/>
              <w:left w:w="150" w:type="dxa"/>
              <w:right w:w="150" w:type="dxa"/>
            </w:tcMar>
          </w:tcPr>
          <w:p>
            <w:r>
              <w:t>A level 2 procurement document generated by the Procurement Officer after canvassing, summarizing selected supplier quotes for managerial approval.</w:t>
            </w:r>
          </w:p>
        </w:tc>
      </w:tr>
      <w:tr>
        <w:tc>
          <w:tcPr>
            <w:tcW w:type="dxa" w:w="4680"/>
            <w:tcMar>
              <w:top w:w="100" w:type="dxa"/>
              <w:bottom w:w="100" w:type="dxa"/>
              <w:left w:w="150" w:type="dxa"/>
              <w:right w:w="150" w:type="dxa"/>
            </w:tcMar>
          </w:tcPr>
          <w:p>
            <w:r>
              <w:t>Procurement Officer</w:t>
            </w:r>
          </w:p>
        </w:tc>
        <w:tc>
          <w:tcPr>
            <w:tcW w:type="dxa" w:w="4680"/>
            <w:tcMar>
              <w:top w:w="100" w:type="dxa"/>
              <w:bottom w:w="100" w:type="dxa"/>
              <w:left w:w="150" w:type="dxa"/>
              <w:right w:w="150" w:type="dxa"/>
            </w:tcMar>
          </w:tcPr>
          <w:p>
            <w:r>
              <w:t>A system role responsible for managing RFQs, canvassing, supplier coordination, and generating PR2s and Purchase Orders.</w:t>
            </w:r>
          </w:p>
        </w:tc>
      </w:tr>
      <w:tr>
        <w:tc>
          <w:tcPr>
            <w:tcW w:type="dxa" w:w="4680"/>
            <w:tcMar>
              <w:top w:w="100" w:type="dxa"/>
              <w:bottom w:w="100" w:type="dxa"/>
              <w:left w:w="150" w:type="dxa"/>
              <w:right w:w="150" w:type="dxa"/>
            </w:tcMar>
          </w:tcPr>
          <w:p>
            <w:r>
              <w:t>Raw Material (Raw Mat.)</w:t>
            </w:r>
          </w:p>
        </w:tc>
        <w:tc>
          <w:tcPr>
            <w:tcW w:type="dxa" w:w="4680"/>
            <w:tcMar>
              <w:top w:w="100" w:type="dxa"/>
              <w:bottom w:w="100" w:type="dxa"/>
              <w:left w:w="150" w:type="dxa"/>
              <w:right w:w="150" w:type="dxa"/>
            </w:tcMar>
          </w:tcPr>
          <w:p>
            <w:r>
              <w:t>Items flagged in a PR1 as requiring TSQA quality inspection before procurement can proceed.</w:t>
            </w:r>
          </w:p>
        </w:tc>
      </w:tr>
      <w:tr>
        <w:tc>
          <w:tcPr>
            <w:tcW w:type="dxa" w:w="4680"/>
            <w:tcMar>
              <w:top w:w="100" w:type="dxa"/>
              <w:bottom w:w="100" w:type="dxa"/>
              <w:left w:w="150" w:type="dxa"/>
              <w:right w:w="150" w:type="dxa"/>
            </w:tcMar>
          </w:tcPr>
          <w:p>
            <w:r>
              <w:t>RFQ (Request for Quotation)</w:t>
            </w:r>
          </w:p>
        </w:tc>
        <w:tc>
          <w:tcPr>
            <w:tcW w:type="dxa" w:w="4680"/>
            <w:tcMar>
              <w:top w:w="100" w:type="dxa"/>
              <w:bottom w:w="100" w:type="dxa"/>
              <w:left w:w="150" w:type="dxa"/>
              <w:right w:w="150" w:type="dxa"/>
            </w:tcMar>
          </w:tcPr>
          <w:p>
            <w:r>
              <w:t>A document sent to accredited suppliers inviting them to submit pricing bids for requested items within a specified deadline.</w:t>
            </w:r>
          </w:p>
        </w:tc>
      </w:tr>
      <w:tr>
        <w:tc>
          <w:tcPr>
            <w:tcW w:type="dxa" w:w="4680"/>
            <w:tcMar>
              <w:top w:w="100" w:type="dxa"/>
              <w:bottom w:w="100" w:type="dxa"/>
              <w:left w:w="150" w:type="dxa"/>
              <w:right w:w="150" w:type="dxa"/>
            </w:tcMar>
          </w:tcPr>
          <w:p>
            <w:r>
              <w:t>Role</w:t>
            </w:r>
          </w:p>
        </w:tc>
        <w:tc>
          <w:tcPr>
            <w:tcW w:type="dxa" w:w="4680"/>
            <w:tcMar>
              <w:top w:w="100" w:type="dxa"/>
              <w:bottom w:w="100" w:type="dxa"/>
              <w:left w:w="150" w:type="dxa"/>
              <w:right w:w="150" w:type="dxa"/>
            </w:tcMar>
          </w:tcPr>
          <w:p>
            <w:r>
              <w:t>A system-level permission grouping that determines what modules and actions a user can access (e.g., Employee, Approver, Supplier).</w:t>
            </w:r>
          </w:p>
        </w:tc>
      </w:tr>
      <w:tr>
        <w:tc>
          <w:tcPr>
            <w:tcW w:type="dxa" w:w="4680"/>
            <w:tcMar>
              <w:top w:w="100" w:type="dxa"/>
              <w:bottom w:w="100" w:type="dxa"/>
              <w:left w:w="150" w:type="dxa"/>
              <w:right w:w="150" w:type="dxa"/>
            </w:tcMar>
          </w:tcPr>
          <w:p>
            <w:r>
              <w:t>RSE (Raw Sample Evaluation)</w:t>
            </w:r>
          </w:p>
        </w:tc>
        <w:tc>
          <w:tcPr>
            <w:tcW w:type="dxa" w:w="4680"/>
            <w:tcMar>
              <w:top w:w="100" w:type="dxa"/>
              <w:bottom w:w="100" w:type="dxa"/>
              <w:left w:w="150" w:type="dxa"/>
              <w:right w:w="150" w:type="dxa"/>
            </w:tcMar>
          </w:tcPr>
          <w:p>
            <w:r>
              <w:t>The technical inspection workflow conducted by TSQA staff to verify whether a raw material sample meets quality standards.</w:t>
            </w:r>
          </w:p>
        </w:tc>
      </w:tr>
      <w:tr>
        <w:tc>
          <w:tcPr>
            <w:tcW w:type="dxa" w:w="4680"/>
            <w:tcMar>
              <w:top w:w="100" w:type="dxa"/>
              <w:bottom w:w="100" w:type="dxa"/>
              <w:left w:w="150" w:type="dxa"/>
              <w:right w:w="150" w:type="dxa"/>
            </w:tcMar>
          </w:tcPr>
          <w:p>
            <w:r>
              <w:t>SMTP (Simple Mail Transfer Protocol)</w:t>
            </w:r>
          </w:p>
        </w:tc>
        <w:tc>
          <w:tcPr>
            <w:tcW w:type="dxa" w:w="4680"/>
            <w:tcMar>
              <w:top w:w="100" w:type="dxa"/>
              <w:bottom w:w="100" w:type="dxa"/>
              <w:left w:w="150" w:type="dxa"/>
              <w:right w:w="150" w:type="dxa"/>
            </w:tcMar>
          </w:tcPr>
          <w:p>
            <w:r>
              <w:t>The protocol used by the system to send outgoing email notifications to users and suppliers.</w:t>
            </w:r>
          </w:p>
        </w:tc>
      </w:tr>
      <w:tr>
        <w:tc>
          <w:tcPr>
            <w:tcW w:type="dxa" w:w="4680"/>
            <w:tcMar>
              <w:top w:w="100" w:type="dxa"/>
              <w:bottom w:w="100" w:type="dxa"/>
              <w:left w:w="150" w:type="dxa"/>
              <w:right w:w="150" w:type="dxa"/>
            </w:tcMar>
          </w:tcPr>
          <w:p>
            <w:r>
              <w:t>SOH (Stock on Hand)</w:t>
            </w:r>
          </w:p>
        </w:tc>
        <w:tc>
          <w:tcPr>
            <w:tcW w:type="dxa" w:w="4680"/>
            <w:tcMar>
              <w:top w:w="100" w:type="dxa"/>
              <w:bottom w:w="100" w:type="dxa"/>
              <w:left w:w="150" w:type="dxa"/>
              <w:right w:w="150" w:type="dxa"/>
            </w:tcMar>
          </w:tcPr>
          <w:p>
            <w:r>
              <w:t>The current physical inventory quantity of an item available in the warehouse at the time of PR1 validation.</w:t>
            </w:r>
          </w:p>
        </w:tc>
      </w:tr>
      <w:tr>
        <w:tc>
          <w:tcPr>
            <w:tcW w:type="dxa" w:w="4680"/>
            <w:tcMar>
              <w:top w:w="100" w:type="dxa"/>
              <w:bottom w:w="100" w:type="dxa"/>
              <w:left w:w="150" w:type="dxa"/>
              <w:right w:w="150" w:type="dxa"/>
            </w:tcMar>
          </w:tcPr>
          <w:p>
            <w:r>
              <w:t>Substitute Item</w:t>
            </w:r>
          </w:p>
        </w:tc>
        <w:tc>
          <w:tcPr>
            <w:tcW w:type="dxa" w:w="4680"/>
            <w:tcMar>
              <w:top w:w="100" w:type="dxa"/>
              <w:bottom w:w="100" w:type="dxa"/>
              <w:left w:w="150" w:type="dxa"/>
              <w:right w:w="150" w:type="dxa"/>
            </w:tcMar>
          </w:tcPr>
          <w:p>
            <w:r>
              <w:t>An alternative product proposed by a supplier when the originally requested item is unavailable, subject to employee approval.</w:t>
            </w:r>
          </w:p>
        </w:tc>
      </w:tr>
      <w:tr>
        <w:tc>
          <w:tcPr>
            <w:tcW w:type="dxa" w:w="4680"/>
            <w:tcMar>
              <w:top w:w="100" w:type="dxa"/>
              <w:bottom w:w="100" w:type="dxa"/>
              <w:left w:w="150" w:type="dxa"/>
              <w:right w:w="150" w:type="dxa"/>
            </w:tcMar>
          </w:tcPr>
          <w:p>
            <w:r>
              <w:t>Supplier</w:t>
            </w:r>
          </w:p>
        </w:tc>
        <w:tc>
          <w:tcPr>
            <w:tcW w:type="dxa" w:w="4680"/>
            <w:tcMar>
              <w:top w:w="100" w:type="dxa"/>
              <w:bottom w:w="100" w:type="dxa"/>
              <w:left w:w="150" w:type="dxa"/>
              <w:right w:w="150" w:type="dxa"/>
            </w:tcMar>
          </w:tcPr>
          <w:p>
            <w:r>
              <w:t>An external vendor registered in the system portal who submits quotations, manages product catalogs, and schedules deliveries.</w:t>
            </w:r>
          </w:p>
        </w:tc>
      </w:tr>
      <w:tr>
        <w:tc>
          <w:tcPr>
            <w:tcW w:type="dxa" w:w="4680"/>
            <w:tcMar>
              <w:top w:w="100" w:type="dxa"/>
              <w:bottom w:w="100" w:type="dxa"/>
              <w:left w:w="150" w:type="dxa"/>
              <w:right w:w="150" w:type="dxa"/>
            </w:tcMar>
          </w:tcPr>
          <w:p>
            <w:r>
              <w:t>Supplier Accreditation</w:t>
            </w:r>
          </w:p>
        </w:tc>
        <w:tc>
          <w:tcPr>
            <w:tcW w:type="dxa" w:w="4680"/>
            <w:tcMar>
              <w:top w:w="100" w:type="dxa"/>
              <w:bottom w:w="100" w:type="dxa"/>
              <w:left w:w="150" w:type="dxa"/>
              <w:right w:w="150" w:type="dxa"/>
            </w:tcMar>
          </w:tcPr>
          <w:p>
            <w:r>
              <w:t>See Accreditation.</w:t>
            </w:r>
          </w:p>
        </w:tc>
      </w:tr>
      <w:tr>
        <w:tc>
          <w:tcPr>
            <w:tcW w:type="dxa" w:w="4680"/>
            <w:tcMar>
              <w:top w:w="100" w:type="dxa"/>
              <w:bottom w:w="100" w:type="dxa"/>
              <w:left w:w="150" w:type="dxa"/>
              <w:right w:w="150" w:type="dxa"/>
            </w:tcMar>
          </w:tcPr>
          <w:p>
            <w:r>
              <w:t>TSQA (Technical Standards &amp; Quality Assurance)</w:t>
            </w:r>
          </w:p>
        </w:tc>
        <w:tc>
          <w:tcPr>
            <w:tcW w:type="dxa" w:w="4680"/>
            <w:tcMar>
              <w:top w:w="100" w:type="dxa"/>
              <w:bottom w:w="100" w:type="dxa"/>
              <w:left w:w="150" w:type="dxa"/>
              <w:right w:w="150" w:type="dxa"/>
            </w:tcMar>
          </w:tcPr>
          <w:p>
            <w:r>
              <w:t>The department responsible for conducting raw material inspections and publishing pass/fail evaluation verdicts.</w:t>
            </w:r>
          </w:p>
        </w:tc>
      </w:tr>
      <w:tr>
        <w:tc>
          <w:tcPr>
            <w:tcW w:type="dxa" w:w="4680"/>
            <w:tcMar>
              <w:top w:w="100" w:type="dxa"/>
              <w:bottom w:w="100" w:type="dxa"/>
              <w:left w:w="150" w:type="dxa"/>
              <w:right w:w="150" w:type="dxa"/>
            </w:tcMar>
          </w:tcPr>
          <w:p>
            <w:r>
              <w:t>Workflow</w:t>
            </w:r>
          </w:p>
        </w:tc>
        <w:tc>
          <w:tcPr>
            <w:tcW w:type="dxa" w:w="4680"/>
            <w:tcMar>
              <w:top w:w="100" w:type="dxa"/>
              <w:bottom w:w="100" w:type="dxa"/>
              <w:left w:w="150" w:type="dxa"/>
              <w:right w:w="150" w:type="dxa"/>
            </w:tcMar>
          </w:tcPr>
          <w:p>
            <w:r>
              <w:t>A configured sequence of approval steps that a document must pass through, mapped to required roles and positions.</w:t>
            </w:r>
          </w:p>
        </w:tc>
      </w:tr>
      <w:tr>
        <w:tc>
          <w:tcPr>
            <w:tcW w:type="dxa" w:w="4680"/>
            <w:tcMar>
              <w:top w:w="100" w:type="dxa"/>
              <w:bottom w:w="100" w:type="dxa"/>
              <w:left w:w="150" w:type="dxa"/>
              <w:right w:w="150" w:type="dxa"/>
            </w:tcMar>
          </w:tcPr>
          <w:p>
            <w:r>
              <w:t>Workflow Step</w:t>
            </w:r>
          </w:p>
        </w:tc>
        <w:tc>
          <w:tcPr>
            <w:tcW w:type="dxa" w:w="4680"/>
            <w:tcMar>
              <w:top w:w="100" w:type="dxa"/>
              <w:bottom w:w="100" w:type="dxa"/>
              <w:left w:w="150" w:type="dxa"/>
              <w:right w:w="150" w:type="dxa"/>
            </w:tcMar>
          </w:tcPr>
          <w:p>
            <w:r>
              <w:t>A single approval stage within a workflow, specifying the required role, position, and optional amount threshold.</w:t>
            </w:r>
          </w:p>
        </w:tc>
      </w:tr>
    </w:tbl>
    <w:p>
      <w:p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D">
    <w:pPr>
      <w:pStyle w:val="Heading2"/>
      <w:rPr>
        <w:rFonts w:ascii="Helvetica Neue" w:cs="Helvetica Neue" w:eastAsia="Helvetica Neue" w:hAnsi="Helvetica Neue"/>
        <w:sz w:val="22"/>
        <w:szCs w:val="22"/>
      </w:rPr>
    </w:pPr>
    <w:bookmarkStart w:colFirst="0" w:colLast="0" w:name="_5rngsqkz29l5" w:id="117"/>
    <w:bookmarkEnd w:id="117"/>
    <w:r w:rsidDel="00000000" w:rsidR="00000000" w:rsidRPr="00000000">
      <w:rPr>
        <w:rtl w:val="0"/>
      </w:rPr>
    </w:r>
  </w:p>
  <w:p w:rsidR="00000000" w:rsidDel="00000000" w:rsidP="00000000" w:rsidRDefault="00000000" w:rsidRPr="00000000" w14:paraId="0000086E">
    <w:pPr>
      <w:shd w:fill="ffffff" w:val="clear"/>
      <w:spacing w:after="240" w:before="240" w:line="240"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shd w:fill="ffffff" w:val="clear"/>
      <w:spacing w:line="240" w:lineRule="auto"/>
      <w:jc w:val="both"/>
      <w:rPr>
        <w:rFonts w:ascii="Helvetica Neue" w:cs="Helvetica Neue" w:eastAsia="Helvetica Neue" w:hAnsi="Helvetica Neue"/>
        <w:color w:val="808080"/>
        <w:sz w:val="16"/>
        <w:szCs w:val="16"/>
      </w:rPr>
    </w:pPr>
    <w:r w:rsidDel="00000000" w:rsidR="00000000" w:rsidRPr="00000000">
      <w:rPr>
        <w:rFonts w:ascii="Helvetica Neue" w:cs="Helvetica Neue" w:eastAsia="Helvetica Neue" w:hAnsi="Helvetica Neue"/>
        <w:color w:val="808080"/>
        <w:sz w:val="16"/>
        <w:szCs w:val="16"/>
        <w:rtl w:val="0"/>
      </w:rPr>
      <w:t xml:space="preserve">HRIS: Human Resources Information System</w:t>
    </w:r>
  </w:p>
  <w:p w:rsidR="00000000" w:rsidDel="00000000" w:rsidP="00000000" w:rsidRDefault="00000000" w:rsidRPr="00000000" w14:paraId="00000870">
    <w:pPr>
      <w:shd w:fill="ffffff" w:val="clear"/>
      <w:spacing w:line="240" w:lineRule="auto"/>
      <w:jc w:val="both"/>
      <w:rPr/>
    </w:pPr>
    <w:r w:rsidDel="00000000" w:rsidR="00000000" w:rsidRPr="00000000">
      <w:rPr>
        <w:rFonts w:ascii="Helvetica Neue" w:cs="Helvetica Neue" w:eastAsia="Helvetica Neue" w:hAnsi="Helvetica Neue"/>
        <w:color w:val="808080"/>
        <w:sz w:val="16"/>
        <w:szCs w:val="16"/>
        <w:rtl w:val="0"/>
      </w:rPr>
      <w:t xml:space="preserve">User Documentation for HRIS v. 1</w:t>
      <w:tab/>
      <w:tab/>
      <w:tab/>
      <w:tab/>
      <w:tab/>
      <w:tab/>
      <w:tab/>
      <w:tab/>
      <w:tab/>
      <w:t xml:space="preserve">          </w:t>
    </w:r>
    <w:r w:rsidDel="00000000" w:rsidR="00000000" w:rsidRPr="00000000">
      <w:rPr>
        <w:rFonts w:ascii="Helvetica Neue" w:cs="Helvetica Neue" w:eastAsia="Helvetica Neue" w:hAnsi="Helvetica Neue"/>
        <w:color w:val="808080"/>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2">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6.png"/><Relationship Id="rId44" Type="http://schemas.openxmlformats.org/officeDocument/2006/relationships/image" Target="media/image11.png"/><Relationship Id="rId43" Type="http://schemas.openxmlformats.org/officeDocument/2006/relationships/image" Target="media/image53.png"/><Relationship Id="rId46" Type="http://schemas.openxmlformats.org/officeDocument/2006/relationships/image" Target="media/image59.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7.png"/><Relationship Id="rId47" Type="http://schemas.openxmlformats.org/officeDocument/2006/relationships/image" Target="media/image14.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6.png"/><Relationship Id="rId30" Type="http://schemas.openxmlformats.org/officeDocument/2006/relationships/image" Target="media/image30.png"/><Relationship Id="rId33" Type="http://schemas.openxmlformats.org/officeDocument/2006/relationships/image" Target="media/image3.png"/><Relationship Id="rId32" Type="http://schemas.openxmlformats.org/officeDocument/2006/relationships/image" Target="media/image48.png"/><Relationship Id="rId35" Type="http://schemas.openxmlformats.org/officeDocument/2006/relationships/image" Target="media/image42.png"/><Relationship Id="rId34" Type="http://schemas.openxmlformats.org/officeDocument/2006/relationships/image" Target="media/image1.png"/><Relationship Id="rId71" Type="http://schemas.openxmlformats.org/officeDocument/2006/relationships/image" Target="media/image56.png"/><Relationship Id="rId70" Type="http://schemas.openxmlformats.org/officeDocument/2006/relationships/image" Target="media/image52.png"/><Relationship Id="rId37" Type="http://schemas.openxmlformats.org/officeDocument/2006/relationships/image" Target="media/image5.png"/><Relationship Id="rId36" Type="http://schemas.openxmlformats.org/officeDocument/2006/relationships/image" Target="media/image38.png"/><Relationship Id="rId39" Type="http://schemas.openxmlformats.org/officeDocument/2006/relationships/image" Target="media/image55.png"/><Relationship Id="rId38" Type="http://schemas.openxmlformats.org/officeDocument/2006/relationships/image" Target="media/image31.png"/><Relationship Id="rId62" Type="http://schemas.openxmlformats.org/officeDocument/2006/relationships/image" Target="media/image2.png"/><Relationship Id="rId61" Type="http://schemas.openxmlformats.org/officeDocument/2006/relationships/image" Target="media/image15.png"/><Relationship Id="rId20" Type="http://schemas.openxmlformats.org/officeDocument/2006/relationships/image" Target="media/image19.png"/><Relationship Id="rId64" Type="http://schemas.openxmlformats.org/officeDocument/2006/relationships/image" Target="media/image35.png"/><Relationship Id="rId63" Type="http://schemas.openxmlformats.org/officeDocument/2006/relationships/image" Target="media/image50.png"/><Relationship Id="rId22" Type="http://schemas.openxmlformats.org/officeDocument/2006/relationships/image" Target="media/image4.png"/><Relationship Id="rId66" Type="http://schemas.openxmlformats.org/officeDocument/2006/relationships/image" Target="media/image24.png"/><Relationship Id="rId21" Type="http://schemas.openxmlformats.org/officeDocument/2006/relationships/image" Target="media/image13.png"/><Relationship Id="rId65" Type="http://schemas.openxmlformats.org/officeDocument/2006/relationships/image" Target="media/image25.png"/><Relationship Id="rId24" Type="http://schemas.openxmlformats.org/officeDocument/2006/relationships/image" Target="media/image7.png"/><Relationship Id="rId68" Type="http://schemas.openxmlformats.org/officeDocument/2006/relationships/image" Target="media/image29.png"/><Relationship Id="rId23" Type="http://schemas.openxmlformats.org/officeDocument/2006/relationships/image" Target="media/image40.png"/><Relationship Id="rId67" Type="http://schemas.openxmlformats.org/officeDocument/2006/relationships/image" Target="media/image41.png"/><Relationship Id="rId60" Type="http://schemas.openxmlformats.org/officeDocument/2006/relationships/image" Target="media/image12.png"/><Relationship Id="rId26" Type="http://schemas.openxmlformats.org/officeDocument/2006/relationships/image" Target="media/image47.png"/><Relationship Id="rId25" Type="http://schemas.openxmlformats.org/officeDocument/2006/relationships/image" Target="media/image49.png"/><Relationship Id="rId69" Type="http://schemas.openxmlformats.org/officeDocument/2006/relationships/image" Target="media/image46.png"/><Relationship Id="rId28" Type="http://schemas.openxmlformats.org/officeDocument/2006/relationships/image" Target="media/image20.png"/><Relationship Id="rId27" Type="http://schemas.openxmlformats.org/officeDocument/2006/relationships/image" Target="media/image54.png"/><Relationship Id="rId29" Type="http://schemas.openxmlformats.org/officeDocument/2006/relationships/image" Target="media/image34.png"/><Relationship Id="rId51" Type="http://schemas.openxmlformats.org/officeDocument/2006/relationships/image" Target="media/image8.png"/><Relationship Id="rId50" Type="http://schemas.openxmlformats.org/officeDocument/2006/relationships/image" Target="media/image18.png"/><Relationship Id="rId53" Type="http://schemas.openxmlformats.org/officeDocument/2006/relationships/image" Target="media/image44.png"/><Relationship Id="rId52" Type="http://schemas.openxmlformats.org/officeDocument/2006/relationships/image" Target="media/image43.png"/><Relationship Id="rId11" Type="http://schemas.openxmlformats.org/officeDocument/2006/relationships/footer" Target="footer4.xml"/><Relationship Id="rId55" Type="http://schemas.openxmlformats.org/officeDocument/2006/relationships/image" Target="media/image21.png"/><Relationship Id="rId10" Type="http://schemas.openxmlformats.org/officeDocument/2006/relationships/footer" Target="footer3.xml"/><Relationship Id="rId54" Type="http://schemas.openxmlformats.org/officeDocument/2006/relationships/image" Target="media/image28.png"/><Relationship Id="rId13" Type="http://schemas.openxmlformats.org/officeDocument/2006/relationships/hyperlink" Target="https://fortune-procurement.vercel.app/login" TargetMode="External"/><Relationship Id="rId57" Type="http://schemas.openxmlformats.org/officeDocument/2006/relationships/image" Target="media/image17.png"/><Relationship Id="rId12" Type="http://schemas.openxmlformats.org/officeDocument/2006/relationships/image" Target="media/image57.png"/><Relationship Id="rId56" Type="http://schemas.openxmlformats.org/officeDocument/2006/relationships/image" Target="media/image37.png"/><Relationship Id="rId15" Type="http://schemas.openxmlformats.org/officeDocument/2006/relationships/image" Target="media/image62.png"/><Relationship Id="rId59" Type="http://schemas.openxmlformats.org/officeDocument/2006/relationships/image" Target="media/image45.png"/><Relationship Id="rId14" Type="http://schemas.openxmlformats.org/officeDocument/2006/relationships/image" Target="media/image26.png"/><Relationship Id="rId58" Type="http://schemas.openxmlformats.org/officeDocument/2006/relationships/image" Target="media/image58.png"/><Relationship Id="rId17" Type="http://schemas.openxmlformats.org/officeDocument/2006/relationships/image" Target="media/image23.png"/><Relationship Id="rId16" Type="http://schemas.openxmlformats.org/officeDocument/2006/relationships/image" Target="media/image51.png"/><Relationship Id="rId19" Type="http://schemas.openxmlformats.org/officeDocument/2006/relationships/image" Target="media/image60.png"/><Relationship Id="rId18" Type="http://schemas.openxmlformats.org/officeDocument/2006/relationships/image" Target="media/image61.png"/><Relationship Id="rId72" Type="http://schemas.openxmlformats.org/officeDocument/2006/relationships/image" Target="media/image9.png"/><Relationship Id="rId73" Type="http://schemas.openxmlformats.org/officeDocument/2006/relationships/image" Target="media/image10.png"/><Relationship Id="rId74" Type="http://schemas.openxmlformats.org/officeDocument/2006/relationships/image" Target="media/image39.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