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E01" w:rsidRPr="00404F0F" w:rsidRDefault="0030282F" w:rsidP="00DA145E">
      <w:pPr>
        <w:spacing w:line="240" w:lineRule="auto"/>
        <w:jc w:val="both"/>
        <w:rPr>
          <w:rFonts w:ascii="Bahnschrift Light Condensed" w:hAnsi="Bahnschrift Light Condensed"/>
        </w:rPr>
      </w:pPr>
      <w:r w:rsidRPr="00404F0F">
        <w:rPr>
          <w:rFonts w:ascii="Bahnschrift Light Condensed" w:hAnsi="Bahnschrift Light Condensed"/>
        </w:rPr>
        <w:t>Katelyn Campbell</w:t>
      </w:r>
    </w:p>
    <w:p w:rsidR="0030282F" w:rsidRPr="00404F0F" w:rsidRDefault="0030282F" w:rsidP="00DA145E">
      <w:pPr>
        <w:spacing w:line="240" w:lineRule="auto"/>
        <w:jc w:val="both"/>
        <w:rPr>
          <w:rFonts w:ascii="Bahnschrift Light Condensed" w:hAnsi="Bahnschrift Light Condensed"/>
        </w:rPr>
      </w:pPr>
      <w:r w:rsidRPr="00404F0F">
        <w:rPr>
          <w:rFonts w:ascii="Bahnschrift Light Condensed" w:hAnsi="Bahnschrift Light Condensed"/>
        </w:rPr>
        <w:t>Molecular Phylogenetics</w:t>
      </w:r>
    </w:p>
    <w:p w:rsidR="0030282F" w:rsidRPr="00404F0F" w:rsidRDefault="0030282F" w:rsidP="00DA145E">
      <w:pPr>
        <w:spacing w:line="240" w:lineRule="auto"/>
        <w:jc w:val="both"/>
        <w:rPr>
          <w:rFonts w:ascii="Bahnschrift Light Condensed" w:hAnsi="Bahnschrift Light Condensed"/>
        </w:rPr>
      </w:pPr>
      <w:r w:rsidRPr="00404F0F">
        <w:rPr>
          <w:rFonts w:ascii="Bahnschrift Light Condensed" w:hAnsi="Bahnschrift Light Condensed"/>
        </w:rPr>
        <w:t>Final Project Draft</w:t>
      </w:r>
      <w:r w:rsidR="00AA1E35">
        <w:rPr>
          <w:rFonts w:ascii="Bahnschrift Light Condensed" w:hAnsi="Bahnschrift Light Condensed"/>
        </w:rPr>
        <w:t>: Phylogenetic Analysis of Myosin Proteins</w:t>
      </w:r>
    </w:p>
    <w:p w:rsidR="0030282F" w:rsidRPr="00404F0F" w:rsidRDefault="0030282F" w:rsidP="00DA145E">
      <w:pPr>
        <w:spacing w:line="240" w:lineRule="auto"/>
        <w:jc w:val="both"/>
        <w:rPr>
          <w:rFonts w:ascii="Bahnschrift Light Condensed" w:hAnsi="Bahnschrift Light Condensed"/>
        </w:rPr>
      </w:pPr>
    </w:p>
    <w:p w:rsidR="0030282F" w:rsidRPr="00AA1E35" w:rsidRDefault="0030282F" w:rsidP="00DA145E">
      <w:pPr>
        <w:spacing w:line="240" w:lineRule="auto"/>
        <w:jc w:val="both"/>
        <w:rPr>
          <w:rFonts w:ascii="Bahnschrift Light Condensed" w:hAnsi="Bahnschrift Light Condensed"/>
          <w:b/>
          <w:sz w:val="24"/>
        </w:rPr>
      </w:pPr>
      <w:r w:rsidRPr="00AA1E35">
        <w:rPr>
          <w:rFonts w:ascii="Bahnschrift Light Condensed" w:hAnsi="Bahnschrift Light Condensed"/>
          <w:b/>
          <w:sz w:val="24"/>
        </w:rPr>
        <w:t>Introduction</w:t>
      </w:r>
    </w:p>
    <w:p w:rsidR="00404F0F" w:rsidRPr="004A6A62" w:rsidRDefault="00A32A15" w:rsidP="00DA145E">
      <w:pPr>
        <w:spacing w:line="240" w:lineRule="auto"/>
        <w:jc w:val="both"/>
        <w:rPr>
          <w:rFonts w:ascii="Bahnschrift Light Condensed" w:hAnsi="Bahnschrift Light Condensed"/>
        </w:rPr>
      </w:pPr>
      <w:r>
        <w:rPr>
          <w:rFonts w:ascii="Bahnschrift Light Condensed" w:hAnsi="Bahnschrift Light Condensed"/>
        </w:rPr>
        <w:t>Myosins, cytoskeletal motor</w:t>
      </w:r>
      <w:r w:rsidR="007C4DF3">
        <w:rPr>
          <w:rFonts w:ascii="Bahnschrift Light Condensed" w:hAnsi="Bahnschrift Light Condensed"/>
        </w:rPr>
        <w:t xml:space="preserve"> proteins, </w:t>
      </w:r>
      <w:r>
        <w:rPr>
          <w:rFonts w:ascii="Bahnschrift Light Condensed" w:hAnsi="Bahnschrift Light Condensed"/>
        </w:rPr>
        <w:t xml:space="preserve">play a critical role in a wide array of cellular functions within humans. </w:t>
      </w:r>
      <w:r w:rsidR="004A6A62">
        <w:rPr>
          <w:rFonts w:ascii="Bahnschrift Light Condensed" w:hAnsi="Bahnschrift Light Condensed"/>
        </w:rPr>
        <w:t>Some pathways that relay on these motor proteins include muscle contraction,</w:t>
      </w:r>
      <w:r w:rsidR="00F51D82">
        <w:rPr>
          <w:rFonts w:ascii="Bahnschrift Light Condensed" w:hAnsi="Bahnschrift Light Condensed"/>
        </w:rPr>
        <w:t xml:space="preserve"> cytokinesis,</w:t>
      </w:r>
      <w:r w:rsidR="004A6A62">
        <w:rPr>
          <w:rFonts w:ascii="Bahnschrift Light Condensed" w:hAnsi="Bahnschrift Light Condensed"/>
        </w:rPr>
        <w:t xml:space="preserve"> cell signaling,</w:t>
      </w:r>
      <w:r w:rsidR="000F0B18">
        <w:rPr>
          <w:rFonts w:ascii="Bahnschrift Light Condensed" w:hAnsi="Bahnschrift Light Condensed"/>
        </w:rPr>
        <w:t xml:space="preserve"> intracellular transport,</w:t>
      </w:r>
      <w:r w:rsidR="004A6A62">
        <w:rPr>
          <w:rFonts w:ascii="Bahnschrift Light Condensed" w:hAnsi="Bahnschrift Light Condensed"/>
        </w:rPr>
        <w:t xml:space="preserve"> and organization of actin cytoskeleton</w:t>
      </w:r>
      <w:r w:rsidR="004A6A62">
        <w:rPr>
          <w:rFonts w:ascii="Bahnschrift Light Condensed" w:hAnsi="Bahnschrift Light Condensed"/>
          <w:vertAlign w:val="superscript"/>
        </w:rPr>
        <w:t>1</w:t>
      </w:r>
      <w:r w:rsidR="004A6A62">
        <w:rPr>
          <w:rFonts w:ascii="Bahnschrift Light Condensed" w:hAnsi="Bahnschrift Light Condensed"/>
        </w:rPr>
        <w:t xml:space="preserve">.  The general mechanism of myosin entails </w:t>
      </w:r>
      <w:r>
        <w:rPr>
          <w:rFonts w:ascii="Bahnschrift Light Condensed" w:hAnsi="Bahnschrift Light Condensed"/>
        </w:rPr>
        <w:t>utilizing energy derived from ATP hydroly</w:t>
      </w:r>
      <w:r w:rsidR="004A6A62">
        <w:rPr>
          <w:rFonts w:ascii="Bahnschrift Light Condensed" w:hAnsi="Bahnschrift Light Condensed"/>
        </w:rPr>
        <w:t>sis so that they can</w:t>
      </w:r>
      <w:r>
        <w:rPr>
          <w:rFonts w:ascii="Bahnschrift Light Condensed" w:hAnsi="Bahnschrift Light Condensed"/>
        </w:rPr>
        <w:t xml:space="preserve">  “walk” along actin filaments </w:t>
      </w:r>
      <w:r w:rsidR="004A6A62">
        <w:rPr>
          <w:rFonts w:ascii="Bahnschrift Light Condensed" w:hAnsi="Bahnschrift Light Condensed"/>
        </w:rPr>
        <w:t>to</w:t>
      </w:r>
      <w:r>
        <w:rPr>
          <w:rFonts w:ascii="Bahnschrift Light Condensed" w:hAnsi="Bahnschrift Light Condensed"/>
        </w:rPr>
        <w:t xml:space="preserve"> generate a force</w:t>
      </w:r>
      <w:r>
        <w:rPr>
          <w:rFonts w:ascii="Bahnschrift Light Condensed" w:hAnsi="Bahnschrift Light Condensed"/>
          <w:vertAlign w:val="superscript"/>
        </w:rPr>
        <w:t>1</w:t>
      </w:r>
      <w:r>
        <w:rPr>
          <w:rFonts w:ascii="Bahnschrift Light Condensed" w:hAnsi="Bahnschrift Light Condensed"/>
        </w:rPr>
        <w:t>.</w:t>
      </w:r>
      <w:r w:rsidR="004A6A62">
        <w:rPr>
          <w:rFonts w:ascii="Bahnschrift Light Condensed" w:hAnsi="Bahnschrift Light Condensed"/>
        </w:rPr>
        <w:t xml:space="preserve"> </w:t>
      </w:r>
      <w:r w:rsidR="000F0B18">
        <w:rPr>
          <w:rFonts w:ascii="Bahnschrift Light Condensed" w:hAnsi="Bahnschrift Light Condensed"/>
        </w:rPr>
        <w:t>T</w:t>
      </w:r>
      <w:r w:rsidR="004A6A62">
        <w:rPr>
          <w:rFonts w:ascii="Bahnschrift Light Condensed" w:hAnsi="Bahnschrift Light Condensed"/>
        </w:rPr>
        <w:t>he myosin protein family consists of 1</w:t>
      </w:r>
      <w:r w:rsidR="000F0B18">
        <w:rPr>
          <w:rFonts w:ascii="Bahnschrift Light Condensed" w:hAnsi="Bahnschrift Light Condensed"/>
        </w:rPr>
        <w:t>8</w:t>
      </w:r>
      <w:r w:rsidR="004A6A62">
        <w:rPr>
          <w:rFonts w:ascii="Bahnschrift Light Condensed" w:hAnsi="Bahnschrift Light Condensed"/>
        </w:rPr>
        <w:t xml:space="preserve"> classes</w:t>
      </w:r>
      <w:r w:rsidR="00F51D82">
        <w:rPr>
          <w:rFonts w:ascii="Bahnschrift Light Condensed" w:hAnsi="Bahnschrift Light Condensed"/>
        </w:rPr>
        <w:t xml:space="preserve"> –</w:t>
      </w:r>
      <w:r w:rsidR="00766D4F">
        <w:rPr>
          <w:rFonts w:ascii="Bahnschrift Light Condensed" w:hAnsi="Bahnschrift Light Condensed"/>
        </w:rPr>
        <w:t xml:space="preserve"> 12</w:t>
      </w:r>
      <w:r w:rsidR="00F51D82">
        <w:rPr>
          <w:rFonts w:ascii="Bahnschrift Light Condensed" w:hAnsi="Bahnschrift Light Condensed"/>
        </w:rPr>
        <w:t xml:space="preserve"> </w:t>
      </w:r>
      <w:r w:rsidR="00766D4F">
        <w:rPr>
          <w:rFonts w:ascii="Bahnschrift Light Condensed" w:hAnsi="Bahnschrift Light Condensed"/>
        </w:rPr>
        <w:t>in humans</w:t>
      </w:r>
      <w:r w:rsidR="00F51D82">
        <w:rPr>
          <w:rFonts w:ascii="Bahnschrift Light Condensed" w:hAnsi="Bahnschrift Light Condensed"/>
        </w:rPr>
        <w:t xml:space="preserve"> –</w:t>
      </w:r>
      <w:r w:rsidR="004A6A62">
        <w:rPr>
          <w:rFonts w:ascii="Bahnschrift Light Condensed" w:hAnsi="Bahnschrift Light Condensed"/>
        </w:rPr>
        <w:t xml:space="preserve"> that</w:t>
      </w:r>
      <w:r w:rsidR="00F51D82">
        <w:rPr>
          <w:rFonts w:ascii="Bahnschrift Light Condensed" w:hAnsi="Bahnschrift Light Condensed"/>
        </w:rPr>
        <w:t xml:space="preserve"> </w:t>
      </w:r>
      <w:r w:rsidR="004A6A62">
        <w:rPr>
          <w:rFonts w:ascii="Bahnschrift Light Condensed" w:hAnsi="Bahnschrift Light Condensed"/>
        </w:rPr>
        <w:t>consist of 38 different myosin</w:t>
      </w:r>
      <w:r w:rsidR="00766D4F">
        <w:rPr>
          <w:rFonts w:ascii="Bahnschrift Light Condensed" w:hAnsi="Bahnschrift Light Condensed"/>
        </w:rPr>
        <w:t>-</w:t>
      </w:r>
      <w:r w:rsidR="004A6A62">
        <w:rPr>
          <w:rFonts w:ascii="Bahnschrift Light Condensed" w:hAnsi="Bahnschrift Light Condensed"/>
        </w:rPr>
        <w:t>encoding genes</w:t>
      </w:r>
      <w:r w:rsidR="000F0B18">
        <w:rPr>
          <w:rFonts w:ascii="Bahnschrift Light Condensed" w:hAnsi="Bahnschrift Light Condensed"/>
          <w:vertAlign w:val="superscript"/>
        </w:rPr>
        <w:t>2,</w:t>
      </w:r>
      <w:r w:rsidR="004A6A62">
        <w:rPr>
          <w:rFonts w:ascii="Bahnschrift Light Condensed" w:hAnsi="Bahnschrift Light Condensed"/>
          <w:vertAlign w:val="superscript"/>
        </w:rPr>
        <w:t>1</w:t>
      </w:r>
      <w:r w:rsidR="004A6A62">
        <w:rPr>
          <w:rFonts w:ascii="Bahnschrift Light Condensed" w:hAnsi="Bahnschrift Light Condensed"/>
        </w:rPr>
        <w:t xml:space="preserve">. </w:t>
      </w:r>
      <w:r w:rsidR="00F51D82">
        <w:rPr>
          <w:rFonts w:ascii="Bahnschrift Light Condensed" w:hAnsi="Bahnschrift Light Condensed"/>
        </w:rPr>
        <w:t xml:space="preserve">Mutations in myosin proteins are linked </w:t>
      </w:r>
      <w:r w:rsidR="001E0399">
        <w:rPr>
          <w:rFonts w:ascii="Bahnschrift Light Condensed" w:hAnsi="Bahnschrift Light Condensed"/>
        </w:rPr>
        <w:t>to deafness, dilated and hypertrophic cardiomyopathy, Griscelli syndrome, myosin storage myopathy, Usher syndrome, and much more</w:t>
      </w:r>
      <w:r w:rsidR="001E0399">
        <w:rPr>
          <w:rFonts w:ascii="Bahnschrift Light Condensed" w:hAnsi="Bahnschrift Light Condensed"/>
          <w:vertAlign w:val="superscript"/>
        </w:rPr>
        <w:t>3</w:t>
      </w:r>
      <w:r w:rsidR="001E0399">
        <w:rPr>
          <w:rFonts w:ascii="Bahnschrift Light Condensed" w:hAnsi="Bahnschrift Light Condensed"/>
        </w:rPr>
        <w:t>. The purpose of this project is to look take an evolutionary look into the relation between the different myosin classes</w:t>
      </w:r>
      <w:r w:rsidR="00AA1E35">
        <w:rPr>
          <w:rFonts w:ascii="Bahnschrift Light Condensed" w:hAnsi="Bahnschrift Light Condensed"/>
        </w:rPr>
        <w:t xml:space="preserve"> by comparing them with Bayesian analysis and seeing if more closely related classes have similar disease phenotype when mutated. </w:t>
      </w:r>
    </w:p>
    <w:p w:rsidR="00404F0F" w:rsidRPr="00404F0F" w:rsidRDefault="00404F0F" w:rsidP="00DA145E">
      <w:pPr>
        <w:spacing w:line="240" w:lineRule="auto"/>
        <w:jc w:val="both"/>
        <w:rPr>
          <w:rFonts w:ascii="Bahnschrift Light Condensed" w:hAnsi="Bahnschrift Light Condensed"/>
        </w:rPr>
      </w:pPr>
    </w:p>
    <w:p w:rsidR="0030282F" w:rsidRPr="00AA1E35" w:rsidRDefault="0030282F" w:rsidP="00DA145E">
      <w:pPr>
        <w:spacing w:line="240" w:lineRule="auto"/>
        <w:jc w:val="both"/>
        <w:rPr>
          <w:rFonts w:ascii="Bahnschrift Light Condensed" w:hAnsi="Bahnschrift Light Condensed"/>
          <w:b/>
          <w:sz w:val="24"/>
        </w:rPr>
      </w:pPr>
      <w:r w:rsidRPr="00AA1E35">
        <w:rPr>
          <w:rFonts w:ascii="Bahnschrift Light Condensed" w:hAnsi="Bahnschrift Light Condensed"/>
          <w:b/>
          <w:sz w:val="24"/>
        </w:rPr>
        <w:t xml:space="preserve">Methods </w:t>
      </w:r>
    </w:p>
    <w:p w:rsidR="00702188" w:rsidRDefault="00C64397" w:rsidP="00DA145E">
      <w:pPr>
        <w:spacing w:line="240" w:lineRule="auto"/>
        <w:jc w:val="both"/>
        <w:rPr>
          <w:rFonts w:ascii="Bahnschrift Light Condensed" w:hAnsi="Bahnschrift Light Condensed"/>
        </w:rPr>
      </w:pPr>
      <w:r>
        <w:rPr>
          <w:rFonts w:ascii="Bahnschrift Light Condensed" w:hAnsi="Bahnschrift Light Condensed"/>
        </w:rPr>
        <w:t xml:space="preserve">All data </w:t>
      </w:r>
      <w:r w:rsidR="002A68E1">
        <w:rPr>
          <w:rFonts w:ascii="Bahnschrift Light Condensed" w:hAnsi="Bahnschrift Light Condensed"/>
        </w:rPr>
        <w:t xml:space="preserve">used in this analysis </w:t>
      </w:r>
      <w:r>
        <w:rPr>
          <w:rFonts w:ascii="Bahnschrift Light Condensed" w:hAnsi="Bahnschrift Light Condensed"/>
        </w:rPr>
        <w:t xml:space="preserve">was </w:t>
      </w:r>
      <w:r w:rsidR="002A68E1">
        <w:rPr>
          <w:rFonts w:ascii="Bahnschrift Light Condensed" w:hAnsi="Bahnschrift Light Condensed"/>
        </w:rPr>
        <w:t xml:space="preserve">from the </w:t>
      </w:r>
      <w:proofErr w:type="spellStart"/>
      <w:r w:rsidR="002A68E1">
        <w:rPr>
          <w:rFonts w:ascii="Bahnschrift Light Condensed" w:hAnsi="Bahnschrift Light Condensed"/>
        </w:rPr>
        <w:t>UniProtKB</w:t>
      </w:r>
      <w:proofErr w:type="spellEnd"/>
      <w:r w:rsidR="002A68E1">
        <w:rPr>
          <w:rFonts w:ascii="Bahnschrift Light Condensed" w:hAnsi="Bahnschrift Light Condensed"/>
        </w:rPr>
        <w:t xml:space="preserve"> – which is a protein knowledgebase. 60 protein sequences for different classes of myosin proteins were used but all isoforms were excluded. The organism, humans, for these protein sequences were held constant and all sequences were reviewed and verified to strengthen the internal validity of the analysis. A human kinesin protein was included to be used as an outgroup to root the consensus tree</w:t>
      </w:r>
      <w:r w:rsidR="00DA0392">
        <w:rPr>
          <w:rFonts w:ascii="Bahnschrift Light Condensed" w:hAnsi="Bahnschrift Light Condensed"/>
        </w:rPr>
        <w:t xml:space="preserve"> produced. </w:t>
      </w:r>
      <w:proofErr w:type="spellStart"/>
      <w:r w:rsidR="00702188">
        <w:rPr>
          <w:rFonts w:ascii="Bahnschrift Light Condensed" w:hAnsi="Bahnschrift Light Condensed"/>
        </w:rPr>
        <w:t>UniProtKB</w:t>
      </w:r>
      <w:proofErr w:type="spellEnd"/>
      <w:r w:rsidR="00702188">
        <w:rPr>
          <w:rFonts w:ascii="Bahnschrift Light Condensed" w:hAnsi="Bahnschrift Light Condensed"/>
        </w:rPr>
        <w:t xml:space="preserve"> aligned all the protein sequences and they were exported in a FASTA file. On </w:t>
      </w:r>
      <w:hyperlink r:id="rId7" w:history="1">
        <w:r w:rsidR="00702188" w:rsidRPr="00702188">
          <w:rPr>
            <w:rStyle w:val="Hyperlink"/>
            <w:rFonts w:ascii="Bahnschrift Light Condensed" w:hAnsi="Bahnschrift Light Condensed"/>
          </w:rPr>
          <w:t>online file converter</w:t>
        </w:r>
      </w:hyperlink>
      <w:r w:rsidR="00702188">
        <w:rPr>
          <w:rFonts w:ascii="Bahnschrift Light Condensed" w:hAnsi="Bahnschrift Light Condensed"/>
        </w:rPr>
        <w:t xml:space="preserve"> was used to convert the FASTA file to a NEXUS file. A Bayesian analysis was done via </w:t>
      </w:r>
      <w:proofErr w:type="spellStart"/>
      <w:r w:rsidR="00702188">
        <w:rPr>
          <w:rFonts w:ascii="Bahnschrift Light Condensed" w:hAnsi="Bahnschrift Light Condensed"/>
        </w:rPr>
        <w:t>MrBayes</w:t>
      </w:r>
      <w:proofErr w:type="spellEnd"/>
      <w:r w:rsidR="00702188">
        <w:rPr>
          <w:rFonts w:ascii="Bahnschrift Light Condensed" w:hAnsi="Bahnschrift Light Condensed"/>
        </w:rPr>
        <w:t xml:space="preserve"> </w:t>
      </w:r>
      <w:r w:rsidR="00762696">
        <w:rPr>
          <w:rFonts w:ascii="Bahnschrift Light Condensed" w:hAnsi="Bahnschrift Light Condensed"/>
        </w:rPr>
        <w:t xml:space="preserve">and was executed with the </w:t>
      </w:r>
      <w:proofErr w:type="spellStart"/>
      <w:r w:rsidR="00762696">
        <w:rPr>
          <w:rFonts w:ascii="Bahnschrift Light Condensed" w:hAnsi="Bahnschrift Light Condensed"/>
        </w:rPr>
        <w:t>Slurm</w:t>
      </w:r>
      <w:proofErr w:type="spellEnd"/>
      <w:r w:rsidR="00762696">
        <w:rPr>
          <w:rFonts w:ascii="Bahnschrift Light Condensed" w:hAnsi="Bahnschrift Light Condensed"/>
        </w:rPr>
        <w:t xml:space="preserve"> to keep the program running on its own. After </w:t>
      </w:r>
      <w:proofErr w:type="spellStart"/>
      <w:r w:rsidR="00762696">
        <w:rPr>
          <w:rFonts w:ascii="Bahnschrift Light Condensed" w:hAnsi="Bahnschrift Light Condensed"/>
        </w:rPr>
        <w:t>MrBayes</w:t>
      </w:r>
      <w:proofErr w:type="spellEnd"/>
      <w:r w:rsidR="00762696">
        <w:rPr>
          <w:rFonts w:ascii="Bahnschrift Light Condensed" w:hAnsi="Bahnschrift Light Condensed"/>
        </w:rPr>
        <w:t xml:space="preserve"> completed the analysis, a consensus tree was created using the </w:t>
      </w:r>
      <w:proofErr w:type="spellStart"/>
      <w:r w:rsidR="00762696">
        <w:rPr>
          <w:rFonts w:ascii="Bahnschrift Light Condensed" w:hAnsi="Bahnschrift Light Condensed"/>
        </w:rPr>
        <w:t>sumt</w:t>
      </w:r>
      <w:proofErr w:type="spellEnd"/>
      <w:r w:rsidR="00762696">
        <w:rPr>
          <w:rFonts w:ascii="Bahnschrift Light Condensed" w:hAnsi="Bahnschrift Light Condensed"/>
        </w:rPr>
        <w:t xml:space="preserve"> command within the </w:t>
      </w:r>
      <w:proofErr w:type="spellStart"/>
      <w:r w:rsidR="00762696">
        <w:rPr>
          <w:rFonts w:ascii="Bahnschrift Light Condensed" w:hAnsi="Bahnschrift Light Condensed"/>
        </w:rPr>
        <w:t>MrBayes</w:t>
      </w:r>
      <w:proofErr w:type="spellEnd"/>
      <w:r w:rsidR="00762696">
        <w:rPr>
          <w:rFonts w:ascii="Bahnschrift Light Condensed" w:hAnsi="Bahnschrift Light Condensed"/>
        </w:rPr>
        <w:t xml:space="preserve"> program. The consensus tree was then put into the program </w:t>
      </w:r>
      <w:proofErr w:type="spellStart"/>
      <w:r w:rsidR="00762696">
        <w:rPr>
          <w:rFonts w:ascii="Bahnschrift Light Condensed" w:hAnsi="Bahnschrift Light Condensed"/>
        </w:rPr>
        <w:t>FigTree</w:t>
      </w:r>
      <w:proofErr w:type="spellEnd"/>
      <w:r w:rsidR="00762696">
        <w:rPr>
          <w:rFonts w:ascii="Bahnschrift Light Condensed" w:hAnsi="Bahnschrift Light Condensed"/>
        </w:rPr>
        <w:t xml:space="preserve"> to illustrate the tree. Within </w:t>
      </w:r>
      <w:proofErr w:type="spellStart"/>
      <w:r w:rsidR="00762696">
        <w:rPr>
          <w:rFonts w:ascii="Bahnschrift Light Condensed" w:hAnsi="Bahnschrift Light Condensed"/>
        </w:rPr>
        <w:t>FigTree</w:t>
      </w:r>
      <w:proofErr w:type="spellEnd"/>
      <w:r w:rsidR="00762696">
        <w:rPr>
          <w:rFonts w:ascii="Bahnschrift Light Condensed" w:hAnsi="Bahnschrift Light Condensed"/>
        </w:rPr>
        <w:t xml:space="preserve">, the kinesin outgroup (P33176) was selected and used to root the unrooted tree. </w:t>
      </w:r>
    </w:p>
    <w:p w:rsidR="00404F0F" w:rsidRDefault="00404F0F" w:rsidP="00DA145E">
      <w:pPr>
        <w:spacing w:line="240" w:lineRule="auto"/>
        <w:jc w:val="both"/>
        <w:rPr>
          <w:rFonts w:ascii="Bahnschrift Light Condensed" w:hAnsi="Bahnschrift Light Condensed"/>
        </w:rPr>
      </w:pPr>
    </w:p>
    <w:p w:rsidR="00404F0F" w:rsidRPr="00404F0F" w:rsidRDefault="00404F0F" w:rsidP="00DA145E">
      <w:pPr>
        <w:spacing w:line="240" w:lineRule="auto"/>
        <w:jc w:val="both"/>
        <w:rPr>
          <w:rFonts w:ascii="Bahnschrift Light Condensed" w:hAnsi="Bahnschrift Light Condensed"/>
        </w:rPr>
      </w:pPr>
    </w:p>
    <w:p w:rsidR="0030282F" w:rsidRDefault="0030282F" w:rsidP="00DA145E">
      <w:pPr>
        <w:spacing w:line="240" w:lineRule="auto"/>
        <w:jc w:val="both"/>
        <w:rPr>
          <w:rFonts w:ascii="Bahnschrift Light Condensed" w:hAnsi="Bahnschrift Light Condensed"/>
        </w:rPr>
      </w:pPr>
      <w:r w:rsidRPr="00404F0F">
        <w:rPr>
          <w:rFonts w:ascii="Bahnschrift Light Condensed" w:hAnsi="Bahnschrift Light Condensed"/>
        </w:rPr>
        <w:t xml:space="preserve">Results </w:t>
      </w:r>
    </w:p>
    <w:p w:rsidR="00B8046C" w:rsidRDefault="00B8046C" w:rsidP="00DA145E">
      <w:pPr>
        <w:spacing w:line="240" w:lineRule="auto"/>
        <w:jc w:val="both"/>
        <w:rPr>
          <w:rFonts w:ascii="Bahnschrift Light Condensed" w:hAnsi="Bahnschrift Light Condensed"/>
        </w:rPr>
      </w:pPr>
    </w:p>
    <w:p w:rsidR="00B8046C" w:rsidRPr="00404F0F" w:rsidRDefault="00B8046C" w:rsidP="00DA145E">
      <w:pPr>
        <w:spacing w:line="240" w:lineRule="auto"/>
        <w:jc w:val="both"/>
        <w:rPr>
          <w:rFonts w:ascii="Bahnschrift Light Condensed" w:hAnsi="Bahnschrift Light Condensed"/>
        </w:rPr>
      </w:pPr>
      <w:r w:rsidRPr="0002693A">
        <w:rPr>
          <w:rFonts w:ascii="Bahnschrift Light Condensed" w:hAnsi="Bahnschrift Light Condensed"/>
          <w:b/>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6988175" cy="3615055"/>
            <wp:effectExtent l="0" t="0" r="3175" b="4445"/>
            <wp:wrapTight wrapText="bothSides">
              <wp:wrapPolygon edited="0">
                <wp:start x="0" y="0"/>
                <wp:lineTo x="0" y="21513"/>
                <wp:lineTo x="21551" y="21513"/>
                <wp:lineTo x="215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ensusTreejpeg"/>
                    <pic:cNvPicPr/>
                  </pic:nvPicPr>
                  <pic:blipFill>
                    <a:blip r:embed="rId8">
                      <a:extLst>
                        <a:ext uri="{28A0092B-C50C-407E-A947-70E740481C1C}">
                          <a14:useLocalDpi xmlns:a14="http://schemas.microsoft.com/office/drawing/2010/main" val="0"/>
                        </a:ext>
                      </a:extLst>
                    </a:blip>
                    <a:stretch>
                      <a:fillRect/>
                    </a:stretch>
                  </pic:blipFill>
                  <pic:spPr>
                    <a:xfrm>
                      <a:off x="0" y="0"/>
                      <a:ext cx="6988175" cy="3615055"/>
                    </a:xfrm>
                    <a:prstGeom prst="rect">
                      <a:avLst/>
                    </a:prstGeom>
                  </pic:spPr>
                </pic:pic>
              </a:graphicData>
            </a:graphic>
          </wp:anchor>
        </w:drawing>
      </w:r>
      <w:r w:rsidRPr="0002693A">
        <w:rPr>
          <w:rFonts w:ascii="Bahnschrift Light Condensed" w:hAnsi="Bahnschrift Light Condensed"/>
          <w:b/>
        </w:rPr>
        <w:t xml:space="preserve">Figure </w:t>
      </w:r>
      <w:r w:rsidRPr="00557A4F">
        <w:rPr>
          <w:rFonts w:ascii="Bahnschrift Light Condensed" w:hAnsi="Bahnschrift Light Condensed"/>
          <w:b/>
        </w:rPr>
        <w:t>1:</w:t>
      </w:r>
      <w:r>
        <w:rPr>
          <w:rFonts w:ascii="Bahnschrift Light Condensed" w:hAnsi="Bahnschrift Light Condensed"/>
        </w:rPr>
        <w:t xml:space="preserve"> </w:t>
      </w:r>
      <w:r w:rsidR="0002693A">
        <w:rPr>
          <w:rFonts w:ascii="Bahnschrift Light Condensed" w:hAnsi="Bahnschrift Light Condensed"/>
        </w:rPr>
        <w:t xml:space="preserve">Consensus tree of the myosin proteins. This tree displays the most likely tree produced from the Bayesian analysis. </w:t>
      </w:r>
      <w:r w:rsidR="00CA6CF7">
        <w:rPr>
          <w:rFonts w:ascii="Bahnschrift Light Condensed" w:hAnsi="Bahnschrift Light Condensed"/>
        </w:rPr>
        <w:t>The outgroup, P33176, is the kinesin-1 protein which was used to root the tree.</w:t>
      </w:r>
    </w:p>
    <w:p w:rsidR="0030282F" w:rsidRPr="00404F0F" w:rsidRDefault="0030282F" w:rsidP="00DA145E">
      <w:pPr>
        <w:spacing w:line="240" w:lineRule="auto"/>
        <w:jc w:val="both"/>
        <w:rPr>
          <w:rFonts w:ascii="Bahnschrift Light Condensed" w:hAnsi="Bahnschrift Light Condensed"/>
        </w:rPr>
      </w:pPr>
    </w:p>
    <w:p w:rsidR="0030282F" w:rsidRPr="00404F0F" w:rsidRDefault="0030282F" w:rsidP="00DA145E">
      <w:pPr>
        <w:spacing w:line="240" w:lineRule="auto"/>
        <w:jc w:val="both"/>
        <w:rPr>
          <w:rFonts w:ascii="Bahnschrift Light Condensed" w:hAnsi="Bahnschrift Light Condensed"/>
        </w:rPr>
      </w:pPr>
      <w:r w:rsidRPr="00404F0F">
        <w:rPr>
          <w:rFonts w:ascii="Bahnschrift Light Condensed" w:hAnsi="Bahnschrift Light Condensed"/>
        </w:rPr>
        <w:t>Discussion</w:t>
      </w:r>
      <w:bookmarkStart w:id="0" w:name="_GoBack"/>
      <w:bookmarkEnd w:id="0"/>
    </w:p>
    <w:p w:rsidR="0030282F" w:rsidRPr="00404F0F" w:rsidRDefault="0030282F" w:rsidP="00DA145E">
      <w:pPr>
        <w:spacing w:line="240" w:lineRule="auto"/>
        <w:jc w:val="both"/>
        <w:rPr>
          <w:rFonts w:ascii="Bahnschrift Light Condensed" w:hAnsi="Bahnschrift Light Condensed"/>
        </w:rPr>
      </w:pPr>
    </w:p>
    <w:p w:rsidR="0030282F" w:rsidRPr="00404F0F" w:rsidRDefault="0030282F" w:rsidP="00DA145E">
      <w:pPr>
        <w:spacing w:line="240" w:lineRule="auto"/>
        <w:jc w:val="both"/>
        <w:rPr>
          <w:rFonts w:ascii="Bahnschrift Light Condensed" w:hAnsi="Bahnschrift Light Condensed"/>
        </w:rPr>
      </w:pPr>
      <w:r w:rsidRPr="00404F0F">
        <w:rPr>
          <w:rFonts w:ascii="Bahnschrift Light Condensed" w:hAnsi="Bahnschrift Light Condensed"/>
        </w:rPr>
        <w:br w:type="page"/>
      </w:r>
    </w:p>
    <w:p w:rsidR="0030282F" w:rsidRDefault="0010687E" w:rsidP="00DA145E">
      <w:pPr>
        <w:spacing w:line="240" w:lineRule="auto"/>
        <w:jc w:val="both"/>
        <w:rPr>
          <w:rFonts w:ascii="Bahnschrift Light Condensed" w:hAnsi="Bahnschrift Light Condensed"/>
        </w:rPr>
      </w:pPr>
      <w:r>
        <w:rPr>
          <w:rFonts w:ascii="Bahnschrift Light Condensed" w:hAnsi="Bahnschrift Light Condensed"/>
        </w:rPr>
        <w:lastRenderedPageBreak/>
        <w:t xml:space="preserve">References </w:t>
      </w:r>
    </w:p>
    <w:p w:rsidR="00A32A15" w:rsidRDefault="00A32A15" w:rsidP="00DA145E">
      <w:pPr>
        <w:pStyle w:val="ListParagraph"/>
        <w:numPr>
          <w:ilvl w:val="0"/>
          <w:numId w:val="2"/>
        </w:numPr>
        <w:spacing w:line="240" w:lineRule="auto"/>
        <w:jc w:val="both"/>
        <w:rPr>
          <w:rFonts w:ascii="Bahnschrift Light Condensed" w:hAnsi="Bahnschrift Light Condensed"/>
        </w:rPr>
      </w:pPr>
      <w:r w:rsidRPr="00A32A15">
        <w:rPr>
          <w:rFonts w:ascii="Bahnschrift Light Condensed" w:hAnsi="Bahnschrift Light Condensed"/>
        </w:rPr>
        <w:t xml:space="preserve">Masters T.A., Kendrick-Jones J., Buss F. (2016) Myosins: Domain </w:t>
      </w:r>
      <w:proofErr w:type="spellStart"/>
      <w:r w:rsidRPr="00A32A15">
        <w:rPr>
          <w:rFonts w:ascii="Bahnschrift Light Condensed" w:hAnsi="Bahnschrift Light Condensed"/>
        </w:rPr>
        <w:t>Organisation</w:t>
      </w:r>
      <w:proofErr w:type="spellEnd"/>
      <w:r w:rsidRPr="00A32A15">
        <w:rPr>
          <w:rFonts w:ascii="Bahnschrift Light Condensed" w:hAnsi="Bahnschrift Light Condensed"/>
        </w:rPr>
        <w:t xml:space="preserve">, Motor Properties, Physiological Roles and Cellular Functions. In: </w:t>
      </w:r>
      <w:proofErr w:type="spellStart"/>
      <w:r w:rsidRPr="00A32A15">
        <w:rPr>
          <w:rFonts w:ascii="Bahnschrift Light Condensed" w:hAnsi="Bahnschrift Light Condensed"/>
        </w:rPr>
        <w:t>Jockusch</w:t>
      </w:r>
      <w:proofErr w:type="spellEnd"/>
      <w:r w:rsidRPr="00A32A15">
        <w:rPr>
          <w:rFonts w:ascii="Bahnschrift Light Condensed" w:hAnsi="Bahnschrift Light Condensed"/>
        </w:rPr>
        <w:t xml:space="preserve"> B. (eds) The Actin Cytoskeleton. Handbook of Experimental Pharmacology, vol 235. Springer, Cham</w:t>
      </w:r>
    </w:p>
    <w:p w:rsidR="00766D4F" w:rsidRDefault="00766D4F" w:rsidP="00DA145E">
      <w:pPr>
        <w:pStyle w:val="ListParagraph"/>
        <w:numPr>
          <w:ilvl w:val="0"/>
          <w:numId w:val="2"/>
        </w:numPr>
        <w:spacing w:line="240" w:lineRule="auto"/>
        <w:jc w:val="both"/>
        <w:rPr>
          <w:rFonts w:ascii="Bahnschrift Light Condensed" w:hAnsi="Bahnschrift Light Condensed"/>
        </w:rPr>
      </w:pPr>
      <w:r>
        <w:rPr>
          <w:rFonts w:ascii="Bahnschrift Light Condensed" w:hAnsi="Bahnschrift Light Condensed"/>
        </w:rPr>
        <w:t>Thompson, Reid F., Langford, George M. (2002) Myosin superfamily evolutionary history. Wiley-</w:t>
      </w:r>
      <w:proofErr w:type="spellStart"/>
      <w:r>
        <w:rPr>
          <w:rFonts w:ascii="Bahnschrift Light Condensed" w:hAnsi="Bahnschrift Light Condensed"/>
        </w:rPr>
        <w:t>Liss</w:t>
      </w:r>
      <w:proofErr w:type="spellEnd"/>
      <w:r>
        <w:rPr>
          <w:rFonts w:ascii="Bahnschrift Light Condensed" w:hAnsi="Bahnschrift Light Condensed"/>
        </w:rPr>
        <w:t xml:space="preserve">, Inc. </w:t>
      </w:r>
      <w:hyperlink r:id="rId9" w:history="1">
        <w:r w:rsidR="00F51D82" w:rsidRPr="00D11DA7">
          <w:rPr>
            <w:rStyle w:val="Hyperlink"/>
            <w:rFonts w:ascii="Bahnschrift Light Condensed" w:hAnsi="Bahnschrift Light Condensed"/>
          </w:rPr>
          <w:t>https://doi.org/10.1002/ar.10160</w:t>
        </w:r>
      </w:hyperlink>
    </w:p>
    <w:p w:rsidR="00F51D82" w:rsidRPr="00A32A15" w:rsidRDefault="00F51D82" w:rsidP="00DA145E">
      <w:pPr>
        <w:pStyle w:val="ListParagraph"/>
        <w:numPr>
          <w:ilvl w:val="0"/>
          <w:numId w:val="2"/>
        </w:numPr>
        <w:spacing w:line="240" w:lineRule="auto"/>
        <w:jc w:val="both"/>
        <w:rPr>
          <w:rFonts w:ascii="Bahnschrift Light Condensed" w:hAnsi="Bahnschrift Light Condensed"/>
        </w:rPr>
      </w:pPr>
      <w:r>
        <w:rPr>
          <w:rFonts w:ascii="Bahnschrift Light Condensed" w:hAnsi="Bahnschrift Light Condensed"/>
        </w:rPr>
        <w:t>Hartman, Amanda M., Spudich, James A. (2012) The myosin superfamily at a glance. Journal of Cell Science. 125(7)</w:t>
      </w:r>
      <w:r w:rsidR="001E0399">
        <w:rPr>
          <w:rFonts w:ascii="Bahnschrift Light Condensed" w:hAnsi="Bahnschrift Light Condensed"/>
        </w:rPr>
        <w:t>:1627-1632.</w:t>
      </w:r>
    </w:p>
    <w:p w:rsidR="00A32A15" w:rsidRDefault="00A32A15" w:rsidP="00DA145E">
      <w:pPr>
        <w:spacing w:line="240" w:lineRule="auto"/>
        <w:jc w:val="both"/>
        <w:rPr>
          <w:rFonts w:ascii="Bahnschrift Light Condensed" w:hAnsi="Bahnschrift Light Condensed"/>
        </w:rPr>
      </w:pPr>
    </w:p>
    <w:p w:rsidR="0010687E" w:rsidRDefault="00173EFE" w:rsidP="00DA145E">
      <w:pPr>
        <w:spacing w:line="240" w:lineRule="auto"/>
        <w:jc w:val="both"/>
        <w:rPr>
          <w:rFonts w:ascii="Bahnschrift Light Condensed" w:hAnsi="Bahnschrift Light Condensed"/>
        </w:rPr>
      </w:pPr>
      <w:r>
        <w:rPr>
          <w:rFonts w:ascii="Bahnschrift Light Condensed" w:hAnsi="Bahnschrift Light Condensed"/>
        </w:rPr>
        <w:t>Tony Hodge and M. Jamie T. B. Cope. 1/1/2000. A myosin family tree. Journal of Cell Science. 113(19):3353-3354.</w:t>
      </w:r>
    </w:p>
    <w:p w:rsidR="00F5555B" w:rsidRDefault="00F5555B" w:rsidP="00DA145E">
      <w:pPr>
        <w:jc w:val="both"/>
        <w:rPr>
          <w:rFonts w:ascii="Bahnschrift Light Condensed" w:hAnsi="Bahnschrift Light Condensed"/>
        </w:rPr>
      </w:pPr>
      <w:r>
        <w:rPr>
          <w:rFonts w:ascii="Bahnschrift Light Condensed" w:hAnsi="Bahnschrift Light Condensed"/>
        </w:rPr>
        <w:br w:type="page"/>
      </w:r>
    </w:p>
    <w:tbl>
      <w:tblPr>
        <w:tblStyle w:val="TableGrid"/>
        <w:tblpPr w:leftFromText="180" w:rightFromText="180" w:vertAnchor="page" w:horzAnchor="margin" w:tblpY="1697"/>
        <w:tblW w:w="9450" w:type="dxa"/>
        <w:tblLook w:val="04A0" w:firstRow="1" w:lastRow="0" w:firstColumn="1" w:lastColumn="0" w:noHBand="0" w:noVBand="1"/>
      </w:tblPr>
      <w:tblGrid>
        <w:gridCol w:w="812"/>
        <w:gridCol w:w="1274"/>
        <w:gridCol w:w="4034"/>
        <w:gridCol w:w="2610"/>
        <w:gridCol w:w="720"/>
      </w:tblGrid>
      <w:tr w:rsidR="0057563B" w:rsidRPr="0057563B" w:rsidTr="00DA145E">
        <w:trPr>
          <w:trHeight w:val="144"/>
        </w:trPr>
        <w:tc>
          <w:tcPr>
            <w:tcW w:w="812" w:type="dxa"/>
            <w:shd w:val="clear" w:color="auto" w:fill="D9D9D9" w:themeFill="background1" w:themeFillShade="D9"/>
            <w:hideMark/>
          </w:tcPr>
          <w:p w:rsidR="0057563B" w:rsidRPr="0057563B" w:rsidRDefault="0057563B" w:rsidP="00DA145E">
            <w:pPr>
              <w:jc w:val="both"/>
              <w:rPr>
                <w:rFonts w:ascii="Bahnschrift Light Condensed" w:hAnsi="Bahnschrift Light Condensed"/>
                <w:b/>
                <w:bCs/>
              </w:rPr>
            </w:pPr>
            <w:r w:rsidRPr="0057563B">
              <w:rPr>
                <w:rFonts w:ascii="Bahnschrift Light Condensed" w:hAnsi="Bahnschrift Light Condensed"/>
                <w:b/>
                <w:bCs/>
              </w:rPr>
              <w:lastRenderedPageBreak/>
              <w:t>Entry</w:t>
            </w:r>
          </w:p>
        </w:tc>
        <w:tc>
          <w:tcPr>
            <w:tcW w:w="1274" w:type="dxa"/>
            <w:shd w:val="clear" w:color="auto" w:fill="D9D9D9" w:themeFill="background1" w:themeFillShade="D9"/>
            <w:hideMark/>
          </w:tcPr>
          <w:p w:rsidR="0057563B" w:rsidRPr="0057563B" w:rsidRDefault="0057563B" w:rsidP="00DA145E">
            <w:pPr>
              <w:jc w:val="both"/>
              <w:rPr>
                <w:rFonts w:ascii="Bahnschrift Light Condensed" w:hAnsi="Bahnschrift Light Condensed"/>
                <w:b/>
                <w:bCs/>
              </w:rPr>
            </w:pPr>
            <w:r w:rsidRPr="0057563B">
              <w:rPr>
                <w:rFonts w:ascii="Bahnschrift Light Condensed" w:hAnsi="Bahnschrift Light Condensed"/>
                <w:b/>
                <w:bCs/>
              </w:rPr>
              <w:t>Entry name</w:t>
            </w:r>
          </w:p>
        </w:tc>
        <w:tc>
          <w:tcPr>
            <w:tcW w:w="4034" w:type="dxa"/>
            <w:shd w:val="clear" w:color="auto" w:fill="D9D9D9" w:themeFill="background1" w:themeFillShade="D9"/>
            <w:hideMark/>
          </w:tcPr>
          <w:p w:rsidR="0057563B" w:rsidRPr="0057563B" w:rsidRDefault="0057563B" w:rsidP="00DA145E">
            <w:pPr>
              <w:jc w:val="both"/>
              <w:rPr>
                <w:rFonts w:ascii="Bahnschrift Light Condensed" w:hAnsi="Bahnschrift Light Condensed"/>
                <w:b/>
                <w:bCs/>
              </w:rPr>
            </w:pPr>
            <w:r w:rsidRPr="0057563B">
              <w:rPr>
                <w:rFonts w:ascii="Bahnschrift Light Condensed" w:hAnsi="Bahnschrift Light Condensed"/>
                <w:b/>
                <w:bCs/>
              </w:rPr>
              <w:t>Protein names</w:t>
            </w:r>
          </w:p>
        </w:tc>
        <w:tc>
          <w:tcPr>
            <w:tcW w:w="2610" w:type="dxa"/>
            <w:shd w:val="clear" w:color="auto" w:fill="D9D9D9" w:themeFill="background1" w:themeFillShade="D9"/>
            <w:hideMark/>
          </w:tcPr>
          <w:p w:rsidR="0057563B" w:rsidRPr="0057563B" w:rsidRDefault="0057563B" w:rsidP="00DA145E">
            <w:pPr>
              <w:jc w:val="both"/>
              <w:rPr>
                <w:rFonts w:ascii="Bahnschrift Light Condensed" w:hAnsi="Bahnschrift Light Condensed"/>
                <w:b/>
                <w:bCs/>
              </w:rPr>
            </w:pPr>
            <w:r w:rsidRPr="0057563B">
              <w:rPr>
                <w:rFonts w:ascii="Bahnschrift Light Condensed" w:hAnsi="Bahnschrift Light Condensed"/>
                <w:b/>
                <w:bCs/>
              </w:rPr>
              <w:t>Gene names</w:t>
            </w:r>
          </w:p>
        </w:tc>
        <w:tc>
          <w:tcPr>
            <w:tcW w:w="720" w:type="dxa"/>
            <w:shd w:val="clear" w:color="auto" w:fill="D9D9D9" w:themeFill="background1" w:themeFillShade="D9"/>
            <w:hideMark/>
          </w:tcPr>
          <w:p w:rsidR="0057563B" w:rsidRPr="0057563B" w:rsidRDefault="0057563B" w:rsidP="00DA145E">
            <w:pPr>
              <w:jc w:val="both"/>
              <w:rPr>
                <w:rFonts w:ascii="Bahnschrift Light Condensed" w:hAnsi="Bahnschrift Light Condensed"/>
                <w:b/>
                <w:bCs/>
              </w:rPr>
            </w:pPr>
            <w:r w:rsidRPr="0057563B">
              <w:rPr>
                <w:rFonts w:ascii="Bahnschrift Light Condensed" w:hAnsi="Bahnschrift Light Condensed"/>
                <w:b/>
                <w:bCs/>
              </w:rPr>
              <w:t>Length</w:t>
            </w:r>
          </w:p>
        </w:tc>
      </w:tr>
      <w:tr w:rsidR="0057563B" w:rsidRPr="0057563B" w:rsidTr="00DA145E">
        <w:trPr>
          <w:trHeight w:val="144"/>
        </w:trPr>
        <w:tc>
          <w:tcPr>
            <w:tcW w:w="812" w:type="dxa"/>
            <w:shd w:val="clear" w:color="auto" w:fill="D8EACC"/>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P33176</w:t>
            </w:r>
          </w:p>
        </w:tc>
        <w:tc>
          <w:tcPr>
            <w:tcW w:w="1274" w:type="dxa"/>
            <w:shd w:val="clear" w:color="auto" w:fill="D8EACC"/>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KINH_HUMAN</w:t>
            </w:r>
          </w:p>
        </w:tc>
        <w:tc>
          <w:tcPr>
            <w:tcW w:w="4034" w:type="dxa"/>
            <w:shd w:val="clear" w:color="auto" w:fill="D8EACC"/>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Kinesin-1 heavy chain </w:t>
            </w:r>
          </w:p>
        </w:tc>
        <w:tc>
          <w:tcPr>
            <w:tcW w:w="2610" w:type="dxa"/>
            <w:shd w:val="clear" w:color="auto" w:fill="D8EACC"/>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KIF5B KNS KNS1</w:t>
            </w:r>
          </w:p>
        </w:tc>
        <w:tc>
          <w:tcPr>
            <w:tcW w:w="720" w:type="dxa"/>
            <w:shd w:val="clear" w:color="auto" w:fill="D8EACC"/>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963</w:t>
            </w:r>
          </w:p>
        </w:tc>
      </w:tr>
      <w:tr w:rsidR="0057563B" w:rsidRPr="0057563B" w:rsidTr="00DA145E">
        <w:trPr>
          <w:trHeight w:val="144"/>
        </w:trPr>
        <w:tc>
          <w:tcPr>
            <w:tcW w:w="812"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Q6WCQ1</w:t>
            </w:r>
          </w:p>
        </w:tc>
        <w:tc>
          <w:tcPr>
            <w:tcW w:w="1274"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MPRIP_HUMAN</w:t>
            </w:r>
          </w:p>
        </w:tc>
        <w:tc>
          <w:tcPr>
            <w:tcW w:w="4034"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phosphatase Rho-interacting protein </w:t>
            </w:r>
          </w:p>
        </w:tc>
        <w:tc>
          <w:tcPr>
            <w:tcW w:w="2610"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MPRIP KIAA0864 MRIP RHOIP3</w:t>
            </w:r>
          </w:p>
        </w:tc>
        <w:tc>
          <w:tcPr>
            <w:tcW w:w="720"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1025</w:t>
            </w:r>
          </w:p>
        </w:tc>
      </w:tr>
      <w:tr w:rsidR="0057563B" w:rsidRPr="0057563B" w:rsidTr="00DA145E">
        <w:trPr>
          <w:trHeight w:val="144"/>
        </w:trPr>
        <w:tc>
          <w:tcPr>
            <w:tcW w:w="812"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Q00872</w:t>
            </w:r>
          </w:p>
        </w:tc>
        <w:tc>
          <w:tcPr>
            <w:tcW w:w="127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MYPC1_HUMAN</w:t>
            </w:r>
          </w:p>
        </w:tc>
        <w:tc>
          <w:tcPr>
            <w:tcW w:w="403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Myosin-binding protein C, slow-type </w:t>
            </w:r>
          </w:p>
        </w:tc>
        <w:tc>
          <w:tcPr>
            <w:tcW w:w="261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MYBPC1 MYBPCS</w:t>
            </w:r>
          </w:p>
        </w:tc>
        <w:tc>
          <w:tcPr>
            <w:tcW w:w="72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1141</w:t>
            </w:r>
          </w:p>
        </w:tc>
      </w:tr>
      <w:tr w:rsidR="0057563B" w:rsidRPr="0057563B" w:rsidTr="00DA145E">
        <w:trPr>
          <w:trHeight w:val="144"/>
        </w:trPr>
        <w:tc>
          <w:tcPr>
            <w:tcW w:w="812"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Q14324</w:t>
            </w:r>
          </w:p>
        </w:tc>
        <w:tc>
          <w:tcPr>
            <w:tcW w:w="127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MYPC2_HUMAN</w:t>
            </w:r>
          </w:p>
        </w:tc>
        <w:tc>
          <w:tcPr>
            <w:tcW w:w="403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Myosin-binding protein C, fast-type </w:t>
            </w:r>
          </w:p>
        </w:tc>
        <w:tc>
          <w:tcPr>
            <w:tcW w:w="261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MYBPC2 MYBPCF</w:t>
            </w:r>
          </w:p>
        </w:tc>
        <w:tc>
          <w:tcPr>
            <w:tcW w:w="72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1141</w:t>
            </w:r>
          </w:p>
        </w:tc>
      </w:tr>
      <w:tr w:rsidR="0057563B" w:rsidRPr="0057563B" w:rsidTr="00DA145E">
        <w:trPr>
          <w:trHeight w:val="144"/>
        </w:trPr>
        <w:tc>
          <w:tcPr>
            <w:tcW w:w="812"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Q14896</w:t>
            </w:r>
          </w:p>
        </w:tc>
        <w:tc>
          <w:tcPr>
            <w:tcW w:w="127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MYPC3_HUMAN</w:t>
            </w:r>
          </w:p>
        </w:tc>
        <w:tc>
          <w:tcPr>
            <w:tcW w:w="403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Myosin-binding protein C, cardiac-type </w:t>
            </w:r>
          </w:p>
        </w:tc>
        <w:tc>
          <w:tcPr>
            <w:tcW w:w="261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MYBPC3</w:t>
            </w:r>
          </w:p>
        </w:tc>
        <w:tc>
          <w:tcPr>
            <w:tcW w:w="72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1274</w:t>
            </w:r>
          </w:p>
        </w:tc>
      </w:tr>
      <w:tr w:rsidR="0057563B" w:rsidRPr="0057563B" w:rsidTr="00DA145E">
        <w:trPr>
          <w:trHeight w:val="144"/>
        </w:trPr>
        <w:tc>
          <w:tcPr>
            <w:tcW w:w="812"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Q13203</w:t>
            </w:r>
          </w:p>
        </w:tc>
        <w:tc>
          <w:tcPr>
            <w:tcW w:w="127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MYBPH_HUMAN</w:t>
            </w:r>
          </w:p>
        </w:tc>
        <w:tc>
          <w:tcPr>
            <w:tcW w:w="403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Myosin-binding protein H </w:t>
            </w:r>
          </w:p>
        </w:tc>
        <w:tc>
          <w:tcPr>
            <w:tcW w:w="261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MYBPH</w:t>
            </w:r>
          </w:p>
        </w:tc>
        <w:tc>
          <w:tcPr>
            <w:tcW w:w="72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477</w:t>
            </w:r>
          </w:p>
        </w:tc>
      </w:tr>
      <w:tr w:rsidR="0057563B" w:rsidRPr="0057563B" w:rsidTr="00DA145E">
        <w:trPr>
          <w:trHeight w:val="144"/>
        </w:trPr>
        <w:tc>
          <w:tcPr>
            <w:tcW w:w="812"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A2RUH7</w:t>
            </w:r>
          </w:p>
        </w:tc>
        <w:tc>
          <w:tcPr>
            <w:tcW w:w="127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MBPHL_HUMAN</w:t>
            </w:r>
          </w:p>
        </w:tc>
        <w:tc>
          <w:tcPr>
            <w:tcW w:w="403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Myosin-binding protein H-like</w:t>
            </w:r>
          </w:p>
        </w:tc>
        <w:tc>
          <w:tcPr>
            <w:tcW w:w="261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MYBPHL</w:t>
            </w:r>
          </w:p>
        </w:tc>
        <w:tc>
          <w:tcPr>
            <w:tcW w:w="72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354</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P12882</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Myosin-1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1939</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P35580</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MYH10_HUMAN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Myosin-10</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MYH10</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1976</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P35749</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MYH11_HUMAN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Myosin-11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MYH11 KIAA0866</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1972</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Q9UKX3</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MYH13_HUMAN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Myosin-13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MYH13</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1938</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Q7Z406</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MYH14_HUMAN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Myosin-14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MYH14 KIAA2034 FP17425</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1995</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Q9Y2K3</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MYH15_HUMAN</w:t>
            </w:r>
          </w:p>
        </w:tc>
        <w:tc>
          <w:tcPr>
            <w:tcW w:w="4034" w:type="dxa"/>
            <w:shd w:val="clear" w:color="auto" w:fill="F9E1C7"/>
            <w:hideMark/>
          </w:tcPr>
          <w:p w:rsidR="0057563B" w:rsidRPr="0057563B" w:rsidRDefault="0057563B" w:rsidP="00DA145E">
            <w:pPr>
              <w:tabs>
                <w:tab w:val="left" w:pos="3581"/>
              </w:tabs>
              <w:jc w:val="both"/>
              <w:rPr>
                <w:rFonts w:ascii="Bahnschrift Light Condensed" w:hAnsi="Bahnschrift Light Condensed"/>
              </w:rPr>
            </w:pPr>
            <w:r w:rsidRPr="0057563B">
              <w:rPr>
                <w:rFonts w:ascii="Bahnschrift Light Condensed" w:hAnsi="Bahnschrift Light Condensed"/>
              </w:rPr>
              <w:t xml:space="preserve">Myosin-15 </w:t>
            </w:r>
            <w:r w:rsidR="00940B97">
              <w:rPr>
                <w:rFonts w:ascii="Bahnschrift Light Condensed" w:hAnsi="Bahnschrift Light Condensed"/>
              </w:rPr>
              <w:tab/>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MYH15 KIAA1000</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1946</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Q9H6N6</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MYH16_HUMAN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Putative uncharacterized protein MYH16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MYH16 MYH5</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1097</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Q9UKX2</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MYH2_HUMAN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Myosin-2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MYH2 MYHSA2</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1941</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P11055</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MYH3_HUMAN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Myosin-3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MYH3</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1940</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Q9Y623</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MYH4_HUMAN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Myosin-4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MYH4</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1939</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P13533</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MYH6_HUMAN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Myosin-6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MYH6 MYHCA</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1939</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P12883</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MYH7_HUMAN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Myosin-7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MYH7 MYHCB</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1935</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A7E2Y1</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MYH7B_HUMAN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Myosin-7B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MYH7B KIAA1512</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1983</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P13535</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MYH8_HUMAN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Myosin-8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MYH8</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1937</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P35579</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MYH9_HUMAN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Myosin-9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MYH9</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1960</w:t>
            </w:r>
          </w:p>
        </w:tc>
      </w:tr>
      <w:tr w:rsidR="00DA145E"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Q9BUA6</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MYL10_HUMAN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regulatory light chain 10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MYL10 MYLC2PL PLRLC</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226</w:t>
            </w:r>
          </w:p>
        </w:tc>
      </w:tr>
      <w:tr w:rsidR="00DA145E"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P19105</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ML12A_HUMAN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regulatory light chain 12A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MYL12A MLCB MRLC3 RLC</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171</w:t>
            </w:r>
          </w:p>
        </w:tc>
      </w:tr>
      <w:tr w:rsidR="00DA145E"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O14950</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ML12B_HUMAN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regulatory light chain 12B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MYL12B MRLC2 MYLC2B</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172</w:t>
            </w:r>
          </w:p>
        </w:tc>
      </w:tr>
      <w:tr w:rsidR="00DA145E"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P08590</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MYL3_HUMAN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3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MYL3</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195</w:t>
            </w:r>
          </w:p>
        </w:tc>
      </w:tr>
      <w:tr w:rsidR="00DA145E"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P12829</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MYL4_HUMAN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4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MYL4 MLC1 PRO1957</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197</w:t>
            </w:r>
          </w:p>
        </w:tc>
      </w:tr>
      <w:tr w:rsidR="00DA145E"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Q02045</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MYL5_HUMAN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5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MYL5</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173</w:t>
            </w:r>
          </w:p>
        </w:tc>
      </w:tr>
      <w:tr w:rsidR="00DA145E"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P60660</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MYL6_HUMAN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polypeptide 6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MYL6</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151</w:t>
            </w:r>
          </w:p>
        </w:tc>
      </w:tr>
      <w:tr w:rsidR="00DA145E"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P14649</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MYL6B_HUMAN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6B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MYL6B MLC1SA</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208</w:t>
            </w:r>
          </w:p>
        </w:tc>
      </w:tr>
      <w:tr w:rsidR="00DA145E"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P24844</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MYL9_HUMAN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regulatory light polypeptide 9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MYL9 MLC2 MRLC1 MYRL2</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172</w:t>
            </w:r>
          </w:p>
        </w:tc>
      </w:tr>
      <w:tr w:rsidR="0057563B" w:rsidRPr="0057563B" w:rsidTr="00DA145E">
        <w:trPr>
          <w:trHeight w:val="144"/>
        </w:trPr>
        <w:tc>
          <w:tcPr>
            <w:tcW w:w="812"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Q8WY64</w:t>
            </w:r>
          </w:p>
        </w:tc>
        <w:tc>
          <w:tcPr>
            <w:tcW w:w="1274"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MYLIP_HUMAN</w:t>
            </w:r>
          </w:p>
        </w:tc>
        <w:tc>
          <w:tcPr>
            <w:tcW w:w="4034"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E3 ubiquitin-protein ligase MYLIP </w:t>
            </w:r>
          </w:p>
        </w:tc>
        <w:tc>
          <w:tcPr>
            <w:tcW w:w="2610"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MYLIP BZF1 IDOL BM-023 PP5242</w:t>
            </w:r>
          </w:p>
        </w:tc>
        <w:tc>
          <w:tcPr>
            <w:tcW w:w="720"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445</w:t>
            </w:r>
          </w:p>
        </w:tc>
      </w:tr>
      <w:tr w:rsidR="0057563B"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Q15746</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kinase, smooth muscle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 MLCK MLCK1 MYLK1</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1914</w:t>
            </w:r>
          </w:p>
        </w:tc>
      </w:tr>
      <w:tr w:rsidR="0057563B"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Q9H1R3</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MYLK2_HUMAN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kinase 2, skeletal/cardiac muscle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MYLK2</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596</w:t>
            </w:r>
          </w:p>
        </w:tc>
      </w:tr>
      <w:tr w:rsidR="0057563B"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Q32MK0</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MYLK3_HUMAN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kinase 3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MYLK3 MLCK</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819</w:t>
            </w:r>
          </w:p>
        </w:tc>
      </w:tr>
      <w:tr w:rsidR="0057563B"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Q86YV6</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MYLK4_HUMAN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kinase family member 4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MYLK4 SGK085</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388</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Q9HD67</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MYO10_HUMAN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myosin-X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MYO10 KIAA0799</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2058</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Q9UKN7</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MYO15_HUMAN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myosin-XV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MYO15A MYO15</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3530</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Q96JP2</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MY15B_HUMAN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myosin-XVB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MYO15B KIAA1783 MYO15BP</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1530</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Q9Y6X6</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MYO16_HUMAN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myosin-XVI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MYO16 KIAA0865 MYO16B NYAP3</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1858</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Q92614</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MY18A_HUMAN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XVIIIa</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MYO18A CD245 KIAA0216 MYSPDZ</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2054</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Q8IUG5</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MY18B_HUMAN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XVIIIb</w:t>
            </w:r>
            <w:proofErr w:type="spellEnd"/>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MYO18B</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2567</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Q96H55</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MYO19_HUMAN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myosin-XIX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MYO19 MYOHD1</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970</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Q9UBC5</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MYO1A_HUMAN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Ia</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MYO1A MYHL</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1043</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O43795</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MYO1B_HUMAN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Ib</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MYO1B</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1136</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lastRenderedPageBreak/>
              <w:t>O00159</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MYO1C_HUMAN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Ic</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MYO1C</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1063</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O94832</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MYO1D_HUMAN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myosin-Id</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MYO1D KIAA0727</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1006</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Q12965</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MYO1E_HUMAN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Ie</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MYO1E MYO1C</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1108</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O00160</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MYO1F_HUMAN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myosin-If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MYO1F</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1098</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B0I1T2</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MYO1G_HUMAN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myosin-Ig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MYO1G HA2</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1018</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Q8N1T3</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MYO1H_HUMAN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Ih</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MYO1H</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1032</w:t>
            </w:r>
          </w:p>
        </w:tc>
      </w:tr>
      <w:tr w:rsidR="0057563B" w:rsidRPr="0057563B" w:rsidTr="00DA145E">
        <w:trPr>
          <w:trHeight w:val="144"/>
        </w:trPr>
        <w:tc>
          <w:tcPr>
            <w:tcW w:w="812"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Q8NEV4</w:t>
            </w:r>
          </w:p>
        </w:tc>
        <w:tc>
          <w:tcPr>
            <w:tcW w:w="1274"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MYO3A_HUMAN</w:t>
            </w:r>
          </w:p>
        </w:tc>
        <w:tc>
          <w:tcPr>
            <w:tcW w:w="4034"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Myosin-IIIa </w:t>
            </w:r>
          </w:p>
        </w:tc>
        <w:tc>
          <w:tcPr>
            <w:tcW w:w="2610"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MYO3A</w:t>
            </w:r>
          </w:p>
        </w:tc>
        <w:tc>
          <w:tcPr>
            <w:tcW w:w="720"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1616</w:t>
            </w:r>
          </w:p>
        </w:tc>
      </w:tr>
      <w:tr w:rsidR="0057563B" w:rsidRPr="0057563B" w:rsidTr="00DA145E">
        <w:trPr>
          <w:trHeight w:val="144"/>
        </w:trPr>
        <w:tc>
          <w:tcPr>
            <w:tcW w:w="812"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Q8WXR4</w:t>
            </w:r>
          </w:p>
        </w:tc>
        <w:tc>
          <w:tcPr>
            <w:tcW w:w="1274"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MYO3B_HUMAN</w:t>
            </w:r>
          </w:p>
        </w:tc>
        <w:tc>
          <w:tcPr>
            <w:tcW w:w="4034"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Myosin-</w:t>
            </w:r>
            <w:proofErr w:type="spellStart"/>
            <w:r w:rsidRPr="0057563B">
              <w:rPr>
                <w:rFonts w:ascii="Bahnschrift Light Condensed" w:hAnsi="Bahnschrift Light Condensed"/>
              </w:rPr>
              <w:t>IIIb</w:t>
            </w:r>
            <w:proofErr w:type="spellEnd"/>
            <w:r w:rsidRPr="0057563B">
              <w:rPr>
                <w:rFonts w:ascii="Bahnschrift Light Condensed" w:hAnsi="Bahnschrift Light Condensed"/>
              </w:rPr>
              <w:t xml:space="preserve"> </w:t>
            </w:r>
          </w:p>
        </w:tc>
        <w:tc>
          <w:tcPr>
            <w:tcW w:w="2610"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MYO3B</w:t>
            </w:r>
          </w:p>
        </w:tc>
        <w:tc>
          <w:tcPr>
            <w:tcW w:w="720" w:type="dxa"/>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1341</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Q9Y4I1</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MYO5A_HUMAN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Va</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MYO5A MYH12</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1855</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Q9ULV0</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MYO5B_HUMAN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Vb</w:t>
            </w:r>
            <w:proofErr w:type="spellEnd"/>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MYO5B KIAA1119</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1848</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Q9NQX4</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MYO5C_HUMAN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Vc</w:t>
            </w:r>
            <w:proofErr w:type="spellEnd"/>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MYO5C</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1742</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Q9UM54</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MYO6_HUMAN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myosin-VI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MYO6 KIAA0389</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1294</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Q13402</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MYO7A_HUMAN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VIIa</w:t>
            </w:r>
            <w:proofErr w:type="spellEnd"/>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MYO7A USH1B</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2215</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Q6PIF6</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MYO7B_HUMAN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VIIb</w:t>
            </w:r>
            <w:proofErr w:type="spellEnd"/>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MYO7B</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2116</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B2RTY4</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MYO9A_HUMAN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IXa</w:t>
            </w:r>
            <w:proofErr w:type="spellEnd"/>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MYO9A MYR7</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2548</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Q13459</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MYO9B_HUMAN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IXb</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MYO9B MYR5</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2157</w:t>
            </w:r>
          </w:p>
        </w:tc>
      </w:tr>
    </w:tbl>
    <w:p w:rsidR="00173EFE" w:rsidRPr="00404F0F" w:rsidRDefault="00CC1AF6" w:rsidP="00DA145E">
      <w:pPr>
        <w:spacing w:line="240" w:lineRule="auto"/>
        <w:jc w:val="both"/>
        <w:rPr>
          <w:rFonts w:ascii="Bahnschrift Light Condensed" w:hAnsi="Bahnschrift Light Condensed"/>
        </w:rPr>
      </w:pPr>
      <w:r w:rsidRPr="006B76E7">
        <w:rPr>
          <w:rFonts w:ascii="Bahnschrift Light Condensed" w:hAnsi="Bahnschrift Light Condensed"/>
          <w:b/>
        </w:rPr>
        <w:t>Table 1</w:t>
      </w:r>
      <w:r w:rsidRPr="00557A4F">
        <w:rPr>
          <w:rFonts w:ascii="Bahnschrift Light Condensed" w:hAnsi="Bahnschrift Light Condensed"/>
          <w:b/>
        </w:rPr>
        <w:t>:</w:t>
      </w:r>
      <w:r>
        <w:rPr>
          <w:rFonts w:ascii="Bahnschrift Light Condensed" w:hAnsi="Bahnschrift Light Condensed"/>
        </w:rPr>
        <w:t xml:space="preserve"> </w:t>
      </w:r>
      <w:r w:rsidR="00DA2540">
        <w:rPr>
          <w:rFonts w:ascii="Bahnschrift Light Condensed" w:hAnsi="Bahnschrift Light Condensed"/>
        </w:rPr>
        <w:t xml:space="preserve">Table displays the entry number (same identifier used in the analysis), entry name, protein name, gene name, and the length of proteins analyzed. </w:t>
      </w:r>
      <w:r>
        <w:rPr>
          <w:rFonts w:ascii="Bahnschrift Light Condensed" w:hAnsi="Bahnschrift Light Condensed"/>
        </w:rPr>
        <w:t xml:space="preserve">There are 60 myosin </w:t>
      </w:r>
      <w:r w:rsidR="0057563B">
        <w:rPr>
          <w:rFonts w:ascii="Bahnschrift Light Condensed" w:hAnsi="Bahnschrift Light Condensed"/>
        </w:rPr>
        <w:t xml:space="preserve">proteins,  and one kinesin protein. </w:t>
      </w:r>
      <w:r w:rsidR="00DA2540">
        <w:rPr>
          <w:rFonts w:ascii="Bahnschrift Light Condensed" w:hAnsi="Bahnschrift Light Condensed"/>
        </w:rPr>
        <w:t xml:space="preserve">The colors in the table indicate different groups within the proteins. Green </w:t>
      </w:r>
      <w:r w:rsidR="00E62D62">
        <w:rPr>
          <w:rFonts w:ascii="Bahnschrift Light Condensed" w:hAnsi="Bahnschrift Light Condensed"/>
        </w:rPr>
        <w:t xml:space="preserve">= outgroup. Purple = binding proteins. Orange = heavy chain. Blue = light chain. Yellow = mutated proteins.  White = proteins </w:t>
      </w:r>
      <w:r w:rsidR="006B76E7">
        <w:rPr>
          <w:rFonts w:ascii="Bahnschrift Light Condensed" w:hAnsi="Bahnschrift Light Condensed"/>
        </w:rPr>
        <w:t xml:space="preserve">that don’t clearly fit into other groups. </w:t>
      </w:r>
    </w:p>
    <w:sectPr w:rsidR="00173EFE" w:rsidRPr="00404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440" w:rsidRDefault="004F6440" w:rsidP="0010687E">
      <w:pPr>
        <w:spacing w:after="0" w:line="240" w:lineRule="auto"/>
      </w:pPr>
      <w:r>
        <w:separator/>
      </w:r>
    </w:p>
  </w:endnote>
  <w:endnote w:type="continuationSeparator" w:id="0">
    <w:p w:rsidR="004F6440" w:rsidRDefault="004F6440" w:rsidP="0010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440" w:rsidRDefault="004F6440" w:rsidP="0010687E">
      <w:pPr>
        <w:spacing w:after="0" w:line="240" w:lineRule="auto"/>
      </w:pPr>
      <w:r>
        <w:separator/>
      </w:r>
    </w:p>
  </w:footnote>
  <w:footnote w:type="continuationSeparator" w:id="0">
    <w:p w:rsidR="004F6440" w:rsidRDefault="004F6440" w:rsidP="00106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3D0D"/>
    <w:multiLevelType w:val="hybridMultilevel"/>
    <w:tmpl w:val="F7EC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801862"/>
    <w:multiLevelType w:val="multilevel"/>
    <w:tmpl w:val="55283384"/>
    <w:styleLink w:val="Style1"/>
    <w:lvl w:ilvl="0">
      <w:start w:val="1"/>
      <w:numFmt w:val="bullet"/>
      <w:lvlText w:val="»"/>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color w:val="auto"/>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2F"/>
    <w:rsid w:val="0002693A"/>
    <w:rsid w:val="00097320"/>
    <w:rsid w:val="000F0B18"/>
    <w:rsid w:val="0010687E"/>
    <w:rsid w:val="00173EFE"/>
    <w:rsid w:val="001E0399"/>
    <w:rsid w:val="00260E01"/>
    <w:rsid w:val="00270C80"/>
    <w:rsid w:val="002A68E1"/>
    <w:rsid w:val="0030282F"/>
    <w:rsid w:val="003A4923"/>
    <w:rsid w:val="003B2766"/>
    <w:rsid w:val="00404F0F"/>
    <w:rsid w:val="004A6A62"/>
    <w:rsid w:val="004B0283"/>
    <w:rsid w:val="004E00C7"/>
    <w:rsid w:val="004F639C"/>
    <w:rsid w:val="004F6440"/>
    <w:rsid w:val="00525F0A"/>
    <w:rsid w:val="00557A4F"/>
    <w:rsid w:val="0057563B"/>
    <w:rsid w:val="006B76E7"/>
    <w:rsid w:val="00702188"/>
    <w:rsid w:val="00762696"/>
    <w:rsid w:val="00766D4F"/>
    <w:rsid w:val="007C4DF3"/>
    <w:rsid w:val="00940B97"/>
    <w:rsid w:val="00A32A15"/>
    <w:rsid w:val="00AA1E35"/>
    <w:rsid w:val="00B400A4"/>
    <w:rsid w:val="00B8046C"/>
    <w:rsid w:val="00C64397"/>
    <w:rsid w:val="00CA6CF7"/>
    <w:rsid w:val="00CC1AF6"/>
    <w:rsid w:val="00DA0392"/>
    <w:rsid w:val="00DA145E"/>
    <w:rsid w:val="00DA2540"/>
    <w:rsid w:val="00E62D62"/>
    <w:rsid w:val="00F51D82"/>
    <w:rsid w:val="00F5555B"/>
    <w:rsid w:val="00F9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D2ED"/>
  <w15:chartTrackingRefBased/>
  <w15:docId w15:val="{CFD7F433-3156-461D-8BDC-9EDB7717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E00C7"/>
    <w:pPr>
      <w:numPr>
        <w:numId w:val="1"/>
      </w:numPr>
    </w:pPr>
  </w:style>
  <w:style w:type="character" w:styleId="Hyperlink">
    <w:name w:val="Hyperlink"/>
    <w:basedOn w:val="DefaultParagraphFont"/>
    <w:uiPriority w:val="99"/>
    <w:unhideWhenUsed/>
    <w:rsid w:val="0030282F"/>
    <w:rPr>
      <w:color w:val="0563C1" w:themeColor="hyperlink"/>
      <w:u w:val="single"/>
    </w:rPr>
  </w:style>
  <w:style w:type="character" w:styleId="UnresolvedMention">
    <w:name w:val="Unresolved Mention"/>
    <w:basedOn w:val="DefaultParagraphFont"/>
    <w:uiPriority w:val="99"/>
    <w:semiHidden/>
    <w:unhideWhenUsed/>
    <w:rsid w:val="0030282F"/>
    <w:rPr>
      <w:color w:val="605E5C"/>
      <w:shd w:val="clear" w:color="auto" w:fill="E1DFDD"/>
    </w:rPr>
  </w:style>
  <w:style w:type="paragraph" w:styleId="Header">
    <w:name w:val="header"/>
    <w:basedOn w:val="Normal"/>
    <w:link w:val="HeaderChar"/>
    <w:uiPriority w:val="99"/>
    <w:unhideWhenUsed/>
    <w:rsid w:val="00106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87E"/>
  </w:style>
  <w:style w:type="paragraph" w:styleId="Footer">
    <w:name w:val="footer"/>
    <w:basedOn w:val="Normal"/>
    <w:link w:val="FooterChar"/>
    <w:uiPriority w:val="99"/>
    <w:unhideWhenUsed/>
    <w:rsid w:val="00106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87E"/>
  </w:style>
  <w:style w:type="paragraph" w:styleId="ListParagraph">
    <w:name w:val="List Paragraph"/>
    <w:basedOn w:val="Normal"/>
    <w:uiPriority w:val="34"/>
    <w:qFormat/>
    <w:rsid w:val="00A32A15"/>
    <w:pPr>
      <w:ind w:left="720"/>
      <w:contextualSpacing/>
    </w:pPr>
  </w:style>
  <w:style w:type="table" w:styleId="TableGrid">
    <w:name w:val="Table Grid"/>
    <w:basedOn w:val="TableNormal"/>
    <w:uiPriority w:val="39"/>
    <w:rsid w:val="00F55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7675">
      <w:bodyDiv w:val="1"/>
      <w:marLeft w:val="0"/>
      <w:marRight w:val="0"/>
      <w:marTop w:val="0"/>
      <w:marBottom w:val="0"/>
      <w:divBdr>
        <w:top w:val="none" w:sz="0" w:space="0" w:color="auto"/>
        <w:left w:val="none" w:sz="0" w:space="0" w:color="auto"/>
        <w:bottom w:val="none" w:sz="0" w:space="0" w:color="auto"/>
        <w:right w:val="none" w:sz="0" w:space="0" w:color="auto"/>
      </w:divBdr>
    </w:div>
    <w:div w:id="391120316">
      <w:bodyDiv w:val="1"/>
      <w:marLeft w:val="0"/>
      <w:marRight w:val="0"/>
      <w:marTop w:val="0"/>
      <w:marBottom w:val="0"/>
      <w:divBdr>
        <w:top w:val="none" w:sz="0" w:space="0" w:color="auto"/>
        <w:left w:val="none" w:sz="0" w:space="0" w:color="auto"/>
        <w:bottom w:val="none" w:sz="0" w:space="0" w:color="auto"/>
        <w:right w:val="none" w:sz="0" w:space="0" w:color="auto"/>
      </w:divBdr>
    </w:div>
    <w:div w:id="621234676">
      <w:bodyDiv w:val="1"/>
      <w:marLeft w:val="0"/>
      <w:marRight w:val="0"/>
      <w:marTop w:val="0"/>
      <w:marBottom w:val="0"/>
      <w:divBdr>
        <w:top w:val="none" w:sz="0" w:space="0" w:color="auto"/>
        <w:left w:val="none" w:sz="0" w:space="0" w:color="auto"/>
        <w:bottom w:val="none" w:sz="0" w:space="0" w:color="auto"/>
        <w:right w:val="none" w:sz="0" w:space="0" w:color="auto"/>
      </w:divBdr>
    </w:div>
    <w:div w:id="1012224717">
      <w:bodyDiv w:val="1"/>
      <w:marLeft w:val="0"/>
      <w:marRight w:val="0"/>
      <w:marTop w:val="0"/>
      <w:marBottom w:val="0"/>
      <w:divBdr>
        <w:top w:val="none" w:sz="0" w:space="0" w:color="auto"/>
        <w:left w:val="none" w:sz="0" w:space="0" w:color="auto"/>
        <w:bottom w:val="none" w:sz="0" w:space="0" w:color="auto"/>
        <w:right w:val="none" w:sz="0" w:space="0" w:color="auto"/>
      </w:divBdr>
    </w:div>
    <w:div w:id="1203593794">
      <w:bodyDiv w:val="1"/>
      <w:marLeft w:val="0"/>
      <w:marRight w:val="0"/>
      <w:marTop w:val="0"/>
      <w:marBottom w:val="0"/>
      <w:divBdr>
        <w:top w:val="none" w:sz="0" w:space="0" w:color="auto"/>
        <w:left w:val="none" w:sz="0" w:space="0" w:color="auto"/>
        <w:bottom w:val="none" w:sz="0" w:space="0" w:color="auto"/>
        <w:right w:val="none" w:sz="0" w:space="0" w:color="auto"/>
      </w:divBdr>
    </w:div>
    <w:div w:id="168338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phylogeny.lirmm.fr/phylo_cgi/data_converter.c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2/ar.10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5</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Campbell</dc:creator>
  <cp:keywords/>
  <dc:description/>
  <cp:lastModifiedBy>Katelyn Campbell</cp:lastModifiedBy>
  <cp:revision>10</cp:revision>
  <dcterms:created xsi:type="dcterms:W3CDTF">2019-04-16T13:52:00Z</dcterms:created>
  <dcterms:modified xsi:type="dcterms:W3CDTF">2019-04-21T20:57:00Z</dcterms:modified>
</cp:coreProperties>
</file>