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E835" w14:textId="7120E15A" w:rsidR="008C6A18" w:rsidRPr="008C6A18" w:rsidRDefault="008C6A18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 w:rsidRPr="008C6A18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Scope</w:t>
      </w:r>
    </w:p>
    <w:p w14:paraId="1E94B06A" w14:textId="7995970C" w:rsidR="008C6A18" w:rsidRDefault="008C6A18" w:rsidP="008C6A18">
      <w:pPr>
        <w:rPr>
          <w:lang w:val="en-US"/>
        </w:rPr>
      </w:pPr>
      <w:r>
        <w:rPr>
          <w:lang w:val="en-US"/>
        </w:rPr>
        <w:t xml:space="preserve">This assessment covers the </w:t>
      </w:r>
      <w:r w:rsidR="004F3419">
        <w:rPr>
          <w:lang w:val="en-US"/>
        </w:rPr>
        <w:t>U</w:t>
      </w:r>
      <w:r>
        <w:rPr>
          <w:lang w:val="en-US"/>
        </w:rPr>
        <w:t xml:space="preserve">ser </w:t>
      </w:r>
      <w:r w:rsidR="004F3419">
        <w:rPr>
          <w:lang w:val="en-US"/>
        </w:rPr>
        <w:t>A</w:t>
      </w:r>
      <w:r>
        <w:rPr>
          <w:lang w:val="en-US"/>
        </w:rPr>
        <w:t xml:space="preserve">ccess </w:t>
      </w:r>
      <w:r w:rsidR="004F3419">
        <w:rPr>
          <w:lang w:val="en-US"/>
        </w:rPr>
        <w:t>R</w:t>
      </w:r>
      <w:r>
        <w:rPr>
          <w:lang w:val="en-US"/>
        </w:rPr>
        <w:t>eview control for</w:t>
      </w:r>
      <w:r w:rsidR="004F3419">
        <w:rPr>
          <w:b/>
          <w:bCs/>
          <w:lang w:val="en-US"/>
        </w:rPr>
        <w:t xml:space="preserve"> </w:t>
      </w:r>
      <w:proofErr w:type="spellStart"/>
      <w:r w:rsidR="004F3419">
        <w:rPr>
          <w:b/>
          <w:bCs/>
          <w:lang w:val="en-US"/>
        </w:rPr>
        <w:t>NexG</w:t>
      </w:r>
      <w:proofErr w:type="spellEnd"/>
      <w:r w:rsidR="004F3419">
        <w:rPr>
          <w:b/>
          <w:bCs/>
          <w:lang w:val="en-US"/>
        </w:rPr>
        <w:t xml:space="preserve"> </w:t>
      </w:r>
      <w:r w:rsidR="00A51F40">
        <w:rPr>
          <w:b/>
          <w:bCs/>
          <w:lang w:val="en-US"/>
        </w:rPr>
        <w:t>Services Ltd</w:t>
      </w:r>
      <w:r>
        <w:rPr>
          <w:lang w:val="en-US"/>
        </w:rPr>
        <w:t>, a fictional organization with 15 employees limited to user accounts and memberships within Microsoft Entra ID.</w:t>
      </w:r>
    </w:p>
    <w:p w14:paraId="25F2B161" w14:textId="3EC6AB5C" w:rsidR="00F97947" w:rsidRDefault="00F97947" w:rsidP="008C6A18">
      <w:pPr>
        <w:rPr>
          <w:lang w:val="en-US"/>
        </w:rPr>
      </w:pPr>
      <w:r>
        <w:rPr>
          <w:lang w:val="en-US"/>
        </w:rPr>
        <w:t xml:space="preserve">The assessment considers whether user access control is correct for the </w:t>
      </w:r>
      <w:r w:rsidR="00297ED2">
        <w:rPr>
          <w:lang w:val="en-US"/>
        </w:rPr>
        <w:t>employees’</w:t>
      </w:r>
      <w:r w:rsidR="004C0EE7">
        <w:rPr>
          <w:lang w:val="en-US"/>
        </w:rPr>
        <w:t xml:space="preserve"> current job responsibilities</w:t>
      </w:r>
      <w:r w:rsidR="00297ED2">
        <w:rPr>
          <w:lang w:val="en-US"/>
        </w:rPr>
        <w:t xml:space="preserve"> and </w:t>
      </w:r>
      <w:r w:rsidR="004C0EE7">
        <w:rPr>
          <w:lang w:val="en-US"/>
        </w:rPr>
        <w:t xml:space="preserve">whether </w:t>
      </w:r>
      <w:r w:rsidR="00647798">
        <w:rPr>
          <w:lang w:val="en-US"/>
        </w:rPr>
        <w:t xml:space="preserve">access is appropriately adjusted when employees receive </w:t>
      </w:r>
      <w:r w:rsidR="00297ED2">
        <w:rPr>
          <w:lang w:val="en-US"/>
        </w:rPr>
        <w:t>different responsibilities or leave the organization</w:t>
      </w:r>
    </w:p>
    <w:p w14:paraId="760555B7" w14:textId="4E7F6F62" w:rsidR="009F4A22" w:rsidRDefault="009F4A22" w:rsidP="008C6A18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03355B5B" w14:textId="304B1177" w:rsidR="008C6A18" w:rsidRDefault="008C6A18" w:rsidP="008C6A18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Control Objective</w:t>
      </w:r>
    </w:p>
    <w:p w14:paraId="54480FC0" w14:textId="6F76D041" w:rsidR="006E0101" w:rsidRDefault="006E0101" w:rsidP="006E0101">
      <w:pPr>
        <w:rPr>
          <w:rFonts w:cstheme="majorBidi"/>
        </w:rPr>
      </w:pPr>
      <w:r w:rsidRPr="006E0101">
        <w:rPr>
          <w:rFonts w:cstheme="majorBidi"/>
        </w:rPr>
        <w:t>The objective of the User Access Review control is to ensure that user access is authorized, appropriate and aligns</w:t>
      </w:r>
      <w:r>
        <w:rPr>
          <w:rFonts w:cstheme="majorBidi"/>
        </w:rPr>
        <w:t xml:space="preserve"> </w:t>
      </w:r>
      <w:r w:rsidRPr="006E0101">
        <w:rPr>
          <w:rFonts w:cstheme="majorBidi"/>
        </w:rPr>
        <w:t>with employees’ current job responsibilities</w:t>
      </w:r>
      <w:r>
        <w:rPr>
          <w:rFonts w:cstheme="majorBidi"/>
        </w:rPr>
        <w:t>. This includes:</w:t>
      </w:r>
    </w:p>
    <w:p w14:paraId="621B8656" w14:textId="4257C665" w:rsidR="006E0101" w:rsidRDefault="006E0101" w:rsidP="006E0101">
      <w:pPr>
        <w:pStyle w:val="ListParagraph"/>
        <w:numPr>
          <w:ilvl w:val="0"/>
          <w:numId w:val="1"/>
        </w:numPr>
        <w:rPr>
          <w:rFonts w:cstheme="majorBidi"/>
        </w:rPr>
      </w:pPr>
      <w:r w:rsidRPr="006E0101">
        <w:rPr>
          <w:rFonts w:cstheme="majorBidi"/>
        </w:rPr>
        <w:t>Users receive only the access required to perform their assigned duties.</w:t>
      </w:r>
    </w:p>
    <w:p w14:paraId="6EC0FAE9" w14:textId="3931EC22" w:rsidR="006E0101" w:rsidRDefault="006E0101" w:rsidP="006E0101">
      <w:pPr>
        <w:pStyle w:val="ListParagraph"/>
        <w:numPr>
          <w:ilvl w:val="0"/>
          <w:numId w:val="1"/>
        </w:numPr>
        <w:rPr>
          <w:rFonts w:cstheme="majorBidi"/>
        </w:rPr>
      </w:pPr>
      <w:r w:rsidRPr="006E0101">
        <w:rPr>
          <w:rFonts w:cstheme="majorBidi"/>
        </w:rPr>
        <w:t>Excessive or inappropriate access is identified and removed.</w:t>
      </w:r>
    </w:p>
    <w:p w14:paraId="36E60F9D" w14:textId="5C8297DF" w:rsidR="006E0101" w:rsidRDefault="006E0101" w:rsidP="006E0101">
      <w:pPr>
        <w:pStyle w:val="ListParagraph"/>
        <w:numPr>
          <w:ilvl w:val="0"/>
          <w:numId w:val="1"/>
        </w:numPr>
        <w:rPr>
          <w:rFonts w:cstheme="majorBidi"/>
        </w:rPr>
      </w:pPr>
      <w:r w:rsidRPr="006E0101">
        <w:rPr>
          <w:rFonts w:cstheme="majorBidi"/>
        </w:rPr>
        <w:t>Access is updated when an employee’s role or department changes.</w:t>
      </w:r>
    </w:p>
    <w:p w14:paraId="34EC7C2E" w14:textId="793F804C" w:rsidR="006E0101" w:rsidRDefault="006E0101" w:rsidP="006E0101">
      <w:pPr>
        <w:pStyle w:val="ListParagraph"/>
        <w:numPr>
          <w:ilvl w:val="0"/>
          <w:numId w:val="1"/>
        </w:numPr>
        <w:rPr>
          <w:rFonts w:cstheme="majorBidi"/>
        </w:rPr>
      </w:pPr>
      <w:r w:rsidRPr="006E0101">
        <w:rPr>
          <w:rFonts w:cstheme="majorBidi"/>
        </w:rPr>
        <w:t>Access is removed when an employee leaves the organization.</w:t>
      </w:r>
    </w:p>
    <w:p w14:paraId="5470DDE7" w14:textId="6614EDD0" w:rsidR="006E0101" w:rsidRDefault="006E0101" w:rsidP="008B3A88">
      <w:pPr>
        <w:pStyle w:val="ListParagraph"/>
        <w:numPr>
          <w:ilvl w:val="0"/>
          <w:numId w:val="1"/>
        </w:numPr>
        <w:rPr>
          <w:rFonts w:cstheme="majorBidi"/>
        </w:rPr>
      </w:pPr>
      <w:r w:rsidRPr="006E0101">
        <w:rPr>
          <w:rFonts w:cstheme="majorBidi"/>
        </w:rPr>
        <w:t>Evidence of the review, identified exceptions, approvals</w:t>
      </w:r>
      <w:r>
        <w:rPr>
          <w:rFonts w:cstheme="majorBidi"/>
        </w:rPr>
        <w:t xml:space="preserve"> </w:t>
      </w:r>
      <w:r w:rsidRPr="006E0101">
        <w:rPr>
          <w:rFonts w:cstheme="majorBidi"/>
        </w:rPr>
        <w:t>and remediation actions</w:t>
      </w:r>
      <w:r>
        <w:rPr>
          <w:rFonts w:cstheme="majorBidi"/>
        </w:rPr>
        <w:t xml:space="preserve"> </w:t>
      </w:r>
      <w:r w:rsidR="00AF448C">
        <w:rPr>
          <w:rFonts w:cstheme="majorBidi"/>
        </w:rPr>
        <w:t>are</w:t>
      </w:r>
      <w:r>
        <w:rPr>
          <w:rFonts w:cstheme="majorBidi"/>
        </w:rPr>
        <w:t xml:space="preserve"> retained.</w:t>
      </w:r>
      <w:r w:rsidR="00275C86" w:rsidRPr="00275C86">
        <w:rPr>
          <w:rFonts w:cstheme="majorBidi"/>
          <w:noProof/>
        </w:rPr>
        <w:t xml:space="preserve"> </w:t>
      </w:r>
    </w:p>
    <w:p w14:paraId="7AF7C51D" w14:textId="77777777" w:rsidR="009F4A22" w:rsidRDefault="009F4A22" w:rsidP="0081665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C851380" w14:textId="6ACD98F1" w:rsidR="0081665C" w:rsidRPr="0081665C" w:rsidRDefault="0081665C" w:rsidP="0081665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65C">
        <w:rPr>
          <w:rFonts w:asciiTheme="majorBidi" w:hAnsiTheme="majorBidi" w:cstheme="majorBidi"/>
          <w:b/>
          <w:bCs/>
          <w:sz w:val="28"/>
          <w:szCs w:val="28"/>
          <w:u w:val="single"/>
        </w:rPr>
        <w:t>Framework Mapping</w:t>
      </w:r>
    </w:p>
    <w:p w14:paraId="2E5F84CE" w14:textId="7C6E7B36" w:rsidR="008B3A88" w:rsidRDefault="008B3A88" w:rsidP="006E0101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4859" w14:paraId="55B7EEE2" w14:textId="77777777" w:rsidTr="00A54859">
        <w:tc>
          <w:tcPr>
            <w:tcW w:w="3005" w:type="dxa"/>
          </w:tcPr>
          <w:p w14:paraId="27B9AE90" w14:textId="4A60E66A" w:rsidR="00A54859" w:rsidRPr="007F1D91" w:rsidRDefault="007F1D91" w:rsidP="007F1D91">
            <w:pPr>
              <w:jc w:val="center"/>
              <w:rPr>
                <w:rFonts w:asciiTheme="majorHAnsi" w:hAnsiTheme="majorHAnsi" w:cstheme="majorBidi"/>
                <w:b/>
                <w:bCs/>
                <w:sz w:val="22"/>
                <w:szCs w:val="22"/>
                <w:lang w:val="en-US"/>
              </w:rPr>
            </w:pPr>
            <w:r w:rsidRPr="007F1D91"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Focus</w:t>
            </w:r>
          </w:p>
        </w:tc>
        <w:tc>
          <w:tcPr>
            <w:tcW w:w="3005" w:type="dxa"/>
          </w:tcPr>
          <w:p w14:paraId="196A9D09" w14:textId="1464BCAD" w:rsidR="00A54859" w:rsidRPr="007F1D91" w:rsidRDefault="007F1D91" w:rsidP="007F1D91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</w:pPr>
            <w:r w:rsidRPr="007F1D91"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Framework Mapping</w:t>
            </w:r>
          </w:p>
        </w:tc>
        <w:tc>
          <w:tcPr>
            <w:tcW w:w="3006" w:type="dxa"/>
          </w:tcPr>
          <w:p w14:paraId="2A172A21" w14:textId="05EA2717" w:rsidR="00A54859" w:rsidRPr="007F1D91" w:rsidRDefault="007F1D91" w:rsidP="007F1D91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</w:pPr>
            <w:r w:rsidRPr="007F1D91"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Failure</w:t>
            </w:r>
          </w:p>
        </w:tc>
      </w:tr>
      <w:tr w:rsidR="00A54859" w14:paraId="7C2C7161" w14:textId="77777777" w:rsidTr="00E05B92">
        <w:trPr>
          <w:trHeight w:val="432"/>
        </w:trPr>
        <w:tc>
          <w:tcPr>
            <w:tcW w:w="3005" w:type="dxa"/>
          </w:tcPr>
          <w:p w14:paraId="0C54251A" w14:textId="5541F9F9" w:rsidR="00A54859" w:rsidRPr="00AB5ADA" w:rsidRDefault="00946E3D" w:rsidP="00946E3D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</w:pPr>
            <w:r w:rsidRPr="00AB5AD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User access appropriateness</w:t>
            </w:r>
          </w:p>
        </w:tc>
        <w:tc>
          <w:tcPr>
            <w:tcW w:w="3005" w:type="dxa"/>
          </w:tcPr>
          <w:p w14:paraId="1320177C" w14:textId="19EE0423" w:rsidR="00A54859" w:rsidRPr="00B92237" w:rsidRDefault="00832AE8" w:rsidP="00832AE8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B92237">
              <w:rPr>
                <w:rFonts w:asciiTheme="majorBidi" w:hAnsiTheme="majorBidi" w:cstheme="majorBidi"/>
                <w:sz w:val="22"/>
                <w:szCs w:val="22"/>
              </w:rPr>
              <w:t>NIST CSF 2.0 PR. AA-05</w:t>
            </w:r>
          </w:p>
        </w:tc>
        <w:tc>
          <w:tcPr>
            <w:tcW w:w="3006" w:type="dxa"/>
          </w:tcPr>
          <w:p w14:paraId="5131BCFF" w14:textId="20B47BA9" w:rsidR="00A54859" w:rsidRPr="0008049F" w:rsidRDefault="003D532E" w:rsidP="003D532E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08049F">
              <w:rPr>
                <w:rFonts w:asciiTheme="majorBidi" w:hAnsiTheme="majorBidi" w:cstheme="majorBidi"/>
                <w:sz w:val="22"/>
                <w:szCs w:val="22"/>
                <w:lang w:val="en-US"/>
              </w:rPr>
              <w:t>Employees retain access beyond their current responsibilities because access permissions are not adequately reviewed against their assigned roles.</w:t>
            </w:r>
          </w:p>
        </w:tc>
      </w:tr>
      <w:tr w:rsidR="00A54859" w14:paraId="3D920624" w14:textId="77777777" w:rsidTr="00E05B92">
        <w:trPr>
          <w:trHeight w:val="412"/>
        </w:trPr>
        <w:tc>
          <w:tcPr>
            <w:tcW w:w="3005" w:type="dxa"/>
          </w:tcPr>
          <w:p w14:paraId="500681E9" w14:textId="0B57A2E6" w:rsidR="00A54859" w:rsidRPr="00AB5ADA" w:rsidRDefault="00AB5ADA" w:rsidP="00AB5ADA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</w:pPr>
            <w:r w:rsidRPr="00AB5AD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Access following role changes</w:t>
            </w:r>
          </w:p>
        </w:tc>
        <w:tc>
          <w:tcPr>
            <w:tcW w:w="3005" w:type="dxa"/>
          </w:tcPr>
          <w:p w14:paraId="24B2A23C" w14:textId="7E43F8DE" w:rsidR="00A54859" w:rsidRPr="0016529A" w:rsidRDefault="00B92237" w:rsidP="0016529A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92237">
              <w:rPr>
                <w:rFonts w:asciiTheme="majorBidi" w:hAnsiTheme="majorBidi" w:cstheme="majorBidi"/>
                <w:sz w:val="22"/>
                <w:szCs w:val="22"/>
              </w:rPr>
              <w:t>ISO/IEC 27001:2022 A.5.18</w:t>
            </w:r>
            <w:r w:rsidR="0016529A">
              <w:rPr>
                <w:rFonts w:asciiTheme="majorBidi" w:hAnsiTheme="majorBidi" w:cstheme="majorBidi"/>
                <w:sz w:val="22"/>
                <w:szCs w:val="22"/>
              </w:rPr>
              <w:t xml:space="preserve"> &amp; </w:t>
            </w:r>
            <w:r w:rsidRPr="00B92237">
              <w:rPr>
                <w:rFonts w:asciiTheme="majorBidi" w:hAnsiTheme="majorBidi" w:cstheme="majorBidi"/>
                <w:sz w:val="22"/>
                <w:szCs w:val="22"/>
              </w:rPr>
              <w:t>NIST CSF 2.0 PR. AA-05</w:t>
            </w:r>
          </w:p>
        </w:tc>
        <w:tc>
          <w:tcPr>
            <w:tcW w:w="3006" w:type="dxa"/>
          </w:tcPr>
          <w:p w14:paraId="7406A26C" w14:textId="1C60FA41" w:rsidR="00A54859" w:rsidRPr="00E60A7D" w:rsidRDefault="003D532E" w:rsidP="003D532E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3D532E">
              <w:rPr>
                <w:rFonts w:asciiTheme="majorBidi" w:hAnsiTheme="majorBidi" w:cstheme="majorBidi"/>
                <w:sz w:val="22"/>
                <w:szCs w:val="22"/>
              </w:rPr>
              <w:t>Employees retain outdated access after changing departments because access rights are not reviewed and modified following changes in responsibilities.</w:t>
            </w:r>
          </w:p>
        </w:tc>
      </w:tr>
      <w:tr w:rsidR="00A54859" w14:paraId="6C015F1A" w14:textId="77777777" w:rsidTr="00B92237">
        <w:trPr>
          <w:trHeight w:val="391"/>
        </w:trPr>
        <w:tc>
          <w:tcPr>
            <w:tcW w:w="3005" w:type="dxa"/>
          </w:tcPr>
          <w:p w14:paraId="26026520" w14:textId="73DDE5A4" w:rsidR="00A54859" w:rsidRPr="00137061" w:rsidRDefault="00137061" w:rsidP="00137061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</w:pPr>
            <w:r w:rsidRPr="0013706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Access removal</w:t>
            </w:r>
          </w:p>
        </w:tc>
        <w:tc>
          <w:tcPr>
            <w:tcW w:w="3005" w:type="dxa"/>
          </w:tcPr>
          <w:p w14:paraId="44EE527E" w14:textId="6AACF1F1" w:rsidR="00A54859" w:rsidRPr="00CA711D" w:rsidRDefault="00CA711D" w:rsidP="00CA711D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CA711D">
              <w:rPr>
                <w:rFonts w:asciiTheme="majorBidi" w:hAnsiTheme="majorBidi" w:cstheme="majorBidi"/>
                <w:sz w:val="22"/>
                <w:szCs w:val="22"/>
              </w:rPr>
              <w:t xml:space="preserve">ISO/IEC 27001:2022 A.5.18 </w:t>
            </w:r>
            <w:r w:rsidR="0016529A">
              <w:rPr>
                <w:rFonts w:asciiTheme="majorBidi" w:hAnsiTheme="majorBidi" w:cstheme="majorBidi"/>
                <w:sz w:val="22"/>
                <w:szCs w:val="22"/>
              </w:rPr>
              <w:t>&amp;</w:t>
            </w:r>
            <w:r w:rsidRPr="00CA711D">
              <w:rPr>
                <w:rFonts w:asciiTheme="majorBidi" w:hAnsiTheme="majorBidi" w:cstheme="majorBidi"/>
                <w:sz w:val="22"/>
                <w:szCs w:val="22"/>
              </w:rPr>
              <w:t xml:space="preserve"> NIST CSF 2.0 </w:t>
            </w:r>
            <w:r w:rsidR="0016529A" w:rsidRPr="00CA711D">
              <w:rPr>
                <w:rFonts w:asciiTheme="majorBidi" w:hAnsiTheme="majorBidi" w:cstheme="majorBidi"/>
                <w:sz w:val="22"/>
                <w:szCs w:val="22"/>
              </w:rPr>
              <w:t>PR. AA</w:t>
            </w:r>
            <w:r w:rsidRPr="00CA711D">
              <w:rPr>
                <w:rFonts w:asciiTheme="majorBidi" w:hAnsiTheme="majorBidi" w:cstheme="majorBidi"/>
                <w:sz w:val="22"/>
                <w:szCs w:val="22"/>
              </w:rPr>
              <w:t>-05</w:t>
            </w:r>
          </w:p>
        </w:tc>
        <w:tc>
          <w:tcPr>
            <w:tcW w:w="3006" w:type="dxa"/>
          </w:tcPr>
          <w:p w14:paraId="05DF8BC3" w14:textId="792BC405" w:rsidR="00A54859" w:rsidRPr="00E50AD0" w:rsidRDefault="00E60A7D" w:rsidP="00E60A7D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E60A7D">
              <w:rPr>
                <w:rFonts w:asciiTheme="majorBidi" w:hAnsiTheme="majorBidi" w:cstheme="majorBidi"/>
                <w:sz w:val="22"/>
                <w:szCs w:val="22"/>
              </w:rPr>
              <w:t>Departed personnel retain access because offboarding does not trigger timely review and revocation of their access rights.</w:t>
            </w:r>
          </w:p>
        </w:tc>
      </w:tr>
    </w:tbl>
    <w:p w14:paraId="347A2ADC" w14:textId="68AE8222" w:rsidR="00F83DE4" w:rsidRDefault="00F83DE4" w:rsidP="006E0101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4A8D8FFE" w14:textId="2E72DB34" w:rsidR="00CA327A" w:rsidRDefault="00C9650B" w:rsidP="006E0101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lastRenderedPageBreak/>
        <w:t>Testing Methodology</w:t>
      </w:r>
    </w:p>
    <w:p w14:paraId="01FA96DD" w14:textId="08DD1838" w:rsidR="00C9650B" w:rsidRPr="008B3A88" w:rsidRDefault="00FB0DDB" w:rsidP="007C3EE8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>I</w:t>
      </w:r>
      <w:r w:rsidR="00E1086C" w:rsidRPr="008B3A88">
        <w:rPr>
          <w:rFonts w:asciiTheme="majorHAnsi" w:hAnsiTheme="majorHAnsi" w:cstheme="majorBidi"/>
          <w:lang w:val="en-US"/>
        </w:rPr>
        <w:t>dentify the user accounts in Microsoft Entra ID</w:t>
      </w:r>
    </w:p>
    <w:p w14:paraId="28E9396D" w14:textId="174E38BB" w:rsidR="00953845" w:rsidRPr="008B3A88" w:rsidRDefault="00FB0DDB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>I</w:t>
      </w:r>
      <w:r w:rsidR="00055D3D" w:rsidRPr="008B3A88">
        <w:rPr>
          <w:rFonts w:asciiTheme="majorHAnsi" w:hAnsiTheme="majorHAnsi" w:cstheme="majorBidi"/>
          <w:lang w:val="en-US"/>
        </w:rPr>
        <w:t>dentify each employee’s current role, department and emplo</w:t>
      </w:r>
      <w:r w:rsidR="00C40E11" w:rsidRPr="008B3A88">
        <w:rPr>
          <w:rFonts w:asciiTheme="majorHAnsi" w:hAnsiTheme="majorHAnsi" w:cstheme="majorBidi"/>
          <w:lang w:val="en-US"/>
        </w:rPr>
        <w:t>yment status</w:t>
      </w:r>
    </w:p>
    <w:p w14:paraId="18F1470C" w14:textId="4B7F2EE1" w:rsidR="00C40E11" w:rsidRPr="008B3A88" w:rsidRDefault="00C40E11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 xml:space="preserve">Establish the expected </w:t>
      </w:r>
      <w:r w:rsidR="00B711E8" w:rsidRPr="008B3A88">
        <w:rPr>
          <w:rFonts w:asciiTheme="majorHAnsi" w:hAnsiTheme="majorHAnsi" w:cstheme="majorBidi"/>
          <w:lang w:val="en-US"/>
        </w:rPr>
        <w:t>responsibilities and status</w:t>
      </w:r>
    </w:p>
    <w:p w14:paraId="052A42AD" w14:textId="20A29B5C" w:rsidR="00B711E8" w:rsidRPr="008B3A88" w:rsidRDefault="00B711E8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>Review the group memberships in Entra ID</w:t>
      </w:r>
    </w:p>
    <w:p w14:paraId="11AA2AC9" w14:textId="1A36F4E2" w:rsidR="00B711E8" w:rsidRPr="008B3A88" w:rsidRDefault="00075240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>Compare the expected access to the current access</w:t>
      </w:r>
    </w:p>
    <w:p w14:paraId="74FB258A" w14:textId="1B5E3918" w:rsidR="00075240" w:rsidRPr="008B3A88" w:rsidRDefault="00075240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 xml:space="preserve">Identify </w:t>
      </w:r>
      <w:r w:rsidR="00F501E5">
        <w:rPr>
          <w:rFonts w:asciiTheme="majorHAnsi" w:hAnsiTheme="majorHAnsi" w:cstheme="majorBidi"/>
          <w:lang w:val="en-US"/>
        </w:rPr>
        <w:t>findings</w:t>
      </w:r>
    </w:p>
    <w:p w14:paraId="08DA848B" w14:textId="537B5A7C" w:rsidR="00E278EE" w:rsidRPr="008B3A88" w:rsidRDefault="00E278EE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 xml:space="preserve">Confirm </w:t>
      </w:r>
      <w:r w:rsidR="00F501E5">
        <w:rPr>
          <w:rFonts w:asciiTheme="majorHAnsi" w:hAnsiTheme="majorHAnsi" w:cstheme="majorBidi"/>
          <w:lang w:val="en-US"/>
        </w:rPr>
        <w:t>findings</w:t>
      </w:r>
    </w:p>
    <w:p w14:paraId="473E0DAC" w14:textId="7527782D" w:rsidR="00E278EE" w:rsidRPr="008B3A88" w:rsidRDefault="00E278EE" w:rsidP="00FB0DDB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 xml:space="preserve">Document </w:t>
      </w:r>
      <w:r w:rsidR="00F501E5">
        <w:rPr>
          <w:rFonts w:asciiTheme="majorHAnsi" w:hAnsiTheme="majorHAnsi" w:cstheme="majorBidi"/>
          <w:lang w:val="en-US"/>
        </w:rPr>
        <w:t>findings</w:t>
      </w:r>
    </w:p>
    <w:p w14:paraId="73CA5A3E" w14:textId="365D3333" w:rsidR="008B3A88" w:rsidRDefault="00E278EE" w:rsidP="008B3A88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 w:rsidRPr="008B3A88">
        <w:rPr>
          <w:rFonts w:asciiTheme="majorHAnsi" w:hAnsiTheme="majorHAnsi" w:cstheme="majorBidi"/>
          <w:lang w:val="en-US"/>
        </w:rPr>
        <w:t>Remediate exceptions</w:t>
      </w:r>
      <w:r w:rsidR="00084121" w:rsidRPr="008B3A88">
        <w:rPr>
          <w:rFonts w:asciiTheme="majorHAnsi" w:hAnsiTheme="majorHAnsi" w:cstheme="majorBidi"/>
          <w:lang w:val="en-US"/>
        </w:rPr>
        <w:t xml:space="preserve"> by removing, modifying or disabling acces</w:t>
      </w:r>
      <w:r w:rsidR="008B3A88" w:rsidRPr="008B3A88">
        <w:rPr>
          <w:rFonts w:asciiTheme="majorHAnsi" w:hAnsiTheme="majorHAnsi" w:cstheme="majorBidi"/>
          <w:lang w:val="en-US"/>
        </w:rPr>
        <w:t xml:space="preserve">s </w:t>
      </w:r>
    </w:p>
    <w:p w14:paraId="6910D8A6" w14:textId="09970C11" w:rsidR="008B3A88" w:rsidRDefault="008B3A88" w:rsidP="008B3A88">
      <w:pPr>
        <w:pStyle w:val="ListParagraph"/>
        <w:numPr>
          <w:ilvl w:val="0"/>
          <w:numId w:val="2"/>
        </w:numPr>
        <w:rPr>
          <w:rFonts w:asciiTheme="majorHAnsi" w:hAnsiTheme="majorHAnsi" w:cstheme="majorBidi"/>
          <w:lang w:val="en-US"/>
        </w:rPr>
      </w:pPr>
      <w:r>
        <w:rPr>
          <w:rFonts w:asciiTheme="majorHAnsi" w:hAnsiTheme="majorHAnsi" w:cstheme="majorBidi"/>
          <w:lang w:val="en-US"/>
        </w:rPr>
        <w:t>Conclusion</w:t>
      </w:r>
    </w:p>
    <w:p w14:paraId="5803F01C" w14:textId="1FE97250" w:rsidR="001E04E7" w:rsidRDefault="001E04E7" w:rsidP="00A9545C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2682B6BA" w14:textId="5A04B5A4" w:rsidR="003F016B" w:rsidRDefault="001E04E7" w:rsidP="00B81791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 w:rsidRPr="001E04E7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Evidence to be collected</w:t>
      </w:r>
    </w:p>
    <w:p w14:paraId="74815E37" w14:textId="1A2FA479" w:rsidR="00F515A9" w:rsidRPr="00B81791" w:rsidRDefault="00F515A9" w:rsidP="00B81791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5C3E2D02" w14:textId="274948BC" w:rsidR="00C43C77" w:rsidRPr="00330962" w:rsidRDefault="00352749" w:rsidP="00352749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 w:rsidRPr="00352749">
        <w:rPr>
          <w:rFonts w:asciiTheme="majorHAnsi" w:hAnsiTheme="majorHAnsi" w:cstheme="majorBidi"/>
        </w:rPr>
        <w:t>Microsoft Entra ID user accounts</w:t>
      </w:r>
      <w:r w:rsidR="008852B4">
        <w:rPr>
          <w:rFonts w:asciiTheme="majorHAnsi" w:hAnsiTheme="majorHAnsi" w:cstheme="majorBidi"/>
        </w:rPr>
        <w:t xml:space="preserve"> </w:t>
      </w:r>
    </w:p>
    <w:p w14:paraId="1D537D68" w14:textId="58A5DCC9" w:rsidR="00330962" w:rsidRPr="00352749" w:rsidRDefault="00330962" w:rsidP="00352749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>
        <w:rPr>
          <w:rFonts w:asciiTheme="majorHAnsi" w:hAnsiTheme="majorHAnsi" w:cstheme="majorBidi"/>
        </w:rPr>
        <w:t>Microsoft Entra ID groups</w:t>
      </w:r>
    </w:p>
    <w:p w14:paraId="0A86DBF3" w14:textId="4988F114" w:rsidR="00352749" w:rsidRPr="00352749" w:rsidRDefault="00352749" w:rsidP="00352749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 w:rsidRPr="00352749">
        <w:rPr>
          <w:rFonts w:asciiTheme="majorHAnsi" w:hAnsiTheme="majorHAnsi" w:cstheme="majorBidi"/>
        </w:rPr>
        <w:t>User group memberships and access rights</w:t>
      </w:r>
    </w:p>
    <w:p w14:paraId="643FE609" w14:textId="43D03D62" w:rsidR="00352749" w:rsidRPr="008F1556" w:rsidRDefault="008F1556" w:rsidP="008F1556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 w:rsidRPr="008F1556">
        <w:rPr>
          <w:rFonts w:asciiTheme="majorHAnsi" w:hAnsiTheme="majorHAnsi" w:cstheme="majorBidi"/>
        </w:rPr>
        <w:t>Expected v</w:t>
      </w:r>
      <w:r w:rsidR="00454BA1">
        <w:rPr>
          <w:rFonts w:asciiTheme="majorHAnsi" w:hAnsiTheme="majorHAnsi" w:cstheme="majorBidi"/>
        </w:rPr>
        <w:t>/s</w:t>
      </w:r>
      <w:r w:rsidRPr="008F1556">
        <w:rPr>
          <w:rFonts w:asciiTheme="majorHAnsi" w:hAnsiTheme="majorHAnsi" w:cstheme="majorBidi"/>
        </w:rPr>
        <w:t xml:space="preserve"> actual access</w:t>
      </w:r>
    </w:p>
    <w:p w14:paraId="6EB71CF3" w14:textId="78DFA324" w:rsidR="008F1556" w:rsidRPr="00C43C77" w:rsidRDefault="008F1556" w:rsidP="008F1556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 w:rsidRPr="008F1556">
        <w:rPr>
          <w:rFonts w:asciiTheme="majorHAnsi" w:hAnsiTheme="majorHAnsi" w:cstheme="majorBidi"/>
        </w:rPr>
        <w:t>Account status</w:t>
      </w:r>
    </w:p>
    <w:p w14:paraId="5F510364" w14:textId="09BF2CA2" w:rsidR="001E04E7" w:rsidRPr="00014D8F" w:rsidRDefault="00014D8F" w:rsidP="00703BC6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>
        <w:rPr>
          <w:rFonts w:asciiTheme="majorHAnsi" w:eastAsia="Times New Roman" w:hAnsiTheme="majorHAnsi" w:cs="Times New Roman"/>
          <w:kern w:val="0"/>
          <w:lang w:eastAsia="en-MU"/>
          <w14:ligatures w14:val="none"/>
        </w:rPr>
        <w:t>Identified access exceptions</w:t>
      </w:r>
    </w:p>
    <w:p w14:paraId="543FC43D" w14:textId="01F6ACA5" w:rsidR="00014D8F" w:rsidRDefault="00B07BFA" w:rsidP="00703BC6">
      <w:pPr>
        <w:pStyle w:val="ListParagraph"/>
        <w:numPr>
          <w:ilvl w:val="0"/>
          <w:numId w:val="7"/>
        </w:numPr>
        <w:rPr>
          <w:rFonts w:asciiTheme="majorHAnsi" w:hAnsiTheme="majorHAnsi" w:cstheme="majorBidi"/>
          <w:lang w:val="en-US"/>
        </w:rPr>
      </w:pPr>
      <w:r>
        <w:rPr>
          <w:rFonts w:asciiTheme="majorHAnsi" w:hAnsiTheme="majorHAnsi" w:cstheme="majorBidi"/>
          <w:lang w:val="en-US"/>
        </w:rPr>
        <w:t>Post remediation access status</w:t>
      </w:r>
    </w:p>
    <w:p w14:paraId="2FDA0B2C" w14:textId="528D33BC" w:rsidR="00E154CC" w:rsidRDefault="00E154CC" w:rsidP="00992AA0">
      <w:pPr>
        <w:pStyle w:val="ListParagraph"/>
        <w:rPr>
          <w:rFonts w:asciiTheme="majorHAnsi" w:hAnsiTheme="majorHAnsi" w:cstheme="majorBidi"/>
          <w:lang w:val="en-US"/>
        </w:rPr>
      </w:pPr>
    </w:p>
    <w:p w14:paraId="2DAD598F" w14:textId="62377DD4" w:rsidR="00454BA1" w:rsidRDefault="00454BA1" w:rsidP="00454BA1">
      <w:pPr>
        <w:rPr>
          <w:rFonts w:asciiTheme="majorHAnsi" w:hAnsiTheme="majorHAnsi" w:cstheme="majorBidi"/>
          <w:lang w:val="en-US"/>
        </w:rPr>
      </w:pPr>
    </w:p>
    <w:p w14:paraId="00B2DA5B" w14:textId="10859D43" w:rsidR="00F07749" w:rsidRPr="00A85F3C" w:rsidRDefault="00F07749" w:rsidP="00F07749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 w:rsidRPr="00A85F3C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Finding</w:t>
      </w:r>
      <w:r w:rsidRPr="00653B75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s</w:t>
      </w:r>
    </w:p>
    <w:p w14:paraId="45805307" w14:textId="12FA5936" w:rsidR="00BC4146" w:rsidRPr="00BC4146" w:rsidRDefault="00C61BA6" w:rsidP="00BC4146">
      <w:pPr>
        <w:pStyle w:val="ListParagraph"/>
        <w:numPr>
          <w:ilvl w:val="0"/>
          <w:numId w:val="8"/>
        </w:numPr>
        <w:rPr>
          <w:rFonts w:asciiTheme="majorHAnsi" w:hAnsiTheme="majorHAnsi" w:cstheme="majorBidi"/>
          <w:b/>
          <w:bCs/>
          <w:lang w:val="en-US"/>
        </w:rPr>
      </w:pPr>
      <w:r w:rsidRPr="00BC4146">
        <w:rPr>
          <w:rFonts w:asciiTheme="majorHAnsi" w:hAnsiTheme="majorHAnsi" w:cstheme="majorBidi"/>
          <w:b/>
          <w:bCs/>
          <w:lang w:val="en-US"/>
        </w:rPr>
        <w:t>Unnecessary Access</w:t>
      </w:r>
    </w:p>
    <w:p w14:paraId="58092136" w14:textId="545BC392" w:rsidR="00C61BA6" w:rsidRPr="00BC4146" w:rsidRDefault="00C61BA6" w:rsidP="00BC4146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sz w:val="22"/>
          <w:szCs w:val="22"/>
          <w:lang w:val="en-US"/>
        </w:rPr>
      </w:pPr>
      <w:r w:rsidRPr="00BC4146">
        <w:rPr>
          <w:rFonts w:asciiTheme="majorHAnsi" w:hAnsiTheme="majorHAnsi" w:cstheme="majorBidi"/>
          <w:sz w:val="22"/>
          <w:szCs w:val="22"/>
          <w:lang w:val="en-US"/>
        </w:rPr>
        <w:t>Employee: Sarah Adams</w:t>
      </w:r>
    </w:p>
    <w:p w14:paraId="6E710EFE" w14:textId="47BEEC69" w:rsidR="00C61BA6" w:rsidRPr="00BC4146" w:rsidRDefault="008446A3" w:rsidP="00BC4146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sz w:val="22"/>
          <w:szCs w:val="22"/>
          <w:lang w:val="en-US"/>
        </w:rPr>
      </w:pPr>
      <w:r w:rsidRPr="00BC4146">
        <w:rPr>
          <w:rFonts w:asciiTheme="majorHAnsi" w:hAnsiTheme="majorHAnsi" w:cstheme="majorBidi"/>
          <w:sz w:val="22"/>
          <w:szCs w:val="22"/>
          <w:lang w:val="en-US"/>
        </w:rPr>
        <w:t>Role: Accountant</w:t>
      </w:r>
    </w:p>
    <w:p w14:paraId="7E279060" w14:textId="178A2A32" w:rsidR="00BC4146" w:rsidRPr="00834404" w:rsidRDefault="008446A3" w:rsidP="00834404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sz w:val="22"/>
          <w:szCs w:val="22"/>
          <w:lang w:val="en-US"/>
        </w:rPr>
      </w:pPr>
      <w:r w:rsidRPr="00BC4146">
        <w:rPr>
          <w:rFonts w:asciiTheme="majorHAnsi" w:hAnsiTheme="majorHAnsi" w:cstheme="majorBidi"/>
          <w:sz w:val="22"/>
          <w:szCs w:val="22"/>
          <w:lang w:val="en-US"/>
        </w:rPr>
        <w:t>Department: Finance</w:t>
      </w:r>
    </w:p>
    <w:p w14:paraId="39718C41" w14:textId="561EC576" w:rsidR="008446A3" w:rsidRPr="00BC4146" w:rsidRDefault="008446A3" w:rsidP="00BC4146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sz w:val="22"/>
          <w:szCs w:val="22"/>
          <w:lang w:val="en-US"/>
        </w:rPr>
      </w:pPr>
      <w:r w:rsidRPr="00BC4146">
        <w:rPr>
          <w:rFonts w:asciiTheme="majorHAnsi" w:hAnsiTheme="majorHAnsi" w:cstheme="majorBidi"/>
          <w:sz w:val="22"/>
          <w:szCs w:val="22"/>
          <w:lang w:val="en-US"/>
        </w:rPr>
        <w:t>Expected Access: Finance</w:t>
      </w:r>
    </w:p>
    <w:p w14:paraId="5D6D668B" w14:textId="472B3215" w:rsidR="008446A3" w:rsidRDefault="008446A3" w:rsidP="00BC4146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sz w:val="22"/>
          <w:szCs w:val="22"/>
          <w:lang w:val="en-US"/>
        </w:rPr>
      </w:pPr>
      <w:r w:rsidRPr="00BC4146">
        <w:rPr>
          <w:rFonts w:asciiTheme="majorHAnsi" w:hAnsiTheme="majorHAnsi" w:cstheme="majorBidi"/>
          <w:sz w:val="22"/>
          <w:szCs w:val="22"/>
          <w:lang w:val="en-US"/>
        </w:rPr>
        <w:t>Actual Access: Finance an</w:t>
      </w:r>
      <w:r w:rsidR="004D5ED3" w:rsidRPr="00BC4146">
        <w:rPr>
          <w:rFonts w:asciiTheme="majorHAnsi" w:hAnsiTheme="majorHAnsi" w:cstheme="majorBidi"/>
          <w:sz w:val="22"/>
          <w:szCs w:val="22"/>
          <w:lang w:val="en-US"/>
        </w:rPr>
        <w:t>d Marketing</w:t>
      </w:r>
    </w:p>
    <w:p w14:paraId="6A79F9B5" w14:textId="5770E013" w:rsidR="00834404" w:rsidRDefault="00987793" w:rsidP="00834404">
      <w:p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15977C32" wp14:editId="33FE28F3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2342515" cy="1233805"/>
            <wp:effectExtent l="0" t="0" r="635" b="4445"/>
            <wp:wrapTopAndBottom/>
            <wp:docPr id="183101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2364" name="Picture 1831012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EABED" w14:textId="6192DF19" w:rsidR="00834404" w:rsidRPr="009B439F" w:rsidRDefault="008F5A36" w:rsidP="00834404">
      <w:pPr>
        <w:pStyle w:val="ListParagraph"/>
        <w:numPr>
          <w:ilvl w:val="0"/>
          <w:numId w:val="8"/>
        </w:numPr>
        <w:rPr>
          <w:rFonts w:asciiTheme="majorHAnsi" w:hAnsiTheme="majorHAnsi" w:cstheme="majorBidi"/>
          <w:b/>
          <w:bCs/>
          <w:lang w:val="en-US"/>
        </w:rPr>
      </w:pPr>
      <w:r w:rsidRPr="009B439F">
        <w:rPr>
          <w:rFonts w:asciiTheme="majorHAnsi" w:hAnsiTheme="majorHAnsi" w:cstheme="majorBidi"/>
          <w:b/>
          <w:bCs/>
          <w:lang w:val="en-US"/>
        </w:rPr>
        <w:lastRenderedPageBreak/>
        <w:t>Access not updated after department transfer</w:t>
      </w:r>
    </w:p>
    <w:p w14:paraId="2627C0CC" w14:textId="58614ADF" w:rsidR="009B7C38" w:rsidRDefault="009B7C38" w:rsidP="009B7C38">
      <w:pPr>
        <w:pStyle w:val="ListParagraph"/>
        <w:numPr>
          <w:ilvl w:val="0"/>
          <w:numId w:val="11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Employee: Daniel Evans</w:t>
      </w:r>
    </w:p>
    <w:p w14:paraId="182DDFF2" w14:textId="5B6D3D7A" w:rsidR="009B7C38" w:rsidRDefault="009B7C38" w:rsidP="009B7C38">
      <w:pPr>
        <w:pStyle w:val="ListParagraph"/>
        <w:numPr>
          <w:ilvl w:val="0"/>
          <w:numId w:val="11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Former Role: IT support</w:t>
      </w:r>
    </w:p>
    <w:p w14:paraId="1A4B34CA" w14:textId="6D017880" w:rsidR="009B7C38" w:rsidRDefault="009B7C38" w:rsidP="009B7C38">
      <w:pPr>
        <w:pStyle w:val="ListParagraph"/>
        <w:numPr>
          <w:ilvl w:val="0"/>
          <w:numId w:val="11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New Role: Sales Executive</w:t>
      </w:r>
    </w:p>
    <w:p w14:paraId="5A1DF36E" w14:textId="572FDF03" w:rsidR="009B7C38" w:rsidRDefault="009B7C38" w:rsidP="009B7C38">
      <w:pPr>
        <w:pStyle w:val="ListParagraph"/>
        <w:numPr>
          <w:ilvl w:val="0"/>
          <w:numId w:val="11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 xml:space="preserve">New </w:t>
      </w:r>
      <w:r w:rsidR="00C9250B">
        <w:rPr>
          <w:rFonts w:asciiTheme="majorHAnsi" w:hAnsiTheme="majorHAnsi" w:cstheme="majorBidi"/>
          <w:sz w:val="22"/>
          <w:szCs w:val="22"/>
          <w:lang w:val="en-US"/>
        </w:rPr>
        <w:t>Department</w:t>
      </w:r>
      <w:r>
        <w:rPr>
          <w:rFonts w:asciiTheme="majorHAnsi" w:hAnsiTheme="majorHAnsi" w:cstheme="majorBidi"/>
          <w:sz w:val="22"/>
          <w:szCs w:val="22"/>
          <w:lang w:val="en-US"/>
        </w:rPr>
        <w:t xml:space="preserve">: </w:t>
      </w:r>
      <w:r w:rsidR="00C9250B">
        <w:rPr>
          <w:rFonts w:asciiTheme="majorHAnsi" w:hAnsiTheme="majorHAnsi" w:cstheme="majorBidi"/>
          <w:sz w:val="22"/>
          <w:szCs w:val="22"/>
          <w:lang w:val="en-US"/>
        </w:rPr>
        <w:t>Sales</w:t>
      </w:r>
    </w:p>
    <w:p w14:paraId="474E76C2" w14:textId="6608A7DE" w:rsidR="00C9250B" w:rsidRDefault="00C9250B" w:rsidP="009B7C38">
      <w:pPr>
        <w:pStyle w:val="ListParagraph"/>
        <w:numPr>
          <w:ilvl w:val="0"/>
          <w:numId w:val="11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Expected Access: Sales</w:t>
      </w:r>
    </w:p>
    <w:p w14:paraId="4F127CF8" w14:textId="5F7071BA" w:rsidR="00C9250B" w:rsidRDefault="00C9250B" w:rsidP="009B7C38">
      <w:pPr>
        <w:pStyle w:val="ListParagraph"/>
        <w:numPr>
          <w:ilvl w:val="0"/>
          <w:numId w:val="11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Actual Access: IT</w:t>
      </w:r>
    </w:p>
    <w:p w14:paraId="3AFB6EE2" w14:textId="15436F82" w:rsidR="00C9250B" w:rsidRDefault="00987793" w:rsidP="00F4054E">
      <w:p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 wp14:anchorId="6959A55F" wp14:editId="57198E70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2369185" cy="1317625"/>
            <wp:effectExtent l="0" t="0" r="0" b="0"/>
            <wp:wrapTopAndBottom/>
            <wp:docPr id="147939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7590" name="Picture 14793975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D2D4D" w14:textId="17933068" w:rsidR="00C24FCA" w:rsidRDefault="00C24FCA" w:rsidP="00F4054E">
      <w:pPr>
        <w:rPr>
          <w:rFonts w:asciiTheme="majorHAnsi" w:hAnsiTheme="majorHAnsi" w:cstheme="majorBidi"/>
          <w:sz w:val="22"/>
          <w:szCs w:val="22"/>
          <w:lang w:val="en-US"/>
        </w:rPr>
      </w:pPr>
    </w:p>
    <w:p w14:paraId="4C595FDB" w14:textId="21D68D85" w:rsidR="00CC3135" w:rsidRDefault="00CC3135" w:rsidP="00F4054E">
      <w:pPr>
        <w:rPr>
          <w:rFonts w:asciiTheme="majorHAnsi" w:hAnsiTheme="majorHAnsi" w:cstheme="majorBidi"/>
          <w:sz w:val="22"/>
          <w:szCs w:val="22"/>
          <w:lang w:val="en-US"/>
        </w:rPr>
      </w:pPr>
    </w:p>
    <w:p w14:paraId="6081A881" w14:textId="66726B6A" w:rsidR="00F4054E" w:rsidRPr="009B439F" w:rsidRDefault="00F4054E" w:rsidP="00F4054E">
      <w:pPr>
        <w:pStyle w:val="ListParagraph"/>
        <w:numPr>
          <w:ilvl w:val="0"/>
          <w:numId w:val="8"/>
        </w:numPr>
        <w:rPr>
          <w:rFonts w:asciiTheme="majorHAnsi" w:hAnsiTheme="majorHAnsi" w:cstheme="majorBidi"/>
          <w:b/>
          <w:bCs/>
          <w:lang w:val="en-US"/>
        </w:rPr>
      </w:pPr>
      <w:r w:rsidRPr="009B439F">
        <w:rPr>
          <w:rFonts w:asciiTheme="majorHAnsi" w:hAnsiTheme="majorHAnsi" w:cstheme="majorBidi"/>
          <w:b/>
          <w:bCs/>
          <w:lang w:val="en-US"/>
        </w:rPr>
        <w:t>Active Access Following Employee Resignation</w:t>
      </w:r>
    </w:p>
    <w:p w14:paraId="358735B8" w14:textId="1E21A26F" w:rsidR="00F4054E" w:rsidRDefault="00F4054E" w:rsidP="00F4054E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Employee: Emma Wilson</w:t>
      </w:r>
    </w:p>
    <w:p w14:paraId="714D4752" w14:textId="296CFF84" w:rsidR="00F4054E" w:rsidRDefault="00F4054E" w:rsidP="00F4054E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Previous Role: M</w:t>
      </w:r>
      <w:r w:rsidR="00343F1B">
        <w:rPr>
          <w:rFonts w:asciiTheme="majorHAnsi" w:hAnsiTheme="majorHAnsi" w:cstheme="majorBidi"/>
          <w:sz w:val="22"/>
          <w:szCs w:val="22"/>
          <w:lang w:val="en-US"/>
        </w:rPr>
        <w:t>arketing Officer</w:t>
      </w:r>
    </w:p>
    <w:p w14:paraId="7FD8E4E2" w14:textId="37F2115E" w:rsidR="00343F1B" w:rsidRDefault="00C473D7" w:rsidP="00F4054E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Department:</w:t>
      </w:r>
      <w:r w:rsidR="00343F1B">
        <w:rPr>
          <w:rFonts w:asciiTheme="majorHAnsi" w:hAnsiTheme="majorHAnsi" w:cstheme="majorBidi"/>
          <w:sz w:val="22"/>
          <w:szCs w:val="22"/>
          <w:lang w:val="en-US"/>
        </w:rPr>
        <w:t xml:space="preserve"> Marketing </w:t>
      </w:r>
    </w:p>
    <w:p w14:paraId="75EAD8E5" w14:textId="19BE9276" w:rsidR="00454BA1" w:rsidRDefault="00343F1B" w:rsidP="00A9245D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 xml:space="preserve">Employee Status: </w:t>
      </w:r>
      <w:r w:rsidR="00A9245D">
        <w:rPr>
          <w:rFonts w:asciiTheme="majorHAnsi" w:hAnsiTheme="majorHAnsi" w:cstheme="majorBidi"/>
          <w:sz w:val="22"/>
          <w:szCs w:val="22"/>
          <w:lang w:val="en-US"/>
        </w:rPr>
        <w:t>Disabled</w:t>
      </w:r>
    </w:p>
    <w:p w14:paraId="68F07D4B" w14:textId="7DABE73D" w:rsidR="00A9245D" w:rsidRDefault="00DC2EEA" w:rsidP="00A9245D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>Expected Access: No access</w:t>
      </w:r>
    </w:p>
    <w:p w14:paraId="3AC5DD29" w14:textId="286275AE" w:rsidR="00DC2EEA" w:rsidRDefault="00DC2EEA" w:rsidP="00A9245D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2"/>
          <w:szCs w:val="22"/>
          <w:lang w:val="en-US"/>
        </w:rPr>
      </w:pPr>
      <w:r>
        <w:rPr>
          <w:rFonts w:asciiTheme="majorHAnsi" w:hAnsiTheme="majorHAnsi" w:cstheme="majorBidi"/>
          <w:sz w:val="22"/>
          <w:szCs w:val="22"/>
          <w:lang w:val="en-US"/>
        </w:rPr>
        <w:t xml:space="preserve">Actual Access: </w:t>
      </w:r>
      <w:r w:rsidR="00C473D7">
        <w:rPr>
          <w:rFonts w:asciiTheme="majorHAnsi" w:hAnsiTheme="majorHAnsi" w:cstheme="majorBidi"/>
          <w:sz w:val="22"/>
          <w:szCs w:val="22"/>
          <w:lang w:val="en-US"/>
        </w:rPr>
        <w:t xml:space="preserve">Active Microsoft Entra account and </w:t>
      </w:r>
      <w:r w:rsidR="009B439F">
        <w:rPr>
          <w:rFonts w:asciiTheme="majorHAnsi" w:hAnsiTheme="majorHAnsi" w:cstheme="majorBidi"/>
          <w:sz w:val="22"/>
          <w:szCs w:val="22"/>
          <w:lang w:val="en-US"/>
        </w:rPr>
        <w:t xml:space="preserve">membership in Marketing </w:t>
      </w:r>
    </w:p>
    <w:p w14:paraId="5908785C" w14:textId="3171EFF5" w:rsidR="00B05D1A" w:rsidRPr="00B05D1A" w:rsidRDefault="00B05D1A" w:rsidP="00B05D1A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06984F73" w14:textId="7C4F521E" w:rsidR="00EC04FA" w:rsidRDefault="00987793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HAnsi" w:hAnsiTheme="majorHAnsi" w:cstheme="majorBidi"/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46B9DD0" wp14:editId="0A0E4E33">
            <wp:simplePos x="0" y="0"/>
            <wp:positionH relativeFrom="margin">
              <wp:align>right</wp:align>
            </wp:positionH>
            <wp:positionV relativeFrom="paragraph">
              <wp:posOffset>212090</wp:posOffset>
            </wp:positionV>
            <wp:extent cx="2186305" cy="1115695"/>
            <wp:effectExtent l="0" t="0" r="4445" b="8255"/>
            <wp:wrapNone/>
            <wp:docPr id="566174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4745" name="Picture 566174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5FFCF95" wp14:editId="28D60829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259106" cy="1231814"/>
            <wp:effectExtent l="0" t="0" r="8255" b="6985"/>
            <wp:wrapNone/>
            <wp:docPr id="631358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58012" name="Picture 6313580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106" cy="1231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9F68A" w14:textId="2DBF5017" w:rsidR="00EC04FA" w:rsidRDefault="00EC04F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1ABB057F" w14:textId="77777777" w:rsidR="00EC04FA" w:rsidRDefault="00EC04F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7A75E0D8" w14:textId="77777777" w:rsidR="00EC04FA" w:rsidRDefault="00EC04F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03014421" w14:textId="77777777" w:rsidR="00EC04FA" w:rsidRDefault="00EC04F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17490F9F" w14:textId="77777777" w:rsidR="00EC04FA" w:rsidRDefault="00EC04F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4F082E7C" w14:textId="77777777" w:rsidR="00EC04FA" w:rsidRDefault="00EC04F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5471BB5D" w14:textId="77777777" w:rsidR="00C24FCA" w:rsidRDefault="00C24FC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371C2348" w14:textId="77777777" w:rsidR="00C24FCA" w:rsidRDefault="00C24FC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1A60178A" w14:textId="77777777" w:rsidR="00C24FCA" w:rsidRDefault="00C24FCA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57C3E7C6" w14:textId="0F3886CE" w:rsidR="00E5059F" w:rsidRDefault="00BB7403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lastRenderedPageBreak/>
        <w:t xml:space="preserve">Executions </w:t>
      </w:r>
    </w:p>
    <w:p w14:paraId="7A59CDDB" w14:textId="77777777" w:rsidR="00226988" w:rsidRDefault="00226988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6988" w14:paraId="5ADB9310" w14:textId="77777777" w:rsidTr="00226988">
        <w:tc>
          <w:tcPr>
            <w:tcW w:w="4508" w:type="dxa"/>
          </w:tcPr>
          <w:p w14:paraId="4F0F482A" w14:textId="02565513" w:rsidR="00226988" w:rsidRPr="0076251B" w:rsidRDefault="00226988" w:rsidP="00226988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76251B">
              <w:rPr>
                <w:rFonts w:asciiTheme="majorBidi" w:hAnsiTheme="majorBidi" w:cstheme="majorBidi"/>
                <w:b/>
                <w:bCs/>
                <w:lang w:val="en-US"/>
              </w:rPr>
              <w:t>Tasked Performed</w:t>
            </w:r>
          </w:p>
        </w:tc>
        <w:tc>
          <w:tcPr>
            <w:tcW w:w="4508" w:type="dxa"/>
          </w:tcPr>
          <w:p w14:paraId="185047B4" w14:textId="34FA7AED" w:rsidR="00226988" w:rsidRPr="0076251B" w:rsidRDefault="0076251B" w:rsidP="0076251B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76251B">
              <w:rPr>
                <w:rFonts w:asciiTheme="majorBidi" w:hAnsiTheme="majorBidi" w:cstheme="majorBidi"/>
                <w:b/>
                <w:bCs/>
                <w:lang w:val="en-US"/>
              </w:rPr>
              <w:t>Action Taken</w:t>
            </w:r>
          </w:p>
        </w:tc>
      </w:tr>
      <w:tr w:rsidR="00226988" w14:paraId="734BBC8A" w14:textId="77777777" w:rsidTr="00226988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D2452A" w:rsidRPr="00B56EDD" w14:paraId="092E86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ED217" w14:textId="77777777" w:rsidR="00D2452A" w:rsidRPr="00B56EDD" w:rsidRDefault="00D2452A" w:rsidP="00D2452A">
                  <w:pPr>
                    <w:spacing w:after="0" w:line="240" w:lineRule="auto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B56EDD">
                    <w:rPr>
                      <w:rFonts w:asciiTheme="majorBidi" w:hAnsiTheme="majorBidi" w:cstheme="majorBidi"/>
                      <w:sz w:val="22"/>
                      <w:szCs w:val="22"/>
                    </w:rPr>
                    <w:t>Reviewed employee roles and Microsoft Entra ID access permissions</w:t>
                  </w:r>
                </w:p>
              </w:tc>
            </w:tr>
          </w:tbl>
          <w:p w14:paraId="58E6491F" w14:textId="77777777" w:rsidR="00D2452A" w:rsidRPr="00B56EDD" w:rsidRDefault="00D2452A" w:rsidP="00D2452A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52A" w:rsidRPr="00B56EDD" w14:paraId="54BD1F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01D34" w14:textId="6BA695AC" w:rsidR="00D2452A" w:rsidRPr="00B56EDD" w:rsidRDefault="00D2452A" w:rsidP="00D2452A">
                  <w:pPr>
                    <w:spacing w:after="0" w:line="240" w:lineRule="auto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</w:p>
              </w:tc>
            </w:tr>
          </w:tbl>
          <w:p w14:paraId="34A5C260" w14:textId="77777777" w:rsidR="00226988" w:rsidRPr="00B56EDD" w:rsidRDefault="00226988" w:rsidP="00E5059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61EB67D" w14:textId="499B7364" w:rsidR="00226988" w:rsidRPr="00B56EDD" w:rsidRDefault="00D2452A" w:rsidP="00E5059F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B56EDD">
              <w:rPr>
                <w:rFonts w:asciiTheme="majorBidi" w:hAnsiTheme="majorBidi" w:cstheme="majorBidi"/>
                <w:sz w:val="22"/>
                <w:szCs w:val="22"/>
              </w:rPr>
              <w:t>Identified excessive access and recorded the exception for remediation</w:t>
            </w:r>
          </w:p>
        </w:tc>
      </w:tr>
      <w:tr w:rsidR="00226988" w14:paraId="116E54BD" w14:textId="77777777" w:rsidTr="00226988">
        <w:tc>
          <w:tcPr>
            <w:tcW w:w="4508" w:type="dxa"/>
          </w:tcPr>
          <w:p w14:paraId="3B8CDFE3" w14:textId="5D329124" w:rsidR="00226988" w:rsidRPr="00B56EDD" w:rsidRDefault="00400A14" w:rsidP="00E5059F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56EDD">
              <w:rPr>
                <w:rFonts w:asciiTheme="majorBidi" w:hAnsiTheme="majorBidi" w:cstheme="majorBidi"/>
                <w:sz w:val="22"/>
                <w:szCs w:val="22"/>
              </w:rPr>
              <w:t>Reviewed access for an employee following a department change</w:t>
            </w:r>
          </w:p>
        </w:tc>
        <w:tc>
          <w:tcPr>
            <w:tcW w:w="4508" w:type="dxa"/>
          </w:tcPr>
          <w:p w14:paraId="1A4F49F3" w14:textId="77777777" w:rsidR="00400A14" w:rsidRPr="00B56EDD" w:rsidRDefault="00400A14" w:rsidP="00400A14">
            <w:pPr>
              <w:rPr>
                <w:rFonts w:asciiTheme="majorBidi" w:hAnsiTheme="majorBidi" w:cstheme="majorBidi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400A14" w:rsidRPr="00B56EDD" w14:paraId="6E2F9AE3" w14:textId="77777777" w:rsidTr="009B5F72">
              <w:trPr>
                <w:tblCellSpacing w:w="15" w:type="dxa"/>
              </w:trPr>
              <w:tc>
                <w:tcPr>
                  <w:tcW w:w="4318" w:type="dxa"/>
                  <w:vAlign w:val="center"/>
                  <w:hideMark/>
                </w:tcPr>
                <w:p w14:paraId="6ED4A0F4" w14:textId="35B2858C" w:rsidR="00400A14" w:rsidRPr="00B56EDD" w:rsidRDefault="009B5F72" w:rsidP="009B5F72">
                  <w:pPr>
                    <w:spacing w:after="0" w:line="240" w:lineRule="auto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B56EDD">
                    <w:rPr>
                      <w:rFonts w:asciiTheme="majorBidi" w:hAnsiTheme="majorBidi" w:cstheme="majorBidi"/>
                      <w:sz w:val="22"/>
                      <w:szCs w:val="22"/>
                    </w:rPr>
                    <w:t>Removed outdated access and updated group membership to match the employee's new responsibilities</w:t>
                  </w:r>
                </w:p>
              </w:tc>
            </w:tr>
          </w:tbl>
          <w:p w14:paraId="2675D4B8" w14:textId="77777777" w:rsidR="00226988" w:rsidRPr="00B56EDD" w:rsidRDefault="00226988" w:rsidP="00E5059F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226988" w:rsidRPr="00B56EDD" w14:paraId="3B6A4B63" w14:textId="77777777" w:rsidTr="00226988">
        <w:tc>
          <w:tcPr>
            <w:tcW w:w="4508" w:type="dxa"/>
          </w:tcPr>
          <w:p w14:paraId="50B58B7C" w14:textId="26D44A28" w:rsidR="00226988" w:rsidRPr="00B56EDD" w:rsidRDefault="009B5F72" w:rsidP="009B5F72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B56EDD">
              <w:rPr>
                <w:rFonts w:asciiTheme="majorBidi" w:hAnsiTheme="majorBidi" w:cstheme="majorBidi"/>
                <w:sz w:val="22"/>
                <w:szCs w:val="22"/>
              </w:rPr>
              <w:t>Reviewed Microsoft Entra ID access for a departed employee</w:t>
            </w:r>
          </w:p>
        </w:tc>
        <w:tc>
          <w:tcPr>
            <w:tcW w:w="4508" w:type="dxa"/>
          </w:tcPr>
          <w:p w14:paraId="5FB4F00F" w14:textId="6B499353" w:rsidR="00226988" w:rsidRPr="00B56EDD" w:rsidRDefault="00B56EDD" w:rsidP="00B56EDD">
            <w:pPr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B56EDD">
              <w:rPr>
                <w:rFonts w:asciiTheme="majorBidi" w:hAnsiTheme="majorBidi" w:cstheme="majorBidi"/>
                <w:sz w:val="22"/>
                <w:szCs w:val="22"/>
              </w:rPr>
              <w:t>Disabled the account and removed associated access rights</w:t>
            </w:r>
          </w:p>
        </w:tc>
      </w:tr>
    </w:tbl>
    <w:p w14:paraId="1884A305" w14:textId="4DB6E7B1" w:rsidR="00226988" w:rsidRDefault="00226988" w:rsidP="00E5059F">
      <w:pPr>
        <w:rPr>
          <w:rFonts w:asciiTheme="majorBidi" w:hAnsiTheme="majorBidi" w:cstheme="majorBidi"/>
          <w:lang w:val="en-US"/>
        </w:rPr>
      </w:pPr>
    </w:p>
    <w:p w14:paraId="3AC43C4F" w14:textId="06206CDD" w:rsidR="00E76DBC" w:rsidRDefault="00E76DBC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098E6814" w14:textId="5EFB2641" w:rsidR="003060EB" w:rsidRDefault="003060EB" w:rsidP="00E5059F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Recommendation</w:t>
      </w:r>
      <w:r w:rsidR="00525726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s</w:t>
      </w:r>
    </w:p>
    <w:p w14:paraId="48709838" w14:textId="5D18819A" w:rsidR="003060EB" w:rsidRPr="00E76DBC" w:rsidRDefault="00EE2352" w:rsidP="00EE2352">
      <w:pPr>
        <w:pStyle w:val="ListParagraph"/>
        <w:numPr>
          <w:ilvl w:val="0"/>
          <w:numId w:val="15"/>
        </w:numPr>
        <w:rPr>
          <w:rFonts w:cstheme="majorBidi"/>
          <w:sz w:val="22"/>
          <w:szCs w:val="22"/>
          <w:lang w:val="en-US"/>
        </w:rPr>
      </w:pPr>
      <w:r w:rsidRPr="00E76DBC">
        <w:rPr>
          <w:rFonts w:cstheme="majorBidi"/>
          <w:sz w:val="22"/>
          <w:szCs w:val="22"/>
        </w:rPr>
        <w:t>Implement a quarterly access recertification process where department managers confirm each employee's group memberships are still appropriate.</w:t>
      </w:r>
    </w:p>
    <w:p w14:paraId="26958142" w14:textId="35169EA9" w:rsidR="00EE2352" w:rsidRPr="00E76DBC" w:rsidRDefault="00EE2352" w:rsidP="00EE2352">
      <w:pPr>
        <w:pStyle w:val="ListParagraph"/>
        <w:numPr>
          <w:ilvl w:val="0"/>
          <w:numId w:val="15"/>
        </w:numPr>
        <w:rPr>
          <w:rFonts w:cstheme="majorBidi"/>
          <w:sz w:val="22"/>
          <w:szCs w:val="22"/>
          <w:lang w:val="en-US"/>
        </w:rPr>
      </w:pPr>
      <w:r w:rsidRPr="00E76DBC">
        <w:rPr>
          <w:rFonts w:cstheme="majorBidi"/>
          <w:sz w:val="22"/>
          <w:szCs w:val="22"/>
        </w:rPr>
        <w:t>Integrate department transfers with a mandatory access review step, so access is re-evaluated whenever an employee's role changes in HR records.</w:t>
      </w:r>
    </w:p>
    <w:p w14:paraId="55B3814B" w14:textId="21C02BFD" w:rsidR="003060EB" w:rsidRPr="00E76DBC" w:rsidRDefault="00525726" w:rsidP="00525726">
      <w:pPr>
        <w:pStyle w:val="ListParagraph"/>
        <w:numPr>
          <w:ilvl w:val="0"/>
          <w:numId w:val="15"/>
        </w:numPr>
        <w:rPr>
          <w:rFonts w:cstheme="majorBidi"/>
          <w:sz w:val="22"/>
          <w:szCs w:val="22"/>
          <w:lang w:val="en-US"/>
        </w:rPr>
      </w:pPr>
      <w:r w:rsidRPr="00E76DBC">
        <w:rPr>
          <w:rFonts w:cstheme="majorBidi"/>
          <w:sz w:val="22"/>
          <w:szCs w:val="22"/>
        </w:rPr>
        <w:t>Automate deprovisioning by linking employee termination in HR to immediate account disablement and group removal in Microsoft Entra ID, rather than relying on manual offboarding steps.</w:t>
      </w:r>
    </w:p>
    <w:p w14:paraId="50214B92" w14:textId="77777777" w:rsidR="00525726" w:rsidRDefault="00525726" w:rsidP="00EE2352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</w:p>
    <w:p w14:paraId="34701855" w14:textId="285CFB14" w:rsidR="00EE2352" w:rsidRDefault="00BC013A" w:rsidP="00EE2352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Conclusion</w:t>
      </w:r>
    </w:p>
    <w:p w14:paraId="51195039" w14:textId="29349B49" w:rsidR="00BC013A" w:rsidRPr="00BC013A" w:rsidRDefault="00BC013A" w:rsidP="00EE2352">
      <w:pPr>
        <w:rPr>
          <w:rFonts w:asciiTheme="majorHAnsi" w:hAnsiTheme="majorHAnsi" w:cstheme="majorBidi"/>
          <w:lang w:val="en-US"/>
        </w:rPr>
      </w:pPr>
      <w:r w:rsidRPr="00BC013A">
        <w:rPr>
          <w:rFonts w:asciiTheme="majorHAnsi" w:hAnsiTheme="majorHAnsi" w:cstheme="majorBidi"/>
        </w:rPr>
        <w:t>Based on the testing performed and evidence obtained, three access-management exceptions were identified, remediated, and verified: an employee with unnecessary department access had the extra privileges removed, a transfer from IT to Sales had outdated IT access revoked and appropriate Sales access assigned, and a departed employee's active Microsoft Entra account was disabled with all organizational access removed</w:t>
      </w:r>
      <w:r>
        <w:rPr>
          <w:rFonts w:asciiTheme="majorHAnsi" w:hAnsiTheme="majorHAnsi" w:cstheme="majorBidi"/>
        </w:rPr>
        <w:t xml:space="preserve"> successfully</w:t>
      </w:r>
      <w:r w:rsidRPr="00BC013A">
        <w:rPr>
          <w:rFonts w:asciiTheme="majorHAnsi" w:hAnsiTheme="majorHAnsi" w:cstheme="majorBidi"/>
        </w:rPr>
        <w:t xml:space="preserve"> demonstrating an end-to-end access-management control assessment process</w:t>
      </w:r>
      <w:r w:rsidR="004E7EA8">
        <w:rPr>
          <w:rFonts w:asciiTheme="majorHAnsi" w:hAnsiTheme="majorHAnsi" w:cstheme="majorBidi"/>
        </w:rPr>
        <w:t>.</w:t>
      </w:r>
    </w:p>
    <w:sectPr w:rsidR="00BC013A" w:rsidRPr="00BC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9B47"/>
      </v:shape>
    </w:pict>
  </w:numPicBullet>
  <w:abstractNum w:abstractNumId="0" w15:restartNumberingAfterBreak="0">
    <w:nsid w:val="01AC46D9"/>
    <w:multiLevelType w:val="hybridMultilevel"/>
    <w:tmpl w:val="54A6F9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1B22"/>
    <w:multiLevelType w:val="hybridMultilevel"/>
    <w:tmpl w:val="3FCA95E6"/>
    <w:lvl w:ilvl="0" w:tplc="20000007">
      <w:start w:val="1"/>
      <w:numFmt w:val="bullet"/>
      <w:lvlText w:val=""/>
      <w:lvlPicBulletId w:val="0"/>
      <w:lvlJc w:val="left"/>
      <w:pPr>
        <w:ind w:left="14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" w15:restartNumberingAfterBreak="0">
    <w:nsid w:val="0D4669C2"/>
    <w:multiLevelType w:val="hybridMultilevel"/>
    <w:tmpl w:val="7A465C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5372B"/>
    <w:multiLevelType w:val="hybridMultilevel"/>
    <w:tmpl w:val="67267A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D2CDE"/>
    <w:multiLevelType w:val="hybridMultilevel"/>
    <w:tmpl w:val="F50435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EC2AEC"/>
    <w:multiLevelType w:val="hybridMultilevel"/>
    <w:tmpl w:val="B49A23E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9C5C88"/>
    <w:multiLevelType w:val="hybridMultilevel"/>
    <w:tmpl w:val="2DE63558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185E81"/>
    <w:multiLevelType w:val="hybridMultilevel"/>
    <w:tmpl w:val="7A465C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C2447"/>
    <w:multiLevelType w:val="hybridMultilevel"/>
    <w:tmpl w:val="DD9649C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09434A"/>
    <w:multiLevelType w:val="hybridMultilevel"/>
    <w:tmpl w:val="69B47B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F08A5"/>
    <w:multiLevelType w:val="hybridMultilevel"/>
    <w:tmpl w:val="AFA6167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511DBE"/>
    <w:multiLevelType w:val="hybridMultilevel"/>
    <w:tmpl w:val="655868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9027D"/>
    <w:multiLevelType w:val="hybridMultilevel"/>
    <w:tmpl w:val="25F0B7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33331"/>
    <w:multiLevelType w:val="hybridMultilevel"/>
    <w:tmpl w:val="D97E5D4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EE53B6"/>
    <w:multiLevelType w:val="hybridMultilevel"/>
    <w:tmpl w:val="5CC67A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808597">
    <w:abstractNumId w:val="11"/>
  </w:num>
  <w:num w:numId="2" w16cid:durableId="774057384">
    <w:abstractNumId w:val="9"/>
  </w:num>
  <w:num w:numId="3" w16cid:durableId="824207311">
    <w:abstractNumId w:val="0"/>
  </w:num>
  <w:num w:numId="4" w16cid:durableId="1378967530">
    <w:abstractNumId w:val="12"/>
  </w:num>
  <w:num w:numId="5" w16cid:durableId="460929502">
    <w:abstractNumId w:val="6"/>
  </w:num>
  <w:num w:numId="6" w16cid:durableId="452018549">
    <w:abstractNumId w:val="14"/>
  </w:num>
  <w:num w:numId="7" w16cid:durableId="23483254">
    <w:abstractNumId w:val="3"/>
  </w:num>
  <w:num w:numId="8" w16cid:durableId="2039041577">
    <w:abstractNumId w:val="7"/>
  </w:num>
  <w:num w:numId="9" w16cid:durableId="948316998">
    <w:abstractNumId w:val="10"/>
  </w:num>
  <w:num w:numId="10" w16cid:durableId="745539086">
    <w:abstractNumId w:val="1"/>
  </w:num>
  <w:num w:numId="11" w16cid:durableId="771323944">
    <w:abstractNumId w:val="13"/>
  </w:num>
  <w:num w:numId="12" w16cid:durableId="265969814">
    <w:abstractNumId w:val="4"/>
  </w:num>
  <w:num w:numId="13" w16cid:durableId="1378623550">
    <w:abstractNumId w:val="5"/>
  </w:num>
  <w:num w:numId="14" w16cid:durableId="1469973865">
    <w:abstractNumId w:val="8"/>
  </w:num>
  <w:num w:numId="15" w16cid:durableId="2121337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18"/>
    <w:rsid w:val="00014D8F"/>
    <w:rsid w:val="00041036"/>
    <w:rsid w:val="00055D3D"/>
    <w:rsid w:val="00075240"/>
    <w:rsid w:val="0008049F"/>
    <w:rsid w:val="00084121"/>
    <w:rsid w:val="0009427F"/>
    <w:rsid w:val="00137061"/>
    <w:rsid w:val="0016529A"/>
    <w:rsid w:val="001E04E7"/>
    <w:rsid w:val="00226988"/>
    <w:rsid w:val="00275C86"/>
    <w:rsid w:val="00297ED2"/>
    <w:rsid w:val="003060EB"/>
    <w:rsid w:val="00330962"/>
    <w:rsid w:val="00343F1B"/>
    <w:rsid w:val="00352749"/>
    <w:rsid w:val="00391EBC"/>
    <w:rsid w:val="003D532E"/>
    <w:rsid w:val="003F016B"/>
    <w:rsid w:val="00400A14"/>
    <w:rsid w:val="00450E71"/>
    <w:rsid w:val="00454BA1"/>
    <w:rsid w:val="004C0EE7"/>
    <w:rsid w:val="004D5ED3"/>
    <w:rsid w:val="004E7EA8"/>
    <w:rsid w:val="004F3419"/>
    <w:rsid w:val="00525726"/>
    <w:rsid w:val="0058031B"/>
    <w:rsid w:val="005876E5"/>
    <w:rsid w:val="00590772"/>
    <w:rsid w:val="005B38FC"/>
    <w:rsid w:val="00647798"/>
    <w:rsid w:val="00653B75"/>
    <w:rsid w:val="006E0101"/>
    <w:rsid w:val="00703BC6"/>
    <w:rsid w:val="0076251B"/>
    <w:rsid w:val="007707A1"/>
    <w:rsid w:val="007C3EE8"/>
    <w:rsid w:val="007D549F"/>
    <w:rsid w:val="007F1D91"/>
    <w:rsid w:val="0081665C"/>
    <w:rsid w:val="00832AE8"/>
    <w:rsid w:val="00834404"/>
    <w:rsid w:val="008446A3"/>
    <w:rsid w:val="008558C3"/>
    <w:rsid w:val="008852B4"/>
    <w:rsid w:val="008B3A88"/>
    <w:rsid w:val="008C6A18"/>
    <w:rsid w:val="008F1556"/>
    <w:rsid w:val="008F5A36"/>
    <w:rsid w:val="009149D1"/>
    <w:rsid w:val="00945533"/>
    <w:rsid w:val="00946E3D"/>
    <w:rsid w:val="00953845"/>
    <w:rsid w:val="00987793"/>
    <w:rsid w:val="00992AA0"/>
    <w:rsid w:val="009B439F"/>
    <w:rsid w:val="009B5F72"/>
    <w:rsid w:val="009B7C38"/>
    <w:rsid w:val="009F4A22"/>
    <w:rsid w:val="00A51F40"/>
    <w:rsid w:val="00A54859"/>
    <w:rsid w:val="00A65A2C"/>
    <w:rsid w:val="00A82583"/>
    <w:rsid w:val="00A85F3C"/>
    <w:rsid w:val="00A9245D"/>
    <w:rsid w:val="00A9545C"/>
    <w:rsid w:val="00AB5ADA"/>
    <w:rsid w:val="00AF448C"/>
    <w:rsid w:val="00B05D1A"/>
    <w:rsid w:val="00B07BFA"/>
    <w:rsid w:val="00B56EDD"/>
    <w:rsid w:val="00B711E8"/>
    <w:rsid w:val="00B81791"/>
    <w:rsid w:val="00B92237"/>
    <w:rsid w:val="00BB7403"/>
    <w:rsid w:val="00BC013A"/>
    <w:rsid w:val="00BC4146"/>
    <w:rsid w:val="00C24FCA"/>
    <w:rsid w:val="00C40E11"/>
    <w:rsid w:val="00C43C77"/>
    <w:rsid w:val="00C473D7"/>
    <w:rsid w:val="00C61BA6"/>
    <w:rsid w:val="00C9250B"/>
    <w:rsid w:val="00C9650B"/>
    <w:rsid w:val="00CA327A"/>
    <w:rsid w:val="00CA711D"/>
    <w:rsid w:val="00CC3135"/>
    <w:rsid w:val="00CD0069"/>
    <w:rsid w:val="00D02EE8"/>
    <w:rsid w:val="00D2452A"/>
    <w:rsid w:val="00D27661"/>
    <w:rsid w:val="00D71EB4"/>
    <w:rsid w:val="00D977A7"/>
    <w:rsid w:val="00DA10A4"/>
    <w:rsid w:val="00DC2EEA"/>
    <w:rsid w:val="00E05B92"/>
    <w:rsid w:val="00E1086C"/>
    <w:rsid w:val="00E154CC"/>
    <w:rsid w:val="00E278EE"/>
    <w:rsid w:val="00E5059F"/>
    <w:rsid w:val="00E50AD0"/>
    <w:rsid w:val="00E60A7D"/>
    <w:rsid w:val="00E76DBC"/>
    <w:rsid w:val="00EC04FA"/>
    <w:rsid w:val="00EE2352"/>
    <w:rsid w:val="00F07749"/>
    <w:rsid w:val="00F4054E"/>
    <w:rsid w:val="00F501E5"/>
    <w:rsid w:val="00F515A9"/>
    <w:rsid w:val="00F83DE4"/>
    <w:rsid w:val="00F903EE"/>
    <w:rsid w:val="00F97947"/>
    <w:rsid w:val="00FB0DDB"/>
    <w:rsid w:val="00FD34CF"/>
    <w:rsid w:val="00FF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188F"/>
  <w15:chartTrackingRefBased/>
  <w15:docId w15:val="{375DA98C-8461-464D-BB0C-BEF429BE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4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BCC2A-2ACF-482B-8C88-D548C852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Jahajeeah Krishna Das</dc:creator>
  <cp:keywords/>
  <dc:description/>
  <cp:lastModifiedBy>K J</cp:lastModifiedBy>
  <cp:revision>108</cp:revision>
  <dcterms:created xsi:type="dcterms:W3CDTF">2026-09-18T06:12:00Z</dcterms:created>
  <dcterms:modified xsi:type="dcterms:W3CDTF">2026-09-27T15:33:00Z</dcterms:modified>
</cp:coreProperties>
</file>