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5FAD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MỤC LỤC CHI TIẾT KHÓA LUẬN TỐT NGHIỆP</w:t>
      </w:r>
    </w:p>
    <w:p w14:paraId="21FA3BFA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LỜI CAM ĐOAN</w:t>
      </w:r>
      <w:r w:rsidRPr="00FD7AB3">
        <w:rPr>
          <w:rFonts w:ascii="Times New Roman" w:hAnsi="Times New Roman" w:cs="Times New Roman"/>
          <w:b/>
          <w:bCs/>
          <w:sz w:val="28"/>
          <w:szCs w:val="28"/>
        </w:rPr>
        <w:br/>
        <w:t>LỜI CẢM ƠN</w:t>
      </w:r>
      <w:r w:rsidRPr="00FD7AB3">
        <w:rPr>
          <w:rFonts w:ascii="Times New Roman" w:hAnsi="Times New Roman" w:cs="Times New Roman"/>
          <w:b/>
          <w:bCs/>
          <w:sz w:val="28"/>
          <w:szCs w:val="28"/>
        </w:rPr>
        <w:br/>
        <w:t>MỤC LỤC</w:t>
      </w:r>
      <w:r w:rsidRPr="00FD7AB3">
        <w:rPr>
          <w:rFonts w:ascii="Times New Roman" w:hAnsi="Times New Roman" w:cs="Times New Roman"/>
          <w:b/>
          <w:bCs/>
          <w:sz w:val="28"/>
          <w:szCs w:val="28"/>
        </w:rPr>
        <w:br/>
        <w:t>DANH MỤC CÁC TỪ VIẾT TẮT</w:t>
      </w:r>
      <w:r w:rsidRPr="00FD7AB3">
        <w:rPr>
          <w:rFonts w:ascii="Times New Roman" w:hAnsi="Times New Roman" w:cs="Times New Roman"/>
          <w:b/>
          <w:bCs/>
          <w:sz w:val="28"/>
          <w:szCs w:val="28"/>
        </w:rPr>
        <w:br/>
        <w:t>DANH MỤC CÁC HÌNH VẼ VÀ SƠ ĐỒ</w:t>
      </w:r>
      <w:r w:rsidRPr="00FD7AB3">
        <w:rPr>
          <w:rFonts w:ascii="Times New Roman" w:hAnsi="Times New Roman" w:cs="Times New Roman"/>
          <w:b/>
          <w:bCs/>
          <w:sz w:val="28"/>
          <w:szCs w:val="28"/>
        </w:rPr>
        <w:br/>
        <w:t>DANH MỤC CÁC BẢNG BIỂU</w:t>
      </w:r>
    </w:p>
    <w:p w14:paraId="17DBAE47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pict w14:anchorId="033B5AAB">
          <v:rect id="_x0000_i1096" style="width:334.8pt;height:.75pt" o:hrpct="0" o:hralign="center" o:hrstd="t" o:hr="t" fillcolor="#a0a0a0" stroked="f"/>
        </w:pict>
      </w:r>
    </w:p>
    <w:p w14:paraId="61B9A611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PHẦN MỞ ĐẦU</w:t>
      </w:r>
    </w:p>
    <w:p w14:paraId="2A24D6EF" w14:textId="77777777" w:rsidR="00FD7AB3" w:rsidRPr="00FD7AB3" w:rsidRDefault="00FD7AB3" w:rsidP="00FD7AB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Lý do chọn đề tài</w:t>
      </w:r>
    </w:p>
    <w:p w14:paraId="625652DB" w14:textId="77777777" w:rsidR="00FD7AB3" w:rsidRPr="00FD7AB3" w:rsidRDefault="00FD7AB3" w:rsidP="00FD7AB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Mục tiêu nghiên cứu</w:t>
      </w:r>
    </w:p>
    <w:p w14:paraId="24B59911" w14:textId="77777777" w:rsidR="00FD7AB3" w:rsidRPr="00FD7AB3" w:rsidRDefault="00FD7AB3" w:rsidP="00FD7AB3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Mục tiêu tổng quát</w:t>
      </w:r>
    </w:p>
    <w:p w14:paraId="65BDDE2A" w14:textId="77777777" w:rsidR="00FD7AB3" w:rsidRPr="00FD7AB3" w:rsidRDefault="00FD7AB3" w:rsidP="00FD7AB3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Mục tiêu cụ thể</w:t>
      </w:r>
    </w:p>
    <w:p w14:paraId="4000EBEA" w14:textId="77777777" w:rsidR="00FD7AB3" w:rsidRPr="00FD7AB3" w:rsidRDefault="00FD7AB3" w:rsidP="00FD7AB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Đối tượng và phạm vi nghiên cứu</w:t>
      </w:r>
    </w:p>
    <w:p w14:paraId="7E67571B" w14:textId="77777777" w:rsidR="00FD7AB3" w:rsidRPr="00FD7AB3" w:rsidRDefault="00FD7AB3" w:rsidP="00FD7AB3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Đối tượng nghiên cứu</w:t>
      </w:r>
    </w:p>
    <w:p w14:paraId="5D85A49D" w14:textId="77777777" w:rsidR="00FD7AB3" w:rsidRPr="00FD7AB3" w:rsidRDefault="00FD7AB3" w:rsidP="00FD7AB3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Phạm vi nghiên cứu</w:t>
      </w:r>
    </w:p>
    <w:p w14:paraId="6B08F3F9" w14:textId="77777777" w:rsidR="00FD7AB3" w:rsidRPr="00FD7AB3" w:rsidRDefault="00FD7AB3" w:rsidP="00FD7AB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Phương pháp nghiên cứu</w:t>
      </w:r>
    </w:p>
    <w:p w14:paraId="51848899" w14:textId="77777777" w:rsidR="00FD7AB3" w:rsidRPr="00FD7AB3" w:rsidRDefault="00FD7AB3" w:rsidP="00FD7AB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Ý nghĩa khoa học và thực tiễn của đề tài</w:t>
      </w:r>
    </w:p>
    <w:p w14:paraId="64793A35" w14:textId="77777777" w:rsidR="00FD7AB3" w:rsidRPr="00FD7AB3" w:rsidRDefault="00FD7AB3" w:rsidP="00FD7AB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Bố cục của khóa luận</w:t>
      </w:r>
    </w:p>
    <w:p w14:paraId="19BB0149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pict w14:anchorId="1711FEA2">
          <v:rect id="_x0000_i1097" style="width:334.8pt;height:.75pt" o:hrpct="0" o:hralign="center" o:hrstd="t" o:hr="t" fillcolor="#a0a0a0" stroked="f"/>
        </w:pict>
      </w:r>
    </w:p>
    <w:p w14:paraId="362D14ED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CHƯƠNG 1. TỔNG QUAN VÀ CƠ SỞ LÝ THUYẾT MẠNG KHÔNG DÂY</w:t>
      </w:r>
    </w:p>
    <w:p w14:paraId="7A88A5E8" w14:textId="77777777" w:rsidR="00FD7AB3" w:rsidRPr="00FD7AB3" w:rsidRDefault="00FD7AB3" w:rsidP="00FD7AB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1.1. Tổng quan về mạng không dây</w:t>
      </w:r>
    </w:p>
    <w:p w14:paraId="67519F01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1.1.1. Khái niệm và vai trò của mạng không dây trong trường đại học</w:t>
      </w:r>
    </w:p>
    <w:p w14:paraId="414DCE97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1.1.2. Quá trình phát triển các chuẩn IEEE 802.11</w:t>
      </w:r>
    </w:p>
    <w:p w14:paraId="60FB5FE7" w14:textId="77777777" w:rsidR="00FD7AB3" w:rsidRPr="00FD7AB3" w:rsidRDefault="00FD7AB3" w:rsidP="00FD7AB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 Các thành phần của mạng không dây</w:t>
      </w:r>
    </w:p>
    <w:p w14:paraId="269B1416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1.2.1. Thiết bị đầu cuối (Clients) và điểm truy cập (Access Point)</w:t>
      </w:r>
    </w:p>
    <w:p w14:paraId="265E4A70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1.2.2. Thiết bị điều khiển (Wireless Controller) và thiết bị chuyển mạch cấp nguồn (Switch PoE)</w:t>
      </w:r>
    </w:p>
    <w:p w14:paraId="0A5A783E" w14:textId="77777777" w:rsidR="00FD7AB3" w:rsidRPr="00FD7AB3" w:rsidRDefault="00FD7AB3" w:rsidP="00FD7AB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1.3. Mô hình hoạt động và tiêu chuẩn mạng WLAN</w:t>
      </w:r>
    </w:p>
    <w:p w14:paraId="4BC395ED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1.3.1. Các mô hình mạng WLAN: Standalone AP và Controller-based AP (giao thức CAPWAP)</w:t>
      </w:r>
    </w:p>
    <w:p w14:paraId="295B6FCE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1.3.2. Chuẩn Wi-Fi 5 (802.11ac) và công nghệ vượt trội của chuẩn Wi-Fi 6 (802.11ax)</w:t>
      </w:r>
    </w:p>
    <w:p w14:paraId="33DCE8FC" w14:textId="77777777" w:rsidR="00FD7AB3" w:rsidRPr="00FD7AB3" w:rsidRDefault="00FD7AB3" w:rsidP="00FD7AB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1.4. Các yếu tố ảnh hưởng đến mạng Wi-Fi</w:t>
      </w:r>
    </w:p>
    <w:p w14:paraId="3CE2D966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1.4.1. Đặc tính của hai băng tần 2.4 GHz và 5 GHz</w:t>
      </w:r>
    </w:p>
    <w:p w14:paraId="65BAED54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1.4.2. Suy hao tín hiệu do khoảng cách và vật cản môi trường</w:t>
      </w:r>
    </w:p>
    <w:p w14:paraId="4F2F9019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1.4.3. Hiện tượng can nhiễu đồng kênh (Co-channel Interference)</w:t>
      </w:r>
    </w:p>
    <w:p w14:paraId="6EB7EE17" w14:textId="77777777" w:rsidR="00FD7AB3" w:rsidRPr="00FD7AB3" w:rsidRDefault="00FD7AB3" w:rsidP="00FD7AB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1.5. Cơ sở và phương pháp thiết kế mạng Wi-Fi</w:t>
      </w:r>
    </w:p>
    <w:p w14:paraId="2135CE7C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1.5.1. Thiết kế dựa trên vùng phủ sóng (Coverage-based)</w:t>
      </w:r>
    </w:p>
    <w:p w14:paraId="283F34B4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1.5.2. Thiết kế dựa trên dung lượng mật độ cao (Capacity-based)</w:t>
      </w:r>
    </w:p>
    <w:p w14:paraId="1BD5A613" w14:textId="77777777" w:rsidR="00FD7AB3" w:rsidRPr="00FD7AB3" w:rsidRDefault="00FD7AB3" w:rsidP="00FD7AB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1.6. Các tiêu chí đánh giá mạng không dây</w:t>
      </w:r>
    </w:p>
    <w:p w14:paraId="6E50E1B8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1.6.1. Cường độ tín hiệu thu (RSSI) và tỷ số tín hiệu trên nhiễu (SNR)</w:t>
      </w:r>
    </w:p>
    <w:p w14:paraId="2FF0403D" w14:textId="77777777" w:rsidR="00FD7AB3" w:rsidRPr="00FD7AB3" w:rsidRDefault="00FD7AB3" w:rsidP="00FD7AB3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1.6.2. Băng thông thực tế (Throughput), độ trễ (Latency) và tỷ lệ mất gói</w:t>
      </w:r>
    </w:p>
    <w:p w14:paraId="2EDD2952" w14:textId="77777777" w:rsidR="00FD7AB3" w:rsidRPr="00FD7AB3" w:rsidRDefault="00FD7AB3" w:rsidP="00FD7AB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1.7. Kết luận chương 1</w:t>
      </w:r>
    </w:p>
    <w:p w14:paraId="7586FB5D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pict w14:anchorId="28623C49">
          <v:rect id="_x0000_i1098" style="width:334.8pt;height:.75pt" o:hrpct="0" o:hralign="center" o:hrstd="t" o:hr="t" fillcolor="#a0a0a0" stroked="f"/>
        </w:pict>
      </w:r>
    </w:p>
    <w:p w14:paraId="5666110D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CHƯƠNG 2. KHẢO SÁT VÀ ĐÁNH GIÁ HIỆN TRẠNG</w:t>
      </w:r>
    </w:p>
    <w:p w14:paraId="24A8F9B7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 Giới thiệu khu vực nghiên cứu</w:t>
      </w:r>
    </w:p>
    <w:p w14:paraId="01809ABB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2.1.1. Tổng quan về Trường Đại học Đồng Tháp và nhu cầu sử dụng mạng</w:t>
      </w:r>
    </w:p>
    <w:p w14:paraId="3DBCA2B8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2.1.2. Phân bố các khối nhà chức năng trong khuôn viên trường</w:t>
      </w:r>
    </w:p>
    <w:p w14:paraId="08BB3BD3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2.2. Khảo sát hạ tầng mạng không dây hiện tại</w:t>
      </w:r>
    </w:p>
    <w:p w14:paraId="11F2B777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2.2.1. Sơ đồ kết nối mạng tổng thể hiện hữu</w:t>
      </w:r>
    </w:p>
    <w:p w14:paraId="27751158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2.2.2. Chủng loại thiết bị phát sóng và hạ tầng cáp truyền dẫn</w:t>
      </w:r>
    </w:p>
    <w:p w14:paraId="512730E3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2.3. Xác định vị trí các Access Point và các khu vực sử dụng mạng</w:t>
      </w:r>
    </w:p>
    <w:p w14:paraId="678B5F16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2.3.1. Sơ đồ vị trí lắp đặt Access Point tại các tòa nhà</w:t>
      </w:r>
    </w:p>
    <w:p w14:paraId="68CBBB09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2.3.2. Khảo sát tại các khu vực trọng điểm: Giảng đường A1, Hành chính B3, Không gian mở B5</w:t>
      </w:r>
    </w:p>
    <w:p w14:paraId="6AD3459F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2.4. Phân tích vùng phủ sóng</w:t>
      </w:r>
    </w:p>
    <w:p w14:paraId="4622E08B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2.4.1. Kết quả đo kiểm cường độ tín hiệu RSSI tại các tầng và phòng học</w:t>
      </w:r>
    </w:p>
    <w:p w14:paraId="430D1108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2.4.2. Đánh giá hiện tượng suy hao và xác định các vùng lõm sóng</w:t>
      </w:r>
    </w:p>
    <w:p w14:paraId="67534642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2.5. Phân tích số lượng người dùng</w:t>
      </w:r>
    </w:p>
    <w:p w14:paraId="00BB3077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2.5.1. Thống kê mật độ sinh viên và thiết bị truy cập theo các khung giờ học</w:t>
      </w:r>
    </w:p>
    <w:p w14:paraId="283EFA95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2.5.2. Đo kiểm tốc độ, độ trễ vào giờ thấp điểm và giờ cao điểm</w:t>
      </w:r>
    </w:p>
    <w:p w14:paraId="131FE632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2.6. Đánh giá ưu điểm và hạn chế của hệ thống</w:t>
      </w:r>
    </w:p>
    <w:p w14:paraId="49CED6C1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2.6.1. Những ưu điểm của hạ tầng hiện hữu</w:t>
      </w:r>
    </w:p>
    <w:p w14:paraId="1F11905B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2.6.2. Các hạn chế về can nhiễu, nghẽn tải và thiết bị phát sóng ngoại lai (Rogue AP)</w:t>
      </w:r>
    </w:p>
    <w:p w14:paraId="7FDBB3F1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2.7. Xác định các vấn đề cần cải thiện</w:t>
      </w:r>
    </w:p>
    <w:p w14:paraId="2A93304B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2.7.1. Bài toán tối ưu hóa vùng phủ sóng và triệt tiêu can nhiễu</w:t>
      </w:r>
    </w:p>
    <w:p w14:paraId="6BB07DF1" w14:textId="77777777" w:rsidR="00FD7AB3" w:rsidRPr="00FD7AB3" w:rsidRDefault="00FD7AB3" w:rsidP="00FD7AB3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2.7.2. Nâng cấp năng lực chịu tải và thiết lập cơ chế quản lý an ninh tập trung</w:t>
      </w:r>
    </w:p>
    <w:p w14:paraId="6CDC7870" w14:textId="77777777" w:rsidR="00FD7AB3" w:rsidRPr="00FD7AB3" w:rsidRDefault="00FD7AB3" w:rsidP="00FD7AB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2.8. Kết luận chương 2</w:t>
      </w:r>
    </w:p>
    <w:p w14:paraId="6105647C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pict w14:anchorId="5BAF862C">
          <v:rect id="_x0000_i1099" style="width:334.8pt;height:.75pt" o:hrpct="0" o:hralign="center" o:hrstd="t" o:hr="t" fillcolor="#a0a0a0" stroked="f"/>
        </w:pict>
      </w:r>
    </w:p>
    <w:p w14:paraId="26ECD65E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CHƯƠNG 3. THIẾT KẾ KIẾN TRÚC TỔNG THỂ, MÔ PHỎNG VÀ ĐÁNH GIÁ GIẢI PHÁP</w:t>
      </w:r>
    </w:p>
    <w:p w14:paraId="66E8AE83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3.1. Xác định yêu cầu thiết kế và phân chia khu vực triển khai</w:t>
      </w:r>
    </w:p>
    <w:p w14:paraId="077BB3AE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3.1.1. Các tiêu chuẩn kỹ thuật áp dụng (Wi-Fi 6, RSSI $\ge -65\text{ dBm}$, SNR $\ge 25\text{ dB}$)</w:t>
      </w:r>
    </w:p>
    <w:p w14:paraId="2FA8D6C1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3.1.2. Phân chia khu vực triển khai theo đặc thù mật độ người dùng</w:t>
      </w:r>
    </w:p>
    <w:p w14:paraId="7B437AF5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3.2. Tính toán số lượng và xác định vị trí bố trí Access Point</w:t>
      </w:r>
    </w:p>
    <w:p w14:paraId="66D108D4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3.2.1. Tính toán số lượng AP theo diện tích vùng phủ và dung lượng người dùng</w:t>
      </w:r>
    </w:p>
    <w:p w14:paraId="7C4CA8B8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3.2.2. Phương án xác định vị trí lắp đặt AP tối ưu trên bản vẽ mặt bằng</w:t>
      </w:r>
    </w:p>
    <w:p w14:paraId="23F196C7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3.3. Xây dựng sơ đồ kết nối và thiết kế kiến trúc mạng không dây tổng thể</w:t>
      </w:r>
    </w:p>
    <w:p w14:paraId="0632148E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3.3.1. Sơ đồ kiến trúc phân tầng kết nối tổng thể (Core Switch $\rightarrow$ WLC $\rightarrow$ PoE Switch $\rightarrow$ AP)</w:t>
      </w:r>
    </w:p>
    <w:p w14:paraId="4A4B5145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3.3.2. Lập danh mục và thông số thiết bị đề xuất (BoM: AP Wi-Fi 6, Switch PoE, Wireless Controller)</w:t>
      </w:r>
    </w:p>
    <w:p w14:paraId="46799B0F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3.4. Đề xuất phương án phân bố vùng phủ sóng và chính sách an ninh mạng</w:t>
      </w:r>
    </w:p>
    <w:p w14:paraId="423E63DE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3.4.1. Quy hoạch phân bổ kênh tần số 2.4 GHz và 5 GHz chống can nhiễu</w:t>
      </w:r>
    </w:p>
    <w:p w14:paraId="6E8A182F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3.4.2. Quy hoạch dải địa chỉ IP và phân tách VLAN/SSID (Cán bộ, Sinh viên, Khách)</w:t>
      </w:r>
    </w:p>
    <w:p w14:paraId="42CEA96D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3.4.3. Chính sách xác thực bảo mật WPA3/802.1X và cơ chế cô lập mạng Khách (Client Isolation)</w:t>
      </w:r>
    </w:p>
    <w:p w14:paraId="0D46993C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3.5. Xây dựng mô hình và thực hiện mô phỏng kiến trúc mạng đề xuất</w:t>
      </w:r>
    </w:p>
    <w:p w14:paraId="68715615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3.5.1. Thiết lập mô hình mạng trên phần mềm Cisco Packet Tracer</w:t>
      </w:r>
    </w:p>
    <w:p w14:paraId="5F0041D0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3.5.2. Cấu hình định tuyến, chia VLAN, DHCP và máy chủ xác thực RADIUS</w:t>
      </w:r>
    </w:p>
    <w:p w14:paraId="27E9AEC4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3.5.3. Cấu hình bộ điều khiển WLC và đồng bộ các Lightweight AP</w:t>
      </w:r>
    </w:p>
    <w:p w14:paraId="4AE265C0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3.6. Kiểm thử chức năng và đánh giá phương án thiết kế</w:t>
      </w:r>
    </w:p>
    <w:p w14:paraId="6A665AB4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3.6.1. Kiểm thử cấp phát IP và phân tách bảo mật giữa các phân vùng mạng</w:t>
      </w:r>
    </w:p>
    <w:p w14:paraId="73B29111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3.6.2. Kiểm thử tính năng chuyển vùng (Fast Roaming) giữa các Access Point</w:t>
      </w:r>
    </w:p>
    <w:p w14:paraId="247425AD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3.6.3. Kiểm tra độ ổn định và độ trễ của kết nối</w:t>
      </w:r>
    </w:p>
    <w:p w14:paraId="16D611ED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3.7. So sánh giải pháp thiết kế với hiện trạng và đề xuất giải pháp cải thiện</w:t>
      </w:r>
    </w:p>
    <w:p w14:paraId="2D7A6DCB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3.7.1. Bảng đối chiếu các chỉ số kỹ thuật trước và sau khi thiết kế</w:t>
      </w:r>
    </w:p>
    <w:p w14:paraId="4CD2BD2B" w14:textId="77777777" w:rsidR="00FD7AB3" w:rsidRPr="00FD7AB3" w:rsidRDefault="00FD7AB3" w:rsidP="00FD7AB3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3.7.2. Đánh giá mức độ giải quyết các điểm nghẽn và cải thiện hiệu năng</w:t>
      </w:r>
    </w:p>
    <w:p w14:paraId="4BAFEBD8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3.8. Định hướng mở rộng hệ thống trong tương lai</w:t>
      </w:r>
    </w:p>
    <w:p w14:paraId="36F7936A" w14:textId="77777777" w:rsidR="00FD7AB3" w:rsidRPr="00FD7AB3" w:rsidRDefault="00FD7AB3" w:rsidP="00FD7AB3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3.9. Kết luận chương 3</w:t>
      </w:r>
    </w:p>
    <w:p w14:paraId="52DF0A18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pict w14:anchorId="77BB3506">
          <v:rect id="_x0000_i1100" style="width:334.8pt;height:.75pt" o:hrpct="0" o:hralign="center" o:hrstd="t" o:hr="t" fillcolor="#a0a0a0" stroked="f"/>
        </w:pict>
      </w:r>
    </w:p>
    <w:p w14:paraId="51932A96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KẾT LUẬN VÀ KIẾN NGHỊ</w:t>
      </w:r>
    </w:p>
    <w:p w14:paraId="15D59D9A" w14:textId="77777777" w:rsidR="00FD7AB3" w:rsidRPr="00FD7AB3" w:rsidRDefault="00FD7AB3" w:rsidP="00FD7AB3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Các kết quả chính đạt được của đề tài</w:t>
      </w:r>
    </w:p>
    <w:p w14:paraId="3F0BE002" w14:textId="77777777" w:rsidR="00FD7AB3" w:rsidRPr="00FD7AB3" w:rsidRDefault="00FD7AB3" w:rsidP="00FD7AB3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Những hạn chế của đề tài</w:t>
      </w:r>
    </w:p>
    <w:p w14:paraId="459D7602" w14:textId="77777777" w:rsidR="00FD7AB3" w:rsidRPr="00FD7AB3" w:rsidRDefault="00FD7AB3" w:rsidP="00FD7AB3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Kiến nghị và hướng phát triển tiếp theo</w:t>
      </w:r>
    </w:p>
    <w:p w14:paraId="44C4F6EE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pict w14:anchorId="63EE2EB9">
          <v:rect id="_x0000_i1101" style="width:334.8pt;height:.75pt" o:hrpct="0" o:hralign="center" o:hrstd="t" o:hr="t" fillcolor="#a0a0a0" stroked="f"/>
        </w:pict>
      </w:r>
    </w:p>
    <w:p w14:paraId="5341D7E2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TÀI LIỆU THAM KHẢO</w:t>
      </w:r>
    </w:p>
    <w:p w14:paraId="2003E7A0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(Liệt kê tài liệu theo chuẩn IEEE: Chuẩn 802.11ax, tài liệu Cisco WLAN Design Guide, tài liệu mạng nội bộ ĐH Đồng Tháp...)</w:t>
      </w:r>
    </w:p>
    <w:p w14:paraId="50D99587" w14:textId="77777777" w:rsidR="00FD7AB3" w:rsidRPr="00FD7AB3" w:rsidRDefault="00FD7AB3" w:rsidP="00FD7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464A42EB" w14:textId="77777777" w:rsidR="00FD7AB3" w:rsidRPr="00FD7AB3" w:rsidRDefault="00FD7AB3" w:rsidP="00FD7AB3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Phụ lục 1: Bảng số liệu đo kiểm cường độ tín hiệu RSSI và tốc độ mạng thực tế tại trường.</w:t>
      </w:r>
    </w:p>
    <w:p w14:paraId="29F61A46" w14:textId="77777777" w:rsidR="00FD7AB3" w:rsidRPr="00FD7AB3" w:rsidRDefault="00FD7AB3" w:rsidP="00FD7AB3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Phụ lục 2: Tập lệnh cấu hình Switch Layer 3 và giao diện cấu hình WLC trên Cisco Packet Tracer.</w:t>
      </w:r>
    </w:p>
    <w:p w14:paraId="615AAE4B" w14:textId="77777777" w:rsidR="00FD7AB3" w:rsidRPr="00FD7AB3" w:rsidRDefault="00FD7AB3" w:rsidP="00FD7AB3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AB3">
        <w:rPr>
          <w:rFonts w:ascii="Times New Roman" w:hAnsi="Times New Roman" w:cs="Times New Roman"/>
          <w:b/>
          <w:bCs/>
          <w:sz w:val="28"/>
          <w:szCs w:val="28"/>
        </w:rPr>
        <w:t>Phụ lục 3: Bảng thông số kỹ thuật chi tiết của thiết bị Access Point Wi-Fi 6 đề xuất.</w:t>
      </w:r>
    </w:p>
    <w:p w14:paraId="7B0A741A" w14:textId="77777777" w:rsidR="00EA2EB8" w:rsidRPr="00FD7AB3" w:rsidRDefault="00EA2EB8" w:rsidP="00FD7AB3"/>
    <w:sectPr w:rsidR="00EA2EB8" w:rsidRPr="00FD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41E"/>
    <w:multiLevelType w:val="multilevel"/>
    <w:tmpl w:val="D0A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D0E8B"/>
    <w:multiLevelType w:val="multilevel"/>
    <w:tmpl w:val="57CE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936E9"/>
    <w:multiLevelType w:val="multilevel"/>
    <w:tmpl w:val="879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B16BA0"/>
    <w:multiLevelType w:val="multilevel"/>
    <w:tmpl w:val="6DB8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105626"/>
    <w:multiLevelType w:val="multilevel"/>
    <w:tmpl w:val="6A3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494B8D"/>
    <w:multiLevelType w:val="multilevel"/>
    <w:tmpl w:val="479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9D5285"/>
    <w:multiLevelType w:val="multilevel"/>
    <w:tmpl w:val="F06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FF1014"/>
    <w:multiLevelType w:val="multilevel"/>
    <w:tmpl w:val="FF5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D516F6"/>
    <w:multiLevelType w:val="multilevel"/>
    <w:tmpl w:val="FDE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D9294D"/>
    <w:multiLevelType w:val="multilevel"/>
    <w:tmpl w:val="522E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A5DB7"/>
    <w:multiLevelType w:val="multilevel"/>
    <w:tmpl w:val="FC0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257B7"/>
    <w:multiLevelType w:val="multilevel"/>
    <w:tmpl w:val="A58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FA038D"/>
    <w:multiLevelType w:val="multilevel"/>
    <w:tmpl w:val="DA60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117">
    <w:abstractNumId w:val="9"/>
  </w:num>
  <w:num w:numId="2" w16cid:durableId="1515455641">
    <w:abstractNumId w:val="4"/>
  </w:num>
  <w:num w:numId="3" w16cid:durableId="134374195">
    <w:abstractNumId w:val="0"/>
  </w:num>
  <w:num w:numId="4" w16cid:durableId="1406682812">
    <w:abstractNumId w:val="11"/>
  </w:num>
  <w:num w:numId="5" w16cid:durableId="1490247091">
    <w:abstractNumId w:val="8"/>
  </w:num>
  <w:num w:numId="6" w16cid:durableId="16584682">
    <w:abstractNumId w:val="12"/>
  </w:num>
  <w:num w:numId="7" w16cid:durableId="1328094534">
    <w:abstractNumId w:val="6"/>
  </w:num>
  <w:num w:numId="8" w16cid:durableId="1025205712">
    <w:abstractNumId w:val="10"/>
  </w:num>
  <w:num w:numId="9" w16cid:durableId="120342580">
    <w:abstractNumId w:val="2"/>
  </w:num>
  <w:num w:numId="10" w16cid:durableId="747192556">
    <w:abstractNumId w:val="5"/>
  </w:num>
  <w:num w:numId="11" w16cid:durableId="539786031">
    <w:abstractNumId w:val="7"/>
  </w:num>
  <w:num w:numId="12" w16cid:durableId="1385175499">
    <w:abstractNumId w:val="1"/>
  </w:num>
  <w:num w:numId="13" w16cid:durableId="385035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84"/>
    <w:rsid w:val="00033384"/>
    <w:rsid w:val="00105C74"/>
    <w:rsid w:val="00301378"/>
    <w:rsid w:val="00535E11"/>
    <w:rsid w:val="005945A8"/>
    <w:rsid w:val="006E6D67"/>
    <w:rsid w:val="007E7E22"/>
    <w:rsid w:val="00EA2EB8"/>
    <w:rsid w:val="00FD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3CDD"/>
  <w15:chartTrackingRefBased/>
  <w15:docId w15:val="{D78479AE-5917-46B8-BE81-29FBC365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3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3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3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3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3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3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3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3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3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3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3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3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Duyen Ky</dc:creator>
  <cp:keywords/>
  <dc:description/>
  <cp:lastModifiedBy>Duyen Ky</cp:lastModifiedBy>
  <cp:revision>3</cp:revision>
  <dcterms:created xsi:type="dcterms:W3CDTF">2026-09-10T05:37:00Z</dcterms:created>
  <dcterms:modified xsi:type="dcterms:W3CDTF">2026-09-10T14:15:00Z</dcterms:modified>
</cp:coreProperties>
</file>