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6DB5" w14:textId="26329612" w:rsidR="00856EF3" w:rsidRDefault="00D456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</w:t>
      </w:r>
      <w:r w:rsidRPr="00D45699">
        <w:rPr>
          <w:sz w:val="32"/>
          <w:szCs w:val="32"/>
          <w:lang w:val="en-US"/>
        </w:rPr>
        <w:t>ASSIGNMENT 11</w:t>
      </w:r>
    </w:p>
    <w:p w14:paraId="46E32B25" w14:textId="207E28B8" w:rsidR="00D45699" w:rsidRDefault="00D456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</w:p>
    <w:p w14:paraId="7229CC28" w14:textId="63D92749" w:rsidR="00D45699" w:rsidRDefault="0096328E">
      <w:pPr>
        <w:rPr>
          <w:sz w:val="32"/>
          <w:szCs w:val="32"/>
          <w:lang w:val="en-US"/>
        </w:rPr>
      </w:pPr>
      <w:r w:rsidRPr="0096328E">
        <w:rPr>
          <w:noProof/>
          <w:sz w:val="32"/>
          <w:szCs w:val="32"/>
          <w:lang w:val="en-US"/>
        </w:rPr>
        <w:drawing>
          <wp:inline distT="0" distB="0" distL="0" distR="0" wp14:anchorId="1CC5058C" wp14:editId="5AB31EF7">
            <wp:extent cx="5731510" cy="2563495"/>
            <wp:effectExtent l="0" t="0" r="2540" b="8255"/>
            <wp:docPr id="3573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6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4430" w14:textId="0E33285C" w:rsidR="00D474E3" w:rsidRDefault="00D474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</w:t>
      </w:r>
    </w:p>
    <w:p w14:paraId="3D0F5916" w14:textId="6CAFE465" w:rsidR="0096328E" w:rsidRDefault="009358B9">
      <w:pPr>
        <w:rPr>
          <w:sz w:val="32"/>
          <w:szCs w:val="32"/>
          <w:lang w:val="en-US"/>
        </w:rPr>
      </w:pPr>
      <w:r w:rsidRPr="009358B9">
        <w:rPr>
          <w:noProof/>
          <w:sz w:val="32"/>
          <w:szCs w:val="32"/>
          <w:lang w:val="en-US"/>
        </w:rPr>
        <w:drawing>
          <wp:inline distT="0" distB="0" distL="0" distR="0" wp14:anchorId="32D9F5FF" wp14:editId="293560D0">
            <wp:extent cx="5731510" cy="2323651"/>
            <wp:effectExtent l="0" t="0" r="2540" b="635"/>
            <wp:docPr id="3907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440" cy="23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BB29" w14:textId="654FF5B6" w:rsidR="00D474E3" w:rsidRDefault="00935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</w:t>
      </w:r>
    </w:p>
    <w:p w14:paraId="04CFD7EC" w14:textId="4E1868DB" w:rsidR="00000284" w:rsidRDefault="00000284">
      <w:pPr>
        <w:rPr>
          <w:sz w:val="32"/>
          <w:szCs w:val="32"/>
          <w:lang w:val="en-US"/>
        </w:rPr>
      </w:pPr>
      <w:r w:rsidRPr="00000284">
        <w:rPr>
          <w:noProof/>
          <w:sz w:val="32"/>
          <w:szCs w:val="32"/>
          <w:lang w:val="en-US"/>
        </w:rPr>
        <w:drawing>
          <wp:inline distT="0" distB="0" distL="0" distR="0" wp14:anchorId="197B7A4B" wp14:editId="03216B66">
            <wp:extent cx="5731510" cy="1627632"/>
            <wp:effectExtent l="0" t="0" r="2540" b="0"/>
            <wp:docPr id="7117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169" cy="16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D050" w14:textId="77777777" w:rsidR="00765FB9" w:rsidRDefault="00765FB9">
      <w:pPr>
        <w:rPr>
          <w:sz w:val="32"/>
          <w:szCs w:val="32"/>
          <w:lang w:val="en-US"/>
        </w:rPr>
      </w:pPr>
    </w:p>
    <w:p w14:paraId="73B61C2A" w14:textId="77777777" w:rsidR="00765FB9" w:rsidRDefault="00765FB9">
      <w:pPr>
        <w:rPr>
          <w:sz w:val="32"/>
          <w:szCs w:val="32"/>
          <w:lang w:val="en-US"/>
        </w:rPr>
      </w:pPr>
    </w:p>
    <w:p w14:paraId="4C0728AD" w14:textId="5FB667B9" w:rsidR="009358B9" w:rsidRDefault="00765F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</w:t>
      </w:r>
    </w:p>
    <w:p w14:paraId="3F451600" w14:textId="679D2E99" w:rsidR="00795727" w:rsidRDefault="00795727">
      <w:pPr>
        <w:rPr>
          <w:sz w:val="32"/>
          <w:szCs w:val="32"/>
          <w:lang w:val="en-US"/>
        </w:rPr>
      </w:pPr>
      <w:r w:rsidRPr="00795727">
        <w:rPr>
          <w:noProof/>
          <w:sz w:val="32"/>
          <w:szCs w:val="32"/>
          <w:lang w:val="en-US"/>
        </w:rPr>
        <w:drawing>
          <wp:inline distT="0" distB="0" distL="0" distR="0" wp14:anchorId="1411A12A" wp14:editId="425F1613">
            <wp:extent cx="5731510" cy="1484555"/>
            <wp:effectExtent l="0" t="0" r="2540" b="1905"/>
            <wp:docPr id="66228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8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397" cy="148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F7CE" w14:textId="54DEB8D5" w:rsidR="00033317" w:rsidRDefault="0003331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</w:t>
      </w:r>
    </w:p>
    <w:p w14:paraId="28809E8E" w14:textId="4AEF6A88" w:rsidR="00033317" w:rsidRDefault="0003331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 can not perform DML operation </w:t>
      </w:r>
      <w:proofErr w:type="gramStart"/>
      <w:r>
        <w:rPr>
          <w:sz w:val="32"/>
          <w:szCs w:val="32"/>
          <w:lang w:val="en-US"/>
        </w:rPr>
        <w:t>on :</w:t>
      </w:r>
      <w:proofErr w:type="gramEnd"/>
    </w:p>
    <w:p w14:paraId="28B4098B" w14:textId="77777777" w:rsidR="00033317" w:rsidRDefault="00033317" w:rsidP="00033317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#1 </w:t>
      </w:r>
      <w:r w:rsidRPr="00033317">
        <w:rPr>
          <w:sz w:val="32"/>
          <w:szCs w:val="32"/>
        </w:rPr>
        <w:t>MySQL does not allow DML on views with DISTINCT</w:t>
      </w:r>
    </w:p>
    <w:p w14:paraId="36F23CDB" w14:textId="093EBD4E" w:rsidR="00033317" w:rsidRPr="00033317" w:rsidRDefault="00033317" w:rsidP="00033317">
      <w:pPr>
        <w:rPr>
          <w:sz w:val="32"/>
          <w:szCs w:val="32"/>
        </w:rPr>
      </w:pPr>
      <w:r>
        <w:rPr>
          <w:sz w:val="32"/>
          <w:szCs w:val="32"/>
        </w:rPr>
        <w:t xml:space="preserve">#2 </w:t>
      </w:r>
      <w:r w:rsidRPr="00033317">
        <w:rPr>
          <w:sz w:val="32"/>
          <w:szCs w:val="32"/>
        </w:rPr>
        <w:t xml:space="preserve">Uses </w:t>
      </w:r>
      <w:proofErr w:type="gramStart"/>
      <w:r w:rsidRPr="00033317">
        <w:rPr>
          <w:b/>
          <w:bCs/>
          <w:sz w:val="32"/>
          <w:szCs w:val="32"/>
        </w:rPr>
        <w:t>SUM(</w:t>
      </w:r>
      <w:proofErr w:type="gramEnd"/>
      <w:r w:rsidRPr="00033317">
        <w:rPr>
          <w:b/>
          <w:bCs/>
          <w:sz w:val="32"/>
          <w:szCs w:val="32"/>
        </w:rPr>
        <w:t>)</w:t>
      </w:r>
      <w:r w:rsidRPr="00033317">
        <w:rPr>
          <w:sz w:val="32"/>
          <w:szCs w:val="32"/>
        </w:rPr>
        <w:t xml:space="preserve"> (aggregate function)</w:t>
      </w:r>
    </w:p>
    <w:p w14:paraId="06155ED3" w14:textId="3BE42504" w:rsidR="00033317" w:rsidRDefault="00033317" w:rsidP="00033317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033317">
        <w:rPr>
          <w:sz w:val="32"/>
          <w:szCs w:val="32"/>
        </w:rPr>
        <w:t>these makes it non-updateable.</w:t>
      </w:r>
    </w:p>
    <w:p w14:paraId="7DD54A8B" w14:textId="77616961" w:rsidR="00033317" w:rsidRDefault="00033317" w:rsidP="0003331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#3 </w:t>
      </w:r>
      <w:r w:rsidRPr="00033317">
        <w:rPr>
          <w:sz w:val="32"/>
          <w:szCs w:val="32"/>
        </w:rPr>
        <w:t xml:space="preserve">Since </w:t>
      </w:r>
      <w:proofErr w:type="spellStart"/>
      <w:r w:rsidRPr="00033317">
        <w:rPr>
          <w:b/>
          <w:bCs/>
          <w:sz w:val="32"/>
          <w:szCs w:val="32"/>
        </w:rPr>
        <w:t>Dailyorders</w:t>
      </w:r>
      <w:proofErr w:type="spellEnd"/>
      <w:r w:rsidRPr="00033317">
        <w:rPr>
          <w:sz w:val="32"/>
          <w:szCs w:val="32"/>
        </w:rPr>
        <w:t xml:space="preserve"> is NOT updateable (because of DISTINCT),</w:t>
      </w:r>
      <w:r w:rsidRPr="00033317">
        <w:rPr>
          <w:sz w:val="32"/>
          <w:szCs w:val="32"/>
        </w:rPr>
        <w:br/>
      </w:r>
      <w:r>
        <w:rPr>
          <w:sz w:val="32"/>
          <w:szCs w:val="32"/>
        </w:rPr>
        <w:t xml:space="preserve">      </w:t>
      </w:r>
      <w:r w:rsidRPr="00033317">
        <w:rPr>
          <w:sz w:val="32"/>
          <w:szCs w:val="32"/>
        </w:rPr>
        <w:t xml:space="preserve">this view also becomes </w:t>
      </w:r>
      <w:r w:rsidRPr="00033317">
        <w:rPr>
          <w:b/>
          <w:bCs/>
          <w:sz w:val="32"/>
          <w:szCs w:val="32"/>
        </w:rPr>
        <w:t>NOT updateable</w:t>
      </w:r>
    </w:p>
    <w:p w14:paraId="0874CB37" w14:textId="77777777" w:rsidR="00033317" w:rsidRPr="00033317" w:rsidRDefault="00033317" w:rsidP="00033317">
      <w:pPr>
        <w:rPr>
          <w:sz w:val="32"/>
          <w:szCs w:val="32"/>
        </w:rPr>
      </w:pPr>
    </w:p>
    <w:p w14:paraId="4FA73AB9" w14:textId="77777777" w:rsidR="00033317" w:rsidRPr="00033317" w:rsidRDefault="00033317" w:rsidP="00033317">
      <w:pPr>
        <w:rPr>
          <w:sz w:val="32"/>
          <w:szCs w:val="32"/>
        </w:rPr>
      </w:pPr>
    </w:p>
    <w:p w14:paraId="1357A951" w14:textId="1DDED85D" w:rsidR="00033317" w:rsidRDefault="00033317">
      <w:pPr>
        <w:rPr>
          <w:sz w:val="32"/>
          <w:szCs w:val="32"/>
          <w:lang w:val="en-US"/>
        </w:rPr>
      </w:pPr>
    </w:p>
    <w:p w14:paraId="5CC482A6" w14:textId="4F242595" w:rsidR="00033317" w:rsidRDefault="00033317">
      <w:pPr>
        <w:rPr>
          <w:sz w:val="32"/>
          <w:szCs w:val="32"/>
          <w:lang w:val="en-US"/>
        </w:rPr>
      </w:pPr>
      <w:r w:rsidRPr="00033317">
        <w:rPr>
          <w:sz w:val="32"/>
          <w:szCs w:val="32"/>
          <w:lang w:val="en-US"/>
        </w:rPr>
        <w:drawing>
          <wp:inline distT="0" distB="0" distL="0" distR="0" wp14:anchorId="38C2A1F7" wp14:editId="79FAF328">
            <wp:extent cx="3626204" cy="2656579"/>
            <wp:effectExtent l="0" t="0" r="0" b="0"/>
            <wp:docPr id="16021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48" cy="2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755" w14:textId="77777777" w:rsidR="00033317" w:rsidRDefault="00033317">
      <w:pPr>
        <w:rPr>
          <w:sz w:val="32"/>
          <w:szCs w:val="32"/>
          <w:lang w:val="en-US"/>
        </w:rPr>
      </w:pPr>
    </w:p>
    <w:p w14:paraId="50271C5C" w14:textId="00578536" w:rsidR="00FC0094" w:rsidRDefault="0003331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</w:t>
      </w:r>
      <w:r w:rsidR="00FC0094">
        <w:rPr>
          <w:sz w:val="32"/>
          <w:szCs w:val="32"/>
          <w:lang w:val="en-US"/>
        </w:rPr>
        <w:t>.</w:t>
      </w:r>
    </w:p>
    <w:p w14:paraId="1C904FC8" w14:textId="5B661AC0" w:rsidR="00FC0094" w:rsidRPr="00D45699" w:rsidRDefault="00FC0094">
      <w:pPr>
        <w:rPr>
          <w:sz w:val="32"/>
          <w:szCs w:val="32"/>
          <w:lang w:val="en-US"/>
        </w:rPr>
      </w:pPr>
      <w:r w:rsidRPr="00FC0094">
        <w:rPr>
          <w:noProof/>
          <w:sz w:val="32"/>
          <w:szCs w:val="32"/>
          <w:lang w:val="en-US"/>
        </w:rPr>
        <w:drawing>
          <wp:inline distT="0" distB="0" distL="0" distR="0" wp14:anchorId="771D2F08" wp14:editId="701B283B">
            <wp:extent cx="5731510" cy="1544955"/>
            <wp:effectExtent l="0" t="0" r="2540" b="0"/>
            <wp:docPr id="474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094" w:rsidRPr="00D4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4AE1"/>
    <w:multiLevelType w:val="multilevel"/>
    <w:tmpl w:val="A1B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F27CB"/>
    <w:multiLevelType w:val="multilevel"/>
    <w:tmpl w:val="7ED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14659">
    <w:abstractNumId w:val="1"/>
  </w:num>
  <w:num w:numId="2" w16cid:durableId="198357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99"/>
    <w:rsid w:val="00000284"/>
    <w:rsid w:val="00033317"/>
    <w:rsid w:val="001C0B13"/>
    <w:rsid w:val="001F5C77"/>
    <w:rsid w:val="00584730"/>
    <w:rsid w:val="00765FB9"/>
    <w:rsid w:val="007919E9"/>
    <w:rsid w:val="00795727"/>
    <w:rsid w:val="00856EF3"/>
    <w:rsid w:val="00865479"/>
    <w:rsid w:val="009358B9"/>
    <w:rsid w:val="0096328E"/>
    <w:rsid w:val="00B37400"/>
    <w:rsid w:val="00CE1FA4"/>
    <w:rsid w:val="00D45699"/>
    <w:rsid w:val="00D474E3"/>
    <w:rsid w:val="00FC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F7FE"/>
  <w15:chartTrackingRefBased/>
  <w15:docId w15:val="{F48E2313-7BAF-4F8D-8383-65E48EF1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33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10</cp:revision>
  <dcterms:created xsi:type="dcterms:W3CDTF">2026-03-03T12:29:00Z</dcterms:created>
  <dcterms:modified xsi:type="dcterms:W3CDTF">2026-03-04T10:27:00Z</dcterms:modified>
</cp:coreProperties>
</file>