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38405" w14:textId="77777777" w:rsidR="007861E1" w:rsidRPr="00CF24B9" w:rsidRDefault="003F683C" w:rsidP="00B366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ÆA-122</w:t>
      </w:r>
    </w:p>
    <w:p w14:paraId="51EC9DB0" w14:textId="77777777" w:rsidR="007861E1" w:rsidRPr="00CF24B9" w:rsidRDefault="003F683C" w:rsidP="00B366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Snitfladeaftalen</w:t>
      </w:r>
      <w:r w:rsidR="007861E1" w:rsidRPr="00CF24B9">
        <w:rPr>
          <w:b/>
          <w:sz w:val="28"/>
          <w:szCs w:val="28"/>
        </w:rPr>
        <w:br/>
      </w:r>
      <w:r w:rsidR="00E75DB3">
        <w:rPr>
          <w:b/>
          <w:sz w:val="28"/>
          <w:szCs w:val="28"/>
        </w:rPr>
        <w:t>Integrationstest</w:t>
      </w:r>
      <w:r w:rsidR="007861E1" w:rsidRPr="00CF24B9">
        <w:rPr>
          <w:b/>
          <w:sz w:val="28"/>
          <w:szCs w:val="28"/>
        </w:rPr>
        <w:t xml:space="preserve"> </w:t>
      </w:r>
    </w:p>
    <w:p w14:paraId="7D6A5C19" w14:textId="77777777" w:rsidR="00B366F9" w:rsidRDefault="003F683C" w:rsidP="00B366F9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Detaljeret t</w:t>
      </w:r>
      <w:r w:rsidR="007861E1" w:rsidRPr="00CF24B9">
        <w:rPr>
          <w:b/>
          <w:sz w:val="72"/>
          <w:szCs w:val="72"/>
        </w:rPr>
        <w:t>estplan</w:t>
      </w:r>
    </w:p>
    <w:p w14:paraId="745C3240" w14:textId="77777777" w:rsidR="00435B24" w:rsidRPr="00FC21C5" w:rsidRDefault="00564CD0" w:rsidP="00B366F9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KMD Udbetaling</w:t>
      </w:r>
    </w:p>
    <w:p w14:paraId="1000B52B" w14:textId="77777777" w:rsidR="007861E1" w:rsidRDefault="00DE70A0" w:rsidP="00B366F9">
      <w:pPr>
        <w:spacing w:line="276" w:lineRule="auto"/>
        <w:jc w:val="center"/>
        <w:rPr>
          <w:sz w:val="32"/>
        </w:rPr>
      </w:pPr>
      <w:r>
        <w:rPr>
          <w:sz w:val="32"/>
        </w:rPr>
        <w:t>KMD Sygedagpenge</w:t>
      </w:r>
      <w:r w:rsidR="003F683C">
        <w:rPr>
          <w:sz w:val="32"/>
        </w:rPr>
        <w:t xml:space="preserve"> ”First Mover”</w:t>
      </w:r>
    </w:p>
    <w:p w14:paraId="0632E61A" w14:textId="77777777" w:rsidR="007861E1" w:rsidRDefault="007861E1" w:rsidP="00B366F9">
      <w:pPr>
        <w:spacing w:line="276" w:lineRule="auto"/>
        <w:jc w:val="center"/>
        <w:rPr>
          <w:sz w:val="32"/>
        </w:rPr>
      </w:pPr>
    </w:p>
    <w:p w14:paraId="69B21EC0" w14:textId="77777777" w:rsidR="007861E1" w:rsidRDefault="007861E1" w:rsidP="00B366F9">
      <w:pPr>
        <w:spacing w:line="276" w:lineRule="auto"/>
        <w:jc w:val="center"/>
        <w:rPr>
          <w:sz w:val="24"/>
        </w:rPr>
      </w:pPr>
      <w:r w:rsidRPr="009D5232">
        <w:rPr>
          <w:sz w:val="24"/>
        </w:rPr>
        <w:t xml:space="preserve">Udarbejdet af KMD </w:t>
      </w:r>
      <w:r>
        <w:rPr>
          <w:sz w:val="24"/>
        </w:rPr>
        <w:t>201</w:t>
      </w:r>
      <w:r w:rsidR="00E75DB3">
        <w:rPr>
          <w:sz w:val="24"/>
        </w:rPr>
        <w:t>6</w:t>
      </w:r>
    </w:p>
    <w:p w14:paraId="7152AB80" w14:textId="5BC44937" w:rsidR="007861E1" w:rsidRPr="009D5232" w:rsidRDefault="007861E1" w:rsidP="00B366F9">
      <w:pPr>
        <w:spacing w:line="276" w:lineRule="auto"/>
        <w:jc w:val="center"/>
        <w:rPr>
          <w:sz w:val="24"/>
        </w:rPr>
      </w:pPr>
      <w:r>
        <w:rPr>
          <w:sz w:val="24"/>
        </w:rPr>
        <w:t xml:space="preserve">version </w:t>
      </w:r>
      <w:r w:rsidR="005532BA">
        <w:rPr>
          <w:sz w:val="24"/>
        </w:rPr>
        <w:t>1</w:t>
      </w:r>
      <w:r w:rsidR="003F683C">
        <w:rPr>
          <w:sz w:val="24"/>
        </w:rPr>
        <w:t>.</w:t>
      </w:r>
      <w:r w:rsidR="007A7015">
        <w:rPr>
          <w:sz w:val="24"/>
        </w:rPr>
        <w:t>1</w:t>
      </w:r>
    </w:p>
    <w:p w14:paraId="0B8A4218" w14:textId="77777777" w:rsidR="007861E1" w:rsidRDefault="007861E1" w:rsidP="007861E1">
      <w:pPr>
        <w:jc w:val="center"/>
      </w:pPr>
    </w:p>
    <w:tbl>
      <w:tblPr>
        <w:tblW w:w="0" w:type="auto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402"/>
        <w:gridCol w:w="2402"/>
        <w:gridCol w:w="2414"/>
      </w:tblGrid>
      <w:tr w:rsidR="00B73CEA" w:rsidRPr="00F35317" w14:paraId="39735626" w14:textId="77777777" w:rsidTr="001D093D">
        <w:trPr>
          <w:trHeight w:val="480"/>
        </w:trPr>
        <w:tc>
          <w:tcPr>
            <w:tcW w:w="9648" w:type="dxa"/>
            <w:gridSpan w:val="4"/>
            <w:tcBorders>
              <w:top w:val="single" w:sz="4" w:space="0" w:color="8BAF2E"/>
              <w:left w:val="single" w:sz="4" w:space="0" w:color="8BAF2E"/>
              <w:bottom w:val="single" w:sz="4" w:space="0" w:color="8BAF2E"/>
              <w:right w:val="single" w:sz="4" w:space="0" w:color="8BAF2E"/>
              <w:tl2br w:val="nil"/>
              <w:tr2bl w:val="nil"/>
            </w:tcBorders>
            <w:shd w:val="clear" w:color="auto" w:fill="E7EED6"/>
            <w:vAlign w:val="bottom"/>
          </w:tcPr>
          <w:p w14:paraId="5216381B" w14:textId="77777777" w:rsidR="00B73CEA" w:rsidRPr="00F35317" w:rsidRDefault="007222A2" w:rsidP="00E75DB3">
            <w:pPr>
              <w:pStyle w:val="Tabelfed"/>
            </w:pPr>
            <w:bookmarkStart w:id="0" w:name="_Toc221413731"/>
            <w:bookmarkStart w:id="1" w:name="_Toc226869766"/>
            <w:bookmarkStart w:id="2" w:name="_Toc226869874"/>
            <w:bookmarkStart w:id="3" w:name="_Toc226869918"/>
            <w:bookmarkStart w:id="4" w:name="_Toc226870161"/>
            <w:r w:rsidRPr="00F35317">
              <w:t>Do</w:t>
            </w:r>
            <w:r w:rsidR="00F35317" w:rsidRPr="00F35317">
              <w:t>k</w:t>
            </w:r>
            <w:r w:rsidR="003C6650">
              <w:t>ument</w:t>
            </w:r>
            <w:r w:rsidR="00F35317" w:rsidRPr="00F35317">
              <w:t>placering</w:t>
            </w:r>
            <w:r w:rsidR="00B73CEA" w:rsidRPr="00F35317">
              <w:t>:</w:t>
            </w:r>
            <w:r w:rsidR="001D093D">
              <w:t xml:space="preserve"> (nuværende placering)</w:t>
            </w:r>
            <w:r w:rsidR="001D093D">
              <w:br/>
            </w:r>
          </w:p>
        </w:tc>
      </w:tr>
      <w:tr w:rsidR="00B73CEA" w:rsidRPr="00F35317" w14:paraId="4BE39226" w14:textId="77777777" w:rsidTr="00300FE3">
        <w:tc>
          <w:tcPr>
            <w:tcW w:w="9648" w:type="dxa"/>
            <w:gridSpan w:val="4"/>
            <w:tcBorders>
              <w:bottom w:val="single" w:sz="4" w:space="0" w:color="7AB02B"/>
            </w:tcBorders>
          </w:tcPr>
          <w:p w14:paraId="18BCD0B1" w14:textId="77777777" w:rsidR="003D1EC2" w:rsidRDefault="001E42A2" w:rsidP="003D1EC2">
            <w:pPr>
              <w:pStyle w:val="Tabel"/>
            </w:pPr>
            <w:r w:rsidRPr="0085537B">
              <w:rPr>
                <w:b/>
              </w:rPr>
              <w:t>Kundenet:</w:t>
            </w:r>
            <w:r>
              <w:t xml:space="preserve"> </w:t>
            </w:r>
          </w:p>
          <w:p w14:paraId="1E9EC475" w14:textId="77777777" w:rsidR="00B73CEA" w:rsidRPr="00F35317" w:rsidRDefault="001E42A2" w:rsidP="003D1EC2">
            <w:pPr>
              <w:pStyle w:val="Tabel"/>
            </w:pPr>
            <w:r w:rsidRPr="0085537B">
              <w:rPr>
                <w:b/>
              </w:rPr>
              <w:t>KMD Intern:</w:t>
            </w:r>
            <w:r>
              <w:t xml:space="preserve"> </w:t>
            </w:r>
          </w:p>
        </w:tc>
      </w:tr>
      <w:tr w:rsidR="00E40F3F" w:rsidRPr="00F35317" w14:paraId="612E8B9A" w14:textId="77777777" w:rsidTr="00063E6A">
        <w:tc>
          <w:tcPr>
            <w:tcW w:w="2430" w:type="dxa"/>
            <w:shd w:val="clear" w:color="auto" w:fill="EAF1DD"/>
          </w:tcPr>
          <w:p w14:paraId="746A86E1" w14:textId="77777777" w:rsidR="00E40F3F" w:rsidRPr="00F35317" w:rsidRDefault="00F35317" w:rsidP="003C6650">
            <w:pPr>
              <w:pStyle w:val="Tabelfed"/>
            </w:pPr>
            <w:r w:rsidRPr="00F35317">
              <w:t>Senest</w:t>
            </w:r>
            <w:r w:rsidR="00E40F3F" w:rsidRPr="00F35317">
              <w:t xml:space="preserve"> </w:t>
            </w:r>
            <w:r w:rsidRPr="00F35317">
              <w:t>r</w:t>
            </w:r>
            <w:r w:rsidR="00E40F3F" w:rsidRPr="00F35317">
              <w:t>eview</w:t>
            </w:r>
            <w:r w:rsidR="003C6650">
              <w:t>et</w:t>
            </w:r>
            <w:r w:rsidR="00E40F3F" w:rsidRPr="00F35317">
              <w:t xml:space="preserve"> dat</w:t>
            </w:r>
            <w:r w:rsidRPr="00F35317">
              <w:t>o</w:t>
            </w:r>
            <w:r w:rsidR="00E40F3F" w:rsidRPr="00F35317">
              <w:t>:</w:t>
            </w:r>
          </w:p>
        </w:tc>
        <w:tc>
          <w:tcPr>
            <w:tcW w:w="2402" w:type="dxa"/>
            <w:shd w:val="clear" w:color="auto" w:fill="EAF1DD"/>
          </w:tcPr>
          <w:p w14:paraId="35C56617" w14:textId="77777777" w:rsidR="00E40F3F" w:rsidRPr="00F35317" w:rsidRDefault="00F35317" w:rsidP="00F35317">
            <w:pPr>
              <w:pStyle w:val="Tabelfed"/>
            </w:pPr>
            <w:r w:rsidRPr="00F35317">
              <w:t>Senest</w:t>
            </w:r>
            <w:r w:rsidR="00C71A44" w:rsidRPr="00F35317">
              <w:t xml:space="preserve"> </w:t>
            </w:r>
            <w:r w:rsidR="007222A2" w:rsidRPr="00F35317">
              <w:t>review</w:t>
            </w:r>
            <w:r w:rsidRPr="00F35317">
              <w:t>et af</w:t>
            </w:r>
            <w:r w:rsidR="00E40F3F" w:rsidRPr="00F35317">
              <w:t>:</w:t>
            </w:r>
          </w:p>
        </w:tc>
        <w:tc>
          <w:tcPr>
            <w:tcW w:w="2402" w:type="dxa"/>
            <w:shd w:val="clear" w:color="auto" w:fill="EAF1DD"/>
          </w:tcPr>
          <w:p w14:paraId="70EA6009" w14:textId="77777777" w:rsidR="00E40F3F" w:rsidRPr="00F35317" w:rsidRDefault="00F35317" w:rsidP="00F35317">
            <w:pPr>
              <w:pStyle w:val="Tabelfed"/>
            </w:pPr>
            <w:r w:rsidRPr="00F35317">
              <w:t>Senest godkendt dato</w:t>
            </w:r>
            <w:r w:rsidR="00E40F3F" w:rsidRPr="00F35317">
              <w:t>:</w:t>
            </w:r>
          </w:p>
        </w:tc>
        <w:tc>
          <w:tcPr>
            <w:tcW w:w="2414" w:type="dxa"/>
            <w:shd w:val="clear" w:color="auto" w:fill="EAF1DD"/>
          </w:tcPr>
          <w:p w14:paraId="6A7337BF" w14:textId="77777777" w:rsidR="00E40F3F" w:rsidRPr="00F35317" w:rsidRDefault="00F35317" w:rsidP="00E364E9">
            <w:pPr>
              <w:pStyle w:val="Tabelfed"/>
            </w:pPr>
            <w:r w:rsidRPr="00F35317">
              <w:t xml:space="preserve">Senest godkendt </w:t>
            </w:r>
            <w:r w:rsidR="00E364E9">
              <w:t>dato</w:t>
            </w:r>
            <w:r w:rsidR="00E40F3F" w:rsidRPr="00F35317">
              <w:t>:</w:t>
            </w:r>
          </w:p>
        </w:tc>
      </w:tr>
      <w:tr w:rsidR="00E40F3F" w:rsidRPr="00F35317" w14:paraId="68C5B182" w14:textId="77777777" w:rsidTr="00063E6A">
        <w:tc>
          <w:tcPr>
            <w:tcW w:w="2430" w:type="dxa"/>
          </w:tcPr>
          <w:sdt>
            <w:sdtPr>
              <w:alias w:val="Wf_ReviewedDate"/>
              <w:id w:val="232898909"/>
              <w:lock w:val="sdtLocked"/>
              <w:placeholder>
                <w:docPart w:val="6E241E0D987E481ABF4C1A7872F63768"/>
              </w:placeholder>
              <w:date w:fullDate="2016-04-28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51AE7E64" w14:textId="77777777" w:rsidR="00E40F3F" w:rsidRPr="00F35317" w:rsidRDefault="00C94890" w:rsidP="008C635C">
                <w:pPr>
                  <w:pStyle w:val="Tabel"/>
                </w:pPr>
                <w:r>
                  <w:t>28-04-2016</w:t>
                </w:r>
              </w:p>
            </w:sdtContent>
          </w:sdt>
        </w:tc>
        <w:tc>
          <w:tcPr>
            <w:tcW w:w="2402" w:type="dxa"/>
          </w:tcPr>
          <w:sdt>
            <w:sdtPr>
              <w:alias w:val="Wf_ReviewedBy"/>
              <w:id w:val="-1906752835"/>
              <w:lock w:val="sdtLocked"/>
              <w:placeholder>
                <w:docPart w:val="7CB4A0A2681F4F8592455E35D0DCB641"/>
              </w:placeholder>
              <w:showingPlcHdr/>
              <w:text/>
            </w:sdtPr>
            <w:sdtEndPr/>
            <w:sdtContent>
              <w:p w14:paraId="2E33AE4D" w14:textId="77777777" w:rsidR="00E40F3F" w:rsidRPr="00F35317" w:rsidRDefault="003D1EC2" w:rsidP="003D1EC2">
                <w:pPr>
                  <w:pStyle w:val="Tabel"/>
                </w:pPr>
                <w:r w:rsidRPr="0091398A">
                  <w:rPr>
                    <w:rStyle w:val="Pladsholdertekst"/>
                  </w:rPr>
                  <w:t>Klik her for at angive tekst.</w:t>
                </w:r>
              </w:p>
            </w:sdtContent>
          </w:sdt>
        </w:tc>
        <w:tc>
          <w:tcPr>
            <w:tcW w:w="2402" w:type="dxa"/>
          </w:tcPr>
          <w:sdt>
            <w:sdtPr>
              <w:alias w:val="Wf_ApprovedDate"/>
              <w:id w:val="1979106268"/>
              <w:lock w:val="sdtLocked"/>
              <w:placeholder>
                <w:docPart w:val="6E241E0D987E481ABF4C1A7872F63768"/>
              </w:placeholder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0FB29000" w14:textId="77777777" w:rsidR="00E40F3F" w:rsidRPr="00F35317" w:rsidRDefault="00F504B6" w:rsidP="00B0490E">
                <w:pPr>
                  <w:pStyle w:val="Tabel"/>
                </w:pPr>
                <w:r>
                  <w:t>&lt;dd-mm-åååå&gt;</w:t>
                </w:r>
              </w:p>
            </w:sdtContent>
          </w:sdt>
        </w:tc>
        <w:tc>
          <w:tcPr>
            <w:tcW w:w="2414" w:type="dxa"/>
          </w:tcPr>
          <w:sdt>
            <w:sdtPr>
              <w:alias w:val="Wf_ApprovedBy"/>
              <w:id w:val="817774167"/>
              <w:lock w:val="sdtLocked"/>
              <w:placeholder>
                <w:docPart w:val="7CB4A0A2681F4F8592455E35D0DCB641"/>
              </w:placeholder>
              <w:text/>
            </w:sdtPr>
            <w:sdtEndPr/>
            <w:sdtContent>
              <w:p w14:paraId="504B032D" w14:textId="77777777" w:rsidR="00E40F3F" w:rsidRPr="00F35317" w:rsidRDefault="00F504B6" w:rsidP="00F35317">
                <w:pPr>
                  <w:pStyle w:val="Tabel"/>
                </w:pPr>
                <w:r>
                  <w:t>&lt;initialer&gt;</w:t>
                </w:r>
              </w:p>
            </w:sdtContent>
          </w:sdt>
        </w:tc>
      </w:tr>
      <w:tr w:rsidR="000F754A" w:rsidRPr="000D0CF9" w14:paraId="0AB85C2D" w14:textId="77777777" w:rsidTr="009A71AA">
        <w:trPr>
          <w:hidden/>
        </w:trPr>
        <w:tc>
          <w:tcPr>
            <w:tcW w:w="9648" w:type="dxa"/>
            <w:gridSpan w:val="4"/>
            <w:tcBorders>
              <w:top w:val="single" w:sz="4" w:space="0" w:color="8BAF2E"/>
              <w:left w:val="single" w:sz="4" w:space="0" w:color="8BAF2E"/>
              <w:bottom w:val="single" w:sz="4" w:space="0" w:color="8BAF2E"/>
              <w:right w:val="single" w:sz="4" w:space="0" w:color="8BAF2E"/>
              <w:tl2br w:val="nil"/>
              <w:tr2bl w:val="nil"/>
            </w:tcBorders>
            <w:shd w:val="clear" w:color="auto" w:fill="E7EED6"/>
            <w:vAlign w:val="bottom"/>
          </w:tcPr>
          <w:p w14:paraId="0337B21B" w14:textId="77777777" w:rsidR="000F754A" w:rsidRPr="000D0CF9" w:rsidRDefault="004F5503" w:rsidP="004F5503">
            <w:pPr>
              <w:pStyle w:val="Tabelfed"/>
              <w:tabs>
                <w:tab w:val="right" w:pos="9503"/>
              </w:tabs>
              <w:rPr>
                <w:vanish/>
              </w:rPr>
            </w:pPr>
            <w:bookmarkStart w:id="5" w:name="Group_of_Receivers"/>
            <w:r w:rsidRPr="000D0CF9">
              <w:rPr>
                <w:vanish/>
              </w:rPr>
              <w:t>Group of receivers</w:t>
            </w:r>
            <w:r w:rsidR="000F754A" w:rsidRPr="000D0CF9">
              <w:rPr>
                <w:vanish/>
              </w:rPr>
              <w:t>:</w:t>
            </w:r>
            <w:r w:rsidR="00251E81" w:rsidRPr="000D0CF9">
              <w:rPr>
                <w:b w:val="0"/>
                <w:vanish/>
                <w:color w:val="A6A6A6"/>
              </w:rPr>
              <w:tab/>
            </w:r>
          </w:p>
        </w:tc>
      </w:tr>
      <w:tr w:rsidR="000F754A" w:rsidRPr="000D0CF9" w14:paraId="7EAED050" w14:textId="77777777" w:rsidTr="009A71AA">
        <w:trPr>
          <w:hidden/>
        </w:trPr>
        <w:tc>
          <w:tcPr>
            <w:tcW w:w="9648" w:type="dxa"/>
            <w:gridSpan w:val="4"/>
            <w:tcBorders>
              <w:bottom w:val="single" w:sz="4" w:space="0" w:color="7AB02B"/>
            </w:tcBorders>
          </w:tcPr>
          <w:p w14:paraId="5DB4DDD3" w14:textId="77777777" w:rsidR="000F754A" w:rsidRPr="000D0CF9" w:rsidRDefault="00005DBC" w:rsidP="009A71AA">
            <w:pPr>
              <w:pStyle w:val="Tabel"/>
              <w:rPr>
                <w:vanish/>
              </w:rPr>
            </w:pPr>
            <w:r w:rsidRPr="000D0CF9">
              <w:rPr>
                <w:vanish/>
              </w:rPr>
              <w:fldChar w:fldCharType="begin"/>
            </w:r>
            <w:r w:rsidR="0002667B" w:rsidRPr="000D0CF9">
              <w:rPr>
                <w:vanish/>
              </w:rPr>
              <w:instrText xml:space="preserve"> DOCPROPERTY  GroupOfReceivers  \* MERGEFORMAT </w:instrText>
            </w:r>
            <w:r w:rsidRPr="000D0CF9">
              <w:rPr>
                <w:vanish/>
              </w:rPr>
              <w:fldChar w:fldCharType="end"/>
            </w:r>
          </w:p>
        </w:tc>
      </w:tr>
    </w:tbl>
    <w:p w14:paraId="137A9AD4" w14:textId="77777777" w:rsidR="00B366F9" w:rsidRDefault="00B366F9" w:rsidP="00805D1E">
      <w:pPr>
        <w:pStyle w:val="Kapiteloverskrift"/>
        <w:spacing w:after="0"/>
      </w:pPr>
      <w:bookmarkStart w:id="6" w:name="_Toc221413733"/>
      <w:bookmarkStart w:id="7" w:name="_Toc226869767"/>
      <w:bookmarkStart w:id="8" w:name="_Toc226869875"/>
      <w:bookmarkStart w:id="9" w:name="_Toc226869919"/>
      <w:bookmarkStart w:id="10" w:name="_Toc226870162"/>
      <w:bookmarkStart w:id="11" w:name="DocumentHistory"/>
      <w:bookmarkEnd w:id="0"/>
      <w:bookmarkEnd w:id="1"/>
      <w:bookmarkEnd w:id="2"/>
      <w:bookmarkEnd w:id="3"/>
      <w:bookmarkEnd w:id="4"/>
      <w:bookmarkEnd w:id="5"/>
    </w:p>
    <w:p w14:paraId="619283F7" w14:textId="77777777" w:rsidR="00B366F9" w:rsidRDefault="00665A06" w:rsidP="00805D1E">
      <w:pPr>
        <w:pStyle w:val="Kapiteloverskrift"/>
        <w:spacing w:after="0"/>
      </w:pPr>
      <w:r w:rsidRPr="00F35317">
        <w:t>Do</w:t>
      </w:r>
      <w:r w:rsidR="00F35317" w:rsidRPr="00F35317">
        <w:t>k</w:t>
      </w:r>
      <w:r w:rsidRPr="00F35317">
        <w:t>ument</w:t>
      </w:r>
      <w:r w:rsidR="00F35317" w:rsidRPr="00F35317">
        <w:t>historik</w:t>
      </w:r>
      <w:bookmarkEnd w:id="6"/>
      <w:bookmarkEnd w:id="7"/>
      <w:bookmarkEnd w:id="8"/>
      <w:bookmarkEnd w:id="9"/>
      <w:bookmarkEnd w:id="10"/>
      <w:bookmarkEnd w:id="11"/>
    </w:p>
    <w:p w14:paraId="4CDD8979" w14:textId="77777777" w:rsidR="00E6096B" w:rsidRPr="00F35317" w:rsidRDefault="00F35317" w:rsidP="00805D1E">
      <w:pPr>
        <w:pStyle w:val="Kapiteloverskrift"/>
        <w:spacing w:after="0"/>
      </w:pPr>
      <w:r w:rsidRPr="00F35317">
        <w:t>Nyeste revisioner indskrives i omvendt</w:t>
      </w:r>
      <w:r w:rsidR="007222A2" w:rsidRPr="00F35317">
        <w:t xml:space="preserve"> </w:t>
      </w:r>
      <w:r>
        <w:t xml:space="preserve">kronologisk </w:t>
      </w:r>
      <w:r w:rsidR="007222A2" w:rsidRPr="00F35317">
        <w:t>r</w:t>
      </w:r>
      <w:r>
        <w:t>ækkefølge</w:t>
      </w:r>
    </w:p>
    <w:tbl>
      <w:tblPr>
        <w:tblW w:w="9644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992"/>
        <w:gridCol w:w="1100"/>
        <w:gridCol w:w="6129"/>
      </w:tblGrid>
      <w:tr w:rsidR="00A95931" w:rsidRPr="00F35317" w14:paraId="5CAB0310" w14:textId="77777777" w:rsidTr="00B64D84">
        <w:tc>
          <w:tcPr>
            <w:tcW w:w="1423" w:type="dxa"/>
            <w:shd w:val="clear" w:color="auto" w:fill="EAF1DD"/>
          </w:tcPr>
          <w:p w14:paraId="69EFD2A0" w14:textId="77777777" w:rsidR="00A95931" w:rsidRPr="00F35317" w:rsidRDefault="003C6650" w:rsidP="00B366F9">
            <w:pPr>
              <w:pStyle w:val="Tabelfed"/>
            </w:pPr>
            <w:bookmarkStart w:id="12" w:name="_Toc221413732"/>
            <w:bookmarkStart w:id="13" w:name="_Toc221413735"/>
            <w:r>
              <w:t>Dato</w:t>
            </w:r>
          </w:p>
        </w:tc>
        <w:tc>
          <w:tcPr>
            <w:tcW w:w="992" w:type="dxa"/>
            <w:shd w:val="clear" w:color="auto" w:fill="EAF1DD"/>
          </w:tcPr>
          <w:p w14:paraId="30704501" w14:textId="77777777" w:rsidR="00A95931" w:rsidRPr="00F35317" w:rsidRDefault="007222A2" w:rsidP="00B366F9">
            <w:pPr>
              <w:pStyle w:val="Tabelfed"/>
              <w:jc w:val="center"/>
            </w:pPr>
            <w:r w:rsidRPr="00F35317">
              <w:t>Revision</w:t>
            </w:r>
          </w:p>
        </w:tc>
        <w:tc>
          <w:tcPr>
            <w:tcW w:w="1100" w:type="dxa"/>
            <w:shd w:val="clear" w:color="auto" w:fill="EAF1DD"/>
          </w:tcPr>
          <w:p w14:paraId="5E13FB06" w14:textId="77777777" w:rsidR="00A95931" w:rsidRPr="00F35317" w:rsidRDefault="003C6650" w:rsidP="00B366F9">
            <w:pPr>
              <w:pStyle w:val="Tabelfed"/>
              <w:jc w:val="center"/>
            </w:pPr>
            <w:r>
              <w:t>Redaktør</w:t>
            </w:r>
          </w:p>
        </w:tc>
        <w:tc>
          <w:tcPr>
            <w:tcW w:w="6129" w:type="dxa"/>
            <w:shd w:val="clear" w:color="auto" w:fill="EAF1DD"/>
          </w:tcPr>
          <w:p w14:paraId="3F91EFD8" w14:textId="77777777" w:rsidR="00A95931" w:rsidRPr="00F35317" w:rsidRDefault="003C6650" w:rsidP="00B366F9">
            <w:pPr>
              <w:pStyle w:val="Tabelfed"/>
            </w:pPr>
            <w:r>
              <w:t>Ændringer</w:t>
            </w:r>
          </w:p>
        </w:tc>
      </w:tr>
      <w:tr w:rsidR="00D91CC5" w:rsidRPr="003C6650" w14:paraId="66CA712C" w14:textId="77777777" w:rsidTr="00B64D84">
        <w:tc>
          <w:tcPr>
            <w:tcW w:w="1423" w:type="dxa"/>
          </w:tcPr>
          <w:p w14:paraId="27A17599" w14:textId="36B3FE1B" w:rsidR="00D91CC5" w:rsidRDefault="007A7015" w:rsidP="00BE2ADF">
            <w:pPr>
              <w:pStyle w:val="Tabel"/>
              <w:spacing w:after="0"/>
              <w:ind w:right="0"/>
            </w:pPr>
            <w:r>
              <w:t>2</w:t>
            </w:r>
            <w:r w:rsidR="00BE2ADF">
              <w:t>9</w:t>
            </w:r>
            <w:bookmarkStart w:id="14" w:name="_GoBack"/>
            <w:bookmarkEnd w:id="14"/>
            <w:r>
              <w:t>-09-2016</w:t>
            </w:r>
          </w:p>
        </w:tc>
        <w:tc>
          <w:tcPr>
            <w:tcW w:w="992" w:type="dxa"/>
          </w:tcPr>
          <w:p w14:paraId="782940ED" w14:textId="791C636F" w:rsidR="00D91CC5" w:rsidRDefault="007A7015" w:rsidP="00B366F9">
            <w:pPr>
              <w:pStyle w:val="Tabel"/>
              <w:spacing w:after="0"/>
              <w:jc w:val="center"/>
            </w:pPr>
            <w:r>
              <w:t>1.1</w:t>
            </w:r>
          </w:p>
        </w:tc>
        <w:tc>
          <w:tcPr>
            <w:tcW w:w="1100" w:type="dxa"/>
          </w:tcPr>
          <w:p w14:paraId="61ACB5D6" w14:textId="35081AB3" w:rsidR="00D91CC5" w:rsidRDefault="007A7015" w:rsidP="00B366F9">
            <w:pPr>
              <w:pStyle w:val="Tabel"/>
              <w:spacing w:after="0"/>
              <w:jc w:val="center"/>
            </w:pPr>
            <w:r>
              <w:t>JIB</w:t>
            </w:r>
          </w:p>
        </w:tc>
        <w:tc>
          <w:tcPr>
            <w:tcW w:w="6129" w:type="dxa"/>
          </w:tcPr>
          <w:p w14:paraId="39C8C8C1" w14:textId="6A6FCF24" w:rsidR="00D91CC5" w:rsidRDefault="00805D1E" w:rsidP="00805D1E">
            <w:pPr>
              <w:pStyle w:val="Tabel"/>
              <w:spacing w:after="0"/>
            </w:pPr>
            <w:r>
              <w:t>Dokumentet tilrettet efter workhop 1+2 på Opus Debitor og Opus Økonomi</w:t>
            </w:r>
          </w:p>
        </w:tc>
      </w:tr>
      <w:tr w:rsidR="00D91CC5" w:rsidRPr="003C6650" w14:paraId="08882CE0" w14:textId="77777777" w:rsidTr="00B64D84">
        <w:tc>
          <w:tcPr>
            <w:tcW w:w="1423" w:type="dxa"/>
          </w:tcPr>
          <w:p w14:paraId="7F6495BF" w14:textId="5A997A27" w:rsidR="00D91CC5" w:rsidRPr="00F35317" w:rsidRDefault="005532BA" w:rsidP="005532BA">
            <w:pPr>
              <w:pStyle w:val="Tabel"/>
              <w:spacing w:after="0"/>
              <w:ind w:right="0"/>
            </w:pPr>
            <w:r>
              <w:t>26-09</w:t>
            </w:r>
            <w:r w:rsidR="00D36A5B">
              <w:t>-2016</w:t>
            </w:r>
          </w:p>
        </w:tc>
        <w:tc>
          <w:tcPr>
            <w:tcW w:w="992" w:type="dxa"/>
          </w:tcPr>
          <w:p w14:paraId="50D1CEC0" w14:textId="77777777" w:rsidR="00D91CC5" w:rsidRPr="00F35317" w:rsidRDefault="00D36A5B" w:rsidP="00B366F9">
            <w:pPr>
              <w:pStyle w:val="Tabel"/>
              <w:spacing w:after="0"/>
              <w:jc w:val="center"/>
            </w:pPr>
            <w:r>
              <w:t>1.0</w:t>
            </w:r>
          </w:p>
        </w:tc>
        <w:tc>
          <w:tcPr>
            <w:tcW w:w="1100" w:type="dxa"/>
          </w:tcPr>
          <w:p w14:paraId="1BF57A16" w14:textId="4FE9AF17" w:rsidR="00D91CC5" w:rsidRPr="00F35317" w:rsidRDefault="005532BA" w:rsidP="005532BA">
            <w:pPr>
              <w:pStyle w:val="Tabel"/>
              <w:spacing w:after="0"/>
              <w:jc w:val="center"/>
            </w:pPr>
            <w:r>
              <w:t>JIB</w:t>
            </w:r>
          </w:p>
        </w:tc>
        <w:tc>
          <w:tcPr>
            <w:tcW w:w="6129" w:type="dxa"/>
          </w:tcPr>
          <w:p w14:paraId="33596BC5" w14:textId="6A4D54C1" w:rsidR="00D91CC5" w:rsidRPr="003C6650" w:rsidRDefault="00D36A5B" w:rsidP="005532BA">
            <w:pPr>
              <w:pStyle w:val="Tabel"/>
              <w:spacing w:after="0"/>
            </w:pPr>
            <w:r>
              <w:t>Dokument tilpasset og klargjort til offentliggørelse</w:t>
            </w:r>
            <w:r w:rsidR="005532BA">
              <w:t xml:space="preserve"> efter antallet af tilladte fejl er modtaget fra KOMBIT</w:t>
            </w:r>
          </w:p>
        </w:tc>
      </w:tr>
      <w:tr w:rsidR="00D91CC5" w:rsidRPr="003C6650" w14:paraId="64CF5D11" w14:textId="77777777" w:rsidTr="00B64D84">
        <w:tc>
          <w:tcPr>
            <w:tcW w:w="1423" w:type="dxa"/>
          </w:tcPr>
          <w:p w14:paraId="6B2E4BB7" w14:textId="77777777" w:rsidR="00D91CC5" w:rsidRPr="00F35317" w:rsidRDefault="001276E9" w:rsidP="00005271">
            <w:pPr>
              <w:pStyle w:val="Tabel"/>
              <w:spacing w:after="0"/>
              <w:ind w:right="0"/>
            </w:pPr>
            <w:r>
              <w:t>1</w:t>
            </w:r>
            <w:r w:rsidR="00005271">
              <w:t>4</w:t>
            </w:r>
            <w:r w:rsidR="00C94890">
              <w:t>-09-20</w:t>
            </w:r>
            <w:r w:rsidR="008C635C">
              <w:t>16</w:t>
            </w:r>
          </w:p>
        </w:tc>
        <w:tc>
          <w:tcPr>
            <w:tcW w:w="992" w:type="dxa"/>
          </w:tcPr>
          <w:p w14:paraId="6A1B8A1D" w14:textId="77777777" w:rsidR="00D91CC5" w:rsidRPr="00F35317" w:rsidRDefault="008C635C" w:rsidP="00B366F9">
            <w:pPr>
              <w:pStyle w:val="Tabel"/>
              <w:spacing w:after="0"/>
              <w:jc w:val="center"/>
            </w:pPr>
            <w:r>
              <w:t>0.2</w:t>
            </w:r>
          </w:p>
        </w:tc>
        <w:tc>
          <w:tcPr>
            <w:tcW w:w="1100" w:type="dxa"/>
          </w:tcPr>
          <w:p w14:paraId="3D8E6442" w14:textId="77777777" w:rsidR="00D91CC5" w:rsidRPr="00F35317" w:rsidRDefault="00C94890" w:rsidP="00C94890">
            <w:pPr>
              <w:pStyle w:val="Tabel"/>
              <w:spacing w:after="0"/>
              <w:jc w:val="center"/>
            </w:pPr>
            <w:r>
              <w:t>JIB</w:t>
            </w:r>
          </w:p>
        </w:tc>
        <w:tc>
          <w:tcPr>
            <w:tcW w:w="6129" w:type="dxa"/>
          </w:tcPr>
          <w:p w14:paraId="1AA91D22" w14:textId="77777777" w:rsidR="00D91CC5" w:rsidRPr="003C6650" w:rsidRDefault="008C635C" w:rsidP="00C94890">
            <w:pPr>
              <w:pStyle w:val="Tabel"/>
              <w:spacing w:after="0"/>
            </w:pPr>
            <w:r>
              <w:t xml:space="preserve">Dokument </w:t>
            </w:r>
            <w:r w:rsidR="00C94890">
              <w:t xml:space="preserve">tilrettet efter gennemgang med KOMBIT </w:t>
            </w:r>
            <w:r w:rsidR="001276E9">
              <w:t>den 8/9</w:t>
            </w:r>
          </w:p>
        </w:tc>
      </w:tr>
      <w:tr w:rsidR="00D91CC5" w:rsidRPr="003C6650" w14:paraId="0F146547" w14:textId="77777777" w:rsidTr="00B64D84">
        <w:tc>
          <w:tcPr>
            <w:tcW w:w="1423" w:type="dxa"/>
          </w:tcPr>
          <w:sdt>
            <w:sdtPr>
              <w:alias w:val="HistorikDato"/>
              <w:id w:val="-1819494932"/>
              <w:lock w:val="sdtLocked"/>
              <w:placeholder>
                <w:docPart w:val="566AE53A93B84FB591066CD9EEA78E02"/>
              </w:placeholder>
              <w:date w:fullDate="2016-09-02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02324C77" w14:textId="77777777" w:rsidR="00D91CC5" w:rsidRPr="00F35317" w:rsidRDefault="003832F4" w:rsidP="003832F4">
                <w:pPr>
                  <w:pStyle w:val="Tabel"/>
                  <w:spacing w:after="0"/>
                  <w:ind w:right="0"/>
                </w:pPr>
                <w:r>
                  <w:t>02-09-2016</w:t>
                </w:r>
              </w:p>
            </w:sdtContent>
          </w:sdt>
        </w:tc>
        <w:tc>
          <w:tcPr>
            <w:tcW w:w="992" w:type="dxa"/>
          </w:tcPr>
          <w:p w14:paraId="5EAC2B4C" w14:textId="77777777" w:rsidR="00D91CC5" w:rsidRPr="00F35317" w:rsidRDefault="00D91CC5" w:rsidP="00B366F9">
            <w:pPr>
              <w:pStyle w:val="Tabel"/>
              <w:spacing w:after="0"/>
              <w:jc w:val="center"/>
            </w:pPr>
            <w:r>
              <w:t>0.1</w:t>
            </w:r>
          </w:p>
        </w:tc>
        <w:tc>
          <w:tcPr>
            <w:tcW w:w="1100" w:type="dxa"/>
          </w:tcPr>
          <w:p w14:paraId="0E05FA0D" w14:textId="77777777" w:rsidR="00D91CC5" w:rsidRPr="00F35317" w:rsidRDefault="00564CD0" w:rsidP="00B366F9">
            <w:pPr>
              <w:pStyle w:val="Tabel"/>
              <w:spacing w:after="0"/>
              <w:jc w:val="center"/>
            </w:pPr>
            <w:r>
              <w:t>JIB</w:t>
            </w:r>
          </w:p>
        </w:tc>
        <w:tc>
          <w:tcPr>
            <w:tcW w:w="6129" w:type="dxa"/>
          </w:tcPr>
          <w:p w14:paraId="16567D5F" w14:textId="77777777" w:rsidR="00D91CC5" w:rsidRPr="003C6650" w:rsidRDefault="00E75DB3" w:rsidP="00B366F9">
            <w:pPr>
              <w:pStyle w:val="Tabel"/>
              <w:spacing w:after="0"/>
            </w:pPr>
            <w:r>
              <w:t xml:space="preserve">Dokument </w:t>
            </w:r>
            <w:r w:rsidR="00BF7344">
              <w:t>påbegyndt</w:t>
            </w:r>
          </w:p>
        </w:tc>
      </w:tr>
    </w:tbl>
    <w:p w14:paraId="1C7E1E60" w14:textId="77777777" w:rsidR="00DB4346" w:rsidRPr="0016064B" w:rsidRDefault="003C6650" w:rsidP="00B366F9">
      <w:pPr>
        <w:pStyle w:val="Kapiteloverskrift"/>
        <w:spacing w:before="240" w:after="0"/>
      </w:pPr>
      <w:bookmarkStart w:id="15" w:name="_Toc209334512"/>
      <w:bookmarkStart w:id="16" w:name="TermsAndAbbreviations"/>
      <w:bookmarkEnd w:id="12"/>
      <w:r w:rsidRPr="0016064B">
        <w:t>Begreber og forkortelser</w:t>
      </w:r>
      <w:bookmarkEnd w:id="15"/>
    </w:p>
    <w:tbl>
      <w:tblPr>
        <w:tblW w:w="0" w:type="auto"/>
        <w:tblBorders>
          <w:top w:val="single" w:sz="4" w:space="0" w:color="7BB02B"/>
          <w:left w:val="single" w:sz="4" w:space="0" w:color="7BB02B"/>
          <w:bottom w:val="single" w:sz="4" w:space="0" w:color="7BB02B"/>
          <w:right w:val="single" w:sz="4" w:space="0" w:color="7BB02B"/>
          <w:insideH w:val="single" w:sz="4" w:space="0" w:color="7BB02B"/>
          <w:insideV w:val="single" w:sz="4" w:space="0" w:color="7B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7218"/>
      </w:tblGrid>
      <w:tr w:rsidR="0016064B" w:rsidRPr="0016064B" w14:paraId="34E8B8C4" w14:textId="77777777" w:rsidTr="00105DC1">
        <w:tc>
          <w:tcPr>
            <w:tcW w:w="2430" w:type="dxa"/>
            <w:shd w:val="clear" w:color="auto" w:fill="EAF1DD"/>
          </w:tcPr>
          <w:bookmarkEnd w:id="16"/>
          <w:p w14:paraId="2D600A97" w14:textId="77777777" w:rsidR="00A95931" w:rsidRPr="0016064B" w:rsidRDefault="00F35317" w:rsidP="00B366F9">
            <w:pPr>
              <w:pStyle w:val="Tabelfed"/>
              <w:spacing w:before="240"/>
            </w:pPr>
            <w:r w:rsidRPr="0016064B">
              <w:t>Begreb</w:t>
            </w:r>
            <w:r w:rsidR="00A95931" w:rsidRPr="0016064B">
              <w:t>/</w:t>
            </w:r>
            <w:r w:rsidRPr="0016064B">
              <w:t>Forkortelse</w:t>
            </w:r>
          </w:p>
        </w:tc>
        <w:tc>
          <w:tcPr>
            <w:tcW w:w="7218" w:type="dxa"/>
            <w:shd w:val="clear" w:color="auto" w:fill="EAF1DD"/>
          </w:tcPr>
          <w:p w14:paraId="588301CB" w14:textId="77777777" w:rsidR="00A95931" w:rsidRPr="0016064B" w:rsidRDefault="00F35317" w:rsidP="00B366F9">
            <w:pPr>
              <w:pStyle w:val="Tabelfed"/>
              <w:spacing w:before="240"/>
            </w:pPr>
            <w:r w:rsidRPr="0016064B">
              <w:t>Betydning</w:t>
            </w:r>
          </w:p>
        </w:tc>
      </w:tr>
      <w:tr w:rsidR="0016064B" w:rsidRPr="0016064B" w14:paraId="779C548C" w14:textId="77777777" w:rsidTr="00105DC1">
        <w:tc>
          <w:tcPr>
            <w:tcW w:w="2430" w:type="dxa"/>
          </w:tcPr>
          <w:p w14:paraId="5F04FFE2" w14:textId="77777777" w:rsidR="00A95931" w:rsidRPr="0016064B" w:rsidRDefault="00CF226F" w:rsidP="00B366F9">
            <w:pPr>
              <w:pStyle w:val="Tabel"/>
              <w:spacing w:before="240" w:after="0"/>
            </w:pPr>
            <w:r w:rsidRPr="0016064B">
              <w:t xml:space="preserve">KSD </w:t>
            </w:r>
          </w:p>
        </w:tc>
        <w:tc>
          <w:tcPr>
            <w:tcW w:w="7218" w:type="dxa"/>
          </w:tcPr>
          <w:p w14:paraId="5DD96248" w14:textId="77777777" w:rsidR="00A95931" w:rsidRPr="0016064B" w:rsidRDefault="00BA3278" w:rsidP="00B366F9">
            <w:pPr>
              <w:pStyle w:val="Tabel"/>
              <w:spacing w:before="240" w:after="0"/>
              <w:rPr>
                <w:szCs w:val="18"/>
              </w:rPr>
            </w:pPr>
            <w:r>
              <w:t>Ny løsning – Kommunernes Syge</w:t>
            </w:r>
            <w:r w:rsidR="00B27331">
              <w:t>d</w:t>
            </w:r>
            <w:r>
              <w:t>agpenge system</w:t>
            </w:r>
          </w:p>
        </w:tc>
      </w:tr>
      <w:tr w:rsidR="00BA3278" w:rsidRPr="0016064B" w14:paraId="2A93D67C" w14:textId="77777777" w:rsidTr="00105DC1">
        <w:tc>
          <w:tcPr>
            <w:tcW w:w="2430" w:type="dxa"/>
          </w:tcPr>
          <w:p w14:paraId="43646A62" w14:textId="77777777" w:rsidR="00BA3278" w:rsidRPr="0016064B" w:rsidRDefault="00BA3278" w:rsidP="00B366F9">
            <w:pPr>
              <w:pStyle w:val="Tabel"/>
              <w:spacing w:before="240" w:after="0"/>
            </w:pPr>
            <w:r>
              <w:t>SDP</w:t>
            </w:r>
          </w:p>
        </w:tc>
        <w:tc>
          <w:tcPr>
            <w:tcW w:w="7218" w:type="dxa"/>
          </w:tcPr>
          <w:p w14:paraId="7E51FE40" w14:textId="77777777" w:rsidR="00BA3278" w:rsidRPr="0016064B" w:rsidRDefault="00B27331" w:rsidP="00B366F9">
            <w:pPr>
              <w:pStyle w:val="Tabel"/>
              <w:spacing w:before="240" w:after="0"/>
            </w:pPr>
            <w:r>
              <w:t>Syged</w:t>
            </w:r>
            <w:r w:rsidR="00BA3278">
              <w:t xml:space="preserve">agpenge </w:t>
            </w:r>
          </w:p>
        </w:tc>
      </w:tr>
      <w:tr w:rsidR="0016064B" w:rsidRPr="0016064B" w14:paraId="78DFD261" w14:textId="77777777" w:rsidTr="00105DC1">
        <w:tc>
          <w:tcPr>
            <w:tcW w:w="2430" w:type="dxa"/>
          </w:tcPr>
          <w:p w14:paraId="049828FE" w14:textId="77777777" w:rsidR="0016064B" w:rsidRDefault="0016064B" w:rsidP="00B366F9">
            <w:pPr>
              <w:pStyle w:val="Tabel"/>
              <w:spacing w:before="240" w:after="0"/>
            </w:pPr>
            <w:r>
              <w:t>RC</w:t>
            </w:r>
          </w:p>
          <w:p w14:paraId="5C6958DC" w14:textId="77777777" w:rsidR="0016064B" w:rsidRPr="0016064B" w:rsidRDefault="0016064B" w:rsidP="00B366F9">
            <w:pPr>
              <w:pStyle w:val="Tabel"/>
              <w:spacing w:before="240" w:after="0"/>
            </w:pPr>
          </w:p>
        </w:tc>
        <w:tc>
          <w:tcPr>
            <w:tcW w:w="7218" w:type="dxa"/>
          </w:tcPr>
          <w:p w14:paraId="5082DFCA" w14:textId="77777777" w:rsidR="00B366F9" w:rsidRDefault="0016064B" w:rsidP="00B366F9">
            <w:pPr>
              <w:pStyle w:val="Tabel"/>
              <w:spacing w:before="240" w:after="0"/>
              <w:contextualSpacing/>
            </w:pPr>
            <w:r>
              <w:t>Regional Central – drift</w:t>
            </w:r>
            <w:r w:rsidR="00E75DB3">
              <w:t>s</w:t>
            </w:r>
            <w:r>
              <w:t>sted for en samling kommuner fx:</w:t>
            </w:r>
          </w:p>
          <w:p w14:paraId="47D0297D" w14:textId="77777777" w:rsidR="0016064B" w:rsidRDefault="0016064B" w:rsidP="00B366F9">
            <w:pPr>
              <w:pStyle w:val="Tabel"/>
              <w:spacing w:before="240" w:after="0"/>
              <w:contextualSpacing/>
            </w:pPr>
            <w:r>
              <w:t>AC (Ålborg Centralen) ’s registre indeholder de jyske kommuner</w:t>
            </w:r>
          </w:p>
          <w:p w14:paraId="17D489D6" w14:textId="77777777" w:rsidR="0016064B" w:rsidRDefault="0016064B" w:rsidP="00B366F9">
            <w:pPr>
              <w:pStyle w:val="Tabel"/>
              <w:spacing w:before="240" w:after="0"/>
              <w:contextualSpacing/>
            </w:pPr>
            <w:r>
              <w:t>OC (Odense Centralen) ’s registre indeholder de fy</w:t>
            </w:r>
            <w:r w:rsidR="00FA69B4">
              <w:t>n</w:t>
            </w:r>
            <w:r>
              <w:t>ske kommuner</w:t>
            </w:r>
          </w:p>
          <w:p w14:paraId="4FB8A005" w14:textId="77777777" w:rsidR="0016064B" w:rsidRPr="0016064B" w:rsidRDefault="0016064B" w:rsidP="00B366F9">
            <w:pPr>
              <w:pStyle w:val="Tabel"/>
              <w:spacing w:before="240" w:after="0"/>
              <w:contextualSpacing/>
            </w:pPr>
            <w:r>
              <w:t>mv.</w:t>
            </w:r>
            <w:r w:rsidR="00BC7E45">
              <w:t>, BC Ballerup Centralen</w:t>
            </w:r>
            <w:r>
              <w:t xml:space="preserve"> </w:t>
            </w:r>
          </w:p>
        </w:tc>
      </w:tr>
      <w:tr w:rsidR="003D1EC2" w:rsidRPr="0016064B" w14:paraId="216E7ECC" w14:textId="77777777" w:rsidTr="00105DC1">
        <w:tc>
          <w:tcPr>
            <w:tcW w:w="2430" w:type="dxa"/>
          </w:tcPr>
          <w:p w14:paraId="3D96C907" w14:textId="77777777" w:rsidR="003D1EC2" w:rsidRDefault="003D1EC2" w:rsidP="00B366F9">
            <w:pPr>
              <w:pStyle w:val="Tabel"/>
              <w:spacing w:before="240" w:after="0"/>
            </w:pPr>
            <w:r>
              <w:t>SP</w:t>
            </w:r>
          </w:p>
        </w:tc>
        <w:tc>
          <w:tcPr>
            <w:tcW w:w="7218" w:type="dxa"/>
          </w:tcPr>
          <w:p w14:paraId="5CAAD9B3" w14:textId="77777777" w:rsidR="003D1EC2" w:rsidRDefault="003D1EC2" w:rsidP="00B366F9">
            <w:pPr>
              <w:pStyle w:val="Tabel"/>
              <w:spacing w:before="240" w:after="0"/>
            </w:pPr>
            <w:r>
              <w:t>Serviceplatform. Udvikles og testes af KOMBIT/Systematic</w:t>
            </w:r>
          </w:p>
        </w:tc>
      </w:tr>
      <w:tr w:rsidR="00AF2147" w:rsidRPr="0016064B" w14:paraId="3D8C5CA0" w14:textId="77777777" w:rsidTr="00105DC1">
        <w:tc>
          <w:tcPr>
            <w:tcW w:w="2430" w:type="dxa"/>
          </w:tcPr>
          <w:p w14:paraId="270318A0" w14:textId="77777777" w:rsidR="00AF2147" w:rsidRDefault="00F5018A" w:rsidP="00B366F9">
            <w:pPr>
              <w:pStyle w:val="Tabel"/>
              <w:spacing w:before="240" w:after="0"/>
            </w:pPr>
            <w:r>
              <w:t xml:space="preserve">KMD </w:t>
            </w:r>
            <w:r w:rsidR="00AF2147">
              <w:t>SPI</w:t>
            </w:r>
          </w:p>
        </w:tc>
        <w:tc>
          <w:tcPr>
            <w:tcW w:w="7218" w:type="dxa"/>
          </w:tcPr>
          <w:p w14:paraId="3CD474A9" w14:textId="77777777" w:rsidR="00AF2147" w:rsidRDefault="00AF2147" w:rsidP="00AF2147">
            <w:pPr>
              <w:pStyle w:val="Tabel"/>
              <w:spacing w:before="240" w:after="0"/>
            </w:pPr>
            <w:r>
              <w:t xml:space="preserve">Serviceplatform intern. Udvikles og testes af KMD INM under projekt ÆA147 </w:t>
            </w:r>
          </w:p>
        </w:tc>
      </w:tr>
      <w:tr w:rsidR="007A7015" w:rsidRPr="0016064B" w14:paraId="4230FAEE" w14:textId="77777777" w:rsidTr="00105DC1">
        <w:tc>
          <w:tcPr>
            <w:tcW w:w="2430" w:type="dxa"/>
          </w:tcPr>
          <w:p w14:paraId="0DE69D32" w14:textId="6DBA7423" w:rsidR="007A7015" w:rsidRDefault="007A7015" w:rsidP="00B366F9">
            <w:pPr>
              <w:pStyle w:val="Tabel"/>
              <w:spacing w:before="240" w:after="0"/>
            </w:pPr>
            <w:r>
              <w:t>Anvendersystem</w:t>
            </w:r>
          </w:p>
        </w:tc>
        <w:tc>
          <w:tcPr>
            <w:tcW w:w="7218" w:type="dxa"/>
          </w:tcPr>
          <w:p w14:paraId="63294B0C" w14:textId="72787F25" w:rsidR="007A7015" w:rsidRDefault="007A7015" w:rsidP="007A7015">
            <w:pPr>
              <w:pStyle w:val="Tabel"/>
              <w:spacing w:before="240" w:after="0"/>
            </w:pPr>
            <w:r>
              <w:t>Fagsystemet, der anvender ØiR snitfladen. Kan eksempelvis være KSD, KY mv.</w:t>
            </w:r>
          </w:p>
        </w:tc>
      </w:tr>
    </w:tbl>
    <w:p w14:paraId="4CCA28D0" w14:textId="77777777" w:rsidR="00502E7C" w:rsidRPr="00F35317" w:rsidRDefault="0034372A" w:rsidP="006246C3">
      <w:pPr>
        <w:pStyle w:val="Kapiteloverskrift"/>
      </w:pPr>
      <w:r w:rsidRPr="00F35317">
        <w:br w:type="page"/>
      </w:r>
      <w:bookmarkStart w:id="17" w:name="TableOfContents"/>
      <w:r w:rsidR="00E364E9">
        <w:lastRenderedPageBreak/>
        <w:t>Indholdsfortegnelse</w:t>
      </w:r>
      <w:bookmarkEnd w:id="17"/>
    </w:p>
    <w:p w14:paraId="028C805E" w14:textId="77777777" w:rsidR="00005271" w:rsidRDefault="00005DBC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r w:rsidRPr="00602EC7">
        <w:fldChar w:fldCharType="begin"/>
      </w:r>
      <w:r w:rsidR="00D30D52" w:rsidRPr="00F35317">
        <w:instrText xml:space="preserve"> TOC \o "1-5" \h \z \u </w:instrText>
      </w:r>
      <w:r w:rsidRPr="00602EC7">
        <w:fldChar w:fldCharType="separate"/>
      </w:r>
      <w:hyperlink w:anchor="_Toc461612398" w:history="1">
        <w:r w:rsidR="00005271" w:rsidRPr="009537C7">
          <w:rPr>
            <w:rStyle w:val="Hyperlink"/>
            <w:noProof/>
          </w:rPr>
          <w:t>1 Indledning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_Toc461612398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3</w:t>
        </w:r>
        <w:r w:rsidR="00005271">
          <w:rPr>
            <w:noProof/>
            <w:webHidden/>
          </w:rPr>
          <w:fldChar w:fldCharType="end"/>
        </w:r>
      </w:hyperlink>
    </w:p>
    <w:p w14:paraId="63255097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399" w:history="1">
        <w:r w:rsidR="00005271" w:rsidRPr="009537C7">
          <w:rPr>
            <w:rStyle w:val="Hyperlink"/>
            <w:noProof/>
          </w:rPr>
          <w:t>1.1 Formål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_Toc461612399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3</w:t>
        </w:r>
        <w:r w:rsidR="00005271">
          <w:rPr>
            <w:noProof/>
            <w:webHidden/>
          </w:rPr>
          <w:fldChar w:fldCharType="end"/>
        </w:r>
      </w:hyperlink>
    </w:p>
    <w:p w14:paraId="2991A4C6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0" w:history="1">
        <w:r w:rsidR="00005271" w:rsidRPr="009537C7">
          <w:rPr>
            <w:rStyle w:val="Hyperlink"/>
            <w:noProof/>
          </w:rPr>
          <w:t>1.2 Mål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_Toc461612400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3</w:t>
        </w:r>
        <w:r w:rsidR="00005271">
          <w:rPr>
            <w:noProof/>
            <w:webHidden/>
          </w:rPr>
          <w:fldChar w:fldCharType="end"/>
        </w:r>
      </w:hyperlink>
    </w:p>
    <w:p w14:paraId="536B0A55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1" w:history="1">
        <w:r w:rsidR="00005271" w:rsidRPr="009537C7">
          <w:rPr>
            <w:rStyle w:val="Hyperlink"/>
            <w:noProof/>
          </w:rPr>
          <w:t>1.3 Målgruppe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_Toc461612401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3</w:t>
        </w:r>
        <w:r w:rsidR="00005271">
          <w:rPr>
            <w:noProof/>
            <w:webHidden/>
          </w:rPr>
          <w:fldChar w:fldCharType="end"/>
        </w:r>
      </w:hyperlink>
    </w:p>
    <w:p w14:paraId="4C7846E1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02" w:history="1">
        <w:r w:rsidR="00005271" w:rsidRPr="009537C7">
          <w:rPr>
            <w:rStyle w:val="Hyperlink"/>
            <w:noProof/>
          </w:rPr>
          <w:t>2 Overordnet beskrivelse af testen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_Toc461612402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3</w:t>
        </w:r>
        <w:r w:rsidR="00005271">
          <w:rPr>
            <w:noProof/>
            <w:webHidden/>
          </w:rPr>
          <w:fldChar w:fldCharType="end"/>
        </w:r>
      </w:hyperlink>
    </w:p>
    <w:p w14:paraId="3D440413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3" w:history="1">
        <w:r w:rsidR="00005271" w:rsidRPr="009537C7">
          <w:rPr>
            <w:rStyle w:val="Hyperlink"/>
            <w:noProof/>
          </w:rPr>
          <w:t>2.1 Snitflader og scope for testen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_Toc461612403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3</w:t>
        </w:r>
        <w:r w:rsidR="00005271">
          <w:rPr>
            <w:noProof/>
            <w:webHidden/>
          </w:rPr>
          <w:fldChar w:fldCharType="end"/>
        </w:r>
      </w:hyperlink>
    </w:p>
    <w:p w14:paraId="755D1AAD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4" w:history="1">
        <w:r w:rsidR="00005271" w:rsidRPr="009537C7">
          <w:rPr>
            <w:rStyle w:val="Hyperlink"/>
            <w:noProof/>
          </w:rPr>
          <w:t>2.2 Forudsætninger for gennemførelse af integrationstest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_Toc461612404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4</w:t>
        </w:r>
        <w:r w:rsidR="00005271">
          <w:rPr>
            <w:noProof/>
            <w:webHidden/>
          </w:rPr>
          <w:fldChar w:fldCharType="end"/>
        </w:r>
      </w:hyperlink>
    </w:p>
    <w:p w14:paraId="0FD54D85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5" w:history="1">
        <w:r w:rsidR="00005271" w:rsidRPr="009537C7">
          <w:rPr>
            <w:rStyle w:val="Hyperlink"/>
            <w:noProof/>
          </w:rPr>
          <w:t>2.3 Prioritering af testområder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_Toc461612405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5</w:t>
        </w:r>
        <w:r w:rsidR="00005271">
          <w:rPr>
            <w:noProof/>
            <w:webHidden/>
          </w:rPr>
          <w:fldChar w:fldCharType="end"/>
        </w:r>
      </w:hyperlink>
    </w:p>
    <w:p w14:paraId="050BA5BC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6" w:history="1">
        <w:r w:rsidR="00005271" w:rsidRPr="009537C7">
          <w:rPr>
            <w:rStyle w:val="Hyperlink"/>
            <w:noProof/>
          </w:rPr>
          <w:t>2.4 Testafgrænsning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_Toc461612406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5</w:t>
        </w:r>
        <w:r w:rsidR="00005271">
          <w:rPr>
            <w:noProof/>
            <w:webHidden/>
          </w:rPr>
          <w:fldChar w:fldCharType="end"/>
        </w:r>
      </w:hyperlink>
    </w:p>
    <w:p w14:paraId="2AE1DC8A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7" w:history="1">
        <w:r w:rsidR="00005271" w:rsidRPr="009537C7">
          <w:rPr>
            <w:rStyle w:val="Hyperlink"/>
            <w:noProof/>
          </w:rPr>
          <w:t>2.5 Leverancer fra testen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_Toc461612407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5</w:t>
        </w:r>
        <w:r w:rsidR="00005271">
          <w:rPr>
            <w:noProof/>
            <w:webHidden/>
          </w:rPr>
          <w:fldChar w:fldCharType="end"/>
        </w:r>
      </w:hyperlink>
    </w:p>
    <w:p w14:paraId="35D6594C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08" w:history="1">
        <w:r w:rsidR="00005271" w:rsidRPr="009537C7">
          <w:rPr>
            <w:rStyle w:val="Hyperlink"/>
            <w:noProof/>
          </w:rPr>
          <w:t>3 Testspecifikation og implementering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_Toc461612408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5</w:t>
        </w:r>
        <w:r w:rsidR="00005271">
          <w:rPr>
            <w:noProof/>
            <w:webHidden/>
          </w:rPr>
          <w:fldChar w:fldCharType="end"/>
        </w:r>
      </w:hyperlink>
    </w:p>
    <w:p w14:paraId="7B2C972A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09" w:history="1">
        <w:r w:rsidR="00005271" w:rsidRPr="009537C7">
          <w:rPr>
            <w:rStyle w:val="Hyperlink"/>
            <w:noProof/>
          </w:rPr>
          <w:t>3.1 Beskrivelse af aktiviteter og fremgangsmåde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_Toc461612409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5</w:t>
        </w:r>
        <w:r w:rsidR="00005271">
          <w:rPr>
            <w:noProof/>
            <w:webHidden/>
          </w:rPr>
          <w:fldChar w:fldCharType="end"/>
        </w:r>
      </w:hyperlink>
    </w:p>
    <w:p w14:paraId="78B02F4C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0" w:history="1">
        <w:r w:rsidR="00005271" w:rsidRPr="009537C7">
          <w:rPr>
            <w:rStyle w:val="Hyperlink"/>
            <w:noProof/>
          </w:rPr>
          <w:t>3.1.1 Etablering af testcases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_Toc461612410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5</w:t>
        </w:r>
        <w:r w:rsidR="00005271">
          <w:rPr>
            <w:noProof/>
            <w:webHidden/>
          </w:rPr>
          <w:fldChar w:fldCharType="end"/>
        </w:r>
      </w:hyperlink>
    </w:p>
    <w:p w14:paraId="1A137F5B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1" w:history="1">
        <w:r w:rsidR="00005271" w:rsidRPr="009537C7">
          <w:rPr>
            <w:rStyle w:val="Hyperlink"/>
            <w:noProof/>
          </w:rPr>
          <w:t>3.1.2 Etablering af testdata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_Toc461612411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6</w:t>
        </w:r>
        <w:r w:rsidR="00005271">
          <w:rPr>
            <w:noProof/>
            <w:webHidden/>
          </w:rPr>
          <w:fldChar w:fldCharType="end"/>
        </w:r>
      </w:hyperlink>
    </w:p>
    <w:p w14:paraId="79098C90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2" w:history="1">
        <w:r w:rsidR="00005271" w:rsidRPr="009537C7">
          <w:rPr>
            <w:rStyle w:val="Hyperlink"/>
            <w:noProof/>
          </w:rPr>
          <w:t>3.1.3 Testudførelse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_Toc461612412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6</w:t>
        </w:r>
        <w:r w:rsidR="00005271">
          <w:rPr>
            <w:noProof/>
            <w:webHidden/>
          </w:rPr>
          <w:fldChar w:fldCharType="end"/>
        </w:r>
      </w:hyperlink>
    </w:p>
    <w:p w14:paraId="7E626D97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3" w:history="1">
        <w:r w:rsidR="00005271" w:rsidRPr="009537C7">
          <w:rPr>
            <w:rStyle w:val="Hyperlink"/>
            <w:noProof/>
          </w:rPr>
          <w:t>3.1.4 Afbrydelses- og genoptagelseskriterier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_Toc461612413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6</w:t>
        </w:r>
        <w:r w:rsidR="00005271">
          <w:rPr>
            <w:noProof/>
            <w:webHidden/>
          </w:rPr>
          <w:fldChar w:fldCharType="end"/>
        </w:r>
      </w:hyperlink>
    </w:p>
    <w:p w14:paraId="21132EAC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4" w:history="1">
        <w:r w:rsidR="00005271" w:rsidRPr="009537C7">
          <w:rPr>
            <w:rStyle w:val="Hyperlink"/>
            <w:noProof/>
          </w:rPr>
          <w:t>3.1.5 Slut- og godkendelseskriterier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_Toc461612414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6</w:t>
        </w:r>
        <w:r w:rsidR="00005271">
          <w:rPr>
            <w:noProof/>
            <w:webHidden/>
          </w:rPr>
          <w:fldChar w:fldCharType="end"/>
        </w:r>
      </w:hyperlink>
    </w:p>
    <w:p w14:paraId="77F236DA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5" w:history="1">
        <w:r w:rsidR="00005271" w:rsidRPr="009537C7">
          <w:rPr>
            <w:rStyle w:val="Hyperlink"/>
            <w:noProof/>
          </w:rPr>
          <w:t>3.1.6 Rapportering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_Toc461612415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7</w:t>
        </w:r>
        <w:r w:rsidR="00005271">
          <w:rPr>
            <w:noProof/>
            <w:webHidden/>
          </w:rPr>
          <w:fldChar w:fldCharType="end"/>
        </w:r>
      </w:hyperlink>
    </w:p>
    <w:p w14:paraId="222F3625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6" w:history="1">
        <w:r w:rsidR="00005271" w:rsidRPr="009537C7">
          <w:rPr>
            <w:rStyle w:val="Hyperlink"/>
            <w:noProof/>
          </w:rPr>
          <w:t>3.2 Beskrivelse af testen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_Toc461612416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7</w:t>
        </w:r>
        <w:r w:rsidR="00005271">
          <w:rPr>
            <w:noProof/>
            <w:webHidden/>
          </w:rPr>
          <w:fldChar w:fldCharType="end"/>
        </w:r>
      </w:hyperlink>
    </w:p>
    <w:p w14:paraId="083CE11E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7" w:history="1">
        <w:r w:rsidR="00005271" w:rsidRPr="009537C7">
          <w:rPr>
            <w:rStyle w:val="Hyperlink"/>
            <w:noProof/>
          </w:rPr>
          <w:t>3.2.1 Hul-igennem-test(HIT)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_Toc461612417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7</w:t>
        </w:r>
        <w:r w:rsidR="00005271">
          <w:rPr>
            <w:noProof/>
            <w:webHidden/>
          </w:rPr>
          <w:fldChar w:fldCharType="end"/>
        </w:r>
      </w:hyperlink>
    </w:p>
    <w:p w14:paraId="2294EDCE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8" w:history="1">
        <w:r w:rsidR="00005271" w:rsidRPr="009537C7">
          <w:rPr>
            <w:rStyle w:val="Hyperlink"/>
            <w:rFonts w:eastAsia="Calibri"/>
            <w:noProof/>
          </w:rPr>
          <w:t>3.2.2 Data- og valideringstest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_Toc461612418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7</w:t>
        </w:r>
        <w:r w:rsidR="00005271">
          <w:rPr>
            <w:noProof/>
            <w:webHidden/>
          </w:rPr>
          <w:fldChar w:fldCharType="end"/>
        </w:r>
      </w:hyperlink>
    </w:p>
    <w:p w14:paraId="4673AA43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19" w:history="1">
        <w:r w:rsidR="00005271" w:rsidRPr="009537C7">
          <w:rPr>
            <w:rStyle w:val="Hyperlink"/>
            <w:rFonts w:eastAsia="Calibri"/>
            <w:noProof/>
          </w:rPr>
          <w:t>3.2.3 Forretningstest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_Toc461612419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8</w:t>
        </w:r>
        <w:r w:rsidR="00005271">
          <w:rPr>
            <w:noProof/>
            <w:webHidden/>
          </w:rPr>
          <w:fldChar w:fldCharType="end"/>
        </w:r>
      </w:hyperlink>
    </w:p>
    <w:p w14:paraId="5E57AF8B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20" w:history="1">
        <w:r w:rsidR="00005271" w:rsidRPr="009537C7">
          <w:rPr>
            <w:rStyle w:val="Hyperlink"/>
            <w:rFonts w:eastAsia="Calibri"/>
            <w:noProof/>
          </w:rPr>
          <w:t>3.2.4 Generelt for alle deltest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_Toc461612420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8</w:t>
        </w:r>
        <w:r w:rsidR="00005271">
          <w:rPr>
            <w:noProof/>
            <w:webHidden/>
          </w:rPr>
          <w:fldChar w:fldCharType="end"/>
        </w:r>
      </w:hyperlink>
    </w:p>
    <w:p w14:paraId="64F65437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21" w:history="1">
        <w:r w:rsidR="00005271" w:rsidRPr="009537C7">
          <w:rPr>
            <w:rStyle w:val="Hyperlink"/>
            <w:noProof/>
          </w:rPr>
          <w:t>4 Testmiljø og omgivelser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_Toc461612421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9</w:t>
        </w:r>
        <w:r w:rsidR="00005271">
          <w:rPr>
            <w:noProof/>
            <w:webHidden/>
          </w:rPr>
          <w:fldChar w:fldCharType="end"/>
        </w:r>
      </w:hyperlink>
    </w:p>
    <w:p w14:paraId="5909B153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22" w:history="1">
        <w:r w:rsidR="00005271" w:rsidRPr="009537C7">
          <w:rPr>
            <w:rStyle w:val="Hyperlink"/>
            <w:noProof/>
          </w:rPr>
          <w:t>4.1.1 TDM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_Toc461612422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9</w:t>
        </w:r>
        <w:r w:rsidR="00005271">
          <w:rPr>
            <w:noProof/>
            <w:webHidden/>
          </w:rPr>
          <w:fldChar w:fldCharType="end"/>
        </w:r>
      </w:hyperlink>
    </w:p>
    <w:p w14:paraId="63E493D8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23" w:history="1">
        <w:r w:rsidR="00005271" w:rsidRPr="009537C7">
          <w:rPr>
            <w:rStyle w:val="Hyperlink"/>
            <w:noProof/>
            <w:lang w:val="en-BZ"/>
          </w:rPr>
          <w:t>4.1.2</w:t>
        </w:r>
        <w:r w:rsidR="00005271" w:rsidRPr="009537C7">
          <w:rPr>
            <w:rStyle w:val="Hyperlink"/>
            <w:noProof/>
          </w:rPr>
          <w:t xml:space="preserve"> Hardware og software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_Toc461612423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9</w:t>
        </w:r>
        <w:r w:rsidR="00005271">
          <w:rPr>
            <w:noProof/>
            <w:webHidden/>
          </w:rPr>
          <w:fldChar w:fldCharType="end"/>
        </w:r>
      </w:hyperlink>
    </w:p>
    <w:p w14:paraId="5308A560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24" w:history="1">
        <w:r w:rsidR="00005271" w:rsidRPr="009537C7">
          <w:rPr>
            <w:rStyle w:val="Hyperlink"/>
            <w:noProof/>
          </w:rPr>
          <w:t>4.1.3 Testdata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_Toc461612424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9</w:t>
        </w:r>
        <w:r w:rsidR="00005271">
          <w:rPr>
            <w:noProof/>
            <w:webHidden/>
          </w:rPr>
          <w:fldChar w:fldCharType="end"/>
        </w:r>
      </w:hyperlink>
    </w:p>
    <w:p w14:paraId="0DBD40E6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25" w:history="1">
        <w:r w:rsidR="00005271" w:rsidRPr="009537C7">
          <w:rPr>
            <w:rStyle w:val="Hyperlink"/>
            <w:noProof/>
          </w:rPr>
          <w:t>5 Håndtering af fejl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_Toc461612425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9</w:t>
        </w:r>
        <w:r w:rsidR="00005271">
          <w:rPr>
            <w:noProof/>
            <w:webHidden/>
          </w:rPr>
          <w:fldChar w:fldCharType="end"/>
        </w:r>
      </w:hyperlink>
    </w:p>
    <w:p w14:paraId="306F760C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26" w:history="1">
        <w:r w:rsidR="00005271" w:rsidRPr="009537C7">
          <w:rPr>
            <w:rStyle w:val="Hyperlink"/>
            <w:noProof/>
          </w:rPr>
          <w:t>5.1 Roller i fejlhånderingsprocessen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_Toc461612426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10</w:t>
        </w:r>
        <w:r w:rsidR="00005271">
          <w:rPr>
            <w:noProof/>
            <w:webHidden/>
          </w:rPr>
          <w:fldChar w:fldCharType="end"/>
        </w:r>
      </w:hyperlink>
    </w:p>
    <w:p w14:paraId="3F107091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27" w:history="1">
        <w:r w:rsidR="00005271" w:rsidRPr="009537C7">
          <w:rPr>
            <w:rStyle w:val="Hyperlink"/>
            <w:noProof/>
          </w:rPr>
          <w:t>6 Ansvar og ressourcer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_Toc461612427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10</w:t>
        </w:r>
        <w:r w:rsidR="00005271">
          <w:rPr>
            <w:noProof/>
            <w:webHidden/>
          </w:rPr>
          <w:fldChar w:fldCharType="end"/>
        </w:r>
      </w:hyperlink>
    </w:p>
    <w:p w14:paraId="74BB4C14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28" w:history="1">
        <w:r w:rsidR="00005271" w:rsidRPr="009537C7">
          <w:rPr>
            <w:rStyle w:val="Hyperlink"/>
            <w:noProof/>
          </w:rPr>
          <w:t>7 Rapportering og kommunikation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_Toc461612428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11</w:t>
        </w:r>
        <w:r w:rsidR="00005271">
          <w:rPr>
            <w:noProof/>
            <w:webHidden/>
          </w:rPr>
          <w:fldChar w:fldCharType="end"/>
        </w:r>
      </w:hyperlink>
    </w:p>
    <w:p w14:paraId="5062A090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29" w:history="1">
        <w:r w:rsidR="00005271" w:rsidRPr="009537C7">
          <w:rPr>
            <w:rStyle w:val="Hyperlink"/>
            <w:noProof/>
          </w:rPr>
          <w:t>8 Risikoanalyse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_Toc461612429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11</w:t>
        </w:r>
        <w:r w:rsidR="00005271">
          <w:rPr>
            <w:noProof/>
            <w:webHidden/>
          </w:rPr>
          <w:fldChar w:fldCharType="end"/>
        </w:r>
      </w:hyperlink>
    </w:p>
    <w:p w14:paraId="72B6938B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30" w:history="1">
        <w:r w:rsidR="00005271" w:rsidRPr="009537C7">
          <w:rPr>
            <w:rStyle w:val="Hyperlink"/>
            <w:noProof/>
          </w:rPr>
          <w:t>9 Tidsplan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_Toc461612430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11</w:t>
        </w:r>
        <w:r w:rsidR="00005271">
          <w:rPr>
            <w:noProof/>
            <w:webHidden/>
          </w:rPr>
          <w:fldChar w:fldCharType="end"/>
        </w:r>
      </w:hyperlink>
    </w:p>
    <w:p w14:paraId="61473687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31" w:history="1">
        <w:r w:rsidR="00005271" w:rsidRPr="009537C7">
          <w:rPr>
            <w:rStyle w:val="Hyperlink"/>
            <w:noProof/>
          </w:rPr>
          <w:t>10 Dokumentreferencer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_Toc461612431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0403BCC7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2" w:history="1">
        <w:r w:rsidR="00005271" w:rsidRPr="009537C7">
          <w:rPr>
            <w:rStyle w:val="Hyperlink"/>
            <w:noProof/>
          </w:rPr>
          <w:t>10.1.1 Kravspecifikation  KMD Dagpenge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_Toc461612432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1E6DC8B4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3" w:history="1">
        <w:r w:rsidR="00005271" w:rsidRPr="009537C7">
          <w:rPr>
            <w:rStyle w:val="Hyperlink"/>
            <w:noProof/>
          </w:rPr>
          <w:t>10.1.2 Kravbesvarelse  KMD Dagpenge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_Toc461612433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74B973E2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4" w:history="1">
        <w:r w:rsidR="00005271" w:rsidRPr="009537C7">
          <w:rPr>
            <w:rStyle w:val="Hyperlink"/>
            <w:noProof/>
          </w:rPr>
          <w:t>10.1.3 Teststrategi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_Toc461612434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099FA4C8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5" w:history="1">
        <w:r w:rsidR="00005271" w:rsidRPr="009537C7">
          <w:rPr>
            <w:rStyle w:val="Hyperlink"/>
            <w:noProof/>
          </w:rPr>
          <w:t>10.1.4 ÆA-122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_Toc461612435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4C8153EA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6" w:history="1">
        <w:r w:rsidR="00005271" w:rsidRPr="009537C7">
          <w:rPr>
            <w:rStyle w:val="Hyperlink"/>
            <w:noProof/>
          </w:rPr>
          <w:t>10.1.5 Bilag U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_Toc461612436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187D07E2" w14:textId="77777777" w:rsidR="00005271" w:rsidRDefault="00BE2ADF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7" w:history="1">
        <w:r w:rsidR="00005271" w:rsidRPr="009537C7">
          <w:rPr>
            <w:rStyle w:val="Hyperlink"/>
            <w:noProof/>
          </w:rPr>
          <w:t>10.1.6 Snitfladebeskrivelser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_Toc461612437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13</w:t>
        </w:r>
        <w:r w:rsidR="00005271">
          <w:rPr>
            <w:noProof/>
            <w:webHidden/>
          </w:rPr>
          <w:fldChar w:fldCharType="end"/>
        </w:r>
      </w:hyperlink>
    </w:p>
    <w:p w14:paraId="0FA434B5" w14:textId="77777777" w:rsidR="00005271" w:rsidRDefault="00BE2ADF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da-DK"/>
        </w:rPr>
      </w:pPr>
      <w:hyperlink w:anchor="_Toc461612438" w:history="1">
        <w:r w:rsidR="00005271" w:rsidRPr="009537C7">
          <w:rPr>
            <w:rStyle w:val="Hyperlink"/>
            <w:noProof/>
          </w:rPr>
          <w:t>Bilag A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_Toc461612438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14</w:t>
        </w:r>
        <w:r w:rsidR="00005271">
          <w:rPr>
            <w:noProof/>
            <w:webHidden/>
          </w:rPr>
          <w:fldChar w:fldCharType="end"/>
        </w:r>
      </w:hyperlink>
    </w:p>
    <w:p w14:paraId="2986C1CC" w14:textId="77777777" w:rsidR="00005271" w:rsidRDefault="00BE2ADF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a-DK"/>
        </w:rPr>
      </w:pPr>
      <w:hyperlink w:anchor="_Toc461612439" w:history="1">
        <w:r w:rsidR="00005271" w:rsidRPr="009537C7">
          <w:rPr>
            <w:rStyle w:val="Hyperlink"/>
            <w:noProof/>
          </w:rPr>
          <w:t>A.1 Definitioner på ”Severity”</w:t>
        </w:r>
        <w:r w:rsidR="00005271">
          <w:rPr>
            <w:noProof/>
            <w:webHidden/>
          </w:rPr>
          <w:tab/>
        </w:r>
        <w:r w:rsidR="00005271">
          <w:rPr>
            <w:noProof/>
            <w:webHidden/>
          </w:rPr>
          <w:fldChar w:fldCharType="begin"/>
        </w:r>
        <w:r w:rsidR="00005271">
          <w:rPr>
            <w:noProof/>
            <w:webHidden/>
          </w:rPr>
          <w:instrText xml:space="preserve"> PAGEREF _Toc461612439 \h </w:instrText>
        </w:r>
        <w:r w:rsidR="00005271">
          <w:rPr>
            <w:noProof/>
            <w:webHidden/>
          </w:rPr>
        </w:r>
        <w:r w:rsidR="00005271">
          <w:rPr>
            <w:noProof/>
            <w:webHidden/>
          </w:rPr>
          <w:fldChar w:fldCharType="separate"/>
        </w:r>
        <w:r w:rsidR="00005271">
          <w:rPr>
            <w:noProof/>
            <w:webHidden/>
          </w:rPr>
          <w:t>14</w:t>
        </w:r>
        <w:r w:rsidR="00005271">
          <w:rPr>
            <w:noProof/>
            <w:webHidden/>
          </w:rPr>
          <w:fldChar w:fldCharType="end"/>
        </w:r>
      </w:hyperlink>
    </w:p>
    <w:p w14:paraId="31C571DF" w14:textId="77777777" w:rsidR="00602EC7" w:rsidRDefault="00005DBC" w:rsidP="00602EC7">
      <w:pPr>
        <w:rPr>
          <w:noProof/>
        </w:rPr>
      </w:pPr>
      <w:r w:rsidRPr="00602EC7">
        <w:rPr>
          <w:noProof/>
        </w:rPr>
        <w:fldChar w:fldCharType="end"/>
      </w:r>
    </w:p>
    <w:p w14:paraId="7EAE4BC7" w14:textId="77777777" w:rsidR="005D58EB" w:rsidRDefault="00596D1B" w:rsidP="007861E1">
      <w:pPr>
        <w:pStyle w:val="Overskrift1"/>
      </w:pPr>
      <w:r w:rsidRPr="00602EC7">
        <w:rPr>
          <w:noProof/>
          <w:szCs w:val="34"/>
        </w:rPr>
        <w:lastRenderedPageBreak/>
        <w:t xml:space="preserve"> </w:t>
      </w:r>
      <w:bookmarkStart w:id="18" w:name="_Toc461612398"/>
      <w:r w:rsidR="00E970CD" w:rsidRPr="00F35317">
        <w:t>In</w:t>
      </w:r>
      <w:r w:rsidR="00A109A1">
        <w:t>dledning</w:t>
      </w:r>
      <w:bookmarkEnd w:id="18"/>
    </w:p>
    <w:p w14:paraId="7F9E1457" w14:textId="77777777" w:rsidR="00A109A1" w:rsidRPr="001B2079" w:rsidRDefault="00A109A1" w:rsidP="009C65DC">
      <w:pPr>
        <w:pStyle w:val="Overskrift2"/>
        <w:numPr>
          <w:ilvl w:val="1"/>
          <w:numId w:val="7"/>
        </w:numPr>
      </w:pPr>
      <w:bookmarkStart w:id="19" w:name="_Toc259110789"/>
      <w:bookmarkStart w:id="20" w:name="_Toc314597525"/>
      <w:bookmarkStart w:id="21" w:name="_Toc330198200"/>
      <w:bookmarkStart w:id="22" w:name="_Toc461612399"/>
      <w:bookmarkEnd w:id="13"/>
      <w:r>
        <w:t>Formål</w:t>
      </w:r>
      <w:bookmarkEnd w:id="19"/>
      <w:bookmarkEnd w:id="20"/>
      <w:bookmarkEnd w:id="21"/>
      <w:bookmarkEnd w:id="22"/>
    </w:p>
    <w:p w14:paraId="6E7F41F7" w14:textId="77777777" w:rsidR="00316689" w:rsidRDefault="00703A1E" w:rsidP="00703A1E">
      <w:r w:rsidRPr="005E06F8">
        <w:t xml:space="preserve">Formålet med </w:t>
      </w:r>
      <w:r w:rsidR="008D23D2">
        <w:t xml:space="preserve">den detaljerede </w:t>
      </w:r>
      <w:r w:rsidRPr="005E06F8">
        <w:t>test</w:t>
      </w:r>
      <w:r>
        <w:t>plan er</w:t>
      </w:r>
      <w:r w:rsidR="00FB0738">
        <w:t>,</w:t>
      </w:r>
      <w:r>
        <w:t xml:space="preserve"> at </w:t>
      </w:r>
      <w:r w:rsidR="004B728A">
        <w:t xml:space="preserve">beskrive omfang, tilgang, ressourcer og tidsplan for </w:t>
      </w:r>
      <w:r w:rsidR="008D23D2">
        <w:t xml:space="preserve">gennemførelse af </w:t>
      </w:r>
      <w:r w:rsidR="004B728A">
        <w:t xml:space="preserve">integrationstesten </w:t>
      </w:r>
      <w:r w:rsidR="003D1EC2">
        <w:t>mellem Serviceplatformen</w:t>
      </w:r>
      <w:r w:rsidR="00602EC7">
        <w:t>(SP)</w:t>
      </w:r>
      <w:r w:rsidR="003D1EC2">
        <w:t xml:space="preserve"> og </w:t>
      </w:r>
      <w:r w:rsidR="00564CD0">
        <w:t>KMD Udbetaling</w:t>
      </w:r>
      <w:r w:rsidR="008D23D2">
        <w:t xml:space="preserve">. </w:t>
      </w:r>
      <w:r w:rsidR="004D1442">
        <w:t xml:space="preserve">De overordnede rammer og mål </w:t>
      </w:r>
      <w:r w:rsidR="004B728A">
        <w:t xml:space="preserve">for integrationstesten er </w:t>
      </w:r>
      <w:r>
        <w:t xml:space="preserve">beskrevet i </w:t>
      </w:r>
      <w:r w:rsidR="00965D83">
        <w:t xml:space="preserve">henholdsvis </w:t>
      </w:r>
      <w:r w:rsidR="008D23D2">
        <w:t>T</w:t>
      </w:r>
      <w:r>
        <w:t>eststrategien</w:t>
      </w:r>
      <w:r w:rsidR="004D1442">
        <w:t xml:space="preserve"> </w:t>
      </w:r>
      <w:r w:rsidR="005613C7">
        <w:t xml:space="preserve">og </w:t>
      </w:r>
      <w:r w:rsidR="006D0800">
        <w:t>Ændringsanmodning ÆA-122</w:t>
      </w:r>
      <w:r w:rsidR="004D1442">
        <w:t xml:space="preserve">. </w:t>
      </w:r>
    </w:p>
    <w:p w14:paraId="2312A462" w14:textId="77777777" w:rsidR="00583FDC" w:rsidRDefault="00583FDC" w:rsidP="00703A1E">
      <w:r>
        <w:t xml:space="preserve">Inden påbegyndelsen af integrationstest skal der etableres forbindelse til SP ligesom der skal foretages en hul-igennem-test. Disse aktiviteter er </w:t>
      </w:r>
      <w:r w:rsidR="003832F4">
        <w:t xml:space="preserve">ligeledes </w:t>
      </w:r>
      <w:r>
        <w:t>omfattet af indeværende plan.</w:t>
      </w:r>
    </w:p>
    <w:p w14:paraId="1D38FCA0" w14:textId="77777777" w:rsidR="003A6812" w:rsidRDefault="00583FDC" w:rsidP="000C16AE">
      <w:pPr>
        <w:pStyle w:val="Brdtekst"/>
      </w:pPr>
      <w:r>
        <w:t xml:space="preserve">Testplanen skal </w:t>
      </w:r>
      <w:r w:rsidR="003A6812">
        <w:t>synliggøre for KOMBIT</w:t>
      </w:r>
      <w:r>
        <w:t xml:space="preserve"> o.a.</w:t>
      </w:r>
      <w:r w:rsidR="003A6812">
        <w:t xml:space="preserve">, hvordan, hvor meget og hvad </w:t>
      </w:r>
      <w:r>
        <w:t xml:space="preserve">der testes </w:t>
      </w:r>
      <w:r w:rsidR="003A6812">
        <w:t>i forbindelse med denne integrationstest.</w:t>
      </w:r>
    </w:p>
    <w:p w14:paraId="2E40425E" w14:textId="77777777" w:rsidR="00A109A1" w:rsidRPr="001B2079" w:rsidRDefault="00A109A1" w:rsidP="009C65DC">
      <w:pPr>
        <w:pStyle w:val="Overskrift2"/>
        <w:numPr>
          <w:ilvl w:val="1"/>
          <w:numId w:val="7"/>
        </w:numPr>
      </w:pPr>
      <w:bookmarkStart w:id="23" w:name="_Toc259110790"/>
      <w:bookmarkStart w:id="24" w:name="_Toc314597526"/>
      <w:bookmarkStart w:id="25" w:name="_Toc330198201"/>
      <w:bookmarkStart w:id="26" w:name="_Toc461612400"/>
      <w:r>
        <w:t>Mål</w:t>
      </w:r>
      <w:bookmarkEnd w:id="23"/>
      <w:bookmarkEnd w:id="24"/>
      <w:bookmarkEnd w:id="25"/>
      <w:bookmarkEnd w:id="26"/>
    </w:p>
    <w:p w14:paraId="723EEB7C" w14:textId="3A6369F1" w:rsidR="00C87415" w:rsidRDefault="00B1356F" w:rsidP="00C87415">
      <w:bookmarkStart w:id="27" w:name="_Toc259110791"/>
      <w:bookmarkStart w:id="28" w:name="_Toc314597527"/>
      <w:bookmarkStart w:id="29" w:name="_Toc330198202"/>
      <w:r>
        <w:t xml:space="preserve">Mål med </w:t>
      </w:r>
      <w:r w:rsidR="008D23D2">
        <w:t>testen</w:t>
      </w:r>
      <w:r>
        <w:t xml:space="preserve"> </w:t>
      </w:r>
      <w:r w:rsidR="00C87415">
        <w:t xml:space="preserve">er at </w:t>
      </w:r>
      <w:r w:rsidR="00667446">
        <w:t>kvalitetssikre snitflade</w:t>
      </w:r>
      <w:r w:rsidR="007A531A">
        <w:t xml:space="preserve">rne </w:t>
      </w:r>
      <w:r w:rsidR="000E5E22">
        <w:t>StraksUdbetaling og BatchUdbetaling</w:t>
      </w:r>
      <w:r w:rsidR="00D70BAE">
        <w:t xml:space="preserve"> </w:t>
      </w:r>
      <w:r w:rsidR="000E5E22">
        <w:t>(benævnt SF1590</w:t>
      </w:r>
      <w:r w:rsidR="007A531A">
        <w:t>_C</w:t>
      </w:r>
      <w:r w:rsidR="000E5E22">
        <w:t xml:space="preserve"> hos KOMBIT) </w:t>
      </w:r>
      <w:r w:rsidR="00667446">
        <w:t>mellem S</w:t>
      </w:r>
      <w:r w:rsidR="000E5E22">
        <w:t>P</w:t>
      </w:r>
      <w:r w:rsidR="00667446">
        <w:t xml:space="preserve"> og KMD Udbetaling </w:t>
      </w:r>
      <w:r w:rsidR="00C87415">
        <w:t>således at KOMBIT kan acceptere verifikationen</w:t>
      </w:r>
      <w:r w:rsidR="00F41C00">
        <w:t xml:space="preserve"> og dermed den</w:t>
      </w:r>
      <w:r w:rsidR="00A660FB">
        <w:t xml:space="preserve"> aftalte leverance.</w:t>
      </w:r>
      <w:r w:rsidR="00C87415">
        <w:t xml:space="preserve"> </w:t>
      </w:r>
    </w:p>
    <w:p w14:paraId="72DCDDFE" w14:textId="77777777" w:rsidR="00C87415" w:rsidRDefault="00C87415" w:rsidP="00C87415"/>
    <w:p w14:paraId="1E3D537C" w14:textId="77777777" w:rsidR="00C87415" w:rsidRDefault="00C87415" w:rsidP="00C87415">
      <w:r>
        <w:t xml:space="preserve">Dette gøres </w:t>
      </w:r>
      <w:r w:rsidR="0002561C">
        <w:t xml:space="preserve">ved at gennemføre </w:t>
      </w:r>
      <w:r>
        <w:t>følgende delmål</w:t>
      </w:r>
    </w:p>
    <w:p w14:paraId="31B8796A" w14:textId="77777777" w:rsidR="000517F7" w:rsidRDefault="00F41C00" w:rsidP="00382C2A">
      <w:pPr>
        <w:pStyle w:val="Listeafsnit"/>
        <w:numPr>
          <w:ilvl w:val="0"/>
          <w:numId w:val="22"/>
        </w:numPr>
        <w:contextualSpacing w:val="0"/>
      </w:pPr>
      <w:r>
        <w:t xml:space="preserve">Der etableres </w:t>
      </w:r>
      <w:r w:rsidR="004E6007">
        <w:t xml:space="preserve">integrationer </w:t>
      </w:r>
      <w:r>
        <w:t>mellem SP og KMD Udbetaling</w:t>
      </w:r>
      <w:r w:rsidR="000E5E22">
        <w:t xml:space="preserve"> på begge snitflader jf.</w:t>
      </w:r>
      <w:r>
        <w:t xml:space="preserve"> driftsarkitektur tegningen </w:t>
      </w:r>
      <w:r w:rsidR="00F406F3">
        <w:t xml:space="preserve">i </w:t>
      </w:r>
      <w:r>
        <w:t>afsnit 2.1</w:t>
      </w:r>
    </w:p>
    <w:p w14:paraId="0D16A849" w14:textId="77777777" w:rsidR="006D0800" w:rsidRDefault="00F41C00" w:rsidP="006D0800">
      <w:pPr>
        <w:pStyle w:val="Listeafsnit"/>
        <w:numPr>
          <w:ilvl w:val="0"/>
          <w:numId w:val="22"/>
        </w:numPr>
        <w:contextualSpacing w:val="0"/>
      </w:pPr>
      <w:r>
        <w:t xml:space="preserve">Der </w:t>
      </w:r>
      <w:r w:rsidR="00A660FB">
        <w:t xml:space="preserve">specificeres og </w:t>
      </w:r>
      <w:r>
        <w:t xml:space="preserve">gennemføres et </w:t>
      </w:r>
      <w:r w:rsidR="00A660FB">
        <w:t xml:space="preserve">afstemt antal test cases, </w:t>
      </w:r>
      <w:r>
        <w:t xml:space="preserve">som </w:t>
      </w:r>
      <w:r w:rsidR="00A660FB">
        <w:t>kan verificere at denne del af leverancen har den aftalte kvalitet til idriftsættelse, når</w:t>
      </w:r>
      <w:r w:rsidR="00F406F3">
        <w:t xml:space="preserve"> alle test cases er testet ok</w:t>
      </w:r>
      <w:r w:rsidR="00A660FB">
        <w:t xml:space="preserve"> </w:t>
      </w:r>
      <w:r w:rsidR="00F406F3">
        <w:t>én gang</w:t>
      </w:r>
    </w:p>
    <w:p w14:paraId="3942A4A7" w14:textId="77777777" w:rsidR="00A109A1" w:rsidRPr="00EA4B51" w:rsidRDefault="00A109A1" w:rsidP="00B1356F">
      <w:pPr>
        <w:pStyle w:val="Overskrift2"/>
        <w:numPr>
          <w:ilvl w:val="1"/>
          <w:numId w:val="7"/>
        </w:numPr>
      </w:pPr>
      <w:bookmarkStart w:id="30" w:name="_Toc461612401"/>
      <w:r w:rsidRPr="00EA4B51">
        <w:t>Målgruppe</w:t>
      </w:r>
      <w:bookmarkEnd w:id="27"/>
      <w:bookmarkEnd w:id="28"/>
      <w:bookmarkEnd w:id="29"/>
      <w:bookmarkEnd w:id="30"/>
    </w:p>
    <w:p w14:paraId="4CB373FB" w14:textId="77777777" w:rsidR="002109A8" w:rsidRDefault="00EA4B51" w:rsidP="00B81A61">
      <w:pPr>
        <w:pStyle w:val="Brdtekst"/>
      </w:pPr>
      <w:r w:rsidRPr="00EA4B51">
        <w:t>Målgruppen</w:t>
      </w:r>
      <w:r>
        <w:t xml:space="preserve"> for denne testplan er de parter</w:t>
      </w:r>
      <w:r w:rsidR="004F7809">
        <w:t xml:space="preserve"> hos både KMD, Systematic og KOMBIT,</w:t>
      </w:r>
      <w:r>
        <w:t xml:space="preserve"> der er involveret i </w:t>
      </w:r>
      <w:r w:rsidR="004F7809">
        <w:t xml:space="preserve">processen på det operationelle niveau i testen, samt </w:t>
      </w:r>
      <w:r>
        <w:t>testforberedelse</w:t>
      </w:r>
      <w:r w:rsidR="004F7809">
        <w:t>n</w:t>
      </w:r>
      <w:r>
        <w:t>:</w:t>
      </w:r>
    </w:p>
    <w:p w14:paraId="1B7551CE" w14:textId="77777777" w:rsidR="00EA4B51" w:rsidRDefault="002109A8" w:rsidP="00744107">
      <w:pPr>
        <w:pStyle w:val="Brdtekst"/>
        <w:numPr>
          <w:ilvl w:val="0"/>
          <w:numId w:val="20"/>
        </w:numPr>
      </w:pPr>
      <w:r>
        <w:t>Forretningsanalytikere</w:t>
      </w:r>
    </w:p>
    <w:p w14:paraId="7ED01BB5" w14:textId="77777777" w:rsidR="002109A8" w:rsidRDefault="002109A8" w:rsidP="00744107">
      <w:pPr>
        <w:pStyle w:val="Brdtekst"/>
        <w:numPr>
          <w:ilvl w:val="0"/>
          <w:numId w:val="20"/>
        </w:numPr>
      </w:pPr>
      <w:r>
        <w:t>Udviklere</w:t>
      </w:r>
    </w:p>
    <w:p w14:paraId="10C3E0B9" w14:textId="77777777" w:rsidR="00EA4B51" w:rsidRDefault="00EA4B51" w:rsidP="00744107">
      <w:pPr>
        <w:pStyle w:val="Brdtekst"/>
        <w:numPr>
          <w:ilvl w:val="0"/>
          <w:numId w:val="20"/>
        </w:numPr>
      </w:pPr>
      <w:r>
        <w:t>Testere</w:t>
      </w:r>
    </w:p>
    <w:p w14:paraId="4590D753" w14:textId="77777777" w:rsidR="00EA4B51" w:rsidRDefault="00EA4B51" w:rsidP="00744107">
      <w:pPr>
        <w:pStyle w:val="Brdtekst"/>
        <w:numPr>
          <w:ilvl w:val="0"/>
          <w:numId w:val="20"/>
        </w:numPr>
      </w:pPr>
      <w:r>
        <w:t>Projektleder</w:t>
      </w:r>
    </w:p>
    <w:p w14:paraId="60A154E1" w14:textId="77777777" w:rsidR="00EA4B51" w:rsidRDefault="00EA4B51" w:rsidP="00744107">
      <w:pPr>
        <w:pStyle w:val="Brdtekst"/>
        <w:numPr>
          <w:ilvl w:val="0"/>
          <w:numId w:val="20"/>
        </w:numPr>
      </w:pPr>
      <w:r>
        <w:t>Testmanager</w:t>
      </w:r>
    </w:p>
    <w:p w14:paraId="284231C1" w14:textId="77777777" w:rsidR="002109A8" w:rsidRDefault="002109A8" w:rsidP="002109A8">
      <w:pPr>
        <w:pStyle w:val="Brdtekst"/>
      </w:pPr>
      <w:r>
        <w:t>Det forudsættes</w:t>
      </w:r>
      <w:r w:rsidR="00EC7F96">
        <w:t>,</w:t>
      </w:r>
      <w:r>
        <w:t xml:space="preserve"> at læserne har god indsigt i alle dokumenter der vedrører </w:t>
      </w:r>
      <w:r w:rsidR="003D1EC2">
        <w:t>snitflade</w:t>
      </w:r>
      <w:r w:rsidR="009D0B09">
        <w:t>rne</w:t>
      </w:r>
      <w:r>
        <w:t xml:space="preserve">, som minimum </w:t>
      </w:r>
      <w:r w:rsidR="00776DF2">
        <w:t xml:space="preserve">dokumenterne nævnt i afsnit </w:t>
      </w:r>
      <w:r w:rsidR="00AF2147">
        <w:t>10 Dokumentreferencer.</w:t>
      </w:r>
      <w:r>
        <w:t xml:space="preserve"> </w:t>
      </w:r>
    </w:p>
    <w:p w14:paraId="0E7B6FD0" w14:textId="77777777" w:rsidR="00980ACB" w:rsidRDefault="00980ACB" w:rsidP="002109A8">
      <w:pPr>
        <w:pStyle w:val="Brdtekst"/>
      </w:pPr>
      <w:r>
        <w:t xml:space="preserve">Se under </w:t>
      </w:r>
      <w:r w:rsidR="00AF2147">
        <w:t xml:space="preserve">afsnit 6 </w:t>
      </w:r>
      <w:r>
        <w:t>Ansvar og ressourcer for fordeling af roller og opgaver for de enkelte interessenter.</w:t>
      </w:r>
    </w:p>
    <w:p w14:paraId="307D48F8" w14:textId="77777777" w:rsidR="0041462D" w:rsidRDefault="001001B5" w:rsidP="009C65DC">
      <w:pPr>
        <w:pStyle w:val="Overskrift1"/>
        <w:numPr>
          <w:ilvl w:val="0"/>
          <w:numId w:val="7"/>
        </w:numPr>
      </w:pPr>
      <w:bookmarkStart w:id="31" w:name="_Toc238362903"/>
      <w:bookmarkStart w:id="32" w:name="_Overordnet_beskrivelse_af"/>
      <w:bookmarkStart w:id="33" w:name="_Toc413131209"/>
      <w:bookmarkStart w:id="34" w:name="_Toc172270057"/>
      <w:bookmarkStart w:id="35" w:name="_Toc259110792"/>
      <w:bookmarkStart w:id="36" w:name="_Toc314597528"/>
      <w:bookmarkStart w:id="37" w:name="_Toc330198203"/>
      <w:bookmarkStart w:id="38" w:name="_Toc461612402"/>
      <w:bookmarkEnd w:id="31"/>
      <w:bookmarkEnd w:id="32"/>
      <w:r>
        <w:t>Overordnet b</w:t>
      </w:r>
      <w:r w:rsidR="00A109A1">
        <w:t>eskrivelse af testen</w:t>
      </w:r>
      <w:bookmarkEnd w:id="33"/>
      <w:bookmarkEnd w:id="34"/>
      <w:bookmarkEnd w:id="35"/>
      <w:bookmarkEnd w:id="36"/>
      <w:bookmarkEnd w:id="37"/>
      <w:bookmarkEnd w:id="38"/>
    </w:p>
    <w:p w14:paraId="516513BB" w14:textId="77777777" w:rsidR="00A109A1" w:rsidRDefault="009D0B09" w:rsidP="009C65DC">
      <w:pPr>
        <w:pStyle w:val="Overskrift2"/>
        <w:numPr>
          <w:ilvl w:val="1"/>
          <w:numId w:val="7"/>
        </w:numPr>
      </w:pPr>
      <w:bookmarkStart w:id="39" w:name="_Toc259110793"/>
      <w:bookmarkStart w:id="40" w:name="_Toc314597529"/>
      <w:bookmarkStart w:id="41" w:name="_Toc330198204"/>
      <w:bookmarkStart w:id="42" w:name="_Toc461612403"/>
      <w:r>
        <w:t xml:space="preserve">Snitflader og </w:t>
      </w:r>
      <w:r w:rsidR="00126145">
        <w:t xml:space="preserve">scope for </w:t>
      </w:r>
      <w:r>
        <w:t>testen</w:t>
      </w:r>
      <w:bookmarkEnd w:id="39"/>
      <w:bookmarkEnd w:id="40"/>
      <w:bookmarkEnd w:id="41"/>
      <w:bookmarkEnd w:id="42"/>
    </w:p>
    <w:p w14:paraId="2DB2CB45" w14:textId="77777777" w:rsidR="00DF5383" w:rsidRPr="00DF5383" w:rsidRDefault="00DF5383" w:rsidP="00DF5383">
      <w:pPr>
        <w:pStyle w:val="Brdtekst"/>
      </w:pPr>
    </w:p>
    <w:p w14:paraId="3F2CE3D8" w14:textId="77777777" w:rsidR="009D0B09" w:rsidRPr="00751F4E" w:rsidRDefault="00751F4E" w:rsidP="00751F4E">
      <w:pPr>
        <w:pStyle w:val="Brdtekst"/>
      </w:pPr>
      <w:r w:rsidRPr="00751F4E">
        <w:lastRenderedPageBreak/>
        <w:t>Snitflade</w:t>
      </w:r>
      <w:r w:rsidR="009D0B09">
        <w:t xml:space="preserve">rne </w:t>
      </w:r>
      <w:r w:rsidRPr="00751F4E">
        <w:t xml:space="preserve">som </w:t>
      </w:r>
      <w:r>
        <w:t xml:space="preserve">skal testes er </w:t>
      </w:r>
      <w:r w:rsidRPr="00751F4E">
        <w:t>følgende:</w:t>
      </w:r>
    </w:p>
    <w:tbl>
      <w:tblPr>
        <w:tblStyle w:val="Tabel-Gitter"/>
        <w:tblW w:w="9639" w:type="dxa"/>
        <w:tblInd w:w="5" w:type="dxa"/>
        <w:tblLook w:val="04A0" w:firstRow="1" w:lastRow="0" w:firstColumn="1" w:lastColumn="0" w:noHBand="0" w:noVBand="1"/>
      </w:tblPr>
      <w:tblGrid>
        <w:gridCol w:w="1523"/>
        <w:gridCol w:w="1970"/>
        <w:gridCol w:w="2742"/>
        <w:gridCol w:w="3404"/>
      </w:tblGrid>
      <w:tr w:rsidR="00751F4E" w14:paraId="49845AD9" w14:textId="77777777" w:rsidTr="009D0B09">
        <w:trPr>
          <w:tblHeader/>
        </w:trPr>
        <w:tc>
          <w:tcPr>
            <w:tcW w:w="1523" w:type="dxa"/>
            <w:shd w:val="clear" w:color="auto" w:fill="D9D9D9" w:themeFill="background1" w:themeFillShade="D9"/>
          </w:tcPr>
          <w:p w14:paraId="382D9DC6" w14:textId="77777777" w:rsidR="00751F4E" w:rsidRDefault="00751F4E" w:rsidP="00E32B3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Fokus område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490A99A2" w14:textId="77777777" w:rsidR="00751F4E" w:rsidRDefault="00751F4E" w:rsidP="00E32B3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Snitflade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36B4BA7D" w14:textId="77777777" w:rsidR="00751F4E" w:rsidRDefault="00751F4E" w:rsidP="00E32B3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Snitfladeversion</w:t>
            </w:r>
          </w:p>
        </w:tc>
        <w:tc>
          <w:tcPr>
            <w:tcW w:w="3404" w:type="dxa"/>
            <w:shd w:val="clear" w:color="auto" w:fill="D9D9D9" w:themeFill="background1" w:themeFillShade="D9"/>
          </w:tcPr>
          <w:p w14:paraId="4E6310B2" w14:textId="77777777" w:rsidR="00751F4E" w:rsidRDefault="00751F4E" w:rsidP="00E32B3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Beskrivelse</w:t>
            </w:r>
          </w:p>
        </w:tc>
      </w:tr>
      <w:tr w:rsidR="009D0B09" w14:paraId="030D2402" w14:textId="77777777" w:rsidTr="00DF5383">
        <w:trPr>
          <w:trHeight w:val="238"/>
        </w:trPr>
        <w:tc>
          <w:tcPr>
            <w:tcW w:w="1523" w:type="dxa"/>
            <w:vMerge w:val="restart"/>
          </w:tcPr>
          <w:p w14:paraId="759E1D08" w14:textId="77777777" w:rsidR="009D0B09" w:rsidRPr="0030023C" w:rsidRDefault="009D0B09" w:rsidP="009D0B09">
            <w:r>
              <w:t>KMD Udbetaling</w:t>
            </w:r>
            <w:r>
              <w:br/>
              <w:t xml:space="preserve"> SF1590_C</w:t>
            </w:r>
          </w:p>
        </w:tc>
        <w:tc>
          <w:tcPr>
            <w:tcW w:w="1970" w:type="dxa"/>
          </w:tcPr>
          <w:p w14:paraId="4DCCB2D1" w14:textId="77777777" w:rsidR="009D0B09" w:rsidRPr="0030023C" w:rsidRDefault="009D0B09" w:rsidP="009D0B09">
            <w:r>
              <w:t>GF415001Q</w:t>
            </w:r>
          </w:p>
        </w:tc>
        <w:tc>
          <w:tcPr>
            <w:tcW w:w="2742" w:type="dxa"/>
          </w:tcPr>
          <w:p w14:paraId="40F4DFF5" w14:textId="77777777" w:rsidR="00DF5383" w:rsidRPr="00DF5383" w:rsidRDefault="00DF5383" w:rsidP="00DF5383">
            <w:pPr>
              <w:rPr>
                <w:kern w:val="0"/>
                <w:lang w:val="en-US"/>
              </w:rPr>
            </w:pPr>
            <w:r w:rsidRPr="00DF5383">
              <w:rPr>
                <w:lang w:val="en-US"/>
              </w:rPr>
              <w:t>version 1.3</w:t>
            </w:r>
          </w:p>
          <w:p w14:paraId="0D40804A" w14:textId="77777777" w:rsidR="009D0B09" w:rsidRPr="0030023C" w:rsidRDefault="009D0B09" w:rsidP="00E32B34"/>
        </w:tc>
        <w:tc>
          <w:tcPr>
            <w:tcW w:w="3404" w:type="dxa"/>
          </w:tcPr>
          <w:p w14:paraId="7E8658E4" w14:textId="77777777" w:rsidR="009D0B09" w:rsidRPr="0030023C" w:rsidRDefault="009D0B09" w:rsidP="009D0B09">
            <w:r>
              <w:t>Ydelsesudbetalinger(StraksUdbetaling)</w:t>
            </w:r>
          </w:p>
        </w:tc>
      </w:tr>
      <w:tr w:rsidR="009D0B09" w14:paraId="6C4BE448" w14:textId="77777777" w:rsidTr="009D0B09">
        <w:tc>
          <w:tcPr>
            <w:tcW w:w="1523" w:type="dxa"/>
            <w:vMerge/>
          </w:tcPr>
          <w:p w14:paraId="2A2B19E6" w14:textId="77777777" w:rsidR="009D0B09" w:rsidRDefault="009D0B09" w:rsidP="00E32B34"/>
        </w:tc>
        <w:tc>
          <w:tcPr>
            <w:tcW w:w="1970" w:type="dxa"/>
          </w:tcPr>
          <w:p w14:paraId="528D56BC" w14:textId="77777777" w:rsidR="009D0B09" w:rsidRPr="0030023C" w:rsidRDefault="009D0B09" w:rsidP="00E32B34">
            <w:r>
              <w:t>GF200001Q</w:t>
            </w:r>
          </w:p>
        </w:tc>
        <w:tc>
          <w:tcPr>
            <w:tcW w:w="2742" w:type="dxa"/>
          </w:tcPr>
          <w:p w14:paraId="13455466" w14:textId="77777777" w:rsidR="009D0B09" w:rsidRPr="00DF5383" w:rsidRDefault="00DF5383" w:rsidP="00E32B34">
            <w:pPr>
              <w:rPr>
                <w:szCs w:val="16"/>
              </w:rPr>
            </w:pPr>
            <w:r w:rsidRPr="00DF5383">
              <w:rPr>
                <w:color w:val="44546A"/>
                <w:szCs w:val="16"/>
                <w:lang w:val="en-US"/>
              </w:rPr>
              <w:t>version 12  </w:t>
            </w:r>
          </w:p>
        </w:tc>
        <w:tc>
          <w:tcPr>
            <w:tcW w:w="3404" w:type="dxa"/>
          </w:tcPr>
          <w:p w14:paraId="65C38852" w14:textId="77777777" w:rsidR="009D0B09" w:rsidRDefault="009D0B09" w:rsidP="009D0B09">
            <w:r>
              <w:t>Ydelsesudbetalinger(BatchUdbetaling)</w:t>
            </w:r>
          </w:p>
          <w:p w14:paraId="1951A5A2" w14:textId="77777777" w:rsidR="00DF5383" w:rsidRDefault="00DF5383" w:rsidP="009D0B09"/>
        </w:tc>
      </w:tr>
    </w:tbl>
    <w:p w14:paraId="36819358" w14:textId="77777777" w:rsidR="00751F4E" w:rsidRDefault="00751F4E" w:rsidP="00751F4E">
      <w:pPr>
        <w:pStyle w:val="Brdtekst"/>
      </w:pPr>
    </w:p>
    <w:p w14:paraId="23FE741B" w14:textId="198F7B62" w:rsidR="004E6007" w:rsidRDefault="004E6007" w:rsidP="004E6007">
      <w:r>
        <w:t xml:space="preserve">Scope for testen er integrationen mellem SP og KMD Udbetaling, UDEN deltagelse af </w:t>
      </w:r>
      <w:r w:rsidR="007D6CB2">
        <w:t>Anvendersystemet(f</w:t>
      </w:r>
      <w:r>
        <w:t>agsystemet</w:t>
      </w:r>
      <w:r w:rsidR="007D6CB2">
        <w:t xml:space="preserve">), </w:t>
      </w:r>
      <w:r>
        <w:t>hvilket er tydeliggjort med den stiplede røde linje i tegningen nedenfor.</w:t>
      </w:r>
    </w:p>
    <w:p w14:paraId="73B9012E" w14:textId="77777777" w:rsidR="00190F52" w:rsidRDefault="00190F52" w:rsidP="004E6007"/>
    <w:p w14:paraId="1B6F2598" w14:textId="77777777" w:rsidR="00190F52" w:rsidRDefault="00DF5383" w:rsidP="004E6007">
      <w:r>
        <w:rPr>
          <w:noProof/>
          <w:lang w:eastAsia="da-DK"/>
        </w:rPr>
        <w:drawing>
          <wp:inline distT="0" distB="0" distL="0" distR="0" wp14:anchorId="2696EC96" wp14:editId="06FF0B8A">
            <wp:extent cx="6120130" cy="31305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F0A5" w14:textId="77777777" w:rsidR="00190F52" w:rsidRDefault="00190F52" w:rsidP="00A52667"/>
    <w:p w14:paraId="6F7994CC" w14:textId="531E9BFF" w:rsidR="00A52667" w:rsidRDefault="00A52667" w:rsidP="00A52667">
      <w:r>
        <w:t>På baggrund af transaktioner fra Anvendersystem</w:t>
      </w:r>
      <w:r w:rsidR="007D6CB2">
        <w:t>et</w:t>
      </w:r>
      <w:r>
        <w:t xml:space="preserve"> behandler KMD Udbetaling transaktionen</w:t>
      </w:r>
      <w:r w:rsidR="00796444">
        <w:t xml:space="preserve">, </w:t>
      </w:r>
      <w:r>
        <w:t>men da Anvendersysteme</w:t>
      </w:r>
      <w:r w:rsidR="002E488B">
        <w:t>t</w:t>
      </w:r>
      <w:r>
        <w:t xml:space="preserve"> ikke er en del af denne test, har KOMBIT ansvaret for at opstille </w:t>
      </w:r>
      <w:r w:rsidR="00F5018A">
        <w:t>drivere</w:t>
      </w:r>
      <w:r>
        <w:t xml:space="preserve"> eller lignende, således at integration mellem SP og KMD Udbetaling kan testes. </w:t>
      </w:r>
    </w:p>
    <w:p w14:paraId="264E526B" w14:textId="77777777" w:rsidR="00A52667" w:rsidRDefault="00A52667" w:rsidP="00A52667"/>
    <w:p w14:paraId="25BC9389" w14:textId="77777777" w:rsidR="00A52667" w:rsidRDefault="00796444" w:rsidP="00A52667">
      <w:r>
        <w:t xml:space="preserve">Ovennævnte </w:t>
      </w:r>
      <w:r w:rsidR="00A52667">
        <w:t>gør sig gældende for både batch</w:t>
      </w:r>
      <w:r w:rsidR="004E6007">
        <w:t>(GF200001Q)</w:t>
      </w:r>
      <w:r w:rsidR="00A52667">
        <w:t xml:space="preserve"> </w:t>
      </w:r>
      <w:r w:rsidR="00126145">
        <w:t>snitfladetype 8</w:t>
      </w:r>
      <w:r w:rsidR="000636BB">
        <w:t xml:space="preserve"> - </w:t>
      </w:r>
      <w:r w:rsidR="00126145">
        <w:t xml:space="preserve">Indkomne transaktioner(Filer) og </w:t>
      </w:r>
      <w:r w:rsidR="00A52667">
        <w:t>online</w:t>
      </w:r>
      <w:r w:rsidR="004E6007">
        <w:t xml:space="preserve">(GF415001Q) </w:t>
      </w:r>
      <w:r w:rsidR="00A52667">
        <w:t>snitflade</w:t>
      </w:r>
      <w:r w:rsidR="00126145">
        <w:t>type 2</w:t>
      </w:r>
      <w:r w:rsidR="000636BB">
        <w:t xml:space="preserve"> -</w:t>
      </w:r>
      <w:r w:rsidR="00126145" w:rsidRPr="000636BB">
        <w:t xml:space="preserve"> </w:t>
      </w:r>
      <w:r w:rsidR="00126145">
        <w:t>Udstil service opdatering</w:t>
      </w:r>
      <w:r w:rsidR="000636BB">
        <w:t xml:space="preserve"> jf. </w:t>
      </w:r>
      <w:r w:rsidR="00AE6AE2">
        <w:t xml:space="preserve">bilag U, </w:t>
      </w:r>
      <w:r w:rsidR="00A52667">
        <w:t xml:space="preserve">da det er </w:t>
      </w:r>
      <w:r w:rsidR="00126145">
        <w:t xml:space="preserve">disse </w:t>
      </w:r>
      <w:r w:rsidR="00A52667">
        <w:t xml:space="preserve">to snitfladetyper </w:t>
      </w:r>
      <w:r w:rsidR="00A52667" w:rsidRPr="00535137">
        <w:t xml:space="preserve">KMD Udbetaling </w:t>
      </w:r>
      <w:r w:rsidR="00A52667">
        <w:t>stiller til rådighed</w:t>
      </w:r>
      <w:r w:rsidR="00126145">
        <w:t xml:space="preserve">. </w:t>
      </w:r>
    </w:p>
    <w:p w14:paraId="4E74BF3E" w14:textId="77777777" w:rsidR="00E46055" w:rsidRPr="00E46055" w:rsidRDefault="00E46055" w:rsidP="005163EB">
      <w:pPr>
        <w:ind w:left="2153"/>
      </w:pPr>
    </w:p>
    <w:p w14:paraId="6FD98A82" w14:textId="77777777" w:rsidR="007021A4" w:rsidRPr="001A3CF6" w:rsidRDefault="007021A4" w:rsidP="007021A4">
      <w:pPr>
        <w:pStyle w:val="Overskrift2"/>
        <w:keepLines w:val="0"/>
        <w:suppressAutoHyphens w:val="0"/>
        <w:spacing w:before="240" w:after="240"/>
        <w:ind w:left="576" w:hanging="576"/>
      </w:pPr>
      <w:bookmarkStart w:id="43" w:name="_Toc461612404"/>
      <w:r>
        <w:t>F</w:t>
      </w:r>
      <w:r w:rsidRPr="001A3CF6">
        <w:t>orudsætninger</w:t>
      </w:r>
      <w:r>
        <w:t xml:space="preserve"> for gennemførelse af integrationstest</w:t>
      </w:r>
      <w:bookmarkEnd w:id="43"/>
      <w:r>
        <w:t xml:space="preserve"> </w:t>
      </w:r>
    </w:p>
    <w:p w14:paraId="07A38707" w14:textId="77777777" w:rsidR="007021A4" w:rsidRDefault="007021A4" w:rsidP="007021A4">
      <w:r>
        <w:t>Forudsætninger gældende for igangsætning af integrationstesten er følgende:</w:t>
      </w:r>
      <w:r w:rsidRPr="001A3CF6">
        <w:t xml:space="preserve"> </w:t>
      </w:r>
    </w:p>
    <w:p w14:paraId="277FDD4E" w14:textId="77777777" w:rsidR="00420C4B" w:rsidRPr="007021A4" w:rsidRDefault="00420C4B" w:rsidP="00382C2A">
      <w:pPr>
        <w:pStyle w:val="Listeafsnit"/>
        <w:numPr>
          <w:ilvl w:val="0"/>
          <w:numId w:val="25"/>
        </w:numPr>
      </w:pPr>
      <w:r>
        <w:t>at der foreligger afstemt detaljere</w:t>
      </w:r>
      <w:r w:rsidR="005071CE">
        <w:t>t</w:t>
      </w:r>
      <w:r>
        <w:t xml:space="preserve"> testplan for indeværende test</w:t>
      </w:r>
    </w:p>
    <w:p w14:paraId="6F59B0EE" w14:textId="03B2FBA3" w:rsidR="007021A4" w:rsidRDefault="007021A4" w:rsidP="00382C2A">
      <w:pPr>
        <w:pStyle w:val="Listeafsnit"/>
        <w:numPr>
          <w:ilvl w:val="0"/>
          <w:numId w:val="25"/>
        </w:numPr>
      </w:pPr>
      <w:r w:rsidRPr="001A3CF6">
        <w:t xml:space="preserve">at </w:t>
      </w:r>
      <w:r>
        <w:t>systemtest er afsluttet uden fejl og mangler</w:t>
      </w:r>
      <w:r w:rsidR="007D6CB2">
        <w:t xml:space="preserve">, som måtte være stoppende for integrationstesten </w:t>
      </w:r>
      <w:r>
        <w:t xml:space="preserve">i såvel SP som i KMD Udbetaling  </w:t>
      </w:r>
    </w:p>
    <w:p w14:paraId="5EE5921F" w14:textId="1B8343FC" w:rsidR="007021A4" w:rsidRDefault="007021A4" w:rsidP="00382C2A">
      <w:pPr>
        <w:pStyle w:val="Listeafsnit"/>
        <w:numPr>
          <w:ilvl w:val="0"/>
          <w:numId w:val="25"/>
        </w:numPr>
      </w:pPr>
      <w:r>
        <w:t>at systemtest af ÆA147 projektet er afsluttet uden fejl og mangler</w:t>
      </w:r>
      <w:r w:rsidR="00F5018A">
        <w:t xml:space="preserve">, </w:t>
      </w:r>
      <w:r w:rsidR="007D6CB2">
        <w:t xml:space="preserve">som måtte være stoppende for integrationstesten, </w:t>
      </w:r>
      <w:r w:rsidR="00F5018A">
        <w:t xml:space="preserve">herunder </w:t>
      </w:r>
      <w:r w:rsidR="007D6CB2">
        <w:t xml:space="preserve">omfattes </w:t>
      </w:r>
      <w:r w:rsidR="00F5018A">
        <w:t>også integrationstest</w:t>
      </w:r>
      <w:r w:rsidR="007D6CB2">
        <w:t>en</w:t>
      </w:r>
      <w:r w:rsidR="00F5018A">
        <w:t xml:space="preserve"> mellem SP og KMD SPI </w:t>
      </w:r>
      <w:r>
        <w:t xml:space="preserve"> </w:t>
      </w:r>
    </w:p>
    <w:p w14:paraId="28238C40" w14:textId="77777777" w:rsidR="007021A4" w:rsidRDefault="007021A4" w:rsidP="007021A4"/>
    <w:p w14:paraId="76C836AF" w14:textId="77777777" w:rsidR="007021A4" w:rsidRDefault="007021A4" w:rsidP="007021A4">
      <w:r>
        <w:t>Som indledende aktiviteter før selve integrationstesten kan gennemføres, er det en forudsætning:</w:t>
      </w:r>
    </w:p>
    <w:p w14:paraId="79E6C3B1" w14:textId="77777777" w:rsidR="00EA148E" w:rsidRDefault="007021A4" w:rsidP="00382C2A">
      <w:pPr>
        <w:pStyle w:val="Listeafsnit"/>
        <w:numPr>
          <w:ilvl w:val="0"/>
          <w:numId w:val="25"/>
        </w:numPr>
      </w:pPr>
      <w:r w:rsidRPr="001A3CF6">
        <w:lastRenderedPageBreak/>
        <w:t xml:space="preserve">at der er etableret </w:t>
      </w:r>
      <w:r w:rsidR="00EA148E">
        <w:t xml:space="preserve">integration </w:t>
      </w:r>
      <w:r>
        <w:t>mellem SP</w:t>
      </w:r>
      <w:r w:rsidR="00420C4B">
        <w:t xml:space="preserve">, </w:t>
      </w:r>
      <w:r w:rsidR="008B4076">
        <w:t xml:space="preserve">KMD </w:t>
      </w:r>
      <w:r w:rsidR="00420C4B">
        <w:t>SPI</w:t>
      </w:r>
      <w:r w:rsidR="008B4076">
        <w:t>, KMD</w:t>
      </w:r>
      <w:r w:rsidR="00EA148E">
        <w:t xml:space="preserve"> datafangst og </w:t>
      </w:r>
      <w:r>
        <w:t>KMD</w:t>
      </w:r>
      <w:r w:rsidR="00420C4B">
        <w:t xml:space="preserve"> Udbetaling</w:t>
      </w:r>
      <w:r w:rsidR="00EA148E">
        <w:t xml:space="preserve"> til afvikling af Batch transaktioner</w:t>
      </w:r>
    </w:p>
    <w:p w14:paraId="24EE61B3" w14:textId="77777777" w:rsidR="007021A4" w:rsidRDefault="00EA148E" w:rsidP="00382C2A">
      <w:pPr>
        <w:pStyle w:val="Listeafsnit"/>
        <w:numPr>
          <w:ilvl w:val="0"/>
          <w:numId w:val="25"/>
        </w:numPr>
      </w:pPr>
      <w:r>
        <w:t>at der er etableret integration mellem SP</w:t>
      </w:r>
      <w:r w:rsidR="00190F52">
        <w:t xml:space="preserve">, WEB delen </w:t>
      </w:r>
      <w:r>
        <w:t xml:space="preserve">og KMD Udbetaling herunder certifikat adgange til afvikling af online transaktioner </w:t>
      </w:r>
      <w:r w:rsidR="007021A4">
        <w:t xml:space="preserve"> </w:t>
      </w:r>
    </w:p>
    <w:p w14:paraId="6826E85E" w14:textId="77777777" w:rsidR="00420C4B" w:rsidRDefault="008B4076" w:rsidP="00382C2A">
      <w:pPr>
        <w:pStyle w:val="Listeafsnit"/>
        <w:numPr>
          <w:ilvl w:val="0"/>
          <w:numId w:val="25"/>
        </w:numPr>
      </w:pPr>
      <w:r>
        <w:t>at</w:t>
      </w:r>
      <w:r w:rsidR="00420C4B">
        <w:t xml:space="preserve"> der er udarbejdet Test design </w:t>
      </w:r>
      <w:r w:rsidR="000636BB">
        <w:t xml:space="preserve">specifikationer </w:t>
      </w:r>
      <w:r w:rsidR="00420C4B">
        <w:t xml:space="preserve">og disse er </w:t>
      </w:r>
      <w:r>
        <w:t xml:space="preserve">gennemgået </w:t>
      </w:r>
      <w:r w:rsidR="00420C4B">
        <w:t xml:space="preserve">og afstemt mellem KMD og KOMBIT </w:t>
      </w:r>
    </w:p>
    <w:p w14:paraId="37AD3DE8" w14:textId="77777777" w:rsidR="008B4076" w:rsidRDefault="008B4076" w:rsidP="00382C2A">
      <w:pPr>
        <w:pStyle w:val="Listeafsnit"/>
        <w:numPr>
          <w:ilvl w:val="0"/>
          <w:numId w:val="25"/>
        </w:numPr>
      </w:pPr>
      <w:r w:rsidRPr="001A3CF6">
        <w:t xml:space="preserve">at der </w:t>
      </w:r>
      <w:r>
        <w:t>er etableret fiktive testdata</w:t>
      </w:r>
      <w:r w:rsidR="008134D8">
        <w:t xml:space="preserve">, herunder opsætning, test brugere, KSP/CICS adgange mv. </w:t>
      </w:r>
      <w:r>
        <w:t xml:space="preserve">og disse er afstemt mellem KMD og KOMBIT </w:t>
      </w:r>
    </w:p>
    <w:p w14:paraId="0C2CCC5E" w14:textId="77777777" w:rsidR="008B4076" w:rsidRDefault="008B4076" w:rsidP="00382C2A">
      <w:pPr>
        <w:pStyle w:val="Listeafsnit"/>
        <w:numPr>
          <w:ilvl w:val="0"/>
          <w:numId w:val="25"/>
        </w:numPr>
      </w:pPr>
      <w:r>
        <w:t>at der er etableret testcases i ALM og disse er prioriteret og afstemt mellem KMD og KOMBIT</w:t>
      </w:r>
    </w:p>
    <w:p w14:paraId="2DA8F8E2" w14:textId="77777777" w:rsidR="00EA148E" w:rsidRDefault="007021A4" w:rsidP="00382C2A">
      <w:pPr>
        <w:pStyle w:val="Listeafsnit"/>
        <w:numPr>
          <w:ilvl w:val="0"/>
          <w:numId w:val="25"/>
        </w:numPr>
      </w:pPr>
      <w:r w:rsidRPr="001A3CF6">
        <w:t>at der er gennemført hul-igennem-test, for at sikre at alle forbindelser mellem miljøerne er opsat korrekt</w:t>
      </w:r>
    </w:p>
    <w:p w14:paraId="4660BB8F" w14:textId="77777777" w:rsidR="00EA148E" w:rsidRDefault="00EA148E" w:rsidP="00EA148E"/>
    <w:p w14:paraId="08084567" w14:textId="77777777" w:rsidR="00EA148E" w:rsidRDefault="00EA148E" w:rsidP="00EA148E">
      <w:pPr>
        <w:pStyle w:val="Overskrift2"/>
        <w:keepLines w:val="0"/>
        <w:suppressAutoHyphens w:val="0"/>
        <w:spacing w:before="240" w:after="240"/>
      </w:pPr>
      <w:bookmarkStart w:id="44" w:name="_Toc461612405"/>
      <w:r>
        <w:t>Prioritering af testområder</w:t>
      </w:r>
      <w:bookmarkEnd w:id="44"/>
      <w:r>
        <w:t xml:space="preserve"> </w:t>
      </w:r>
    </w:p>
    <w:p w14:paraId="405B3BD6" w14:textId="77777777" w:rsidR="00980EEF" w:rsidRDefault="00CF62B9" w:rsidP="00EA148E">
      <w:pPr>
        <w:pStyle w:val="Brdtekst"/>
      </w:pPr>
      <w:r>
        <w:t>Testområderne</w:t>
      </w:r>
      <w:r w:rsidR="00484CC7">
        <w:t xml:space="preserve"> </w:t>
      </w:r>
      <w:r w:rsidR="00980EEF">
        <w:t xml:space="preserve">prioriteres ikke, da </w:t>
      </w:r>
      <w:r w:rsidR="005071CE">
        <w:t xml:space="preserve">afviklingen af </w:t>
      </w:r>
      <w:r>
        <w:t>Hul-igennem-test</w:t>
      </w:r>
      <w:r w:rsidR="00980EEF">
        <w:t xml:space="preserve"> er en forudsætning for </w:t>
      </w:r>
      <w:r w:rsidR="00C86A33">
        <w:t>at</w:t>
      </w:r>
      <w:r w:rsidR="00484CC7">
        <w:t xml:space="preserve"> </w:t>
      </w:r>
      <w:r>
        <w:t>Data-og valideringstest</w:t>
      </w:r>
      <w:r w:rsidR="00CE5DC9">
        <w:t>en</w:t>
      </w:r>
      <w:r>
        <w:t xml:space="preserve"> </w:t>
      </w:r>
      <w:r w:rsidR="002F0489">
        <w:t>og dernæst Forretningstesten kan gennemføres.</w:t>
      </w:r>
      <w:r w:rsidR="00980EEF">
        <w:t xml:space="preserve"> </w:t>
      </w:r>
    </w:p>
    <w:p w14:paraId="07135C29" w14:textId="77777777" w:rsidR="00EA148E" w:rsidRPr="00EA148E" w:rsidRDefault="002F0489" w:rsidP="00EA148E">
      <w:pPr>
        <w:pStyle w:val="Brdtekst"/>
      </w:pPr>
      <w:r>
        <w:t xml:space="preserve">Testscenarierne </w:t>
      </w:r>
      <w:r w:rsidR="001276E9">
        <w:t>inden for</w:t>
      </w:r>
      <w:r w:rsidR="00980EEF">
        <w:t xml:space="preserve"> </w:t>
      </w:r>
      <w:r>
        <w:t xml:space="preserve">hver </w:t>
      </w:r>
      <w:r w:rsidR="00980EEF">
        <w:t>test prioriteres med et tal fra 1 – 3, hvor 1 indikerer den højeste prioritet/risiko – Dette afstemmes på workshop</w:t>
      </w:r>
      <w:r w:rsidR="00C0515A">
        <w:t xml:space="preserve"> 1+2</w:t>
      </w:r>
      <w:r w:rsidR="00980EEF">
        <w:t xml:space="preserve"> med KOMBIT.</w:t>
      </w:r>
    </w:p>
    <w:p w14:paraId="0CC33517" w14:textId="77777777" w:rsidR="00FE21C3" w:rsidRDefault="00FE21C3" w:rsidP="00FE21C3">
      <w:pPr>
        <w:pStyle w:val="Overskrift2"/>
        <w:numPr>
          <w:ilvl w:val="1"/>
          <w:numId w:val="7"/>
        </w:numPr>
      </w:pPr>
      <w:bookmarkStart w:id="45" w:name="_Toc172270060"/>
      <w:bookmarkStart w:id="46" w:name="_Toc259110796"/>
      <w:bookmarkStart w:id="47" w:name="_Toc314597532"/>
      <w:bookmarkStart w:id="48" w:name="_Toc330198207"/>
      <w:bookmarkStart w:id="49" w:name="_Toc461612406"/>
      <w:r>
        <w:t>Testafgrænsning</w:t>
      </w:r>
      <w:bookmarkEnd w:id="45"/>
      <w:bookmarkEnd w:id="46"/>
      <w:bookmarkEnd w:id="47"/>
      <w:bookmarkEnd w:id="48"/>
      <w:bookmarkEnd w:id="49"/>
    </w:p>
    <w:p w14:paraId="37D85C91" w14:textId="77777777" w:rsidR="0055693F" w:rsidRDefault="00E35B0B" w:rsidP="00FE21C3">
      <w:pPr>
        <w:pStyle w:val="Listeafsnit"/>
        <w:ind w:left="0"/>
        <w:rPr>
          <w:rFonts w:cstheme="minorHAnsi"/>
          <w:szCs w:val="20"/>
        </w:rPr>
      </w:pPr>
      <w:r>
        <w:rPr>
          <w:rFonts w:cstheme="minorHAnsi"/>
          <w:szCs w:val="20"/>
        </w:rPr>
        <w:t>Følgende er ikke en del af testen:</w:t>
      </w:r>
    </w:p>
    <w:p w14:paraId="0263FCC6" w14:textId="7D69577D" w:rsidR="0055693F" w:rsidRDefault="0055693F" w:rsidP="00382C2A">
      <w:pPr>
        <w:pStyle w:val="Listeafsnit"/>
        <w:numPr>
          <w:ilvl w:val="0"/>
          <w:numId w:val="2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Funktionalitet vedrørende </w:t>
      </w:r>
      <w:r w:rsidR="007D6CB2">
        <w:rPr>
          <w:rFonts w:cstheme="minorHAnsi"/>
          <w:szCs w:val="20"/>
        </w:rPr>
        <w:t xml:space="preserve">Anvendersystemet </w:t>
      </w:r>
      <w:r>
        <w:rPr>
          <w:rFonts w:cstheme="minorHAnsi"/>
          <w:szCs w:val="20"/>
        </w:rPr>
        <w:t xml:space="preserve">inklusive load test og performance test </w:t>
      </w:r>
    </w:p>
    <w:p w14:paraId="50E4E017" w14:textId="77777777" w:rsidR="0055693F" w:rsidRDefault="0055693F" w:rsidP="00382C2A">
      <w:pPr>
        <w:pStyle w:val="Listeafsnit"/>
        <w:numPr>
          <w:ilvl w:val="0"/>
          <w:numId w:val="2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Integration til tredjepart </w:t>
      </w:r>
    </w:p>
    <w:p w14:paraId="7775B9FB" w14:textId="540280A5" w:rsidR="00FE21C3" w:rsidRDefault="0055693F" w:rsidP="00382C2A">
      <w:pPr>
        <w:pStyle w:val="Listeafsnit"/>
        <w:numPr>
          <w:ilvl w:val="0"/>
          <w:numId w:val="2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Verifikation mellem SP og </w:t>
      </w:r>
      <w:r w:rsidR="007D6CB2">
        <w:rPr>
          <w:rFonts w:cstheme="minorHAnsi"/>
          <w:szCs w:val="20"/>
        </w:rPr>
        <w:t>Anvendersystem</w:t>
      </w:r>
    </w:p>
    <w:p w14:paraId="7A6CCB0A" w14:textId="77777777" w:rsidR="00C0515A" w:rsidRDefault="00C0515A" w:rsidP="00C0515A">
      <w:pPr>
        <w:pStyle w:val="Listeafsnit"/>
        <w:numPr>
          <w:ilvl w:val="0"/>
          <w:numId w:val="2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Verifikation mellem SP og </w:t>
      </w:r>
      <w:r w:rsidR="00F5018A">
        <w:rPr>
          <w:rFonts w:cstheme="minorHAnsi"/>
          <w:szCs w:val="20"/>
        </w:rPr>
        <w:t xml:space="preserve">KMD </w:t>
      </w:r>
      <w:r>
        <w:rPr>
          <w:rFonts w:cstheme="minorHAnsi"/>
          <w:szCs w:val="20"/>
        </w:rPr>
        <w:t>SPI</w:t>
      </w:r>
    </w:p>
    <w:p w14:paraId="3AB63E63" w14:textId="77777777" w:rsidR="00F96876" w:rsidRPr="00F96876" w:rsidRDefault="00F96876" w:rsidP="00F96876">
      <w:pPr>
        <w:pStyle w:val="Overskrift2"/>
      </w:pPr>
      <w:bookmarkStart w:id="50" w:name="_Toc461612407"/>
      <w:r w:rsidRPr="00F96876">
        <w:t>Leverancer fra testen</w:t>
      </w:r>
      <w:bookmarkEnd w:id="50"/>
    </w:p>
    <w:p w14:paraId="7C842A43" w14:textId="77777777" w:rsidR="00F96876" w:rsidRDefault="00F96876" w:rsidP="00F96876">
      <w:pPr>
        <w:pStyle w:val="Brdtekst"/>
      </w:pPr>
      <w:r>
        <w:t>Følgende leverancer dokumenterer testen:</w:t>
      </w:r>
    </w:p>
    <w:tbl>
      <w:tblPr>
        <w:tblW w:w="9644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2126"/>
        <w:gridCol w:w="4819"/>
      </w:tblGrid>
      <w:tr w:rsidR="00F96876" w:rsidRPr="001A3CF6" w14:paraId="6DEB6EEC" w14:textId="77777777" w:rsidTr="00484CC7">
        <w:tc>
          <w:tcPr>
            <w:tcW w:w="2699" w:type="dxa"/>
            <w:shd w:val="clear" w:color="auto" w:fill="EAF1DD"/>
          </w:tcPr>
          <w:p w14:paraId="7556456C" w14:textId="77777777" w:rsidR="00F96876" w:rsidRPr="001A3CF6" w:rsidRDefault="00F96876" w:rsidP="00484CC7">
            <w:pPr>
              <w:pStyle w:val="Tabelfed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Produkt</w:t>
            </w:r>
          </w:p>
        </w:tc>
        <w:tc>
          <w:tcPr>
            <w:tcW w:w="2126" w:type="dxa"/>
            <w:shd w:val="clear" w:color="auto" w:fill="EAF1DD"/>
          </w:tcPr>
          <w:p w14:paraId="09B22E75" w14:textId="77777777" w:rsidR="00F96876" w:rsidRPr="001A3CF6" w:rsidRDefault="00F96876" w:rsidP="00484CC7">
            <w:pPr>
              <w:pStyle w:val="Tabelfed"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Ansvarlig</w:t>
            </w:r>
          </w:p>
        </w:tc>
        <w:tc>
          <w:tcPr>
            <w:tcW w:w="4819" w:type="dxa"/>
            <w:shd w:val="clear" w:color="auto" w:fill="EAF1DD"/>
          </w:tcPr>
          <w:p w14:paraId="13ACF97A" w14:textId="77777777" w:rsidR="00F96876" w:rsidRPr="001A3CF6" w:rsidRDefault="00F96876" w:rsidP="00484CC7">
            <w:pPr>
              <w:pStyle w:val="Tabelfed"/>
              <w:keepLines/>
              <w:rPr>
                <w:sz w:val="20"/>
                <w:szCs w:val="20"/>
              </w:rPr>
            </w:pPr>
            <w:r w:rsidRPr="001A3CF6">
              <w:rPr>
                <w:sz w:val="20"/>
                <w:szCs w:val="20"/>
              </w:rPr>
              <w:t xml:space="preserve">Placering </w:t>
            </w:r>
          </w:p>
        </w:tc>
      </w:tr>
      <w:tr w:rsidR="00F96876" w:rsidRPr="001A3CF6" w14:paraId="0001BAC9" w14:textId="77777777" w:rsidTr="00484CC7">
        <w:tc>
          <w:tcPr>
            <w:tcW w:w="2699" w:type="dxa"/>
          </w:tcPr>
          <w:p w14:paraId="7C0B3703" w14:textId="77777777" w:rsidR="00F96876" w:rsidRPr="001A3CF6" w:rsidRDefault="00F96876" w:rsidP="00484CC7">
            <w:pPr>
              <w:keepNext/>
              <w:keepLines/>
            </w:pPr>
            <w:r>
              <w:t>Detaljeret Test plan</w:t>
            </w:r>
          </w:p>
        </w:tc>
        <w:tc>
          <w:tcPr>
            <w:tcW w:w="2126" w:type="dxa"/>
          </w:tcPr>
          <w:p w14:paraId="554A61DA" w14:textId="77777777" w:rsidR="00F96876" w:rsidRPr="001A3CF6" w:rsidRDefault="00F96876" w:rsidP="00484CC7">
            <w:pPr>
              <w:keepNext/>
              <w:keepLines/>
            </w:pPr>
            <w:r>
              <w:t>KMD</w:t>
            </w:r>
          </w:p>
        </w:tc>
        <w:tc>
          <w:tcPr>
            <w:tcW w:w="4819" w:type="dxa"/>
          </w:tcPr>
          <w:p w14:paraId="2198DA77" w14:textId="77777777" w:rsidR="00F96876" w:rsidRPr="001A3CF6" w:rsidRDefault="00F96876" w:rsidP="00484CC7">
            <w:pPr>
              <w:keepNext/>
              <w:keepLines/>
            </w:pPr>
            <w:r w:rsidRPr="001A3CF6">
              <w:t>Kundenet</w:t>
            </w:r>
          </w:p>
        </w:tc>
      </w:tr>
      <w:tr w:rsidR="00F96876" w:rsidRPr="001A3CF6" w14:paraId="05B12EEA" w14:textId="77777777" w:rsidTr="00484CC7">
        <w:tc>
          <w:tcPr>
            <w:tcW w:w="2699" w:type="dxa"/>
          </w:tcPr>
          <w:p w14:paraId="5D67634C" w14:textId="77777777" w:rsidR="00F96876" w:rsidRPr="001A3CF6" w:rsidRDefault="00F96876" w:rsidP="00484CC7">
            <w:pPr>
              <w:keepNext/>
              <w:keepLines/>
            </w:pPr>
            <w:r>
              <w:t>Testdesign specifikation</w:t>
            </w:r>
          </w:p>
        </w:tc>
        <w:tc>
          <w:tcPr>
            <w:tcW w:w="2126" w:type="dxa"/>
          </w:tcPr>
          <w:p w14:paraId="62592FE1" w14:textId="77777777" w:rsidR="00F96876" w:rsidRPr="001A3CF6" w:rsidRDefault="00F96876" w:rsidP="00484CC7">
            <w:pPr>
              <w:keepNext/>
              <w:keepLines/>
            </w:pPr>
            <w:r>
              <w:t>KMD</w:t>
            </w:r>
          </w:p>
        </w:tc>
        <w:tc>
          <w:tcPr>
            <w:tcW w:w="4819" w:type="dxa"/>
          </w:tcPr>
          <w:p w14:paraId="128EA734" w14:textId="77777777" w:rsidR="00F96876" w:rsidRPr="001A3CF6" w:rsidRDefault="00F96876" w:rsidP="00484CC7">
            <w:pPr>
              <w:keepNext/>
              <w:keepLines/>
            </w:pPr>
            <w:r>
              <w:t>Kundenet og ALM hos KMD</w:t>
            </w:r>
          </w:p>
        </w:tc>
      </w:tr>
      <w:tr w:rsidR="00F96876" w:rsidRPr="001A3CF6" w14:paraId="22DD079E" w14:textId="77777777" w:rsidTr="00484CC7">
        <w:tc>
          <w:tcPr>
            <w:tcW w:w="2699" w:type="dxa"/>
          </w:tcPr>
          <w:p w14:paraId="7961833F" w14:textId="77777777" w:rsidR="00F96876" w:rsidRDefault="00F96876" w:rsidP="00484CC7">
            <w:pPr>
              <w:keepNext/>
              <w:keepLines/>
            </w:pPr>
            <w:r>
              <w:t xml:space="preserve">Testdata </w:t>
            </w:r>
          </w:p>
        </w:tc>
        <w:tc>
          <w:tcPr>
            <w:tcW w:w="2126" w:type="dxa"/>
          </w:tcPr>
          <w:p w14:paraId="2CF50997" w14:textId="77777777" w:rsidR="00F96876" w:rsidRDefault="00F96876" w:rsidP="00484CC7">
            <w:pPr>
              <w:keepNext/>
              <w:keepLines/>
            </w:pPr>
            <w:r>
              <w:t>KMD</w:t>
            </w:r>
          </w:p>
        </w:tc>
        <w:tc>
          <w:tcPr>
            <w:tcW w:w="4819" w:type="dxa"/>
          </w:tcPr>
          <w:p w14:paraId="4F7DA984" w14:textId="77777777" w:rsidR="00F96876" w:rsidRDefault="00F96876" w:rsidP="00484CC7">
            <w:pPr>
              <w:keepNext/>
              <w:keepLines/>
            </w:pPr>
            <w:r>
              <w:t>Kundenet og ALM hos KMD</w:t>
            </w:r>
          </w:p>
        </w:tc>
      </w:tr>
      <w:tr w:rsidR="00F96876" w:rsidRPr="001A3CF6" w14:paraId="144BC87E" w14:textId="77777777" w:rsidTr="00484CC7">
        <w:tc>
          <w:tcPr>
            <w:tcW w:w="2699" w:type="dxa"/>
          </w:tcPr>
          <w:p w14:paraId="147A0A00" w14:textId="77777777" w:rsidR="00F96876" w:rsidRPr="001A3CF6" w:rsidRDefault="00F96876" w:rsidP="00484CC7">
            <w:pPr>
              <w:keepNext/>
              <w:keepLines/>
            </w:pPr>
            <w:r>
              <w:t>Testcases</w:t>
            </w:r>
          </w:p>
        </w:tc>
        <w:tc>
          <w:tcPr>
            <w:tcW w:w="2126" w:type="dxa"/>
          </w:tcPr>
          <w:p w14:paraId="28DE4E0F" w14:textId="77777777" w:rsidR="00F96876" w:rsidRPr="001A3CF6" w:rsidRDefault="00F96876" w:rsidP="00484CC7">
            <w:pPr>
              <w:keepNext/>
              <w:keepLines/>
            </w:pPr>
            <w:r>
              <w:t>KMD</w:t>
            </w:r>
          </w:p>
        </w:tc>
        <w:tc>
          <w:tcPr>
            <w:tcW w:w="4819" w:type="dxa"/>
          </w:tcPr>
          <w:p w14:paraId="736567CB" w14:textId="77777777" w:rsidR="00F96876" w:rsidRPr="001A3CF6" w:rsidRDefault="00F96876" w:rsidP="00484CC7">
            <w:pPr>
              <w:keepNext/>
              <w:keepLines/>
            </w:pPr>
            <w:r>
              <w:t>ALM hos KMD</w:t>
            </w:r>
          </w:p>
        </w:tc>
      </w:tr>
      <w:tr w:rsidR="00335A23" w:rsidRPr="001A3CF6" w14:paraId="3659111D" w14:textId="77777777" w:rsidTr="00484CC7">
        <w:tc>
          <w:tcPr>
            <w:tcW w:w="2699" w:type="dxa"/>
          </w:tcPr>
          <w:p w14:paraId="06A8657D" w14:textId="1B543545" w:rsidR="00335A23" w:rsidRDefault="00335A23" w:rsidP="00484CC7">
            <w:pPr>
              <w:keepNext/>
              <w:keepLines/>
            </w:pPr>
            <w:r>
              <w:t>Testdrejebog</w:t>
            </w:r>
          </w:p>
        </w:tc>
        <w:tc>
          <w:tcPr>
            <w:tcW w:w="2126" w:type="dxa"/>
          </w:tcPr>
          <w:p w14:paraId="054A3312" w14:textId="4876D3DA" w:rsidR="00335A23" w:rsidRDefault="00335A23" w:rsidP="00484CC7">
            <w:pPr>
              <w:keepNext/>
              <w:keepLines/>
            </w:pPr>
            <w:r>
              <w:t>KMD</w:t>
            </w:r>
          </w:p>
        </w:tc>
        <w:tc>
          <w:tcPr>
            <w:tcW w:w="4819" w:type="dxa"/>
          </w:tcPr>
          <w:p w14:paraId="0A95F808" w14:textId="0626CA8A" w:rsidR="00335A23" w:rsidRDefault="00335A23" w:rsidP="00484CC7">
            <w:pPr>
              <w:keepNext/>
              <w:keepLines/>
            </w:pPr>
            <w:r>
              <w:t>Kundenet og ALM hos KMD</w:t>
            </w:r>
          </w:p>
        </w:tc>
      </w:tr>
      <w:tr w:rsidR="00F96876" w:rsidRPr="001A3CF6" w14:paraId="5CF0D246" w14:textId="77777777" w:rsidTr="00484CC7">
        <w:tc>
          <w:tcPr>
            <w:tcW w:w="2699" w:type="dxa"/>
          </w:tcPr>
          <w:p w14:paraId="3A57330F" w14:textId="77777777" w:rsidR="00F96876" w:rsidRPr="001A3CF6" w:rsidRDefault="00F96876" w:rsidP="00484CC7">
            <w:pPr>
              <w:keepNext/>
              <w:keepLines/>
            </w:pPr>
            <w:r w:rsidRPr="001A3CF6">
              <w:t>Fejlrapporter</w:t>
            </w:r>
          </w:p>
        </w:tc>
        <w:tc>
          <w:tcPr>
            <w:tcW w:w="2126" w:type="dxa"/>
          </w:tcPr>
          <w:p w14:paraId="3E4EA383" w14:textId="77777777" w:rsidR="00F96876" w:rsidRPr="001A3CF6" w:rsidRDefault="00F96876" w:rsidP="00484CC7">
            <w:pPr>
              <w:keepNext/>
              <w:keepLines/>
            </w:pPr>
            <w:r>
              <w:t>KMD/Systematic</w:t>
            </w:r>
          </w:p>
        </w:tc>
        <w:tc>
          <w:tcPr>
            <w:tcW w:w="4819" w:type="dxa"/>
          </w:tcPr>
          <w:p w14:paraId="69E3A2FE" w14:textId="77777777" w:rsidR="00F96876" w:rsidRPr="001A3CF6" w:rsidRDefault="00F96876" w:rsidP="00484CC7">
            <w:pPr>
              <w:keepNext/>
              <w:keepLines/>
            </w:pPr>
            <w:r>
              <w:t>Kundenet, udtræk fra ALM</w:t>
            </w:r>
          </w:p>
        </w:tc>
      </w:tr>
      <w:tr w:rsidR="00F96876" w:rsidRPr="001A3CF6" w14:paraId="0EAB161E" w14:textId="77777777" w:rsidTr="00484CC7">
        <w:tc>
          <w:tcPr>
            <w:tcW w:w="2699" w:type="dxa"/>
          </w:tcPr>
          <w:p w14:paraId="1DBFA5C4" w14:textId="77777777" w:rsidR="00F96876" w:rsidRPr="001A3CF6" w:rsidRDefault="00F96876" w:rsidP="00484CC7">
            <w:pPr>
              <w:keepNext/>
              <w:keepLines/>
            </w:pPr>
            <w:r w:rsidRPr="001A3CF6">
              <w:t>Testrapport</w:t>
            </w:r>
            <w:r>
              <w:t>er</w:t>
            </w:r>
          </w:p>
        </w:tc>
        <w:tc>
          <w:tcPr>
            <w:tcW w:w="2126" w:type="dxa"/>
          </w:tcPr>
          <w:p w14:paraId="5C471DFA" w14:textId="77777777" w:rsidR="00F96876" w:rsidRPr="001A3CF6" w:rsidRDefault="00F96876" w:rsidP="00484CC7">
            <w:pPr>
              <w:keepNext/>
              <w:keepLines/>
            </w:pPr>
            <w:r>
              <w:t>KMD/Systematic</w:t>
            </w:r>
          </w:p>
        </w:tc>
        <w:tc>
          <w:tcPr>
            <w:tcW w:w="4819" w:type="dxa"/>
          </w:tcPr>
          <w:p w14:paraId="2F55EE7E" w14:textId="77777777" w:rsidR="00F96876" w:rsidRPr="001A3CF6" w:rsidRDefault="00F96876" w:rsidP="00484CC7">
            <w:pPr>
              <w:keepNext/>
              <w:keepLines/>
            </w:pPr>
            <w:r w:rsidRPr="001A3CF6">
              <w:t>Kundenet</w:t>
            </w:r>
            <w:r>
              <w:t>, udtræk fra ALM</w:t>
            </w:r>
          </w:p>
        </w:tc>
      </w:tr>
    </w:tbl>
    <w:p w14:paraId="547C352B" w14:textId="77777777" w:rsidR="00D80E97" w:rsidRDefault="00FE21C3" w:rsidP="00D80E97">
      <w:pPr>
        <w:pStyle w:val="Overskrift1"/>
        <w:numPr>
          <w:ilvl w:val="0"/>
          <w:numId w:val="7"/>
        </w:numPr>
      </w:pPr>
      <w:r>
        <w:t xml:space="preserve"> </w:t>
      </w:r>
      <w:bookmarkStart w:id="51" w:name="_Toc412796186"/>
      <w:bookmarkStart w:id="52" w:name="_Toc461612408"/>
      <w:bookmarkStart w:id="53" w:name="_Toc259110798"/>
      <w:bookmarkStart w:id="54" w:name="_Toc314597534"/>
      <w:bookmarkStart w:id="55" w:name="_Toc330198209"/>
      <w:r w:rsidR="00D80E97" w:rsidRPr="004A5D5A">
        <w:t>Testspecifi</w:t>
      </w:r>
      <w:r w:rsidR="005071CE">
        <w:t xml:space="preserve">kation </w:t>
      </w:r>
      <w:r w:rsidR="00D80E97" w:rsidRPr="004A5D5A">
        <w:t>og implementering</w:t>
      </w:r>
      <w:bookmarkEnd w:id="51"/>
      <w:bookmarkEnd w:id="52"/>
      <w:r w:rsidR="00D80E97" w:rsidRPr="004A5D5A">
        <w:t xml:space="preserve"> </w:t>
      </w:r>
    </w:p>
    <w:p w14:paraId="3C109C45" w14:textId="77777777" w:rsidR="006E669C" w:rsidRDefault="00E90FC8" w:rsidP="006E669C">
      <w:pPr>
        <w:pStyle w:val="Overskrift2"/>
        <w:keepNext w:val="0"/>
        <w:numPr>
          <w:ilvl w:val="1"/>
          <w:numId w:val="7"/>
        </w:numPr>
      </w:pPr>
      <w:bookmarkStart w:id="56" w:name="_Toc461612409"/>
      <w:bookmarkStart w:id="57" w:name="_Toc412796188"/>
      <w:r>
        <w:t xml:space="preserve">Beskrivelse af </w:t>
      </w:r>
      <w:r w:rsidR="00484CC7">
        <w:t>aktiviteter</w:t>
      </w:r>
      <w:r w:rsidR="00DD6C2D">
        <w:t xml:space="preserve"> og fremgangsmåde</w:t>
      </w:r>
      <w:bookmarkEnd w:id="56"/>
    </w:p>
    <w:p w14:paraId="6447E140" w14:textId="77777777" w:rsidR="008F3F64" w:rsidRDefault="008F3F64" w:rsidP="008F3F64">
      <w:pPr>
        <w:pStyle w:val="Overskrift3"/>
        <w:numPr>
          <w:ilvl w:val="2"/>
          <w:numId w:val="7"/>
        </w:numPr>
      </w:pPr>
      <w:bookmarkStart w:id="58" w:name="_Toc461612410"/>
      <w:r>
        <w:lastRenderedPageBreak/>
        <w:t>Etablering af testcases</w:t>
      </w:r>
      <w:bookmarkEnd w:id="58"/>
    </w:p>
    <w:p w14:paraId="34993A74" w14:textId="77777777" w:rsidR="00EC092E" w:rsidRDefault="00826CBA" w:rsidP="002F0489">
      <w:pPr>
        <w:pStyle w:val="Brdtekst"/>
      </w:pPr>
      <w:r>
        <w:t xml:space="preserve">Testdesign specifikationer og test cases </w:t>
      </w:r>
      <w:r w:rsidR="00CE5DC9">
        <w:t xml:space="preserve">beskrives </w:t>
      </w:r>
      <w:r w:rsidR="00EC092E">
        <w:t xml:space="preserve">for </w:t>
      </w:r>
      <w:r w:rsidR="00CE5DC9">
        <w:t xml:space="preserve">de forskellige </w:t>
      </w:r>
      <w:r w:rsidR="001276E9">
        <w:t>test (</w:t>
      </w:r>
      <w:r w:rsidR="00CE5DC9">
        <w:t>Hul-igennem-test, Data-og valideringstest, samt Forretningstest) på et niveau, der kan forstås af alle interessenter.</w:t>
      </w:r>
    </w:p>
    <w:p w14:paraId="756444B0" w14:textId="77777777" w:rsidR="002F0489" w:rsidRDefault="002974F9" w:rsidP="002F0489">
      <w:pPr>
        <w:pStyle w:val="Brdtekst"/>
      </w:pPr>
      <w:r>
        <w:t xml:space="preserve">KMD er ansvarlig for udarbejdelse af </w:t>
      </w:r>
      <w:r w:rsidR="00826CBA">
        <w:t>specifikationer</w:t>
      </w:r>
      <w:r w:rsidR="00EC092E">
        <w:t xml:space="preserve"> og test cases. På </w:t>
      </w:r>
      <w:r>
        <w:t>workshop 1+2</w:t>
      </w:r>
      <w:r w:rsidR="0020328B">
        <w:t xml:space="preserve"> </w:t>
      </w:r>
      <w:r>
        <w:t>fremlægge</w:t>
      </w:r>
      <w:r w:rsidR="0020328B">
        <w:t>s</w:t>
      </w:r>
      <w:r>
        <w:t xml:space="preserve"> </w:t>
      </w:r>
      <w:r w:rsidR="00EC092E">
        <w:t xml:space="preserve">testdesign </w:t>
      </w:r>
      <w:r>
        <w:t>specifikation</w:t>
      </w:r>
      <w:r w:rsidR="0020328B">
        <w:t>erne for så vidt angår KMD’s egne steps i integrationstesten</w:t>
      </w:r>
      <w:r w:rsidR="00EC092E">
        <w:t xml:space="preserve">. På samme workshop </w:t>
      </w:r>
      <w:r w:rsidR="0020328B">
        <w:t xml:space="preserve">prioriteres og detaljeres </w:t>
      </w:r>
      <w:r w:rsidR="00EC092E">
        <w:t>specifikationerne yderligere og s</w:t>
      </w:r>
      <w:r w:rsidR="0020328B">
        <w:t xml:space="preserve">amles i fælles </w:t>
      </w:r>
      <w:r w:rsidR="0077276A">
        <w:t>drejebøger med</w:t>
      </w:r>
      <w:r w:rsidR="00826CBA">
        <w:t xml:space="preserve"> en detaljeret tidsplan for gennemførsel.</w:t>
      </w:r>
      <w:r w:rsidR="00CE5DC9">
        <w:t xml:space="preserve"> </w:t>
      </w:r>
    </w:p>
    <w:p w14:paraId="22ABF7E5" w14:textId="77777777" w:rsidR="0077276A" w:rsidRDefault="0077276A" w:rsidP="002F0489">
      <w:pPr>
        <w:pStyle w:val="Brdtekst"/>
      </w:pPr>
      <w:r>
        <w:t>Når specifikationer og test</w:t>
      </w:r>
      <w:r w:rsidR="0030775D">
        <w:t xml:space="preserve">scenarier </w:t>
      </w:r>
      <w:r>
        <w:t>er afstemt oprette</w:t>
      </w:r>
      <w:r w:rsidR="0030775D">
        <w:t xml:space="preserve">r KMD test </w:t>
      </w:r>
      <w:r w:rsidR="00864B38">
        <w:t>cases i</w:t>
      </w:r>
      <w:r>
        <w:t xml:space="preserve"> HP </w:t>
      </w:r>
      <w:r w:rsidR="0030775D">
        <w:t xml:space="preserve">Intern </w:t>
      </w:r>
      <w:r w:rsidR="00864B38">
        <w:t>ALM -</w:t>
      </w:r>
      <w:r w:rsidR="0030775D">
        <w:t xml:space="preserve"> </w:t>
      </w:r>
      <w:r>
        <w:t>Domain</w:t>
      </w:r>
      <w:r w:rsidR="0030775D">
        <w:t xml:space="preserve">: DEBITOR_KREDITOR Project: Projekter_KMD_Udbetaling </w:t>
      </w:r>
    </w:p>
    <w:p w14:paraId="3A51CBA8" w14:textId="77777777" w:rsidR="0077276A" w:rsidRDefault="0077276A" w:rsidP="0077276A">
      <w:pPr>
        <w:pStyle w:val="Overskrift3"/>
        <w:numPr>
          <w:ilvl w:val="2"/>
          <w:numId w:val="7"/>
        </w:numPr>
      </w:pPr>
      <w:bookmarkStart w:id="59" w:name="_Toc461612411"/>
      <w:r>
        <w:t>Etablering af testdata</w:t>
      </w:r>
      <w:bookmarkEnd w:id="59"/>
    </w:p>
    <w:p w14:paraId="6EFEC019" w14:textId="77777777" w:rsidR="00160EBE" w:rsidRDefault="00AE6AE2" w:rsidP="00FC77BC">
      <w:pPr>
        <w:pStyle w:val="Brdtekst"/>
      </w:pPr>
      <w:r w:rsidRPr="00AE6AE2">
        <w:t xml:space="preserve">Det er en forudsætning at der kun udstilles fiktive data </w:t>
      </w:r>
      <w:r>
        <w:t xml:space="preserve">ifm. Integrationstesten. </w:t>
      </w:r>
      <w:r w:rsidR="00E2180A">
        <w:t>På workshop 1+2 fremlægger KMD</w:t>
      </w:r>
      <w:r>
        <w:t xml:space="preserve"> </w:t>
      </w:r>
      <w:r w:rsidR="00E2180A">
        <w:t xml:space="preserve">principper og omfang af testdata herunder hvordan testdata til de forskellige </w:t>
      </w:r>
      <w:r w:rsidR="003E1517">
        <w:t xml:space="preserve">typer af test cases skal afstemmes mellem afsender og </w:t>
      </w:r>
      <w:r w:rsidR="001276E9">
        <w:t>modtager (</w:t>
      </w:r>
      <w:r w:rsidR="003E1517">
        <w:t xml:space="preserve">SP og KMD Udbetaling). </w:t>
      </w:r>
      <w:r w:rsidR="00160EBE">
        <w:t>På workshop 1+2 afstemmes testdata og det sikres at testdata er tilstrækkelig robust</w:t>
      </w:r>
      <w:r w:rsidR="00543F2B">
        <w:t>e</w:t>
      </w:r>
      <w:r w:rsidR="00160EBE">
        <w:t xml:space="preserve"> og dækkende. </w:t>
      </w:r>
    </w:p>
    <w:p w14:paraId="3E1C77A4" w14:textId="77777777" w:rsidR="0077276A" w:rsidRDefault="00160EBE" w:rsidP="002F0489">
      <w:pPr>
        <w:pStyle w:val="Brdtekst"/>
      </w:pPr>
      <w:r>
        <w:t xml:space="preserve">Når testdata er afdækket og afstemt </w:t>
      </w:r>
      <w:r w:rsidR="00543F2B">
        <w:t xml:space="preserve">fastholdes beslutningerne </w:t>
      </w:r>
      <w:r w:rsidR="005B6D9D">
        <w:t xml:space="preserve">i </w:t>
      </w:r>
      <w:r>
        <w:t xml:space="preserve">testdesign specifikationerne og </w:t>
      </w:r>
      <w:r w:rsidR="00543F2B">
        <w:t xml:space="preserve">testdata </w:t>
      </w:r>
      <w:r>
        <w:t xml:space="preserve">etableres efterfølgende </w:t>
      </w:r>
      <w:r w:rsidR="00543F2B">
        <w:t>i miljøer og filer jf. beslutningerne.</w:t>
      </w:r>
    </w:p>
    <w:p w14:paraId="6526B275" w14:textId="77777777" w:rsidR="00843F2C" w:rsidRDefault="00843F2C" w:rsidP="00543F2B">
      <w:pPr>
        <w:pStyle w:val="Overskrift3"/>
        <w:numPr>
          <w:ilvl w:val="2"/>
          <w:numId w:val="7"/>
        </w:numPr>
      </w:pPr>
      <w:bookmarkStart w:id="60" w:name="_Toc461612412"/>
      <w:r>
        <w:t>Testudfør</w:t>
      </w:r>
      <w:r w:rsidR="00C86A33">
        <w:t>else</w:t>
      </w:r>
      <w:bookmarkEnd w:id="60"/>
      <w:r w:rsidR="00644C3A">
        <w:t xml:space="preserve"> </w:t>
      </w:r>
    </w:p>
    <w:p w14:paraId="18991137" w14:textId="77777777" w:rsidR="00843F2C" w:rsidRDefault="00843F2C" w:rsidP="00843F2C">
      <w:r>
        <w:t>Når test cases, testdata og miljø er meldt klar verificeres miljø opsætningen med en hul-igennem-test. Når hul-igennem-testen</w:t>
      </w:r>
      <w:r w:rsidR="005B6D9D">
        <w:t xml:space="preserve"> </w:t>
      </w:r>
      <w:r>
        <w:t xml:space="preserve">er gennemført </w:t>
      </w:r>
      <w:r w:rsidR="00644C3A">
        <w:t xml:space="preserve">tilfredsstillende </w:t>
      </w:r>
      <w:r>
        <w:t xml:space="preserve">kan Datavalideringstesten og </w:t>
      </w:r>
      <w:r w:rsidR="005B6D9D">
        <w:t>F</w:t>
      </w:r>
      <w:r>
        <w:t xml:space="preserve">orretningstesten påbegyndes. </w:t>
      </w:r>
    </w:p>
    <w:p w14:paraId="4336353C" w14:textId="77777777" w:rsidR="00EF1E52" w:rsidRDefault="00543F2B" w:rsidP="008036ED">
      <w:r>
        <w:t>Alle planlagte test</w:t>
      </w:r>
      <w:r w:rsidR="00843F2C">
        <w:t>cases afvikles</w:t>
      </w:r>
      <w:r>
        <w:t xml:space="preserve"> og der oprettes </w:t>
      </w:r>
      <w:r w:rsidR="005B6D9D">
        <w:t xml:space="preserve">Fejl </w:t>
      </w:r>
      <w:r w:rsidR="00843F2C">
        <w:t xml:space="preserve">i ALM </w:t>
      </w:r>
      <w:r>
        <w:t>for de test</w:t>
      </w:r>
      <w:r w:rsidR="00843F2C">
        <w:t xml:space="preserve"> </w:t>
      </w:r>
      <w:r>
        <w:t>cases</w:t>
      </w:r>
      <w:r w:rsidR="00E74CC4">
        <w:t>,</w:t>
      </w:r>
      <w:r>
        <w:t xml:space="preserve"> der </w:t>
      </w:r>
      <w:r w:rsidR="00843F2C">
        <w:t xml:space="preserve">måtte fejle. </w:t>
      </w:r>
    </w:p>
    <w:p w14:paraId="11A518DD" w14:textId="77777777" w:rsidR="00EF1E52" w:rsidRDefault="00543F2B" w:rsidP="008036ED">
      <w:r>
        <w:t xml:space="preserve">Når der oprettes en </w:t>
      </w:r>
      <w:r w:rsidR="005B6D9D">
        <w:t xml:space="preserve">Fejl i ALM, </w:t>
      </w:r>
      <w:r>
        <w:t xml:space="preserve">får den </w:t>
      </w:r>
      <w:r w:rsidR="005B6D9D">
        <w:t xml:space="preserve">automatisk </w:t>
      </w:r>
      <w:r>
        <w:t>status N</w:t>
      </w:r>
      <w:r w:rsidR="008036ED">
        <w:t>ew</w:t>
      </w:r>
      <w:r>
        <w:t xml:space="preserve"> og følger herefter</w:t>
      </w:r>
      <w:r w:rsidR="005B6D9D">
        <w:t xml:space="preserve"> de forskellige status skift som </w:t>
      </w:r>
      <w:r>
        <w:t xml:space="preserve">beskrevet i </w:t>
      </w:r>
      <w:r w:rsidR="005B6D9D">
        <w:t>T</w:t>
      </w:r>
      <w:r>
        <w:t>eststrategien</w:t>
      </w:r>
      <w:r w:rsidR="008036ED">
        <w:t xml:space="preserve"> afsnit 5.1. </w:t>
      </w:r>
    </w:p>
    <w:p w14:paraId="05B79681" w14:textId="58AC3E7D" w:rsidR="00644C3A" w:rsidRDefault="00543F2B" w:rsidP="008036ED">
      <w:r>
        <w:t xml:space="preserve">Skulle der opstå </w:t>
      </w:r>
      <w:r w:rsidR="005B6D9D">
        <w:t xml:space="preserve">fejl, </w:t>
      </w:r>
      <w:r>
        <w:t xml:space="preserve">som involverer </w:t>
      </w:r>
      <w:r w:rsidR="00644C3A">
        <w:t xml:space="preserve">Systematic, </w:t>
      </w:r>
      <w:r w:rsidR="007D6CB2">
        <w:t>Anvendersystem</w:t>
      </w:r>
      <w:r w:rsidR="008036ED">
        <w:t xml:space="preserve"> eller andre,</w:t>
      </w:r>
      <w:r>
        <w:t xml:space="preserve"> </w:t>
      </w:r>
      <w:r w:rsidR="00BD7E42">
        <w:t>tages direkte kontakt med det samme. Kontaktpersoner fremgår af drejebogen.</w:t>
      </w:r>
    </w:p>
    <w:p w14:paraId="6F157986" w14:textId="77777777" w:rsidR="00543F2B" w:rsidRDefault="008036ED" w:rsidP="008036ED">
      <w:r>
        <w:t xml:space="preserve">Når en </w:t>
      </w:r>
      <w:r w:rsidR="00F4208B">
        <w:t>fejl</w:t>
      </w:r>
      <w:r>
        <w:t xml:space="preserve"> er rettet gentestes testcasen og </w:t>
      </w:r>
      <w:r w:rsidR="00F4208B">
        <w:t xml:space="preserve">fejlen </w:t>
      </w:r>
      <w:r>
        <w:t>lukkes</w:t>
      </w:r>
      <w:r w:rsidR="00EF1E52">
        <w:t xml:space="preserve"> først</w:t>
      </w:r>
      <w:r w:rsidR="00E74CC4">
        <w:t>,</w:t>
      </w:r>
      <w:r>
        <w:t xml:space="preserve"> </w:t>
      </w:r>
      <w:r w:rsidR="00E74CC4">
        <w:t>når</w:t>
      </w:r>
      <w:r>
        <w:t xml:space="preserve"> testen går godt.</w:t>
      </w:r>
    </w:p>
    <w:p w14:paraId="25E3FF65" w14:textId="77777777" w:rsidR="00F67CF8" w:rsidRDefault="00F67CF8" w:rsidP="00F67CF8">
      <w:pPr>
        <w:pStyle w:val="Overskrift3"/>
        <w:numPr>
          <w:ilvl w:val="2"/>
          <w:numId w:val="7"/>
        </w:numPr>
      </w:pPr>
      <w:bookmarkStart w:id="61" w:name="_Toc461612413"/>
      <w:r w:rsidRPr="00F67CF8">
        <w:t>Afbrydelses- og genoptagelseskriterier</w:t>
      </w:r>
      <w:bookmarkEnd w:id="61"/>
    </w:p>
    <w:p w14:paraId="36C986F4" w14:textId="77777777" w:rsidR="00BD7E42" w:rsidRDefault="00F67CF8" w:rsidP="00F67CF8">
      <w:r>
        <w:t>Integrationstesten afbrydes, hvis der findes en fejl</w:t>
      </w:r>
      <w:r w:rsidR="00F4208B">
        <w:t>,</w:t>
      </w:r>
      <w:r>
        <w:t xml:space="preserve"> som er så alvorlig at det ikke giver mening at fortsætte testen. Når fejlen er rettet, genoptages testen igen. </w:t>
      </w:r>
    </w:p>
    <w:p w14:paraId="6C4B207F" w14:textId="77777777" w:rsidR="00C86A33" w:rsidRDefault="00C86A33" w:rsidP="00C86A33">
      <w:pPr>
        <w:pStyle w:val="Overskrift3"/>
        <w:numPr>
          <w:ilvl w:val="2"/>
          <w:numId w:val="7"/>
        </w:numPr>
      </w:pPr>
      <w:bookmarkStart w:id="62" w:name="_Toc461612414"/>
      <w:r>
        <w:t>Slut- og godkendelseskriterier</w:t>
      </w:r>
      <w:bookmarkEnd w:id="62"/>
    </w:p>
    <w:p w14:paraId="192A8A85" w14:textId="77777777" w:rsidR="003E7A09" w:rsidRDefault="00C86A33" w:rsidP="00C86A33">
      <w:r>
        <w:t>Integrationstesten kan afsluttes</w:t>
      </w:r>
      <w:r w:rsidR="003E7A09">
        <w:t xml:space="preserve"> og godkendes</w:t>
      </w:r>
      <w:r>
        <w:t xml:space="preserve">, når alle aftalte testcases er gennemført og antallet af åbne fejl registreret under testen </w:t>
      </w:r>
      <w:r w:rsidR="003E7A09">
        <w:t>ikke overstiger nedenstående maksimale antal.</w:t>
      </w:r>
    </w:p>
    <w:p w14:paraId="1010D6D4" w14:textId="77777777" w:rsidR="003E7A09" w:rsidRDefault="003E7A09" w:rsidP="00C86A33"/>
    <w:tbl>
      <w:tblPr>
        <w:tblStyle w:val="Tabel-Gitter"/>
        <w:tblW w:w="0" w:type="auto"/>
        <w:tblInd w:w="919" w:type="dxa"/>
        <w:tblLook w:val="04A0" w:firstRow="1" w:lastRow="0" w:firstColumn="1" w:lastColumn="0" w:noHBand="0" w:noVBand="1"/>
      </w:tblPr>
      <w:tblGrid>
        <w:gridCol w:w="2875"/>
        <w:gridCol w:w="1559"/>
      </w:tblGrid>
      <w:tr w:rsidR="003E7A09" w:rsidRPr="003E7A09" w14:paraId="69803A24" w14:textId="77777777" w:rsidTr="0087026A">
        <w:tc>
          <w:tcPr>
            <w:tcW w:w="2875" w:type="dxa"/>
          </w:tcPr>
          <w:p w14:paraId="710E3391" w14:textId="77777777" w:rsidR="003E7A09" w:rsidRPr="003E7A09" w:rsidRDefault="003E7A09" w:rsidP="0087026A">
            <w:pPr>
              <w:rPr>
                <w:b/>
                <w:sz w:val="20"/>
                <w:szCs w:val="20"/>
              </w:rPr>
            </w:pPr>
            <w:r w:rsidRPr="003E7A09"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1559" w:type="dxa"/>
          </w:tcPr>
          <w:p w14:paraId="48DD367D" w14:textId="77777777" w:rsidR="003E7A09" w:rsidRPr="003E7A09" w:rsidRDefault="003E7A09" w:rsidP="0087026A">
            <w:pPr>
              <w:rPr>
                <w:b/>
                <w:sz w:val="20"/>
                <w:szCs w:val="20"/>
              </w:rPr>
            </w:pPr>
            <w:r w:rsidRPr="003E7A09">
              <w:rPr>
                <w:b/>
                <w:sz w:val="20"/>
                <w:szCs w:val="20"/>
              </w:rPr>
              <w:t>Max antal</w:t>
            </w:r>
          </w:p>
        </w:tc>
      </w:tr>
      <w:tr w:rsidR="003E7A09" w:rsidRPr="003E7A09" w14:paraId="7AE50E94" w14:textId="77777777" w:rsidTr="0087026A">
        <w:tc>
          <w:tcPr>
            <w:tcW w:w="2875" w:type="dxa"/>
          </w:tcPr>
          <w:p w14:paraId="77436405" w14:textId="77777777" w:rsidR="003E7A09" w:rsidRPr="003E7A09" w:rsidRDefault="003E7A09" w:rsidP="0087026A">
            <w:pPr>
              <w:rPr>
                <w:sz w:val="20"/>
                <w:szCs w:val="20"/>
              </w:rPr>
            </w:pPr>
            <w:r w:rsidRPr="003E7A09">
              <w:rPr>
                <w:sz w:val="20"/>
                <w:szCs w:val="20"/>
              </w:rPr>
              <w:t>01 Critcal</w:t>
            </w:r>
          </w:p>
        </w:tc>
        <w:tc>
          <w:tcPr>
            <w:tcW w:w="1559" w:type="dxa"/>
          </w:tcPr>
          <w:p w14:paraId="6F611810" w14:textId="77777777" w:rsidR="003E7A09" w:rsidRPr="003E7A09" w:rsidRDefault="003E7A09" w:rsidP="0087026A">
            <w:pPr>
              <w:rPr>
                <w:sz w:val="20"/>
                <w:szCs w:val="20"/>
              </w:rPr>
            </w:pPr>
            <w:r w:rsidRPr="003E7A09">
              <w:rPr>
                <w:sz w:val="20"/>
                <w:szCs w:val="20"/>
              </w:rPr>
              <w:t>0</w:t>
            </w:r>
          </w:p>
        </w:tc>
      </w:tr>
      <w:tr w:rsidR="003E7A09" w:rsidRPr="003E7A09" w14:paraId="7046B1AB" w14:textId="77777777" w:rsidTr="0087026A">
        <w:tc>
          <w:tcPr>
            <w:tcW w:w="2875" w:type="dxa"/>
          </w:tcPr>
          <w:p w14:paraId="406D2BD7" w14:textId="77777777" w:rsidR="003E7A09" w:rsidRPr="003E7A09" w:rsidRDefault="003E7A09" w:rsidP="0087026A">
            <w:pPr>
              <w:rPr>
                <w:sz w:val="20"/>
                <w:szCs w:val="20"/>
              </w:rPr>
            </w:pPr>
            <w:r w:rsidRPr="003E7A09">
              <w:rPr>
                <w:sz w:val="20"/>
                <w:szCs w:val="20"/>
              </w:rPr>
              <w:t>02 Severe</w:t>
            </w:r>
          </w:p>
        </w:tc>
        <w:tc>
          <w:tcPr>
            <w:tcW w:w="1559" w:type="dxa"/>
          </w:tcPr>
          <w:p w14:paraId="3737BC7C" w14:textId="77777777" w:rsidR="003E7A09" w:rsidRPr="003E7A09" w:rsidRDefault="003E7A09" w:rsidP="003E7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E7A09" w:rsidRPr="003E7A09" w14:paraId="610190F6" w14:textId="77777777" w:rsidTr="0087026A">
        <w:tc>
          <w:tcPr>
            <w:tcW w:w="2875" w:type="dxa"/>
          </w:tcPr>
          <w:p w14:paraId="631AD80B" w14:textId="77777777" w:rsidR="003E7A09" w:rsidRPr="003E7A09" w:rsidRDefault="003E7A09" w:rsidP="0087026A">
            <w:pPr>
              <w:rPr>
                <w:sz w:val="20"/>
                <w:szCs w:val="20"/>
              </w:rPr>
            </w:pPr>
            <w:r w:rsidRPr="003E7A09">
              <w:rPr>
                <w:sz w:val="20"/>
                <w:szCs w:val="20"/>
              </w:rPr>
              <w:t>03 Significant</w:t>
            </w:r>
          </w:p>
        </w:tc>
        <w:tc>
          <w:tcPr>
            <w:tcW w:w="1559" w:type="dxa"/>
          </w:tcPr>
          <w:p w14:paraId="17DEFFA1" w14:textId="5C4B7B8A" w:rsidR="003E7A09" w:rsidRPr="003E7A09" w:rsidRDefault="004877F7" w:rsidP="004877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877F7" w:rsidRPr="003E7A09" w14:paraId="5F7A0DE7" w14:textId="77777777" w:rsidTr="0087026A">
        <w:tc>
          <w:tcPr>
            <w:tcW w:w="2875" w:type="dxa"/>
          </w:tcPr>
          <w:p w14:paraId="05536D2B" w14:textId="70D87C73" w:rsidR="004877F7" w:rsidRPr="004877F7" w:rsidRDefault="004877F7" w:rsidP="0087026A">
            <w:pPr>
              <w:rPr>
                <w:sz w:val="20"/>
                <w:szCs w:val="20"/>
              </w:rPr>
            </w:pPr>
            <w:r w:rsidRPr="004877F7">
              <w:rPr>
                <w:sz w:val="20"/>
                <w:szCs w:val="20"/>
              </w:rPr>
              <w:t xml:space="preserve">04 Less </w:t>
            </w:r>
            <w:r>
              <w:rPr>
                <w:sz w:val="20"/>
                <w:szCs w:val="20"/>
              </w:rPr>
              <w:t>Significant</w:t>
            </w:r>
          </w:p>
        </w:tc>
        <w:tc>
          <w:tcPr>
            <w:tcW w:w="1559" w:type="dxa"/>
          </w:tcPr>
          <w:p w14:paraId="6C8FB0AF" w14:textId="0DD6724A" w:rsidR="004877F7" w:rsidRPr="004877F7" w:rsidRDefault="004877F7" w:rsidP="008702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14:paraId="14232687" w14:textId="77777777" w:rsidR="003E7A09" w:rsidRDefault="003E7A09" w:rsidP="00C86A33"/>
    <w:p w14:paraId="2389D7DF" w14:textId="77777777" w:rsidR="00EA718A" w:rsidRDefault="00EA718A" w:rsidP="00C86A33">
      <w:r>
        <w:lastRenderedPageBreak/>
        <w:t xml:space="preserve">Se </w:t>
      </w:r>
      <w:r w:rsidR="00CC35F6">
        <w:t xml:space="preserve">Bilag </w:t>
      </w:r>
      <w:r w:rsidR="006F2E27">
        <w:t>A.1</w:t>
      </w:r>
      <w:r w:rsidR="00CC35F6">
        <w:t xml:space="preserve"> for d</w:t>
      </w:r>
      <w:r>
        <w:t xml:space="preserve">efinitioner </w:t>
      </w:r>
      <w:r w:rsidR="00CC35F6">
        <w:t xml:space="preserve">af </w:t>
      </w:r>
      <w:r w:rsidR="00F4208B">
        <w:t>”</w:t>
      </w:r>
      <w:r>
        <w:t>Severity</w:t>
      </w:r>
      <w:r w:rsidR="00F4208B">
        <w:t>”</w:t>
      </w:r>
      <w:r>
        <w:t xml:space="preserve">. </w:t>
      </w:r>
    </w:p>
    <w:p w14:paraId="7A2B3CC8" w14:textId="77777777" w:rsidR="00EA718A" w:rsidRDefault="00EA718A" w:rsidP="00C86A33"/>
    <w:p w14:paraId="67C7BC64" w14:textId="4DB2F5B6" w:rsidR="00C86A33" w:rsidRPr="00EA718A" w:rsidRDefault="00EA718A" w:rsidP="00C86A33">
      <w:pPr>
        <w:rPr>
          <w:color w:val="FF0000"/>
        </w:rPr>
      </w:pPr>
      <w:r w:rsidRPr="00EA718A">
        <w:rPr>
          <w:color w:val="FF0000"/>
        </w:rPr>
        <w:t xml:space="preserve"> </w:t>
      </w:r>
      <w:r w:rsidR="00B3537D">
        <w:rPr>
          <w:color w:val="FF0000"/>
        </w:rPr>
        <w:br/>
      </w:r>
    </w:p>
    <w:p w14:paraId="74932C5B" w14:textId="77777777" w:rsidR="00C86A33" w:rsidRDefault="00C86A33" w:rsidP="00C86A33">
      <w:pPr>
        <w:pStyle w:val="Overskrift3"/>
        <w:numPr>
          <w:ilvl w:val="2"/>
          <w:numId w:val="7"/>
        </w:numPr>
      </w:pPr>
      <w:bookmarkStart w:id="63" w:name="_Toc461612415"/>
      <w:r>
        <w:t>R</w:t>
      </w:r>
      <w:r w:rsidRPr="00C86A33">
        <w:t>apportering</w:t>
      </w:r>
      <w:bookmarkEnd w:id="63"/>
    </w:p>
    <w:p w14:paraId="4D198BB4" w14:textId="77777777" w:rsidR="00C86A33" w:rsidRDefault="00EA718A" w:rsidP="00C86A33">
      <w:r>
        <w:t xml:space="preserve">Når testen er afsluttet udarbejder </w:t>
      </w:r>
      <w:r w:rsidR="00C86A33">
        <w:t xml:space="preserve">og fremsender henholdsvis KMD og Systematic en testrapport til den anden part med resultatet af testen, samt anbefaling om det videre forløb. </w:t>
      </w:r>
    </w:p>
    <w:p w14:paraId="681160EA" w14:textId="77777777" w:rsidR="00C86A33" w:rsidRDefault="00EA718A" w:rsidP="00C86A33">
      <w:r>
        <w:t xml:space="preserve">En testrapport </w:t>
      </w:r>
      <w:r w:rsidR="007D0E19">
        <w:t>sendes til godkendelse hos KOMBIT.</w:t>
      </w:r>
    </w:p>
    <w:p w14:paraId="7DBFD9C1" w14:textId="77777777" w:rsidR="008036ED" w:rsidRDefault="00E74CC4" w:rsidP="008036ED">
      <w:pPr>
        <w:pStyle w:val="Overskrift2"/>
        <w:keepNext w:val="0"/>
        <w:numPr>
          <w:ilvl w:val="1"/>
          <w:numId w:val="7"/>
        </w:numPr>
      </w:pPr>
      <w:bookmarkStart w:id="64" w:name="_Toc461612416"/>
      <w:r w:rsidRPr="00E74CC4">
        <w:t xml:space="preserve">Beskrivelse af </w:t>
      </w:r>
      <w:r w:rsidR="00484CC7">
        <w:t>testen</w:t>
      </w:r>
      <w:bookmarkEnd w:id="64"/>
    </w:p>
    <w:p w14:paraId="4411BEC5" w14:textId="77777777" w:rsidR="0050680E" w:rsidRDefault="0050680E" w:rsidP="0050680E">
      <w:pPr>
        <w:pStyle w:val="Brdtekst"/>
      </w:pPr>
      <w:r>
        <w:t xml:space="preserve">Gennemførelse af </w:t>
      </w:r>
      <w:r w:rsidR="00484CC7">
        <w:t xml:space="preserve">testen </w:t>
      </w:r>
      <w:r>
        <w:t xml:space="preserve">er en fælles aktivitet mellem </w:t>
      </w:r>
      <w:r w:rsidR="00B3537D">
        <w:t>KOMBIT</w:t>
      </w:r>
      <w:r>
        <w:t xml:space="preserve"> og KMD og </w:t>
      </w:r>
      <w:r w:rsidR="00484CC7">
        <w:t>er opdelt i følgende test:</w:t>
      </w:r>
    </w:p>
    <w:p w14:paraId="77D05691" w14:textId="77777777" w:rsidR="0050680E" w:rsidRPr="00E46055" w:rsidRDefault="0050680E" w:rsidP="0050680E">
      <w:pPr>
        <w:pStyle w:val="Listeafsnit"/>
        <w:numPr>
          <w:ilvl w:val="0"/>
          <w:numId w:val="25"/>
        </w:numPr>
      </w:pPr>
      <w:r w:rsidRPr="00E46055">
        <w:t>Hul-igennem-test</w:t>
      </w:r>
    </w:p>
    <w:p w14:paraId="0E95F210" w14:textId="77777777" w:rsidR="0050680E" w:rsidRPr="00E46055" w:rsidRDefault="0050680E" w:rsidP="0050680E">
      <w:pPr>
        <w:pStyle w:val="Listeafsnit"/>
        <w:numPr>
          <w:ilvl w:val="0"/>
          <w:numId w:val="33"/>
        </w:numPr>
        <w:tabs>
          <w:tab w:val="clear" w:pos="283"/>
          <w:tab w:val="num" w:pos="849"/>
        </w:tabs>
        <w:ind w:left="849"/>
      </w:pPr>
      <w:r w:rsidRPr="00E46055">
        <w:t xml:space="preserve">Data- og valideringstest </w:t>
      </w:r>
    </w:p>
    <w:p w14:paraId="29740D2E" w14:textId="77777777" w:rsidR="0050680E" w:rsidRPr="00E46055" w:rsidRDefault="0050680E" w:rsidP="0050680E">
      <w:pPr>
        <w:pStyle w:val="Listeafsnit"/>
        <w:numPr>
          <w:ilvl w:val="0"/>
          <w:numId w:val="33"/>
        </w:numPr>
        <w:ind w:left="849"/>
      </w:pPr>
      <w:r w:rsidRPr="00E46055">
        <w:t>Forretningstest</w:t>
      </w:r>
    </w:p>
    <w:p w14:paraId="642A6E7B" w14:textId="77777777" w:rsidR="006E669C" w:rsidRDefault="006E669C" w:rsidP="006E669C">
      <w:pPr>
        <w:pStyle w:val="Overskrift3"/>
        <w:numPr>
          <w:ilvl w:val="2"/>
          <w:numId w:val="7"/>
        </w:numPr>
      </w:pPr>
      <w:bookmarkStart w:id="65" w:name="_Toc461612417"/>
      <w:r>
        <w:t>Hul-igennem-test</w:t>
      </w:r>
      <w:r w:rsidR="00583B1C">
        <w:t>(HIT)</w:t>
      </w:r>
      <w:bookmarkEnd w:id="65"/>
    </w:p>
    <w:p w14:paraId="4ADD5D8B" w14:textId="77777777" w:rsidR="00DD56C4" w:rsidRDefault="00583B1C" w:rsidP="00583B1C">
      <w:pPr>
        <w:pStyle w:val="Brdtekst"/>
      </w:pPr>
      <w:r>
        <w:t xml:space="preserve">Der gennemføres hul-igennem-test som første trin i integrationstesten. </w:t>
      </w:r>
    </w:p>
    <w:p w14:paraId="295A76D0" w14:textId="77777777" w:rsidR="00583B1C" w:rsidRDefault="00583B1C" w:rsidP="00583B1C">
      <w:pPr>
        <w:pStyle w:val="Brdtekst"/>
      </w:pPr>
      <w:r>
        <w:t xml:space="preserve">Formålet med denne test er at </w:t>
      </w:r>
      <w:r w:rsidR="004A2F04">
        <w:t>verificere</w:t>
      </w:r>
      <w:r>
        <w:t xml:space="preserve">, at testspecifikke data er opsat korrekt i miljøet, så Data- og valideringstesten </w:t>
      </w:r>
      <w:r w:rsidR="00DD56C4">
        <w:t xml:space="preserve">efterfølgende </w:t>
      </w:r>
      <w:r>
        <w:t xml:space="preserve">kan påbegyndes rettidigt med det korrekte fokus. </w:t>
      </w:r>
    </w:p>
    <w:p w14:paraId="0E8CD0D3" w14:textId="77777777" w:rsidR="00583B1C" w:rsidRDefault="00583B1C" w:rsidP="00583B1C">
      <w:pPr>
        <w:pStyle w:val="Brdtekst"/>
      </w:pPr>
      <w:r>
        <w:t xml:space="preserve">Testen skal verificere at det er muligt </w:t>
      </w:r>
      <w:r w:rsidR="00CD62D9">
        <w:t>at kommunikere data i snitfladerne, samt at sikkerheden mellem SP og KMD fungerer.</w:t>
      </w:r>
    </w:p>
    <w:p w14:paraId="4B33D82A" w14:textId="77777777" w:rsidR="00ED4EFD" w:rsidRDefault="00CD62D9" w:rsidP="00583B1C">
      <w:pPr>
        <w:pStyle w:val="Brdtekst"/>
      </w:pPr>
      <w:r>
        <w:t xml:space="preserve">Der </w:t>
      </w:r>
      <w:r w:rsidR="00ED4EFD">
        <w:t xml:space="preserve">gennemføres </w:t>
      </w:r>
      <w:r w:rsidR="00052E48">
        <w:t xml:space="preserve">minimum </w:t>
      </w:r>
      <w:r>
        <w:t>én test</w:t>
      </w:r>
      <w:r w:rsidR="00ED4EFD">
        <w:t xml:space="preserve"> </w:t>
      </w:r>
      <w:r>
        <w:t xml:space="preserve">for batch delen og én test for online delen. Disse skal verificere at snitfladerne kan modtage en forespørgsel og </w:t>
      </w:r>
      <w:r w:rsidR="008134D8">
        <w:t xml:space="preserve">for online delen </w:t>
      </w:r>
      <w:r>
        <w:t>sende et svar retur.</w:t>
      </w:r>
    </w:p>
    <w:p w14:paraId="1EF88EDD" w14:textId="77777777" w:rsidR="00CD62D9" w:rsidRDefault="00B21629" w:rsidP="00583B1C">
      <w:pPr>
        <w:pStyle w:val="Brdtekst"/>
      </w:pPr>
      <w:r>
        <w:t xml:space="preserve">Implicit i denne test er </w:t>
      </w:r>
      <w:r w:rsidR="00DD56C4">
        <w:t>verifi</w:t>
      </w:r>
      <w:r>
        <w:t xml:space="preserve">kation af at </w:t>
      </w:r>
      <w:r w:rsidR="00CD62D9">
        <w:t xml:space="preserve">online snitfladen kan håndtere de foreskrevne </w:t>
      </w:r>
      <w:r w:rsidR="004B7CFA">
        <w:t>certifikater.</w:t>
      </w:r>
    </w:p>
    <w:p w14:paraId="408D7253" w14:textId="77777777" w:rsidR="00DD56C4" w:rsidRPr="00214FAF" w:rsidRDefault="00ED4EFD" w:rsidP="00DD56C4">
      <w:pPr>
        <w:pStyle w:val="Overskrift3"/>
        <w:numPr>
          <w:ilvl w:val="2"/>
          <w:numId w:val="7"/>
        </w:numPr>
        <w:rPr>
          <w:rFonts w:eastAsia="Calibri"/>
          <w:kern w:val="0"/>
          <w:szCs w:val="20"/>
        </w:rPr>
      </w:pPr>
      <w:bookmarkStart w:id="66" w:name="_Toc461612418"/>
      <w:r>
        <w:rPr>
          <w:rFonts w:eastAsia="Calibri"/>
          <w:kern w:val="0"/>
          <w:szCs w:val="20"/>
        </w:rPr>
        <w:t>Data- og valideringstest</w:t>
      </w:r>
      <w:bookmarkEnd w:id="66"/>
    </w:p>
    <w:p w14:paraId="0D67C348" w14:textId="77777777" w:rsidR="00ED4EFD" w:rsidRDefault="00ED4EFD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>
        <w:rPr>
          <w:rFonts w:eastAsia="Calibri"/>
          <w:kern w:val="0"/>
          <w:szCs w:val="20"/>
        </w:rPr>
        <w:t xml:space="preserve">Når hul-igennem-testen er gennemført kan Data- og valideringstesten gennemføres. </w:t>
      </w:r>
    </w:p>
    <w:p w14:paraId="60BB4E90" w14:textId="77777777" w:rsidR="00DD56C4" w:rsidRPr="00214FAF" w:rsidRDefault="00DD56C4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 w:rsidRPr="00214FAF">
        <w:rPr>
          <w:rFonts w:eastAsia="Calibri"/>
          <w:kern w:val="0"/>
          <w:szCs w:val="20"/>
        </w:rPr>
        <w:t>Formålet med data</w:t>
      </w:r>
      <w:r w:rsidR="001F7F7A">
        <w:rPr>
          <w:rFonts w:eastAsia="Calibri"/>
          <w:kern w:val="0"/>
          <w:szCs w:val="20"/>
        </w:rPr>
        <w:t xml:space="preserve">- og </w:t>
      </w:r>
      <w:r w:rsidRPr="00214FAF">
        <w:rPr>
          <w:rFonts w:eastAsia="Calibri"/>
          <w:kern w:val="0"/>
          <w:szCs w:val="20"/>
        </w:rPr>
        <w:t xml:space="preserve">valideringstesten er at </w:t>
      </w:r>
      <w:r w:rsidR="004A2F04">
        <w:rPr>
          <w:rFonts w:eastAsia="Calibri"/>
          <w:kern w:val="0"/>
          <w:szCs w:val="20"/>
        </w:rPr>
        <w:t xml:space="preserve">verificere at SP og KMD Udbetaling har samme forståelse for snitfladernes data- og valideringsregler, herunder den heraf afledte fejlhåndtering. </w:t>
      </w:r>
    </w:p>
    <w:p w14:paraId="0CC1C701" w14:textId="77777777" w:rsidR="00DD56C4" w:rsidRPr="00214FAF" w:rsidRDefault="00DD56C4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 w:rsidRPr="00214FAF">
        <w:rPr>
          <w:rFonts w:eastAsia="Calibri"/>
          <w:kern w:val="0"/>
          <w:szCs w:val="20"/>
        </w:rPr>
        <w:t xml:space="preserve">Der gennemføres </w:t>
      </w:r>
      <w:r w:rsidR="00052E48">
        <w:rPr>
          <w:rFonts w:eastAsia="Calibri"/>
          <w:kern w:val="0"/>
          <w:szCs w:val="20"/>
        </w:rPr>
        <w:t xml:space="preserve">minimum </w:t>
      </w:r>
      <w:r w:rsidRPr="00214FAF">
        <w:rPr>
          <w:rFonts w:eastAsia="Calibri"/>
          <w:kern w:val="0"/>
          <w:szCs w:val="20"/>
        </w:rPr>
        <w:t xml:space="preserve">fire tests som en del af </w:t>
      </w:r>
      <w:r w:rsidR="00F4208B">
        <w:rPr>
          <w:rFonts w:eastAsia="Calibri"/>
          <w:kern w:val="0"/>
          <w:szCs w:val="20"/>
        </w:rPr>
        <w:t xml:space="preserve">Data- og </w:t>
      </w:r>
      <w:r w:rsidRPr="00214FAF">
        <w:rPr>
          <w:rFonts w:eastAsia="Calibri"/>
          <w:kern w:val="0"/>
          <w:szCs w:val="20"/>
        </w:rPr>
        <w:t>valideringstesten; to batch og to online.</w:t>
      </w:r>
    </w:p>
    <w:p w14:paraId="00FC18EE" w14:textId="77777777" w:rsidR="00052E48" w:rsidRPr="00052E48" w:rsidRDefault="00DD56C4" w:rsidP="00382C2A">
      <w:pPr>
        <w:pStyle w:val="Listeafsnit"/>
        <w:numPr>
          <w:ilvl w:val="0"/>
          <w:numId w:val="26"/>
        </w:numPr>
        <w:rPr>
          <w:rFonts w:ascii="Arial" w:eastAsia="Calibri" w:hAnsi="Arial"/>
          <w:szCs w:val="22"/>
        </w:rPr>
      </w:pPr>
      <w:r w:rsidRPr="00052E48">
        <w:rPr>
          <w:rFonts w:eastAsia="Calibri"/>
          <w:b/>
        </w:rPr>
        <w:t>Batch:</w:t>
      </w:r>
      <w:r w:rsidRPr="00052E48">
        <w:rPr>
          <w:rFonts w:eastAsia="Calibri"/>
        </w:rPr>
        <w:t xml:space="preserve"> </w:t>
      </w:r>
      <w:r w:rsidR="004A2F04" w:rsidRPr="00052E48">
        <w:rPr>
          <w:rFonts w:eastAsia="Calibri"/>
        </w:rPr>
        <w:t xml:space="preserve"> </w:t>
      </w:r>
    </w:p>
    <w:p w14:paraId="62551257" w14:textId="77777777" w:rsidR="00DD56C4" w:rsidRPr="00052E48" w:rsidRDefault="004A2F04" w:rsidP="00382C2A">
      <w:pPr>
        <w:pStyle w:val="Listeafsnit"/>
        <w:numPr>
          <w:ilvl w:val="2"/>
          <w:numId w:val="26"/>
        </w:numPr>
        <w:rPr>
          <w:rFonts w:ascii="Arial" w:eastAsia="Calibri" w:hAnsi="Arial"/>
          <w:szCs w:val="22"/>
        </w:rPr>
      </w:pPr>
      <w:r w:rsidRPr="00052E48">
        <w:rPr>
          <w:rFonts w:eastAsia="Calibri"/>
          <w:b/>
          <w:kern w:val="0"/>
          <w:szCs w:val="20"/>
        </w:rPr>
        <w:t>Positiv test</w:t>
      </w:r>
      <w:r w:rsidR="00DD56C4" w:rsidRPr="00052E48">
        <w:rPr>
          <w:rFonts w:eastAsia="Calibri"/>
          <w:b/>
        </w:rPr>
        <w:t>:</w:t>
      </w:r>
      <w:r w:rsidR="00DD56C4" w:rsidRPr="00052E48">
        <w:rPr>
          <w:rFonts w:eastAsia="Calibri"/>
          <w:b/>
          <w:color w:val="FF0000"/>
        </w:rPr>
        <w:t xml:space="preserve"> </w:t>
      </w:r>
      <w:r w:rsidR="00F92A6D" w:rsidRPr="00052E48">
        <w:rPr>
          <w:rFonts w:eastAsia="Calibri"/>
        </w:rPr>
        <w:t>Der testes med é</w:t>
      </w:r>
      <w:r w:rsidR="00C2189C">
        <w:rPr>
          <w:rFonts w:eastAsia="Calibri"/>
        </w:rPr>
        <w:t xml:space="preserve">n fil indeholdende et antal </w:t>
      </w:r>
      <w:r w:rsidR="00F92A6D" w:rsidRPr="00052E48">
        <w:rPr>
          <w:rFonts w:eastAsia="Calibri"/>
        </w:rPr>
        <w:t>transaktion</w:t>
      </w:r>
      <w:r w:rsidR="00C2189C">
        <w:rPr>
          <w:rFonts w:eastAsia="Calibri"/>
        </w:rPr>
        <w:t>er</w:t>
      </w:r>
      <w:r w:rsidR="00F92A6D" w:rsidRPr="00052E48">
        <w:rPr>
          <w:rFonts w:eastAsia="Calibri"/>
        </w:rPr>
        <w:t>.</w:t>
      </w:r>
      <w:r w:rsidR="00F92A6D">
        <w:rPr>
          <w:rFonts w:eastAsia="Calibri"/>
        </w:rPr>
        <w:t xml:space="preserve"> </w:t>
      </w:r>
      <w:r w:rsidRPr="00052E48">
        <w:rPr>
          <w:rFonts w:eastAsia="Calibri"/>
        </w:rPr>
        <w:t xml:space="preserve">Alle </w:t>
      </w:r>
      <w:r w:rsidR="00DD56C4" w:rsidRPr="00052E48">
        <w:rPr>
          <w:rFonts w:eastAsia="Calibri"/>
        </w:rPr>
        <w:t xml:space="preserve">data i snitfladen </w:t>
      </w:r>
      <w:r w:rsidRPr="00052E48">
        <w:rPr>
          <w:rFonts w:eastAsia="Calibri"/>
        </w:rPr>
        <w:t xml:space="preserve">skal </w:t>
      </w:r>
      <w:r w:rsidR="00DD56C4" w:rsidRPr="00052E48">
        <w:rPr>
          <w:rFonts w:eastAsia="Calibri"/>
        </w:rPr>
        <w:t xml:space="preserve">være udfyldt, med det formål at sikre, at </w:t>
      </w:r>
      <w:r w:rsidRPr="00052E48">
        <w:rPr>
          <w:rFonts w:eastAsia="Calibri"/>
        </w:rPr>
        <w:t>SP</w:t>
      </w:r>
      <w:r w:rsidR="00DD56C4" w:rsidRPr="00052E48">
        <w:rPr>
          <w:rFonts w:eastAsia="Calibri"/>
        </w:rPr>
        <w:t xml:space="preserve"> kan udfylde alle data i snitfladen korrekt og KMD Udbetaling kan modtage transaktione</w:t>
      </w:r>
      <w:r w:rsidR="00C2189C">
        <w:rPr>
          <w:rFonts w:eastAsia="Calibri"/>
        </w:rPr>
        <w:t>rne</w:t>
      </w:r>
      <w:r w:rsidR="008134D8">
        <w:rPr>
          <w:rFonts w:eastAsia="Calibri"/>
        </w:rPr>
        <w:t xml:space="preserve"> og dokumentere den på en afstemningsliste.</w:t>
      </w:r>
      <w:r w:rsidR="00DD56C4" w:rsidRPr="00052E48">
        <w:rPr>
          <w:rFonts w:eastAsia="Calibri"/>
        </w:rPr>
        <w:t xml:space="preserve"> Det forventede resultat er at data kommer ind i KMD Udbetaling.  </w:t>
      </w:r>
    </w:p>
    <w:p w14:paraId="74AD7011" w14:textId="77777777" w:rsidR="00DD56C4" w:rsidRPr="00052E48" w:rsidRDefault="004A2F04" w:rsidP="00382C2A">
      <w:pPr>
        <w:pStyle w:val="Listeafsnit"/>
        <w:numPr>
          <w:ilvl w:val="0"/>
          <w:numId w:val="27"/>
        </w:numPr>
        <w:ind w:left="850"/>
        <w:rPr>
          <w:rFonts w:ascii="Arial" w:eastAsia="Calibri" w:hAnsi="Arial"/>
          <w:szCs w:val="22"/>
        </w:rPr>
      </w:pPr>
      <w:r w:rsidRPr="00052E48">
        <w:rPr>
          <w:rFonts w:eastAsia="Calibri"/>
          <w:b/>
        </w:rPr>
        <w:lastRenderedPageBreak/>
        <w:t>Negativ test:</w:t>
      </w:r>
      <w:r w:rsidR="00DD56C4" w:rsidRPr="00052E48">
        <w:rPr>
          <w:rFonts w:eastAsia="Calibri"/>
          <w:b/>
        </w:rPr>
        <w:t xml:space="preserve"> </w:t>
      </w:r>
      <w:r w:rsidR="00F92A6D" w:rsidRPr="00052E48">
        <w:rPr>
          <w:rFonts w:eastAsia="Calibri"/>
        </w:rPr>
        <w:t>Der testes med én transaktion.</w:t>
      </w:r>
      <w:r w:rsidR="00F92A6D">
        <w:rPr>
          <w:rFonts w:eastAsia="Calibri"/>
        </w:rPr>
        <w:t xml:space="preserve"> </w:t>
      </w:r>
      <w:r w:rsidRPr="00052E48">
        <w:rPr>
          <w:rFonts w:eastAsia="Calibri"/>
        </w:rPr>
        <w:t xml:space="preserve">Data </w:t>
      </w:r>
      <w:r w:rsidR="00F92A6D">
        <w:rPr>
          <w:rFonts w:eastAsia="Calibri"/>
        </w:rPr>
        <w:t xml:space="preserve">i snitfladen skal </w:t>
      </w:r>
      <w:r w:rsidR="002279BD">
        <w:rPr>
          <w:rFonts w:eastAsia="Calibri"/>
        </w:rPr>
        <w:t xml:space="preserve">være </w:t>
      </w:r>
      <w:r w:rsidR="002279BD" w:rsidRPr="00052E48">
        <w:rPr>
          <w:rFonts w:eastAsia="Calibri"/>
        </w:rPr>
        <w:t>mangelfulde</w:t>
      </w:r>
      <w:r w:rsidRPr="00052E48">
        <w:rPr>
          <w:rFonts w:eastAsia="Calibri"/>
        </w:rPr>
        <w:t>,</w:t>
      </w:r>
      <w:r w:rsidR="00DD56C4" w:rsidRPr="00052E48">
        <w:rPr>
          <w:rFonts w:eastAsia="Calibri"/>
        </w:rPr>
        <w:t xml:space="preserve"> eksempelvis </w:t>
      </w:r>
      <w:r w:rsidRPr="00052E48">
        <w:rPr>
          <w:rFonts w:eastAsia="Calibri"/>
        </w:rPr>
        <w:t>mangler</w:t>
      </w:r>
      <w:r w:rsidR="00DD56C4" w:rsidRPr="00052E48">
        <w:rPr>
          <w:rFonts w:eastAsia="Calibri"/>
        </w:rPr>
        <w:t xml:space="preserve"> udbetalingstypen</w:t>
      </w:r>
      <w:r w:rsidRPr="00052E48">
        <w:rPr>
          <w:rFonts w:eastAsia="Calibri"/>
        </w:rPr>
        <w:t xml:space="preserve">, </w:t>
      </w:r>
      <w:r w:rsidR="00DD56C4" w:rsidRPr="00052E48">
        <w:rPr>
          <w:rFonts w:eastAsia="Calibri"/>
        </w:rPr>
        <w:t xml:space="preserve">så data </w:t>
      </w:r>
      <w:r w:rsidR="006C3ADC" w:rsidRPr="00052E48">
        <w:rPr>
          <w:rFonts w:eastAsia="Calibri"/>
        </w:rPr>
        <w:t>IKKE</w:t>
      </w:r>
      <w:r w:rsidR="00DD56C4" w:rsidRPr="00052E48">
        <w:rPr>
          <w:rFonts w:eastAsia="Calibri"/>
        </w:rPr>
        <w:t xml:space="preserve"> kan indlæses i KMD Udbetaling. Det forventede resultat er at </w:t>
      </w:r>
      <w:r w:rsidR="008134D8">
        <w:rPr>
          <w:rFonts w:eastAsia="Calibri"/>
        </w:rPr>
        <w:t>tran</w:t>
      </w:r>
      <w:r w:rsidR="00CE27A9">
        <w:rPr>
          <w:rFonts w:eastAsia="Calibri"/>
        </w:rPr>
        <w:t>s</w:t>
      </w:r>
      <w:r w:rsidR="008134D8">
        <w:rPr>
          <w:rFonts w:eastAsia="Calibri"/>
        </w:rPr>
        <w:t xml:space="preserve">aktionen </w:t>
      </w:r>
      <w:r w:rsidR="00DD56C4" w:rsidRPr="00052E48">
        <w:rPr>
          <w:rFonts w:eastAsia="Calibri"/>
        </w:rPr>
        <w:t xml:space="preserve">dokumenteres på en ’kvæstet liste’ i KMD Udbetaling til </w:t>
      </w:r>
      <w:r w:rsidR="006C3ADC" w:rsidRPr="00052E48">
        <w:rPr>
          <w:rFonts w:eastAsia="Calibri"/>
        </w:rPr>
        <w:t xml:space="preserve">efterfølgende </w:t>
      </w:r>
      <w:r w:rsidR="00DD56C4" w:rsidRPr="00052E48">
        <w:rPr>
          <w:rFonts w:eastAsia="Calibri"/>
        </w:rPr>
        <w:t xml:space="preserve">sagsbehandling. </w:t>
      </w:r>
    </w:p>
    <w:p w14:paraId="3CB12706" w14:textId="77777777" w:rsidR="00DD56C4" w:rsidRDefault="00DD56C4" w:rsidP="00382C2A">
      <w:pPr>
        <w:pStyle w:val="Listeafsnit"/>
        <w:numPr>
          <w:ilvl w:val="0"/>
          <w:numId w:val="28"/>
        </w:numPr>
        <w:tabs>
          <w:tab w:val="clear" w:pos="283"/>
          <w:tab w:val="num" w:pos="851"/>
        </w:tabs>
        <w:rPr>
          <w:rFonts w:eastAsia="Calibri"/>
          <w:b/>
        </w:rPr>
      </w:pPr>
      <w:r w:rsidRPr="001566F0">
        <w:rPr>
          <w:rFonts w:eastAsia="Calibri"/>
          <w:b/>
        </w:rPr>
        <w:t>Online:</w:t>
      </w:r>
    </w:p>
    <w:p w14:paraId="7332EBEA" w14:textId="77777777" w:rsidR="00DD56C4" w:rsidRPr="001566F0" w:rsidRDefault="001566F0" w:rsidP="00382C2A">
      <w:pPr>
        <w:pStyle w:val="Listeafsnit"/>
        <w:numPr>
          <w:ilvl w:val="2"/>
          <w:numId w:val="26"/>
        </w:numPr>
        <w:rPr>
          <w:rFonts w:eastAsia="Calibri"/>
          <w:kern w:val="0"/>
          <w:szCs w:val="20"/>
        </w:rPr>
      </w:pPr>
      <w:r w:rsidRPr="001566F0">
        <w:rPr>
          <w:rFonts w:eastAsia="Calibri"/>
          <w:b/>
          <w:kern w:val="0"/>
          <w:szCs w:val="20"/>
        </w:rPr>
        <w:t xml:space="preserve">Positiv test: </w:t>
      </w:r>
      <w:r w:rsidRPr="001566F0">
        <w:rPr>
          <w:rFonts w:eastAsia="Calibri"/>
          <w:kern w:val="0"/>
          <w:szCs w:val="20"/>
        </w:rPr>
        <w:t xml:space="preserve">Der modtages </w:t>
      </w:r>
      <w:r w:rsidR="00F92A6D">
        <w:rPr>
          <w:rFonts w:eastAsia="Calibri"/>
          <w:kern w:val="0"/>
          <w:szCs w:val="20"/>
        </w:rPr>
        <w:t>én</w:t>
      </w:r>
      <w:r w:rsidRPr="001566F0">
        <w:rPr>
          <w:rFonts w:eastAsia="Calibri"/>
          <w:kern w:val="0"/>
          <w:szCs w:val="20"/>
        </w:rPr>
        <w:t xml:space="preserve"> </w:t>
      </w:r>
      <w:r w:rsidR="00DD56C4" w:rsidRPr="001566F0">
        <w:rPr>
          <w:rFonts w:eastAsia="Calibri"/>
          <w:kern w:val="0"/>
          <w:szCs w:val="20"/>
        </w:rPr>
        <w:t xml:space="preserve">transaktion til </w:t>
      </w:r>
      <w:r w:rsidRPr="001566F0">
        <w:rPr>
          <w:rFonts w:eastAsia="Calibri"/>
          <w:kern w:val="0"/>
          <w:szCs w:val="20"/>
        </w:rPr>
        <w:t xml:space="preserve">straks </w:t>
      </w:r>
      <w:r w:rsidR="00DD56C4" w:rsidRPr="001566F0">
        <w:rPr>
          <w:rFonts w:eastAsia="Calibri"/>
          <w:kern w:val="0"/>
          <w:szCs w:val="20"/>
        </w:rPr>
        <w:t>udbetaling. Det er en forudsætning for testen, at transaktionen kan godkendes i KMD Udbetaling</w:t>
      </w:r>
      <w:r w:rsidR="00CE27A9">
        <w:rPr>
          <w:rFonts w:eastAsia="Calibri"/>
          <w:kern w:val="0"/>
          <w:szCs w:val="20"/>
        </w:rPr>
        <w:t xml:space="preserve">. </w:t>
      </w:r>
      <w:r w:rsidR="00DD56C4" w:rsidRPr="001566F0">
        <w:rPr>
          <w:rFonts w:eastAsia="Calibri"/>
          <w:kern w:val="0"/>
          <w:szCs w:val="20"/>
        </w:rPr>
        <w:t xml:space="preserve">Det forventede resultat er et positivt retursvar til </w:t>
      </w:r>
      <w:r w:rsidRPr="001566F0">
        <w:rPr>
          <w:rFonts w:eastAsia="Calibri"/>
          <w:kern w:val="0"/>
          <w:szCs w:val="20"/>
        </w:rPr>
        <w:t>SP.</w:t>
      </w:r>
      <w:r w:rsidR="00DD56C4" w:rsidRPr="001566F0">
        <w:rPr>
          <w:rFonts w:eastAsia="Calibri"/>
          <w:kern w:val="0"/>
          <w:szCs w:val="20"/>
        </w:rPr>
        <w:t xml:space="preserve"> </w:t>
      </w:r>
    </w:p>
    <w:p w14:paraId="03916EF1" w14:textId="77777777" w:rsidR="00DD56C4" w:rsidRPr="001566F0" w:rsidRDefault="001566F0" w:rsidP="00382C2A">
      <w:pPr>
        <w:pStyle w:val="Listeafsnit"/>
        <w:numPr>
          <w:ilvl w:val="2"/>
          <w:numId w:val="26"/>
        </w:numPr>
        <w:rPr>
          <w:rFonts w:eastAsia="Calibri"/>
          <w:kern w:val="0"/>
          <w:szCs w:val="20"/>
        </w:rPr>
      </w:pPr>
      <w:r w:rsidRPr="001566F0">
        <w:rPr>
          <w:rFonts w:eastAsia="Calibri"/>
          <w:b/>
          <w:kern w:val="0"/>
          <w:szCs w:val="20"/>
        </w:rPr>
        <w:t xml:space="preserve">Negativ test: </w:t>
      </w:r>
      <w:r w:rsidRPr="001566F0">
        <w:rPr>
          <w:rFonts w:eastAsia="Calibri"/>
          <w:kern w:val="0"/>
          <w:szCs w:val="20"/>
        </w:rPr>
        <w:t xml:space="preserve">Der </w:t>
      </w:r>
      <w:r w:rsidR="00DD56C4" w:rsidRPr="001566F0">
        <w:rPr>
          <w:rFonts w:eastAsia="Calibri"/>
          <w:kern w:val="0"/>
          <w:szCs w:val="20"/>
        </w:rPr>
        <w:t xml:space="preserve">modtages </w:t>
      </w:r>
      <w:r w:rsidR="00F92A6D">
        <w:rPr>
          <w:rFonts w:eastAsia="Calibri"/>
          <w:kern w:val="0"/>
          <w:szCs w:val="20"/>
        </w:rPr>
        <w:t>é</w:t>
      </w:r>
      <w:r w:rsidR="00DD56C4" w:rsidRPr="001566F0">
        <w:rPr>
          <w:rFonts w:eastAsia="Calibri"/>
          <w:kern w:val="0"/>
          <w:szCs w:val="20"/>
        </w:rPr>
        <w:t xml:space="preserve">n transaktion til </w:t>
      </w:r>
      <w:r w:rsidRPr="001566F0">
        <w:rPr>
          <w:rFonts w:eastAsia="Calibri"/>
          <w:kern w:val="0"/>
          <w:szCs w:val="20"/>
        </w:rPr>
        <w:t xml:space="preserve">straks </w:t>
      </w:r>
      <w:r w:rsidR="00DD56C4" w:rsidRPr="001566F0">
        <w:rPr>
          <w:rFonts w:eastAsia="Calibri"/>
          <w:kern w:val="0"/>
          <w:szCs w:val="20"/>
        </w:rPr>
        <w:t>udbetaling, som ikke</w:t>
      </w:r>
      <w:r w:rsidR="00F92A6D">
        <w:rPr>
          <w:rFonts w:eastAsia="Calibri"/>
          <w:kern w:val="0"/>
          <w:szCs w:val="20"/>
        </w:rPr>
        <w:t xml:space="preserve"> kan</w:t>
      </w:r>
      <w:r w:rsidR="00DD56C4" w:rsidRPr="001566F0">
        <w:rPr>
          <w:rFonts w:eastAsia="Calibri"/>
          <w:kern w:val="0"/>
          <w:szCs w:val="20"/>
        </w:rPr>
        <w:t xml:space="preserve"> godkendes, </w:t>
      </w:r>
      <w:r w:rsidR="00070BD7">
        <w:rPr>
          <w:rFonts w:eastAsia="Calibri"/>
          <w:kern w:val="0"/>
          <w:szCs w:val="20"/>
        </w:rPr>
        <w:t>fordi ikke alle felter i snitfladen er udfyldt korrekt.</w:t>
      </w:r>
      <w:r w:rsidR="00DD56C4" w:rsidRPr="001566F0">
        <w:rPr>
          <w:rFonts w:eastAsia="Calibri"/>
          <w:kern w:val="0"/>
          <w:szCs w:val="20"/>
        </w:rPr>
        <w:t xml:space="preserve"> Det forventede resultat er et negativt retursvar til </w:t>
      </w:r>
      <w:r w:rsidRPr="001566F0">
        <w:rPr>
          <w:rFonts w:eastAsia="Calibri"/>
          <w:kern w:val="0"/>
          <w:szCs w:val="20"/>
        </w:rPr>
        <w:t>SP</w:t>
      </w:r>
      <w:r w:rsidR="00DD56C4" w:rsidRPr="001566F0">
        <w:rPr>
          <w:rFonts w:eastAsia="Calibri"/>
          <w:kern w:val="0"/>
          <w:szCs w:val="20"/>
        </w:rPr>
        <w:t xml:space="preserve"> indeholdende information om fejlen. </w:t>
      </w:r>
    </w:p>
    <w:p w14:paraId="7D59BBA2" w14:textId="77777777" w:rsidR="00B21629" w:rsidRPr="00B21629" w:rsidRDefault="00B21629" w:rsidP="00B21629">
      <w:pPr>
        <w:pStyle w:val="Overskrift3"/>
        <w:numPr>
          <w:ilvl w:val="2"/>
          <w:numId w:val="7"/>
        </w:numPr>
        <w:rPr>
          <w:rFonts w:eastAsia="Calibri"/>
          <w:kern w:val="0"/>
          <w:szCs w:val="20"/>
        </w:rPr>
      </w:pPr>
      <w:bookmarkStart w:id="67" w:name="_Toc461612419"/>
      <w:r>
        <w:rPr>
          <w:rFonts w:eastAsia="Calibri"/>
          <w:kern w:val="0"/>
          <w:szCs w:val="20"/>
        </w:rPr>
        <w:t>Forretningstest</w:t>
      </w:r>
      <w:bookmarkEnd w:id="67"/>
    </w:p>
    <w:p w14:paraId="76803CDF" w14:textId="77777777" w:rsidR="00DD56C4" w:rsidRDefault="00B21629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 w:rsidRPr="00B21629">
        <w:rPr>
          <w:rFonts w:eastAsia="Calibri"/>
          <w:kern w:val="0"/>
          <w:szCs w:val="20"/>
        </w:rPr>
        <w:t xml:space="preserve">Når Data- og valideringstesten </w:t>
      </w:r>
      <w:r>
        <w:rPr>
          <w:rFonts w:eastAsia="Calibri"/>
          <w:kern w:val="0"/>
          <w:szCs w:val="20"/>
        </w:rPr>
        <w:t>er gennemført kan Forretningstesten gennemføres.</w:t>
      </w:r>
    </w:p>
    <w:p w14:paraId="30AC1D24" w14:textId="77777777" w:rsidR="00B21629" w:rsidRDefault="00B21629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>
        <w:rPr>
          <w:rFonts w:eastAsia="Calibri"/>
          <w:kern w:val="0"/>
          <w:szCs w:val="20"/>
        </w:rPr>
        <w:t xml:space="preserve">Formålet med forretningstesten er at teste snitfladernes evne til at håndtere en anvendelse repræsenterende den eksisterende forretning. </w:t>
      </w:r>
    </w:p>
    <w:p w14:paraId="55E6B7BB" w14:textId="77777777" w:rsidR="00273F8C" w:rsidRDefault="00273F8C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>
        <w:rPr>
          <w:rFonts w:eastAsia="Calibri"/>
          <w:kern w:val="0"/>
          <w:szCs w:val="20"/>
        </w:rPr>
        <w:t xml:space="preserve">I testen fokuseres der på at teste kommunikationen </w:t>
      </w:r>
      <w:r w:rsidR="006F74E2">
        <w:rPr>
          <w:rFonts w:eastAsia="Calibri"/>
          <w:kern w:val="0"/>
          <w:szCs w:val="20"/>
        </w:rPr>
        <w:t xml:space="preserve">fra </w:t>
      </w:r>
      <w:r w:rsidR="00F92A6D">
        <w:rPr>
          <w:rFonts w:eastAsia="Calibri"/>
          <w:kern w:val="0"/>
          <w:szCs w:val="20"/>
        </w:rPr>
        <w:t>SP</w:t>
      </w:r>
      <w:r w:rsidR="006F74E2">
        <w:rPr>
          <w:rFonts w:eastAsia="Calibri"/>
          <w:kern w:val="0"/>
          <w:szCs w:val="20"/>
        </w:rPr>
        <w:t xml:space="preserve"> til </w:t>
      </w:r>
      <w:r w:rsidR="00F92A6D">
        <w:rPr>
          <w:rFonts w:eastAsia="Calibri"/>
          <w:kern w:val="0"/>
          <w:szCs w:val="20"/>
        </w:rPr>
        <w:t>KMD Udbetaling</w:t>
      </w:r>
      <w:r>
        <w:rPr>
          <w:rFonts w:eastAsia="Calibri"/>
          <w:kern w:val="0"/>
          <w:szCs w:val="20"/>
        </w:rPr>
        <w:t xml:space="preserve"> og </w:t>
      </w:r>
      <w:r w:rsidR="006F74E2">
        <w:rPr>
          <w:rFonts w:eastAsia="Calibri"/>
          <w:kern w:val="0"/>
          <w:szCs w:val="20"/>
        </w:rPr>
        <w:t xml:space="preserve">tilbage igen og sikre </w:t>
      </w:r>
      <w:r>
        <w:rPr>
          <w:rFonts w:eastAsia="Calibri"/>
          <w:kern w:val="0"/>
          <w:szCs w:val="20"/>
        </w:rPr>
        <w:t xml:space="preserve">at data håndteres korrekt </w:t>
      </w:r>
      <w:r w:rsidR="006F74E2">
        <w:rPr>
          <w:rFonts w:eastAsia="Calibri"/>
          <w:kern w:val="0"/>
          <w:szCs w:val="20"/>
        </w:rPr>
        <w:t xml:space="preserve">i de </w:t>
      </w:r>
      <w:r>
        <w:rPr>
          <w:rFonts w:eastAsia="Calibri"/>
          <w:kern w:val="0"/>
          <w:szCs w:val="20"/>
        </w:rPr>
        <w:t>modtagende system</w:t>
      </w:r>
      <w:r w:rsidR="006F74E2">
        <w:rPr>
          <w:rFonts w:eastAsia="Calibri"/>
          <w:kern w:val="0"/>
          <w:szCs w:val="20"/>
        </w:rPr>
        <w:t>er.</w:t>
      </w:r>
      <w:r>
        <w:rPr>
          <w:rFonts w:eastAsia="Calibri"/>
          <w:kern w:val="0"/>
          <w:szCs w:val="20"/>
        </w:rPr>
        <w:t xml:space="preserve"> </w:t>
      </w:r>
    </w:p>
    <w:p w14:paraId="0F236FFB" w14:textId="77777777" w:rsidR="00273F8C" w:rsidRDefault="00273F8C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>
        <w:rPr>
          <w:rFonts w:eastAsia="Calibri"/>
          <w:kern w:val="0"/>
          <w:szCs w:val="20"/>
        </w:rPr>
        <w:t xml:space="preserve">Funktionaliteten i </w:t>
      </w:r>
      <w:r w:rsidR="006F74E2">
        <w:rPr>
          <w:rFonts w:eastAsia="Calibri"/>
          <w:kern w:val="0"/>
          <w:szCs w:val="20"/>
        </w:rPr>
        <w:t xml:space="preserve">SP, SPI og </w:t>
      </w:r>
      <w:r>
        <w:rPr>
          <w:rFonts w:eastAsia="Calibri"/>
          <w:kern w:val="0"/>
          <w:szCs w:val="20"/>
        </w:rPr>
        <w:t xml:space="preserve">KMD Udbetaling testes ikke i forbindelse med forretningstesten, idet dette forudsættes udført i systemtesten, der </w:t>
      </w:r>
      <w:r w:rsidR="006F74E2">
        <w:rPr>
          <w:rFonts w:eastAsia="Calibri"/>
          <w:kern w:val="0"/>
          <w:szCs w:val="20"/>
        </w:rPr>
        <w:t xml:space="preserve">skal </w:t>
      </w:r>
      <w:r>
        <w:rPr>
          <w:rFonts w:eastAsia="Calibri"/>
          <w:kern w:val="0"/>
          <w:szCs w:val="20"/>
        </w:rPr>
        <w:t>sikre</w:t>
      </w:r>
      <w:r w:rsidR="006F74E2">
        <w:rPr>
          <w:rFonts w:eastAsia="Calibri"/>
          <w:kern w:val="0"/>
          <w:szCs w:val="20"/>
        </w:rPr>
        <w:t xml:space="preserve">, </w:t>
      </w:r>
      <w:r>
        <w:rPr>
          <w:rFonts w:eastAsia="Calibri"/>
          <w:kern w:val="0"/>
          <w:szCs w:val="20"/>
        </w:rPr>
        <w:t>at de pågældende løsning</w:t>
      </w:r>
      <w:r w:rsidR="006F74E2">
        <w:rPr>
          <w:rFonts w:eastAsia="Calibri"/>
          <w:kern w:val="0"/>
          <w:szCs w:val="20"/>
        </w:rPr>
        <w:t>er</w:t>
      </w:r>
      <w:r>
        <w:rPr>
          <w:rFonts w:eastAsia="Calibri"/>
          <w:kern w:val="0"/>
          <w:szCs w:val="20"/>
        </w:rPr>
        <w:t xml:space="preserve"> sender forretningsmæssigt korrekte data og har implementeret valideringsreglerne fuldt ud i forhold til funktionaliteten.</w:t>
      </w:r>
    </w:p>
    <w:p w14:paraId="5D8BAB00" w14:textId="77777777" w:rsidR="00DD56C4" w:rsidRDefault="00F92A6D" w:rsidP="00DD56C4">
      <w:pPr>
        <w:spacing w:before="100" w:beforeAutospacing="1" w:after="100" w:afterAutospacing="1" w:line="240" w:lineRule="atLeast"/>
        <w:rPr>
          <w:rFonts w:eastAsia="Calibri"/>
          <w:kern w:val="0"/>
          <w:szCs w:val="20"/>
        </w:rPr>
      </w:pPr>
      <w:r>
        <w:rPr>
          <w:rFonts w:eastAsia="Calibri"/>
          <w:kern w:val="0"/>
          <w:szCs w:val="20"/>
        </w:rPr>
        <w:t xml:space="preserve">Der gennemføres minimum 2 test for </w:t>
      </w:r>
      <w:r w:rsidR="00DD56C4" w:rsidRPr="00214FAF">
        <w:rPr>
          <w:rFonts w:eastAsia="Calibri"/>
          <w:kern w:val="0"/>
          <w:szCs w:val="20"/>
        </w:rPr>
        <w:t>batch behandling</w:t>
      </w:r>
      <w:r w:rsidR="00273F8C">
        <w:rPr>
          <w:rFonts w:eastAsia="Calibri"/>
          <w:kern w:val="0"/>
          <w:szCs w:val="20"/>
        </w:rPr>
        <w:t>en</w:t>
      </w:r>
      <w:r>
        <w:rPr>
          <w:rFonts w:eastAsia="Calibri"/>
          <w:kern w:val="0"/>
          <w:szCs w:val="20"/>
        </w:rPr>
        <w:t xml:space="preserve">, </w:t>
      </w:r>
      <w:r w:rsidR="00DD56C4" w:rsidRPr="00214FAF">
        <w:rPr>
          <w:rFonts w:eastAsia="Calibri"/>
          <w:kern w:val="0"/>
          <w:szCs w:val="20"/>
        </w:rPr>
        <w:t>hvor antallet af transaktioner aftales på Workshop</w:t>
      </w:r>
      <w:r>
        <w:rPr>
          <w:rFonts w:eastAsia="Calibri"/>
          <w:kern w:val="0"/>
          <w:szCs w:val="20"/>
        </w:rPr>
        <w:t>.</w:t>
      </w:r>
      <w:r w:rsidR="00DD56C4" w:rsidRPr="00214FAF">
        <w:rPr>
          <w:rFonts w:eastAsia="Calibri"/>
          <w:kern w:val="0"/>
          <w:szCs w:val="20"/>
        </w:rPr>
        <w:t xml:space="preserve"> </w:t>
      </w:r>
    </w:p>
    <w:p w14:paraId="522C0F64" w14:textId="77777777" w:rsidR="00F92A6D" w:rsidRPr="00F92A6D" w:rsidRDefault="00F92A6D" w:rsidP="00382C2A">
      <w:pPr>
        <w:pStyle w:val="Listeafsnit"/>
        <w:numPr>
          <w:ilvl w:val="0"/>
          <w:numId w:val="29"/>
        </w:numPr>
        <w:rPr>
          <w:rFonts w:eastAsia="Calibri"/>
          <w:b/>
        </w:rPr>
      </w:pPr>
      <w:r w:rsidRPr="00F92A6D">
        <w:rPr>
          <w:rFonts w:eastAsia="Calibri"/>
          <w:b/>
        </w:rPr>
        <w:t>Batch:</w:t>
      </w:r>
    </w:p>
    <w:p w14:paraId="7F575AD9" w14:textId="77777777" w:rsidR="00DD56C4" w:rsidRPr="00F92A6D" w:rsidRDefault="00F92A6D" w:rsidP="00382C2A">
      <w:pPr>
        <w:pStyle w:val="Listeafsnit"/>
        <w:numPr>
          <w:ilvl w:val="2"/>
          <w:numId w:val="26"/>
        </w:numPr>
        <w:rPr>
          <w:rFonts w:eastAsia="Calibri"/>
        </w:rPr>
      </w:pPr>
      <w:r>
        <w:rPr>
          <w:rFonts w:eastAsia="Calibri"/>
          <w:b/>
          <w:kern w:val="0"/>
          <w:szCs w:val="20"/>
        </w:rPr>
        <w:t xml:space="preserve">Positiv </w:t>
      </w:r>
      <w:r w:rsidRPr="00F92A6D">
        <w:rPr>
          <w:rFonts w:eastAsia="Calibri"/>
          <w:b/>
          <w:kern w:val="0"/>
          <w:szCs w:val="20"/>
        </w:rPr>
        <w:t>test:</w:t>
      </w:r>
      <w:r w:rsidR="00DD56C4" w:rsidRPr="00F92A6D">
        <w:rPr>
          <w:rFonts w:eastAsia="Calibri"/>
          <w:b/>
          <w:kern w:val="0"/>
          <w:szCs w:val="20"/>
        </w:rPr>
        <w:t xml:space="preserve"> </w:t>
      </w:r>
      <w:r w:rsidR="002279BD" w:rsidRPr="00052E48">
        <w:rPr>
          <w:rFonts w:eastAsia="Calibri"/>
        </w:rPr>
        <w:t xml:space="preserve">Der </w:t>
      </w:r>
      <w:r w:rsidR="002279BD">
        <w:rPr>
          <w:rFonts w:eastAsia="Calibri"/>
        </w:rPr>
        <w:t xml:space="preserve">modtages et antal </w:t>
      </w:r>
      <w:r w:rsidR="00DD56C4" w:rsidRPr="00F92A6D">
        <w:rPr>
          <w:rFonts w:eastAsia="Calibri"/>
          <w:kern w:val="0"/>
          <w:szCs w:val="20"/>
        </w:rPr>
        <w:t xml:space="preserve">transaktioner til udbetaling fra </w:t>
      </w:r>
      <w:r>
        <w:rPr>
          <w:rFonts w:eastAsia="Calibri"/>
          <w:kern w:val="0"/>
          <w:szCs w:val="20"/>
        </w:rPr>
        <w:t>SP t</w:t>
      </w:r>
      <w:r w:rsidR="00DD56C4" w:rsidRPr="00F92A6D">
        <w:rPr>
          <w:rFonts w:eastAsia="Calibri"/>
          <w:kern w:val="0"/>
          <w:szCs w:val="20"/>
        </w:rPr>
        <w:t xml:space="preserve">il KMD Udbetaling. KMD Udbetaling behandler transaktionerne og dokumenterer </w:t>
      </w:r>
      <w:r w:rsidR="00CE27A9">
        <w:rPr>
          <w:rFonts w:eastAsia="Calibri"/>
          <w:kern w:val="0"/>
          <w:szCs w:val="20"/>
        </w:rPr>
        <w:t xml:space="preserve">disse </w:t>
      </w:r>
      <w:r w:rsidR="00DD56C4" w:rsidRPr="00F92A6D">
        <w:rPr>
          <w:rFonts w:eastAsia="Calibri"/>
          <w:kern w:val="0"/>
          <w:szCs w:val="20"/>
        </w:rPr>
        <w:t xml:space="preserve">på en afstemningsliste. Formålet med testen er at sikre, at KMD Udbetaling kan modtage </w:t>
      </w:r>
      <w:r w:rsidR="002279BD">
        <w:rPr>
          <w:rFonts w:eastAsia="Calibri"/>
          <w:kern w:val="0"/>
          <w:szCs w:val="20"/>
        </w:rPr>
        <w:t xml:space="preserve">et antal </w:t>
      </w:r>
      <w:r w:rsidR="00DD56C4" w:rsidRPr="00F92A6D">
        <w:rPr>
          <w:rFonts w:eastAsia="Calibri"/>
          <w:kern w:val="0"/>
          <w:szCs w:val="20"/>
        </w:rPr>
        <w:t>udbetalinger</w:t>
      </w:r>
      <w:r w:rsidR="002279BD">
        <w:rPr>
          <w:rFonts w:eastAsia="Calibri"/>
          <w:kern w:val="0"/>
          <w:szCs w:val="20"/>
        </w:rPr>
        <w:t xml:space="preserve"> </w:t>
      </w:r>
      <w:r w:rsidR="00DD56C4" w:rsidRPr="00F92A6D">
        <w:rPr>
          <w:rFonts w:eastAsia="Calibri"/>
          <w:kern w:val="0"/>
          <w:szCs w:val="20"/>
        </w:rPr>
        <w:t xml:space="preserve">fra </w:t>
      </w:r>
      <w:r w:rsidR="002279BD">
        <w:rPr>
          <w:rFonts w:eastAsia="Calibri"/>
          <w:kern w:val="0"/>
          <w:szCs w:val="20"/>
        </w:rPr>
        <w:t xml:space="preserve">SP </w:t>
      </w:r>
      <w:r w:rsidR="00DD56C4" w:rsidRPr="00F92A6D">
        <w:rPr>
          <w:rFonts w:eastAsia="Calibri"/>
          <w:kern w:val="0"/>
          <w:szCs w:val="20"/>
        </w:rPr>
        <w:t xml:space="preserve">og registrere disse i systemet. Det forventede resultat er at </w:t>
      </w:r>
      <w:r w:rsidR="002279BD">
        <w:rPr>
          <w:rFonts w:eastAsia="Calibri"/>
          <w:kern w:val="0"/>
          <w:szCs w:val="20"/>
        </w:rPr>
        <w:t xml:space="preserve">alle </w:t>
      </w:r>
      <w:r w:rsidR="00DD56C4" w:rsidRPr="00F92A6D">
        <w:rPr>
          <w:rFonts w:eastAsia="Calibri"/>
          <w:kern w:val="0"/>
          <w:szCs w:val="20"/>
        </w:rPr>
        <w:t>data kommer ind i KMD Udbetaling.</w:t>
      </w:r>
      <w:r w:rsidR="00DD56C4" w:rsidRPr="00F92A6D">
        <w:rPr>
          <w:rFonts w:eastAsia="Calibri"/>
        </w:rPr>
        <w:t xml:space="preserve"> </w:t>
      </w:r>
    </w:p>
    <w:p w14:paraId="554529C5" w14:textId="77777777" w:rsidR="00DD56C4" w:rsidRPr="002279BD" w:rsidRDefault="002279BD" w:rsidP="00382C2A">
      <w:pPr>
        <w:pStyle w:val="Listeafsnit"/>
        <w:numPr>
          <w:ilvl w:val="2"/>
          <w:numId w:val="26"/>
        </w:numPr>
        <w:rPr>
          <w:rFonts w:eastAsia="Calibri"/>
          <w:kern w:val="0"/>
          <w:szCs w:val="20"/>
        </w:rPr>
      </w:pPr>
      <w:r>
        <w:rPr>
          <w:rFonts w:eastAsia="Calibri"/>
          <w:b/>
          <w:kern w:val="0"/>
          <w:szCs w:val="20"/>
        </w:rPr>
        <w:t xml:space="preserve">Negativ test: </w:t>
      </w:r>
      <w:r>
        <w:rPr>
          <w:rFonts w:eastAsia="Calibri"/>
          <w:kern w:val="0"/>
          <w:szCs w:val="20"/>
        </w:rPr>
        <w:t xml:space="preserve">Der </w:t>
      </w:r>
      <w:r w:rsidR="00DD56C4" w:rsidRPr="002279BD">
        <w:rPr>
          <w:rFonts w:eastAsia="Calibri"/>
          <w:kern w:val="0"/>
          <w:szCs w:val="20"/>
        </w:rPr>
        <w:t xml:space="preserve">modtages et antal transaktioner til udbetaling fra </w:t>
      </w:r>
      <w:r>
        <w:rPr>
          <w:rFonts w:eastAsia="Calibri"/>
          <w:kern w:val="0"/>
          <w:szCs w:val="20"/>
        </w:rPr>
        <w:t xml:space="preserve">SP </w:t>
      </w:r>
      <w:r w:rsidR="00DD56C4" w:rsidRPr="002279BD">
        <w:rPr>
          <w:rFonts w:eastAsia="Calibri"/>
          <w:kern w:val="0"/>
          <w:szCs w:val="20"/>
        </w:rPr>
        <w:t>til KMD Udbetaling. Forudsætningen for testen er, at data overholder snitfladebeskrivelsen, men mangler forretningsmæssige oplysninger, som aftales på Workshop</w:t>
      </w:r>
      <w:r w:rsidR="00E2180A">
        <w:rPr>
          <w:rFonts w:eastAsia="Calibri"/>
          <w:kern w:val="0"/>
          <w:szCs w:val="20"/>
        </w:rPr>
        <w:t xml:space="preserve"> 1+2</w:t>
      </w:r>
      <w:r>
        <w:rPr>
          <w:rFonts w:eastAsia="Calibri"/>
          <w:kern w:val="0"/>
          <w:szCs w:val="20"/>
        </w:rPr>
        <w:t>.</w:t>
      </w:r>
      <w:r w:rsidR="00DD56C4" w:rsidRPr="002279BD">
        <w:rPr>
          <w:rFonts w:eastAsia="Calibri"/>
          <w:kern w:val="0"/>
          <w:szCs w:val="20"/>
        </w:rPr>
        <w:t xml:space="preserve"> KMD Udbetaling forsøger at behandle transaktionerne. Det forventede resultat er, at </w:t>
      </w:r>
      <w:r w:rsidR="00CE27A9">
        <w:rPr>
          <w:rFonts w:eastAsia="Calibri"/>
          <w:kern w:val="0"/>
          <w:szCs w:val="20"/>
        </w:rPr>
        <w:t>transaktionerne do</w:t>
      </w:r>
      <w:r w:rsidR="00CE27A9" w:rsidRPr="00052E48">
        <w:rPr>
          <w:rFonts w:eastAsia="Calibri"/>
        </w:rPr>
        <w:t>kumenteres på en ’kvæstet liste’ i KMD Udbetaling til efterfølgende sagsbehandling.</w:t>
      </w:r>
    </w:p>
    <w:p w14:paraId="59605CFB" w14:textId="77777777" w:rsidR="00DD56C4" w:rsidRPr="00F92A6D" w:rsidRDefault="00DD56C4" w:rsidP="00382C2A">
      <w:pPr>
        <w:pStyle w:val="Listeafsnit"/>
        <w:numPr>
          <w:ilvl w:val="0"/>
          <w:numId w:val="30"/>
        </w:numPr>
        <w:rPr>
          <w:rFonts w:eastAsia="Calibri"/>
        </w:rPr>
      </w:pPr>
      <w:r w:rsidRPr="00F92A6D">
        <w:rPr>
          <w:rFonts w:eastAsia="Calibri"/>
          <w:b/>
        </w:rPr>
        <w:t>Online</w:t>
      </w:r>
      <w:r w:rsidRPr="00F92A6D">
        <w:rPr>
          <w:rFonts w:eastAsia="Calibri"/>
        </w:rPr>
        <w:t>:</w:t>
      </w:r>
    </w:p>
    <w:p w14:paraId="60DBF108" w14:textId="77777777" w:rsidR="00DD56C4" w:rsidRDefault="002279BD" w:rsidP="00382C2A">
      <w:pPr>
        <w:pStyle w:val="Listeafsnit"/>
        <w:numPr>
          <w:ilvl w:val="2"/>
          <w:numId w:val="26"/>
        </w:numPr>
        <w:rPr>
          <w:rFonts w:eastAsia="Calibri"/>
          <w:kern w:val="0"/>
          <w:szCs w:val="20"/>
        </w:rPr>
      </w:pPr>
      <w:r>
        <w:rPr>
          <w:rFonts w:eastAsia="Calibri"/>
          <w:kern w:val="0"/>
          <w:szCs w:val="20"/>
        </w:rPr>
        <w:t xml:space="preserve">Det </w:t>
      </w:r>
      <w:r w:rsidR="00DD56C4" w:rsidRPr="002279BD">
        <w:rPr>
          <w:rFonts w:eastAsia="Calibri"/>
          <w:kern w:val="0"/>
          <w:szCs w:val="20"/>
        </w:rPr>
        <w:t>forventes at testcases fra data</w:t>
      </w:r>
      <w:r>
        <w:rPr>
          <w:rFonts w:eastAsia="Calibri"/>
          <w:kern w:val="0"/>
          <w:szCs w:val="20"/>
        </w:rPr>
        <w:t>- og valideringstes</w:t>
      </w:r>
      <w:r w:rsidR="006F74E2">
        <w:rPr>
          <w:rFonts w:eastAsia="Calibri"/>
          <w:kern w:val="0"/>
          <w:szCs w:val="20"/>
        </w:rPr>
        <w:t>t</w:t>
      </w:r>
      <w:r>
        <w:rPr>
          <w:rFonts w:eastAsia="Calibri"/>
          <w:kern w:val="0"/>
          <w:szCs w:val="20"/>
        </w:rPr>
        <w:t xml:space="preserve">en kan </w:t>
      </w:r>
      <w:r w:rsidR="00DD56C4" w:rsidRPr="002279BD">
        <w:rPr>
          <w:rFonts w:eastAsia="Calibri"/>
          <w:kern w:val="0"/>
          <w:szCs w:val="20"/>
        </w:rPr>
        <w:t>genbruges</w:t>
      </w:r>
      <w:r w:rsidR="00EB280E">
        <w:rPr>
          <w:rFonts w:eastAsia="Calibri"/>
          <w:kern w:val="0"/>
          <w:szCs w:val="20"/>
        </w:rPr>
        <w:t xml:space="preserve"> men med andre </w:t>
      </w:r>
      <w:r>
        <w:rPr>
          <w:rFonts w:eastAsia="Calibri"/>
          <w:kern w:val="0"/>
          <w:szCs w:val="20"/>
        </w:rPr>
        <w:t>testdata</w:t>
      </w:r>
      <w:r w:rsidR="00EB280E">
        <w:rPr>
          <w:rFonts w:eastAsia="Calibri"/>
          <w:kern w:val="0"/>
          <w:szCs w:val="20"/>
        </w:rPr>
        <w:t xml:space="preserve">, </w:t>
      </w:r>
      <w:r>
        <w:rPr>
          <w:rFonts w:eastAsia="Calibri"/>
          <w:kern w:val="0"/>
          <w:szCs w:val="20"/>
        </w:rPr>
        <w:t xml:space="preserve">som </w:t>
      </w:r>
      <w:r w:rsidR="00DD56C4" w:rsidRPr="002279BD">
        <w:rPr>
          <w:rFonts w:eastAsia="Calibri"/>
          <w:kern w:val="0"/>
          <w:szCs w:val="20"/>
        </w:rPr>
        <w:t>af</w:t>
      </w:r>
      <w:r>
        <w:rPr>
          <w:rFonts w:eastAsia="Calibri"/>
          <w:kern w:val="0"/>
          <w:szCs w:val="20"/>
        </w:rPr>
        <w:t xml:space="preserve">tales </w:t>
      </w:r>
      <w:r w:rsidR="00DD56C4" w:rsidRPr="002279BD">
        <w:rPr>
          <w:rFonts w:eastAsia="Calibri"/>
          <w:kern w:val="0"/>
          <w:szCs w:val="20"/>
        </w:rPr>
        <w:t>på Workshop</w:t>
      </w:r>
      <w:r w:rsidR="006F74E2">
        <w:rPr>
          <w:rFonts w:eastAsia="Calibri"/>
          <w:kern w:val="0"/>
          <w:szCs w:val="20"/>
        </w:rPr>
        <w:t xml:space="preserve"> 1+2.</w:t>
      </w:r>
      <w:r w:rsidR="00DD56C4" w:rsidRPr="002279BD">
        <w:rPr>
          <w:rFonts w:eastAsia="Calibri"/>
          <w:kern w:val="0"/>
          <w:szCs w:val="20"/>
        </w:rPr>
        <w:t xml:space="preserve"> </w:t>
      </w:r>
    </w:p>
    <w:p w14:paraId="70BAB6AA" w14:textId="77777777" w:rsidR="00EF1E52" w:rsidRPr="00EF1E52" w:rsidRDefault="00EF1E52" w:rsidP="00EF1E52">
      <w:pPr>
        <w:pStyle w:val="Overskrift3"/>
        <w:numPr>
          <w:ilvl w:val="2"/>
          <w:numId w:val="7"/>
        </w:numPr>
        <w:rPr>
          <w:rFonts w:eastAsia="Calibri"/>
          <w:kern w:val="0"/>
          <w:szCs w:val="20"/>
        </w:rPr>
      </w:pPr>
      <w:bookmarkStart w:id="68" w:name="_Toc461612420"/>
      <w:r w:rsidRPr="00EF1E52">
        <w:rPr>
          <w:rFonts w:eastAsia="Calibri"/>
          <w:kern w:val="0"/>
          <w:szCs w:val="20"/>
        </w:rPr>
        <w:t>Generelt for alle deltest</w:t>
      </w:r>
      <w:bookmarkEnd w:id="68"/>
    </w:p>
    <w:p w14:paraId="45FE9424" w14:textId="77777777" w:rsidR="00EB280E" w:rsidRDefault="00EB280E" w:rsidP="00DD56C4">
      <w:pPr>
        <w:spacing w:before="100" w:beforeAutospacing="1" w:after="100" w:afterAutospacing="1" w:line="240" w:lineRule="atLeast"/>
        <w:rPr>
          <w:rFonts w:cs="Arial"/>
          <w:b/>
          <w:bCs/>
          <w:color w:val="000000"/>
          <w:kern w:val="0"/>
          <w:szCs w:val="20"/>
          <w:lang w:eastAsia="da-DK"/>
        </w:rPr>
      </w:pPr>
      <w:r>
        <w:rPr>
          <w:rFonts w:cs="Arial"/>
          <w:bCs/>
          <w:color w:val="000000"/>
          <w:kern w:val="0"/>
          <w:szCs w:val="20"/>
          <w:lang w:eastAsia="da-DK"/>
        </w:rPr>
        <w:t xml:space="preserve">Minimum antal testcases pr </w:t>
      </w:r>
      <w:r w:rsidR="00EF1E52">
        <w:rPr>
          <w:rFonts w:cs="Arial"/>
          <w:bCs/>
          <w:color w:val="000000"/>
          <w:kern w:val="0"/>
          <w:szCs w:val="20"/>
          <w:lang w:eastAsia="da-DK"/>
        </w:rPr>
        <w:t>deltest</w:t>
      </w:r>
      <w:r>
        <w:rPr>
          <w:rFonts w:cs="Arial"/>
          <w:bCs/>
          <w:color w:val="000000"/>
          <w:kern w:val="0"/>
          <w:szCs w:val="20"/>
          <w:lang w:eastAsia="da-DK"/>
        </w:rPr>
        <w:t xml:space="preserve"> fremgår af nedennævnte tabel. </w:t>
      </w:r>
      <w:r w:rsidR="00E4409A">
        <w:rPr>
          <w:rFonts w:cs="Arial"/>
          <w:bCs/>
          <w:color w:val="000000"/>
          <w:kern w:val="0"/>
          <w:szCs w:val="20"/>
          <w:lang w:eastAsia="da-DK"/>
        </w:rPr>
        <w:t>Hvis det giver god mening at teste ét eller flere scenarier end specificeret her aftales dette på workshop</w:t>
      </w:r>
      <w:r w:rsidR="003709BA">
        <w:rPr>
          <w:rFonts w:cs="Arial"/>
          <w:bCs/>
          <w:color w:val="000000"/>
          <w:kern w:val="0"/>
          <w:szCs w:val="20"/>
          <w:lang w:eastAsia="da-DK"/>
        </w:rPr>
        <w:t xml:space="preserve"> 1+2.</w:t>
      </w:r>
      <w:r>
        <w:rPr>
          <w:rFonts w:cs="Arial"/>
          <w:b/>
          <w:bCs/>
          <w:color w:val="000000"/>
          <w:kern w:val="0"/>
          <w:szCs w:val="20"/>
          <w:lang w:eastAsia="da-DK"/>
        </w:rPr>
        <w:t xml:space="preserve"> </w:t>
      </w:r>
    </w:p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3233"/>
        <w:gridCol w:w="4285"/>
      </w:tblGrid>
      <w:tr w:rsidR="00EB280E" w:rsidRPr="00214FAF" w14:paraId="3A6C6910" w14:textId="77777777" w:rsidTr="00360EE8">
        <w:tc>
          <w:tcPr>
            <w:tcW w:w="3233" w:type="dxa"/>
          </w:tcPr>
          <w:p w14:paraId="5285F0A2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/>
                <w:bCs/>
                <w:color w:val="000000"/>
                <w:kern w:val="0"/>
                <w:sz w:val="20"/>
                <w:szCs w:val="20"/>
                <w:lang w:eastAsia="da-DK"/>
              </w:rPr>
              <w:t xml:space="preserve">Test </w:t>
            </w:r>
          </w:p>
        </w:tc>
        <w:tc>
          <w:tcPr>
            <w:tcW w:w="4285" w:type="dxa"/>
          </w:tcPr>
          <w:p w14:paraId="776D6298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/>
                <w:bCs/>
                <w:color w:val="000000"/>
                <w:kern w:val="0"/>
                <w:sz w:val="20"/>
                <w:szCs w:val="20"/>
                <w:lang w:eastAsia="da-DK"/>
              </w:rPr>
              <w:t>Antal testcases</w:t>
            </w:r>
          </w:p>
        </w:tc>
      </w:tr>
      <w:tr w:rsidR="00EB280E" w:rsidRPr="00214FAF" w14:paraId="4119E148" w14:textId="77777777" w:rsidTr="00360EE8">
        <w:tc>
          <w:tcPr>
            <w:tcW w:w="3233" w:type="dxa"/>
          </w:tcPr>
          <w:p w14:paraId="6C0770CA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  <w:lastRenderedPageBreak/>
              <w:t>Hul-igennem test</w:t>
            </w:r>
          </w:p>
        </w:tc>
        <w:tc>
          <w:tcPr>
            <w:tcW w:w="4285" w:type="dxa"/>
          </w:tcPr>
          <w:p w14:paraId="747ED763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  <w:t>2 testcases – 1 batch og 1 online</w:t>
            </w:r>
          </w:p>
        </w:tc>
      </w:tr>
      <w:tr w:rsidR="00EB280E" w:rsidRPr="00214FAF" w14:paraId="5D9D8858" w14:textId="77777777" w:rsidTr="00360EE8">
        <w:tc>
          <w:tcPr>
            <w:tcW w:w="3233" w:type="dxa"/>
          </w:tcPr>
          <w:p w14:paraId="18E46BCA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  <w:t>Datavalideringstest</w:t>
            </w:r>
          </w:p>
        </w:tc>
        <w:tc>
          <w:tcPr>
            <w:tcW w:w="4285" w:type="dxa"/>
          </w:tcPr>
          <w:p w14:paraId="0E07D5B0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  <w:t>2 testcases – 1 batch og 1 online</w:t>
            </w:r>
          </w:p>
        </w:tc>
      </w:tr>
      <w:tr w:rsidR="00EB280E" w:rsidRPr="00214FAF" w14:paraId="05DCA7AF" w14:textId="77777777" w:rsidTr="00360EE8">
        <w:tc>
          <w:tcPr>
            <w:tcW w:w="3233" w:type="dxa"/>
          </w:tcPr>
          <w:p w14:paraId="7F8475C7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  <w:t>Forretningstest</w:t>
            </w:r>
          </w:p>
        </w:tc>
        <w:tc>
          <w:tcPr>
            <w:tcW w:w="4285" w:type="dxa"/>
          </w:tcPr>
          <w:p w14:paraId="17A73D05" w14:textId="77777777" w:rsidR="00EB280E" w:rsidRPr="00214FAF" w:rsidRDefault="00EB280E" w:rsidP="00360EE8">
            <w:pPr>
              <w:spacing w:before="100" w:beforeAutospacing="1" w:after="100" w:afterAutospacing="1" w:line="240" w:lineRule="atLeast"/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</w:pPr>
            <w:r w:rsidRPr="00214FAF">
              <w:rPr>
                <w:rFonts w:cs="Arial"/>
                <w:bCs/>
                <w:color w:val="000000"/>
                <w:kern w:val="0"/>
                <w:sz w:val="20"/>
                <w:szCs w:val="20"/>
                <w:lang w:eastAsia="da-DK"/>
              </w:rPr>
              <w:t>4 testcases – 2 batch og 2 online</w:t>
            </w:r>
          </w:p>
        </w:tc>
      </w:tr>
    </w:tbl>
    <w:p w14:paraId="7D19A742" w14:textId="77777777" w:rsidR="00E55F15" w:rsidRDefault="00E55F15" w:rsidP="00D80E97">
      <w:bookmarkStart w:id="69" w:name="_Toc259110799"/>
      <w:bookmarkStart w:id="70" w:name="_Toc314597535"/>
      <w:bookmarkStart w:id="71" w:name="_Toc330198210"/>
      <w:bookmarkEnd w:id="53"/>
      <w:bookmarkEnd w:id="54"/>
      <w:bookmarkEnd w:id="55"/>
      <w:bookmarkEnd w:id="57"/>
    </w:p>
    <w:p w14:paraId="5C328224" w14:textId="77777777" w:rsidR="00E55F15" w:rsidRDefault="00E55F15" w:rsidP="00D80E97"/>
    <w:p w14:paraId="18B77FF7" w14:textId="77777777" w:rsidR="00D80E97" w:rsidRDefault="00D80E97" w:rsidP="007D0E19">
      <w:pPr>
        <w:pStyle w:val="Overskrift1"/>
        <w:numPr>
          <w:ilvl w:val="0"/>
          <w:numId w:val="7"/>
        </w:numPr>
      </w:pPr>
      <w:bookmarkStart w:id="72" w:name="_Toc461612421"/>
      <w:r>
        <w:t xml:space="preserve">Testmiljø og </w:t>
      </w:r>
      <w:r w:rsidR="007D0E19">
        <w:t>omgivelser</w:t>
      </w:r>
      <w:bookmarkEnd w:id="72"/>
    </w:p>
    <w:p w14:paraId="52B4D4E3" w14:textId="77777777" w:rsidR="000444C8" w:rsidRDefault="000444C8" w:rsidP="000444C8">
      <w:pPr>
        <w:pStyle w:val="Overskrift3"/>
        <w:numPr>
          <w:ilvl w:val="2"/>
          <w:numId w:val="7"/>
        </w:numPr>
      </w:pPr>
      <w:bookmarkStart w:id="73" w:name="_Toc461612422"/>
      <w:r>
        <w:t>TDM</w:t>
      </w:r>
      <w:bookmarkEnd w:id="73"/>
    </w:p>
    <w:p w14:paraId="7E57DE1B" w14:textId="77777777" w:rsidR="000444C8" w:rsidRDefault="000444C8" w:rsidP="000444C8">
      <w:pPr>
        <w:pStyle w:val="Brdtekst"/>
      </w:pPr>
      <w:r w:rsidRPr="000444C8">
        <w:t>Testen foregår på godkendt TDM</w:t>
      </w:r>
      <w:r w:rsidR="001276E9">
        <w:t>’er</w:t>
      </w:r>
      <w:r w:rsidRPr="000444C8">
        <w:t xml:space="preserve">: </w:t>
      </w:r>
    </w:p>
    <w:p w14:paraId="0BF0A341" w14:textId="77777777" w:rsidR="000444C8" w:rsidRPr="001276E9" w:rsidRDefault="001276E9" w:rsidP="000444C8">
      <w:pPr>
        <w:pStyle w:val="Brdtekst"/>
      </w:pPr>
      <w:r w:rsidRPr="001276E9">
        <w:t>TDM Central Internet .NET og TDM Central 3270</w:t>
      </w:r>
    </w:p>
    <w:p w14:paraId="29B3A864" w14:textId="77777777" w:rsidR="00D80E97" w:rsidRPr="00E21B3F" w:rsidRDefault="00D80E97" w:rsidP="00D80E97">
      <w:pPr>
        <w:pStyle w:val="Overskrift3"/>
        <w:rPr>
          <w:lang w:val="en-BZ"/>
        </w:rPr>
      </w:pPr>
      <w:bookmarkStart w:id="74" w:name="_Toc461612423"/>
      <w:r>
        <w:t>Hardware og software</w:t>
      </w:r>
      <w:bookmarkEnd w:id="74"/>
    </w:p>
    <w:p w14:paraId="6C4FCB82" w14:textId="77777777" w:rsidR="00D80E97" w:rsidRDefault="00D80E97" w:rsidP="00D80E97">
      <w:pPr>
        <w:pStyle w:val="Brdtekst"/>
      </w:pPr>
      <w:r>
        <w:t>Integrationstesten gennemføres i BZTG</w:t>
      </w:r>
      <w:r w:rsidR="00F67CF8">
        <w:t xml:space="preserve"> </w:t>
      </w:r>
      <w:r w:rsidR="000444C8">
        <w:t xml:space="preserve">miljøet, </w:t>
      </w:r>
      <w:r w:rsidR="00F67CF8">
        <w:t>som udelukkende indeholder fiktive data.</w:t>
      </w:r>
    </w:p>
    <w:p w14:paraId="4C3F297F" w14:textId="77777777" w:rsidR="000638C8" w:rsidRPr="000638C8" w:rsidRDefault="000638C8" w:rsidP="000638C8">
      <w:pPr>
        <w:pStyle w:val="Brdtekst"/>
      </w:pPr>
      <w:r w:rsidRPr="000638C8">
        <w:t xml:space="preserve">Kommunen/fagområdet skal være tilsluttet/oprettet i KMD Udbetaling. </w:t>
      </w:r>
    </w:p>
    <w:p w14:paraId="2E27BCF0" w14:textId="77777777" w:rsidR="000444C8" w:rsidRDefault="000444C8" w:rsidP="00D80E97">
      <w:pPr>
        <w:pStyle w:val="Brdtekst"/>
      </w:pPr>
      <w:r>
        <w:t xml:space="preserve">Servicekald til KMD sikres gennem </w:t>
      </w:r>
      <w:r w:rsidR="001276E9">
        <w:t xml:space="preserve">brug af certifikater, 1 pr. kommune. </w:t>
      </w:r>
    </w:p>
    <w:p w14:paraId="458807D2" w14:textId="77777777" w:rsidR="00D80E97" w:rsidRPr="00095596" w:rsidRDefault="00D80E97" w:rsidP="00D80E97">
      <w:pPr>
        <w:pStyle w:val="Overskrift3"/>
      </w:pPr>
      <w:bookmarkStart w:id="75" w:name="_Toc461612424"/>
      <w:r>
        <w:t>Test</w:t>
      </w:r>
      <w:r w:rsidR="007D1299">
        <w:t>data</w:t>
      </w:r>
      <w:bookmarkEnd w:id="75"/>
    </w:p>
    <w:p w14:paraId="0EA0EBD1" w14:textId="77777777" w:rsidR="007D1299" w:rsidRDefault="000444C8" w:rsidP="00D80E97">
      <w:pPr>
        <w:pStyle w:val="Brdtekst"/>
      </w:pPr>
      <w:r>
        <w:t>Testdata aftales på workshop 1 + 2</w:t>
      </w:r>
      <w:r w:rsidR="000638C8">
        <w:t xml:space="preserve">. Det er besluttet at </w:t>
      </w:r>
      <w:r w:rsidR="00F90322">
        <w:t xml:space="preserve">testen skal </w:t>
      </w:r>
      <w:r w:rsidR="000638C8">
        <w:t xml:space="preserve">gennemføres </w:t>
      </w:r>
      <w:r w:rsidR="00F90322">
        <w:t xml:space="preserve">med tre kommuner – </w:t>
      </w:r>
      <w:r w:rsidR="00DD4919">
        <w:t xml:space="preserve">Aarhus (751), Nyborg (450) og Halsnæs (260). Halsnæs (260) skal IKKE være tilsluttet </w:t>
      </w:r>
      <w:r w:rsidR="00B3537D">
        <w:t>KMD Udbetaling</w:t>
      </w:r>
      <w:r w:rsidR="00DD4919">
        <w:t>.</w:t>
      </w:r>
    </w:p>
    <w:p w14:paraId="4E837350" w14:textId="77777777" w:rsidR="001276E9" w:rsidRPr="006F2E27" w:rsidRDefault="001276E9" w:rsidP="001276E9">
      <w:pPr>
        <w:pStyle w:val="Brdtekst"/>
        <w:rPr>
          <w:color w:val="FF0000"/>
        </w:rPr>
      </w:pPr>
      <w:r>
        <w:rPr>
          <w:color w:val="FF0000"/>
        </w:rPr>
        <w:t xml:space="preserve">Afventer MICS sender navnene på Certifikaterne </w:t>
      </w:r>
      <w:r w:rsidR="00DD4919">
        <w:rPr>
          <w:color w:val="FF0000"/>
        </w:rPr>
        <w:t>samt hvilket certifikat, der hører til hvilken kommune</w:t>
      </w:r>
    </w:p>
    <w:p w14:paraId="23EB9B5B" w14:textId="77777777" w:rsidR="00EE0788" w:rsidRDefault="00B3537D" w:rsidP="00D80E97">
      <w:pPr>
        <w:pStyle w:val="Brdtekst"/>
      </w:pPr>
      <w:r>
        <w:t xml:space="preserve">Se regneark for detaljer </w:t>
      </w:r>
      <w:r w:rsidR="00EE0788">
        <w:t>udarbejdet efter Workshop 1 + 2:</w:t>
      </w:r>
    </w:p>
    <w:p w14:paraId="20B3BCFD" w14:textId="77777777" w:rsidR="00B3537D" w:rsidRDefault="00EE0788" w:rsidP="00D80E97">
      <w:pPr>
        <w:pStyle w:val="Brdtekst"/>
      </w:pPr>
      <w:r>
        <w:t xml:space="preserve"> </w:t>
      </w:r>
      <w:r>
        <w:object w:dxaOrig="1551" w:dyaOrig="991" w14:anchorId="02DFE50C">
          <v:shape id="_x0000_i1026" type="#_x0000_t75" style="width:77.25pt;height:49.5pt" o:ole="">
            <v:imagedata r:id="rId13" o:title=""/>
          </v:shape>
          <o:OLEObject Type="Embed" ProgID="Excel.Sheet.12" ShapeID="_x0000_i1026" DrawAspect="Icon" ObjectID="_1536660570" r:id="rId14"/>
        </w:object>
      </w:r>
      <w:r>
        <w:object w:dxaOrig="1551" w:dyaOrig="991" w14:anchorId="671A1C11">
          <v:shape id="_x0000_i1027" type="#_x0000_t75" style="width:77.25pt;height:49.5pt" o:ole="">
            <v:imagedata r:id="rId15" o:title=""/>
          </v:shape>
          <o:OLEObject Type="Embed" ProgID="Excel.Sheet.12" ShapeID="_x0000_i1027" DrawAspect="Icon" ObjectID="_1536660571" r:id="rId16"/>
        </w:object>
      </w:r>
    </w:p>
    <w:p w14:paraId="5C987434" w14:textId="77777777" w:rsidR="00D80E97" w:rsidRDefault="00875A96" w:rsidP="00875A96">
      <w:pPr>
        <w:pStyle w:val="Overskrift1"/>
        <w:numPr>
          <w:ilvl w:val="0"/>
          <w:numId w:val="7"/>
        </w:numPr>
      </w:pPr>
      <w:bookmarkStart w:id="76" w:name="_Toc461612425"/>
      <w:r>
        <w:t>Håndtering af fejl</w:t>
      </w:r>
      <w:bookmarkEnd w:id="76"/>
      <w:r w:rsidR="00D80E97">
        <w:t xml:space="preserve"> </w:t>
      </w:r>
    </w:p>
    <w:p w14:paraId="5FAECB20" w14:textId="77777777" w:rsidR="000638C8" w:rsidRDefault="006E6994" w:rsidP="000B01FA">
      <w:pPr>
        <w:pStyle w:val="Brdtekst"/>
      </w:pPr>
      <w:r>
        <w:t xml:space="preserve">Håndtering af </w:t>
      </w:r>
      <w:r w:rsidR="003832F4">
        <w:t xml:space="preserve">fejl </w:t>
      </w:r>
      <w:r w:rsidR="00D80E97">
        <w:t xml:space="preserve">styres i </w:t>
      </w:r>
      <w:r w:rsidR="000B01FA">
        <w:t>HP Intern ALM</w:t>
      </w:r>
      <w:r w:rsidR="000638C8">
        <w:t>:</w:t>
      </w:r>
      <w:r w:rsidR="000B01FA">
        <w:t xml:space="preserve"> </w:t>
      </w:r>
    </w:p>
    <w:p w14:paraId="4FB37B77" w14:textId="77777777" w:rsidR="000B01FA" w:rsidRDefault="000B01FA" w:rsidP="000B01FA">
      <w:pPr>
        <w:pStyle w:val="Brdtekst"/>
      </w:pPr>
      <w:r>
        <w:t>Domain: DEBITOR_KREDITOR Project: Projekter_KMD_Udbetaling</w:t>
      </w:r>
    </w:p>
    <w:p w14:paraId="33947333" w14:textId="77777777" w:rsidR="00CC35F6" w:rsidRDefault="003832F4" w:rsidP="00D80E97">
      <w:pPr>
        <w:pStyle w:val="Brdtekst"/>
      </w:pPr>
      <w:r>
        <w:t>ALM</w:t>
      </w:r>
      <w:r w:rsidR="000B01FA">
        <w:t xml:space="preserve"> er </w:t>
      </w:r>
      <w:r w:rsidR="006E6994">
        <w:t>det testværktøj KMD benytter til styring af test og fejl</w:t>
      </w:r>
      <w:r w:rsidR="003E6D91">
        <w:t xml:space="preserve"> fundet under testen. </w:t>
      </w:r>
      <w:r>
        <w:t>Fejlens</w:t>
      </w:r>
      <w:r w:rsidR="003E6D91">
        <w:t xml:space="preserve"> </w:t>
      </w:r>
      <w:r w:rsidR="00D80E97">
        <w:t>livscyklus understøttes af de skiftende statusser i ALM</w:t>
      </w:r>
      <w:r w:rsidR="00784A55">
        <w:t xml:space="preserve">. Når en </w:t>
      </w:r>
      <w:r>
        <w:t xml:space="preserve">fejl </w:t>
      </w:r>
      <w:r w:rsidR="00784A55">
        <w:t xml:space="preserve">registreres i ALM </w:t>
      </w:r>
      <w:r w:rsidR="00D80E97">
        <w:t xml:space="preserve">påføres </w:t>
      </w:r>
      <w:r w:rsidR="00784A55">
        <w:t xml:space="preserve">samtidig </w:t>
      </w:r>
      <w:r w:rsidR="00D80E97">
        <w:t xml:space="preserve">en vurdering af, hvor </w:t>
      </w:r>
      <w:r w:rsidR="00784A55">
        <w:t xml:space="preserve">alvorlig </w:t>
      </w:r>
      <w:r w:rsidR="00D80E97">
        <w:t xml:space="preserve">en påvirkning den fundne </w:t>
      </w:r>
      <w:r>
        <w:t xml:space="preserve">fejl </w:t>
      </w:r>
      <w:r w:rsidR="00D80E97">
        <w:t xml:space="preserve">har på </w:t>
      </w:r>
      <w:r>
        <w:t>l</w:t>
      </w:r>
      <w:r w:rsidR="00784A55">
        <w:t>øsning</w:t>
      </w:r>
      <w:r>
        <w:t>en</w:t>
      </w:r>
      <w:r w:rsidR="000B01FA">
        <w:t xml:space="preserve">, </w:t>
      </w:r>
      <w:r w:rsidR="00784A55">
        <w:t xml:space="preserve">der testes. Hvor alvorlig </w:t>
      </w:r>
      <w:r>
        <w:t xml:space="preserve">fejlen </w:t>
      </w:r>
      <w:r w:rsidR="00784A55">
        <w:t xml:space="preserve">er afgøres af den </w:t>
      </w:r>
      <w:r>
        <w:t>”</w:t>
      </w:r>
      <w:r w:rsidR="00784A55">
        <w:t>Severity</w:t>
      </w:r>
      <w:r>
        <w:t>”</w:t>
      </w:r>
      <w:r w:rsidR="00CC35F6">
        <w:t xml:space="preserve">, som </w:t>
      </w:r>
      <w:r>
        <w:t>fejlen</w:t>
      </w:r>
      <w:r w:rsidR="000B01FA">
        <w:t xml:space="preserve"> registreres med.</w:t>
      </w:r>
      <w:r w:rsidR="00CC35F6">
        <w:t xml:space="preserve"> </w:t>
      </w:r>
    </w:p>
    <w:p w14:paraId="611445BD" w14:textId="77777777" w:rsidR="0036337A" w:rsidRDefault="003A1047" w:rsidP="00D80E97">
      <w:pPr>
        <w:pStyle w:val="Brdtekst"/>
      </w:pPr>
      <w:r>
        <w:t xml:space="preserve">Definitioner </w:t>
      </w:r>
      <w:r w:rsidR="00CC35F6">
        <w:t xml:space="preserve">på </w:t>
      </w:r>
      <w:r w:rsidR="003832F4">
        <w:t>”</w:t>
      </w:r>
      <w:r w:rsidR="00CC35F6">
        <w:t>Severity</w:t>
      </w:r>
      <w:r w:rsidR="003832F4">
        <w:t>”</w:t>
      </w:r>
      <w:r w:rsidR="00CC35F6">
        <w:t xml:space="preserve">, se Bilag A.1. </w:t>
      </w:r>
    </w:p>
    <w:p w14:paraId="61C4582C" w14:textId="77777777" w:rsidR="00D80E97" w:rsidRDefault="0036337A" w:rsidP="00D80E97">
      <w:pPr>
        <w:pStyle w:val="Brdtekst"/>
      </w:pPr>
      <w:r>
        <w:t xml:space="preserve">Nærmere beskrivelser for registrering af en </w:t>
      </w:r>
      <w:r w:rsidR="003832F4">
        <w:t xml:space="preserve">fejl, </w:t>
      </w:r>
      <w:r>
        <w:t xml:space="preserve">samt dens </w:t>
      </w:r>
      <w:r w:rsidR="00CC35F6">
        <w:t>livs</w:t>
      </w:r>
      <w:r>
        <w:t xml:space="preserve">cyklus i ALM </w:t>
      </w:r>
      <w:r w:rsidR="00CC35F6">
        <w:t>kan findes i Teststrategien afsnit 5.1.</w:t>
      </w:r>
      <w:r w:rsidR="00D80E97">
        <w:t xml:space="preserve"> </w:t>
      </w:r>
    </w:p>
    <w:p w14:paraId="44777B22" w14:textId="77777777" w:rsidR="00D80E97" w:rsidRDefault="00D80E97" w:rsidP="00D80E97">
      <w:pPr>
        <w:pStyle w:val="Brdtekst"/>
      </w:pPr>
      <w:r>
        <w:lastRenderedPageBreak/>
        <w:t xml:space="preserve">I forbindelse med udveksling af </w:t>
      </w:r>
      <w:r w:rsidR="003832F4">
        <w:t xml:space="preserve">fejl </w:t>
      </w:r>
      <w:r>
        <w:t xml:space="preserve">mellem parterne, oprettes der et regneark til at holde styr på </w:t>
      </w:r>
      <w:r w:rsidR="003832F4">
        <w:t xml:space="preserve">fejl </w:t>
      </w:r>
      <w:r w:rsidR="003A1047">
        <w:t xml:space="preserve">fundet under </w:t>
      </w:r>
      <w:r>
        <w:t xml:space="preserve">integrationstesten. KOMBIT er ansvarlig for regnearket og har det samlede overblik over alle </w:t>
      </w:r>
      <w:r w:rsidR="003A1047">
        <w:t xml:space="preserve">fundne </w:t>
      </w:r>
      <w:r w:rsidR="003832F4">
        <w:t>fejl.</w:t>
      </w:r>
      <w:r w:rsidR="00EE0788">
        <w:t xml:space="preserve"> Status på fundne fejl gives ved midtvejsstatus og når der forespørges.</w:t>
      </w:r>
    </w:p>
    <w:p w14:paraId="36BB9773" w14:textId="77777777" w:rsidR="00F77A64" w:rsidRDefault="00FB1B07" w:rsidP="00FB1B07">
      <w:pPr>
        <w:pStyle w:val="Overskrift2"/>
        <w:keepNext w:val="0"/>
        <w:numPr>
          <w:ilvl w:val="1"/>
          <w:numId w:val="7"/>
        </w:numPr>
      </w:pPr>
      <w:bookmarkStart w:id="77" w:name="_Toc461612426"/>
      <w:r>
        <w:t>Roller i fejlhånderingsprocessen</w:t>
      </w:r>
      <w:bookmarkEnd w:id="77"/>
    </w:p>
    <w:p w14:paraId="55ADF749" w14:textId="77777777" w:rsidR="00FB1B07" w:rsidRDefault="00FB1B07" w:rsidP="00FB1B07">
      <w:r>
        <w:t xml:space="preserve">For at sikre en smidig fejlhåndteringsproces, er det afgørende, at de fejlsager, der registreres under integrationstesten, registreres korrekt, så det er muligt at genskabe fejlen.   </w:t>
      </w:r>
    </w:p>
    <w:p w14:paraId="0DF48390" w14:textId="77777777" w:rsidR="00FB1B07" w:rsidRDefault="00FB1B07" w:rsidP="00FB1B07"/>
    <w:p w14:paraId="7867EF32" w14:textId="77777777" w:rsidR="00FB1B07" w:rsidRDefault="00FB1B07" w:rsidP="00FB1B07">
      <w:r>
        <w:t xml:space="preserve">Rollerne i fejlhåndteringsprocessen er beskrevet i efterfølgende tabel. </w:t>
      </w:r>
    </w:p>
    <w:p w14:paraId="465040BB" w14:textId="77777777" w:rsidR="00FB1B07" w:rsidRDefault="00FB1B07" w:rsidP="00FB1B07"/>
    <w:tbl>
      <w:tblPr>
        <w:tblStyle w:val="Tabel-Gitter"/>
        <w:tblW w:w="0" w:type="auto"/>
        <w:tblInd w:w="147" w:type="dxa"/>
        <w:tblLook w:val="04A0" w:firstRow="1" w:lastRow="0" w:firstColumn="1" w:lastColumn="0" w:noHBand="0" w:noVBand="1"/>
      </w:tblPr>
      <w:tblGrid>
        <w:gridCol w:w="1842"/>
        <w:gridCol w:w="5528"/>
      </w:tblGrid>
      <w:tr w:rsidR="00FB1B07" w14:paraId="7FE31F4F" w14:textId="77777777" w:rsidTr="00597807">
        <w:tc>
          <w:tcPr>
            <w:tcW w:w="1842" w:type="dxa"/>
            <w:shd w:val="clear" w:color="auto" w:fill="D9D9D9" w:themeFill="background1" w:themeFillShade="D9"/>
          </w:tcPr>
          <w:p w14:paraId="0FD0319C" w14:textId="77777777" w:rsidR="00FB1B07" w:rsidRPr="00AE7CCE" w:rsidRDefault="00FB1B07" w:rsidP="003832F4">
            <w:pPr>
              <w:rPr>
                <w:b/>
                <w:szCs w:val="16"/>
              </w:rPr>
            </w:pPr>
            <w:r w:rsidRPr="00AE7CCE">
              <w:rPr>
                <w:b/>
                <w:szCs w:val="16"/>
              </w:rPr>
              <w:t xml:space="preserve">Rolle 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10BE1D2" w14:textId="77777777" w:rsidR="00FB1B07" w:rsidRPr="00AE7CCE" w:rsidRDefault="00FB1B07" w:rsidP="003832F4">
            <w:pPr>
              <w:rPr>
                <w:b/>
                <w:szCs w:val="16"/>
              </w:rPr>
            </w:pPr>
            <w:r w:rsidRPr="00AE7CCE">
              <w:rPr>
                <w:b/>
                <w:szCs w:val="16"/>
              </w:rPr>
              <w:t>Ansvar</w:t>
            </w:r>
          </w:p>
        </w:tc>
      </w:tr>
      <w:tr w:rsidR="00FB1B07" w14:paraId="47FC46C1" w14:textId="77777777" w:rsidTr="00597807">
        <w:tc>
          <w:tcPr>
            <w:tcW w:w="1842" w:type="dxa"/>
          </w:tcPr>
          <w:p w14:paraId="47351ABA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Tester</w:t>
            </w:r>
          </w:p>
        </w:tc>
        <w:tc>
          <w:tcPr>
            <w:tcW w:w="5528" w:type="dxa"/>
          </w:tcPr>
          <w:p w14:paraId="5B4F2351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 xml:space="preserve">Dokumenterer alle fundne fejl </w:t>
            </w:r>
          </w:p>
          <w:p w14:paraId="060ABACA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Gentester fejl og vurderer, om de kan lukkes</w:t>
            </w:r>
          </w:p>
          <w:p w14:paraId="64AC7B1F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Vurderer afviste fejl og lukke</w:t>
            </w:r>
            <w:r>
              <w:rPr>
                <w:szCs w:val="16"/>
              </w:rPr>
              <w:t>r</w:t>
            </w:r>
            <w:r w:rsidRPr="00AE7CCE">
              <w:rPr>
                <w:szCs w:val="16"/>
              </w:rPr>
              <w:t xml:space="preserve"> eller genåbner disse</w:t>
            </w:r>
          </w:p>
        </w:tc>
      </w:tr>
      <w:tr w:rsidR="00FB1B07" w14:paraId="20B73054" w14:textId="77777777" w:rsidTr="00597807">
        <w:tc>
          <w:tcPr>
            <w:tcW w:w="1842" w:type="dxa"/>
          </w:tcPr>
          <w:p w14:paraId="34332292" w14:textId="77777777" w:rsidR="00FB1B07" w:rsidRPr="00AE7CCE" w:rsidRDefault="00EE0788" w:rsidP="00EE0788">
            <w:pPr>
              <w:spacing w:after="200"/>
              <w:rPr>
                <w:szCs w:val="16"/>
              </w:rPr>
            </w:pPr>
            <w:r>
              <w:rPr>
                <w:szCs w:val="16"/>
              </w:rPr>
              <w:t>V</w:t>
            </w:r>
            <w:r w:rsidR="00FB1B07" w:rsidRPr="00AE7CCE">
              <w:rPr>
                <w:szCs w:val="16"/>
              </w:rPr>
              <w:t>isiteringsgruppe</w:t>
            </w:r>
            <w:r w:rsidR="00597807">
              <w:rPr>
                <w:szCs w:val="16"/>
              </w:rPr>
              <w:t>*</w:t>
            </w:r>
          </w:p>
        </w:tc>
        <w:tc>
          <w:tcPr>
            <w:tcW w:w="5528" w:type="dxa"/>
          </w:tcPr>
          <w:p w14:paraId="28C20751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Vurderer kvaliteten af nye fejlsager</w:t>
            </w:r>
          </w:p>
          <w:p w14:paraId="369F84D2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Vurderer og analyserer alvorlighed samt prioriterer fejlsager</w:t>
            </w:r>
          </w:p>
        </w:tc>
      </w:tr>
      <w:tr w:rsidR="00FB1B07" w14:paraId="76F70655" w14:textId="77777777" w:rsidTr="00597807">
        <w:tc>
          <w:tcPr>
            <w:tcW w:w="1842" w:type="dxa"/>
          </w:tcPr>
          <w:p w14:paraId="2EC5B74C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Udvikler</w:t>
            </w:r>
          </w:p>
        </w:tc>
        <w:tc>
          <w:tcPr>
            <w:tcW w:w="5528" w:type="dxa"/>
          </w:tcPr>
          <w:p w14:paraId="72159B99" w14:textId="77777777" w:rsidR="00FB1B07" w:rsidRPr="00AE7CCE" w:rsidRDefault="00FB1B07" w:rsidP="003832F4">
            <w:pPr>
              <w:spacing w:after="200"/>
              <w:rPr>
                <w:szCs w:val="16"/>
              </w:rPr>
            </w:pPr>
            <w:r w:rsidRPr="00AE7CCE">
              <w:rPr>
                <w:szCs w:val="16"/>
              </w:rPr>
              <w:t>Accepterer, retter og tester fejl</w:t>
            </w:r>
          </w:p>
          <w:p w14:paraId="41FF373D" w14:textId="77777777" w:rsidR="00FB1B07" w:rsidRPr="00AE7CCE" w:rsidRDefault="00597807" w:rsidP="00597807">
            <w:pPr>
              <w:spacing w:after="200"/>
              <w:rPr>
                <w:szCs w:val="16"/>
              </w:rPr>
            </w:pPr>
            <w:r>
              <w:rPr>
                <w:szCs w:val="16"/>
              </w:rPr>
              <w:t>Sikrer at rettelsen flyttes til test</w:t>
            </w:r>
            <w:r w:rsidR="006F2E27">
              <w:rPr>
                <w:szCs w:val="16"/>
              </w:rPr>
              <w:t xml:space="preserve"> </w:t>
            </w:r>
            <w:r>
              <w:rPr>
                <w:szCs w:val="16"/>
              </w:rPr>
              <w:t>miljøet , når Tester siger OK for det</w:t>
            </w:r>
            <w:r w:rsidR="00FB1B07" w:rsidRPr="00AE7CCE">
              <w:rPr>
                <w:szCs w:val="16"/>
              </w:rPr>
              <w:t xml:space="preserve"> </w:t>
            </w:r>
          </w:p>
        </w:tc>
      </w:tr>
    </w:tbl>
    <w:p w14:paraId="7DBAEFA6" w14:textId="77777777" w:rsidR="00F77A64" w:rsidRDefault="00F77A64" w:rsidP="00F77A64">
      <w:pPr>
        <w:pStyle w:val="Ingenafstand"/>
      </w:pPr>
    </w:p>
    <w:p w14:paraId="0788AE6A" w14:textId="77777777" w:rsidR="00FC70CE" w:rsidRDefault="00597807" w:rsidP="00F77A64">
      <w:pPr>
        <w:pStyle w:val="Ingenafstand"/>
      </w:pPr>
      <w:r>
        <w:t>*</w:t>
      </w:r>
      <w:r w:rsidR="00EE0788">
        <w:t>Vi</w:t>
      </w:r>
      <w:r w:rsidR="00F77A64">
        <w:t>sit</w:t>
      </w:r>
      <w:r>
        <w:t>erings</w:t>
      </w:r>
      <w:r w:rsidR="00F77A64">
        <w:t>gruppe</w:t>
      </w:r>
      <w:r w:rsidR="00FC70CE">
        <w:t>n</w:t>
      </w:r>
      <w:r w:rsidR="00F77A64">
        <w:t xml:space="preserve"> består af</w:t>
      </w:r>
      <w:r w:rsidR="00FC70CE">
        <w:t xml:space="preserve"> en intern visiteringsgruppe fra </w:t>
      </w:r>
      <w:r w:rsidR="00EE0788">
        <w:t>KMD: Jette Madsen(</w:t>
      </w:r>
      <w:r w:rsidR="00F77A64">
        <w:t>JIB</w:t>
      </w:r>
      <w:r w:rsidR="00EE0788">
        <w:t>), Ketti Christiansen(KHC) og Frederik Damgaard(FRD)</w:t>
      </w:r>
      <w:r w:rsidR="00FC70CE">
        <w:t xml:space="preserve">, samt en ekstern visiteringsgruppe, hvor </w:t>
      </w:r>
      <w:r w:rsidR="00EE0788">
        <w:t xml:space="preserve">KOMBIT </w:t>
      </w:r>
      <w:r w:rsidR="00FC70CE">
        <w:t>deltager efter behov.</w:t>
      </w:r>
    </w:p>
    <w:p w14:paraId="2197DCC5" w14:textId="77777777" w:rsidR="00FC70CE" w:rsidRDefault="00FC70CE" w:rsidP="00F77A64">
      <w:pPr>
        <w:pStyle w:val="Ingenafstand"/>
      </w:pPr>
    </w:p>
    <w:p w14:paraId="59FD3740" w14:textId="77777777" w:rsidR="00F77A64" w:rsidRDefault="00F77A64" w:rsidP="00F77A64">
      <w:pPr>
        <w:pStyle w:val="Ingenafstand"/>
      </w:pPr>
      <w:r>
        <w:t xml:space="preserve">Gruppens opgaver og ansvar er, at visitere de </w:t>
      </w:r>
      <w:r w:rsidR="006F2E27">
        <w:t xml:space="preserve">fejl, </w:t>
      </w:r>
      <w:r>
        <w:t xml:space="preserve">hvor der er skabt tvivl om </w:t>
      </w:r>
      <w:r w:rsidR="006F2E27">
        <w:t xml:space="preserve">hvad den korrekte ”Severity” på fejlen skal være. Det er dermed Visiteringsgruppen ansvar at sikre at alle fejl </w:t>
      </w:r>
      <w:r w:rsidR="00A93FDC">
        <w:t xml:space="preserve">er registreret med den </w:t>
      </w:r>
      <w:r w:rsidR="006F2E27">
        <w:t>korrekte</w:t>
      </w:r>
      <w:r w:rsidR="00A93FDC">
        <w:t xml:space="preserve"> ”</w:t>
      </w:r>
      <w:r w:rsidR="006F2E27">
        <w:t>Severity</w:t>
      </w:r>
      <w:r w:rsidR="00A93FDC">
        <w:t xml:space="preserve">” og </w:t>
      </w:r>
      <w:r>
        <w:t xml:space="preserve">i overensstemmelse med den ønskede målsætning for SDP udfasningsprogrammellet. </w:t>
      </w:r>
    </w:p>
    <w:p w14:paraId="623D693D" w14:textId="77777777" w:rsidR="00F77A64" w:rsidRDefault="00F77A64" w:rsidP="00F77A64">
      <w:pPr>
        <w:pStyle w:val="Ingenafstand"/>
      </w:pPr>
    </w:p>
    <w:p w14:paraId="68FB44F1" w14:textId="77777777" w:rsidR="00F77A64" w:rsidRDefault="00F77A64" w:rsidP="00F77A64">
      <w:pPr>
        <w:pStyle w:val="Ingenafstand"/>
      </w:pPr>
      <w:r>
        <w:t xml:space="preserve">Projektlederen (FRD) er gruppens repræsentant og vil i samråd med ledelsen i udfasningsprogrammet, tage den endelig beslutning i tilfælde af uoverensstemmelse i gruppen. </w:t>
      </w:r>
    </w:p>
    <w:p w14:paraId="0A90AE17" w14:textId="77777777" w:rsidR="00F77A64" w:rsidRDefault="00F77A64" w:rsidP="00F77A64">
      <w:pPr>
        <w:pStyle w:val="Ingenafstand"/>
      </w:pPr>
    </w:p>
    <w:p w14:paraId="6B736858" w14:textId="77777777" w:rsidR="00F77A64" w:rsidRDefault="00A93FDC" w:rsidP="00F77A64">
      <w:pPr>
        <w:pStyle w:val="Ingenafstand"/>
      </w:pPr>
      <w:r>
        <w:t xml:space="preserve">Visiteringsmøderne </w:t>
      </w:r>
      <w:r w:rsidR="00F77A64">
        <w:t xml:space="preserve">afholdes </w:t>
      </w:r>
      <w:r w:rsidR="00FC70CE">
        <w:t>efter behov.</w:t>
      </w:r>
    </w:p>
    <w:p w14:paraId="4576D674" w14:textId="77777777" w:rsidR="00A109A1" w:rsidRDefault="003709BA" w:rsidP="009C65DC">
      <w:pPr>
        <w:pStyle w:val="Overskrift1"/>
        <w:numPr>
          <w:ilvl w:val="0"/>
          <w:numId w:val="7"/>
        </w:numPr>
      </w:pPr>
      <w:bookmarkStart w:id="78" w:name="_Toc172270071"/>
      <w:bookmarkStart w:id="79" w:name="_Toc259110809"/>
      <w:bookmarkStart w:id="80" w:name="_Toc314597545"/>
      <w:bookmarkStart w:id="81" w:name="_Toc330198220"/>
      <w:bookmarkStart w:id="82" w:name="_Toc461612427"/>
      <w:bookmarkEnd w:id="69"/>
      <w:bookmarkEnd w:id="70"/>
      <w:bookmarkEnd w:id="71"/>
      <w:r>
        <w:t>A</w:t>
      </w:r>
      <w:r w:rsidR="00A109A1" w:rsidRPr="00C049C4">
        <w:t>nsvar og ressourcer</w:t>
      </w:r>
      <w:bookmarkEnd w:id="78"/>
      <w:bookmarkEnd w:id="79"/>
      <w:bookmarkEnd w:id="80"/>
      <w:bookmarkEnd w:id="81"/>
      <w:bookmarkEnd w:id="82"/>
    </w:p>
    <w:p w14:paraId="7B0DFBED" w14:textId="77777777" w:rsidR="00F90322" w:rsidRPr="00F90322" w:rsidRDefault="00F90322" w:rsidP="00F90322">
      <w:pPr>
        <w:pStyle w:val="Brdtekst"/>
      </w:pPr>
      <w:r>
        <w:t xml:space="preserve">Nedenstående personer har følgende </w:t>
      </w:r>
      <w:r w:rsidR="00704FA9">
        <w:t xml:space="preserve">roller og opgaver </w:t>
      </w:r>
      <w:r>
        <w:t xml:space="preserve">i forhold til gennemførelsen af integrationstesten. </w:t>
      </w:r>
    </w:p>
    <w:tbl>
      <w:tblPr>
        <w:tblW w:w="9077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730"/>
        <w:gridCol w:w="4782"/>
      </w:tblGrid>
      <w:tr w:rsidR="00704FA9" w:rsidRPr="00C321B1" w14:paraId="27874136" w14:textId="77777777" w:rsidTr="00704FA9">
        <w:tc>
          <w:tcPr>
            <w:tcW w:w="1565" w:type="dxa"/>
            <w:shd w:val="clear" w:color="auto" w:fill="EAF1DD"/>
          </w:tcPr>
          <w:p w14:paraId="6286A07E" w14:textId="77777777" w:rsidR="00704FA9" w:rsidRPr="00C321B1" w:rsidRDefault="00704FA9" w:rsidP="00A109A1">
            <w:pPr>
              <w:pStyle w:val="Tabelfed"/>
            </w:pPr>
            <w:r>
              <w:t>Initialer</w:t>
            </w:r>
          </w:p>
        </w:tc>
        <w:tc>
          <w:tcPr>
            <w:tcW w:w="2730" w:type="dxa"/>
            <w:shd w:val="clear" w:color="auto" w:fill="EAF1DD"/>
          </w:tcPr>
          <w:p w14:paraId="61C7E31B" w14:textId="77777777" w:rsidR="00704FA9" w:rsidRPr="00C321B1" w:rsidRDefault="00704FA9" w:rsidP="00A109A1">
            <w:pPr>
              <w:pStyle w:val="Tabelfed"/>
            </w:pPr>
            <w:r>
              <w:t>Rolle</w:t>
            </w:r>
          </w:p>
        </w:tc>
        <w:tc>
          <w:tcPr>
            <w:tcW w:w="4782" w:type="dxa"/>
            <w:shd w:val="clear" w:color="auto" w:fill="EAF1DD"/>
          </w:tcPr>
          <w:p w14:paraId="4C605AC6" w14:textId="77777777" w:rsidR="00704FA9" w:rsidRPr="00C321B1" w:rsidRDefault="00704FA9" w:rsidP="00F90322">
            <w:pPr>
              <w:pStyle w:val="Tabelfed"/>
            </w:pPr>
            <w:r>
              <w:t>Opgaver i forbindelse med testen</w:t>
            </w:r>
          </w:p>
        </w:tc>
      </w:tr>
      <w:tr w:rsidR="00704FA9" w:rsidRPr="0002292D" w14:paraId="63731A2C" w14:textId="77777777" w:rsidTr="00704FA9">
        <w:tc>
          <w:tcPr>
            <w:tcW w:w="1565" w:type="dxa"/>
          </w:tcPr>
          <w:p w14:paraId="0ADD81F2" w14:textId="77777777" w:rsidR="00704FA9" w:rsidRDefault="00704FA9" w:rsidP="00A678B0">
            <w:pPr>
              <w:pStyle w:val="Tabel"/>
            </w:pPr>
            <w:r>
              <w:t>JIB</w:t>
            </w:r>
          </w:p>
        </w:tc>
        <w:tc>
          <w:tcPr>
            <w:tcW w:w="2730" w:type="dxa"/>
          </w:tcPr>
          <w:p w14:paraId="6ECEE5C5" w14:textId="77777777" w:rsidR="00704FA9" w:rsidRDefault="00704FA9" w:rsidP="00A109A1">
            <w:pPr>
              <w:pStyle w:val="Tabel"/>
            </w:pPr>
            <w:r>
              <w:t>Testmanager</w:t>
            </w:r>
          </w:p>
        </w:tc>
        <w:tc>
          <w:tcPr>
            <w:tcW w:w="4782" w:type="dxa"/>
          </w:tcPr>
          <w:p w14:paraId="1251B400" w14:textId="77777777" w:rsidR="00704FA9" w:rsidRDefault="00704FA9" w:rsidP="00F90322">
            <w:pPr>
              <w:pStyle w:val="Tabel"/>
            </w:pPr>
            <w:r>
              <w:t>Testplanlægning, teststyring og rapportering</w:t>
            </w:r>
          </w:p>
        </w:tc>
      </w:tr>
      <w:tr w:rsidR="00704FA9" w:rsidRPr="001F22F5" w14:paraId="2A9AD896" w14:textId="77777777" w:rsidTr="00704FA9">
        <w:tc>
          <w:tcPr>
            <w:tcW w:w="1565" w:type="dxa"/>
          </w:tcPr>
          <w:p w14:paraId="51BFF056" w14:textId="654288FC" w:rsidR="00704FA9" w:rsidRDefault="00704FA9" w:rsidP="00D70BAE">
            <w:pPr>
              <w:pStyle w:val="Tabel"/>
            </w:pPr>
            <w:r>
              <w:t>LOK</w:t>
            </w:r>
          </w:p>
        </w:tc>
        <w:tc>
          <w:tcPr>
            <w:tcW w:w="2730" w:type="dxa"/>
          </w:tcPr>
          <w:p w14:paraId="4B73F1BA" w14:textId="77777777" w:rsidR="00704FA9" w:rsidRDefault="00704FA9" w:rsidP="00417C91">
            <w:pPr>
              <w:pStyle w:val="Tabel"/>
            </w:pPr>
            <w:r>
              <w:t>Projektleder</w:t>
            </w:r>
          </w:p>
        </w:tc>
        <w:tc>
          <w:tcPr>
            <w:tcW w:w="4782" w:type="dxa"/>
          </w:tcPr>
          <w:p w14:paraId="3A0D4849" w14:textId="77777777" w:rsidR="00704FA9" w:rsidRDefault="00704FA9" w:rsidP="00704FA9">
            <w:pPr>
              <w:pStyle w:val="Tabel"/>
            </w:pPr>
            <w:r>
              <w:t xml:space="preserve">Ansvarlig for ressourcer </w:t>
            </w:r>
          </w:p>
        </w:tc>
      </w:tr>
      <w:tr w:rsidR="00704FA9" w:rsidRPr="001F22F5" w14:paraId="71B5C8DF" w14:textId="77777777" w:rsidTr="00704FA9">
        <w:tc>
          <w:tcPr>
            <w:tcW w:w="1565" w:type="dxa"/>
          </w:tcPr>
          <w:p w14:paraId="1173B196" w14:textId="77777777" w:rsidR="00704FA9" w:rsidRDefault="00704FA9" w:rsidP="00A109A1">
            <w:pPr>
              <w:pStyle w:val="Tabel"/>
            </w:pPr>
            <w:r>
              <w:t>KHC</w:t>
            </w:r>
          </w:p>
        </w:tc>
        <w:tc>
          <w:tcPr>
            <w:tcW w:w="2730" w:type="dxa"/>
          </w:tcPr>
          <w:p w14:paraId="1E7078B9" w14:textId="77777777" w:rsidR="00704FA9" w:rsidRDefault="00704FA9" w:rsidP="00417C91">
            <w:pPr>
              <w:pStyle w:val="Tabel"/>
            </w:pPr>
            <w:r>
              <w:t>Udvikler/Tester/Forretningsspecialist</w:t>
            </w:r>
            <w:r w:rsidR="00DC45F5">
              <w:t>/Tekniker</w:t>
            </w:r>
          </w:p>
        </w:tc>
        <w:tc>
          <w:tcPr>
            <w:tcW w:w="4782" w:type="dxa"/>
          </w:tcPr>
          <w:p w14:paraId="5BD411A5" w14:textId="77777777" w:rsidR="00704FA9" w:rsidRDefault="00704FA9" w:rsidP="00417C91">
            <w:pPr>
              <w:pStyle w:val="Tabel"/>
            </w:pPr>
            <w:r>
              <w:t>Testspecifikationer/Testdata/Testudførelse/Fejlrettelse</w:t>
            </w:r>
            <w:r w:rsidR="00DC45F5">
              <w:t xml:space="preserve">/opsætning af miljø/deltager i visitering </w:t>
            </w:r>
          </w:p>
        </w:tc>
      </w:tr>
      <w:tr w:rsidR="00704FA9" w:rsidRPr="001F22F5" w14:paraId="7BAED99C" w14:textId="77777777" w:rsidTr="00704FA9">
        <w:tc>
          <w:tcPr>
            <w:tcW w:w="1565" w:type="dxa"/>
          </w:tcPr>
          <w:p w14:paraId="65E7FC5C" w14:textId="77777777" w:rsidR="00704FA9" w:rsidRDefault="00704FA9" w:rsidP="00A109A1">
            <w:pPr>
              <w:pStyle w:val="Tabel"/>
            </w:pPr>
            <w:r>
              <w:t>TCK</w:t>
            </w:r>
          </w:p>
        </w:tc>
        <w:tc>
          <w:tcPr>
            <w:tcW w:w="2730" w:type="dxa"/>
          </w:tcPr>
          <w:p w14:paraId="0FC93E40" w14:textId="77777777" w:rsidR="00704FA9" w:rsidRDefault="00704FA9" w:rsidP="003748BD">
            <w:pPr>
              <w:pStyle w:val="Tabel"/>
            </w:pPr>
            <w:r>
              <w:t>Udvikler/Tester/Forretningsspec</w:t>
            </w:r>
            <w:r>
              <w:lastRenderedPageBreak/>
              <w:t>ialist</w:t>
            </w:r>
            <w:r w:rsidR="00DC45F5">
              <w:t>/Tekniker</w:t>
            </w:r>
          </w:p>
        </w:tc>
        <w:tc>
          <w:tcPr>
            <w:tcW w:w="4782" w:type="dxa"/>
          </w:tcPr>
          <w:p w14:paraId="3665D526" w14:textId="77777777" w:rsidR="00704FA9" w:rsidRDefault="00704FA9" w:rsidP="00417C91">
            <w:pPr>
              <w:pStyle w:val="Tabel"/>
            </w:pPr>
            <w:r>
              <w:lastRenderedPageBreak/>
              <w:t>Testspecifikationer/Testdata/Testudførelse/Fejlrettelse</w:t>
            </w:r>
            <w:r w:rsidR="00DC45F5">
              <w:t>/o</w:t>
            </w:r>
            <w:r w:rsidR="00DC45F5">
              <w:lastRenderedPageBreak/>
              <w:t>psætning af miljø</w:t>
            </w:r>
            <w:r>
              <w:t xml:space="preserve"> </w:t>
            </w:r>
          </w:p>
        </w:tc>
      </w:tr>
      <w:tr w:rsidR="00704FA9" w:rsidRPr="001F22F5" w14:paraId="46E714A0" w14:textId="77777777" w:rsidTr="00704FA9">
        <w:tc>
          <w:tcPr>
            <w:tcW w:w="1565" w:type="dxa"/>
          </w:tcPr>
          <w:p w14:paraId="7DDF2875" w14:textId="77777777" w:rsidR="00704FA9" w:rsidRDefault="00704FA9" w:rsidP="00A109A1">
            <w:pPr>
              <w:pStyle w:val="Tabel"/>
            </w:pPr>
            <w:r>
              <w:lastRenderedPageBreak/>
              <w:t>FRD</w:t>
            </w:r>
          </w:p>
        </w:tc>
        <w:tc>
          <w:tcPr>
            <w:tcW w:w="2730" w:type="dxa"/>
          </w:tcPr>
          <w:p w14:paraId="75201B31" w14:textId="77777777" w:rsidR="00704FA9" w:rsidRDefault="00704FA9" w:rsidP="003748BD">
            <w:pPr>
              <w:pStyle w:val="Tabel"/>
            </w:pPr>
            <w:r>
              <w:t>Projektleder</w:t>
            </w:r>
          </w:p>
        </w:tc>
        <w:tc>
          <w:tcPr>
            <w:tcW w:w="4782" w:type="dxa"/>
          </w:tcPr>
          <w:p w14:paraId="6BC02F65" w14:textId="77777777" w:rsidR="00704FA9" w:rsidRDefault="00704FA9" w:rsidP="00DC45F5">
            <w:pPr>
              <w:pStyle w:val="Tabel"/>
            </w:pPr>
            <w:r>
              <w:t xml:space="preserve">Intern godkender af </w:t>
            </w:r>
            <w:r w:rsidR="00DC45F5">
              <w:t>integrationst</w:t>
            </w:r>
            <w:r>
              <w:t>esten</w:t>
            </w:r>
          </w:p>
        </w:tc>
      </w:tr>
    </w:tbl>
    <w:p w14:paraId="2A0F1D5C" w14:textId="77777777" w:rsidR="00B44EA1" w:rsidRDefault="00C829F6" w:rsidP="009C65DC">
      <w:pPr>
        <w:pStyle w:val="Overskrift1"/>
        <w:numPr>
          <w:ilvl w:val="0"/>
          <w:numId w:val="7"/>
        </w:numPr>
      </w:pPr>
      <w:bookmarkStart w:id="83" w:name="_Toc461612428"/>
      <w:bookmarkStart w:id="84" w:name="_Toc413131221"/>
      <w:bookmarkStart w:id="85" w:name="_Toc172270072"/>
      <w:bookmarkStart w:id="86" w:name="_Toc259110810"/>
      <w:bookmarkStart w:id="87" w:name="_Toc314597546"/>
      <w:bookmarkStart w:id="88" w:name="_Toc330198221"/>
      <w:r>
        <w:t>Rapportering og kommunikation</w:t>
      </w:r>
      <w:bookmarkEnd w:id="83"/>
    </w:p>
    <w:p w14:paraId="20E62718" w14:textId="77777777" w:rsidR="007155D2" w:rsidRDefault="007155D2" w:rsidP="007155D2">
      <w:pPr>
        <w:rPr>
          <w:rFonts w:cstheme="minorHAnsi"/>
          <w:szCs w:val="20"/>
        </w:rPr>
      </w:pPr>
      <w:r w:rsidRPr="00FB666F">
        <w:rPr>
          <w:rFonts w:cstheme="minorHAnsi"/>
          <w:szCs w:val="20"/>
        </w:rPr>
        <w:t xml:space="preserve">Med hensyn til rapportering og kommunikation i integrationstesten, kommunikerer de involverede parter mht. data via regneark vedrørende </w:t>
      </w:r>
      <w:r w:rsidR="00704FA9">
        <w:rPr>
          <w:rFonts w:cstheme="minorHAnsi"/>
          <w:szCs w:val="20"/>
        </w:rPr>
        <w:t>specifikationer, fejl mv.</w:t>
      </w:r>
      <w:r w:rsidRPr="00FB666F">
        <w:rPr>
          <w:rFonts w:cstheme="minorHAnsi"/>
          <w:szCs w:val="20"/>
        </w:rPr>
        <w:t xml:space="preserve">, samt anden kommunikation via </w:t>
      </w:r>
      <w:r w:rsidR="00DC45F5">
        <w:rPr>
          <w:rFonts w:cstheme="minorHAnsi"/>
          <w:szCs w:val="20"/>
        </w:rPr>
        <w:t>aftalte</w:t>
      </w:r>
      <w:r w:rsidRPr="00FB666F">
        <w:rPr>
          <w:rFonts w:cstheme="minorHAnsi"/>
          <w:szCs w:val="20"/>
        </w:rPr>
        <w:t xml:space="preserve"> kanaler.</w:t>
      </w:r>
      <w:r w:rsidRPr="00FB666F">
        <w:rPr>
          <w:rFonts w:cstheme="minorHAnsi"/>
          <w:szCs w:val="20"/>
        </w:rPr>
        <w:br/>
      </w:r>
      <w:r w:rsidRPr="00FB666F">
        <w:rPr>
          <w:rFonts w:cstheme="minorHAnsi"/>
          <w:szCs w:val="20"/>
        </w:rPr>
        <w:br/>
      </w:r>
      <w:r w:rsidR="00601651">
        <w:rPr>
          <w:rFonts w:cstheme="minorHAnsi"/>
          <w:color w:val="0D0D0D" w:themeColor="text1" w:themeTint="F2"/>
          <w:szCs w:val="20"/>
        </w:rPr>
        <w:t>Midtvejs i testforløbet fremsendes en status mail til KOMBIT</w:t>
      </w:r>
      <w:r w:rsidRPr="00FB666F">
        <w:rPr>
          <w:rFonts w:cstheme="minorHAnsi"/>
          <w:szCs w:val="20"/>
        </w:rPr>
        <w:t xml:space="preserve">. </w:t>
      </w:r>
    </w:p>
    <w:p w14:paraId="387680F0" w14:textId="77777777" w:rsidR="00E32B34" w:rsidRPr="00E32B34" w:rsidRDefault="00E32B34" w:rsidP="00E32B34">
      <w:pPr>
        <w:pStyle w:val="Overskrift1"/>
        <w:numPr>
          <w:ilvl w:val="0"/>
          <w:numId w:val="7"/>
        </w:numPr>
        <w:rPr>
          <w:color w:val="FF0000"/>
        </w:rPr>
      </w:pPr>
      <w:bookmarkStart w:id="89" w:name="_Toc461612429"/>
      <w:r w:rsidRPr="00F77A64">
        <w:t>Risikoanalyse</w:t>
      </w:r>
      <w:bookmarkEnd w:id="89"/>
      <w:r>
        <w:t xml:space="preserve"> </w:t>
      </w:r>
    </w:p>
    <w:p w14:paraId="353D3A06" w14:textId="77777777" w:rsidR="00E32B34" w:rsidRDefault="00E32B34" w:rsidP="00E32B34">
      <w:pPr>
        <w:pStyle w:val="Brdtekst"/>
      </w:pPr>
      <w:r>
        <w:t xml:space="preserve">Dette afsnit indeholder en analyse af de iboende risici i en implementering af testen til tiden. Det beskriver hvordan projektet vil tage fat på hver enkelt risiko, i form af udbedrende eller korrigerende handlinger. </w:t>
      </w:r>
    </w:p>
    <w:tbl>
      <w:tblPr>
        <w:tblW w:w="9644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6"/>
        <w:gridCol w:w="346"/>
        <w:gridCol w:w="346"/>
        <w:gridCol w:w="346"/>
        <w:gridCol w:w="4460"/>
      </w:tblGrid>
      <w:tr w:rsidR="00E32B34" w:rsidRPr="00DE6B09" w14:paraId="43663283" w14:textId="77777777" w:rsidTr="0087026A">
        <w:tc>
          <w:tcPr>
            <w:tcW w:w="4146" w:type="dxa"/>
            <w:shd w:val="clear" w:color="auto" w:fill="EAF1DD"/>
          </w:tcPr>
          <w:p w14:paraId="08E7D2EC" w14:textId="77777777" w:rsidR="00E32B34" w:rsidRPr="00095596" w:rsidRDefault="00E32B34" w:rsidP="00E32B34">
            <w:pPr>
              <w:pStyle w:val="Tabelfed"/>
            </w:pPr>
            <w:r>
              <w:t>Risiko</w:t>
            </w:r>
          </w:p>
        </w:tc>
        <w:tc>
          <w:tcPr>
            <w:tcW w:w="346" w:type="dxa"/>
            <w:shd w:val="clear" w:color="auto" w:fill="EAF1DD"/>
          </w:tcPr>
          <w:p w14:paraId="409359F0" w14:textId="77777777" w:rsidR="00E32B34" w:rsidRPr="00095596" w:rsidRDefault="00E32B34" w:rsidP="00E32B34">
            <w:pPr>
              <w:pStyle w:val="Tabelfed"/>
            </w:pPr>
            <w:r>
              <w:t>K</w:t>
            </w:r>
          </w:p>
        </w:tc>
        <w:tc>
          <w:tcPr>
            <w:tcW w:w="346" w:type="dxa"/>
            <w:shd w:val="clear" w:color="auto" w:fill="EAF1DD"/>
          </w:tcPr>
          <w:p w14:paraId="6FEE1A7C" w14:textId="77777777" w:rsidR="00E32B34" w:rsidRPr="00095596" w:rsidRDefault="00E32B34" w:rsidP="00E32B34">
            <w:pPr>
              <w:pStyle w:val="Tabelfed"/>
            </w:pPr>
            <w:r>
              <w:t>S</w:t>
            </w:r>
          </w:p>
        </w:tc>
        <w:tc>
          <w:tcPr>
            <w:tcW w:w="346" w:type="dxa"/>
            <w:shd w:val="clear" w:color="auto" w:fill="EAF1DD"/>
          </w:tcPr>
          <w:p w14:paraId="1C7B0022" w14:textId="77777777" w:rsidR="00E32B34" w:rsidRPr="00095596" w:rsidRDefault="00E32B34" w:rsidP="00E32B34">
            <w:pPr>
              <w:pStyle w:val="Tabelfed"/>
            </w:pPr>
            <w:r>
              <w:t>L</w:t>
            </w:r>
          </w:p>
        </w:tc>
        <w:tc>
          <w:tcPr>
            <w:tcW w:w="4460" w:type="dxa"/>
            <w:shd w:val="clear" w:color="auto" w:fill="EAF1DD"/>
          </w:tcPr>
          <w:p w14:paraId="35C0E035" w14:textId="77777777" w:rsidR="00E32B34" w:rsidRPr="00095596" w:rsidRDefault="00E32B34" w:rsidP="00E32B34">
            <w:pPr>
              <w:pStyle w:val="Tabelfed"/>
            </w:pPr>
            <w:r>
              <w:t>Foranstaltninger</w:t>
            </w:r>
          </w:p>
        </w:tc>
      </w:tr>
      <w:tr w:rsidR="00E32B34" w:rsidRPr="00D40563" w14:paraId="4E9576C6" w14:textId="77777777" w:rsidTr="0087026A">
        <w:tc>
          <w:tcPr>
            <w:tcW w:w="4146" w:type="dxa"/>
          </w:tcPr>
          <w:p w14:paraId="42AC9C96" w14:textId="77777777" w:rsidR="00E32B34" w:rsidRPr="00155799" w:rsidRDefault="00E32B34" w:rsidP="00E32B34">
            <w:pPr>
              <w:pStyle w:val="Tabel"/>
            </w:pPr>
            <w:r>
              <w:t>Etablering af forbindelse forsinkes</w:t>
            </w:r>
          </w:p>
        </w:tc>
        <w:tc>
          <w:tcPr>
            <w:tcW w:w="346" w:type="dxa"/>
          </w:tcPr>
          <w:p w14:paraId="73000DE4" w14:textId="77777777" w:rsidR="00E32B34" w:rsidRPr="00155799" w:rsidRDefault="00E32B34" w:rsidP="00E32B34">
            <w:pPr>
              <w:pStyle w:val="Tabel"/>
            </w:pPr>
            <w:r>
              <w:t>5</w:t>
            </w:r>
          </w:p>
        </w:tc>
        <w:tc>
          <w:tcPr>
            <w:tcW w:w="346" w:type="dxa"/>
          </w:tcPr>
          <w:p w14:paraId="6421D724" w14:textId="77777777" w:rsidR="00E32B34" w:rsidRPr="00155799" w:rsidRDefault="00E32B34" w:rsidP="00E32B34">
            <w:pPr>
              <w:pStyle w:val="Tabel"/>
            </w:pPr>
            <w:r>
              <w:t>4</w:t>
            </w:r>
          </w:p>
        </w:tc>
        <w:tc>
          <w:tcPr>
            <w:tcW w:w="346" w:type="dxa"/>
          </w:tcPr>
          <w:p w14:paraId="01476EE7" w14:textId="77777777" w:rsidR="00E32B34" w:rsidRPr="00155799" w:rsidRDefault="00E32B34" w:rsidP="00E32B34">
            <w:pPr>
              <w:pStyle w:val="Tabel"/>
            </w:pPr>
            <w:r>
              <w:t>20</w:t>
            </w:r>
          </w:p>
        </w:tc>
        <w:tc>
          <w:tcPr>
            <w:tcW w:w="4460" w:type="dxa"/>
          </w:tcPr>
          <w:p w14:paraId="2C7639D5" w14:textId="77777777" w:rsidR="00E32B34" w:rsidRPr="00902343" w:rsidRDefault="00E32B34" w:rsidP="00E32B34">
            <w:pPr>
              <w:pStyle w:val="Tabel"/>
              <w:rPr>
                <w:szCs w:val="16"/>
              </w:rPr>
            </w:pPr>
            <w:r>
              <w:rPr>
                <w:szCs w:val="16"/>
              </w:rPr>
              <w:t>Opgaven startes tidligt</w:t>
            </w:r>
          </w:p>
        </w:tc>
      </w:tr>
      <w:tr w:rsidR="00E32B34" w:rsidRPr="00D40563" w14:paraId="3317A311" w14:textId="77777777" w:rsidTr="0087026A">
        <w:tc>
          <w:tcPr>
            <w:tcW w:w="4146" w:type="dxa"/>
          </w:tcPr>
          <w:p w14:paraId="56FA5977" w14:textId="77777777" w:rsidR="00E32B34" w:rsidRPr="00155799" w:rsidRDefault="00E32B34" w:rsidP="00E32B34">
            <w:pPr>
              <w:pStyle w:val="Tabel"/>
            </w:pPr>
            <w:r>
              <w:t>Manglende ressourcer hos KOMBIT</w:t>
            </w:r>
          </w:p>
        </w:tc>
        <w:tc>
          <w:tcPr>
            <w:tcW w:w="346" w:type="dxa"/>
          </w:tcPr>
          <w:p w14:paraId="5D470FFB" w14:textId="77777777" w:rsidR="00E32B34" w:rsidRPr="00155799" w:rsidRDefault="00E32B34" w:rsidP="00E32B34">
            <w:pPr>
              <w:pStyle w:val="Tabel"/>
            </w:pPr>
            <w:r>
              <w:t>5</w:t>
            </w:r>
          </w:p>
        </w:tc>
        <w:tc>
          <w:tcPr>
            <w:tcW w:w="346" w:type="dxa"/>
          </w:tcPr>
          <w:p w14:paraId="0A3D03A7" w14:textId="77777777" w:rsidR="00E32B34" w:rsidRPr="00155799" w:rsidRDefault="00E32B34" w:rsidP="00E32B34">
            <w:pPr>
              <w:pStyle w:val="Tabel"/>
            </w:pPr>
            <w:r>
              <w:t>4</w:t>
            </w:r>
          </w:p>
        </w:tc>
        <w:tc>
          <w:tcPr>
            <w:tcW w:w="346" w:type="dxa"/>
          </w:tcPr>
          <w:p w14:paraId="61C1CD9F" w14:textId="77777777" w:rsidR="00E32B34" w:rsidRPr="00155799" w:rsidRDefault="00E32B34" w:rsidP="00E32B34">
            <w:pPr>
              <w:pStyle w:val="Tabel"/>
            </w:pPr>
            <w:r>
              <w:t>20</w:t>
            </w:r>
          </w:p>
        </w:tc>
        <w:tc>
          <w:tcPr>
            <w:tcW w:w="4460" w:type="dxa"/>
          </w:tcPr>
          <w:p w14:paraId="62FA3031" w14:textId="4EC83B0B" w:rsidR="00E32B34" w:rsidRPr="00155799" w:rsidRDefault="00155B9F" w:rsidP="00155B9F">
            <w:pPr>
              <w:pStyle w:val="Tabel"/>
            </w:pPr>
            <w:r>
              <w:t>K</w:t>
            </w:r>
            <w:r w:rsidR="00E32B34">
              <w:t>ommitment hos KOMBIT for de nødvendige ressourcer</w:t>
            </w:r>
          </w:p>
        </w:tc>
      </w:tr>
      <w:tr w:rsidR="00E32B34" w:rsidRPr="001F22F5" w14:paraId="293B13F0" w14:textId="77777777" w:rsidTr="0087026A">
        <w:tc>
          <w:tcPr>
            <w:tcW w:w="4146" w:type="dxa"/>
          </w:tcPr>
          <w:p w14:paraId="2CD77FCB" w14:textId="77777777" w:rsidR="00E32B34" w:rsidRPr="00390B47" w:rsidRDefault="00E32B34" w:rsidP="00E32B34">
            <w:pPr>
              <w:pStyle w:val="Tabel"/>
            </w:pPr>
            <w:r>
              <w:t>Manglende ressourcer hos KMD</w:t>
            </w:r>
          </w:p>
        </w:tc>
        <w:tc>
          <w:tcPr>
            <w:tcW w:w="346" w:type="dxa"/>
          </w:tcPr>
          <w:p w14:paraId="624E668F" w14:textId="77777777" w:rsidR="00E32B34" w:rsidRPr="00390B47" w:rsidRDefault="00E32B34" w:rsidP="00E32B34">
            <w:pPr>
              <w:pStyle w:val="Tabel"/>
            </w:pPr>
            <w:r>
              <w:t>5</w:t>
            </w:r>
          </w:p>
        </w:tc>
        <w:tc>
          <w:tcPr>
            <w:tcW w:w="346" w:type="dxa"/>
          </w:tcPr>
          <w:p w14:paraId="74C177A7" w14:textId="77777777" w:rsidR="00E32B34" w:rsidRPr="00390B47" w:rsidRDefault="00E32B34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3D183D9A" w14:textId="77777777" w:rsidR="00E32B34" w:rsidRPr="00390B47" w:rsidRDefault="00E32B34" w:rsidP="00E32B34">
            <w:pPr>
              <w:pStyle w:val="Tabel"/>
            </w:pPr>
            <w:r>
              <w:t>15</w:t>
            </w:r>
          </w:p>
        </w:tc>
        <w:tc>
          <w:tcPr>
            <w:tcW w:w="4460" w:type="dxa"/>
          </w:tcPr>
          <w:p w14:paraId="66000134" w14:textId="6B240F10" w:rsidR="00E32B34" w:rsidRPr="00390B47" w:rsidRDefault="00155B9F" w:rsidP="00155B9F">
            <w:pPr>
              <w:pStyle w:val="Tabel"/>
            </w:pPr>
            <w:r>
              <w:t>K</w:t>
            </w:r>
            <w:r w:rsidR="00E32B34">
              <w:t>ommitment hos KMD for de nødvendige ressourcer</w:t>
            </w:r>
          </w:p>
        </w:tc>
      </w:tr>
      <w:tr w:rsidR="00E32B34" w:rsidRPr="001F22F5" w14:paraId="01B40AEF" w14:textId="77777777" w:rsidTr="0087026A">
        <w:tc>
          <w:tcPr>
            <w:tcW w:w="4146" w:type="dxa"/>
          </w:tcPr>
          <w:p w14:paraId="5A78B52E" w14:textId="77777777" w:rsidR="00E32B34" w:rsidRDefault="00E32B34" w:rsidP="00E32B34">
            <w:pPr>
              <w:pStyle w:val="Tabel"/>
            </w:pPr>
            <w:r>
              <w:t>Manglende ressourcer hos Systematic.</w:t>
            </w:r>
          </w:p>
          <w:p w14:paraId="63CB7B21" w14:textId="77777777" w:rsidR="00E32B34" w:rsidRPr="00390B47" w:rsidRDefault="00E32B34" w:rsidP="00E32B34">
            <w:pPr>
              <w:pStyle w:val="Tabel"/>
            </w:pPr>
          </w:p>
        </w:tc>
        <w:tc>
          <w:tcPr>
            <w:tcW w:w="346" w:type="dxa"/>
          </w:tcPr>
          <w:p w14:paraId="103F7D87" w14:textId="77777777" w:rsidR="00E32B34" w:rsidRPr="00390B47" w:rsidRDefault="00E32B34" w:rsidP="00E32B34">
            <w:pPr>
              <w:pStyle w:val="Tabel"/>
            </w:pPr>
            <w:r>
              <w:t>5</w:t>
            </w:r>
          </w:p>
        </w:tc>
        <w:tc>
          <w:tcPr>
            <w:tcW w:w="346" w:type="dxa"/>
          </w:tcPr>
          <w:p w14:paraId="6EBF6407" w14:textId="77777777" w:rsidR="00E32B34" w:rsidRPr="00390B47" w:rsidRDefault="00DC45F5" w:rsidP="00DC45F5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3F6D6564" w14:textId="77777777" w:rsidR="00E32B34" w:rsidRPr="00390B47" w:rsidRDefault="00DC45F5" w:rsidP="00DC45F5">
            <w:pPr>
              <w:pStyle w:val="Tabel"/>
            </w:pPr>
            <w:r>
              <w:t>15</w:t>
            </w:r>
          </w:p>
        </w:tc>
        <w:tc>
          <w:tcPr>
            <w:tcW w:w="4460" w:type="dxa"/>
          </w:tcPr>
          <w:p w14:paraId="62D7891D" w14:textId="1974943A" w:rsidR="00E32B34" w:rsidRPr="00390B47" w:rsidRDefault="00155B9F" w:rsidP="00155B9F">
            <w:pPr>
              <w:pStyle w:val="Tabel"/>
            </w:pPr>
            <w:r>
              <w:t>K</w:t>
            </w:r>
            <w:r w:rsidR="00E32B34">
              <w:t>ommitment hos Systematic for de nødvendige ressourcer</w:t>
            </w:r>
          </w:p>
        </w:tc>
      </w:tr>
      <w:tr w:rsidR="00E32B34" w:rsidRPr="001F22F5" w14:paraId="083C9764" w14:textId="77777777" w:rsidTr="0087026A">
        <w:tc>
          <w:tcPr>
            <w:tcW w:w="4146" w:type="dxa"/>
          </w:tcPr>
          <w:p w14:paraId="73142DCA" w14:textId="77777777" w:rsidR="00E32B34" w:rsidRPr="00390B47" w:rsidRDefault="00E32B34" w:rsidP="00E32B34">
            <w:pPr>
              <w:pStyle w:val="Tabel"/>
            </w:pPr>
            <w:r>
              <w:t>Testmiljø ikke tilgængeligt</w:t>
            </w:r>
          </w:p>
        </w:tc>
        <w:tc>
          <w:tcPr>
            <w:tcW w:w="346" w:type="dxa"/>
          </w:tcPr>
          <w:p w14:paraId="682D9CB6" w14:textId="77777777" w:rsidR="00E32B34" w:rsidRPr="00390B47" w:rsidRDefault="00E32B34" w:rsidP="00E32B34">
            <w:pPr>
              <w:pStyle w:val="Tabel"/>
            </w:pPr>
            <w:r>
              <w:t>5</w:t>
            </w:r>
          </w:p>
        </w:tc>
        <w:tc>
          <w:tcPr>
            <w:tcW w:w="346" w:type="dxa"/>
          </w:tcPr>
          <w:p w14:paraId="38E1EC7A" w14:textId="77777777" w:rsidR="00E32B34" w:rsidRPr="00390B47" w:rsidRDefault="00E32B34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4E39CF8C" w14:textId="77777777" w:rsidR="00E32B34" w:rsidRPr="00390B47" w:rsidRDefault="00E32B34" w:rsidP="00E32B34">
            <w:pPr>
              <w:pStyle w:val="Tabel"/>
            </w:pPr>
            <w:r>
              <w:t>5</w:t>
            </w:r>
          </w:p>
        </w:tc>
        <w:tc>
          <w:tcPr>
            <w:tcW w:w="4460" w:type="dxa"/>
          </w:tcPr>
          <w:p w14:paraId="1ADC15CA" w14:textId="77777777" w:rsidR="00E32B34" w:rsidRPr="00390B47" w:rsidRDefault="00E32B34" w:rsidP="00E32B34">
            <w:pPr>
              <w:pStyle w:val="Tabel"/>
            </w:pPr>
            <w:r>
              <w:t>Testmiljø etableres så tidligt som muligt</w:t>
            </w:r>
          </w:p>
        </w:tc>
      </w:tr>
      <w:tr w:rsidR="00E32B34" w:rsidRPr="001F22F5" w14:paraId="3AAAB632" w14:textId="77777777" w:rsidTr="0087026A">
        <w:tc>
          <w:tcPr>
            <w:tcW w:w="4146" w:type="dxa"/>
          </w:tcPr>
          <w:p w14:paraId="178882DD" w14:textId="77777777" w:rsidR="00E32B34" w:rsidRDefault="00E32B34" w:rsidP="00E32B34">
            <w:pPr>
              <w:pStyle w:val="Tabel"/>
            </w:pPr>
            <w:r>
              <w:t>Uenighed om opgavesnittet.</w:t>
            </w:r>
          </w:p>
          <w:p w14:paraId="6B112037" w14:textId="77777777" w:rsidR="00E32B34" w:rsidRDefault="00E32B34" w:rsidP="00E32B34">
            <w:pPr>
              <w:pStyle w:val="Tabel"/>
            </w:pPr>
            <w:r>
              <w:t>F.eks: KMD leverer input til hvilke parametre, der skal anvendes ifm forespørgslerne, men ikke selve forespørgslen</w:t>
            </w:r>
          </w:p>
        </w:tc>
        <w:tc>
          <w:tcPr>
            <w:tcW w:w="346" w:type="dxa"/>
          </w:tcPr>
          <w:p w14:paraId="0B0DC636" w14:textId="77777777" w:rsidR="00E32B34" w:rsidRDefault="00E32B34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2A79AC35" w14:textId="77777777" w:rsidR="00E32B34" w:rsidRDefault="00E32B34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18D035A3" w14:textId="77777777" w:rsidR="00E32B34" w:rsidRDefault="00E32B34" w:rsidP="00E32B34">
            <w:pPr>
              <w:pStyle w:val="Tabel"/>
            </w:pPr>
            <w:r>
              <w:t>9</w:t>
            </w:r>
          </w:p>
        </w:tc>
        <w:tc>
          <w:tcPr>
            <w:tcW w:w="4460" w:type="dxa"/>
          </w:tcPr>
          <w:p w14:paraId="06A67387" w14:textId="64618866" w:rsidR="00E32B34" w:rsidRDefault="00E32B34" w:rsidP="00155B9F">
            <w:pPr>
              <w:pStyle w:val="Tabel"/>
            </w:pPr>
            <w:r>
              <w:t>Sikre deltagelse på work</w:t>
            </w:r>
            <w:r w:rsidR="00155B9F">
              <w:t xml:space="preserve"> </w:t>
            </w:r>
            <w:r>
              <w:t>hoppene</w:t>
            </w:r>
          </w:p>
        </w:tc>
      </w:tr>
      <w:tr w:rsidR="00E32B34" w:rsidRPr="001F22F5" w14:paraId="37CE93A0" w14:textId="77777777" w:rsidTr="0087026A">
        <w:tc>
          <w:tcPr>
            <w:tcW w:w="4146" w:type="dxa"/>
          </w:tcPr>
          <w:p w14:paraId="421C5FD3" w14:textId="77777777" w:rsidR="00E32B34" w:rsidRDefault="00E32B34" w:rsidP="00E32B34">
            <w:pPr>
              <w:pStyle w:val="Tabel"/>
            </w:pPr>
            <w:r>
              <w:t>Krav/Snitfladespecifikation ændres</w:t>
            </w:r>
          </w:p>
        </w:tc>
        <w:tc>
          <w:tcPr>
            <w:tcW w:w="346" w:type="dxa"/>
          </w:tcPr>
          <w:p w14:paraId="5594FC51" w14:textId="77777777" w:rsidR="00E32B34" w:rsidRDefault="00E32B34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4FA08106" w14:textId="77777777" w:rsidR="00E32B34" w:rsidRDefault="00E32B34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5B829599" w14:textId="77777777" w:rsidR="00E32B34" w:rsidRDefault="00E32B34" w:rsidP="00E32B34">
            <w:pPr>
              <w:pStyle w:val="Tabel"/>
            </w:pPr>
            <w:r>
              <w:t>9</w:t>
            </w:r>
          </w:p>
        </w:tc>
        <w:tc>
          <w:tcPr>
            <w:tcW w:w="4460" w:type="dxa"/>
          </w:tcPr>
          <w:p w14:paraId="3BB2074B" w14:textId="77777777" w:rsidR="0087026A" w:rsidRPr="0087026A" w:rsidRDefault="00E32B34" w:rsidP="00DC45F5">
            <w:pPr>
              <w:pStyle w:val="Tabel"/>
              <w:rPr>
                <w:color w:val="FF0000"/>
              </w:rPr>
            </w:pPr>
            <w:r>
              <w:t>Fastholde at test udføres på den bestilte snitflade</w:t>
            </w:r>
          </w:p>
        </w:tc>
      </w:tr>
      <w:tr w:rsidR="00E32B34" w:rsidRPr="001F22F5" w14:paraId="63C52858" w14:textId="77777777" w:rsidTr="0087026A">
        <w:tc>
          <w:tcPr>
            <w:tcW w:w="4146" w:type="dxa"/>
          </w:tcPr>
          <w:p w14:paraId="0B0230A1" w14:textId="77777777" w:rsidR="00E32B34" w:rsidRDefault="00DC45F5" w:rsidP="00DC45F5">
            <w:pPr>
              <w:pStyle w:val="Tabel"/>
            </w:pPr>
            <w:r>
              <w:t xml:space="preserve">Første gang webservicen anvendes hvilket kan give tekniske problemer </w:t>
            </w:r>
          </w:p>
        </w:tc>
        <w:tc>
          <w:tcPr>
            <w:tcW w:w="346" w:type="dxa"/>
          </w:tcPr>
          <w:p w14:paraId="6E10393F" w14:textId="77777777" w:rsidR="00E32B34" w:rsidRDefault="00DC45F5" w:rsidP="00E32B34">
            <w:pPr>
              <w:pStyle w:val="Tabel"/>
            </w:pPr>
            <w:r>
              <w:t>5</w:t>
            </w:r>
          </w:p>
        </w:tc>
        <w:tc>
          <w:tcPr>
            <w:tcW w:w="346" w:type="dxa"/>
          </w:tcPr>
          <w:p w14:paraId="7F711EE4" w14:textId="77777777" w:rsidR="00E32B34" w:rsidRDefault="00DC45F5" w:rsidP="00E32B34">
            <w:pPr>
              <w:pStyle w:val="Tabel"/>
            </w:pPr>
            <w:r>
              <w:t>3</w:t>
            </w:r>
          </w:p>
        </w:tc>
        <w:tc>
          <w:tcPr>
            <w:tcW w:w="346" w:type="dxa"/>
          </w:tcPr>
          <w:p w14:paraId="31BB1E85" w14:textId="77777777" w:rsidR="00E32B34" w:rsidRDefault="00DC45F5" w:rsidP="00E32B34">
            <w:pPr>
              <w:pStyle w:val="Tabel"/>
            </w:pPr>
            <w:r>
              <w:t>15</w:t>
            </w:r>
          </w:p>
        </w:tc>
        <w:tc>
          <w:tcPr>
            <w:tcW w:w="4460" w:type="dxa"/>
          </w:tcPr>
          <w:p w14:paraId="728E9A5F" w14:textId="77777777" w:rsidR="00E32B34" w:rsidRDefault="00DC45F5" w:rsidP="00E32B34">
            <w:pPr>
              <w:pStyle w:val="Tabel"/>
            </w:pPr>
            <w:r>
              <w:t>Tidlig start på opsætning</w:t>
            </w:r>
          </w:p>
        </w:tc>
      </w:tr>
    </w:tbl>
    <w:p w14:paraId="1DA99F4C" w14:textId="77777777" w:rsidR="0087026A" w:rsidRDefault="0087026A" w:rsidP="00E32B34">
      <w:pPr>
        <w:pStyle w:val="Brdtekst"/>
        <w:rPr>
          <w:rStyle w:val="Fremhv"/>
        </w:rPr>
      </w:pPr>
    </w:p>
    <w:p w14:paraId="0F50EC98" w14:textId="77777777" w:rsidR="00E32B34" w:rsidRPr="00A45444" w:rsidRDefault="00E32B34" w:rsidP="00E32B34">
      <w:pPr>
        <w:pStyle w:val="Brdtekst"/>
        <w:rPr>
          <w:rStyle w:val="Fremhv"/>
        </w:rPr>
      </w:pPr>
      <w:r>
        <w:rPr>
          <w:rStyle w:val="Fremhv"/>
        </w:rPr>
        <w:t>Omfang:</w:t>
      </w:r>
    </w:p>
    <w:tbl>
      <w:tblPr>
        <w:tblW w:w="9361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552"/>
        <w:gridCol w:w="4961"/>
      </w:tblGrid>
      <w:tr w:rsidR="00E32B34" w:rsidRPr="00591746" w14:paraId="725D9A9E" w14:textId="77777777" w:rsidTr="00E32B34">
        <w:tc>
          <w:tcPr>
            <w:tcW w:w="1848" w:type="dxa"/>
            <w:shd w:val="clear" w:color="auto" w:fill="EAF1DD"/>
          </w:tcPr>
          <w:p w14:paraId="2E914FB9" w14:textId="77777777" w:rsidR="00E32B34" w:rsidRDefault="00E32B34" w:rsidP="00E32B34">
            <w:pPr>
              <w:pStyle w:val="Tabel"/>
              <w:spacing w:before="0" w:after="0"/>
              <w:rPr>
                <w:b/>
              </w:rPr>
            </w:pPr>
            <w:r>
              <w:rPr>
                <w:b/>
              </w:rPr>
              <w:t xml:space="preserve">K=Konsekvens </w:t>
            </w:r>
          </w:p>
          <w:p w14:paraId="17AC3125" w14:textId="77777777" w:rsidR="00E32B34" w:rsidRPr="00A45444" w:rsidRDefault="00E32B34" w:rsidP="00E32B34">
            <w:pPr>
              <w:pStyle w:val="Tabel"/>
              <w:spacing w:before="0" w:after="0"/>
              <w:rPr>
                <w:b/>
              </w:rPr>
            </w:pPr>
          </w:p>
        </w:tc>
        <w:tc>
          <w:tcPr>
            <w:tcW w:w="2552" w:type="dxa"/>
            <w:shd w:val="clear" w:color="auto" w:fill="FFFFFF"/>
          </w:tcPr>
          <w:p w14:paraId="43E6101D" w14:textId="77777777" w:rsidR="00E32B34" w:rsidRDefault="00E32B34" w:rsidP="00E32B34">
            <w:pPr>
              <w:pStyle w:val="Tabel"/>
              <w:spacing w:before="0" w:after="0"/>
              <w:jc w:val="right"/>
            </w:pPr>
            <w:r>
              <w:rPr>
                <w:b/>
              </w:rPr>
              <w:t xml:space="preserve">Mulige konsekvenser i test forløbet:   </w:t>
            </w:r>
          </w:p>
        </w:tc>
        <w:tc>
          <w:tcPr>
            <w:tcW w:w="4961" w:type="dxa"/>
            <w:shd w:val="clear" w:color="auto" w:fill="FFFFFF"/>
          </w:tcPr>
          <w:p w14:paraId="43353F7C" w14:textId="4C4C83CD" w:rsidR="00591746" w:rsidRDefault="00591746" w:rsidP="00591746">
            <w:pPr>
              <w:pStyle w:val="Tabel"/>
              <w:spacing w:before="0" w:after="0"/>
              <w:rPr>
                <w:color w:val="3B3B3B"/>
                <w:kern w:val="0"/>
                <w:szCs w:val="16"/>
                <w:lang w:val="en-US"/>
              </w:rPr>
            </w:pPr>
            <w:r>
              <w:rPr>
                <w:color w:val="3B3B3B"/>
                <w:szCs w:val="16"/>
                <w:lang w:val="en-US"/>
              </w:rPr>
              <w:t xml:space="preserve">5 ~ Will have significant impact on the business case,   project or total project cost (&gt; 50%) </w:t>
            </w:r>
            <w:r>
              <w:rPr>
                <w:color w:val="3B3B3B"/>
                <w:szCs w:val="16"/>
                <w:lang w:val="en-US"/>
              </w:rPr>
              <w:br/>
              <w:t xml:space="preserve">4 ~ Will have serious impact on the business case, project or total project cost (20-50%) </w:t>
            </w:r>
            <w:r>
              <w:rPr>
                <w:color w:val="3B3B3B"/>
                <w:szCs w:val="16"/>
                <w:lang w:val="en-US"/>
              </w:rPr>
              <w:br/>
              <w:t xml:space="preserve">3 ~ Will have moderate impact on the business case, project or total project cost (5-20%) </w:t>
            </w:r>
            <w:r>
              <w:rPr>
                <w:color w:val="3B3B3B"/>
                <w:szCs w:val="16"/>
                <w:lang w:val="en-US"/>
              </w:rPr>
              <w:br/>
              <w:t xml:space="preserve">2 ~ Will have minor impact on the business case, project or total project cost (1-5%) </w:t>
            </w:r>
            <w:r>
              <w:rPr>
                <w:color w:val="3B3B3B"/>
                <w:szCs w:val="16"/>
                <w:lang w:val="en-US"/>
              </w:rPr>
              <w:br/>
              <w:t>1 ~ Will have negligible impact on the business case, project or total project cost (0-1%)</w:t>
            </w:r>
          </w:p>
          <w:p w14:paraId="21C9D91C" w14:textId="77777777" w:rsidR="00591746" w:rsidRPr="00591746" w:rsidRDefault="00591746" w:rsidP="00E32B34">
            <w:pPr>
              <w:pStyle w:val="Tabel"/>
              <w:spacing w:before="0" w:after="0"/>
              <w:rPr>
                <w:color w:val="3B3B3B"/>
                <w:szCs w:val="16"/>
                <w:lang w:val="en-US"/>
              </w:rPr>
            </w:pPr>
          </w:p>
          <w:p w14:paraId="5B114889" w14:textId="77777777" w:rsidR="00591746" w:rsidRPr="00591746" w:rsidRDefault="00591746" w:rsidP="00E32B34">
            <w:pPr>
              <w:pStyle w:val="Tabel"/>
              <w:spacing w:before="0" w:after="0"/>
              <w:rPr>
                <w:color w:val="3B3B3B"/>
                <w:szCs w:val="16"/>
                <w:lang w:val="en-US"/>
              </w:rPr>
            </w:pPr>
          </w:p>
          <w:p w14:paraId="16FC9144" w14:textId="3852D6EF" w:rsidR="00591746" w:rsidRPr="00591746" w:rsidRDefault="00591746" w:rsidP="00155B9F">
            <w:pPr>
              <w:pStyle w:val="Tabel"/>
              <w:spacing w:before="0" w:after="0"/>
            </w:pPr>
            <w:r>
              <w:rPr>
                <w:color w:val="3B3B3B"/>
                <w:szCs w:val="16"/>
              </w:rPr>
              <w:t xml:space="preserve">”business case, projekt or total project cost” ses </w:t>
            </w:r>
            <w:r w:rsidR="00155B9F">
              <w:rPr>
                <w:color w:val="3B3B3B"/>
                <w:szCs w:val="16"/>
              </w:rPr>
              <w:t xml:space="preserve">her </w:t>
            </w:r>
            <w:r>
              <w:rPr>
                <w:color w:val="3B3B3B"/>
                <w:szCs w:val="16"/>
              </w:rPr>
              <w:t>i forhold til det estimerede timeforbrug.</w:t>
            </w:r>
          </w:p>
        </w:tc>
      </w:tr>
      <w:tr w:rsidR="00E32B34" w:rsidRPr="0067669A" w14:paraId="740B57BE" w14:textId="77777777" w:rsidTr="00E32B34">
        <w:tc>
          <w:tcPr>
            <w:tcW w:w="1848" w:type="dxa"/>
            <w:shd w:val="clear" w:color="auto" w:fill="EAF1DD"/>
          </w:tcPr>
          <w:p w14:paraId="0C019317" w14:textId="77777777" w:rsidR="00E32B34" w:rsidRPr="00A45444" w:rsidRDefault="00E32B34" w:rsidP="00E32B34">
            <w:pPr>
              <w:pStyle w:val="Tabel"/>
              <w:spacing w:before="0" w:after="0"/>
              <w:rPr>
                <w:b/>
              </w:rPr>
            </w:pPr>
            <w:r w:rsidRPr="00837EA2">
              <w:rPr>
                <w:rStyle w:val="Fremhv"/>
                <w:b/>
              </w:rPr>
              <w:t>S= Sandsynlighed</w:t>
            </w:r>
            <w:r w:rsidRPr="00837EA2">
              <w:rPr>
                <w:b/>
              </w:rPr>
              <w:t xml:space="preserve"> </w:t>
            </w:r>
          </w:p>
        </w:tc>
        <w:tc>
          <w:tcPr>
            <w:tcW w:w="2552" w:type="dxa"/>
            <w:shd w:val="clear" w:color="auto" w:fill="FFFFFF"/>
          </w:tcPr>
          <w:p w14:paraId="33749E37" w14:textId="77777777" w:rsidR="00E32B34" w:rsidRDefault="00E32B34" w:rsidP="00E32B34">
            <w:pPr>
              <w:pStyle w:val="Tabel"/>
              <w:tabs>
                <w:tab w:val="left" w:pos="1843"/>
              </w:tabs>
              <w:spacing w:before="0" w:after="0"/>
              <w:jc w:val="right"/>
            </w:pPr>
            <w:r>
              <w:rPr>
                <w:b/>
              </w:rPr>
              <w:t>Sandsynlighed for at det sker:</w:t>
            </w:r>
          </w:p>
        </w:tc>
        <w:tc>
          <w:tcPr>
            <w:tcW w:w="4961" w:type="dxa"/>
            <w:shd w:val="clear" w:color="auto" w:fill="FFFFFF"/>
          </w:tcPr>
          <w:p w14:paraId="1BE67B0D" w14:textId="4731E7D6" w:rsidR="00E32B34" w:rsidRPr="00A45444" w:rsidRDefault="00591746" w:rsidP="00155B9F">
            <w:r>
              <w:t xml:space="preserve"> </w:t>
            </w:r>
            <w:r>
              <w:rPr>
                <w:color w:val="3B3B3B"/>
                <w:sz w:val="16"/>
                <w:szCs w:val="16"/>
                <w:lang w:val="en-US"/>
              </w:rPr>
              <w:t xml:space="preserve">5 ~ 50-100% </w:t>
            </w:r>
            <w:r>
              <w:rPr>
                <w:color w:val="3B3B3B"/>
                <w:sz w:val="16"/>
                <w:szCs w:val="16"/>
                <w:lang w:val="en-US"/>
              </w:rPr>
              <w:br/>
              <w:t xml:space="preserve"> 4 ~ 20-50% </w:t>
            </w:r>
            <w:r>
              <w:rPr>
                <w:color w:val="3B3B3B"/>
                <w:sz w:val="16"/>
                <w:szCs w:val="16"/>
                <w:lang w:val="en-US"/>
              </w:rPr>
              <w:br/>
              <w:t xml:space="preserve"> 3 ~ 5-20% </w:t>
            </w:r>
            <w:r>
              <w:rPr>
                <w:color w:val="3B3B3B"/>
                <w:sz w:val="16"/>
                <w:szCs w:val="16"/>
                <w:lang w:val="en-US"/>
              </w:rPr>
              <w:br/>
              <w:t xml:space="preserve"> 2 ~ 1-5% </w:t>
            </w:r>
            <w:r>
              <w:rPr>
                <w:color w:val="3B3B3B"/>
                <w:sz w:val="16"/>
                <w:szCs w:val="16"/>
                <w:lang w:val="en-US"/>
              </w:rPr>
              <w:br/>
              <w:t xml:space="preserve"> 1 ~ 0-1%</w:t>
            </w:r>
          </w:p>
        </w:tc>
      </w:tr>
      <w:tr w:rsidR="00E32B34" w:rsidRPr="0067669A" w14:paraId="561BDCC0" w14:textId="77777777" w:rsidTr="00E32B34">
        <w:tc>
          <w:tcPr>
            <w:tcW w:w="1848" w:type="dxa"/>
            <w:shd w:val="clear" w:color="auto" w:fill="EAF1DD"/>
          </w:tcPr>
          <w:p w14:paraId="723212CD" w14:textId="77777777" w:rsidR="00E32B34" w:rsidRPr="00A45444" w:rsidRDefault="00E32B34" w:rsidP="00E32B34">
            <w:pPr>
              <w:pStyle w:val="Tabel"/>
              <w:spacing w:before="0" w:after="0"/>
              <w:rPr>
                <w:b/>
              </w:rPr>
            </w:pPr>
            <w:r w:rsidRPr="00837EA2">
              <w:rPr>
                <w:rStyle w:val="Fremhv"/>
                <w:b/>
              </w:rPr>
              <w:lastRenderedPageBreak/>
              <w:t xml:space="preserve">L = </w:t>
            </w:r>
            <w:r w:rsidRPr="00837EA2">
              <w:rPr>
                <w:b/>
              </w:rPr>
              <w:t xml:space="preserve">Ledelsesfokus K*S </w:t>
            </w:r>
          </w:p>
        </w:tc>
        <w:tc>
          <w:tcPr>
            <w:tcW w:w="2552" w:type="dxa"/>
            <w:shd w:val="clear" w:color="auto" w:fill="FFFFFF"/>
          </w:tcPr>
          <w:p w14:paraId="06082934" w14:textId="77777777" w:rsidR="00E32B34" w:rsidRDefault="00E32B34" w:rsidP="00E32B34">
            <w:pPr>
              <w:pStyle w:val="Tabel"/>
              <w:spacing w:before="0" w:after="0"/>
              <w:jc w:val="right"/>
            </w:pPr>
            <w:r>
              <w:rPr>
                <w:b/>
              </w:rPr>
              <w:t>Ledelsesfokus:</w:t>
            </w:r>
          </w:p>
        </w:tc>
        <w:tc>
          <w:tcPr>
            <w:tcW w:w="4961" w:type="dxa"/>
            <w:shd w:val="clear" w:color="auto" w:fill="FFFFFF"/>
          </w:tcPr>
          <w:p w14:paraId="02216492" w14:textId="77777777" w:rsidR="00E32B34" w:rsidRPr="00A45444" w:rsidRDefault="00E32B34" w:rsidP="00E32B34">
            <w:pPr>
              <w:pStyle w:val="Tabel"/>
              <w:spacing w:before="0" w:after="0"/>
            </w:pPr>
            <w:r>
              <w:t>25:</w:t>
            </w:r>
            <w:r>
              <w:tab/>
              <w:t>Aktiviteter skal indledes for at adressere risikoen</w:t>
            </w:r>
            <w:r>
              <w:br/>
              <w:t>15:</w:t>
            </w:r>
            <w:r>
              <w:tab/>
              <w:t>Der skal udarbejdes en plan for at adressere risikoen</w:t>
            </w:r>
            <w:r>
              <w:br/>
              <w:t>9:</w:t>
            </w:r>
            <w:r>
              <w:tab/>
              <w:t>Ledelsen bør overvåge risikoen.</w:t>
            </w:r>
            <w:r>
              <w:br/>
              <w:t>1:</w:t>
            </w:r>
            <w:r>
              <w:tab/>
              <w:t>Det betragtes ikke som en projektrisiko</w:t>
            </w:r>
          </w:p>
        </w:tc>
      </w:tr>
    </w:tbl>
    <w:p w14:paraId="05F095EF" w14:textId="77777777" w:rsidR="00E32B34" w:rsidRPr="00FB666F" w:rsidRDefault="00E32B34" w:rsidP="007155D2">
      <w:pPr>
        <w:rPr>
          <w:rFonts w:cstheme="minorHAnsi"/>
          <w:color w:val="0D0D0D" w:themeColor="text1" w:themeTint="F2"/>
          <w:szCs w:val="20"/>
        </w:rPr>
      </w:pPr>
    </w:p>
    <w:p w14:paraId="79B4B6AE" w14:textId="77777777" w:rsidR="00A109A1" w:rsidRDefault="00A109A1" w:rsidP="009C65DC">
      <w:pPr>
        <w:pStyle w:val="Overskrift1"/>
        <w:numPr>
          <w:ilvl w:val="0"/>
          <w:numId w:val="7"/>
        </w:numPr>
      </w:pPr>
      <w:bookmarkStart w:id="90" w:name="_Toc238362925"/>
      <w:bookmarkStart w:id="91" w:name="_Toc259110811"/>
      <w:bookmarkStart w:id="92" w:name="_Toc314597547"/>
      <w:bookmarkStart w:id="93" w:name="_Toc330198222"/>
      <w:bookmarkStart w:id="94" w:name="_Toc461612430"/>
      <w:bookmarkEnd w:id="84"/>
      <w:bookmarkEnd w:id="85"/>
      <w:bookmarkEnd w:id="86"/>
      <w:bookmarkEnd w:id="87"/>
      <w:bookmarkEnd w:id="88"/>
      <w:bookmarkEnd w:id="90"/>
      <w:r>
        <w:t>Tidsplan</w:t>
      </w:r>
      <w:bookmarkEnd w:id="91"/>
      <w:bookmarkEnd w:id="92"/>
      <w:bookmarkEnd w:id="93"/>
      <w:bookmarkEnd w:id="94"/>
      <w:r w:rsidR="007155D2">
        <w:t xml:space="preserve"> </w:t>
      </w:r>
    </w:p>
    <w:tbl>
      <w:tblPr>
        <w:tblW w:w="9786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1276"/>
        <w:gridCol w:w="1276"/>
        <w:gridCol w:w="992"/>
        <w:gridCol w:w="851"/>
        <w:gridCol w:w="1842"/>
      </w:tblGrid>
      <w:tr w:rsidR="001528F3" w:rsidRPr="00DE6B09" w14:paraId="2745BBB2" w14:textId="77777777" w:rsidTr="001528F3">
        <w:tc>
          <w:tcPr>
            <w:tcW w:w="3549" w:type="dxa"/>
            <w:tcBorders>
              <w:bottom w:val="single" w:sz="4" w:space="0" w:color="7AB02B"/>
            </w:tcBorders>
            <w:shd w:val="clear" w:color="auto" w:fill="C2D69B"/>
          </w:tcPr>
          <w:p w14:paraId="24D12EA5" w14:textId="77777777" w:rsidR="001528F3" w:rsidRPr="00095596" w:rsidRDefault="001528F3" w:rsidP="001528F3">
            <w:pPr>
              <w:pStyle w:val="Tabelfed"/>
            </w:pPr>
            <w:r>
              <w:t>Opgave</w:t>
            </w:r>
          </w:p>
        </w:tc>
        <w:tc>
          <w:tcPr>
            <w:tcW w:w="1276" w:type="dxa"/>
            <w:tcBorders>
              <w:bottom w:val="single" w:sz="4" w:space="0" w:color="7AB02B"/>
            </w:tcBorders>
            <w:shd w:val="clear" w:color="auto" w:fill="C2D69B"/>
          </w:tcPr>
          <w:p w14:paraId="07F7261E" w14:textId="77777777" w:rsidR="001528F3" w:rsidRDefault="001528F3" w:rsidP="001528F3">
            <w:pPr>
              <w:pStyle w:val="Tabelfed"/>
            </w:pPr>
            <w:r>
              <w:t>Ansvarlig</w:t>
            </w:r>
          </w:p>
        </w:tc>
        <w:tc>
          <w:tcPr>
            <w:tcW w:w="1276" w:type="dxa"/>
            <w:tcBorders>
              <w:bottom w:val="single" w:sz="4" w:space="0" w:color="7AB02B"/>
            </w:tcBorders>
            <w:shd w:val="clear" w:color="auto" w:fill="C2D69B"/>
          </w:tcPr>
          <w:p w14:paraId="2F7E0CE3" w14:textId="77777777" w:rsidR="001528F3" w:rsidRPr="00095596" w:rsidRDefault="001528F3" w:rsidP="001528F3">
            <w:pPr>
              <w:pStyle w:val="Tabelfed"/>
            </w:pPr>
            <w:r>
              <w:t>Deltager</w:t>
            </w:r>
          </w:p>
        </w:tc>
        <w:tc>
          <w:tcPr>
            <w:tcW w:w="992" w:type="dxa"/>
            <w:tcBorders>
              <w:bottom w:val="single" w:sz="4" w:space="0" w:color="7AB02B"/>
            </w:tcBorders>
            <w:shd w:val="clear" w:color="auto" w:fill="C2D69B"/>
          </w:tcPr>
          <w:p w14:paraId="11C13EF4" w14:textId="77777777" w:rsidR="001528F3" w:rsidRPr="00095596" w:rsidRDefault="001528F3" w:rsidP="001528F3">
            <w:pPr>
              <w:pStyle w:val="Tabelfed"/>
            </w:pPr>
            <w:r>
              <w:t>Start</w:t>
            </w:r>
          </w:p>
        </w:tc>
        <w:tc>
          <w:tcPr>
            <w:tcW w:w="851" w:type="dxa"/>
            <w:tcBorders>
              <w:bottom w:val="single" w:sz="4" w:space="0" w:color="7AB02B"/>
            </w:tcBorders>
            <w:shd w:val="clear" w:color="auto" w:fill="C2D69B"/>
          </w:tcPr>
          <w:p w14:paraId="3D98CBFD" w14:textId="77777777" w:rsidR="001528F3" w:rsidRPr="00095596" w:rsidRDefault="001528F3" w:rsidP="001528F3">
            <w:pPr>
              <w:pStyle w:val="Tabelfed"/>
            </w:pPr>
            <w:r>
              <w:t>Slut</w:t>
            </w:r>
          </w:p>
        </w:tc>
        <w:tc>
          <w:tcPr>
            <w:tcW w:w="1842" w:type="dxa"/>
            <w:tcBorders>
              <w:bottom w:val="single" w:sz="4" w:space="0" w:color="7AB02B"/>
            </w:tcBorders>
            <w:shd w:val="clear" w:color="auto" w:fill="C2D69B"/>
          </w:tcPr>
          <w:p w14:paraId="29D68F57" w14:textId="77777777" w:rsidR="001528F3" w:rsidRPr="00095596" w:rsidRDefault="001528F3" w:rsidP="001528F3">
            <w:pPr>
              <w:pStyle w:val="Tabelfed"/>
            </w:pPr>
            <w:r>
              <w:t>Status</w:t>
            </w:r>
          </w:p>
        </w:tc>
      </w:tr>
      <w:tr w:rsidR="001528F3" w:rsidRPr="001F22F5" w14:paraId="2BD86B6B" w14:textId="77777777" w:rsidTr="001528F3">
        <w:tc>
          <w:tcPr>
            <w:tcW w:w="9786" w:type="dxa"/>
            <w:gridSpan w:val="6"/>
            <w:shd w:val="clear" w:color="auto" w:fill="EAF1DD"/>
          </w:tcPr>
          <w:p w14:paraId="393E7342" w14:textId="77777777" w:rsidR="001528F3" w:rsidRPr="00095596" w:rsidRDefault="001528F3" w:rsidP="001528F3">
            <w:pPr>
              <w:pStyle w:val="Tabelfed"/>
              <w:spacing w:beforeLines="20" w:before="48" w:afterLines="20" w:after="48"/>
            </w:pPr>
            <w:r>
              <w:t>Forberedelse og tilslutning</w:t>
            </w:r>
          </w:p>
        </w:tc>
      </w:tr>
      <w:tr w:rsidR="001528F3" w:rsidRPr="001F22F5" w14:paraId="69F11637" w14:textId="77777777" w:rsidTr="009F4D63">
        <w:tc>
          <w:tcPr>
            <w:tcW w:w="3549" w:type="dxa"/>
          </w:tcPr>
          <w:p w14:paraId="289DA371" w14:textId="77777777" w:rsidR="001528F3" w:rsidRPr="001528F3" w:rsidRDefault="00DC0C09" w:rsidP="00BA418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KMD udarbejder og sender Teststrategi til</w:t>
            </w:r>
            <w:r w:rsidR="00BA4187">
              <w:rPr>
                <w:szCs w:val="16"/>
              </w:rPr>
              <w:t xml:space="preserve"> godkendelse hos KOMBIT</w:t>
            </w:r>
          </w:p>
        </w:tc>
        <w:tc>
          <w:tcPr>
            <w:tcW w:w="1276" w:type="dxa"/>
          </w:tcPr>
          <w:p w14:paraId="4293E909" w14:textId="77777777" w:rsidR="001528F3" w:rsidRPr="001528F3" w:rsidRDefault="00783AED" w:rsidP="00783AED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FRD</w:t>
            </w:r>
          </w:p>
        </w:tc>
        <w:tc>
          <w:tcPr>
            <w:tcW w:w="1276" w:type="dxa"/>
          </w:tcPr>
          <w:p w14:paraId="3F5FE6F2" w14:textId="77777777" w:rsidR="001528F3" w:rsidRPr="001528F3" w:rsidRDefault="00783AED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JIB/OMO</w:t>
            </w:r>
          </w:p>
        </w:tc>
        <w:tc>
          <w:tcPr>
            <w:tcW w:w="992" w:type="dxa"/>
          </w:tcPr>
          <w:p w14:paraId="5D2BA23C" w14:textId="77777777" w:rsidR="001528F3" w:rsidRDefault="009F4D63" w:rsidP="00BA418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Medio juni</w:t>
            </w:r>
          </w:p>
          <w:p w14:paraId="6DFBCD35" w14:textId="77777777" w:rsidR="009F4D63" w:rsidRPr="001528F3" w:rsidRDefault="009F4D63" w:rsidP="00BA4187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14:paraId="6FFC5C4B" w14:textId="77777777" w:rsidR="001528F3" w:rsidRPr="001528F3" w:rsidRDefault="009F4D6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Primo august</w:t>
            </w:r>
          </w:p>
        </w:tc>
        <w:tc>
          <w:tcPr>
            <w:tcW w:w="1842" w:type="dxa"/>
          </w:tcPr>
          <w:p w14:paraId="3F6D94C5" w14:textId="77777777" w:rsidR="001528F3" w:rsidRPr="001528F3" w:rsidRDefault="00BA4187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Afventer godkendelse</w:t>
            </w:r>
          </w:p>
        </w:tc>
      </w:tr>
      <w:tr w:rsidR="00DC0C09" w:rsidRPr="001F22F5" w14:paraId="0868A033" w14:textId="77777777" w:rsidTr="007952E1">
        <w:tc>
          <w:tcPr>
            <w:tcW w:w="3549" w:type="dxa"/>
          </w:tcPr>
          <w:p w14:paraId="60EE3536" w14:textId="77777777" w:rsidR="008F1636" w:rsidRDefault="00783AED" w:rsidP="001528F3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Workshop 0</w:t>
            </w:r>
            <w:r w:rsidR="008F1636">
              <w:rPr>
                <w:rFonts w:cs="Arial"/>
                <w:color w:val="000000"/>
                <w:kern w:val="0"/>
                <w:szCs w:val="16"/>
                <w:lang w:eastAsia="da-DK"/>
              </w:rPr>
              <w:t>:</w:t>
            </w:r>
          </w:p>
          <w:p w14:paraId="2D7C54C6" w14:textId="77777777" w:rsidR="00DC0C09" w:rsidRPr="001528F3" w:rsidRDefault="00783AED" w:rsidP="008F1636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Afklaring teknisk set up</w:t>
            </w:r>
          </w:p>
        </w:tc>
        <w:tc>
          <w:tcPr>
            <w:tcW w:w="1276" w:type="dxa"/>
          </w:tcPr>
          <w:p w14:paraId="15CD08F3" w14:textId="77777777" w:rsidR="00DC0C09" w:rsidRPr="001528F3" w:rsidRDefault="00783AED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FRD</w:t>
            </w:r>
          </w:p>
        </w:tc>
        <w:tc>
          <w:tcPr>
            <w:tcW w:w="1276" w:type="dxa"/>
          </w:tcPr>
          <w:p w14:paraId="75DCFDA8" w14:textId="77777777" w:rsidR="00DC0C09" w:rsidRDefault="00783AED" w:rsidP="00783AED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FRD, SOR, JIB, LOK, KHC, TCK, JKR, MICS</w:t>
            </w:r>
          </w:p>
        </w:tc>
        <w:tc>
          <w:tcPr>
            <w:tcW w:w="992" w:type="dxa"/>
          </w:tcPr>
          <w:p w14:paraId="39FC1CC1" w14:textId="77777777" w:rsidR="00DC0C09" w:rsidRDefault="00783AED" w:rsidP="00DC0C09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02-09-2016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17E7E25F" w14:textId="77777777" w:rsidR="00DC0C09" w:rsidRPr="001528F3" w:rsidRDefault="00DC0C09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1842" w:type="dxa"/>
          </w:tcPr>
          <w:p w14:paraId="35E40A37" w14:textId="77777777" w:rsidR="00DC0C09" w:rsidRPr="001528F3" w:rsidRDefault="0068471C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DONE</w:t>
            </w:r>
          </w:p>
        </w:tc>
      </w:tr>
      <w:tr w:rsidR="00DC0C09" w:rsidRPr="001F22F5" w14:paraId="1FEE3602" w14:textId="77777777" w:rsidTr="00783AED">
        <w:tc>
          <w:tcPr>
            <w:tcW w:w="3549" w:type="dxa"/>
          </w:tcPr>
          <w:p w14:paraId="30D66B31" w14:textId="77777777" w:rsidR="00DC0C09" w:rsidRPr="001528F3" w:rsidRDefault="00783AED" w:rsidP="00476C7D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 w:rsidRPr="00783AED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KMD udarbejder 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udkast til </w:t>
            </w:r>
            <w:r w:rsidRPr="00783AED">
              <w:rPr>
                <w:rFonts w:cs="Arial"/>
                <w:color w:val="000000"/>
                <w:kern w:val="0"/>
                <w:szCs w:val="16"/>
                <w:lang w:eastAsia="da-DK"/>
              </w:rPr>
              <w:t>detaljeret testplan pba. teststrategi og tilbuddet på ÆA-122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og sender til KOMBIT</w:t>
            </w:r>
            <w:r w:rsidR="00476C7D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 </w:t>
            </w:r>
          </w:p>
        </w:tc>
        <w:tc>
          <w:tcPr>
            <w:tcW w:w="1276" w:type="dxa"/>
          </w:tcPr>
          <w:p w14:paraId="2CDB0627" w14:textId="77777777" w:rsidR="00DC0C09" w:rsidRPr="001528F3" w:rsidRDefault="008F1636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</w:t>
            </w:r>
          </w:p>
        </w:tc>
        <w:tc>
          <w:tcPr>
            <w:tcW w:w="1276" w:type="dxa"/>
          </w:tcPr>
          <w:p w14:paraId="6987C75A" w14:textId="77777777" w:rsidR="00DC0C09" w:rsidRDefault="00DC0C09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992" w:type="dxa"/>
          </w:tcPr>
          <w:p w14:paraId="18F7C8F3" w14:textId="77777777" w:rsidR="00DC0C09" w:rsidRDefault="00DC0C09" w:rsidP="00DC0C09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14:paraId="74E4D26A" w14:textId="77777777" w:rsidR="00DC0C09" w:rsidRPr="001528F3" w:rsidRDefault="008F1636" w:rsidP="008F1636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05-09-2016</w:t>
            </w:r>
          </w:p>
        </w:tc>
        <w:tc>
          <w:tcPr>
            <w:tcW w:w="1842" w:type="dxa"/>
          </w:tcPr>
          <w:p w14:paraId="096918EF" w14:textId="77777777" w:rsidR="00DC0C09" w:rsidRPr="001528F3" w:rsidRDefault="00DC0C09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8F1636" w:rsidRPr="001F22F5" w14:paraId="5772252E" w14:textId="77777777" w:rsidTr="00783AED">
        <w:tc>
          <w:tcPr>
            <w:tcW w:w="3549" w:type="dxa"/>
          </w:tcPr>
          <w:p w14:paraId="109AB283" w14:textId="77777777" w:rsidR="008F1636" w:rsidRPr="00783AED" w:rsidRDefault="00A43228" w:rsidP="00A43228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KMD forbereder principper og omfang af testdata, samt overordnede testscenarier til præsentation på workshop 1 +2 </w:t>
            </w:r>
            <w:r w:rsidR="008F1636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</w:t>
            </w:r>
          </w:p>
        </w:tc>
        <w:tc>
          <w:tcPr>
            <w:tcW w:w="1276" w:type="dxa"/>
          </w:tcPr>
          <w:p w14:paraId="19BEFF85" w14:textId="77777777" w:rsidR="008F1636" w:rsidRDefault="00A43228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JIB/ KHC/ TCK</w:t>
            </w:r>
          </w:p>
        </w:tc>
        <w:tc>
          <w:tcPr>
            <w:tcW w:w="1276" w:type="dxa"/>
          </w:tcPr>
          <w:p w14:paraId="4F5D4012" w14:textId="77777777" w:rsidR="008F1636" w:rsidRDefault="008F1636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992" w:type="dxa"/>
          </w:tcPr>
          <w:p w14:paraId="476FD991" w14:textId="77777777" w:rsidR="008F1636" w:rsidRDefault="008F1636" w:rsidP="00DC0C09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14:paraId="28FA6027" w14:textId="77777777" w:rsidR="008F1636" w:rsidRDefault="00A43228" w:rsidP="008F1636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08-09-2016</w:t>
            </w:r>
          </w:p>
        </w:tc>
        <w:tc>
          <w:tcPr>
            <w:tcW w:w="1842" w:type="dxa"/>
          </w:tcPr>
          <w:p w14:paraId="28476ECB" w14:textId="77777777" w:rsidR="008F1636" w:rsidRPr="001528F3" w:rsidRDefault="008F1636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1528F3" w:rsidRPr="001F22F5" w14:paraId="763BC88C" w14:textId="77777777" w:rsidTr="007952E1">
        <w:tc>
          <w:tcPr>
            <w:tcW w:w="3549" w:type="dxa"/>
          </w:tcPr>
          <w:p w14:paraId="510941D5" w14:textId="77777777" w:rsidR="008F1636" w:rsidRDefault="001528F3" w:rsidP="008F1636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Workshop 1 </w:t>
            </w:r>
            <w:r w:rsidR="008F1636">
              <w:rPr>
                <w:rFonts w:cs="Arial"/>
                <w:color w:val="000000"/>
                <w:kern w:val="0"/>
                <w:szCs w:val="16"/>
                <w:lang w:eastAsia="da-DK"/>
              </w:rPr>
              <w:t>+ 2:</w:t>
            </w:r>
          </w:p>
          <w:p w14:paraId="6B2F6656" w14:textId="77777777" w:rsidR="008F1636" w:rsidRDefault="008F1636" w:rsidP="008F1636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Afstemning af detaljeret testplan</w:t>
            </w:r>
          </w:p>
          <w:p w14:paraId="1475E8E8" w14:textId="77777777" w:rsidR="001528F3" w:rsidRPr="00A43228" w:rsidRDefault="008F1636" w:rsidP="008F1636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Afstemning og færdiggørelse af testspecifikationer</w:t>
            </w:r>
            <w:r w:rsidR="00C358D4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for 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test cases og testdata </w:t>
            </w:r>
            <w:r w:rsidR="001528F3"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</w:t>
            </w:r>
          </w:p>
          <w:p w14:paraId="0A74C2E8" w14:textId="77777777" w:rsidR="00A43228" w:rsidRPr="001528F3" w:rsidRDefault="00A43228" w:rsidP="009F4D63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Afklaring</w:t>
            </w:r>
            <w:r w:rsidR="009F4D6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af udeståender på miljøopsætningen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</w:t>
            </w:r>
          </w:p>
        </w:tc>
        <w:tc>
          <w:tcPr>
            <w:tcW w:w="1276" w:type="dxa"/>
          </w:tcPr>
          <w:p w14:paraId="3C6601B8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szCs w:val="16"/>
              </w:rPr>
              <w:t>FRD</w:t>
            </w:r>
          </w:p>
        </w:tc>
        <w:tc>
          <w:tcPr>
            <w:tcW w:w="1276" w:type="dxa"/>
          </w:tcPr>
          <w:p w14:paraId="305CB59A" w14:textId="77777777" w:rsidR="001528F3" w:rsidRPr="001528F3" w:rsidRDefault="00452A2C" w:rsidP="008F1636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 xml:space="preserve">JIB, </w:t>
            </w:r>
            <w:r w:rsidR="001528F3">
              <w:rPr>
                <w:szCs w:val="16"/>
              </w:rPr>
              <w:t xml:space="preserve">LOK, </w:t>
            </w:r>
            <w:r w:rsidR="008F1636">
              <w:rPr>
                <w:szCs w:val="16"/>
              </w:rPr>
              <w:t>SOR MICS, KHC, TCK + forretningsspecialister/tester fra Systematic</w:t>
            </w:r>
          </w:p>
        </w:tc>
        <w:tc>
          <w:tcPr>
            <w:tcW w:w="992" w:type="dxa"/>
          </w:tcPr>
          <w:p w14:paraId="6FAFB2E7" w14:textId="77777777" w:rsidR="001528F3" w:rsidRPr="001528F3" w:rsidRDefault="008F1636" w:rsidP="008F1636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08</w:t>
            </w:r>
            <w:r w:rsidR="001528F3">
              <w:rPr>
                <w:szCs w:val="16"/>
              </w:rPr>
              <w:t>-0</w:t>
            </w:r>
            <w:r>
              <w:rPr>
                <w:szCs w:val="16"/>
              </w:rPr>
              <w:t>9</w:t>
            </w:r>
            <w:r w:rsidR="001528F3">
              <w:rPr>
                <w:szCs w:val="16"/>
              </w:rPr>
              <w:t>-2016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426F3F94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1842" w:type="dxa"/>
          </w:tcPr>
          <w:p w14:paraId="40E6EDC0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1528F3" w:rsidRPr="001F22F5" w14:paraId="385EE5B1" w14:textId="77777777" w:rsidTr="001528F3">
        <w:tc>
          <w:tcPr>
            <w:tcW w:w="3549" w:type="dxa"/>
          </w:tcPr>
          <w:p w14:paraId="6E898EFA" w14:textId="77777777" w:rsidR="001528F3" w:rsidRPr="001528F3" w:rsidRDefault="00452A2C" w:rsidP="00070BD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KMD </w:t>
            </w:r>
            <w:r w:rsidR="00476C7D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færdiggør 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detaljeret testplan </w:t>
            </w:r>
            <w:r w:rsidR="00476C7D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og sender til KOMBIT til </w:t>
            </w:r>
            <w:r w:rsidR="00070BD7">
              <w:rPr>
                <w:rFonts w:cs="Arial"/>
                <w:color w:val="000000"/>
                <w:kern w:val="0"/>
                <w:szCs w:val="16"/>
                <w:lang w:eastAsia="da-DK"/>
              </w:rPr>
              <w:t>orientering</w:t>
            </w:r>
          </w:p>
        </w:tc>
        <w:tc>
          <w:tcPr>
            <w:tcW w:w="1276" w:type="dxa"/>
          </w:tcPr>
          <w:p w14:paraId="2E3F1138" w14:textId="77777777" w:rsidR="001528F3" w:rsidRPr="001528F3" w:rsidRDefault="00476C7D" w:rsidP="00476C7D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</w:t>
            </w:r>
          </w:p>
        </w:tc>
        <w:tc>
          <w:tcPr>
            <w:tcW w:w="1276" w:type="dxa"/>
          </w:tcPr>
          <w:p w14:paraId="448469AF" w14:textId="77777777" w:rsidR="001528F3" w:rsidRPr="001528F3" w:rsidRDefault="001528F3" w:rsidP="00FB5321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992" w:type="dxa"/>
          </w:tcPr>
          <w:p w14:paraId="26D73E56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851" w:type="dxa"/>
          </w:tcPr>
          <w:p w14:paraId="2A7F21F7" w14:textId="77777777" w:rsidR="001528F3" w:rsidRPr="001528F3" w:rsidRDefault="003B5FBF" w:rsidP="003B5FBF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19</w:t>
            </w:r>
            <w:r w:rsidR="00E0085E">
              <w:rPr>
                <w:szCs w:val="16"/>
              </w:rPr>
              <w:t>-09-2016</w:t>
            </w:r>
          </w:p>
        </w:tc>
        <w:tc>
          <w:tcPr>
            <w:tcW w:w="1842" w:type="dxa"/>
          </w:tcPr>
          <w:p w14:paraId="6A46C776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C1137C" w:rsidRPr="00635875" w14:paraId="733E83CC" w14:textId="77777777" w:rsidTr="00435B24">
        <w:tc>
          <w:tcPr>
            <w:tcW w:w="3549" w:type="dxa"/>
          </w:tcPr>
          <w:p w14:paraId="2B9E7964" w14:textId="77777777" w:rsidR="00C1137C" w:rsidRPr="001528F3" w:rsidRDefault="0068471C" w:rsidP="003E151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KMD sikrer e</w:t>
            </w:r>
            <w:r w:rsidR="00C358D4">
              <w:rPr>
                <w:szCs w:val="16"/>
              </w:rPr>
              <w:t xml:space="preserve">tablering af testdata </w:t>
            </w:r>
            <w:r w:rsidR="003A2D54">
              <w:rPr>
                <w:szCs w:val="16"/>
              </w:rPr>
              <w:t>samt oprettelse og planlægning af test cases i ALM</w:t>
            </w:r>
            <w:r w:rsidR="003E1517">
              <w:rPr>
                <w:szCs w:val="16"/>
              </w:rPr>
              <w:t xml:space="preserve"> i henhold til de på workshop 1 + 2 aftalte principper </w:t>
            </w:r>
          </w:p>
        </w:tc>
        <w:tc>
          <w:tcPr>
            <w:tcW w:w="1276" w:type="dxa"/>
          </w:tcPr>
          <w:p w14:paraId="79A3ACBE" w14:textId="77777777" w:rsidR="00C1137C" w:rsidRPr="001528F3" w:rsidRDefault="003A2D54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JIB/KHC/TCK</w:t>
            </w:r>
          </w:p>
        </w:tc>
        <w:tc>
          <w:tcPr>
            <w:tcW w:w="1276" w:type="dxa"/>
          </w:tcPr>
          <w:p w14:paraId="1726F6CD" w14:textId="77777777" w:rsidR="00C1137C" w:rsidRPr="00C358D4" w:rsidRDefault="003E1517" w:rsidP="003E151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Systematic bidrager med etablering af testdata i SP</w:t>
            </w:r>
          </w:p>
        </w:tc>
        <w:tc>
          <w:tcPr>
            <w:tcW w:w="992" w:type="dxa"/>
          </w:tcPr>
          <w:p w14:paraId="4CD6E107" w14:textId="77777777" w:rsidR="00C1137C" w:rsidRPr="00C358D4" w:rsidRDefault="00C1137C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851" w:type="dxa"/>
          </w:tcPr>
          <w:p w14:paraId="6A83991D" w14:textId="77777777" w:rsidR="00C1137C" w:rsidRPr="00C358D4" w:rsidRDefault="003B5FBF" w:rsidP="003B5FBF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 xml:space="preserve">07-10- </w:t>
            </w:r>
            <w:r w:rsidR="003A2D54">
              <w:rPr>
                <w:szCs w:val="16"/>
              </w:rPr>
              <w:t>2016</w:t>
            </w:r>
          </w:p>
        </w:tc>
        <w:tc>
          <w:tcPr>
            <w:tcW w:w="1842" w:type="dxa"/>
          </w:tcPr>
          <w:p w14:paraId="5595E9FD" w14:textId="77777777" w:rsidR="00C1137C" w:rsidRPr="00C358D4" w:rsidRDefault="00C1137C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E0085E" w:rsidRPr="00635875" w14:paraId="51E32160" w14:textId="77777777" w:rsidTr="00435B24">
        <w:tc>
          <w:tcPr>
            <w:tcW w:w="3549" w:type="dxa"/>
          </w:tcPr>
          <w:p w14:paraId="405310BC" w14:textId="77777777" w:rsidR="00E0085E" w:rsidRPr="001528F3" w:rsidRDefault="008E1362" w:rsidP="008E1362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KMD sikrer e</w:t>
            </w:r>
            <w:r w:rsidR="0068471C">
              <w:rPr>
                <w:szCs w:val="16"/>
              </w:rPr>
              <w:t>tablering af miljø, opsætninger, integrationer mv.</w:t>
            </w:r>
          </w:p>
        </w:tc>
        <w:tc>
          <w:tcPr>
            <w:tcW w:w="1276" w:type="dxa"/>
          </w:tcPr>
          <w:p w14:paraId="4DB5DE3A" w14:textId="77777777" w:rsidR="00E0085E" w:rsidRPr="001528F3" w:rsidRDefault="0068471C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JIB/KHC/TCK</w:t>
            </w:r>
          </w:p>
        </w:tc>
        <w:tc>
          <w:tcPr>
            <w:tcW w:w="1276" w:type="dxa"/>
          </w:tcPr>
          <w:p w14:paraId="551B406B" w14:textId="77777777" w:rsidR="00E0085E" w:rsidRPr="00C358D4" w:rsidRDefault="0068471C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Systematic og SPI bidrager</w:t>
            </w:r>
            <w:r w:rsidR="003E1517">
              <w:rPr>
                <w:szCs w:val="16"/>
              </w:rPr>
              <w:t xml:space="preserve"> i fht. deres områder</w:t>
            </w:r>
          </w:p>
        </w:tc>
        <w:tc>
          <w:tcPr>
            <w:tcW w:w="992" w:type="dxa"/>
          </w:tcPr>
          <w:p w14:paraId="1183318D" w14:textId="77777777" w:rsidR="00E0085E" w:rsidRPr="00C358D4" w:rsidRDefault="00E0085E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851" w:type="dxa"/>
          </w:tcPr>
          <w:p w14:paraId="7110982E" w14:textId="77777777" w:rsidR="00E0085E" w:rsidRPr="00C358D4" w:rsidRDefault="003B5FBF" w:rsidP="003B5FBF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07-10-</w:t>
            </w:r>
            <w:r w:rsidR="0068471C">
              <w:rPr>
                <w:szCs w:val="16"/>
              </w:rPr>
              <w:t>2016</w:t>
            </w:r>
          </w:p>
        </w:tc>
        <w:tc>
          <w:tcPr>
            <w:tcW w:w="1842" w:type="dxa"/>
          </w:tcPr>
          <w:p w14:paraId="24AB1220" w14:textId="77777777" w:rsidR="00E0085E" w:rsidRPr="00C358D4" w:rsidRDefault="00E0085E" w:rsidP="00435B24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1528F3" w:rsidRPr="00635875" w14:paraId="36E65CE8" w14:textId="77777777" w:rsidTr="007952E1">
        <w:tc>
          <w:tcPr>
            <w:tcW w:w="3549" w:type="dxa"/>
          </w:tcPr>
          <w:p w14:paraId="11845238" w14:textId="77777777" w:rsidR="001528F3" w:rsidRDefault="001528F3" w:rsidP="00E0085E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Workshop 3 </w:t>
            </w:r>
            <w:r w:rsidR="00E0085E">
              <w:rPr>
                <w:rFonts w:cs="Arial"/>
                <w:color w:val="000000"/>
                <w:kern w:val="0"/>
                <w:szCs w:val="16"/>
                <w:lang w:eastAsia="da-DK"/>
              </w:rPr>
              <w:t>– SKYPE:</w:t>
            </w:r>
          </w:p>
          <w:p w14:paraId="1C52E8DE" w14:textId="77777777" w:rsidR="0051218F" w:rsidRDefault="00E0085E" w:rsidP="00E0085E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Gennemgang af tidsplan for integrationstesten</w:t>
            </w:r>
            <w:r w:rsidR="0051218F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(detaljeret testplan)</w:t>
            </w:r>
          </w:p>
          <w:p w14:paraId="33BC3ACE" w14:textId="77777777" w:rsidR="00E0085E" w:rsidRDefault="0051218F" w:rsidP="00E0085E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Gennemgang af testdata</w:t>
            </w:r>
            <w:r w:rsidR="00E0085E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</w:t>
            </w:r>
          </w:p>
          <w:p w14:paraId="5728C67A" w14:textId="77777777" w:rsidR="00E0085E" w:rsidRDefault="00E0085E" w:rsidP="001D2EE3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S</w:t>
            </w:r>
            <w:r w:rsidR="0051218F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tatus på </w:t>
            </w:r>
            <w:r w:rsidR="001D2EE3">
              <w:rPr>
                <w:rFonts w:cs="Arial"/>
                <w:color w:val="000000"/>
                <w:kern w:val="0"/>
                <w:szCs w:val="16"/>
                <w:lang w:eastAsia="da-DK"/>
              </w:rPr>
              <w:t>hul-igennem-test</w:t>
            </w:r>
            <w:r w:rsidR="0051218F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og miljø opsætning</w:t>
            </w:r>
            <w:r w:rsidR="001D2EE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</w:t>
            </w:r>
          </w:p>
          <w:p w14:paraId="525327C3" w14:textId="77777777" w:rsidR="0051218F" w:rsidRPr="001528F3" w:rsidRDefault="0051218F" w:rsidP="0051218F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Status på etablering af te</w:t>
            </w:r>
            <w:r w:rsidR="001D2EE3">
              <w:rPr>
                <w:rFonts w:cs="Arial"/>
                <w:color w:val="000000"/>
                <w:kern w:val="0"/>
                <w:szCs w:val="16"/>
                <w:lang w:eastAsia="da-DK"/>
              </w:rPr>
              <w:t>stcase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s i ALM</w:t>
            </w:r>
          </w:p>
        </w:tc>
        <w:tc>
          <w:tcPr>
            <w:tcW w:w="1276" w:type="dxa"/>
          </w:tcPr>
          <w:p w14:paraId="5B293DD4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szCs w:val="16"/>
              </w:rPr>
              <w:t>FRD</w:t>
            </w:r>
          </w:p>
        </w:tc>
        <w:tc>
          <w:tcPr>
            <w:tcW w:w="1276" w:type="dxa"/>
          </w:tcPr>
          <w:p w14:paraId="5835CD9F" w14:textId="77777777" w:rsidR="001528F3" w:rsidRPr="00C1137C" w:rsidRDefault="001528F3" w:rsidP="00704FA9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 xml:space="preserve">JIB, LOK, </w:t>
            </w:r>
            <w:r w:rsidR="00FB5321">
              <w:rPr>
                <w:szCs w:val="16"/>
              </w:rPr>
              <w:t xml:space="preserve"> </w:t>
            </w:r>
            <w:r>
              <w:rPr>
                <w:szCs w:val="16"/>
              </w:rPr>
              <w:t>MICS, NHHN</w:t>
            </w:r>
            <w:r w:rsidR="00070BD7">
              <w:rPr>
                <w:szCs w:val="16"/>
              </w:rPr>
              <w:t>, KHC, TCK</w:t>
            </w:r>
          </w:p>
        </w:tc>
        <w:tc>
          <w:tcPr>
            <w:tcW w:w="992" w:type="dxa"/>
          </w:tcPr>
          <w:p w14:paraId="231E4446" w14:textId="77777777" w:rsidR="001528F3" w:rsidRPr="001528F3" w:rsidRDefault="001D2EE3" w:rsidP="001D2EE3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19</w:t>
            </w:r>
            <w:r w:rsidR="001528F3">
              <w:rPr>
                <w:rFonts w:cs="Arial"/>
                <w:color w:val="000000"/>
                <w:kern w:val="0"/>
                <w:szCs w:val="16"/>
                <w:lang w:eastAsia="da-DK"/>
              </w:rPr>
              <w:t>-09-2016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5B2E0067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</w:p>
        </w:tc>
        <w:tc>
          <w:tcPr>
            <w:tcW w:w="1842" w:type="dxa"/>
          </w:tcPr>
          <w:p w14:paraId="0ED25A7E" w14:textId="77777777" w:rsidR="001528F3" w:rsidRPr="001528F3" w:rsidRDefault="001528F3" w:rsidP="001528F3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</w:p>
        </w:tc>
      </w:tr>
      <w:tr w:rsidR="0051218F" w:rsidRPr="00635875" w14:paraId="0782FC70" w14:textId="77777777" w:rsidTr="0051218F">
        <w:tc>
          <w:tcPr>
            <w:tcW w:w="3549" w:type="dxa"/>
          </w:tcPr>
          <w:p w14:paraId="3E86EE8C" w14:textId="77777777" w:rsidR="0051218F" w:rsidRPr="001528F3" w:rsidRDefault="0051218F" w:rsidP="00E0085E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Gennemførelse af hul-igennem-test</w:t>
            </w:r>
          </w:p>
        </w:tc>
        <w:tc>
          <w:tcPr>
            <w:tcW w:w="1276" w:type="dxa"/>
          </w:tcPr>
          <w:p w14:paraId="597A4886" w14:textId="77777777" w:rsidR="0051218F" w:rsidRPr="001528F3" w:rsidRDefault="0051218F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C1137C">
              <w:rPr>
                <w:szCs w:val="16"/>
              </w:rPr>
              <w:t>JIB</w:t>
            </w:r>
            <w:r>
              <w:rPr>
                <w:szCs w:val="16"/>
              </w:rPr>
              <w:t>/KHC/TCK</w:t>
            </w:r>
          </w:p>
        </w:tc>
        <w:tc>
          <w:tcPr>
            <w:tcW w:w="1276" w:type="dxa"/>
          </w:tcPr>
          <w:p w14:paraId="433D2A73" w14:textId="77777777" w:rsidR="0051218F" w:rsidRDefault="0051218F" w:rsidP="00704FA9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Systematic og  SPI</w:t>
            </w:r>
          </w:p>
        </w:tc>
        <w:tc>
          <w:tcPr>
            <w:tcW w:w="992" w:type="dxa"/>
          </w:tcPr>
          <w:p w14:paraId="1C925B97" w14:textId="77777777" w:rsidR="0051218F" w:rsidRDefault="0051218F" w:rsidP="001D2EE3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</w:p>
        </w:tc>
        <w:tc>
          <w:tcPr>
            <w:tcW w:w="851" w:type="dxa"/>
            <w:shd w:val="clear" w:color="auto" w:fill="auto"/>
          </w:tcPr>
          <w:p w14:paraId="35D07338" w14:textId="77777777" w:rsidR="0051218F" w:rsidRPr="001528F3" w:rsidRDefault="0051218F" w:rsidP="001528F3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07-10-2016</w:t>
            </w:r>
          </w:p>
        </w:tc>
        <w:tc>
          <w:tcPr>
            <w:tcW w:w="1842" w:type="dxa"/>
          </w:tcPr>
          <w:p w14:paraId="18E0EA23" w14:textId="77777777" w:rsidR="0051218F" w:rsidRPr="0051218F" w:rsidRDefault="0051218F" w:rsidP="001528F3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1528F3" w:rsidRPr="001F22F5" w14:paraId="71BEF451" w14:textId="77777777" w:rsidTr="001528F3">
        <w:tc>
          <w:tcPr>
            <w:tcW w:w="9786" w:type="dxa"/>
            <w:gridSpan w:val="6"/>
            <w:shd w:val="clear" w:color="auto" w:fill="EAF1DD"/>
          </w:tcPr>
          <w:p w14:paraId="471AFF3F" w14:textId="77777777" w:rsidR="001528F3" w:rsidRPr="001528F3" w:rsidRDefault="001528F3" w:rsidP="001528F3">
            <w:pPr>
              <w:pStyle w:val="Tabelfed"/>
              <w:spacing w:beforeLines="20" w:before="48" w:afterLines="20" w:after="48"/>
              <w:rPr>
                <w:szCs w:val="16"/>
              </w:rPr>
            </w:pPr>
            <w:r w:rsidRPr="001528F3">
              <w:rPr>
                <w:szCs w:val="16"/>
              </w:rPr>
              <w:t>Integrationstest</w:t>
            </w:r>
          </w:p>
        </w:tc>
      </w:tr>
      <w:tr w:rsidR="00452A2C" w:rsidRPr="001F22F5" w14:paraId="56B4F66B" w14:textId="77777777" w:rsidTr="001528F3">
        <w:tc>
          <w:tcPr>
            <w:tcW w:w="3549" w:type="dxa"/>
          </w:tcPr>
          <w:p w14:paraId="45AFBEDD" w14:textId="77777777" w:rsidR="00452A2C" w:rsidRPr="00C1137C" w:rsidRDefault="00452A2C" w:rsidP="003A2D54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C1137C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Gennemførelse af </w:t>
            </w:r>
            <w:r w:rsidR="003A2D54" w:rsidRPr="00C1137C">
              <w:rPr>
                <w:rFonts w:cs="Arial"/>
                <w:color w:val="000000"/>
                <w:kern w:val="0"/>
                <w:szCs w:val="16"/>
                <w:lang w:eastAsia="da-DK"/>
              </w:rPr>
              <w:t>integrationstest</w:t>
            </w:r>
            <w:r w:rsidR="003A2D54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en dvs. </w:t>
            </w:r>
            <w:r w:rsidRPr="00C1137C">
              <w:rPr>
                <w:rFonts w:cs="Arial"/>
                <w:color w:val="000000"/>
                <w:kern w:val="0"/>
                <w:szCs w:val="16"/>
                <w:lang w:eastAsia="da-DK"/>
              </w:rPr>
              <w:t>datavalideringstest</w:t>
            </w:r>
            <w:r w:rsidR="003A2D54">
              <w:rPr>
                <w:rFonts w:cs="Arial"/>
                <w:color w:val="000000"/>
                <w:kern w:val="0"/>
                <w:szCs w:val="16"/>
                <w:lang w:eastAsia="da-DK"/>
              </w:rPr>
              <w:t>en</w:t>
            </w:r>
            <w:r w:rsidRPr="00C1137C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og forretningstest</w:t>
            </w:r>
            <w:r w:rsidR="003A2D54">
              <w:rPr>
                <w:rFonts w:cs="Arial"/>
                <w:color w:val="000000"/>
                <w:kern w:val="0"/>
                <w:szCs w:val="16"/>
                <w:lang w:eastAsia="da-DK"/>
              </w:rPr>
              <w:t>en</w:t>
            </w:r>
          </w:p>
        </w:tc>
        <w:tc>
          <w:tcPr>
            <w:tcW w:w="1276" w:type="dxa"/>
          </w:tcPr>
          <w:p w14:paraId="0239EC72" w14:textId="77777777" w:rsidR="00452A2C" w:rsidRPr="00C1137C" w:rsidRDefault="00452A2C" w:rsidP="003A2D54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C1137C">
              <w:rPr>
                <w:szCs w:val="16"/>
              </w:rPr>
              <w:t>JIB</w:t>
            </w:r>
            <w:r w:rsidR="003A2D54">
              <w:rPr>
                <w:szCs w:val="16"/>
              </w:rPr>
              <w:t>/KHC/TCK</w:t>
            </w:r>
          </w:p>
        </w:tc>
        <w:tc>
          <w:tcPr>
            <w:tcW w:w="1276" w:type="dxa"/>
          </w:tcPr>
          <w:p w14:paraId="033081D2" w14:textId="77777777" w:rsidR="00452A2C" w:rsidRPr="00C1137C" w:rsidRDefault="003A2D54" w:rsidP="00452A2C">
            <w:pPr>
              <w:spacing w:beforeLines="20" w:before="48" w:afterLines="20" w:after="48"/>
              <w:ind w:left="57"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Systematic</w:t>
            </w:r>
          </w:p>
        </w:tc>
        <w:tc>
          <w:tcPr>
            <w:tcW w:w="992" w:type="dxa"/>
          </w:tcPr>
          <w:p w14:paraId="76F115CD" w14:textId="77777777" w:rsidR="00452A2C" w:rsidRPr="00C1137C" w:rsidRDefault="003A2D54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10-10-2016</w:t>
            </w:r>
          </w:p>
        </w:tc>
        <w:tc>
          <w:tcPr>
            <w:tcW w:w="851" w:type="dxa"/>
          </w:tcPr>
          <w:p w14:paraId="19DE5960" w14:textId="77777777" w:rsidR="00452A2C" w:rsidRPr="00C1137C" w:rsidRDefault="003A2D54" w:rsidP="002914D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2</w:t>
            </w:r>
            <w:r w:rsidR="002914D7">
              <w:rPr>
                <w:rFonts w:cs="Arial"/>
                <w:color w:val="000000"/>
                <w:kern w:val="0"/>
                <w:szCs w:val="16"/>
                <w:lang w:eastAsia="da-DK"/>
              </w:rPr>
              <w:t>8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-10-2016</w:t>
            </w:r>
          </w:p>
        </w:tc>
        <w:tc>
          <w:tcPr>
            <w:tcW w:w="1842" w:type="dxa"/>
          </w:tcPr>
          <w:p w14:paraId="0217661C" w14:textId="77777777" w:rsidR="00452A2C" w:rsidRPr="00452A2C" w:rsidRDefault="003A2D54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3A2D54">
              <w:rPr>
                <w:szCs w:val="16"/>
              </w:rPr>
              <w:t>Efterårsferie</w:t>
            </w:r>
            <w:r>
              <w:rPr>
                <w:szCs w:val="16"/>
              </w:rPr>
              <w:t xml:space="preserve"> må påregnes</w:t>
            </w:r>
          </w:p>
        </w:tc>
      </w:tr>
      <w:tr w:rsidR="002914D7" w:rsidRPr="001F22F5" w14:paraId="5B122FEB" w14:textId="77777777" w:rsidTr="002914D7">
        <w:tc>
          <w:tcPr>
            <w:tcW w:w="3549" w:type="dxa"/>
          </w:tcPr>
          <w:p w14:paraId="775E5431" w14:textId="77777777" w:rsidR="002914D7" w:rsidRPr="00C1137C" w:rsidRDefault="002914D7" w:rsidP="003A2D54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Midtvejsstatus</w:t>
            </w:r>
          </w:p>
        </w:tc>
        <w:tc>
          <w:tcPr>
            <w:tcW w:w="1276" w:type="dxa"/>
          </w:tcPr>
          <w:p w14:paraId="78D0CD2A" w14:textId="77777777" w:rsidR="002914D7" w:rsidRPr="00C1137C" w:rsidRDefault="002914D7" w:rsidP="003A2D54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FRD/JIB</w:t>
            </w:r>
          </w:p>
        </w:tc>
        <w:tc>
          <w:tcPr>
            <w:tcW w:w="1276" w:type="dxa"/>
          </w:tcPr>
          <w:p w14:paraId="7D5BBDB7" w14:textId="77777777" w:rsidR="002914D7" w:rsidRDefault="002914D7" w:rsidP="00452A2C">
            <w:pPr>
              <w:spacing w:beforeLines="20" w:before="48" w:afterLines="20" w:after="48"/>
              <w:ind w:left="57"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MICS</w:t>
            </w:r>
          </w:p>
        </w:tc>
        <w:tc>
          <w:tcPr>
            <w:tcW w:w="992" w:type="dxa"/>
          </w:tcPr>
          <w:p w14:paraId="438A0041" w14:textId="77777777" w:rsidR="002914D7" w:rsidRDefault="002914D7" w:rsidP="002914D7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Uge 42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2038914F" w14:textId="77777777" w:rsidR="002914D7" w:rsidRPr="002914D7" w:rsidRDefault="002914D7" w:rsidP="002914D7">
            <w:pPr>
              <w:pStyle w:val="Tabel"/>
              <w:spacing w:beforeLines="20" w:before="48" w:afterLines="20" w:after="48"/>
              <w:rPr>
                <w:rFonts w:cs="Arial"/>
                <w:color w:val="D6E3BC" w:themeColor="accent3" w:themeTint="66"/>
                <w:kern w:val="0"/>
                <w:szCs w:val="16"/>
                <w:lang w:eastAsia="da-DK"/>
              </w:rPr>
            </w:pPr>
          </w:p>
        </w:tc>
        <w:tc>
          <w:tcPr>
            <w:tcW w:w="1842" w:type="dxa"/>
          </w:tcPr>
          <w:p w14:paraId="352B596B" w14:textId="77777777" w:rsidR="002914D7" w:rsidRPr="003A2D54" w:rsidRDefault="002914D7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7E21D1" w:rsidRPr="001F22F5" w14:paraId="628AF318" w14:textId="77777777" w:rsidTr="001528F3">
        <w:tc>
          <w:tcPr>
            <w:tcW w:w="3549" w:type="dxa"/>
          </w:tcPr>
          <w:p w14:paraId="63C5203D" w14:textId="77777777" w:rsidR="007E21D1" w:rsidRPr="00C1137C" w:rsidRDefault="007E21D1" w:rsidP="007E21D1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Evt. fejlrettelser og gen-test under integrationstestforløbet</w:t>
            </w:r>
          </w:p>
        </w:tc>
        <w:tc>
          <w:tcPr>
            <w:tcW w:w="1276" w:type="dxa"/>
          </w:tcPr>
          <w:p w14:paraId="1C72A425" w14:textId="77777777" w:rsidR="007E21D1" w:rsidRPr="00C1137C" w:rsidRDefault="007E21D1" w:rsidP="003A2D54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JIB/KHC/TCK</w:t>
            </w:r>
          </w:p>
        </w:tc>
        <w:tc>
          <w:tcPr>
            <w:tcW w:w="1276" w:type="dxa"/>
          </w:tcPr>
          <w:p w14:paraId="750FED10" w14:textId="77777777" w:rsidR="007E21D1" w:rsidRDefault="007E21D1" w:rsidP="00452A2C">
            <w:pPr>
              <w:spacing w:beforeLines="20" w:before="48" w:afterLines="20" w:after="48"/>
              <w:ind w:left="57"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Systematic og  SPI </w:t>
            </w:r>
          </w:p>
        </w:tc>
        <w:tc>
          <w:tcPr>
            <w:tcW w:w="992" w:type="dxa"/>
          </w:tcPr>
          <w:p w14:paraId="7F0685E8" w14:textId="77777777" w:rsidR="007E21D1" w:rsidRDefault="007E21D1" w:rsidP="00452A2C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10-10-2016</w:t>
            </w:r>
          </w:p>
        </w:tc>
        <w:tc>
          <w:tcPr>
            <w:tcW w:w="851" w:type="dxa"/>
          </w:tcPr>
          <w:p w14:paraId="384C024D" w14:textId="77777777" w:rsidR="007E21D1" w:rsidRDefault="007E21D1" w:rsidP="002914D7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2</w:t>
            </w:r>
            <w:r w:rsidR="002914D7">
              <w:rPr>
                <w:rFonts w:cs="Arial"/>
                <w:color w:val="000000"/>
                <w:kern w:val="0"/>
                <w:szCs w:val="16"/>
                <w:lang w:eastAsia="da-DK"/>
              </w:rPr>
              <w:t>8</w:t>
            </w: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t>-10-2016</w:t>
            </w:r>
          </w:p>
        </w:tc>
        <w:tc>
          <w:tcPr>
            <w:tcW w:w="1842" w:type="dxa"/>
          </w:tcPr>
          <w:p w14:paraId="570128E6" w14:textId="77777777" w:rsidR="007E21D1" w:rsidRPr="003A2D54" w:rsidRDefault="007E21D1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7E21D1">
              <w:rPr>
                <w:szCs w:val="16"/>
              </w:rPr>
              <w:t>Efterårsferie må påregnes</w:t>
            </w:r>
          </w:p>
        </w:tc>
      </w:tr>
      <w:tr w:rsidR="00452A2C" w:rsidRPr="001F22F5" w14:paraId="025F99AE" w14:textId="77777777" w:rsidTr="007E21D1">
        <w:tc>
          <w:tcPr>
            <w:tcW w:w="3549" w:type="dxa"/>
          </w:tcPr>
          <w:p w14:paraId="079CBD02" w14:textId="77777777" w:rsidR="007E21D1" w:rsidRDefault="007E21D1" w:rsidP="00452A2C">
            <w:pPr>
              <w:pStyle w:val="Tabel"/>
              <w:spacing w:beforeLines="20" w:before="48" w:afterLines="20" w:after="48"/>
              <w:rPr>
                <w:rFonts w:cs="Arial"/>
                <w:color w:val="000000"/>
                <w:kern w:val="0"/>
                <w:szCs w:val="16"/>
                <w:lang w:eastAsia="da-DK"/>
              </w:rPr>
            </w:pPr>
            <w:r>
              <w:rPr>
                <w:rFonts w:cs="Arial"/>
                <w:color w:val="000000"/>
                <w:kern w:val="0"/>
                <w:szCs w:val="16"/>
                <w:lang w:eastAsia="da-DK"/>
              </w:rPr>
              <w:lastRenderedPageBreak/>
              <w:t>Workshop 4 – MAIL:</w:t>
            </w:r>
          </w:p>
          <w:p w14:paraId="230BAEAD" w14:textId="77777777" w:rsidR="00452A2C" w:rsidRPr="001528F3" w:rsidRDefault="00452A2C" w:rsidP="007E21D1">
            <w:pPr>
              <w:pStyle w:val="Tabel"/>
              <w:numPr>
                <w:ilvl w:val="0"/>
                <w:numId w:val="19"/>
              </w:numPr>
              <w:spacing w:beforeLines="20" w:before="48" w:afterLines="20" w:after="48"/>
              <w:rPr>
                <w:szCs w:val="16"/>
              </w:rPr>
            </w:pP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Afrapportering af test, herunder aftale om </w:t>
            </w:r>
            <w:r w:rsidR="007E21D1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evt. </w:t>
            </w: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>gentestplan</w:t>
            </w:r>
          </w:p>
        </w:tc>
        <w:tc>
          <w:tcPr>
            <w:tcW w:w="1276" w:type="dxa"/>
          </w:tcPr>
          <w:p w14:paraId="1238D820" w14:textId="4D28A467" w:rsidR="00452A2C" w:rsidRPr="001528F3" w:rsidRDefault="00452A2C" w:rsidP="00155B9F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szCs w:val="16"/>
              </w:rPr>
              <w:t>FRD</w:t>
            </w:r>
            <w:r w:rsidR="007E21D1">
              <w:rPr>
                <w:szCs w:val="16"/>
              </w:rPr>
              <w:t>/JIB/LOK</w:t>
            </w:r>
          </w:p>
        </w:tc>
        <w:tc>
          <w:tcPr>
            <w:tcW w:w="1276" w:type="dxa"/>
          </w:tcPr>
          <w:p w14:paraId="29C7FCB9" w14:textId="77777777" w:rsidR="00452A2C" w:rsidRPr="001528F3" w:rsidRDefault="00452A2C" w:rsidP="00452A2C">
            <w:pPr>
              <w:spacing w:beforeLines="20" w:before="48" w:afterLines="20" w:after="48"/>
              <w:ind w:left="57" w:right="57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837086A" w14:textId="77777777" w:rsidR="00452A2C" w:rsidRPr="00452A2C" w:rsidRDefault="002914D7" w:rsidP="002914D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9"/>
                <w:lang w:eastAsia="da-DK"/>
              </w:rPr>
              <w:t>31-10</w:t>
            </w:r>
            <w:r w:rsidR="007E21D1">
              <w:rPr>
                <w:rFonts w:cs="Arial"/>
                <w:color w:val="000000"/>
                <w:kern w:val="0"/>
                <w:szCs w:val="19"/>
                <w:lang w:eastAsia="da-DK"/>
              </w:rPr>
              <w:t>-2016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14:paraId="724AC816" w14:textId="77777777" w:rsidR="00452A2C" w:rsidRPr="00452A2C" w:rsidRDefault="00452A2C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1842" w:type="dxa"/>
          </w:tcPr>
          <w:p w14:paraId="39EADE51" w14:textId="77777777" w:rsidR="00452A2C" w:rsidRPr="00452A2C" w:rsidRDefault="00452A2C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452A2C" w:rsidRPr="00DD3C61" w14:paraId="00365E1D" w14:textId="77777777" w:rsidTr="001528F3">
        <w:tc>
          <w:tcPr>
            <w:tcW w:w="3549" w:type="dxa"/>
          </w:tcPr>
          <w:p w14:paraId="289749EE" w14:textId="77777777" w:rsidR="00452A2C" w:rsidRPr="001528F3" w:rsidRDefault="00452A2C" w:rsidP="007E21D1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>Periode til fejlkorrektion og evt. gentest</w:t>
            </w:r>
            <w:r w:rsidR="007E21D1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 hvis dette vurderes nødvendigt</w:t>
            </w:r>
          </w:p>
        </w:tc>
        <w:tc>
          <w:tcPr>
            <w:tcW w:w="1276" w:type="dxa"/>
          </w:tcPr>
          <w:p w14:paraId="4EFBFF43" w14:textId="77777777" w:rsidR="00452A2C" w:rsidRPr="001528F3" w:rsidRDefault="00452A2C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</w:t>
            </w:r>
            <w:r w:rsidR="007E21D1">
              <w:rPr>
                <w:szCs w:val="16"/>
              </w:rPr>
              <w:t>/KHC/TCK</w:t>
            </w:r>
          </w:p>
        </w:tc>
        <w:tc>
          <w:tcPr>
            <w:tcW w:w="1276" w:type="dxa"/>
          </w:tcPr>
          <w:p w14:paraId="347C88FA" w14:textId="77777777" w:rsidR="00452A2C" w:rsidRPr="001528F3" w:rsidRDefault="00452A2C" w:rsidP="00452A2C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289FBE48" w14:textId="77777777" w:rsidR="00452A2C" w:rsidRPr="00452A2C" w:rsidRDefault="002914D7" w:rsidP="002914D7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  <w:r>
              <w:rPr>
                <w:rFonts w:cs="Arial"/>
                <w:color w:val="000000"/>
                <w:kern w:val="0"/>
                <w:szCs w:val="19"/>
                <w:lang w:eastAsia="da-DK"/>
              </w:rPr>
              <w:t>01-11</w:t>
            </w:r>
            <w:r w:rsidR="007E21D1">
              <w:rPr>
                <w:rFonts w:cs="Arial"/>
                <w:color w:val="000000"/>
                <w:kern w:val="0"/>
                <w:szCs w:val="19"/>
                <w:lang w:eastAsia="da-DK"/>
              </w:rPr>
              <w:t>-2016</w:t>
            </w:r>
          </w:p>
        </w:tc>
        <w:tc>
          <w:tcPr>
            <w:tcW w:w="851" w:type="dxa"/>
          </w:tcPr>
          <w:p w14:paraId="1353935F" w14:textId="77777777" w:rsidR="00452A2C" w:rsidRPr="00452A2C" w:rsidRDefault="002914D7" w:rsidP="002914D7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  <w:r>
              <w:rPr>
                <w:rFonts w:cs="Arial"/>
                <w:color w:val="000000"/>
                <w:kern w:val="0"/>
                <w:szCs w:val="19"/>
                <w:lang w:eastAsia="da-DK"/>
              </w:rPr>
              <w:t>07</w:t>
            </w:r>
            <w:r w:rsidR="00452A2C" w:rsidRPr="00452A2C">
              <w:rPr>
                <w:rFonts w:cs="Arial"/>
                <w:color w:val="000000"/>
                <w:kern w:val="0"/>
                <w:szCs w:val="19"/>
                <w:lang w:eastAsia="da-DK"/>
              </w:rPr>
              <w:t>-1</w:t>
            </w:r>
            <w:r>
              <w:rPr>
                <w:rFonts w:cs="Arial"/>
                <w:color w:val="000000"/>
                <w:kern w:val="0"/>
                <w:szCs w:val="19"/>
                <w:lang w:eastAsia="da-DK"/>
              </w:rPr>
              <w:t>1</w:t>
            </w:r>
            <w:r w:rsidR="00452A2C" w:rsidRPr="00452A2C">
              <w:rPr>
                <w:rFonts w:cs="Arial"/>
                <w:color w:val="000000"/>
                <w:kern w:val="0"/>
                <w:szCs w:val="19"/>
                <w:lang w:eastAsia="da-DK"/>
              </w:rPr>
              <w:t>-2016</w:t>
            </w:r>
          </w:p>
        </w:tc>
        <w:tc>
          <w:tcPr>
            <w:tcW w:w="1842" w:type="dxa"/>
          </w:tcPr>
          <w:p w14:paraId="0849545E" w14:textId="77777777" w:rsidR="00452A2C" w:rsidRPr="00452A2C" w:rsidRDefault="00452A2C" w:rsidP="00452A2C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</w:p>
        </w:tc>
      </w:tr>
      <w:tr w:rsidR="00452A2C" w:rsidRPr="001F22F5" w14:paraId="0A730D77" w14:textId="77777777" w:rsidTr="001528F3">
        <w:tc>
          <w:tcPr>
            <w:tcW w:w="3549" w:type="dxa"/>
          </w:tcPr>
          <w:p w14:paraId="40C52858" w14:textId="77777777" w:rsidR="00452A2C" w:rsidRPr="001528F3" w:rsidRDefault="00452A2C" w:rsidP="000638C8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 xml:space="preserve">KMD udarbejder </w:t>
            </w:r>
            <w:r w:rsidR="006B6359">
              <w:rPr>
                <w:rFonts w:cs="Arial"/>
                <w:color w:val="000000"/>
                <w:kern w:val="0"/>
                <w:szCs w:val="16"/>
                <w:lang w:eastAsia="da-DK"/>
              </w:rPr>
              <w:t>testrapport for indeværende Integrationstest</w:t>
            </w:r>
          </w:p>
        </w:tc>
        <w:tc>
          <w:tcPr>
            <w:tcW w:w="1276" w:type="dxa"/>
          </w:tcPr>
          <w:p w14:paraId="66A99F72" w14:textId="77777777" w:rsidR="00452A2C" w:rsidRPr="001528F3" w:rsidRDefault="006B6359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szCs w:val="16"/>
              </w:rPr>
              <w:t>JIB</w:t>
            </w:r>
          </w:p>
        </w:tc>
        <w:tc>
          <w:tcPr>
            <w:tcW w:w="1276" w:type="dxa"/>
          </w:tcPr>
          <w:p w14:paraId="1456BAB9" w14:textId="77777777" w:rsidR="00452A2C" w:rsidRPr="001528F3" w:rsidRDefault="00452A2C" w:rsidP="002914D7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  <w:tc>
          <w:tcPr>
            <w:tcW w:w="992" w:type="dxa"/>
          </w:tcPr>
          <w:p w14:paraId="5E460AAB" w14:textId="77777777" w:rsidR="00452A2C" w:rsidRPr="00452A2C" w:rsidRDefault="006B6359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9"/>
                <w:lang w:eastAsia="da-DK"/>
              </w:rPr>
              <w:t>28-10-2016</w:t>
            </w:r>
          </w:p>
        </w:tc>
        <w:tc>
          <w:tcPr>
            <w:tcW w:w="851" w:type="dxa"/>
          </w:tcPr>
          <w:p w14:paraId="40143C8E" w14:textId="77777777" w:rsidR="00452A2C" w:rsidRPr="00452A2C" w:rsidRDefault="002914D7" w:rsidP="002914D7">
            <w:pPr>
              <w:pStyle w:val="Tabel"/>
              <w:spacing w:beforeLines="20" w:before="48" w:afterLines="20" w:after="48"/>
              <w:rPr>
                <w:szCs w:val="16"/>
              </w:rPr>
            </w:pPr>
            <w:r>
              <w:rPr>
                <w:rFonts w:cs="Arial"/>
                <w:color w:val="000000"/>
                <w:kern w:val="0"/>
                <w:szCs w:val="19"/>
                <w:lang w:eastAsia="da-DK"/>
              </w:rPr>
              <w:t>07-11-2016</w:t>
            </w:r>
          </w:p>
        </w:tc>
        <w:tc>
          <w:tcPr>
            <w:tcW w:w="1842" w:type="dxa"/>
          </w:tcPr>
          <w:p w14:paraId="6363E5C8" w14:textId="77777777" w:rsidR="00452A2C" w:rsidRPr="00452A2C" w:rsidRDefault="00452A2C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</w:p>
        </w:tc>
      </w:tr>
      <w:tr w:rsidR="00452A2C" w:rsidRPr="00F51C76" w14:paraId="32E9E0FD" w14:textId="77777777" w:rsidTr="001528F3">
        <w:tc>
          <w:tcPr>
            <w:tcW w:w="3549" w:type="dxa"/>
          </w:tcPr>
          <w:p w14:paraId="7AD83F9B" w14:textId="77777777" w:rsidR="00452A2C" w:rsidRPr="001528F3" w:rsidRDefault="00452A2C" w:rsidP="000638C8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rFonts w:cs="Arial"/>
                <w:color w:val="000000"/>
                <w:kern w:val="0"/>
                <w:szCs w:val="16"/>
                <w:lang w:eastAsia="da-DK"/>
              </w:rPr>
              <w:t>KOMBIT godkender testrapport</w:t>
            </w:r>
            <w:r w:rsidR="000638C8">
              <w:rPr>
                <w:rFonts w:cs="Arial"/>
                <w:color w:val="000000"/>
                <w:kern w:val="0"/>
                <w:szCs w:val="16"/>
                <w:lang w:eastAsia="da-DK"/>
              </w:rPr>
              <w:t>en</w:t>
            </w:r>
          </w:p>
        </w:tc>
        <w:tc>
          <w:tcPr>
            <w:tcW w:w="1276" w:type="dxa"/>
          </w:tcPr>
          <w:p w14:paraId="550D120C" w14:textId="77777777" w:rsidR="00452A2C" w:rsidRPr="001528F3" w:rsidRDefault="00452A2C" w:rsidP="00452A2C">
            <w:pPr>
              <w:pStyle w:val="Tabel"/>
              <w:spacing w:beforeLines="20" w:before="48" w:afterLines="20" w:after="48"/>
              <w:rPr>
                <w:szCs w:val="16"/>
              </w:rPr>
            </w:pPr>
            <w:r w:rsidRPr="001528F3">
              <w:rPr>
                <w:szCs w:val="16"/>
              </w:rPr>
              <w:t>KOMBIT</w:t>
            </w:r>
          </w:p>
        </w:tc>
        <w:tc>
          <w:tcPr>
            <w:tcW w:w="1276" w:type="dxa"/>
          </w:tcPr>
          <w:p w14:paraId="717A3032" w14:textId="77777777" w:rsidR="00452A2C" w:rsidRPr="001528F3" w:rsidRDefault="00452A2C" w:rsidP="00452A2C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7797E632" w14:textId="77777777" w:rsidR="00452A2C" w:rsidRPr="00452A2C" w:rsidRDefault="00452A2C" w:rsidP="00452A2C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9670C12" w14:textId="77777777" w:rsidR="00452A2C" w:rsidRPr="00452A2C" w:rsidRDefault="002914D7" w:rsidP="002914D7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14-11-2016</w:t>
            </w:r>
          </w:p>
        </w:tc>
        <w:tc>
          <w:tcPr>
            <w:tcW w:w="1842" w:type="dxa"/>
          </w:tcPr>
          <w:p w14:paraId="2146C46A" w14:textId="77777777" w:rsidR="00452A2C" w:rsidRPr="00452A2C" w:rsidRDefault="00452A2C" w:rsidP="00452A2C">
            <w:pPr>
              <w:pStyle w:val="Tabel"/>
              <w:spacing w:beforeLines="20" w:before="48" w:afterLines="20" w:after="48"/>
              <w:rPr>
                <w:szCs w:val="16"/>
                <w:lang w:val="en-US"/>
              </w:rPr>
            </w:pPr>
          </w:p>
        </w:tc>
      </w:tr>
    </w:tbl>
    <w:p w14:paraId="51691284" w14:textId="77777777" w:rsidR="001528F3" w:rsidRDefault="001528F3" w:rsidP="001528F3">
      <w:pPr>
        <w:pStyle w:val="Brdtekst"/>
        <w:rPr>
          <w:sz w:val="28"/>
        </w:rPr>
      </w:pPr>
    </w:p>
    <w:p w14:paraId="46F82C2B" w14:textId="77777777" w:rsidR="003A6812" w:rsidRDefault="001528F3" w:rsidP="001528F3">
      <w:pPr>
        <w:pStyle w:val="Overskrift1"/>
        <w:numPr>
          <w:ilvl w:val="0"/>
          <w:numId w:val="7"/>
        </w:numPr>
      </w:pPr>
      <w:r>
        <w:t xml:space="preserve"> </w:t>
      </w:r>
      <w:bookmarkStart w:id="95" w:name="_Toc461612431"/>
      <w:r w:rsidR="00F77A64">
        <w:t>Dokumentreferencer</w:t>
      </w:r>
      <w:bookmarkEnd w:id="95"/>
    </w:p>
    <w:tbl>
      <w:tblPr>
        <w:tblW w:w="9648" w:type="dxa"/>
        <w:tblBorders>
          <w:top w:val="single" w:sz="4" w:space="0" w:color="7AB02B"/>
          <w:left w:val="single" w:sz="4" w:space="0" w:color="7AB02B"/>
          <w:bottom w:val="single" w:sz="4" w:space="0" w:color="7AB02B"/>
          <w:right w:val="single" w:sz="4" w:space="0" w:color="7AB02B"/>
          <w:insideH w:val="single" w:sz="4" w:space="0" w:color="7AB02B"/>
          <w:insideV w:val="single" w:sz="4" w:space="0" w:color="7AB02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6808"/>
      </w:tblGrid>
      <w:tr w:rsidR="003A6812" w:rsidRPr="00F35317" w14:paraId="480B3F94" w14:textId="77777777" w:rsidTr="003A6812">
        <w:tc>
          <w:tcPr>
            <w:tcW w:w="2840" w:type="dxa"/>
            <w:shd w:val="clear" w:color="auto" w:fill="EAF1DD"/>
          </w:tcPr>
          <w:p w14:paraId="39C33BC6" w14:textId="77777777" w:rsidR="003A6812" w:rsidRPr="009B43A2" w:rsidRDefault="003A6812" w:rsidP="003A6812">
            <w:pPr>
              <w:pStyle w:val="Tabelfed"/>
              <w:rPr>
                <w:sz w:val="20"/>
              </w:rPr>
            </w:pPr>
            <w:r w:rsidRPr="009B43A2">
              <w:rPr>
                <w:sz w:val="20"/>
              </w:rPr>
              <w:t>Reference nr. og titel</w:t>
            </w:r>
          </w:p>
        </w:tc>
        <w:tc>
          <w:tcPr>
            <w:tcW w:w="6808" w:type="dxa"/>
            <w:shd w:val="clear" w:color="auto" w:fill="EAF1DD"/>
          </w:tcPr>
          <w:p w14:paraId="11D8DFB8" w14:textId="77777777" w:rsidR="003A6812" w:rsidRPr="009B43A2" w:rsidRDefault="003A6812" w:rsidP="003A6812">
            <w:pPr>
              <w:pStyle w:val="Tabelfed"/>
              <w:rPr>
                <w:sz w:val="20"/>
              </w:rPr>
            </w:pPr>
            <w:r w:rsidRPr="009B43A2">
              <w:rPr>
                <w:sz w:val="20"/>
              </w:rPr>
              <w:t>Beskrivelse og placering</w:t>
            </w:r>
          </w:p>
        </w:tc>
      </w:tr>
      <w:tr w:rsidR="003A6812" w:rsidRPr="00F35317" w14:paraId="2982FFEB" w14:textId="77777777" w:rsidTr="003A6812">
        <w:tc>
          <w:tcPr>
            <w:tcW w:w="2840" w:type="dxa"/>
          </w:tcPr>
          <w:p w14:paraId="7292F145" w14:textId="77777777" w:rsidR="003A6812" w:rsidRPr="005B5D7A" w:rsidRDefault="003A6812" w:rsidP="003A6812">
            <w:pPr>
              <w:pStyle w:val="Overskrift3"/>
              <w:spacing w:before="0" w:after="0"/>
              <w:rPr>
                <w:sz w:val="20"/>
                <w:szCs w:val="20"/>
              </w:rPr>
            </w:pPr>
            <w:bookmarkStart w:id="96" w:name="_Ref414959940"/>
            <w:bookmarkStart w:id="97" w:name="_Toc461612432"/>
            <w:r w:rsidRPr="005B5D7A">
              <w:rPr>
                <w:sz w:val="20"/>
                <w:szCs w:val="20"/>
              </w:rPr>
              <w:t xml:space="preserve">Kravspecifikation </w:t>
            </w:r>
            <w:r w:rsidRPr="005B5D7A">
              <w:rPr>
                <w:sz w:val="20"/>
                <w:szCs w:val="20"/>
              </w:rPr>
              <w:br/>
              <w:t>KMD Dagpenge</w:t>
            </w:r>
            <w:bookmarkEnd w:id="96"/>
            <w:bookmarkEnd w:id="97"/>
          </w:p>
        </w:tc>
        <w:tc>
          <w:tcPr>
            <w:tcW w:w="6808" w:type="dxa"/>
          </w:tcPr>
          <w:p w14:paraId="0A3EE279" w14:textId="77777777" w:rsidR="003A6812" w:rsidRPr="006535B5" w:rsidRDefault="00BE2ADF" w:rsidP="003A6812">
            <w:pPr>
              <w:rPr>
                <w:szCs w:val="20"/>
              </w:rPr>
            </w:pPr>
            <w:hyperlink r:id="rId17" w:history="1">
              <w:r w:rsidR="003A6812" w:rsidRPr="006535B5">
                <w:rPr>
                  <w:rStyle w:val="Hyperlink"/>
                  <w:szCs w:val="20"/>
                </w:rPr>
                <w:t>https://kundenet.kmd.dk/virksomhed/a-k-k/Udfasning/Kontrakt/Gældende%20Udfasningskontrakt/3.%20Sygedagpenge/Leveranceaftale/5%20SDP%20Lev%20bilag%202.1%20-%20Udfasning%20KMD%20Sygedagpenge%20-%20Kravspecifikation%20tilbudsversion.pdf</w:t>
              </w:r>
            </w:hyperlink>
          </w:p>
        </w:tc>
      </w:tr>
      <w:tr w:rsidR="003A6812" w:rsidRPr="00F35317" w14:paraId="52DC8D60" w14:textId="77777777" w:rsidTr="003A6812">
        <w:tc>
          <w:tcPr>
            <w:tcW w:w="2840" w:type="dxa"/>
          </w:tcPr>
          <w:p w14:paraId="21A0AA8C" w14:textId="77777777" w:rsidR="003A6812" w:rsidRPr="005B5D7A" w:rsidRDefault="003A6812" w:rsidP="003A6812">
            <w:pPr>
              <w:pStyle w:val="Overskrift3"/>
              <w:spacing w:before="0" w:after="0"/>
              <w:rPr>
                <w:sz w:val="20"/>
                <w:szCs w:val="20"/>
              </w:rPr>
            </w:pPr>
            <w:bookmarkStart w:id="98" w:name="_Toc461612433"/>
            <w:r w:rsidRPr="005B5D7A">
              <w:rPr>
                <w:sz w:val="20"/>
                <w:szCs w:val="20"/>
              </w:rPr>
              <w:t xml:space="preserve">Kravbesvarelse </w:t>
            </w:r>
            <w:r w:rsidRPr="005B5D7A">
              <w:rPr>
                <w:sz w:val="20"/>
                <w:szCs w:val="20"/>
              </w:rPr>
              <w:br/>
              <w:t>KMD Dagpenge</w:t>
            </w:r>
            <w:bookmarkEnd w:id="98"/>
          </w:p>
        </w:tc>
        <w:tc>
          <w:tcPr>
            <w:tcW w:w="6808" w:type="dxa"/>
          </w:tcPr>
          <w:p w14:paraId="2BBB7DF9" w14:textId="77777777" w:rsidR="003A6812" w:rsidRPr="006535B5" w:rsidRDefault="00BE2ADF" w:rsidP="003A6812">
            <w:pPr>
              <w:rPr>
                <w:szCs w:val="20"/>
              </w:rPr>
            </w:pPr>
            <w:hyperlink r:id="rId18" w:history="1">
              <w:r w:rsidR="003A6812" w:rsidRPr="006535B5">
                <w:rPr>
                  <w:rStyle w:val="Hyperlink"/>
                  <w:szCs w:val="20"/>
                </w:rPr>
                <w:t>https://kundenet.kmd.dk/virksomhed/a-k-k/Udfasning/Kontrakt/Gældende%20Udfasningskontrakt/3.%20Sygedagpenge/Leveranceaftale/18%20Bilag%202.2%20Kravbesvarelse%20KMD%20Sygedagpenge%20-%20leveranceaftale%20FINAL.pdf</w:t>
              </w:r>
            </w:hyperlink>
          </w:p>
        </w:tc>
      </w:tr>
      <w:tr w:rsidR="003A6812" w:rsidRPr="00F35317" w14:paraId="3AA6BC37" w14:textId="77777777" w:rsidTr="003A6812">
        <w:tc>
          <w:tcPr>
            <w:tcW w:w="2840" w:type="dxa"/>
          </w:tcPr>
          <w:p w14:paraId="7228867F" w14:textId="77777777" w:rsidR="003A6812" w:rsidRPr="005B5D7A" w:rsidRDefault="003A6812" w:rsidP="003A6812">
            <w:pPr>
              <w:pStyle w:val="Overskrift3"/>
              <w:spacing w:before="0" w:after="0"/>
              <w:rPr>
                <w:sz w:val="20"/>
                <w:szCs w:val="20"/>
              </w:rPr>
            </w:pPr>
            <w:bookmarkStart w:id="99" w:name="_Ref414959978"/>
            <w:bookmarkStart w:id="100" w:name="_Toc461612434"/>
            <w:r w:rsidRPr="005B5D7A">
              <w:rPr>
                <w:sz w:val="20"/>
                <w:szCs w:val="20"/>
              </w:rPr>
              <w:t>Teststrategi</w:t>
            </w:r>
            <w:bookmarkEnd w:id="99"/>
            <w:bookmarkEnd w:id="100"/>
          </w:p>
        </w:tc>
        <w:tc>
          <w:tcPr>
            <w:tcW w:w="6808" w:type="dxa"/>
          </w:tcPr>
          <w:p w14:paraId="17BCA230" w14:textId="77777777" w:rsidR="003A6812" w:rsidRPr="0000601A" w:rsidRDefault="00BE2ADF" w:rsidP="003A6812">
            <w:hyperlink r:id="rId19" w:history="1">
              <w:r w:rsidR="003A6812" w:rsidRPr="0000601A">
                <w:rPr>
                  <w:rStyle w:val="Hyperlink"/>
                  <w:szCs w:val="20"/>
                </w:rPr>
                <w:t>https://kundenet.kmd.dk/virksomhed/a-k-k/Udfasning/KMD%20Sygedagpenge/4.%20I%20-%20Integration/Snitfladeaftalen/SDP%20Snitfladeaftalen%20Teststrategi%20v%201.0.docx</w:t>
              </w:r>
            </w:hyperlink>
          </w:p>
        </w:tc>
      </w:tr>
      <w:tr w:rsidR="003A6812" w:rsidRPr="00F35317" w14:paraId="6CE80873" w14:textId="77777777" w:rsidTr="003A6812">
        <w:tc>
          <w:tcPr>
            <w:tcW w:w="2840" w:type="dxa"/>
          </w:tcPr>
          <w:p w14:paraId="298F6D56" w14:textId="77777777" w:rsidR="003A6812" w:rsidRPr="005B5D7A" w:rsidRDefault="003A6812" w:rsidP="003A6812">
            <w:pPr>
              <w:pStyle w:val="Overskrift3"/>
              <w:spacing w:before="0" w:after="0"/>
              <w:rPr>
                <w:sz w:val="20"/>
                <w:szCs w:val="20"/>
              </w:rPr>
            </w:pPr>
            <w:bookmarkStart w:id="101" w:name="_Toc461612435"/>
            <w:r>
              <w:rPr>
                <w:sz w:val="20"/>
                <w:szCs w:val="20"/>
              </w:rPr>
              <w:t>ÆA-122</w:t>
            </w:r>
            <w:bookmarkEnd w:id="101"/>
          </w:p>
        </w:tc>
        <w:tc>
          <w:tcPr>
            <w:tcW w:w="6808" w:type="dxa"/>
          </w:tcPr>
          <w:p w14:paraId="7E625088" w14:textId="77777777" w:rsidR="003A6812" w:rsidRPr="0000601A" w:rsidRDefault="003A6812" w:rsidP="003A6812">
            <w:pPr>
              <w:pStyle w:val="Tabel"/>
              <w:rPr>
                <w:sz w:val="20"/>
                <w:szCs w:val="20"/>
              </w:rPr>
            </w:pPr>
            <w:r w:rsidRPr="0000601A">
              <w:rPr>
                <w:b/>
                <w:sz w:val="20"/>
                <w:szCs w:val="20"/>
              </w:rPr>
              <w:t>KOMBITs ÆA</w:t>
            </w:r>
            <w:r w:rsidRPr="0000601A">
              <w:rPr>
                <w:sz w:val="20"/>
                <w:szCs w:val="20"/>
              </w:rPr>
              <w:t xml:space="preserve"> </w:t>
            </w:r>
            <w:r w:rsidRPr="0000601A">
              <w:rPr>
                <w:sz w:val="20"/>
                <w:szCs w:val="20"/>
              </w:rPr>
              <w:br/>
            </w:r>
            <w:hyperlink r:id="rId20" w:history="1">
              <w:r w:rsidRPr="0000601A">
                <w:rPr>
                  <w:rStyle w:val="Hyperlink"/>
                  <w:sz w:val="20"/>
                  <w:szCs w:val="20"/>
                </w:rPr>
                <w:t>https://kundenet.kmd.dk/virksomhed/a-k-k/Udfasning/ndringer/UdfÆA-122%20Justeret%20integrationstest/UdfÆA122-%20Ændringsspecifikation%20justeret%20integratiosntest%20(3).docx</w:t>
              </w:r>
            </w:hyperlink>
          </w:p>
          <w:p w14:paraId="1CB87EE0" w14:textId="77777777" w:rsidR="003A6812" w:rsidRPr="0000601A" w:rsidRDefault="003A6812" w:rsidP="003A6812">
            <w:pPr>
              <w:pStyle w:val="Tabel"/>
              <w:rPr>
                <w:sz w:val="20"/>
                <w:szCs w:val="20"/>
              </w:rPr>
            </w:pPr>
            <w:r w:rsidRPr="0000601A">
              <w:rPr>
                <w:b/>
                <w:sz w:val="20"/>
                <w:szCs w:val="20"/>
              </w:rPr>
              <w:t>KMDs tilbud version 1.1</w:t>
            </w:r>
            <w:r w:rsidRPr="0000601A">
              <w:rPr>
                <w:b/>
                <w:sz w:val="20"/>
                <w:szCs w:val="20"/>
              </w:rPr>
              <w:br/>
            </w:r>
            <w:hyperlink r:id="rId21" w:history="1">
              <w:r w:rsidRPr="0000601A">
                <w:rPr>
                  <w:rStyle w:val="Hyperlink"/>
                  <w:sz w:val="20"/>
                  <w:szCs w:val="20"/>
                </w:rPr>
                <w:t>https://kundenet.kmd.dk/virksomhed/a-k-k/Udfasning/ndringer/UdfÆA-122%20Justeret%20integrationstest/ÆA-122%20Justeret%20integrationstest%20-%20tilbud%20v%201.1.docx</w:t>
              </w:r>
            </w:hyperlink>
          </w:p>
        </w:tc>
      </w:tr>
      <w:tr w:rsidR="003A6812" w:rsidRPr="00F35317" w14:paraId="7F597B1B" w14:textId="77777777" w:rsidTr="003A6812">
        <w:tc>
          <w:tcPr>
            <w:tcW w:w="2840" w:type="dxa"/>
          </w:tcPr>
          <w:p w14:paraId="1C992302" w14:textId="77777777" w:rsidR="003A6812" w:rsidRDefault="003A6812" w:rsidP="003A6812">
            <w:pPr>
              <w:pStyle w:val="Overskrift3"/>
              <w:spacing w:before="0" w:after="0"/>
              <w:rPr>
                <w:sz w:val="20"/>
                <w:szCs w:val="20"/>
              </w:rPr>
            </w:pPr>
            <w:bookmarkStart w:id="102" w:name="_Toc461612436"/>
            <w:r>
              <w:rPr>
                <w:sz w:val="20"/>
                <w:szCs w:val="20"/>
              </w:rPr>
              <w:t>Bilag U</w:t>
            </w:r>
            <w:bookmarkEnd w:id="102"/>
          </w:p>
        </w:tc>
        <w:tc>
          <w:tcPr>
            <w:tcW w:w="6808" w:type="dxa"/>
          </w:tcPr>
          <w:p w14:paraId="39E0C7B0" w14:textId="77777777" w:rsidR="003A6812" w:rsidRPr="0000601A" w:rsidRDefault="00BE2ADF" w:rsidP="003A6812">
            <w:pPr>
              <w:pStyle w:val="Tabel"/>
              <w:rPr>
                <w:sz w:val="20"/>
                <w:szCs w:val="20"/>
              </w:rPr>
            </w:pPr>
            <w:hyperlink r:id="rId22" w:history="1">
              <w:r w:rsidR="003A6812" w:rsidRPr="0000601A">
                <w:rPr>
                  <w:rStyle w:val="Hyperlink"/>
                  <w:sz w:val="20"/>
                  <w:szCs w:val="20"/>
                </w:rPr>
                <w:t>https://kundenet.kmd.dk/virksomhed/a-k-k/Udfasning/Kontrakt/Gældende%20 Udfasningskontrakt/3.%20Sygedagpenge/Snitfladeaftale/27%20Bilag%20U%20Integrationstest%20af%20snitflader%20version%204.20.pdf</w:t>
              </w:r>
            </w:hyperlink>
          </w:p>
        </w:tc>
      </w:tr>
      <w:tr w:rsidR="0087026A" w:rsidRPr="00F35317" w14:paraId="01B98E2D" w14:textId="77777777" w:rsidTr="003A6812">
        <w:tc>
          <w:tcPr>
            <w:tcW w:w="2840" w:type="dxa"/>
          </w:tcPr>
          <w:p w14:paraId="26D4C8A6" w14:textId="77777777" w:rsidR="0087026A" w:rsidRDefault="0087026A" w:rsidP="0087026A">
            <w:pPr>
              <w:pStyle w:val="Overskrift3"/>
              <w:spacing w:before="0" w:after="0"/>
              <w:rPr>
                <w:sz w:val="20"/>
                <w:szCs w:val="20"/>
              </w:rPr>
            </w:pPr>
            <w:bookmarkStart w:id="103" w:name="_Toc461612437"/>
            <w:r>
              <w:rPr>
                <w:sz w:val="20"/>
                <w:szCs w:val="20"/>
              </w:rPr>
              <w:t>Snitfladebeskrivelser</w:t>
            </w:r>
            <w:bookmarkEnd w:id="103"/>
          </w:p>
          <w:p w14:paraId="4C225C4D" w14:textId="77777777" w:rsidR="0087026A" w:rsidRPr="0087026A" w:rsidRDefault="00F77A64" w:rsidP="00F77A64">
            <w:pPr>
              <w:pStyle w:val="Brdtekst"/>
            </w:pPr>
            <w:r>
              <w:t>For b</w:t>
            </w:r>
            <w:r w:rsidR="0087026A">
              <w:t>atch- og straksudbetalinger</w:t>
            </w:r>
          </w:p>
        </w:tc>
        <w:tc>
          <w:tcPr>
            <w:tcW w:w="6808" w:type="dxa"/>
          </w:tcPr>
          <w:p w14:paraId="5D3BC133" w14:textId="77777777" w:rsidR="0087026A" w:rsidRDefault="00796444" w:rsidP="003A6812">
            <w:pPr>
              <w:pStyle w:val="Tabel"/>
            </w:pPr>
            <w:r>
              <w:object w:dxaOrig="1551" w:dyaOrig="991" w14:anchorId="03D321D1">
                <v:shape id="_x0000_i1028" type="#_x0000_t75" style="width:77.25pt;height:49.5pt" o:ole="">
                  <v:imagedata r:id="rId23" o:title=""/>
                </v:shape>
                <o:OLEObject Type="Embed" ProgID="Word.Document.8" ShapeID="_x0000_i1028" DrawAspect="Icon" ObjectID="_1536660572" r:id="rId24">
                  <o:FieldCodes>\s</o:FieldCodes>
                </o:OLEObject>
              </w:object>
            </w:r>
            <w:r>
              <w:object w:dxaOrig="1551" w:dyaOrig="991" w14:anchorId="5074C402">
                <v:shape id="_x0000_i1029" type="#_x0000_t75" style="width:77.25pt;height:49.5pt" o:ole="">
                  <v:imagedata r:id="rId25" o:title=""/>
                </v:shape>
                <o:OLEObject Type="Embed" ProgID="Word.Document.12" ShapeID="_x0000_i1029" DrawAspect="Icon" ObjectID="_1536660573" r:id="rId26">
                  <o:FieldCodes>\s</o:FieldCodes>
                </o:OLEObject>
              </w:object>
            </w:r>
          </w:p>
        </w:tc>
      </w:tr>
    </w:tbl>
    <w:p w14:paraId="78C18E46" w14:textId="77777777" w:rsidR="003A6812" w:rsidRDefault="003A6812" w:rsidP="00FB5321">
      <w:pPr>
        <w:spacing w:line="288" w:lineRule="auto"/>
        <w:sectPr w:rsidR="003A6812" w:rsidSect="00B366F9">
          <w:headerReference w:type="default" r:id="rId27"/>
          <w:footerReference w:type="default" r:id="rId28"/>
          <w:type w:val="continuous"/>
          <w:pgSz w:w="11906" w:h="16838" w:code="9"/>
          <w:pgMar w:top="652" w:right="1134" w:bottom="1701" w:left="1134" w:header="618" w:footer="805" w:gutter="0"/>
          <w:cols w:space="708"/>
          <w:docGrid w:linePitch="360"/>
        </w:sectPr>
      </w:pPr>
    </w:p>
    <w:p w14:paraId="347C0BC4" w14:textId="77777777" w:rsidR="00F77A64" w:rsidRDefault="00F77A64" w:rsidP="00F77A64">
      <w:pPr>
        <w:pStyle w:val="Brdtekst"/>
      </w:pPr>
      <w:bookmarkStart w:id="105" w:name="_Toc259110812"/>
      <w:bookmarkStart w:id="106" w:name="_Toc314597548"/>
      <w:bookmarkStart w:id="107" w:name="_Toc330198223"/>
      <w:bookmarkStart w:id="108" w:name="_Toc419058460"/>
    </w:p>
    <w:p w14:paraId="2966CE9E" w14:textId="77777777" w:rsidR="0036337A" w:rsidRDefault="00CF358B" w:rsidP="00367955">
      <w:pPr>
        <w:pStyle w:val="Overskrift1"/>
        <w:numPr>
          <w:ilvl w:val="0"/>
          <w:numId w:val="0"/>
        </w:numPr>
      </w:pPr>
      <w:bookmarkStart w:id="109" w:name="_Toc461612438"/>
      <w:r>
        <w:lastRenderedPageBreak/>
        <w:t>Bilag</w:t>
      </w:r>
      <w:bookmarkEnd w:id="105"/>
      <w:bookmarkEnd w:id="106"/>
      <w:bookmarkEnd w:id="107"/>
      <w:r>
        <w:t xml:space="preserve"> </w:t>
      </w:r>
      <w:bookmarkStart w:id="110" w:name="_Toc49918758"/>
      <w:bookmarkStart w:id="111" w:name="_Toc172270079"/>
      <w:bookmarkStart w:id="112" w:name="_Toc259110818"/>
      <w:bookmarkStart w:id="113" w:name="_Toc314597554"/>
      <w:bookmarkStart w:id="114" w:name="_Toc330198229"/>
      <w:r>
        <w:t>A</w:t>
      </w:r>
      <w:bookmarkEnd w:id="109"/>
      <w:r>
        <w:t xml:space="preserve">  </w:t>
      </w:r>
    </w:p>
    <w:p w14:paraId="6811578A" w14:textId="77777777" w:rsidR="00A109A1" w:rsidRDefault="00A109A1" w:rsidP="00A109A1">
      <w:pPr>
        <w:pStyle w:val="Overskrift2"/>
        <w:numPr>
          <w:ilvl w:val="0"/>
          <w:numId w:val="0"/>
        </w:numPr>
      </w:pPr>
      <w:bookmarkStart w:id="115" w:name="_Toc461612439"/>
      <w:bookmarkStart w:id="116" w:name="_Toc259110820"/>
      <w:bookmarkStart w:id="117" w:name="_Toc314597556"/>
      <w:bookmarkStart w:id="118" w:name="_Toc330198231"/>
      <w:bookmarkEnd w:id="108"/>
      <w:bookmarkEnd w:id="110"/>
      <w:bookmarkEnd w:id="111"/>
      <w:bookmarkEnd w:id="112"/>
      <w:bookmarkEnd w:id="113"/>
      <w:bookmarkEnd w:id="114"/>
      <w:r>
        <w:t>A</w:t>
      </w:r>
      <w:r w:rsidR="00FA69B4">
        <w:t>.</w:t>
      </w:r>
      <w:r w:rsidR="00367955">
        <w:t>1</w:t>
      </w:r>
      <w:r>
        <w:t xml:space="preserve"> </w:t>
      </w:r>
      <w:r w:rsidR="0036337A">
        <w:t>Definitioner på ”Severity”</w:t>
      </w:r>
      <w:bookmarkEnd w:id="115"/>
      <w:r w:rsidR="0036337A">
        <w:t xml:space="preserve"> </w:t>
      </w:r>
      <w:bookmarkEnd w:id="116"/>
      <w:bookmarkEnd w:id="117"/>
      <w:bookmarkEnd w:id="118"/>
    </w:p>
    <w:tbl>
      <w:tblPr>
        <w:tblW w:w="949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55"/>
      </w:tblGrid>
      <w:tr w:rsidR="0036337A" w:rsidRPr="001A3CF6" w14:paraId="29FAE675" w14:textId="77777777" w:rsidTr="003832F4">
        <w:trPr>
          <w:trHeight w:val="560"/>
        </w:trPr>
        <w:tc>
          <w:tcPr>
            <w:tcW w:w="1843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D6E3B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848A8" w14:textId="77777777" w:rsidR="0036337A" w:rsidRPr="001A3CF6" w:rsidRDefault="0036337A" w:rsidP="003832F4">
            <w:pPr>
              <w:rPr>
                <w:rFonts w:cs="Arial"/>
                <w:b/>
                <w:bCs/>
                <w:color w:val="000000"/>
                <w:kern w:val="24"/>
              </w:rPr>
            </w:pPr>
            <w:r w:rsidRPr="001A3CF6">
              <w:rPr>
                <w:rFonts w:cs="Arial"/>
                <w:b/>
                <w:bCs/>
                <w:color w:val="000000"/>
                <w:kern w:val="24"/>
              </w:rPr>
              <w:t>Severity</w:t>
            </w:r>
          </w:p>
        </w:tc>
        <w:tc>
          <w:tcPr>
            <w:tcW w:w="7655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D6E3B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85B14" w14:textId="77777777" w:rsidR="0036337A" w:rsidRPr="001A3CF6" w:rsidRDefault="0036337A" w:rsidP="003832F4">
            <w:pPr>
              <w:rPr>
                <w:rFonts w:cs="Arial"/>
                <w:b/>
                <w:color w:val="000000"/>
                <w:kern w:val="24"/>
              </w:rPr>
            </w:pPr>
            <w:r w:rsidRPr="001A3CF6">
              <w:rPr>
                <w:rFonts w:cs="Arial"/>
                <w:b/>
                <w:color w:val="000000"/>
                <w:kern w:val="24"/>
              </w:rPr>
              <w:t>Beskrivelse</w:t>
            </w:r>
          </w:p>
        </w:tc>
      </w:tr>
      <w:tr w:rsidR="0036337A" w:rsidRPr="001A3CF6" w14:paraId="771AF7AA" w14:textId="77777777" w:rsidTr="003832F4">
        <w:trPr>
          <w:trHeight w:val="874"/>
        </w:trPr>
        <w:tc>
          <w:tcPr>
            <w:tcW w:w="1843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7E854" w14:textId="77777777" w:rsidR="0036337A" w:rsidRPr="001A3CF6" w:rsidRDefault="0036337A" w:rsidP="003832F4">
            <w:pPr>
              <w:rPr>
                <w:rFonts w:cs="Arial"/>
              </w:rPr>
            </w:pPr>
            <w:r w:rsidRPr="001A3CF6">
              <w:rPr>
                <w:rFonts w:cs="Arial"/>
                <w:bCs/>
                <w:color w:val="000000"/>
                <w:kern w:val="24"/>
              </w:rPr>
              <w:t>01 Critical</w:t>
            </w:r>
          </w:p>
        </w:tc>
        <w:tc>
          <w:tcPr>
            <w:tcW w:w="7655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89F7B" w14:textId="77777777" w:rsidR="0036337A" w:rsidRPr="001A3CF6" w:rsidRDefault="0036337A" w:rsidP="003832F4">
            <w:pPr>
              <w:rPr>
                <w:rFonts w:cs="Arial"/>
              </w:rPr>
            </w:pPr>
            <w:r w:rsidRPr="001A3CF6">
              <w:rPr>
                <w:rFonts w:cs="Arial"/>
                <w:color w:val="000000"/>
                <w:kern w:val="24"/>
              </w:rPr>
              <w:t>Fejl der forhindrer betjening eller videre test af systemet. Fejl der resulterer i tab af data eller fejlagtige relationer mellem data i databasen. Systemfejl eller nedbrud der nødvendiggør genstart af system eller pc. Manglende funktionalitet. (Data Crash eller Data Loss)</w:t>
            </w:r>
          </w:p>
        </w:tc>
      </w:tr>
      <w:tr w:rsidR="0036337A" w:rsidRPr="001A3CF6" w14:paraId="282AFF5B" w14:textId="77777777" w:rsidTr="003832F4">
        <w:trPr>
          <w:trHeight w:val="450"/>
        </w:trPr>
        <w:tc>
          <w:tcPr>
            <w:tcW w:w="1843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C279F" w14:textId="77777777" w:rsidR="0036337A" w:rsidRPr="001A3CF6" w:rsidRDefault="0036337A" w:rsidP="003832F4">
            <w:pPr>
              <w:rPr>
                <w:rFonts w:cs="Arial"/>
              </w:rPr>
            </w:pPr>
            <w:r w:rsidRPr="001A3CF6">
              <w:rPr>
                <w:rFonts w:cs="Arial"/>
                <w:bCs/>
                <w:color w:val="000000"/>
                <w:kern w:val="24"/>
              </w:rPr>
              <w:t>02 Severe</w:t>
            </w:r>
          </w:p>
        </w:tc>
        <w:tc>
          <w:tcPr>
            <w:tcW w:w="7655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8EA22" w14:textId="77777777" w:rsidR="0036337A" w:rsidRPr="001A3CF6" w:rsidRDefault="0036337A" w:rsidP="003832F4">
            <w:pPr>
              <w:rPr>
                <w:rFonts w:cs="Arial"/>
              </w:rPr>
            </w:pPr>
            <w:r w:rsidRPr="001A3CF6">
              <w:rPr>
                <w:rFonts w:cs="Arial"/>
                <w:color w:val="000000"/>
                <w:kern w:val="24"/>
              </w:rPr>
              <w:t>Systemfejl der muliggør fortsat betjening af systemet uden genstart, samt fejlberegninger, forkert resultat af søgning. Samlet set reducere</w:t>
            </w:r>
            <w:r>
              <w:rPr>
                <w:rFonts w:cs="Arial"/>
                <w:color w:val="000000"/>
                <w:kern w:val="24"/>
              </w:rPr>
              <w:t>s</w:t>
            </w:r>
            <w:r w:rsidRPr="001A3CF6">
              <w:rPr>
                <w:rFonts w:cs="Arial"/>
                <w:color w:val="000000"/>
                <w:kern w:val="24"/>
              </w:rPr>
              <w:t xml:space="preserve"> funktionaliteten i systemet.</w:t>
            </w:r>
          </w:p>
        </w:tc>
      </w:tr>
      <w:tr w:rsidR="0036337A" w:rsidRPr="001A3CF6" w14:paraId="2997F6C5" w14:textId="77777777" w:rsidTr="003832F4">
        <w:trPr>
          <w:trHeight w:val="689"/>
        </w:trPr>
        <w:tc>
          <w:tcPr>
            <w:tcW w:w="1843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31A35" w14:textId="77777777" w:rsidR="0036337A" w:rsidRPr="001A3CF6" w:rsidRDefault="0036337A" w:rsidP="003832F4">
            <w:pPr>
              <w:rPr>
                <w:rFonts w:cs="Arial"/>
              </w:rPr>
            </w:pPr>
            <w:r w:rsidRPr="001A3CF6">
              <w:rPr>
                <w:rFonts w:cs="Arial"/>
                <w:bCs/>
                <w:color w:val="000000"/>
                <w:kern w:val="24"/>
              </w:rPr>
              <w:t>03 Significant</w:t>
            </w:r>
          </w:p>
        </w:tc>
        <w:tc>
          <w:tcPr>
            <w:tcW w:w="7655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1160E" w14:textId="77777777" w:rsidR="0036337A" w:rsidRPr="001A3CF6" w:rsidRDefault="0036337A" w:rsidP="003832F4">
            <w:pPr>
              <w:rPr>
                <w:rFonts w:cs="Arial"/>
                <w:color w:val="000000"/>
                <w:kern w:val="24"/>
              </w:rPr>
            </w:pPr>
            <w:r w:rsidRPr="001A3CF6">
              <w:rPr>
                <w:rFonts w:cs="Arial"/>
                <w:color w:val="000000"/>
                <w:kern w:val="24"/>
              </w:rPr>
              <w:t>Reduceret funktionalitet hvor der findes ’workaround’ til at udføre funktionaliteten. Manglende konsistens i funktionalitet.</w:t>
            </w:r>
            <w:r w:rsidRPr="001A3CF6">
              <w:rPr>
                <w:rFonts w:cs="Arial"/>
                <w:color w:val="000000"/>
                <w:kern w:val="24"/>
              </w:rPr>
              <w:br/>
              <w:t>Stavefejl, grafiske fejl (med mindre de kan føre til fejlbetjening af systemet)</w:t>
            </w:r>
          </w:p>
        </w:tc>
      </w:tr>
      <w:tr w:rsidR="0036337A" w:rsidRPr="001A3CF6" w14:paraId="0AF5880C" w14:textId="77777777" w:rsidTr="003832F4">
        <w:trPr>
          <w:trHeight w:val="689"/>
        </w:trPr>
        <w:tc>
          <w:tcPr>
            <w:tcW w:w="1843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2BBAF" w14:textId="6BEB4BD6" w:rsidR="0036337A" w:rsidRPr="001A3CF6" w:rsidRDefault="0036337A" w:rsidP="00D70BAE">
            <w:pPr>
              <w:rPr>
                <w:rFonts w:cs="Arial"/>
                <w:bCs/>
                <w:color w:val="000000"/>
                <w:kern w:val="24"/>
              </w:rPr>
            </w:pPr>
            <w:r>
              <w:rPr>
                <w:rFonts w:cs="Arial"/>
                <w:bCs/>
                <w:color w:val="000000"/>
                <w:kern w:val="24"/>
              </w:rPr>
              <w:t>04 Less Si</w:t>
            </w:r>
            <w:r w:rsidR="00D70BAE">
              <w:rPr>
                <w:rFonts w:cs="Arial"/>
                <w:bCs/>
                <w:color w:val="000000"/>
                <w:kern w:val="24"/>
              </w:rPr>
              <w:t>gni</w:t>
            </w:r>
            <w:r>
              <w:rPr>
                <w:rFonts w:cs="Arial"/>
                <w:bCs/>
                <w:color w:val="000000"/>
                <w:kern w:val="24"/>
              </w:rPr>
              <w:t>ficant</w:t>
            </w:r>
          </w:p>
        </w:tc>
        <w:tc>
          <w:tcPr>
            <w:tcW w:w="7655" w:type="dxa"/>
            <w:tcBorders>
              <w:top w:val="single" w:sz="8" w:space="0" w:color="8BAF2E"/>
              <w:left w:val="single" w:sz="8" w:space="0" w:color="8BAF2E"/>
              <w:bottom w:val="single" w:sz="8" w:space="0" w:color="8BAF2E"/>
              <w:right w:val="single" w:sz="8" w:space="0" w:color="8BAF2E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46F36E" w14:textId="77777777" w:rsidR="0036337A" w:rsidRPr="001A3CF6" w:rsidRDefault="0036337A" w:rsidP="0036337A">
            <w:pPr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Fejl som generer meget lidt eller meget sjældent(kosmetiske fejl, ubetydelige stavefejl og sjældne kombinationer)</w:t>
            </w:r>
          </w:p>
        </w:tc>
      </w:tr>
    </w:tbl>
    <w:p w14:paraId="0870F9F9" w14:textId="77777777" w:rsidR="0036337A" w:rsidRDefault="0036337A" w:rsidP="0036337A">
      <w:pPr>
        <w:pStyle w:val="Brdtekst"/>
      </w:pPr>
    </w:p>
    <w:p w14:paraId="71326F1D" w14:textId="77777777" w:rsidR="0036337A" w:rsidRDefault="0036337A" w:rsidP="0036337A">
      <w:pPr>
        <w:pStyle w:val="Brdtekst"/>
      </w:pPr>
    </w:p>
    <w:p w14:paraId="36DDAB70" w14:textId="77777777" w:rsidR="0036337A" w:rsidRDefault="0036337A" w:rsidP="0036337A">
      <w:pPr>
        <w:pStyle w:val="Brdtekst"/>
      </w:pPr>
    </w:p>
    <w:p w14:paraId="7106C3EC" w14:textId="77777777" w:rsidR="0036337A" w:rsidRDefault="0036337A" w:rsidP="0036337A">
      <w:pPr>
        <w:pStyle w:val="Brdtekst"/>
      </w:pPr>
    </w:p>
    <w:p w14:paraId="2B972594" w14:textId="77777777" w:rsidR="0036337A" w:rsidRDefault="0036337A" w:rsidP="0036337A">
      <w:pPr>
        <w:pStyle w:val="Brdtekst"/>
      </w:pPr>
    </w:p>
    <w:p w14:paraId="60896785" w14:textId="6856B1F4" w:rsidR="0036337A" w:rsidRPr="0036337A" w:rsidRDefault="0036337A" w:rsidP="0036337A">
      <w:pPr>
        <w:pStyle w:val="Brdtekst"/>
      </w:pPr>
    </w:p>
    <w:sectPr w:rsidR="0036337A" w:rsidRPr="0036337A" w:rsidSect="00B366F9">
      <w:type w:val="continuous"/>
      <w:pgSz w:w="11906" w:h="16838" w:code="9"/>
      <w:pgMar w:top="652" w:right="1134" w:bottom="1701" w:left="1134" w:header="618" w:footer="8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F4065" w14:textId="77777777" w:rsidR="00591746" w:rsidRDefault="00591746">
      <w:r>
        <w:separator/>
      </w:r>
    </w:p>
  </w:endnote>
  <w:endnote w:type="continuationSeparator" w:id="0">
    <w:p w14:paraId="41B6521C" w14:textId="77777777" w:rsidR="00591746" w:rsidRDefault="0059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D22EC" w14:textId="24E017F8" w:rsidR="00591746" w:rsidRDefault="00591746" w:rsidP="00A5673F">
    <w:pPr>
      <w:pStyle w:val="Sidefod"/>
    </w:pPr>
    <w:r>
      <w:fldChar w:fldCharType="begin"/>
    </w:r>
    <w:r>
      <w:instrText xml:space="preserve"> SAVEDATE  \@ "d. MMMM yyyy"  \* MERGEFORMAT </w:instrText>
    </w:r>
    <w:r>
      <w:fldChar w:fldCharType="separate"/>
    </w:r>
    <w:r w:rsidR="00BE2ADF">
      <w:t>29. september 2016</w:t>
    </w:r>
    <w:r>
      <w:fldChar w:fldCharType="end"/>
    </w:r>
    <w:r>
      <w:ptab w:relativeTo="margin" w:alignment="center" w:leader="none"/>
    </w:r>
    <w:r w:rsidR="00BE2ADF">
      <w:fldChar w:fldCharType="begin"/>
    </w:r>
    <w:r w:rsidR="00BE2ADF">
      <w:instrText xml:space="preserve"> FILENAME   \* MERGEFORMAT </w:instrText>
    </w:r>
    <w:r w:rsidR="00BE2ADF">
      <w:fldChar w:fldCharType="separate"/>
    </w:r>
    <w:r>
      <w:t>Testplan - KMD Udbetaling</w:t>
    </w:r>
    <w:r w:rsidR="00BE2ADF">
      <w:fldChar w:fldCharType="end"/>
    </w:r>
    <w: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 w:rsidR="00BE2ADF">
      <w:t>1</w:t>
    </w:r>
    <w:r>
      <w:fldChar w:fldCharType="end"/>
    </w:r>
    <w:r>
      <w:t xml:space="preserve"> af </w:t>
    </w:r>
    <w:r w:rsidR="00BE2ADF">
      <w:fldChar w:fldCharType="begin"/>
    </w:r>
    <w:r w:rsidR="00BE2ADF">
      <w:instrText xml:space="preserve"> NUMPAGES   \* MERGEFORMAT </w:instrText>
    </w:r>
    <w:r w:rsidR="00BE2ADF">
      <w:fldChar w:fldCharType="separate"/>
    </w:r>
    <w:r w:rsidR="00BE2ADF">
      <w:t>14</w:t>
    </w:r>
    <w:r w:rsidR="00BE2A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54178" w14:textId="77777777" w:rsidR="00591746" w:rsidRDefault="00591746">
      <w:r>
        <w:separator/>
      </w:r>
    </w:p>
  </w:footnote>
  <w:footnote w:type="continuationSeparator" w:id="0">
    <w:p w14:paraId="6BBD5E80" w14:textId="77777777" w:rsidR="00591746" w:rsidRDefault="0059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3EDE1" w14:textId="77777777" w:rsidR="00591746" w:rsidRDefault="00591746" w:rsidP="00435B24">
    <w:pPr>
      <w:pStyle w:val="Sidehoved-metavenstre"/>
      <w:framePr w:w="0" w:hRule="auto" w:wrap="auto" w:vAnchor="margin" w:hAnchor="text" w:yAlign="inline"/>
    </w:pPr>
    <w:r>
      <w:t>Udfasning KMD Dagpenge</w:t>
    </w:r>
  </w:p>
  <w:p w14:paraId="54B9942C" w14:textId="77777777" w:rsidR="00591746" w:rsidRDefault="00591746" w:rsidP="00435B24">
    <w:pPr>
      <w:pStyle w:val="Sidehoved-metavenstre"/>
      <w:framePr w:w="0" w:hRule="auto" w:wrap="auto" w:vAnchor="margin" w:hAnchor="text" w:yAlign="inline"/>
    </w:pPr>
    <w:r>
      <w:t xml:space="preserve">Snitfladeaftalen ÆA-122 - Integrationstest </w:t>
    </w:r>
  </w:p>
  <w:p w14:paraId="6E76481A" w14:textId="77777777" w:rsidR="00591746" w:rsidRPr="00B71F74" w:rsidRDefault="00591746" w:rsidP="00435B24">
    <w:pPr>
      <w:pStyle w:val="Sidehoved-metavenstre"/>
      <w:framePr w:w="0" w:hRule="auto" w:wrap="auto" w:vAnchor="margin" w:hAnchor="text" w:yAlign="inline"/>
    </w:pPr>
    <w:r>
      <w:t>Detaljeret testplan KMD Udbetaling</w:t>
    </w:r>
    <w:r>
      <w:rPr>
        <w:lang w:val="en-GB"/>
      </w:rPr>
      <w:fldChar w:fldCharType="begin"/>
    </w:r>
    <w:r w:rsidRPr="00B71F74">
      <w:instrText xml:space="preserve"> DOCPROPERTY  Project  \* MERGEFORMAT </w:instrText>
    </w:r>
    <w:r>
      <w:rPr>
        <w:lang w:val="en-GB"/>
      </w:rPr>
      <w:fldChar w:fldCharType="end"/>
    </w:r>
  </w:p>
  <w:p w14:paraId="4AB911C5" w14:textId="77777777" w:rsidR="00591746" w:rsidRPr="00B71F74" w:rsidRDefault="00591746" w:rsidP="00A5673F">
    <w:pPr>
      <w:pStyle w:val="Sidehoved"/>
    </w:pPr>
  </w:p>
  <w:p w14:paraId="38EB8404" w14:textId="77777777" w:rsidR="00591746" w:rsidRPr="001D2445" w:rsidRDefault="00591746" w:rsidP="00A5673F">
    <w:pPr>
      <w:pStyle w:val="Logo"/>
      <w:framePr w:wrap="around"/>
    </w:pPr>
    <w:bookmarkStart w:id="104" w:name="Logo"/>
    <w:r w:rsidRPr="000D0CF9">
      <w:rPr>
        <w:lang w:eastAsia="da-DK"/>
      </w:rPr>
      <w:drawing>
        <wp:inline distT="0" distB="0" distL="0" distR="0" wp14:anchorId="72F7EF16" wp14:editId="2C9C16E1">
          <wp:extent cx="1308735" cy="287020"/>
          <wp:effectExtent l="19050" t="0" r="5715" b="0"/>
          <wp:docPr id="5" name="Billede 5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04"/>
  </w:p>
  <w:p w14:paraId="3E3451F0" w14:textId="77777777" w:rsidR="00591746" w:rsidRPr="001E42A2" w:rsidRDefault="00591746" w:rsidP="00457C4B">
    <w:pPr>
      <w:pStyle w:val="Ingenafsta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pt;height:.75pt" o:bullet="t">
        <v:imagedata r:id="rId1" o:title="KMD_Curser, 2 mm"/>
      </v:shape>
    </w:pict>
  </w:numPicBullet>
  <w:abstractNum w:abstractNumId="0" w15:restartNumberingAfterBreak="0">
    <w:nsid w:val="007E2121"/>
    <w:multiLevelType w:val="multilevel"/>
    <w:tmpl w:val="0406001D"/>
    <w:name w:val="Bullet2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16249A"/>
    <w:multiLevelType w:val="multilevel"/>
    <w:tmpl w:val="14A68B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2" w15:restartNumberingAfterBreak="0">
    <w:nsid w:val="0AEB1A86"/>
    <w:multiLevelType w:val="singleLevel"/>
    <w:tmpl w:val="F2788F40"/>
    <w:lvl w:ilvl="0">
      <w:start w:val="1"/>
      <w:numFmt w:val="decimal"/>
      <w:lvlRestart w:val="0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/>
        <w:sz w:val="18"/>
      </w:rPr>
    </w:lvl>
  </w:abstractNum>
  <w:abstractNum w:abstractNumId="3" w15:restartNumberingAfterBreak="0">
    <w:nsid w:val="0C390932"/>
    <w:multiLevelType w:val="multilevel"/>
    <w:tmpl w:val="F09653B0"/>
    <w:lvl w:ilvl="0">
      <w:start w:val="1"/>
      <w:numFmt w:val="decimal"/>
      <w:pStyle w:val="TypografiOverskriftLatinVerdana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3.2 %3. %4"/>
      <w:lvlJc w:val="left"/>
      <w:pPr>
        <w:tabs>
          <w:tab w:val="num" w:pos="737"/>
        </w:tabs>
        <w:ind w:left="864" w:hanging="864"/>
      </w:pPr>
      <w:rPr>
        <w:rFonts w:cs="Times New Roman" w:hint="default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3"/>
      <w:isLgl/>
      <w:lvlText w:val="%1.%2.%3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ahoma" w:hAnsi="Tahoma" w:hint="default"/>
        <w:b/>
        <w:i/>
        <w:sz w:val="40"/>
      </w:rPr>
    </w:lvl>
  </w:abstractNum>
  <w:abstractNum w:abstractNumId="4" w15:restartNumberingAfterBreak="0">
    <w:nsid w:val="106E769C"/>
    <w:multiLevelType w:val="multilevel"/>
    <w:tmpl w:val="E884B59E"/>
    <w:lvl w:ilvl="0"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Verdana" w:eastAsia="Times New Roman" w:hAnsi="Verdana" w:cs="Times New Roman" w:hint="default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5" w15:restartNumberingAfterBreak="0">
    <w:nsid w:val="108B53CD"/>
    <w:multiLevelType w:val="multilevel"/>
    <w:tmpl w:val="B2CCAFD0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6" w15:restartNumberingAfterBreak="0">
    <w:nsid w:val="1C157C0B"/>
    <w:multiLevelType w:val="multilevel"/>
    <w:tmpl w:val="04060023"/>
    <w:name w:val="Bullet22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F7618"/>
    <w:multiLevelType w:val="multilevel"/>
    <w:tmpl w:val="EDF44606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9" w15:restartNumberingAfterBreak="0">
    <w:nsid w:val="23B93190"/>
    <w:multiLevelType w:val="multilevel"/>
    <w:tmpl w:val="6F82366C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10" w15:restartNumberingAfterBreak="0">
    <w:nsid w:val="23C918B4"/>
    <w:multiLevelType w:val="hybridMultilevel"/>
    <w:tmpl w:val="D6760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1764E"/>
    <w:multiLevelType w:val="singleLevel"/>
    <w:tmpl w:val="19287E56"/>
    <w:lvl w:ilvl="0">
      <w:start w:val="1"/>
      <w:numFmt w:val="decimal"/>
      <w:lvlRestart w:val="0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/>
        <w:sz w:val="18"/>
      </w:rPr>
    </w:lvl>
  </w:abstractNum>
  <w:abstractNum w:abstractNumId="12" w15:restartNumberingAfterBreak="0">
    <w:nsid w:val="39BF00F6"/>
    <w:multiLevelType w:val="hybridMultilevel"/>
    <w:tmpl w:val="0B9CD4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028AB"/>
    <w:multiLevelType w:val="multilevel"/>
    <w:tmpl w:val="A60EE33E"/>
    <w:name w:val="Appendix2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5B5706F"/>
    <w:multiLevelType w:val="hybridMultilevel"/>
    <w:tmpl w:val="6932FFA6"/>
    <w:lvl w:ilvl="0" w:tplc="B31CB11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60963"/>
    <w:multiLevelType w:val="multilevel"/>
    <w:tmpl w:val="AC3C2540"/>
    <w:lvl w:ilvl="0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hint="default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1133"/>
        </w:tabs>
        <w:ind w:left="1133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1416"/>
        </w:tabs>
        <w:ind w:left="1416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700"/>
        </w:tabs>
        <w:ind w:left="1700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983"/>
        </w:tabs>
        <w:ind w:left="19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</w:abstractNum>
  <w:abstractNum w:abstractNumId="16" w15:restartNumberingAfterBreak="0">
    <w:nsid w:val="45D779AC"/>
    <w:multiLevelType w:val="multilevel"/>
    <w:tmpl w:val="37503F1A"/>
    <w:lvl w:ilvl="0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hint="default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1133"/>
        </w:tabs>
        <w:ind w:left="1133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1416"/>
        </w:tabs>
        <w:ind w:left="1416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700"/>
        </w:tabs>
        <w:ind w:left="1700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983"/>
        </w:tabs>
        <w:ind w:left="19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2267"/>
        </w:tabs>
        <w:ind w:left="2267" w:hanging="284"/>
      </w:pPr>
      <w:rPr>
        <w:position w:val="-8"/>
        <w:sz w:val="28"/>
      </w:rPr>
    </w:lvl>
  </w:abstractNum>
  <w:abstractNum w:abstractNumId="17" w15:restartNumberingAfterBreak="0">
    <w:nsid w:val="46C5420D"/>
    <w:multiLevelType w:val="multilevel"/>
    <w:tmpl w:val="5EF8C15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18" w15:restartNumberingAfterBreak="0">
    <w:nsid w:val="4DA33635"/>
    <w:multiLevelType w:val="multilevel"/>
    <w:tmpl w:val="50AE7D48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19" w15:restartNumberingAfterBreak="0">
    <w:nsid w:val="50EC3540"/>
    <w:multiLevelType w:val="multilevel"/>
    <w:tmpl w:val="F55A2338"/>
    <w:styleLink w:val="TypografiPunkttegn"/>
    <w:lvl w:ilvl="0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318AA"/>
    <w:multiLevelType w:val="hybridMultilevel"/>
    <w:tmpl w:val="CE949B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23" w15:restartNumberingAfterBreak="0">
    <w:nsid w:val="5F74377C"/>
    <w:multiLevelType w:val="multilevel"/>
    <w:tmpl w:val="0482463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699E3007"/>
    <w:multiLevelType w:val="hybridMultilevel"/>
    <w:tmpl w:val="A1B88666"/>
    <w:lvl w:ilvl="0" w:tplc="B31CB11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C0D92"/>
    <w:multiLevelType w:val="multilevel"/>
    <w:tmpl w:val="E0128CEC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/>
        <w:b/>
        <w:i w:val="0"/>
        <w:color w:val="8BAF2E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/>
        <w:b/>
        <w:i w:val="0"/>
        <w:color w:val="8BAF2E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position w:val="-8"/>
        <w:sz w:val="28"/>
      </w:rPr>
    </w:lvl>
  </w:abstractNum>
  <w:abstractNum w:abstractNumId="26" w15:restartNumberingAfterBreak="0">
    <w:nsid w:val="6CDC7646"/>
    <w:multiLevelType w:val="hybridMultilevel"/>
    <w:tmpl w:val="2278C8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17FBA"/>
    <w:multiLevelType w:val="hybridMultilevel"/>
    <w:tmpl w:val="D5F6C4A2"/>
    <w:lvl w:ilvl="0" w:tplc="F4BA0B46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909EC"/>
    <w:multiLevelType w:val="hybridMultilevel"/>
    <w:tmpl w:val="712C44E4"/>
    <w:lvl w:ilvl="0" w:tplc="0406001B">
      <w:start w:val="1"/>
      <w:numFmt w:val="low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30" w15:restartNumberingAfterBreak="0">
    <w:nsid w:val="7D4E7A1D"/>
    <w:multiLevelType w:val="multilevel"/>
    <w:tmpl w:val="C916FD54"/>
    <w:name w:val="Bullet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D7F40D2"/>
    <w:multiLevelType w:val="multilevel"/>
    <w:tmpl w:val="5B36ACC8"/>
    <w:styleLink w:val="BasisOpstillingOverskrift"/>
    <w:lvl w:ilvl="0">
      <w:start w:val="1"/>
      <w:numFmt w:val="decimal"/>
      <w:pStyle w:val="Overskrift1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pStyle w:val="Oversk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Oversk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Oversk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Overskrift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Overskrift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0"/>
  </w:num>
  <w:num w:numId="2">
    <w:abstractNumId w:val="0"/>
  </w:num>
  <w:num w:numId="3">
    <w:abstractNumId w:val="6"/>
  </w:num>
  <w:num w:numId="4">
    <w:abstractNumId w:val="13"/>
  </w:num>
  <w:num w:numId="5">
    <w:abstractNumId w:val="23"/>
  </w:num>
  <w:num w:numId="6">
    <w:abstractNumId w:val="21"/>
  </w:num>
  <w:num w:numId="7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  <w:color w:val="auto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22"/>
  </w:num>
  <w:num w:numId="9">
    <w:abstractNumId w:val="29"/>
  </w:num>
  <w:num w:numId="10">
    <w:abstractNumId w:val="22"/>
  </w:num>
  <w:num w:numId="11">
    <w:abstractNumId w:val="23"/>
  </w:num>
  <w:num w:numId="12">
    <w:abstractNumId w:val="7"/>
  </w:num>
  <w:num w:numId="13">
    <w:abstractNumId w:val="29"/>
  </w:num>
  <w:num w:numId="14">
    <w:abstractNumId w:val="21"/>
  </w:num>
  <w:num w:numId="15">
    <w:abstractNumId w:val="31"/>
  </w:num>
  <w:num w:numId="16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851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9"/>
  </w:num>
  <w:num w:numId="18">
    <w:abstractNumId w:val="26"/>
  </w:num>
  <w:num w:numId="19">
    <w:abstractNumId w:val="24"/>
  </w:num>
  <w:num w:numId="20">
    <w:abstractNumId w:val="10"/>
  </w:num>
  <w:num w:numId="21">
    <w:abstractNumId w:val="28"/>
  </w:num>
  <w:num w:numId="22">
    <w:abstractNumId w:val="20"/>
  </w:num>
  <w:num w:numId="23">
    <w:abstractNumId w:val="3"/>
  </w:num>
  <w:num w:numId="24">
    <w:abstractNumId w:val="14"/>
  </w:num>
  <w:num w:numId="25">
    <w:abstractNumId w:val="16"/>
  </w:num>
  <w:num w:numId="26">
    <w:abstractNumId w:val="8"/>
  </w:num>
  <w:num w:numId="27">
    <w:abstractNumId w:val="1"/>
  </w:num>
  <w:num w:numId="28">
    <w:abstractNumId w:val="5"/>
  </w:num>
  <w:num w:numId="29">
    <w:abstractNumId w:val="9"/>
  </w:num>
  <w:num w:numId="30">
    <w:abstractNumId w:val="25"/>
  </w:num>
  <w:num w:numId="31">
    <w:abstractNumId w:val="4"/>
  </w:num>
  <w:num w:numId="32">
    <w:abstractNumId w:val="15"/>
  </w:num>
  <w:num w:numId="33">
    <w:abstractNumId w:val="17"/>
  </w:num>
  <w:num w:numId="34">
    <w:abstractNumId w:val="11"/>
  </w:num>
  <w:num w:numId="35">
    <w:abstractNumId w:val="2"/>
  </w:num>
  <w:num w:numId="36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9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0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1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2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3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4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5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6">
    <w:abstractNumId w:val="31"/>
    <w:lvlOverride w:ilvl="0">
      <w:lvl w:ilvl="0">
        <w:start w:val="1"/>
        <w:numFmt w:val="decimal"/>
        <w:pStyle w:val="Overskrift1"/>
        <w:suff w:val="space"/>
        <w:lvlText w:val="%1"/>
        <w:lvlJc w:val="left"/>
        <w:pPr>
          <w:ind w:left="0" w:firstLine="0"/>
        </w:pPr>
        <w:rPr>
          <w:rFonts w:ascii="Verdana" w:hAnsi="Verdana"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Overskrift4"/>
        <w:suff w:val="space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Overskrift5"/>
        <w:suff w:val="space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Overskrift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Overskrift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Overskrift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Overskrift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7">
    <w:abstractNumId w:val="27"/>
  </w:num>
  <w:num w:numId="48">
    <w:abstractNumId w:val="18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66" w:dllVersion="513" w:checkStyle="1"/>
  <w:activeWritingStyle w:appName="MSWord" w:lang="da-DK" w:vendorID="22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F9"/>
    <w:rsid w:val="000002EB"/>
    <w:rsid w:val="000045FB"/>
    <w:rsid w:val="00005271"/>
    <w:rsid w:val="00005540"/>
    <w:rsid w:val="00005669"/>
    <w:rsid w:val="00005DBC"/>
    <w:rsid w:val="00005E8C"/>
    <w:rsid w:val="0000601A"/>
    <w:rsid w:val="00006677"/>
    <w:rsid w:val="000077BA"/>
    <w:rsid w:val="00007853"/>
    <w:rsid w:val="00012633"/>
    <w:rsid w:val="00012D31"/>
    <w:rsid w:val="000162E8"/>
    <w:rsid w:val="0002292D"/>
    <w:rsid w:val="000236E1"/>
    <w:rsid w:val="0002561C"/>
    <w:rsid w:val="0002615C"/>
    <w:rsid w:val="0002667B"/>
    <w:rsid w:val="000270AD"/>
    <w:rsid w:val="00027C2A"/>
    <w:rsid w:val="00032D3B"/>
    <w:rsid w:val="00032E5C"/>
    <w:rsid w:val="000337DF"/>
    <w:rsid w:val="000352E9"/>
    <w:rsid w:val="000356CB"/>
    <w:rsid w:val="00036291"/>
    <w:rsid w:val="00036560"/>
    <w:rsid w:val="00036F6A"/>
    <w:rsid w:val="000409D5"/>
    <w:rsid w:val="000434A0"/>
    <w:rsid w:val="00043C7E"/>
    <w:rsid w:val="000444C8"/>
    <w:rsid w:val="00046D41"/>
    <w:rsid w:val="00047737"/>
    <w:rsid w:val="000517F7"/>
    <w:rsid w:val="00051D3E"/>
    <w:rsid w:val="00052E48"/>
    <w:rsid w:val="00052FF7"/>
    <w:rsid w:val="0005447E"/>
    <w:rsid w:val="00055B09"/>
    <w:rsid w:val="00056E8A"/>
    <w:rsid w:val="00060F02"/>
    <w:rsid w:val="000622CC"/>
    <w:rsid w:val="00062301"/>
    <w:rsid w:val="000636BB"/>
    <w:rsid w:val="000638C8"/>
    <w:rsid w:val="00063E6A"/>
    <w:rsid w:val="00063FC2"/>
    <w:rsid w:val="00066130"/>
    <w:rsid w:val="00066B50"/>
    <w:rsid w:val="000702AC"/>
    <w:rsid w:val="00070BD7"/>
    <w:rsid w:val="000735EE"/>
    <w:rsid w:val="000750DA"/>
    <w:rsid w:val="00075879"/>
    <w:rsid w:val="00076200"/>
    <w:rsid w:val="00076D38"/>
    <w:rsid w:val="000778CE"/>
    <w:rsid w:val="000806B8"/>
    <w:rsid w:val="000850C2"/>
    <w:rsid w:val="00085200"/>
    <w:rsid w:val="000857CD"/>
    <w:rsid w:val="0008687D"/>
    <w:rsid w:val="00086C40"/>
    <w:rsid w:val="00093CE5"/>
    <w:rsid w:val="000941B6"/>
    <w:rsid w:val="000942CF"/>
    <w:rsid w:val="000946A6"/>
    <w:rsid w:val="00095886"/>
    <w:rsid w:val="000963D0"/>
    <w:rsid w:val="000A44E6"/>
    <w:rsid w:val="000A74E0"/>
    <w:rsid w:val="000A78F3"/>
    <w:rsid w:val="000B01FA"/>
    <w:rsid w:val="000B0DAB"/>
    <w:rsid w:val="000B3A67"/>
    <w:rsid w:val="000B6644"/>
    <w:rsid w:val="000C16AE"/>
    <w:rsid w:val="000C3030"/>
    <w:rsid w:val="000C3BA0"/>
    <w:rsid w:val="000C4FE0"/>
    <w:rsid w:val="000C5667"/>
    <w:rsid w:val="000D0CF9"/>
    <w:rsid w:val="000D2D70"/>
    <w:rsid w:val="000D6A54"/>
    <w:rsid w:val="000D74F6"/>
    <w:rsid w:val="000D7A46"/>
    <w:rsid w:val="000E2460"/>
    <w:rsid w:val="000E3F1C"/>
    <w:rsid w:val="000E5E22"/>
    <w:rsid w:val="000E6FA3"/>
    <w:rsid w:val="000F0480"/>
    <w:rsid w:val="000F0FC7"/>
    <w:rsid w:val="000F33DC"/>
    <w:rsid w:val="000F6EE8"/>
    <w:rsid w:val="000F754A"/>
    <w:rsid w:val="000F77F1"/>
    <w:rsid w:val="0010011D"/>
    <w:rsid w:val="001001B5"/>
    <w:rsid w:val="00100685"/>
    <w:rsid w:val="00100A92"/>
    <w:rsid w:val="00103ACE"/>
    <w:rsid w:val="00105B45"/>
    <w:rsid w:val="00105BFE"/>
    <w:rsid w:val="00105DB0"/>
    <w:rsid w:val="00105DC1"/>
    <w:rsid w:val="001105C7"/>
    <w:rsid w:val="00111236"/>
    <w:rsid w:val="00112C4E"/>
    <w:rsid w:val="00113498"/>
    <w:rsid w:val="00113FE7"/>
    <w:rsid w:val="00117878"/>
    <w:rsid w:val="00126145"/>
    <w:rsid w:val="00126404"/>
    <w:rsid w:val="00126B35"/>
    <w:rsid w:val="0012765A"/>
    <w:rsid w:val="001276E9"/>
    <w:rsid w:val="00127AAB"/>
    <w:rsid w:val="001331E9"/>
    <w:rsid w:val="001343D0"/>
    <w:rsid w:val="0013445E"/>
    <w:rsid w:val="00134FDA"/>
    <w:rsid w:val="00136D73"/>
    <w:rsid w:val="001400EC"/>
    <w:rsid w:val="001404F0"/>
    <w:rsid w:val="0014075D"/>
    <w:rsid w:val="0014175A"/>
    <w:rsid w:val="001419B3"/>
    <w:rsid w:val="00144047"/>
    <w:rsid w:val="00146E68"/>
    <w:rsid w:val="0014729D"/>
    <w:rsid w:val="001476F9"/>
    <w:rsid w:val="00147AE9"/>
    <w:rsid w:val="00150243"/>
    <w:rsid w:val="001512DA"/>
    <w:rsid w:val="00151EF4"/>
    <w:rsid w:val="001528F3"/>
    <w:rsid w:val="001537A9"/>
    <w:rsid w:val="0015487C"/>
    <w:rsid w:val="001551F1"/>
    <w:rsid w:val="00155275"/>
    <w:rsid w:val="00155799"/>
    <w:rsid w:val="00155B9F"/>
    <w:rsid w:val="001566F0"/>
    <w:rsid w:val="0016064B"/>
    <w:rsid w:val="0016090B"/>
    <w:rsid w:val="00160EBE"/>
    <w:rsid w:val="00161A6F"/>
    <w:rsid w:val="00161A70"/>
    <w:rsid w:val="001627D7"/>
    <w:rsid w:val="001630F9"/>
    <w:rsid w:val="00171202"/>
    <w:rsid w:val="00172683"/>
    <w:rsid w:val="001735F8"/>
    <w:rsid w:val="0017364F"/>
    <w:rsid w:val="00182973"/>
    <w:rsid w:val="001844D3"/>
    <w:rsid w:val="00190F52"/>
    <w:rsid w:val="001945F2"/>
    <w:rsid w:val="00196473"/>
    <w:rsid w:val="0019752A"/>
    <w:rsid w:val="001A0A10"/>
    <w:rsid w:val="001A483A"/>
    <w:rsid w:val="001A6C3B"/>
    <w:rsid w:val="001B0495"/>
    <w:rsid w:val="001B0C37"/>
    <w:rsid w:val="001B143F"/>
    <w:rsid w:val="001B1ED8"/>
    <w:rsid w:val="001B2801"/>
    <w:rsid w:val="001B348F"/>
    <w:rsid w:val="001B3667"/>
    <w:rsid w:val="001B689E"/>
    <w:rsid w:val="001B7099"/>
    <w:rsid w:val="001C0341"/>
    <w:rsid w:val="001C10F6"/>
    <w:rsid w:val="001C2118"/>
    <w:rsid w:val="001C2D8D"/>
    <w:rsid w:val="001C33E9"/>
    <w:rsid w:val="001C3A7A"/>
    <w:rsid w:val="001C5200"/>
    <w:rsid w:val="001C6078"/>
    <w:rsid w:val="001C65D3"/>
    <w:rsid w:val="001C6F26"/>
    <w:rsid w:val="001C7A57"/>
    <w:rsid w:val="001C7BF2"/>
    <w:rsid w:val="001D093D"/>
    <w:rsid w:val="001D2353"/>
    <w:rsid w:val="001D2445"/>
    <w:rsid w:val="001D2D2F"/>
    <w:rsid w:val="001D2EE3"/>
    <w:rsid w:val="001D344B"/>
    <w:rsid w:val="001D4467"/>
    <w:rsid w:val="001D5AE7"/>
    <w:rsid w:val="001D5B08"/>
    <w:rsid w:val="001D5DAD"/>
    <w:rsid w:val="001E1690"/>
    <w:rsid w:val="001E3B1C"/>
    <w:rsid w:val="001E42A2"/>
    <w:rsid w:val="001E6C03"/>
    <w:rsid w:val="001E70ED"/>
    <w:rsid w:val="001F1E13"/>
    <w:rsid w:val="001F22F5"/>
    <w:rsid w:val="001F36D0"/>
    <w:rsid w:val="001F3EC4"/>
    <w:rsid w:val="001F4D0D"/>
    <w:rsid w:val="001F7F7A"/>
    <w:rsid w:val="002009F8"/>
    <w:rsid w:val="00202819"/>
    <w:rsid w:val="0020328B"/>
    <w:rsid w:val="0020388B"/>
    <w:rsid w:val="00204C07"/>
    <w:rsid w:val="00204C09"/>
    <w:rsid w:val="00205812"/>
    <w:rsid w:val="00206148"/>
    <w:rsid w:val="00207B66"/>
    <w:rsid w:val="00207DB6"/>
    <w:rsid w:val="002109A8"/>
    <w:rsid w:val="0021122A"/>
    <w:rsid w:val="002112A3"/>
    <w:rsid w:val="00211C46"/>
    <w:rsid w:val="00211E98"/>
    <w:rsid w:val="0021375D"/>
    <w:rsid w:val="002140DB"/>
    <w:rsid w:val="002142B5"/>
    <w:rsid w:val="00216F37"/>
    <w:rsid w:val="0021715A"/>
    <w:rsid w:val="0022068C"/>
    <w:rsid w:val="00220BEC"/>
    <w:rsid w:val="0022200F"/>
    <w:rsid w:val="002279BD"/>
    <w:rsid w:val="00230360"/>
    <w:rsid w:val="002325D6"/>
    <w:rsid w:val="002326D6"/>
    <w:rsid w:val="002338CA"/>
    <w:rsid w:val="0023596D"/>
    <w:rsid w:val="002359E0"/>
    <w:rsid w:val="00243044"/>
    <w:rsid w:val="002446C6"/>
    <w:rsid w:val="002449BA"/>
    <w:rsid w:val="00244E52"/>
    <w:rsid w:val="00245104"/>
    <w:rsid w:val="00246FF1"/>
    <w:rsid w:val="00250D5B"/>
    <w:rsid w:val="00250DEF"/>
    <w:rsid w:val="00251E81"/>
    <w:rsid w:val="00252BE7"/>
    <w:rsid w:val="00255452"/>
    <w:rsid w:val="00255DB5"/>
    <w:rsid w:val="0025761A"/>
    <w:rsid w:val="002600E5"/>
    <w:rsid w:val="00260C15"/>
    <w:rsid w:val="00261914"/>
    <w:rsid w:val="00261931"/>
    <w:rsid w:val="00261D16"/>
    <w:rsid w:val="00261F71"/>
    <w:rsid w:val="00262805"/>
    <w:rsid w:val="002634D0"/>
    <w:rsid w:val="0026406C"/>
    <w:rsid w:val="00264F71"/>
    <w:rsid w:val="00270069"/>
    <w:rsid w:val="00270299"/>
    <w:rsid w:val="002709BF"/>
    <w:rsid w:val="0027172A"/>
    <w:rsid w:val="00272D46"/>
    <w:rsid w:val="00273F8C"/>
    <w:rsid w:val="00274390"/>
    <w:rsid w:val="002756B8"/>
    <w:rsid w:val="00276093"/>
    <w:rsid w:val="002801A7"/>
    <w:rsid w:val="002808A2"/>
    <w:rsid w:val="002822D1"/>
    <w:rsid w:val="00282B1E"/>
    <w:rsid w:val="0028636B"/>
    <w:rsid w:val="00290884"/>
    <w:rsid w:val="002914D7"/>
    <w:rsid w:val="002917DD"/>
    <w:rsid w:val="002918F1"/>
    <w:rsid w:val="0029240D"/>
    <w:rsid w:val="00296096"/>
    <w:rsid w:val="002974F9"/>
    <w:rsid w:val="00297CE9"/>
    <w:rsid w:val="002A0E36"/>
    <w:rsid w:val="002A15BC"/>
    <w:rsid w:val="002A282F"/>
    <w:rsid w:val="002A33F8"/>
    <w:rsid w:val="002A39D5"/>
    <w:rsid w:val="002A4394"/>
    <w:rsid w:val="002A6582"/>
    <w:rsid w:val="002B0442"/>
    <w:rsid w:val="002B194E"/>
    <w:rsid w:val="002B1C5B"/>
    <w:rsid w:val="002B1DE1"/>
    <w:rsid w:val="002B79BE"/>
    <w:rsid w:val="002C0D48"/>
    <w:rsid w:val="002C1315"/>
    <w:rsid w:val="002C55F7"/>
    <w:rsid w:val="002C5C7C"/>
    <w:rsid w:val="002C7AE0"/>
    <w:rsid w:val="002C7F38"/>
    <w:rsid w:val="002D0996"/>
    <w:rsid w:val="002D0F8E"/>
    <w:rsid w:val="002D2078"/>
    <w:rsid w:val="002D2924"/>
    <w:rsid w:val="002D3021"/>
    <w:rsid w:val="002D33A3"/>
    <w:rsid w:val="002D6812"/>
    <w:rsid w:val="002D7139"/>
    <w:rsid w:val="002D786D"/>
    <w:rsid w:val="002E12DA"/>
    <w:rsid w:val="002E16E9"/>
    <w:rsid w:val="002E2575"/>
    <w:rsid w:val="002E272D"/>
    <w:rsid w:val="002E488B"/>
    <w:rsid w:val="002E601C"/>
    <w:rsid w:val="002E63D3"/>
    <w:rsid w:val="002E6FE6"/>
    <w:rsid w:val="002E760E"/>
    <w:rsid w:val="002F0489"/>
    <w:rsid w:val="002F2399"/>
    <w:rsid w:val="00300FE3"/>
    <w:rsid w:val="003042CF"/>
    <w:rsid w:val="0030775D"/>
    <w:rsid w:val="003129EB"/>
    <w:rsid w:val="003132BD"/>
    <w:rsid w:val="00313FAB"/>
    <w:rsid w:val="00314480"/>
    <w:rsid w:val="00314CEA"/>
    <w:rsid w:val="00316689"/>
    <w:rsid w:val="00316A3C"/>
    <w:rsid w:val="00320E29"/>
    <w:rsid w:val="0032243D"/>
    <w:rsid w:val="00324510"/>
    <w:rsid w:val="0033469A"/>
    <w:rsid w:val="0033535A"/>
    <w:rsid w:val="0033553B"/>
    <w:rsid w:val="00335978"/>
    <w:rsid w:val="00335A23"/>
    <w:rsid w:val="00336D47"/>
    <w:rsid w:val="00337746"/>
    <w:rsid w:val="00342566"/>
    <w:rsid w:val="00342A16"/>
    <w:rsid w:val="0034372A"/>
    <w:rsid w:val="00344885"/>
    <w:rsid w:val="00345652"/>
    <w:rsid w:val="0034758D"/>
    <w:rsid w:val="00352B5F"/>
    <w:rsid w:val="00353BD3"/>
    <w:rsid w:val="00356FAA"/>
    <w:rsid w:val="00360EE8"/>
    <w:rsid w:val="0036337A"/>
    <w:rsid w:val="003637E3"/>
    <w:rsid w:val="00363987"/>
    <w:rsid w:val="0036425B"/>
    <w:rsid w:val="00364B71"/>
    <w:rsid w:val="00367955"/>
    <w:rsid w:val="0037024C"/>
    <w:rsid w:val="003709BA"/>
    <w:rsid w:val="003710DF"/>
    <w:rsid w:val="003717CF"/>
    <w:rsid w:val="00372E09"/>
    <w:rsid w:val="003730C6"/>
    <w:rsid w:val="003733FA"/>
    <w:rsid w:val="00373D47"/>
    <w:rsid w:val="003743CC"/>
    <w:rsid w:val="003748BD"/>
    <w:rsid w:val="003768F4"/>
    <w:rsid w:val="00376B1E"/>
    <w:rsid w:val="00376D71"/>
    <w:rsid w:val="003803F6"/>
    <w:rsid w:val="00380BBE"/>
    <w:rsid w:val="003810C2"/>
    <w:rsid w:val="00382C2A"/>
    <w:rsid w:val="003832F4"/>
    <w:rsid w:val="0038360B"/>
    <w:rsid w:val="00383B23"/>
    <w:rsid w:val="00383B48"/>
    <w:rsid w:val="00383BA4"/>
    <w:rsid w:val="00384ECA"/>
    <w:rsid w:val="0039039A"/>
    <w:rsid w:val="0039215F"/>
    <w:rsid w:val="003937B9"/>
    <w:rsid w:val="00394B40"/>
    <w:rsid w:val="00394ED5"/>
    <w:rsid w:val="00395444"/>
    <w:rsid w:val="003957C1"/>
    <w:rsid w:val="00395D86"/>
    <w:rsid w:val="00397319"/>
    <w:rsid w:val="003A0300"/>
    <w:rsid w:val="003A0949"/>
    <w:rsid w:val="003A1047"/>
    <w:rsid w:val="003A28E7"/>
    <w:rsid w:val="003A2D54"/>
    <w:rsid w:val="003A42A5"/>
    <w:rsid w:val="003A6812"/>
    <w:rsid w:val="003A778C"/>
    <w:rsid w:val="003A7FD7"/>
    <w:rsid w:val="003B11CB"/>
    <w:rsid w:val="003B2FF9"/>
    <w:rsid w:val="003B5FBF"/>
    <w:rsid w:val="003B72BF"/>
    <w:rsid w:val="003C2906"/>
    <w:rsid w:val="003C3932"/>
    <w:rsid w:val="003C45E8"/>
    <w:rsid w:val="003C4F13"/>
    <w:rsid w:val="003C64C3"/>
    <w:rsid w:val="003C6650"/>
    <w:rsid w:val="003C68B9"/>
    <w:rsid w:val="003D1EC2"/>
    <w:rsid w:val="003E09B1"/>
    <w:rsid w:val="003E0EA6"/>
    <w:rsid w:val="003E1517"/>
    <w:rsid w:val="003E1C6A"/>
    <w:rsid w:val="003E1E6A"/>
    <w:rsid w:val="003E40D8"/>
    <w:rsid w:val="003E5C65"/>
    <w:rsid w:val="003E6D91"/>
    <w:rsid w:val="003E7A09"/>
    <w:rsid w:val="003E7DD6"/>
    <w:rsid w:val="003F1090"/>
    <w:rsid w:val="003F1550"/>
    <w:rsid w:val="003F1DD3"/>
    <w:rsid w:val="003F404A"/>
    <w:rsid w:val="003F54B7"/>
    <w:rsid w:val="003F683C"/>
    <w:rsid w:val="003F69A0"/>
    <w:rsid w:val="00401DD8"/>
    <w:rsid w:val="00402126"/>
    <w:rsid w:val="004026E4"/>
    <w:rsid w:val="0040297F"/>
    <w:rsid w:val="00404B9C"/>
    <w:rsid w:val="00404D42"/>
    <w:rsid w:val="004057A8"/>
    <w:rsid w:val="00406C16"/>
    <w:rsid w:val="004108B1"/>
    <w:rsid w:val="00411509"/>
    <w:rsid w:val="0041462D"/>
    <w:rsid w:val="00415E28"/>
    <w:rsid w:val="00417B66"/>
    <w:rsid w:val="00417C91"/>
    <w:rsid w:val="00420C4B"/>
    <w:rsid w:val="004215A6"/>
    <w:rsid w:val="00421E9C"/>
    <w:rsid w:val="00421EFC"/>
    <w:rsid w:val="0042531F"/>
    <w:rsid w:val="004258E1"/>
    <w:rsid w:val="00427DEB"/>
    <w:rsid w:val="00430758"/>
    <w:rsid w:val="004314DC"/>
    <w:rsid w:val="00433CF9"/>
    <w:rsid w:val="00434307"/>
    <w:rsid w:val="00434C72"/>
    <w:rsid w:val="00435B24"/>
    <w:rsid w:val="00435D51"/>
    <w:rsid w:val="00437D2F"/>
    <w:rsid w:val="0044252F"/>
    <w:rsid w:val="0045084C"/>
    <w:rsid w:val="00452A2C"/>
    <w:rsid w:val="00453B69"/>
    <w:rsid w:val="00454C6A"/>
    <w:rsid w:val="0045602A"/>
    <w:rsid w:val="00457207"/>
    <w:rsid w:val="00457C4B"/>
    <w:rsid w:val="0046116E"/>
    <w:rsid w:val="004636A8"/>
    <w:rsid w:val="0046534C"/>
    <w:rsid w:val="00466DF2"/>
    <w:rsid w:val="00466EA4"/>
    <w:rsid w:val="00473FA4"/>
    <w:rsid w:val="004754C4"/>
    <w:rsid w:val="00476C7D"/>
    <w:rsid w:val="00476DF7"/>
    <w:rsid w:val="0048090D"/>
    <w:rsid w:val="00481071"/>
    <w:rsid w:val="004818A9"/>
    <w:rsid w:val="00482047"/>
    <w:rsid w:val="00484CC7"/>
    <w:rsid w:val="00484F33"/>
    <w:rsid w:val="00486BF9"/>
    <w:rsid w:val="004877F7"/>
    <w:rsid w:val="00487BF0"/>
    <w:rsid w:val="0049084F"/>
    <w:rsid w:val="004914F8"/>
    <w:rsid w:val="004922B0"/>
    <w:rsid w:val="0049300D"/>
    <w:rsid w:val="00495DBD"/>
    <w:rsid w:val="004962C8"/>
    <w:rsid w:val="00496D6F"/>
    <w:rsid w:val="004978A7"/>
    <w:rsid w:val="00497DFF"/>
    <w:rsid w:val="004A0ECC"/>
    <w:rsid w:val="004A124C"/>
    <w:rsid w:val="004A1F09"/>
    <w:rsid w:val="004A2F04"/>
    <w:rsid w:val="004A63C0"/>
    <w:rsid w:val="004B04DB"/>
    <w:rsid w:val="004B1045"/>
    <w:rsid w:val="004B1DAF"/>
    <w:rsid w:val="004B53EC"/>
    <w:rsid w:val="004B5B6F"/>
    <w:rsid w:val="004B5E4B"/>
    <w:rsid w:val="004B728A"/>
    <w:rsid w:val="004B76EC"/>
    <w:rsid w:val="004B7CFA"/>
    <w:rsid w:val="004C1195"/>
    <w:rsid w:val="004C3A45"/>
    <w:rsid w:val="004C5019"/>
    <w:rsid w:val="004D0CE4"/>
    <w:rsid w:val="004D1442"/>
    <w:rsid w:val="004D300D"/>
    <w:rsid w:val="004D3533"/>
    <w:rsid w:val="004D6DCB"/>
    <w:rsid w:val="004E0956"/>
    <w:rsid w:val="004E19C8"/>
    <w:rsid w:val="004E2036"/>
    <w:rsid w:val="004E22A2"/>
    <w:rsid w:val="004E266F"/>
    <w:rsid w:val="004E2F73"/>
    <w:rsid w:val="004E40CD"/>
    <w:rsid w:val="004E520B"/>
    <w:rsid w:val="004E6007"/>
    <w:rsid w:val="004E616F"/>
    <w:rsid w:val="004F1AF6"/>
    <w:rsid w:val="004F283F"/>
    <w:rsid w:val="004F47B9"/>
    <w:rsid w:val="004F4C29"/>
    <w:rsid w:val="004F5503"/>
    <w:rsid w:val="004F6F79"/>
    <w:rsid w:val="004F7809"/>
    <w:rsid w:val="0050037D"/>
    <w:rsid w:val="00502DE7"/>
    <w:rsid w:val="00502E7C"/>
    <w:rsid w:val="0050320A"/>
    <w:rsid w:val="0050426D"/>
    <w:rsid w:val="005056FF"/>
    <w:rsid w:val="00505D5A"/>
    <w:rsid w:val="0050680E"/>
    <w:rsid w:val="005068D0"/>
    <w:rsid w:val="005071CE"/>
    <w:rsid w:val="005079B7"/>
    <w:rsid w:val="005112EE"/>
    <w:rsid w:val="00511A97"/>
    <w:rsid w:val="0051218F"/>
    <w:rsid w:val="0051248E"/>
    <w:rsid w:val="00512C59"/>
    <w:rsid w:val="00513732"/>
    <w:rsid w:val="00514786"/>
    <w:rsid w:val="005163EB"/>
    <w:rsid w:val="00516440"/>
    <w:rsid w:val="00517BE8"/>
    <w:rsid w:val="00522FF1"/>
    <w:rsid w:val="00524324"/>
    <w:rsid w:val="0052434F"/>
    <w:rsid w:val="005246C5"/>
    <w:rsid w:val="00525AD9"/>
    <w:rsid w:val="00532ED3"/>
    <w:rsid w:val="0053326A"/>
    <w:rsid w:val="00537AC0"/>
    <w:rsid w:val="00540958"/>
    <w:rsid w:val="005439EF"/>
    <w:rsid w:val="00543F2B"/>
    <w:rsid w:val="005457E1"/>
    <w:rsid w:val="00547C25"/>
    <w:rsid w:val="00547FF3"/>
    <w:rsid w:val="0055243E"/>
    <w:rsid w:val="005532BA"/>
    <w:rsid w:val="00553C14"/>
    <w:rsid w:val="00553D98"/>
    <w:rsid w:val="00553E29"/>
    <w:rsid w:val="005544F0"/>
    <w:rsid w:val="00555106"/>
    <w:rsid w:val="005552C7"/>
    <w:rsid w:val="00555680"/>
    <w:rsid w:val="0055693F"/>
    <w:rsid w:val="00556947"/>
    <w:rsid w:val="00556B18"/>
    <w:rsid w:val="00556D29"/>
    <w:rsid w:val="005613C7"/>
    <w:rsid w:val="00561CA4"/>
    <w:rsid w:val="00563A65"/>
    <w:rsid w:val="00564CD0"/>
    <w:rsid w:val="00565410"/>
    <w:rsid w:val="0056550D"/>
    <w:rsid w:val="00565FE0"/>
    <w:rsid w:val="00566C49"/>
    <w:rsid w:val="00567273"/>
    <w:rsid w:val="0057431C"/>
    <w:rsid w:val="005746BB"/>
    <w:rsid w:val="005753B8"/>
    <w:rsid w:val="005753C7"/>
    <w:rsid w:val="005761C2"/>
    <w:rsid w:val="00580CE2"/>
    <w:rsid w:val="00581836"/>
    <w:rsid w:val="00581A24"/>
    <w:rsid w:val="00582CA4"/>
    <w:rsid w:val="0058388A"/>
    <w:rsid w:val="00583B1C"/>
    <w:rsid w:val="00583FDC"/>
    <w:rsid w:val="00585798"/>
    <w:rsid w:val="00585A27"/>
    <w:rsid w:val="00585BF2"/>
    <w:rsid w:val="00585E01"/>
    <w:rsid w:val="00586F24"/>
    <w:rsid w:val="00587F8A"/>
    <w:rsid w:val="00591746"/>
    <w:rsid w:val="00592A31"/>
    <w:rsid w:val="00592EAB"/>
    <w:rsid w:val="005938DC"/>
    <w:rsid w:val="0059471C"/>
    <w:rsid w:val="0059653B"/>
    <w:rsid w:val="00596D1B"/>
    <w:rsid w:val="00597807"/>
    <w:rsid w:val="005A2AE5"/>
    <w:rsid w:val="005A3722"/>
    <w:rsid w:val="005A376C"/>
    <w:rsid w:val="005A4B36"/>
    <w:rsid w:val="005B079D"/>
    <w:rsid w:val="005B27EF"/>
    <w:rsid w:val="005B2C0A"/>
    <w:rsid w:val="005B3F14"/>
    <w:rsid w:val="005B3FB9"/>
    <w:rsid w:val="005B4A9D"/>
    <w:rsid w:val="005B5D7A"/>
    <w:rsid w:val="005B607D"/>
    <w:rsid w:val="005B6D9D"/>
    <w:rsid w:val="005B6DCD"/>
    <w:rsid w:val="005B7B90"/>
    <w:rsid w:val="005B7DD4"/>
    <w:rsid w:val="005C0F5B"/>
    <w:rsid w:val="005C169E"/>
    <w:rsid w:val="005C5E20"/>
    <w:rsid w:val="005C638A"/>
    <w:rsid w:val="005C6B6F"/>
    <w:rsid w:val="005C727F"/>
    <w:rsid w:val="005D09DE"/>
    <w:rsid w:val="005D1141"/>
    <w:rsid w:val="005D25C8"/>
    <w:rsid w:val="005D3456"/>
    <w:rsid w:val="005D35E2"/>
    <w:rsid w:val="005D3C23"/>
    <w:rsid w:val="005D58EB"/>
    <w:rsid w:val="005E0319"/>
    <w:rsid w:val="005E0DBC"/>
    <w:rsid w:val="005E1AC1"/>
    <w:rsid w:val="005E39CA"/>
    <w:rsid w:val="005E3E88"/>
    <w:rsid w:val="005E4341"/>
    <w:rsid w:val="005E738D"/>
    <w:rsid w:val="005E7CC9"/>
    <w:rsid w:val="005F105D"/>
    <w:rsid w:val="005F229A"/>
    <w:rsid w:val="005F2AD0"/>
    <w:rsid w:val="005F3AF9"/>
    <w:rsid w:val="005F4481"/>
    <w:rsid w:val="005F56F9"/>
    <w:rsid w:val="00601651"/>
    <w:rsid w:val="00602EC7"/>
    <w:rsid w:val="00603754"/>
    <w:rsid w:val="00605167"/>
    <w:rsid w:val="0060575D"/>
    <w:rsid w:val="006071B8"/>
    <w:rsid w:val="006103A9"/>
    <w:rsid w:val="0061160B"/>
    <w:rsid w:val="00611F14"/>
    <w:rsid w:val="0061539C"/>
    <w:rsid w:val="00623384"/>
    <w:rsid w:val="006246C3"/>
    <w:rsid w:val="00625298"/>
    <w:rsid w:val="00626D64"/>
    <w:rsid w:val="00627D81"/>
    <w:rsid w:val="00633627"/>
    <w:rsid w:val="00635875"/>
    <w:rsid w:val="0064036A"/>
    <w:rsid w:val="00640A4F"/>
    <w:rsid w:val="00641B91"/>
    <w:rsid w:val="00642556"/>
    <w:rsid w:val="0064312B"/>
    <w:rsid w:val="00643D66"/>
    <w:rsid w:val="00644C3A"/>
    <w:rsid w:val="00645DDA"/>
    <w:rsid w:val="0064648B"/>
    <w:rsid w:val="006469B0"/>
    <w:rsid w:val="00647364"/>
    <w:rsid w:val="00652338"/>
    <w:rsid w:val="0065262D"/>
    <w:rsid w:val="00652F25"/>
    <w:rsid w:val="006535B5"/>
    <w:rsid w:val="00653D11"/>
    <w:rsid w:val="00654B67"/>
    <w:rsid w:val="006552FD"/>
    <w:rsid w:val="0065540A"/>
    <w:rsid w:val="00657A3F"/>
    <w:rsid w:val="006608C5"/>
    <w:rsid w:val="006651A8"/>
    <w:rsid w:val="00665A06"/>
    <w:rsid w:val="0066608F"/>
    <w:rsid w:val="00666960"/>
    <w:rsid w:val="00666E9E"/>
    <w:rsid w:val="00667446"/>
    <w:rsid w:val="00670262"/>
    <w:rsid w:val="00676DC2"/>
    <w:rsid w:val="006777EC"/>
    <w:rsid w:val="00680332"/>
    <w:rsid w:val="006826DB"/>
    <w:rsid w:val="006831F9"/>
    <w:rsid w:val="00683CF5"/>
    <w:rsid w:val="0068471C"/>
    <w:rsid w:val="00685AD6"/>
    <w:rsid w:val="00686AC0"/>
    <w:rsid w:val="00690890"/>
    <w:rsid w:val="0069251E"/>
    <w:rsid w:val="006972FA"/>
    <w:rsid w:val="006A06EC"/>
    <w:rsid w:val="006A20E4"/>
    <w:rsid w:val="006A21C5"/>
    <w:rsid w:val="006A4091"/>
    <w:rsid w:val="006A56E1"/>
    <w:rsid w:val="006B4453"/>
    <w:rsid w:val="006B6359"/>
    <w:rsid w:val="006B68B0"/>
    <w:rsid w:val="006B6ABE"/>
    <w:rsid w:val="006B7203"/>
    <w:rsid w:val="006B7466"/>
    <w:rsid w:val="006C08C7"/>
    <w:rsid w:val="006C3ADC"/>
    <w:rsid w:val="006C5A6C"/>
    <w:rsid w:val="006C5F28"/>
    <w:rsid w:val="006C7115"/>
    <w:rsid w:val="006C73CC"/>
    <w:rsid w:val="006C7F65"/>
    <w:rsid w:val="006C7FF5"/>
    <w:rsid w:val="006D0800"/>
    <w:rsid w:val="006D2721"/>
    <w:rsid w:val="006D3EE5"/>
    <w:rsid w:val="006E4776"/>
    <w:rsid w:val="006E669C"/>
    <w:rsid w:val="006E6994"/>
    <w:rsid w:val="006E7893"/>
    <w:rsid w:val="006F1537"/>
    <w:rsid w:val="006F2E27"/>
    <w:rsid w:val="006F315B"/>
    <w:rsid w:val="006F74E2"/>
    <w:rsid w:val="006F7947"/>
    <w:rsid w:val="006F7B80"/>
    <w:rsid w:val="00701E5A"/>
    <w:rsid w:val="007020E6"/>
    <w:rsid w:val="007021A4"/>
    <w:rsid w:val="00703A1E"/>
    <w:rsid w:val="00704FA9"/>
    <w:rsid w:val="00705C3B"/>
    <w:rsid w:val="007069AB"/>
    <w:rsid w:val="00706D07"/>
    <w:rsid w:val="0070704B"/>
    <w:rsid w:val="0070763B"/>
    <w:rsid w:val="00710DAC"/>
    <w:rsid w:val="007132F9"/>
    <w:rsid w:val="007155D2"/>
    <w:rsid w:val="00720F25"/>
    <w:rsid w:val="00721AB9"/>
    <w:rsid w:val="007222A2"/>
    <w:rsid w:val="007222B0"/>
    <w:rsid w:val="00722827"/>
    <w:rsid w:val="0072408A"/>
    <w:rsid w:val="007240B9"/>
    <w:rsid w:val="00725435"/>
    <w:rsid w:val="00725ED9"/>
    <w:rsid w:val="007343CF"/>
    <w:rsid w:val="007347BF"/>
    <w:rsid w:val="00736682"/>
    <w:rsid w:val="00741E5B"/>
    <w:rsid w:val="00742348"/>
    <w:rsid w:val="00742859"/>
    <w:rsid w:val="00744107"/>
    <w:rsid w:val="00744A52"/>
    <w:rsid w:val="007461AC"/>
    <w:rsid w:val="00746730"/>
    <w:rsid w:val="0074785F"/>
    <w:rsid w:val="00750FE2"/>
    <w:rsid w:val="00751F4E"/>
    <w:rsid w:val="00752599"/>
    <w:rsid w:val="0075405E"/>
    <w:rsid w:val="007562B1"/>
    <w:rsid w:val="00756D6A"/>
    <w:rsid w:val="00762E84"/>
    <w:rsid w:val="007649FD"/>
    <w:rsid w:val="0076624B"/>
    <w:rsid w:val="00767966"/>
    <w:rsid w:val="00770495"/>
    <w:rsid w:val="0077276A"/>
    <w:rsid w:val="007729C6"/>
    <w:rsid w:val="00776DF2"/>
    <w:rsid w:val="0077770D"/>
    <w:rsid w:val="00777A35"/>
    <w:rsid w:val="00780132"/>
    <w:rsid w:val="00781004"/>
    <w:rsid w:val="007814D6"/>
    <w:rsid w:val="00783AED"/>
    <w:rsid w:val="00783DC1"/>
    <w:rsid w:val="00784A55"/>
    <w:rsid w:val="007861E1"/>
    <w:rsid w:val="00787AAD"/>
    <w:rsid w:val="00791D4E"/>
    <w:rsid w:val="00792861"/>
    <w:rsid w:val="007938EE"/>
    <w:rsid w:val="00794CC2"/>
    <w:rsid w:val="007952E1"/>
    <w:rsid w:val="00795B26"/>
    <w:rsid w:val="00795F4C"/>
    <w:rsid w:val="00796444"/>
    <w:rsid w:val="0079687A"/>
    <w:rsid w:val="007A0457"/>
    <w:rsid w:val="007A0BA2"/>
    <w:rsid w:val="007A1D3B"/>
    <w:rsid w:val="007A2B22"/>
    <w:rsid w:val="007A3465"/>
    <w:rsid w:val="007A418E"/>
    <w:rsid w:val="007A531A"/>
    <w:rsid w:val="007A7015"/>
    <w:rsid w:val="007A762C"/>
    <w:rsid w:val="007A7B87"/>
    <w:rsid w:val="007B134E"/>
    <w:rsid w:val="007C28BF"/>
    <w:rsid w:val="007C4C80"/>
    <w:rsid w:val="007C545A"/>
    <w:rsid w:val="007C5BF6"/>
    <w:rsid w:val="007C5C7F"/>
    <w:rsid w:val="007C6305"/>
    <w:rsid w:val="007C6EB4"/>
    <w:rsid w:val="007C7595"/>
    <w:rsid w:val="007C7E43"/>
    <w:rsid w:val="007D0E19"/>
    <w:rsid w:val="007D1299"/>
    <w:rsid w:val="007D35B9"/>
    <w:rsid w:val="007D3ACA"/>
    <w:rsid w:val="007D4312"/>
    <w:rsid w:val="007D5195"/>
    <w:rsid w:val="007D664F"/>
    <w:rsid w:val="007D6CB2"/>
    <w:rsid w:val="007E13C1"/>
    <w:rsid w:val="007E1C6C"/>
    <w:rsid w:val="007E21D1"/>
    <w:rsid w:val="007E3AF9"/>
    <w:rsid w:val="007E4B1B"/>
    <w:rsid w:val="007E73CE"/>
    <w:rsid w:val="007E7ABF"/>
    <w:rsid w:val="007F1E7A"/>
    <w:rsid w:val="007F40CF"/>
    <w:rsid w:val="007F411A"/>
    <w:rsid w:val="007F585C"/>
    <w:rsid w:val="00801A60"/>
    <w:rsid w:val="00802066"/>
    <w:rsid w:val="008021EF"/>
    <w:rsid w:val="008022E9"/>
    <w:rsid w:val="008036ED"/>
    <w:rsid w:val="0080417C"/>
    <w:rsid w:val="00805211"/>
    <w:rsid w:val="00805951"/>
    <w:rsid w:val="00805D1E"/>
    <w:rsid w:val="00810756"/>
    <w:rsid w:val="00810CAF"/>
    <w:rsid w:val="008134D8"/>
    <w:rsid w:val="00813845"/>
    <w:rsid w:val="00815D2F"/>
    <w:rsid w:val="00816164"/>
    <w:rsid w:val="00820711"/>
    <w:rsid w:val="00821806"/>
    <w:rsid w:val="00821F8E"/>
    <w:rsid w:val="00822082"/>
    <w:rsid w:val="00822D10"/>
    <w:rsid w:val="00826CBA"/>
    <w:rsid w:val="00827A16"/>
    <w:rsid w:val="00827A1D"/>
    <w:rsid w:val="00830E77"/>
    <w:rsid w:val="008326AC"/>
    <w:rsid w:val="00832CFF"/>
    <w:rsid w:val="0083312D"/>
    <w:rsid w:val="0083610D"/>
    <w:rsid w:val="0083737C"/>
    <w:rsid w:val="00837EA2"/>
    <w:rsid w:val="00840B76"/>
    <w:rsid w:val="00840F57"/>
    <w:rsid w:val="0084138E"/>
    <w:rsid w:val="0084175F"/>
    <w:rsid w:val="0084211B"/>
    <w:rsid w:val="00842CF2"/>
    <w:rsid w:val="00843F2C"/>
    <w:rsid w:val="00844422"/>
    <w:rsid w:val="00846013"/>
    <w:rsid w:val="008501D1"/>
    <w:rsid w:val="00850D13"/>
    <w:rsid w:val="0085103A"/>
    <w:rsid w:val="00851975"/>
    <w:rsid w:val="008525E2"/>
    <w:rsid w:val="00854489"/>
    <w:rsid w:val="0085537B"/>
    <w:rsid w:val="0085623A"/>
    <w:rsid w:val="00856FC2"/>
    <w:rsid w:val="00862ABB"/>
    <w:rsid w:val="0086339C"/>
    <w:rsid w:val="00864B38"/>
    <w:rsid w:val="0086551E"/>
    <w:rsid w:val="008655A8"/>
    <w:rsid w:val="008667F3"/>
    <w:rsid w:val="0086698A"/>
    <w:rsid w:val="0087026A"/>
    <w:rsid w:val="00873493"/>
    <w:rsid w:val="00875A96"/>
    <w:rsid w:val="008765E0"/>
    <w:rsid w:val="008775F1"/>
    <w:rsid w:val="00880128"/>
    <w:rsid w:val="008818D5"/>
    <w:rsid w:val="00883C9B"/>
    <w:rsid w:val="008853A5"/>
    <w:rsid w:val="00886CB7"/>
    <w:rsid w:val="0089031B"/>
    <w:rsid w:val="00895225"/>
    <w:rsid w:val="0089561E"/>
    <w:rsid w:val="0089565E"/>
    <w:rsid w:val="00897156"/>
    <w:rsid w:val="008978AB"/>
    <w:rsid w:val="008A0A21"/>
    <w:rsid w:val="008A2D2B"/>
    <w:rsid w:val="008A2E41"/>
    <w:rsid w:val="008A5216"/>
    <w:rsid w:val="008A5AFC"/>
    <w:rsid w:val="008A7A4C"/>
    <w:rsid w:val="008A7E93"/>
    <w:rsid w:val="008B0FF8"/>
    <w:rsid w:val="008B1390"/>
    <w:rsid w:val="008B2AC8"/>
    <w:rsid w:val="008B2C17"/>
    <w:rsid w:val="008B2E53"/>
    <w:rsid w:val="008B4076"/>
    <w:rsid w:val="008B4BF2"/>
    <w:rsid w:val="008B5484"/>
    <w:rsid w:val="008B6A36"/>
    <w:rsid w:val="008B741B"/>
    <w:rsid w:val="008B7F0E"/>
    <w:rsid w:val="008C0BD4"/>
    <w:rsid w:val="008C14AA"/>
    <w:rsid w:val="008C26B0"/>
    <w:rsid w:val="008C3200"/>
    <w:rsid w:val="008C4682"/>
    <w:rsid w:val="008C635C"/>
    <w:rsid w:val="008C696E"/>
    <w:rsid w:val="008C7D36"/>
    <w:rsid w:val="008D00AC"/>
    <w:rsid w:val="008D0944"/>
    <w:rsid w:val="008D12C5"/>
    <w:rsid w:val="008D177E"/>
    <w:rsid w:val="008D23D2"/>
    <w:rsid w:val="008D336C"/>
    <w:rsid w:val="008D5651"/>
    <w:rsid w:val="008D6465"/>
    <w:rsid w:val="008D724C"/>
    <w:rsid w:val="008E08E8"/>
    <w:rsid w:val="008E1362"/>
    <w:rsid w:val="008E2232"/>
    <w:rsid w:val="008E5A1C"/>
    <w:rsid w:val="008E731A"/>
    <w:rsid w:val="008F00B1"/>
    <w:rsid w:val="008F1636"/>
    <w:rsid w:val="008F17B3"/>
    <w:rsid w:val="008F3A61"/>
    <w:rsid w:val="008F3F64"/>
    <w:rsid w:val="008F4AE4"/>
    <w:rsid w:val="008F63C5"/>
    <w:rsid w:val="008F6658"/>
    <w:rsid w:val="0090058B"/>
    <w:rsid w:val="00901DE3"/>
    <w:rsid w:val="00902343"/>
    <w:rsid w:val="009025D6"/>
    <w:rsid w:val="0090296F"/>
    <w:rsid w:val="009073F1"/>
    <w:rsid w:val="00907DBA"/>
    <w:rsid w:val="0091726B"/>
    <w:rsid w:val="00917920"/>
    <w:rsid w:val="00920564"/>
    <w:rsid w:val="00920775"/>
    <w:rsid w:val="00922C57"/>
    <w:rsid w:val="0092407C"/>
    <w:rsid w:val="009255F9"/>
    <w:rsid w:val="00925B85"/>
    <w:rsid w:val="00927E96"/>
    <w:rsid w:val="00930077"/>
    <w:rsid w:val="00930119"/>
    <w:rsid w:val="00930E4F"/>
    <w:rsid w:val="00932FE4"/>
    <w:rsid w:val="009336D5"/>
    <w:rsid w:val="00934626"/>
    <w:rsid w:val="009375B6"/>
    <w:rsid w:val="0093798F"/>
    <w:rsid w:val="00937AB7"/>
    <w:rsid w:val="00942C1F"/>
    <w:rsid w:val="00947619"/>
    <w:rsid w:val="0095181B"/>
    <w:rsid w:val="0095517D"/>
    <w:rsid w:val="009576C4"/>
    <w:rsid w:val="00961655"/>
    <w:rsid w:val="009618BA"/>
    <w:rsid w:val="009653BC"/>
    <w:rsid w:val="009658E2"/>
    <w:rsid w:val="00965ACC"/>
    <w:rsid w:val="00965D83"/>
    <w:rsid w:val="009668E9"/>
    <w:rsid w:val="00967C66"/>
    <w:rsid w:val="009719FC"/>
    <w:rsid w:val="00973007"/>
    <w:rsid w:val="00974C3B"/>
    <w:rsid w:val="0097612E"/>
    <w:rsid w:val="00976D6B"/>
    <w:rsid w:val="00980ACB"/>
    <w:rsid w:val="00980EEF"/>
    <w:rsid w:val="00985CE1"/>
    <w:rsid w:val="00987B20"/>
    <w:rsid w:val="00987BB6"/>
    <w:rsid w:val="00987D0B"/>
    <w:rsid w:val="0099291B"/>
    <w:rsid w:val="00992F9C"/>
    <w:rsid w:val="00993875"/>
    <w:rsid w:val="009A2B61"/>
    <w:rsid w:val="009A3649"/>
    <w:rsid w:val="009A4361"/>
    <w:rsid w:val="009A528D"/>
    <w:rsid w:val="009A71AA"/>
    <w:rsid w:val="009B01E5"/>
    <w:rsid w:val="009B22A8"/>
    <w:rsid w:val="009B343A"/>
    <w:rsid w:val="009B43A2"/>
    <w:rsid w:val="009B4721"/>
    <w:rsid w:val="009B503C"/>
    <w:rsid w:val="009B5733"/>
    <w:rsid w:val="009B5CFE"/>
    <w:rsid w:val="009C0601"/>
    <w:rsid w:val="009C13C0"/>
    <w:rsid w:val="009C65DC"/>
    <w:rsid w:val="009C75D5"/>
    <w:rsid w:val="009C7B58"/>
    <w:rsid w:val="009D0B09"/>
    <w:rsid w:val="009D1F09"/>
    <w:rsid w:val="009D3A69"/>
    <w:rsid w:val="009D5907"/>
    <w:rsid w:val="009D5FB1"/>
    <w:rsid w:val="009E05C0"/>
    <w:rsid w:val="009E1CFB"/>
    <w:rsid w:val="009E1F43"/>
    <w:rsid w:val="009E262D"/>
    <w:rsid w:val="009E296F"/>
    <w:rsid w:val="009E77DA"/>
    <w:rsid w:val="009F0896"/>
    <w:rsid w:val="009F166C"/>
    <w:rsid w:val="009F30AB"/>
    <w:rsid w:val="009F40E2"/>
    <w:rsid w:val="009F4D63"/>
    <w:rsid w:val="009F4DC3"/>
    <w:rsid w:val="009F56EB"/>
    <w:rsid w:val="009F72FC"/>
    <w:rsid w:val="009F7651"/>
    <w:rsid w:val="00A0186D"/>
    <w:rsid w:val="00A0645C"/>
    <w:rsid w:val="00A07E10"/>
    <w:rsid w:val="00A10392"/>
    <w:rsid w:val="00A109A1"/>
    <w:rsid w:val="00A11780"/>
    <w:rsid w:val="00A14B56"/>
    <w:rsid w:val="00A15A4B"/>
    <w:rsid w:val="00A17092"/>
    <w:rsid w:val="00A173E1"/>
    <w:rsid w:val="00A17F33"/>
    <w:rsid w:val="00A21279"/>
    <w:rsid w:val="00A223DB"/>
    <w:rsid w:val="00A2261C"/>
    <w:rsid w:val="00A22BAA"/>
    <w:rsid w:val="00A24652"/>
    <w:rsid w:val="00A2586B"/>
    <w:rsid w:val="00A25C25"/>
    <w:rsid w:val="00A272C4"/>
    <w:rsid w:val="00A30046"/>
    <w:rsid w:val="00A31AD2"/>
    <w:rsid w:val="00A32C28"/>
    <w:rsid w:val="00A34D2D"/>
    <w:rsid w:val="00A3612A"/>
    <w:rsid w:val="00A36213"/>
    <w:rsid w:val="00A37DDF"/>
    <w:rsid w:val="00A417C2"/>
    <w:rsid w:val="00A41902"/>
    <w:rsid w:val="00A43228"/>
    <w:rsid w:val="00A4359C"/>
    <w:rsid w:val="00A43611"/>
    <w:rsid w:val="00A44668"/>
    <w:rsid w:val="00A45056"/>
    <w:rsid w:val="00A461AF"/>
    <w:rsid w:val="00A46C8D"/>
    <w:rsid w:val="00A471CE"/>
    <w:rsid w:val="00A47BDA"/>
    <w:rsid w:val="00A50371"/>
    <w:rsid w:val="00A509D9"/>
    <w:rsid w:val="00A51D6A"/>
    <w:rsid w:val="00A52667"/>
    <w:rsid w:val="00A5295D"/>
    <w:rsid w:val="00A5673F"/>
    <w:rsid w:val="00A56C82"/>
    <w:rsid w:val="00A60B71"/>
    <w:rsid w:val="00A660FB"/>
    <w:rsid w:val="00A66E44"/>
    <w:rsid w:val="00A675E8"/>
    <w:rsid w:val="00A678B0"/>
    <w:rsid w:val="00A72F1C"/>
    <w:rsid w:val="00A73DAA"/>
    <w:rsid w:val="00A74D6D"/>
    <w:rsid w:val="00A7621F"/>
    <w:rsid w:val="00A809BE"/>
    <w:rsid w:val="00A81E40"/>
    <w:rsid w:val="00A824DA"/>
    <w:rsid w:val="00A82FD8"/>
    <w:rsid w:val="00A836D3"/>
    <w:rsid w:val="00A83C28"/>
    <w:rsid w:val="00A84225"/>
    <w:rsid w:val="00A8598C"/>
    <w:rsid w:val="00A87308"/>
    <w:rsid w:val="00A8792F"/>
    <w:rsid w:val="00A92ABD"/>
    <w:rsid w:val="00A93FDC"/>
    <w:rsid w:val="00A93FEE"/>
    <w:rsid w:val="00A95931"/>
    <w:rsid w:val="00A96526"/>
    <w:rsid w:val="00AA17F7"/>
    <w:rsid w:val="00AA3EB4"/>
    <w:rsid w:val="00AA4C48"/>
    <w:rsid w:val="00AA741B"/>
    <w:rsid w:val="00AA7D94"/>
    <w:rsid w:val="00AB04B6"/>
    <w:rsid w:val="00AB2C47"/>
    <w:rsid w:val="00AB2CEE"/>
    <w:rsid w:val="00AB3F61"/>
    <w:rsid w:val="00AB3F6C"/>
    <w:rsid w:val="00AB52BC"/>
    <w:rsid w:val="00AB5748"/>
    <w:rsid w:val="00AB6862"/>
    <w:rsid w:val="00AB7395"/>
    <w:rsid w:val="00AB78E8"/>
    <w:rsid w:val="00AC2A76"/>
    <w:rsid w:val="00AC3A74"/>
    <w:rsid w:val="00AC7093"/>
    <w:rsid w:val="00AD11BC"/>
    <w:rsid w:val="00AD211C"/>
    <w:rsid w:val="00AD4ABB"/>
    <w:rsid w:val="00AD7431"/>
    <w:rsid w:val="00AD749B"/>
    <w:rsid w:val="00AE1ABD"/>
    <w:rsid w:val="00AE1F19"/>
    <w:rsid w:val="00AE228C"/>
    <w:rsid w:val="00AE3BEC"/>
    <w:rsid w:val="00AE3E66"/>
    <w:rsid w:val="00AE6AE2"/>
    <w:rsid w:val="00AF0B99"/>
    <w:rsid w:val="00AF1969"/>
    <w:rsid w:val="00AF2147"/>
    <w:rsid w:val="00AF3BC7"/>
    <w:rsid w:val="00AF48D4"/>
    <w:rsid w:val="00AF5A96"/>
    <w:rsid w:val="00B00F2E"/>
    <w:rsid w:val="00B0490E"/>
    <w:rsid w:val="00B074C1"/>
    <w:rsid w:val="00B07D99"/>
    <w:rsid w:val="00B1085D"/>
    <w:rsid w:val="00B1253C"/>
    <w:rsid w:val="00B1356F"/>
    <w:rsid w:val="00B14237"/>
    <w:rsid w:val="00B15425"/>
    <w:rsid w:val="00B15638"/>
    <w:rsid w:val="00B15F0A"/>
    <w:rsid w:val="00B1639B"/>
    <w:rsid w:val="00B20032"/>
    <w:rsid w:val="00B2151B"/>
    <w:rsid w:val="00B215D2"/>
    <w:rsid w:val="00B21629"/>
    <w:rsid w:val="00B21AD6"/>
    <w:rsid w:val="00B22876"/>
    <w:rsid w:val="00B26B63"/>
    <w:rsid w:val="00B27331"/>
    <w:rsid w:val="00B32607"/>
    <w:rsid w:val="00B32CF5"/>
    <w:rsid w:val="00B335D6"/>
    <w:rsid w:val="00B3421B"/>
    <w:rsid w:val="00B346C2"/>
    <w:rsid w:val="00B350F0"/>
    <w:rsid w:val="00B3537D"/>
    <w:rsid w:val="00B366F9"/>
    <w:rsid w:val="00B36BFA"/>
    <w:rsid w:val="00B40DFF"/>
    <w:rsid w:val="00B40F10"/>
    <w:rsid w:val="00B417DF"/>
    <w:rsid w:val="00B42F05"/>
    <w:rsid w:val="00B43471"/>
    <w:rsid w:val="00B44EA1"/>
    <w:rsid w:val="00B45963"/>
    <w:rsid w:val="00B50B14"/>
    <w:rsid w:val="00B510F7"/>
    <w:rsid w:val="00B544E5"/>
    <w:rsid w:val="00B55702"/>
    <w:rsid w:val="00B577F8"/>
    <w:rsid w:val="00B62C70"/>
    <w:rsid w:val="00B62E5E"/>
    <w:rsid w:val="00B64D84"/>
    <w:rsid w:val="00B651CC"/>
    <w:rsid w:val="00B665A6"/>
    <w:rsid w:val="00B67D8C"/>
    <w:rsid w:val="00B71F74"/>
    <w:rsid w:val="00B72051"/>
    <w:rsid w:val="00B73CEA"/>
    <w:rsid w:val="00B74B48"/>
    <w:rsid w:val="00B752C8"/>
    <w:rsid w:val="00B76A12"/>
    <w:rsid w:val="00B7766F"/>
    <w:rsid w:val="00B77F4F"/>
    <w:rsid w:val="00B80B09"/>
    <w:rsid w:val="00B81A61"/>
    <w:rsid w:val="00B82CF0"/>
    <w:rsid w:val="00B83EF3"/>
    <w:rsid w:val="00B84C98"/>
    <w:rsid w:val="00B90A0F"/>
    <w:rsid w:val="00B90F57"/>
    <w:rsid w:val="00B9178C"/>
    <w:rsid w:val="00B91956"/>
    <w:rsid w:val="00B92906"/>
    <w:rsid w:val="00B929D6"/>
    <w:rsid w:val="00B95093"/>
    <w:rsid w:val="00B9627A"/>
    <w:rsid w:val="00BA03A0"/>
    <w:rsid w:val="00BA135B"/>
    <w:rsid w:val="00BA3278"/>
    <w:rsid w:val="00BA3AED"/>
    <w:rsid w:val="00BA3D54"/>
    <w:rsid w:val="00BA4187"/>
    <w:rsid w:val="00BA6369"/>
    <w:rsid w:val="00BA6B67"/>
    <w:rsid w:val="00BB1551"/>
    <w:rsid w:val="00BB20DC"/>
    <w:rsid w:val="00BB2751"/>
    <w:rsid w:val="00BB4843"/>
    <w:rsid w:val="00BB5167"/>
    <w:rsid w:val="00BB54DB"/>
    <w:rsid w:val="00BB5AEE"/>
    <w:rsid w:val="00BB6408"/>
    <w:rsid w:val="00BB7746"/>
    <w:rsid w:val="00BC29EA"/>
    <w:rsid w:val="00BC50CB"/>
    <w:rsid w:val="00BC7E45"/>
    <w:rsid w:val="00BD0BFF"/>
    <w:rsid w:val="00BD3DD6"/>
    <w:rsid w:val="00BD52F8"/>
    <w:rsid w:val="00BD5F22"/>
    <w:rsid w:val="00BD7070"/>
    <w:rsid w:val="00BD7E42"/>
    <w:rsid w:val="00BE274E"/>
    <w:rsid w:val="00BE2ADF"/>
    <w:rsid w:val="00BE3D61"/>
    <w:rsid w:val="00BE4011"/>
    <w:rsid w:val="00BE7269"/>
    <w:rsid w:val="00BF09EA"/>
    <w:rsid w:val="00BF0EB4"/>
    <w:rsid w:val="00BF11BB"/>
    <w:rsid w:val="00BF17D3"/>
    <w:rsid w:val="00BF3942"/>
    <w:rsid w:val="00BF3C7B"/>
    <w:rsid w:val="00BF7344"/>
    <w:rsid w:val="00C00907"/>
    <w:rsid w:val="00C0188E"/>
    <w:rsid w:val="00C01C15"/>
    <w:rsid w:val="00C03F6C"/>
    <w:rsid w:val="00C049C4"/>
    <w:rsid w:val="00C0515A"/>
    <w:rsid w:val="00C0544B"/>
    <w:rsid w:val="00C05A23"/>
    <w:rsid w:val="00C1053C"/>
    <w:rsid w:val="00C1068E"/>
    <w:rsid w:val="00C1137C"/>
    <w:rsid w:val="00C115E3"/>
    <w:rsid w:val="00C16019"/>
    <w:rsid w:val="00C1797F"/>
    <w:rsid w:val="00C20249"/>
    <w:rsid w:val="00C20D46"/>
    <w:rsid w:val="00C2189C"/>
    <w:rsid w:val="00C25522"/>
    <w:rsid w:val="00C270DD"/>
    <w:rsid w:val="00C321B1"/>
    <w:rsid w:val="00C325CC"/>
    <w:rsid w:val="00C335A9"/>
    <w:rsid w:val="00C33CC6"/>
    <w:rsid w:val="00C342E9"/>
    <w:rsid w:val="00C358D4"/>
    <w:rsid w:val="00C36F74"/>
    <w:rsid w:val="00C40671"/>
    <w:rsid w:val="00C419A5"/>
    <w:rsid w:val="00C41C8A"/>
    <w:rsid w:val="00C442A8"/>
    <w:rsid w:val="00C451C2"/>
    <w:rsid w:val="00C5152D"/>
    <w:rsid w:val="00C5206E"/>
    <w:rsid w:val="00C55134"/>
    <w:rsid w:val="00C57F68"/>
    <w:rsid w:val="00C60205"/>
    <w:rsid w:val="00C6263B"/>
    <w:rsid w:val="00C629F0"/>
    <w:rsid w:val="00C64F68"/>
    <w:rsid w:val="00C65269"/>
    <w:rsid w:val="00C66174"/>
    <w:rsid w:val="00C663C7"/>
    <w:rsid w:val="00C66EB1"/>
    <w:rsid w:val="00C70D80"/>
    <w:rsid w:val="00C71A44"/>
    <w:rsid w:val="00C73358"/>
    <w:rsid w:val="00C75FEC"/>
    <w:rsid w:val="00C77E21"/>
    <w:rsid w:val="00C80177"/>
    <w:rsid w:val="00C829F6"/>
    <w:rsid w:val="00C86A33"/>
    <w:rsid w:val="00C87415"/>
    <w:rsid w:val="00C87989"/>
    <w:rsid w:val="00C90A35"/>
    <w:rsid w:val="00C91652"/>
    <w:rsid w:val="00C91DBF"/>
    <w:rsid w:val="00C920C8"/>
    <w:rsid w:val="00C92E51"/>
    <w:rsid w:val="00C9315C"/>
    <w:rsid w:val="00C94890"/>
    <w:rsid w:val="00C95083"/>
    <w:rsid w:val="00C9691E"/>
    <w:rsid w:val="00C97199"/>
    <w:rsid w:val="00CA2183"/>
    <w:rsid w:val="00CA35F2"/>
    <w:rsid w:val="00CA6630"/>
    <w:rsid w:val="00CA69AB"/>
    <w:rsid w:val="00CA77D7"/>
    <w:rsid w:val="00CB046B"/>
    <w:rsid w:val="00CB41D1"/>
    <w:rsid w:val="00CB49A4"/>
    <w:rsid w:val="00CB7828"/>
    <w:rsid w:val="00CC0250"/>
    <w:rsid w:val="00CC35F6"/>
    <w:rsid w:val="00CC45BA"/>
    <w:rsid w:val="00CC51E8"/>
    <w:rsid w:val="00CC7DED"/>
    <w:rsid w:val="00CD127F"/>
    <w:rsid w:val="00CD311F"/>
    <w:rsid w:val="00CD3F2B"/>
    <w:rsid w:val="00CD55F0"/>
    <w:rsid w:val="00CD62D9"/>
    <w:rsid w:val="00CD6335"/>
    <w:rsid w:val="00CD65F9"/>
    <w:rsid w:val="00CE0354"/>
    <w:rsid w:val="00CE0429"/>
    <w:rsid w:val="00CE0A36"/>
    <w:rsid w:val="00CE1272"/>
    <w:rsid w:val="00CE27A9"/>
    <w:rsid w:val="00CE5DC9"/>
    <w:rsid w:val="00CE7683"/>
    <w:rsid w:val="00CF226F"/>
    <w:rsid w:val="00CF24B9"/>
    <w:rsid w:val="00CF358B"/>
    <w:rsid w:val="00CF62B9"/>
    <w:rsid w:val="00D01CCE"/>
    <w:rsid w:val="00D03910"/>
    <w:rsid w:val="00D039CF"/>
    <w:rsid w:val="00D04B02"/>
    <w:rsid w:val="00D04CAD"/>
    <w:rsid w:val="00D148A1"/>
    <w:rsid w:val="00D17273"/>
    <w:rsid w:val="00D20DE6"/>
    <w:rsid w:val="00D23F8D"/>
    <w:rsid w:val="00D24931"/>
    <w:rsid w:val="00D24BBA"/>
    <w:rsid w:val="00D257EB"/>
    <w:rsid w:val="00D2587C"/>
    <w:rsid w:val="00D26BEA"/>
    <w:rsid w:val="00D30A28"/>
    <w:rsid w:val="00D30D52"/>
    <w:rsid w:val="00D332B3"/>
    <w:rsid w:val="00D36A5B"/>
    <w:rsid w:val="00D36EF9"/>
    <w:rsid w:val="00D40563"/>
    <w:rsid w:val="00D43BC0"/>
    <w:rsid w:val="00D4515A"/>
    <w:rsid w:val="00D478E3"/>
    <w:rsid w:val="00D501D2"/>
    <w:rsid w:val="00D50A3D"/>
    <w:rsid w:val="00D51C9D"/>
    <w:rsid w:val="00D51E3E"/>
    <w:rsid w:val="00D52B01"/>
    <w:rsid w:val="00D53356"/>
    <w:rsid w:val="00D535BD"/>
    <w:rsid w:val="00D5421D"/>
    <w:rsid w:val="00D54DEB"/>
    <w:rsid w:val="00D56A0E"/>
    <w:rsid w:val="00D56BFF"/>
    <w:rsid w:val="00D56D9A"/>
    <w:rsid w:val="00D57831"/>
    <w:rsid w:val="00D61338"/>
    <w:rsid w:val="00D61BD0"/>
    <w:rsid w:val="00D62178"/>
    <w:rsid w:val="00D63EBE"/>
    <w:rsid w:val="00D64C88"/>
    <w:rsid w:val="00D64D0B"/>
    <w:rsid w:val="00D66A6F"/>
    <w:rsid w:val="00D706EA"/>
    <w:rsid w:val="00D70BAE"/>
    <w:rsid w:val="00D7447F"/>
    <w:rsid w:val="00D74A05"/>
    <w:rsid w:val="00D7564D"/>
    <w:rsid w:val="00D75DF6"/>
    <w:rsid w:val="00D75EBD"/>
    <w:rsid w:val="00D80069"/>
    <w:rsid w:val="00D80E97"/>
    <w:rsid w:val="00D83E8B"/>
    <w:rsid w:val="00D85B2A"/>
    <w:rsid w:val="00D91ADA"/>
    <w:rsid w:val="00D91CC5"/>
    <w:rsid w:val="00D94A1B"/>
    <w:rsid w:val="00D95AB5"/>
    <w:rsid w:val="00DA03BD"/>
    <w:rsid w:val="00DA4BE3"/>
    <w:rsid w:val="00DA52DB"/>
    <w:rsid w:val="00DB1574"/>
    <w:rsid w:val="00DB1999"/>
    <w:rsid w:val="00DB2AC8"/>
    <w:rsid w:val="00DB3E67"/>
    <w:rsid w:val="00DB41C2"/>
    <w:rsid w:val="00DB4346"/>
    <w:rsid w:val="00DB4C25"/>
    <w:rsid w:val="00DC08AB"/>
    <w:rsid w:val="00DC0C09"/>
    <w:rsid w:val="00DC1934"/>
    <w:rsid w:val="00DC45F5"/>
    <w:rsid w:val="00DC68BC"/>
    <w:rsid w:val="00DD2198"/>
    <w:rsid w:val="00DD3C61"/>
    <w:rsid w:val="00DD40F7"/>
    <w:rsid w:val="00DD41D6"/>
    <w:rsid w:val="00DD4919"/>
    <w:rsid w:val="00DD522F"/>
    <w:rsid w:val="00DD56C4"/>
    <w:rsid w:val="00DD6C2D"/>
    <w:rsid w:val="00DD6CDE"/>
    <w:rsid w:val="00DE0179"/>
    <w:rsid w:val="00DE55BA"/>
    <w:rsid w:val="00DE5FB6"/>
    <w:rsid w:val="00DE6630"/>
    <w:rsid w:val="00DE68A3"/>
    <w:rsid w:val="00DE6B09"/>
    <w:rsid w:val="00DE70A0"/>
    <w:rsid w:val="00DF0B01"/>
    <w:rsid w:val="00DF2A03"/>
    <w:rsid w:val="00DF5383"/>
    <w:rsid w:val="00E0085E"/>
    <w:rsid w:val="00E027C4"/>
    <w:rsid w:val="00E0404D"/>
    <w:rsid w:val="00E07591"/>
    <w:rsid w:val="00E10E85"/>
    <w:rsid w:val="00E15280"/>
    <w:rsid w:val="00E207CD"/>
    <w:rsid w:val="00E2180A"/>
    <w:rsid w:val="00E21B3F"/>
    <w:rsid w:val="00E22763"/>
    <w:rsid w:val="00E2385A"/>
    <w:rsid w:val="00E27CD2"/>
    <w:rsid w:val="00E30F89"/>
    <w:rsid w:val="00E32B34"/>
    <w:rsid w:val="00E34E94"/>
    <w:rsid w:val="00E35B0B"/>
    <w:rsid w:val="00E364E9"/>
    <w:rsid w:val="00E366F8"/>
    <w:rsid w:val="00E3784E"/>
    <w:rsid w:val="00E40F3F"/>
    <w:rsid w:val="00E416E2"/>
    <w:rsid w:val="00E42000"/>
    <w:rsid w:val="00E431E6"/>
    <w:rsid w:val="00E4409A"/>
    <w:rsid w:val="00E45C90"/>
    <w:rsid w:val="00E46055"/>
    <w:rsid w:val="00E47666"/>
    <w:rsid w:val="00E50203"/>
    <w:rsid w:val="00E517E1"/>
    <w:rsid w:val="00E55F15"/>
    <w:rsid w:val="00E571AF"/>
    <w:rsid w:val="00E6096B"/>
    <w:rsid w:val="00E6360A"/>
    <w:rsid w:val="00E63E12"/>
    <w:rsid w:val="00E66AE3"/>
    <w:rsid w:val="00E67E49"/>
    <w:rsid w:val="00E7011E"/>
    <w:rsid w:val="00E705F8"/>
    <w:rsid w:val="00E7124F"/>
    <w:rsid w:val="00E717BE"/>
    <w:rsid w:val="00E730E4"/>
    <w:rsid w:val="00E74CC4"/>
    <w:rsid w:val="00E75B32"/>
    <w:rsid w:val="00E75DB3"/>
    <w:rsid w:val="00E773C5"/>
    <w:rsid w:val="00E81DDE"/>
    <w:rsid w:val="00E830F3"/>
    <w:rsid w:val="00E8489C"/>
    <w:rsid w:val="00E86D37"/>
    <w:rsid w:val="00E87124"/>
    <w:rsid w:val="00E90FC8"/>
    <w:rsid w:val="00E91136"/>
    <w:rsid w:val="00E93FEC"/>
    <w:rsid w:val="00E970CD"/>
    <w:rsid w:val="00E9721B"/>
    <w:rsid w:val="00E97D16"/>
    <w:rsid w:val="00EA012A"/>
    <w:rsid w:val="00EA0689"/>
    <w:rsid w:val="00EA0EF8"/>
    <w:rsid w:val="00EA148E"/>
    <w:rsid w:val="00EA4B51"/>
    <w:rsid w:val="00EA6011"/>
    <w:rsid w:val="00EA6FEB"/>
    <w:rsid w:val="00EA718A"/>
    <w:rsid w:val="00EA744D"/>
    <w:rsid w:val="00EA76AB"/>
    <w:rsid w:val="00EA78B3"/>
    <w:rsid w:val="00EA7976"/>
    <w:rsid w:val="00EB015E"/>
    <w:rsid w:val="00EB280E"/>
    <w:rsid w:val="00EB341D"/>
    <w:rsid w:val="00EB3838"/>
    <w:rsid w:val="00EB6DDB"/>
    <w:rsid w:val="00EB7BD8"/>
    <w:rsid w:val="00EC092E"/>
    <w:rsid w:val="00EC0F94"/>
    <w:rsid w:val="00EC3EEE"/>
    <w:rsid w:val="00EC3FCC"/>
    <w:rsid w:val="00EC5FF9"/>
    <w:rsid w:val="00EC6ACE"/>
    <w:rsid w:val="00EC7ADC"/>
    <w:rsid w:val="00EC7F96"/>
    <w:rsid w:val="00ED17DD"/>
    <w:rsid w:val="00ED3A4F"/>
    <w:rsid w:val="00ED4A78"/>
    <w:rsid w:val="00ED4EFD"/>
    <w:rsid w:val="00ED56BA"/>
    <w:rsid w:val="00ED6F57"/>
    <w:rsid w:val="00EE0788"/>
    <w:rsid w:val="00EE07B2"/>
    <w:rsid w:val="00EE28A7"/>
    <w:rsid w:val="00EE46EF"/>
    <w:rsid w:val="00EE5687"/>
    <w:rsid w:val="00EE588E"/>
    <w:rsid w:val="00EE6403"/>
    <w:rsid w:val="00EE6568"/>
    <w:rsid w:val="00EE76D2"/>
    <w:rsid w:val="00EF01E4"/>
    <w:rsid w:val="00EF0206"/>
    <w:rsid w:val="00EF1E52"/>
    <w:rsid w:val="00EF4CC6"/>
    <w:rsid w:val="00EF7414"/>
    <w:rsid w:val="00F00BE1"/>
    <w:rsid w:val="00F00F79"/>
    <w:rsid w:val="00F03803"/>
    <w:rsid w:val="00F03D3E"/>
    <w:rsid w:val="00F076C6"/>
    <w:rsid w:val="00F07E52"/>
    <w:rsid w:val="00F1150B"/>
    <w:rsid w:val="00F12D1B"/>
    <w:rsid w:val="00F12E91"/>
    <w:rsid w:val="00F15B93"/>
    <w:rsid w:val="00F165E2"/>
    <w:rsid w:val="00F209E8"/>
    <w:rsid w:val="00F22301"/>
    <w:rsid w:val="00F22E4C"/>
    <w:rsid w:val="00F2526F"/>
    <w:rsid w:val="00F25891"/>
    <w:rsid w:val="00F259E9"/>
    <w:rsid w:val="00F27652"/>
    <w:rsid w:val="00F30D60"/>
    <w:rsid w:val="00F3288D"/>
    <w:rsid w:val="00F35317"/>
    <w:rsid w:val="00F3691B"/>
    <w:rsid w:val="00F3792B"/>
    <w:rsid w:val="00F406F3"/>
    <w:rsid w:val="00F41BC2"/>
    <w:rsid w:val="00F41C00"/>
    <w:rsid w:val="00F41D43"/>
    <w:rsid w:val="00F4208B"/>
    <w:rsid w:val="00F433D4"/>
    <w:rsid w:val="00F43787"/>
    <w:rsid w:val="00F437F2"/>
    <w:rsid w:val="00F46C25"/>
    <w:rsid w:val="00F47C3C"/>
    <w:rsid w:val="00F5018A"/>
    <w:rsid w:val="00F504B6"/>
    <w:rsid w:val="00F51705"/>
    <w:rsid w:val="00F51C76"/>
    <w:rsid w:val="00F51D48"/>
    <w:rsid w:val="00F52597"/>
    <w:rsid w:val="00F5398C"/>
    <w:rsid w:val="00F54CA4"/>
    <w:rsid w:val="00F635D1"/>
    <w:rsid w:val="00F63990"/>
    <w:rsid w:val="00F6453A"/>
    <w:rsid w:val="00F65BFB"/>
    <w:rsid w:val="00F67CF8"/>
    <w:rsid w:val="00F70A81"/>
    <w:rsid w:val="00F70C9C"/>
    <w:rsid w:val="00F73293"/>
    <w:rsid w:val="00F75409"/>
    <w:rsid w:val="00F75915"/>
    <w:rsid w:val="00F77A64"/>
    <w:rsid w:val="00F80429"/>
    <w:rsid w:val="00F80F05"/>
    <w:rsid w:val="00F8173A"/>
    <w:rsid w:val="00F8192D"/>
    <w:rsid w:val="00F8227F"/>
    <w:rsid w:val="00F85639"/>
    <w:rsid w:val="00F87CE7"/>
    <w:rsid w:val="00F90322"/>
    <w:rsid w:val="00F90495"/>
    <w:rsid w:val="00F92A6D"/>
    <w:rsid w:val="00F92B4C"/>
    <w:rsid w:val="00F93832"/>
    <w:rsid w:val="00F94299"/>
    <w:rsid w:val="00F94A5E"/>
    <w:rsid w:val="00F94AAE"/>
    <w:rsid w:val="00F957F0"/>
    <w:rsid w:val="00F963C3"/>
    <w:rsid w:val="00F96876"/>
    <w:rsid w:val="00F972C2"/>
    <w:rsid w:val="00FA1C54"/>
    <w:rsid w:val="00FA22E2"/>
    <w:rsid w:val="00FA4F31"/>
    <w:rsid w:val="00FA578C"/>
    <w:rsid w:val="00FA69B4"/>
    <w:rsid w:val="00FA7902"/>
    <w:rsid w:val="00FA7994"/>
    <w:rsid w:val="00FB06B1"/>
    <w:rsid w:val="00FB0738"/>
    <w:rsid w:val="00FB103C"/>
    <w:rsid w:val="00FB1741"/>
    <w:rsid w:val="00FB1B07"/>
    <w:rsid w:val="00FB2A00"/>
    <w:rsid w:val="00FB48EA"/>
    <w:rsid w:val="00FB5321"/>
    <w:rsid w:val="00FB61D8"/>
    <w:rsid w:val="00FB666F"/>
    <w:rsid w:val="00FC1278"/>
    <w:rsid w:val="00FC21C5"/>
    <w:rsid w:val="00FC21E8"/>
    <w:rsid w:val="00FC428D"/>
    <w:rsid w:val="00FC519F"/>
    <w:rsid w:val="00FC52D5"/>
    <w:rsid w:val="00FC627E"/>
    <w:rsid w:val="00FC6D92"/>
    <w:rsid w:val="00FC70CE"/>
    <w:rsid w:val="00FC77BC"/>
    <w:rsid w:val="00FD07DA"/>
    <w:rsid w:val="00FD0A24"/>
    <w:rsid w:val="00FD202B"/>
    <w:rsid w:val="00FD30D2"/>
    <w:rsid w:val="00FD5BAB"/>
    <w:rsid w:val="00FD61BE"/>
    <w:rsid w:val="00FD77CF"/>
    <w:rsid w:val="00FE21C3"/>
    <w:rsid w:val="00FE2CFB"/>
    <w:rsid w:val="00FE327C"/>
    <w:rsid w:val="00FE50DB"/>
    <w:rsid w:val="00FE6AE7"/>
    <w:rsid w:val="00FE7E6F"/>
    <w:rsid w:val="00FF3543"/>
    <w:rsid w:val="00FF3CFE"/>
    <w:rsid w:val="00FF47B8"/>
    <w:rsid w:val="00FF5485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2759EA"/>
  <w15:docId w15:val="{1B31F846-DDF8-43E3-95AA-E496FA54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A44"/>
    <w:rPr>
      <w:kern w:val="20"/>
      <w:szCs w:val="24"/>
      <w:lang w:eastAsia="en-US"/>
    </w:rPr>
  </w:style>
  <w:style w:type="paragraph" w:styleId="Overskrift1">
    <w:name w:val="heading 1"/>
    <w:aliases w:val="kravspec.1,Main heading"/>
    <w:next w:val="Brdtekst"/>
    <w:qFormat/>
    <w:rsid w:val="009F7651"/>
    <w:pPr>
      <w:keepNext/>
      <w:keepLines/>
      <w:numPr>
        <w:numId w:val="16"/>
      </w:numPr>
      <w:suppressAutoHyphens/>
      <w:spacing w:before="480" w:after="180"/>
      <w:outlineLvl w:val="0"/>
    </w:pPr>
    <w:rPr>
      <w:kern w:val="20"/>
      <w:sz w:val="32"/>
      <w:szCs w:val="24"/>
      <w:lang w:eastAsia="en-US"/>
    </w:rPr>
  </w:style>
  <w:style w:type="paragraph" w:styleId="Overskrift2">
    <w:name w:val="heading 2"/>
    <w:aliases w:val="Overskrift 2 Tegn1,Overskrift 2 Tegn Tegn,kravspec.2,Heading,hh,PLS 2,Overskrift 2 Tegn Tegn Tegn Tegn,H2,Second line,Frame Title,hd2,h2,Header 2,Chapter,1.Seite,Sub-Section,A,A.B.C.,2,l2,Prophead 2,UNDERRUBRIK 1-2,KSC Heading 2,u2,Activity"/>
    <w:next w:val="Brdtekst"/>
    <w:link w:val="Overskrift2Tegn"/>
    <w:qFormat/>
    <w:rsid w:val="009F7651"/>
    <w:pPr>
      <w:keepNext/>
      <w:keepLines/>
      <w:numPr>
        <w:ilvl w:val="1"/>
        <w:numId w:val="16"/>
      </w:numPr>
      <w:suppressAutoHyphens/>
      <w:spacing w:before="400" w:after="180"/>
      <w:outlineLvl w:val="1"/>
    </w:pPr>
    <w:rPr>
      <w:kern w:val="20"/>
      <w:sz w:val="28"/>
      <w:szCs w:val="24"/>
      <w:lang w:eastAsia="en-US"/>
    </w:rPr>
  </w:style>
  <w:style w:type="paragraph" w:styleId="Overskrift3">
    <w:name w:val="heading 3"/>
    <w:aliases w:val="Overskrift 3 Tegn1 Tegn,Overskrift 3 Tegn1,kravspec.3,Sub Heading,Sub Sub Heading,H3,H31,H32,H33,H34,H35,H36,H37,H38,H39,H310,H311,H321,H331,H341,H351,H361,H371,H312,H322,H332,H342,H352,H362,H372,H313,H323,H333,H343,H353,Alt+3,Alt+31,Alt+32"/>
    <w:next w:val="Brdtekst"/>
    <w:link w:val="Overskrift3Tegn"/>
    <w:qFormat/>
    <w:rsid w:val="009F7651"/>
    <w:pPr>
      <w:keepNext/>
      <w:keepLines/>
      <w:numPr>
        <w:ilvl w:val="2"/>
        <w:numId w:val="16"/>
      </w:numPr>
      <w:suppressAutoHyphens/>
      <w:spacing w:before="400" w:after="180"/>
      <w:ind w:left="0"/>
      <w:outlineLvl w:val="2"/>
    </w:pPr>
    <w:rPr>
      <w:kern w:val="20"/>
      <w:sz w:val="24"/>
      <w:szCs w:val="24"/>
      <w:lang w:eastAsia="en-US"/>
    </w:rPr>
  </w:style>
  <w:style w:type="paragraph" w:styleId="Overskrift4">
    <w:name w:val="heading 4"/>
    <w:aliases w:val="kravspec.4,Sub / Sub Heading"/>
    <w:next w:val="Brdtekst"/>
    <w:qFormat/>
    <w:rsid w:val="009F7651"/>
    <w:pPr>
      <w:keepNext/>
      <w:keepLines/>
      <w:numPr>
        <w:ilvl w:val="3"/>
        <w:numId w:val="16"/>
      </w:numPr>
      <w:suppressAutoHyphens/>
      <w:spacing w:before="400" w:after="180"/>
      <w:ind w:left="568"/>
      <w:outlineLvl w:val="3"/>
    </w:pPr>
    <w:rPr>
      <w:b/>
      <w:kern w:val="20"/>
      <w:sz w:val="22"/>
      <w:szCs w:val="24"/>
      <w:lang w:eastAsia="en-US"/>
    </w:rPr>
  </w:style>
  <w:style w:type="paragraph" w:styleId="Overskrift5">
    <w:name w:val="heading 5"/>
    <w:aliases w:val="h5,Second Subheading,Subheading,Alt+5,Alt+51,Alt+52,Alt+53,Alt+511,Alt+521,Alt+54,Alt+512,Alt+522,Alt+55,Alt+513,Alt+523,Alt+531,Alt+5111,Alt+5211,Alt+541,Alt+5121,Alt+5221,Alt+56,Alt+514,Alt+524,Alt+57,Alt+515,Alt+525,Alt+58,Alt+516"/>
    <w:next w:val="Brdtekst"/>
    <w:qFormat/>
    <w:rsid w:val="009F7651"/>
    <w:pPr>
      <w:keepNext/>
      <w:keepLines/>
      <w:numPr>
        <w:ilvl w:val="4"/>
        <w:numId w:val="16"/>
      </w:numPr>
      <w:suppressAutoHyphens/>
      <w:spacing w:before="400" w:after="180"/>
      <w:outlineLvl w:val="4"/>
    </w:pPr>
    <w:rPr>
      <w:b/>
      <w:kern w:val="20"/>
      <w:szCs w:val="24"/>
      <w:lang w:eastAsia="en-US"/>
    </w:rPr>
  </w:style>
  <w:style w:type="paragraph" w:styleId="Overskrift6">
    <w:name w:val="heading 6"/>
    <w:aliases w:val="Sub / Sub / Sub / Sub Heading,h6,Alt+6,H6,Sub-bullet point,Aztec Heading 6,dont use,Figure,Sub5Para,cnp,Caption number (page-wide),6,Level 6,Heading 6(unused),Legal Level 1.,L1 PIP,Bullet list,Appendix Title,Appendix,sub-dash,sd,5, dont use"/>
    <w:next w:val="Brdtekst"/>
    <w:qFormat/>
    <w:rsid w:val="009F7651"/>
    <w:pPr>
      <w:keepNext/>
      <w:keepLines/>
      <w:numPr>
        <w:ilvl w:val="5"/>
        <w:numId w:val="16"/>
      </w:numPr>
      <w:suppressAutoHyphens/>
      <w:spacing w:before="320" w:after="180"/>
      <w:outlineLvl w:val="5"/>
    </w:pPr>
    <w:rPr>
      <w:kern w:val="20"/>
      <w:szCs w:val="24"/>
      <w:lang w:eastAsia="en-US"/>
    </w:rPr>
  </w:style>
  <w:style w:type="paragraph" w:styleId="Overskrift7">
    <w:name w:val="heading 7"/>
    <w:aliases w:val="H7,Aztec Heading 7,do not use,h7,7,Level 7,Heading 7(unused),Legal Level 1.1.,L2 PIP,letter list,T7,Side Caption,Appendix 1st Level Head,L7, do not use"/>
    <w:next w:val="Brdtekst"/>
    <w:rsid w:val="009F7651"/>
    <w:pPr>
      <w:keepNext/>
      <w:keepLines/>
      <w:numPr>
        <w:ilvl w:val="6"/>
        <w:numId w:val="16"/>
      </w:numPr>
      <w:suppressAutoHyphens/>
      <w:spacing w:before="320" w:after="180"/>
      <w:outlineLvl w:val="6"/>
    </w:pPr>
    <w:rPr>
      <w:kern w:val="20"/>
      <w:szCs w:val="24"/>
      <w:lang w:eastAsia="en-US"/>
    </w:rPr>
  </w:style>
  <w:style w:type="paragraph" w:styleId="Overskrift8">
    <w:name w:val="heading 8"/>
    <w:aliases w:val="h8,No num/gap,12 Heading 8,No num/gap1,12 Heading 81,H8,Legal Level 1.1.1.,Center Bold,Aztec Heading 8,avoid use,8,action,T8,Appendix 2nd Level Head, avoid use, action, Appendix 2nd Level Head"/>
    <w:next w:val="Brdtekst"/>
    <w:rsid w:val="009F7651"/>
    <w:pPr>
      <w:keepNext/>
      <w:keepLines/>
      <w:numPr>
        <w:ilvl w:val="7"/>
        <w:numId w:val="16"/>
      </w:numPr>
      <w:suppressAutoHyphens/>
      <w:spacing w:before="320" w:after="180"/>
      <w:outlineLvl w:val="7"/>
    </w:pPr>
    <w:rPr>
      <w:kern w:val="20"/>
      <w:szCs w:val="24"/>
      <w:lang w:eastAsia="en-US"/>
    </w:rPr>
  </w:style>
  <w:style w:type="paragraph" w:styleId="Overskrift9">
    <w:name w:val="heading 9"/>
    <w:aliases w:val="H9,Aztec Heading 9,not to use,h9,Heading 9 Annex,ctc,Caption text (column-wide),9,App Heading,App Heading1,App Heading2,App Heading3,App Heading4,App Heading5,App Heading11,App Heading21,App Heading31,App Heading41,App Heading6, not to use"/>
    <w:next w:val="Brdtekst"/>
    <w:rsid w:val="009F7651"/>
    <w:pPr>
      <w:keepNext/>
      <w:keepLines/>
      <w:numPr>
        <w:ilvl w:val="8"/>
        <w:numId w:val="16"/>
      </w:numPr>
      <w:suppressAutoHyphens/>
      <w:spacing w:before="320" w:after="180"/>
      <w:outlineLvl w:val="8"/>
    </w:pPr>
    <w:rPr>
      <w:kern w:val="20"/>
      <w:szCs w:val="24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rsid w:val="000735EE"/>
    <w:pPr>
      <w:numPr>
        <w:numId w:val="1"/>
      </w:numPr>
    </w:pPr>
  </w:style>
  <w:style w:type="numbering" w:styleId="1ai">
    <w:name w:val="Outline List 1"/>
    <w:basedOn w:val="Ingenoversigt"/>
    <w:rsid w:val="000735EE"/>
    <w:pPr>
      <w:numPr>
        <w:numId w:val="2"/>
      </w:numPr>
    </w:pPr>
  </w:style>
  <w:style w:type="paragraph" w:styleId="Brdtekst">
    <w:name w:val="Body Text"/>
    <w:link w:val="BrdtekstTegn"/>
    <w:rsid w:val="00C321B1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kern w:val="20"/>
      <w:szCs w:val="24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C321B1"/>
    <w:rPr>
      <w:kern w:val="20"/>
      <w:szCs w:val="24"/>
      <w:lang w:val="da-DK" w:eastAsia="en-US"/>
    </w:rPr>
  </w:style>
  <w:style w:type="paragraph" w:customStyle="1" w:styleId="Adresse">
    <w:name w:val="Adresse"/>
    <w:basedOn w:val="Brdtekst"/>
    <w:rsid w:val="000735EE"/>
    <w:pPr>
      <w:keepNext/>
      <w:spacing w:after="0"/>
    </w:pPr>
  </w:style>
  <w:style w:type="paragraph" w:styleId="Afsenderadresse">
    <w:name w:val="envelope return"/>
    <w:basedOn w:val="Normal"/>
    <w:rsid w:val="000735EE"/>
  </w:style>
  <w:style w:type="paragraph" w:styleId="Almindeligtekst">
    <w:name w:val="Plain Text"/>
    <w:basedOn w:val="Normal"/>
    <w:link w:val="AlmindeligtekstTegn"/>
    <w:rsid w:val="000735EE"/>
  </w:style>
  <w:style w:type="character" w:customStyle="1" w:styleId="AlmindeligtekstTegn">
    <w:name w:val="Almindelig tekst Tegn"/>
    <w:basedOn w:val="Standardskrifttypeiafsnit"/>
    <w:link w:val="Almindeligtekst"/>
    <w:rsid w:val="000735EE"/>
    <w:rPr>
      <w:kern w:val="20"/>
      <w:szCs w:val="24"/>
      <w:lang w:val="da-DK" w:eastAsia="en-US"/>
    </w:rPr>
  </w:style>
  <w:style w:type="numbering" w:styleId="ArtikelSektion">
    <w:name w:val="Outline List 3"/>
    <w:basedOn w:val="Ingenoversigt"/>
    <w:rsid w:val="000735EE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0735EE"/>
    <w:pPr>
      <w:spacing w:before="360"/>
    </w:pPr>
  </w:style>
  <w:style w:type="numbering" w:customStyle="1" w:styleId="BasisAppendiks">
    <w:name w:val="Basis_Appendiks"/>
    <w:basedOn w:val="Ingenoversigt"/>
    <w:semiHidden/>
    <w:rsid w:val="000735EE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0735EE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0735EE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0735EE"/>
    <w:pPr>
      <w:numPr>
        <w:numId w:val="15"/>
      </w:numPr>
    </w:pPr>
  </w:style>
  <w:style w:type="numbering" w:customStyle="1" w:styleId="BasisOpstillingPunkt">
    <w:name w:val="Basis_Opstilling_Punkt"/>
    <w:basedOn w:val="Ingenoversigt"/>
    <w:semiHidden/>
    <w:rsid w:val="000735EE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0735EE"/>
    <w:pPr>
      <w:numPr>
        <w:numId w:val="9"/>
      </w:numPr>
    </w:pPr>
  </w:style>
  <w:style w:type="character" w:styleId="BesgtLink">
    <w:name w:val="FollowedHyperlink"/>
    <w:basedOn w:val="Standardskrifttypeiafsnit"/>
    <w:rsid w:val="000735EE"/>
    <w:rPr>
      <w:color w:val="8BAF2E"/>
      <w:u w:val="single"/>
      <w:lang w:val="da-DK"/>
    </w:rPr>
  </w:style>
  <w:style w:type="paragraph" w:styleId="Bibliografi">
    <w:name w:val="Bibliography"/>
    <w:basedOn w:val="Normal"/>
    <w:next w:val="Normal"/>
    <w:uiPriority w:val="37"/>
    <w:unhideWhenUsed/>
    <w:rsid w:val="000735EE"/>
  </w:style>
  <w:style w:type="paragraph" w:customStyle="1" w:styleId="Bilag">
    <w:name w:val="Bilag"/>
    <w:basedOn w:val="Brdtekst"/>
    <w:rsid w:val="000735EE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qFormat/>
    <w:rsid w:val="000735EE"/>
    <w:rPr>
      <w:i/>
    </w:rPr>
  </w:style>
  <w:style w:type="paragraph" w:styleId="Bloktekst">
    <w:name w:val="Block Text"/>
    <w:basedOn w:val="Normal"/>
    <w:rsid w:val="000735EE"/>
  </w:style>
  <w:style w:type="character" w:styleId="Bogenstitel">
    <w:name w:val="Book Title"/>
    <w:basedOn w:val="Standardskrifttypeiafsnit"/>
    <w:uiPriority w:val="33"/>
    <w:qFormat/>
    <w:rsid w:val="000735EE"/>
    <w:rPr>
      <w:b/>
      <w:bCs/>
      <w:smallCaps/>
      <w:spacing w:val="5"/>
      <w:lang w:val="da-DK"/>
    </w:rPr>
  </w:style>
  <w:style w:type="paragraph" w:styleId="Brdtekst-frstelinjeindrykning1">
    <w:name w:val="Body Text First Indent"/>
    <w:basedOn w:val="Brdtekst"/>
    <w:link w:val="Brdtekst-frstelinjeindrykning1Tegn"/>
    <w:rsid w:val="000735EE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rsid w:val="000735EE"/>
    <w:rPr>
      <w:kern w:val="20"/>
      <w:szCs w:val="24"/>
      <w:lang w:val="da-DK" w:eastAsia="en-US"/>
    </w:rPr>
  </w:style>
  <w:style w:type="paragraph" w:styleId="Brdtekstindrykning">
    <w:name w:val="Body Text Indent"/>
    <w:basedOn w:val="Normal"/>
    <w:link w:val="BrdtekstindrykningTegn"/>
    <w:rsid w:val="000735EE"/>
  </w:style>
  <w:style w:type="character" w:customStyle="1" w:styleId="BrdtekstindrykningTegn">
    <w:name w:val="Brødtekstindrykning Tegn"/>
    <w:basedOn w:val="Standardskrifttypeiafsnit"/>
    <w:link w:val="Brdtekstindrykning"/>
    <w:rsid w:val="000735EE"/>
    <w:rPr>
      <w:kern w:val="20"/>
      <w:szCs w:val="24"/>
      <w:lang w:val="da-DK" w:eastAsia="en-US"/>
    </w:rPr>
  </w:style>
  <w:style w:type="paragraph" w:styleId="Brdtekst-frstelinjeindrykning2">
    <w:name w:val="Body Text First Indent 2"/>
    <w:basedOn w:val="Brdtekstindrykning"/>
    <w:link w:val="Brdtekst-frstelinjeindrykning2Tegn"/>
    <w:rsid w:val="000735EE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rsid w:val="000735EE"/>
    <w:rPr>
      <w:kern w:val="20"/>
      <w:szCs w:val="24"/>
      <w:lang w:val="da-DK" w:eastAsia="en-US"/>
    </w:rPr>
  </w:style>
  <w:style w:type="paragraph" w:styleId="Brdtekst2">
    <w:name w:val="Body Text 2"/>
    <w:basedOn w:val="Normal"/>
    <w:link w:val="Brdtekst2Tegn"/>
    <w:rsid w:val="000735EE"/>
  </w:style>
  <w:style w:type="character" w:customStyle="1" w:styleId="Brdtekst2Tegn">
    <w:name w:val="Brødtekst 2 Tegn"/>
    <w:basedOn w:val="Standardskrifttypeiafsnit"/>
    <w:link w:val="Brdtekst2"/>
    <w:rsid w:val="000735EE"/>
    <w:rPr>
      <w:kern w:val="20"/>
      <w:szCs w:val="24"/>
      <w:lang w:val="da-DK" w:eastAsia="en-US"/>
    </w:rPr>
  </w:style>
  <w:style w:type="paragraph" w:styleId="Brdtekst3">
    <w:name w:val="Body Text 3"/>
    <w:basedOn w:val="Normal"/>
    <w:link w:val="Brdtekst3Tegn"/>
    <w:rsid w:val="000735EE"/>
  </w:style>
  <w:style w:type="character" w:customStyle="1" w:styleId="Brdtekst3Tegn">
    <w:name w:val="Brødtekst 3 Tegn"/>
    <w:basedOn w:val="Standardskrifttypeiafsnit"/>
    <w:link w:val="Brdtekst3"/>
    <w:rsid w:val="000735EE"/>
    <w:rPr>
      <w:kern w:val="20"/>
      <w:szCs w:val="24"/>
      <w:lang w:val="da-DK" w:eastAsia="en-US"/>
    </w:rPr>
  </w:style>
  <w:style w:type="paragraph" w:customStyle="1" w:styleId="Brdteksthngende">
    <w:name w:val="Brødtekst hængende"/>
    <w:basedOn w:val="Brdtekst"/>
    <w:unhideWhenUsed/>
    <w:rsid w:val="000735EE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rsid w:val="000735EE"/>
  </w:style>
  <w:style w:type="character" w:customStyle="1" w:styleId="Brdtekstindrykning2Tegn">
    <w:name w:val="Brødtekstindrykning 2 Tegn"/>
    <w:basedOn w:val="Standardskrifttypeiafsnit"/>
    <w:link w:val="Brdtekstindrykning2"/>
    <w:rsid w:val="000735EE"/>
    <w:rPr>
      <w:kern w:val="20"/>
      <w:szCs w:val="24"/>
      <w:lang w:val="da-DK" w:eastAsia="en-US"/>
    </w:rPr>
  </w:style>
  <w:style w:type="paragraph" w:styleId="Brdtekstindrykning3">
    <w:name w:val="Body Text Indent 3"/>
    <w:basedOn w:val="Normal"/>
    <w:link w:val="Brdtekstindrykning3Tegn"/>
    <w:rsid w:val="000735EE"/>
  </w:style>
  <w:style w:type="character" w:customStyle="1" w:styleId="Brdtekstindrykning3Tegn">
    <w:name w:val="Brødtekstindrykning 3 Tegn"/>
    <w:basedOn w:val="Standardskrifttypeiafsnit"/>
    <w:link w:val="Brdtekstindrykning3"/>
    <w:rsid w:val="000735EE"/>
    <w:rPr>
      <w:kern w:val="20"/>
      <w:szCs w:val="24"/>
      <w:lang w:val="da-DK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0735EE"/>
    <w:rPr>
      <w:i/>
      <w:iCs/>
      <w:color w:val="000000"/>
    </w:rPr>
  </w:style>
  <w:style w:type="character" w:customStyle="1" w:styleId="CitatTegn">
    <w:name w:val="Citat Tegn"/>
    <w:basedOn w:val="Standardskrifttypeiafsnit"/>
    <w:link w:val="Citat"/>
    <w:uiPriority w:val="29"/>
    <w:rsid w:val="000735EE"/>
    <w:rPr>
      <w:i/>
      <w:iCs/>
      <w:color w:val="000000"/>
      <w:kern w:val="20"/>
      <w:szCs w:val="24"/>
      <w:lang w:val="da-DK" w:eastAsia="en-US"/>
    </w:rPr>
  </w:style>
  <w:style w:type="character" w:customStyle="1" w:styleId="Overskrift3Tegn">
    <w:name w:val="Overskrift 3 Tegn"/>
    <w:aliases w:val="Overskrift 3 Tegn1 Tegn Tegn,Overskrift 3 Tegn1 Tegn1,kravspec.3 Tegn,Sub Heading Tegn,Sub Sub Heading Tegn,H3 Tegn,H31 Tegn,H32 Tegn,H33 Tegn,H34 Tegn,H35 Tegn,H36 Tegn,H37 Tegn,H38 Tegn,H39 Tegn,H310 Tegn,H311 Tegn,H321 Tegn"/>
    <w:basedOn w:val="Standardskrifttypeiafsnit"/>
    <w:link w:val="Overskrift3"/>
    <w:rsid w:val="00502E7C"/>
    <w:rPr>
      <w:kern w:val="20"/>
      <w:sz w:val="24"/>
      <w:szCs w:val="24"/>
      <w:lang w:eastAsia="en-US"/>
    </w:rPr>
  </w:style>
  <w:style w:type="paragraph" w:styleId="Citatoverskrift">
    <w:name w:val="toa heading"/>
    <w:basedOn w:val="Normal"/>
    <w:next w:val="Normal"/>
    <w:rsid w:val="000735EE"/>
  </w:style>
  <w:style w:type="paragraph" w:styleId="Citatsamling">
    <w:name w:val="table of authorities"/>
    <w:basedOn w:val="Normal"/>
    <w:next w:val="Normal"/>
    <w:rsid w:val="000735EE"/>
  </w:style>
  <w:style w:type="character" w:customStyle="1" w:styleId="Courier">
    <w:name w:val="Courier"/>
    <w:basedOn w:val="Standardskrifttypeiafsnit"/>
    <w:semiHidden/>
    <w:rsid w:val="000735EE"/>
    <w:rPr>
      <w:rFonts w:ascii="Courier New" w:hAnsi="Courier New"/>
      <w:color w:val="auto"/>
      <w:sz w:val="16"/>
      <w:lang w:val="da-DK"/>
    </w:rPr>
  </w:style>
  <w:style w:type="paragraph" w:styleId="Dato">
    <w:name w:val="Date"/>
    <w:basedOn w:val="Normal"/>
    <w:next w:val="Normal"/>
    <w:link w:val="DatoTegn"/>
    <w:rsid w:val="000735EE"/>
  </w:style>
  <w:style w:type="character" w:customStyle="1" w:styleId="DatoTegn">
    <w:name w:val="Dato Tegn"/>
    <w:basedOn w:val="Standardskrifttypeiafsnit"/>
    <w:link w:val="Dato"/>
    <w:rsid w:val="000735EE"/>
    <w:rPr>
      <w:kern w:val="20"/>
      <w:szCs w:val="24"/>
      <w:lang w:val="da-DK" w:eastAsia="en-US"/>
    </w:rPr>
  </w:style>
  <w:style w:type="paragraph" w:styleId="Dokumentoversigt">
    <w:name w:val="Document Map"/>
    <w:basedOn w:val="Normal"/>
    <w:link w:val="DokumentoversigtTegn"/>
    <w:rsid w:val="000735EE"/>
  </w:style>
  <w:style w:type="character" w:customStyle="1" w:styleId="DokumentoversigtTegn">
    <w:name w:val="Dokumentoversigt Tegn"/>
    <w:basedOn w:val="Standardskrifttypeiafsnit"/>
    <w:link w:val="Dokumentoversigt"/>
    <w:rsid w:val="000735EE"/>
    <w:rPr>
      <w:kern w:val="20"/>
      <w:szCs w:val="24"/>
      <w:lang w:val="da-DK" w:eastAsia="en-US"/>
    </w:rPr>
  </w:style>
  <w:style w:type="paragraph" w:styleId="Mailsignatur">
    <w:name w:val="E-mail Signature"/>
    <w:basedOn w:val="Normal"/>
    <w:link w:val="MailsignaturTegn"/>
    <w:rsid w:val="000735EE"/>
  </w:style>
  <w:style w:type="character" w:customStyle="1" w:styleId="MailsignaturTegn">
    <w:name w:val="Mailsignatur Tegn"/>
    <w:basedOn w:val="Standardskrifttypeiafsnit"/>
    <w:link w:val="Mailsignatur"/>
    <w:rsid w:val="000735EE"/>
    <w:rPr>
      <w:kern w:val="20"/>
      <w:szCs w:val="24"/>
      <w:lang w:val="da-DK" w:eastAsia="en-US"/>
    </w:rPr>
  </w:style>
  <w:style w:type="paragraph" w:customStyle="1" w:styleId="Emne">
    <w:name w:val="Emne"/>
    <w:basedOn w:val="Brdtekst"/>
    <w:next w:val="Brdtekst"/>
    <w:rsid w:val="000735EE"/>
    <w:pPr>
      <w:keepNext/>
      <w:keepLines/>
      <w:spacing w:after="360"/>
    </w:pPr>
    <w:rPr>
      <w:b/>
    </w:rPr>
  </w:style>
  <w:style w:type="table" w:styleId="Farvetgitter-fremhvningsfarve1">
    <w:name w:val="Colorful Grid Accent 1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Farvetgitter-fremhvningsfarve2">
    <w:name w:val="Colorful Grid Accent 2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Farvetgitter-fremhvningsfarve3">
    <w:name w:val="Colorful Grid Accent 3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Farvetgitter-fremhvningsfarve4">
    <w:name w:val="Colorful Grid Accent 4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Farvetgitter-fremhvningsfarve5">
    <w:name w:val="Colorful Grid Accent 5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Farvetgitter-fremhvningsfarve6">
    <w:name w:val="Colorful Grid Accent 6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Farvetgitter1">
    <w:name w:val="Farvet gitter1"/>
    <w:basedOn w:val="Tabel-Normal"/>
    <w:uiPriority w:val="73"/>
    <w:semiHidden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2">
    <w:name w:val="Farvet gitter2"/>
    <w:basedOn w:val="Tabel-Normal"/>
    <w:uiPriority w:val="73"/>
    <w:rsid w:val="000735E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Farvetliste-fremhvningsfarve1">
    <w:name w:val="Colorful List Accent 1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Farvetliste-fremhvningsfarve2">
    <w:name w:val="Colorful List Accent 2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Farvetliste-fremhvningsfarve3">
    <w:name w:val="Colorful List Accent 3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Farvetliste-fremhvningsfarve4">
    <w:name w:val="Colorful List Accent 4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Farvetliste-fremhvningsfarve5">
    <w:name w:val="Colorful List Accent 5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Farvetliste-fremhvningsfarve6">
    <w:name w:val="Colorful List Accent 6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liste1">
    <w:name w:val="Farvet liste1"/>
    <w:basedOn w:val="Tabel-Normal"/>
    <w:uiPriority w:val="72"/>
    <w:semiHidden/>
    <w:rsid w:val="000735EE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2">
    <w:name w:val="Farvet liste2"/>
    <w:basedOn w:val="Tabel-Normal"/>
    <w:uiPriority w:val="72"/>
    <w:rsid w:val="000735EE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Farvetskygge-fremhvningsfarve1">
    <w:name w:val="Colorful Shading Accent 1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vetskygge-fremhvningsfarve2">
    <w:name w:val="Colorful Shading Accent 2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vetskygge-fremhvningsfarve3">
    <w:name w:val="Colorful Shading Accent 3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Farvetskygge-fremhvningsfarve4">
    <w:name w:val="Colorful Shading Accent 4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vetskygge-fremhvningsfarve5">
    <w:name w:val="Colorful Shading Accent 5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vetskygge-fremhvningsfarve6">
    <w:name w:val="Colorful Shading Accent 6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1">
    <w:name w:val="Farvet skygge1"/>
    <w:basedOn w:val="Tabel-Normal"/>
    <w:uiPriority w:val="71"/>
    <w:semiHidden/>
    <w:rsid w:val="000735E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2">
    <w:name w:val="Farvet skygge2"/>
    <w:basedOn w:val="Tabel-Normal"/>
    <w:uiPriority w:val="71"/>
    <w:rsid w:val="000735E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Fodnotehenvisning">
    <w:name w:val="footnote reference"/>
    <w:basedOn w:val="Standardskrifttypeiafsnit"/>
    <w:rsid w:val="000735EE"/>
    <w:rPr>
      <w:vertAlign w:val="superscript"/>
      <w:lang w:val="da-DK"/>
    </w:rPr>
  </w:style>
  <w:style w:type="paragraph" w:styleId="Fodnotetekst">
    <w:name w:val="footnote text"/>
    <w:basedOn w:val="Brdtekst"/>
    <w:link w:val="FodnotetekstTegn"/>
    <w:rsid w:val="00DE0179"/>
    <w:pPr>
      <w:tabs>
        <w:tab w:val="clear" w:pos="283"/>
        <w:tab w:val="clear" w:pos="567"/>
        <w:tab w:val="clear" w:pos="850"/>
        <w:tab w:val="clear" w:pos="1134"/>
      </w:tabs>
      <w:spacing w:before="120" w:after="0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rsid w:val="00DE0179"/>
    <w:rPr>
      <w:kern w:val="20"/>
      <w:sz w:val="14"/>
      <w:szCs w:val="24"/>
      <w:lang w:val="da-DK" w:eastAsia="en-US"/>
    </w:rPr>
  </w:style>
  <w:style w:type="paragraph" w:styleId="FormateretHTML">
    <w:name w:val="HTML Preformatted"/>
    <w:basedOn w:val="Normal"/>
    <w:link w:val="FormateretHTMLTegn"/>
    <w:rsid w:val="000735EE"/>
  </w:style>
  <w:style w:type="character" w:customStyle="1" w:styleId="FormateretHTMLTegn">
    <w:name w:val="Formateret HTML Tegn"/>
    <w:basedOn w:val="Standardskrifttypeiafsnit"/>
    <w:link w:val="FormateretHTML"/>
    <w:rsid w:val="000735EE"/>
    <w:rPr>
      <w:kern w:val="20"/>
      <w:szCs w:val="24"/>
      <w:lang w:val="da-DK" w:eastAsia="en-US"/>
    </w:rPr>
  </w:style>
  <w:style w:type="paragraph" w:customStyle="1" w:styleId="Formular">
    <w:name w:val="Formular"/>
    <w:basedOn w:val="Brdtekst"/>
    <w:semiHidden/>
    <w:rsid w:val="000735EE"/>
    <w:pPr>
      <w:spacing w:after="0"/>
    </w:pPr>
    <w:rPr>
      <w:b/>
      <w:sz w:val="16"/>
    </w:rPr>
  </w:style>
  <w:style w:type="character" w:styleId="Fremhv">
    <w:name w:val="Emphasis"/>
    <w:basedOn w:val="Standardskrifttypeiafsnit"/>
    <w:rsid w:val="000735EE"/>
    <w:rPr>
      <w:i w:val="0"/>
      <w:iCs w:val="0"/>
      <w:lang w:val="da-DK"/>
    </w:rPr>
  </w:style>
  <w:style w:type="paragraph" w:styleId="HTML-adresse">
    <w:name w:val="HTML Address"/>
    <w:basedOn w:val="Normal"/>
    <w:link w:val="HTML-adresseTegn"/>
    <w:rsid w:val="000735EE"/>
  </w:style>
  <w:style w:type="character" w:customStyle="1" w:styleId="HTML-adresseTegn">
    <w:name w:val="HTML-adresse Tegn"/>
    <w:basedOn w:val="Standardskrifttypeiafsnit"/>
    <w:link w:val="HTML-adresse"/>
    <w:rsid w:val="000735EE"/>
    <w:rPr>
      <w:kern w:val="20"/>
      <w:szCs w:val="24"/>
      <w:lang w:val="da-DK" w:eastAsia="en-US"/>
    </w:rPr>
  </w:style>
  <w:style w:type="character" w:styleId="HTML-akronym">
    <w:name w:val="HTML Acronym"/>
    <w:basedOn w:val="Standardskrifttypeiafsnit"/>
    <w:rsid w:val="000735EE"/>
    <w:rPr>
      <w:lang w:val="da-DK"/>
    </w:rPr>
  </w:style>
  <w:style w:type="character" w:styleId="HTML-citat">
    <w:name w:val="HTML Cite"/>
    <w:basedOn w:val="Standardskrifttypeiafsnit"/>
    <w:rsid w:val="000735EE"/>
    <w:rPr>
      <w:i w:val="0"/>
      <w:iCs w:val="0"/>
      <w:lang w:val="da-DK"/>
    </w:rPr>
  </w:style>
  <w:style w:type="character" w:styleId="HTML-definition">
    <w:name w:val="HTML Definition"/>
    <w:basedOn w:val="Standardskrifttypeiafsnit"/>
    <w:rsid w:val="000735EE"/>
    <w:rPr>
      <w:i w:val="0"/>
      <w:iCs w:val="0"/>
      <w:lang w:val="da-DK"/>
    </w:rPr>
  </w:style>
  <w:style w:type="character" w:styleId="HTML-eksempel">
    <w:name w:val="HTML Sample"/>
    <w:basedOn w:val="Standardskrifttypeiafsnit"/>
    <w:rsid w:val="000735EE"/>
    <w:rPr>
      <w:rFonts w:cs="Times New Roman"/>
      <w:lang w:val="da-DK"/>
    </w:rPr>
  </w:style>
  <w:style w:type="character" w:styleId="HTML-kode">
    <w:name w:val="HTML Code"/>
    <w:basedOn w:val="Standardskrifttypeiafsnit"/>
    <w:rsid w:val="000735EE"/>
    <w:rPr>
      <w:rFonts w:cs="Times New Roman"/>
      <w:sz w:val="24"/>
      <w:szCs w:val="24"/>
      <w:lang w:val="da-DK"/>
    </w:rPr>
  </w:style>
  <w:style w:type="character" w:styleId="HTML-skrivemaskine">
    <w:name w:val="HTML Typewriter"/>
    <w:basedOn w:val="Standardskrifttypeiafsnit"/>
    <w:rsid w:val="000735EE"/>
    <w:rPr>
      <w:rFonts w:cs="Times New Roman"/>
      <w:sz w:val="24"/>
      <w:szCs w:val="24"/>
      <w:lang w:val="da-DK"/>
    </w:rPr>
  </w:style>
  <w:style w:type="character" w:styleId="HTML-tastatur">
    <w:name w:val="HTML Keyboard"/>
    <w:basedOn w:val="Standardskrifttypeiafsnit"/>
    <w:rsid w:val="000735EE"/>
    <w:rPr>
      <w:rFonts w:cs="Times New Roman"/>
      <w:sz w:val="24"/>
      <w:szCs w:val="24"/>
      <w:lang w:val="da-DK"/>
    </w:rPr>
  </w:style>
  <w:style w:type="character" w:styleId="HTML-variabel">
    <w:name w:val="HTML Variable"/>
    <w:basedOn w:val="Standardskrifttypeiafsnit"/>
    <w:rsid w:val="000735EE"/>
    <w:rPr>
      <w:i w:val="0"/>
      <w:iCs w:val="0"/>
      <w:lang w:val="da-DK"/>
    </w:rPr>
  </w:style>
  <w:style w:type="character" w:styleId="Hyperlink">
    <w:name w:val="Hyperlink"/>
    <w:basedOn w:val="Standardskrifttypeiafsnit"/>
    <w:uiPriority w:val="99"/>
    <w:rsid w:val="000735EE"/>
    <w:rPr>
      <w:u w:val="single"/>
      <w:lang w:val="da-DK"/>
    </w:rPr>
  </w:style>
  <w:style w:type="paragraph" w:customStyle="1" w:styleId="Illustration">
    <w:name w:val="Illustration"/>
    <w:basedOn w:val="Brdtekst"/>
    <w:next w:val="Billedtekst"/>
    <w:rsid w:val="000735EE"/>
    <w:pPr>
      <w:keepNext/>
      <w:spacing w:before="180"/>
    </w:pPr>
  </w:style>
  <w:style w:type="paragraph" w:styleId="Indeks1">
    <w:name w:val="index 1"/>
    <w:basedOn w:val="Normal"/>
    <w:next w:val="Normal"/>
    <w:rsid w:val="000735EE"/>
  </w:style>
  <w:style w:type="paragraph" w:styleId="Indeks2">
    <w:name w:val="index 2"/>
    <w:basedOn w:val="Normal"/>
    <w:next w:val="Normal"/>
    <w:rsid w:val="000735EE"/>
  </w:style>
  <w:style w:type="paragraph" w:styleId="Indeks3">
    <w:name w:val="index 3"/>
    <w:basedOn w:val="Normal"/>
    <w:next w:val="Normal"/>
    <w:rsid w:val="000735EE"/>
  </w:style>
  <w:style w:type="paragraph" w:styleId="Indeks4">
    <w:name w:val="index 4"/>
    <w:basedOn w:val="Normal"/>
    <w:next w:val="Normal"/>
    <w:rsid w:val="000735EE"/>
  </w:style>
  <w:style w:type="paragraph" w:styleId="Indeks5">
    <w:name w:val="index 5"/>
    <w:basedOn w:val="Normal"/>
    <w:next w:val="Normal"/>
    <w:rsid w:val="000735EE"/>
  </w:style>
  <w:style w:type="paragraph" w:styleId="Indeks6">
    <w:name w:val="index 6"/>
    <w:basedOn w:val="Normal"/>
    <w:next w:val="Normal"/>
    <w:rsid w:val="000735EE"/>
  </w:style>
  <w:style w:type="paragraph" w:styleId="Indeks7">
    <w:name w:val="index 7"/>
    <w:basedOn w:val="Normal"/>
    <w:next w:val="Normal"/>
    <w:rsid w:val="000735EE"/>
  </w:style>
  <w:style w:type="paragraph" w:styleId="Indeks8">
    <w:name w:val="index 8"/>
    <w:basedOn w:val="Normal"/>
    <w:next w:val="Normal"/>
    <w:rsid w:val="000735EE"/>
  </w:style>
  <w:style w:type="paragraph" w:styleId="Indeks9">
    <w:name w:val="index 9"/>
    <w:basedOn w:val="Normal"/>
    <w:next w:val="Normal"/>
    <w:rsid w:val="000735EE"/>
  </w:style>
  <w:style w:type="paragraph" w:styleId="Titel">
    <w:name w:val="Title"/>
    <w:basedOn w:val="Brdtekst"/>
    <w:next w:val="Brdtekst"/>
    <w:link w:val="TitelTegn"/>
    <w:qFormat/>
    <w:rsid w:val="000735EE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0735EE"/>
    <w:rPr>
      <w:b/>
      <w:kern w:val="32"/>
      <w:sz w:val="32"/>
      <w:szCs w:val="24"/>
      <w:lang w:val="da-DK" w:eastAsia="en-US"/>
    </w:rPr>
  </w:style>
  <w:style w:type="paragraph" w:customStyle="1" w:styleId="Overskrift-indholdsfortegnelse">
    <w:name w:val="Overskrift - indholdsfortegnelse"/>
    <w:basedOn w:val="Titel"/>
    <w:next w:val="Brdtekst"/>
    <w:rsid w:val="000735EE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rsid w:val="000735EE"/>
    <w:rPr>
      <w:sz w:val="32"/>
    </w:rPr>
  </w:style>
  <w:style w:type="paragraph" w:styleId="Indholdsfortegnelse1">
    <w:name w:val="toc 1"/>
    <w:basedOn w:val="Brdtekst"/>
    <w:next w:val="Brdtekst"/>
    <w:uiPriority w:val="39"/>
    <w:rsid w:val="000735EE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0735EE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0735EE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uiPriority w:val="39"/>
    <w:rsid w:val="000735EE"/>
    <w:pPr>
      <w:ind w:left="851"/>
    </w:pPr>
  </w:style>
  <w:style w:type="paragraph" w:styleId="Indholdsfortegnelse5">
    <w:name w:val="toc 5"/>
    <w:basedOn w:val="Indholdsfortegnelse3"/>
    <w:next w:val="Brdtekst"/>
    <w:uiPriority w:val="39"/>
    <w:rsid w:val="000735EE"/>
    <w:pPr>
      <w:ind w:left="850"/>
    </w:pPr>
  </w:style>
  <w:style w:type="paragraph" w:styleId="Indholdsfortegnelse6">
    <w:name w:val="toc 6"/>
    <w:basedOn w:val="Indholdsfortegnelse5"/>
    <w:next w:val="Brdtekst"/>
    <w:rsid w:val="000735EE"/>
    <w:pPr>
      <w:ind w:left="1134"/>
    </w:pPr>
  </w:style>
  <w:style w:type="paragraph" w:styleId="Indholdsfortegnelse7">
    <w:name w:val="toc 7"/>
    <w:basedOn w:val="Normal"/>
    <w:next w:val="Normal"/>
    <w:rsid w:val="000735EE"/>
    <w:pPr>
      <w:tabs>
        <w:tab w:val="right" w:pos="8505"/>
      </w:tabs>
    </w:pPr>
  </w:style>
  <w:style w:type="paragraph" w:styleId="Indholdsfortegnelse8">
    <w:name w:val="toc 8"/>
    <w:basedOn w:val="Normal"/>
    <w:next w:val="Normal"/>
    <w:rsid w:val="000735EE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rsid w:val="000735EE"/>
  </w:style>
  <w:style w:type="paragraph" w:styleId="Ingenafstand">
    <w:name w:val="No Spacing"/>
    <w:uiPriority w:val="1"/>
    <w:qFormat/>
    <w:rsid w:val="00457C4B"/>
    <w:rPr>
      <w:kern w:val="20"/>
      <w:szCs w:val="24"/>
      <w:lang w:eastAsia="en-US"/>
    </w:rPr>
  </w:style>
  <w:style w:type="paragraph" w:customStyle="1" w:styleId="Kapiteloverskrift">
    <w:name w:val="Kapiteloverskrift"/>
    <w:basedOn w:val="Titel"/>
    <w:rsid w:val="000735EE"/>
    <w:pPr>
      <w:pageBreakBefore w:val="0"/>
      <w:spacing w:before="0" w:after="360"/>
    </w:pPr>
    <w:rPr>
      <w:sz w:val="20"/>
    </w:rPr>
  </w:style>
  <w:style w:type="paragraph" w:styleId="Sidehoved">
    <w:name w:val="header"/>
    <w:basedOn w:val="Brdtekst"/>
    <w:link w:val="SidehovedTegn"/>
    <w:rsid w:val="000735EE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0735EE"/>
    <w:rPr>
      <w:kern w:val="20"/>
      <w:sz w:val="14"/>
      <w:szCs w:val="24"/>
      <w:lang w:val="da-DK" w:eastAsia="en-US"/>
    </w:rPr>
  </w:style>
  <w:style w:type="paragraph" w:customStyle="1" w:styleId="Klassifikation">
    <w:name w:val="Klassifikation"/>
    <w:basedOn w:val="Sidehoved"/>
    <w:semiHidden/>
    <w:rsid w:val="000735EE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uiPriority w:val="99"/>
    <w:rsid w:val="000735EE"/>
  </w:style>
  <w:style w:type="character" w:customStyle="1" w:styleId="KommentartekstTegn">
    <w:name w:val="Kommentartekst Tegn"/>
    <w:basedOn w:val="Standardskrifttypeiafsnit"/>
    <w:link w:val="Kommentartekst"/>
    <w:uiPriority w:val="99"/>
    <w:rsid w:val="000735EE"/>
    <w:rPr>
      <w:kern w:val="20"/>
      <w:szCs w:val="24"/>
      <w:lang w:val="da-DK" w:eastAsia="en-US"/>
    </w:rPr>
  </w:style>
  <w:style w:type="paragraph" w:styleId="Kommentaremne">
    <w:name w:val="annotation subject"/>
    <w:basedOn w:val="Kommentartekst"/>
    <w:next w:val="Kommentartekst"/>
    <w:link w:val="KommentaremneTegn"/>
    <w:rsid w:val="000735EE"/>
  </w:style>
  <w:style w:type="character" w:customStyle="1" w:styleId="KommentaremneTegn">
    <w:name w:val="Kommentaremne Tegn"/>
    <w:basedOn w:val="KommentartekstTegn"/>
    <w:link w:val="Kommentaremne"/>
    <w:rsid w:val="000735EE"/>
    <w:rPr>
      <w:kern w:val="20"/>
      <w:szCs w:val="24"/>
      <w:lang w:val="da-DK" w:eastAsia="en-US"/>
    </w:rPr>
  </w:style>
  <w:style w:type="character" w:styleId="Kommentarhenvisning">
    <w:name w:val="annotation reference"/>
    <w:basedOn w:val="Standardskrifttypeiafsnit"/>
    <w:uiPriority w:val="99"/>
    <w:rsid w:val="000735EE"/>
    <w:rPr>
      <w:color w:val="auto"/>
      <w:sz w:val="24"/>
      <w:szCs w:val="24"/>
      <w:lang w:val="da-DK"/>
    </w:rPr>
  </w:style>
  <w:style w:type="paragraph" w:customStyle="1" w:styleId="Kopitil">
    <w:name w:val="Kopi til"/>
    <w:basedOn w:val="Brdtekst"/>
    <w:next w:val="Bilag"/>
    <w:rsid w:val="000735EE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0735EE"/>
    <w:rPr>
      <w:b/>
      <w:bCs/>
      <w:i/>
      <w:iCs/>
      <w:color w:val="4F81BD"/>
      <w:lang w:val="da-DK"/>
    </w:rPr>
  </w:style>
  <w:style w:type="character" w:styleId="Kraftighenvisning">
    <w:name w:val="Intense Reference"/>
    <w:basedOn w:val="Standardskrifttypeiafsnit"/>
    <w:uiPriority w:val="32"/>
    <w:qFormat/>
    <w:rsid w:val="000735EE"/>
    <w:rPr>
      <w:b/>
      <w:bCs/>
      <w:smallCaps/>
      <w:color w:val="C0504D"/>
      <w:spacing w:val="5"/>
      <w:u w:val="single"/>
      <w:lang w:val="da-DK"/>
    </w:rPr>
  </w:style>
  <w:style w:type="character" w:styleId="Linjenummer">
    <w:name w:val="line number"/>
    <w:basedOn w:val="Standardskrifttypeiafsnit"/>
    <w:rsid w:val="000735EE"/>
    <w:rPr>
      <w:lang w:val="da-DK"/>
    </w:rPr>
  </w:style>
  <w:style w:type="paragraph" w:styleId="Listeoverfigurer">
    <w:name w:val="table of figures"/>
    <w:basedOn w:val="Normal"/>
    <w:next w:val="Normal"/>
    <w:rsid w:val="000735EE"/>
  </w:style>
  <w:style w:type="paragraph" w:styleId="Listeafsnit">
    <w:name w:val="List Paragraph"/>
    <w:aliases w:val="Glenture - List Paragraph,DSR Bullet,Figure_name,List Paragraph1,Bullet- First level,lp1,lp11,TOC style,Bullet List,FooterText,numbered,Paragraphe de liste,List Paragraph Char Char,Equipment,Numbered Indented Text,List Paragraph2,List_TIS"/>
    <w:basedOn w:val="Normal"/>
    <w:link w:val="ListeafsnitTegn"/>
    <w:uiPriority w:val="34"/>
    <w:qFormat/>
    <w:rsid w:val="000735EE"/>
    <w:pPr>
      <w:ind w:left="720"/>
      <w:contextualSpacing/>
    </w:pPr>
  </w:style>
  <w:style w:type="paragraph" w:customStyle="1" w:styleId="Logo">
    <w:name w:val="Logo"/>
    <w:basedOn w:val="Sidehoved"/>
    <w:rsid w:val="000735EE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Logo-kunde">
    <w:name w:val="Logo - kunde"/>
    <w:basedOn w:val="Sidehoved"/>
    <w:rsid w:val="000735EE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ysliste-fremhvningsfarve2">
    <w:name w:val="Light List Accent 2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ysliste-fremhvningsfarve3">
    <w:name w:val="Light List Accent 3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ysliste-fremhvningsfarve4">
    <w:name w:val="Light List Accent 4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ysliste-fremhvningsfarve5">
    <w:name w:val="Light List Accent 5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ysliste-fremhvningsfarve6">
    <w:name w:val="Light List Accent 6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0735E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0735E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2">
    <w:name w:val="Lys liste2"/>
    <w:basedOn w:val="Tabel-Normal"/>
    <w:uiPriority w:val="61"/>
    <w:rsid w:val="000735E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ysskygge-fremhvningsfarve2">
    <w:name w:val="Light Shading Accent 2"/>
    <w:basedOn w:val="Tabel-Normal"/>
    <w:uiPriority w:val="60"/>
    <w:rsid w:val="000735E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ysskygge-fremhvningsfarve3">
    <w:name w:val="Light Shading Accent 3"/>
    <w:basedOn w:val="Tabel-Normal"/>
    <w:rsid w:val="000735E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0735E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ysskygge-fremhvningsfarve5">
    <w:name w:val="Light Shading Accent 5"/>
    <w:basedOn w:val="Tabel-Normal"/>
    <w:uiPriority w:val="60"/>
    <w:rsid w:val="000735E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ysskygge-fremhvningsfarve6">
    <w:name w:val="Light Shading Accent 6"/>
    <w:basedOn w:val="Tabel-Normal"/>
    <w:uiPriority w:val="60"/>
    <w:rsid w:val="000735EE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0735E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0735E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1">
    <w:name w:val="Lys skygge1"/>
    <w:basedOn w:val="Tabel-Normal"/>
    <w:uiPriority w:val="60"/>
    <w:semiHidden/>
    <w:rsid w:val="000735E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2">
    <w:name w:val="Lys skygge2"/>
    <w:basedOn w:val="Tabel-Normal"/>
    <w:uiPriority w:val="60"/>
    <w:rsid w:val="000735E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ystgitter-fremhvningsfarve2">
    <w:name w:val="Light Grid Accent 2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ystgitter-fremhvningsfarve3">
    <w:name w:val="Light Grid Accent 3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ystgitter-fremhvningsfarve4">
    <w:name w:val="Light Grid Accent 4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ystgitter-fremhvningsfarve5">
    <w:name w:val="Light Grid Accent 5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ystgitter-fremhvningsfarve6">
    <w:name w:val="Light Grid Accent 6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0735E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0735E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2">
    <w:name w:val="Lyst gitter2"/>
    <w:basedOn w:val="Tabel-Normal"/>
    <w:uiPriority w:val="62"/>
    <w:rsid w:val="000735E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Makrotekst">
    <w:name w:val="macro"/>
    <w:link w:val="MakrotekstTegn"/>
    <w:rsid w:val="000735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eastAsia="en-US"/>
    </w:rPr>
  </w:style>
  <w:style w:type="character" w:customStyle="1" w:styleId="MakrotekstTegn">
    <w:name w:val="Makrotekst Tegn"/>
    <w:basedOn w:val="Standardskrifttypeiafsnit"/>
    <w:link w:val="Makrotekst"/>
    <w:rsid w:val="000735EE"/>
    <w:rPr>
      <w:rFonts w:cs="Courier New"/>
      <w:lang w:val="da-DK" w:eastAsia="en-US"/>
    </w:rPr>
  </w:style>
  <w:style w:type="paragraph" w:customStyle="1" w:styleId="MappeforsideTitel-linje1">
    <w:name w:val="Mappeforside Titel-linje 1"/>
    <w:basedOn w:val="Titel"/>
    <w:next w:val="Normal"/>
    <w:rsid w:val="000735EE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Normal"/>
    <w:rsid w:val="000735EE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0735EE"/>
    <w:rPr>
      <w:color w:val="8BAF2E"/>
    </w:rPr>
  </w:style>
  <w:style w:type="paragraph" w:customStyle="1" w:styleId="Margentekst">
    <w:name w:val="Margentekst"/>
    <w:basedOn w:val="Brdtekst"/>
    <w:rsid w:val="000735EE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rsid w:val="000735EE"/>
  </w:style>
  <w:style w:type="character" w:customStyle="1" w:styleId="MarkeringsbobletekstTegn">
    <w:name w:val="Markeringsbobletekst Tegn"/>
    <w:basedOn w:val="Standardskrifttypeiafsnit"/>
    <w:link w:val="Markeringsbobletekst"/>
    <w:rsid w:val="000735EE"/>
    <w:rPr>
      <w:kern w:val="20"/>
      <w:szCs w:val="24"/>
      <w:lang w:val="da-DK" w:eastAsia="en-US"/>
    </w:rPr>
  </w:style>
  <w:style w:type="table" w:styleId="Mediumgitter1-fremhvningsfarve1">
    <w:name w:val="Medium Grid 1 Accent 1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itter1-fremhvningsfarve2">
    <w:name w:val="Medium Grid 1 Accent 2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itter1-fremhvningsfarve3">
    <w:name w:val="Medium Grid 1 Accent 3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itter1-fremhvningsfarve4">
    <w:name w:val="Medium Grid 1 Accent 4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itter1-fremhvningsfarve5">
    <w:name w:val="Medium Grid 1 Accent 5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itter1-fremhvningsfarve6">
    <w:name w:val="Medium Grid 1 Accent 6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11">
    <w:name w:val="Medium gitter 11"/>
    <w:basedOn w:val="Tabel-Normal"/>
    <w:uiPriority w:val="67"/>
    <w:semiHidden/>
    <w:rsid w:val="000735E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2">
    <w:name w:val="Medium gitter 12"/>
    <w:basedOn w:val="Tabel-Normal"/>
    <w:uiPriority w:val="67"/>
    <w:rsid w:val="000735E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itter2-fremhvningsfarve1">
    <w:name w:val="Medium Grid 2 Accent 1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itter2-fremhvningsfarve2">
    <w:name w:val="Medium Grid 2 Accent 2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itter2-fremhvningsfarve3">
    <w:name w:val="Medium Grid 2 Accent 3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itter2-fremhvningsfarve4">
    <w:name w:val="Medium Grid 2 Accent 4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itter2-fremhvningsfarve5">
    <w:name w:val="Medium Grid 2 Accent 5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itter2-fremhvningsfarve6">
    <w:name w:val="Medium Grid 2 Accent 6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1">
    <w:name w:val="Medium gitter 21"/>
    <w:basedOn w:val="Tabel-Normal"/>
    <w:uiPriority w:val="68"/>
    <w:semiHidden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2">
    <w:name w:val="Medium gitter 22"/>
    <w:basedOn w:val="Tabel-Normal"/>
    <w:uiPriority w:val="68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itter3-fremhvningsfarve1">
    <w:name w:val="Medium Grid 3 Accent 1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itter3-fremhvningsfarve2">
    <w:name w:val="Medium Grid 3 Accent 2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itter3-fremhvningsfarve3">
    <w:name w:val="Medium Grid 3 Accent 3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itter3-fremhvningsfarve4">
    <w:name w:val="Medium Grid 3 Accent 4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itter3-fremhvningsfarve5">
    <w:name w:val="Medium Grid 3 Accent 5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itter3-fremhvningsfarve6">
    <w:name w:val="Medium Grid 3 Accent 6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gitter31">
    <w:name w:val="Medium gitter 31"/>
    <w:basedOn w:val="Tabel-Normal"/>
    <w:uiPriority w:val="69"/>
    <w:semiHidden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2">
    <w:name w:val="Medium gitter 32"/>
    <w:basedOn w:val="Tabel-Normal"/>
    <w:uiPriority w:val="69"/>
    <w:rsid w:val="000735E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e1-fremhvningsfarve2">
    <w:name w:val="Medium List 1 Accent 2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e1-fremhvningsfarve3">
    <w:name w:val="Medium List 1 Accent 3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e1-fremhvningsfarve4">
    <w:name w:val="Medium List 1 Accent 4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e1-fremhvningsfarve5">
    <w:name w:val="Medium List 1 Accent 5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e1-fremhvningsfarve6">
    <w:name w:val="Medium List 1 Accent 6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0735E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1">
    <w:name w:val="Medium liste 11"/>
    <w:basedOn w:val="Tabel-Normal"/>
    <w:uiPriority w:val="65"/>
    <w:semiHidden/>
    <w:rsid w:val="000735E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2">
    <w:name w:val="Medium liste 12"/>
    <w:basedOn w:val="Tabel-Normal"/>
    <w:uiPriority w:val="65"/>
    <w:rsid w:val="000735E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e2-fremhvningsfarve1">
    <w:name w:val="Medium List 2 Accent 1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2">
    <w:name w:val="Medium liste 22"/>
    <w:basedOn w:val="Tabel-Normal"/>
    <w:uiPriority w:val="66"/>
    <w:rsid w:val="000735E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0735E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0735E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0735E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0735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rsid w:val="000735EE"/>
    <w:pPr>
      <w:framePr w:w="7920" w:h="1980" w:hRule="exact" w:hSpace="141" w:wrap="auto" w:hAnchor="page" w:xAlign="center" w:yAlign="bottom"/>
    </w:pPr>
  </w:style>
  <w:style w:type="table" w:styleId="Mrkliste-fremhvningsfarve1">
    <w:name w:val="Dark List Accent 1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rkliste-fremhvningsfarve2">
    <w:name w:val="Dark List Accent 2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rkliste-fremhvningsfarve3">
    <w:name w:val="Dark List Accent 3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Mrkliste-fremhvningsfarve4">
    <w:name w:val="Dark List Accent 4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Mrkliste-fremhvningsfarve5">
    <w:name w:val="Dark List Accent 5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Mrkliste-fremhvningsfarve6">
    <w:name w:val="Dark List Accent 6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Mrkliste1">
    <w:name w:val="Mørk liste1"/>
    <w:basedOn w:val="Tabel-Normal"/>
    <w:uiPriority w:val="70"/>
    <w:semiHidden/>
    <w:rsid w:val="000735EE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2">
    <w:name w:val="Mørk liste2"/>
    <w:basedOn w:val="Tabel-Normal"/>
    <w:uiPriority w:val="70"/>
    <w:rsid w:val="000735EE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styleId="NormalWeb">
    <w:name w:val="Normal (Web)"/>
    <w:basedOn w:val="Normal"/>
    <w:rsid w:val="000735EE"/>
  </w:style>
  <w:style w:type="paragraph" w:styleId="Normalindrykning">
    <w:name w:val="Normal Indent"/>
    <w:basedOn w:val="Normal"/>
    <w:rsid w:val="000735EE"/>
  </w:style>
  <w:style w:type="paragraph" w:styleId="Noteoverskrift">
    <w:name w:val="Note Heading"/>
    <w:basedOn w:val="Normal"/>
    <w:next w:val="Normal"/>
    <w:link w:val="NoteoverskriftTegn"/>
    <w:rsid w:val="000735EE"/>
  </w:style>
  <w:style w:type="character" w:customStyle="1" w:styleId="NoteoverskriftTegn">
    <w:name w:val="Noteoverskrift Tegn"/>
    <w:basedOn w:val="Standardskrifttypeiafsnit"/>
    <w:link w:val="Noteoverskrift"/>
    <w:rsid w:val="000735EE"/>
    <w:rPr>
      <w:kern w:val="20"/>
      <w:szCs w:val="24"/>
      <w:lang w:val="da-DK" w:eastAsia="en-US"/>
    </w:rPr>
  </w:style>
  <w:style w:type="paragraph" w:styleId="Liste">
    <w:name w:val="List"/>
    <w:basedOn w:val="Normal"/>
    <w:rsid w:val="000735EE"/>
  </w:style>
  <w:style w:type="paragraph" w:styleId="Opstilling-forts">
    <w:name w:val="List Continue"/>
    <w:basedOn w:val="Normal"/>
    <w:rsid w:val="000735EE"/>
    <w:pPr>
      <w:spacing w:after="180"/>
      <w:ind w:left="284"/>
    </w:pPr>
  </w:style>
  <w:style w:type="paragraph" w:styleId="Opstilling-forts2">
    <w:name w:val="List Continue 2"/>
    <w:basedOn w:val="Normal"/>
    <w:rsid w:val="000735EE"/>
    <w:pPr>
      <w:spacing w:after="180"/>
      <w:ind w:left="567"/>
    </w:pPr>
  </w:style>
  <w:style w:type="paragraph" w:styleId="Opstilling-forts3">
    <w:name w:val="List Continue 3"/>
    <w:basedOn w:val="Normal"/>
    <w:rsid w:val="000735EE"/>
    <w:pPr>
      <w:spacing w:after="180"/>
      <w:ind w:left="851"/>
    </w:pPr>
  </w:style>
  <w:style w:type="paragraph" w:styleId="Opstilling-forts4">
    <w:name w:val="List Continue 4"/>
    <w:basedOn w:val="Normal"/>
    <w:rsid w:val="000735EE"/>
    <w:pPr>
      <w:spacing w:after="180"/>
      <w:ind w:left="1134"/>
    </w:pPr>
  </w:style>
  <w:style w:type="paragraph" w:styleId="Opstilling-forts5">
    <w:name w:val="List Continue 5"/>
    <w:basedOn w:val="Normal"/>
    <w:rsid w:val="000735EE"/>
    <w:pPr>
      <w:spacing w:after="180"/>
      <w:ind w:left="1418"/>
    </w:pPr>
  </w:style>
  <w:style w:type="paragraph" w:styleId="Opstilling-punkttegn">
    <w:name w:val="List Bullet"/>
    <w:basedOn w:val="Normal"/>
    <w:qFormat/>
    <w:rsid w:val="000735EE"/>
    <w:pPr>
      <w:numPr>
        <w:numId w:val="10"/>
      </w:numPr>
      <w:spacing w:after="180" w:line="240" w:lineRule="exact"/>
    </w:pPr>
    <w:rPr>
      <w:kern w:val="0"/>
      <w:lang w:eastAsia="da-DK"/>
    </w:rPr>
  </w:style>
  <w:style w:type="paragraph" w:styleId="Opstilling-punkttegn2">
    <w:name w:val="List Bullet 2"/>
    <w:basedOn w:val="Opstilling-punkttegn"/>
    <w:rsid w:val="000735EE"/>
    <w:pPr>
      <w:numPr>
        <w:ilvl w:val="1"/>
      </w:numPr>
    </w:pPr>
  </w:style>
  <w:style w:type="paragraph" w:styleId="Opstilling-punkttegn3">
    <w:name w:val="List Bullet 3"/>
    <w:basedOn w:val="Opstilling-punkttegn"/>
    <w:rsid w:val="000735EE"/>
    <w:pPr>
      <w:numPr>
        <w:ilvl w:val="2"/>
      </w:numPr>
    </w:pPr>
  </w:style>
  <w:style w:type="paragraph" w:styleId="Opstilling-punkttegn4">
    <w:name w:val="List Bullet 4"/>
    <w:basedOn w:val="Opstilling-punkttegn"/>
    <w:rsid w:val="000735EE"/>
    <w:pPr>
      <w:numPr>
        <w:ilvl w:val="3"/>
      </w:numPr>
    </w:pPr>
  </w:style>
  <w:style w:type="paragraph" w:styleId="Opstilling-punkttegn5">
    <w:name w:val="List Bullet 5"/>
    <w:basedOn w:val="Opstilling-punkttegn"/>
    <w:rsid w:val="000735EE"/>
    <w:pPr>
      <w:numPr>
        <w:ilvl w:val="4"/>
      </w:numPr>
    </w:pPr>
  </w:style>
  <w:style w:type="paragraph" w:styleId="Opstilling-talellerbogst">
    <w:name w:val="List Number"/>
    <w:basedOn w:val="Normal"/>
    <w:qFormat/>
    <w:rsid w:val="000735EE"/>
    <w:pPr>
      <w:numPr>
        <w:numId w:val="11"/>
      </w:numPr>
      <w:spacing w:after="180"/>
    </w:pPr>
  </w:style>
  <w:style w:type="paragraph" w:styleId="Opstilling-talellerbogst2">
    <w:name w:val="List Number 2"/>
    <w:basedOn w:val="Brdtekst"/>
    <w:rsid w:val="000735EE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0735EE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0735EE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0735EE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2">
    <w:name w:val="List 2"/>
    <w:basedOn w:val="Normal"/>
    <w:rsid w:val="000735EE"/>
  </w:style>
  <w:style w:type="paragraph" w:styleId="Liste3">
    <w:name w:val="List 3"/>
    <w:basedOn w:val="Normal"/>
    <w:rsid w:val="000735EE"/>
  </w:style>
  <w:style w:type="paragraph" w:styleId="Liste4">
    <w:name w:val="List 4"/>
    <w:basedOn w:val="Normal"/>
    <w:rsid w:val="000735EE"/>
  </w:style>
  <w:style w:type="paragraph" w:styleId="Liste5">
    <w:name w:val="List 5"/>
    <w:basedOn w:val="Normal"/>
    <w:rsid w:val="000735EE"/>
  </w:style>
  <w:style w:type="paragraph" w:styleId="Overskrift">
    <w:name w:val="TOC Heading"/>
    <w:basedOn w:val="Titel"/>
    <w:next w:val="Brdtekst"/>
    <w:uiPriority w:val="39"/>
    <w:qFormat/>
    <w:rsid w:val="00A7621F"/>
    <w:pPr>
      <w:pageBreakBefore w:val="0"/>
      <w:spacing w:before="360" w:after="360"/>
    </w:pPr>
    <w:rPr>
      <w:bCs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0735EE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0735EE"/>
    <w:rPr>
      <w:color w:val="808080"/>
      <w:lang w:val="da-DK"/>
    </w:rPr>
  </w:style>
  <w:style w:type="paragraph" w:styleId="Sidefod">
    <w:name w:val="footer"/>
    <w:basedOn w:val="Brdtekst"/>
    <w:link w:val="SidefodTegn"/>
    <w:rsid w:val="000735EE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0735EE"/>
    <w:rPr>
      <w:noProof/>
      <w:kern w:val="20"/>
      <w:sz w:val="14"/>
      <w:szCs w:val="24"/>
      <w:lang w:val="da-DK" w:eastAsia="en-US"/>
    </w:rPr>
  </w:style>
  <w:style w:type="paragraph" w:customStyle="1" w:styleId="Sidefod-metahjre">
    <w:name w:val="Sidefod - meta højre"/>
    <w:basedOn w:val="Sidefod"/>
    <w:semiHidden/>
    <w:rsid w:val="000735EE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fod-metavenstre">
    <w:name w:val="Sidefod - meta venstre"/>
    <w:basedOn w:val="Sidefod"/>
    <w:semiHidden/>
    <w:rsid w:val="00EF7414"/>
    <w:pPr>
      <w:framePr w:w="5557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hoved-metavenstre">
    <w:name w:val="Sidehoved - meta venstre"/>
    <w:basedOn w:val="Sidehoved"/>
    <w:rsid w:val="000735EE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rsid w:val="000735EE"/>
    <w:rPr>
      <w:sz w:val="18"/>
      <w:lang w:val="da-DK"/>
    </w:rPr>
  </w:style>
  <w:style w:type="paragraph" w:customStyle="1" w:styleId="Skrm">
    <w:name w:val="Skærm"/>
    <w:basedOn w:val="Brdtekst"/>
    <w:rsid w:val="000735EE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Normal"/>
    <w:link w:val="SluthilsenTegn"/>
    <w:rsid w:val="000735EE"/>
    <w:pPr>
      <w:keepNext/>
      <w:keepLines/>
      <w:tabs>
        <w:tab w:val="left" w:pos="283"/>
        <w:tab w:val="left" w:pos="567"/>
        <w:tab w:val="left" w:pos="850"/>
        <w:tab w:val="left" w:pos="1134"/>
      </w:tabs>
      <w:spacing w:before="48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0735EE"/>
    <w:rPr>
      <w:kern w:val="20"/>
      <w:szCs w:val="24"/>
      <w:lang w:val="da-DK" w:eastAsia="en-US"/>
    </w:rPr>
  </w:style>
  <w:style w:type="paragraph" w:styleId="Underskrift">
    <w:name w:val="Signature"/>
    <w:basedOn w:val="Brdtekst"/>
    <w:next w:val="Kopitil"/>
    <w:link w:val="UnderskriftTegn"/>
    <w:rsid w:val="000735EE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0735EE"/>
    <w:rPr>
      <w:kern w:val="20"/>
      <w:szCs w:val="24"/>
      <w:lang w:val="da-DK" w:eastAsia="en-US"/>
    </w:rPr>
  </w:style>
  <w:style w:type="character" w:styleId="Slutnotehenvisning">
    <w:name w:val="endnote reference"/>
    <w:basedOn w:val="Standardskrifttypeiafsnit"/>
    <w:rsid w:val="000735EE"/>
    <w:rPr>
      <w:vertAlign w:val="superscript"/>
      <w:lang w:val="da-DK"/>
    </w:rPr>
  </w:style>
  <w:style w:type="paragraph" w:styleId="Slutnotetekst">
    <w:name w:val="endnote text"/>
    <w:basedOn w:val="Brdtekst"/>
    <w:link w:val="SlutnotetekstTegn"/>
    <w:rsid w:val="000735EE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rsid w:val="000735EE"/>
    <w:rPr>
      <w:kern w:val="20"/>
      <w:sz w:val="16"/>
      <w:szCs w:val="24"/>
      <w:lang w:val="da-DK" w:eastAsia="en-US"/>
    </w:rPr>
  </w:style>
  <w:style w:type="paragraph" w:customStyle="1" w:styleId="Specielkommentar">
    <w:name w:val="Speciel kommentar"/>
    <w:basedOn w:val="Brdtekst"/>
    <w:next w:val="Brdtekst"/>
    <w:rsid w:val="000735EE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rsid w:val="000735EE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rsid w:val="000735EE"/>
    <w:rPr>
      <w:kern w:val="20"/>
      <w:szCs w:val="24"/>
      <w:lang w:val="da-DK" w:eastAsia="en-US"/>
    </w:rPr>
  </w:style>
  <w:style w:type="character" w:styleId="Strk">
    <w:name w:val="Strong"/>
    <w:basedOn w:val="Standardskrifttypeiafsnit"/>
    <w:qFormat/>
    <w:rsid w:val="000735EE"/>
    <w:rPr>
      <w:b w:val="0"/>
      <w:bCs w:val="0"/>
      <w:lang w:val="da-DK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735E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735EE"/>
    <w:rPr>
      <w:b/>
      <w:bCs/>
      <w:i/>
      <w:iCs/>
      <w:color w:val="4F81BD"/>
      <w:kern w:val="20"/>
      <w:szCs w:val="24"/>
      <w:lang w:val="da-DK" w:eastAsia="en-US"/>
    </w:rPr>
  </w:style>
  <w:style w:type="character" w:styleId="Svagfremhvning">
    <w:name w:val="Subtle Emphasis"/>
    <w:basedOn w:val="Standardskrifttypeiafsnit"/>
    <w:uiPriority w:val="19"/>
    <w:qFormat/>
    <w:rsid w:val="000735EE"/>
    <w:rPr>
      <w:i/>
      <w:iCs/>
      <w:color w:val="808080"/>
      <w:lang w:val="da-DK"/>
    </w:rPr>
  </w:style>
  <w:style w:type="character" w:styleId="Svaghenvisning">
    <w:name w:val="Subtle Reference"/>
    <w:basedOn w:val="Standardskrifttypeiafsnit"/>
    <w:uiPriority w:val="31"/>
    <w:qFormat/>
    <w:rsid w:val="000735EE"/>
    <w:rPr>
      <w:smallCaps/>
      <w:color w:val="C0504D"/>
      <w:u w:val="single"/>
      <w:lang w:val="da-DK"/>
    </w:rPr>
  </w:style>
  <w:style w:type="paragraph" w:customStyle="1" w:styleId="Sdan">
    <w:name w:val="Sådan"/>
    <w:basedOn w:val="Brdtekst"/>
    <w:next w:val="Brdtekst"/>
    <w:rsid w:val="000735EE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0735EE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rsid w:val="000735EE"/>
    <w:rPr>
      <w:sz w:val="24"/>
      <w:szCs w:val="24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0735EE"/>
    <w:rPr>
      <w:sz w:val="24"/>
      <w:szCs w:val="24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0735EE"/>
    <w:rPr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0735EE"/>
    <w:rPr>
      <w:sz w:val="16"/>
      <w:szCs w:val="24"/>
      <w:lang w:eastAsia="en-US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0735EE"/>
    <w:tblPr/>
    <w:tblStylePr w:type="firstRow">
      <w:rPr>
        <w:rFonts w:ascii="Tahoma" w:hAnsi="Tahom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rsid w:val="000735EE"/>
    <w:rPr>
      <w:sz w:val="24"/>
      <w:szCs w:val="24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rsid w:val="000735EE"/>
    <w:rPr>
      <w:sz w:val="24"/>
      <w:szCs w:val="24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rsid w:val="000735EE"/>
    <w:rPr>
      <w:sz w:val="24"/>
      <w:szCs w:val="24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rsid w:val="000735EE"/>
    <w:rPr>
      <w:sz w:val="24"/>
      <w:szCs w:val="24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rsid w:val="000735EE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rsid w:val="000735EE"/>
    <w:rPr>
      <w:sz w:val="24"/>
      <w:szCs w:val="24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rsid w:val="000735EE"/>
    <w:rPr>
      <w:sz w:val="24"/>
      <w:szCs w:val="24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rsid w:val="000735EE"/>
    <w:rPr>
      <w:sz w:val="24"/>
      <w:szCs w:val="24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rsid w:val="000735EE"/>
    <w:rPr>
      <w:sz w:val="24"/>
      <w:szCs w:val="24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rsid w:val="000735EE"/>
    <w:rPr>
      <w:sz w:val="24"/>
      <w:szCs w:val="24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rsid w:val="000735EE"/>
    <w:rPr>
      <w:sz w:val="24"/>
      <w:szCs w:val="24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1">
    <w:name w:val="Table Columns 1"/>
    <w:basedOn w:val="Tabel-Normal"/>
    <w:rsid w:val="000735EE"/>
    <w:rPr>
      <w:sz w:val="24"/>
      <w:szCs w:val="24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rsid w:val="000735EE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rsid w:val="000735EE"/>
    <w:rPr>
      <w:sz w:val="24"/>
      <w:szCs w:val="24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rsid w:val="000735EE"/>
    <w:rPr>
      <w:sz w:val="24"/>
      <w:szCs w:val="24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rsid w:val="000735EE"/>
    <w:rPr>
      <w:sz w:val="24"/>
      <w:szCs w:val="24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rsid w:val="000735EE"/>
    <w:rPr>
      <w:sz w:val="24"/>
      <w:szCs w:val="24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rsid w:val="000735EE"/>
    <w:rPr>
      <w:sz w:val="24"/>
      <w:szCs w:val="24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rsid w:val="000735EE"/>
    <w:rPr>
      <w:sz w:val="24"/>
      <w:szCs w:val="24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rsid w:val="000735EE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rsid w:val="000735EE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rsid w:val="000735EE"/>
    <w:rPr>
      <w:sz w:val="24"/>
      <w:szCs w:val="24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rsid w:val="000735EE"/>
    <w:rPr>
      <w:sz w:val="24"/>
      <w:szCs w:val="24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rsid w:val="000735EE"/>
    <w:rPr>
      <w:sz w:val="24"/>
      <w:szCs w:val="24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0735EE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0735EE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0735EE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0735EE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rsid w:val="000735EE"/>
    <w:rPr>
      <w:sz w:val="24"/>
      <w:szCs w:val="24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rsid w:val="000735EE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rsid w:val="000735EE"/>
    <w:rPr>
      <w:sz w:val="24"/>
      <w:szCs w:val="24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rsid w:val="000735EE"/>
    <w:rPr>
      <w:sz w:val="24"/>
      <w:szCs w:val="24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735EE"/>
    <w:rPr>
      <w:sz w:val="24"/>
      <w:szCs w:val="24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0735EE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0735EE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0735EE"/>
    <w:pPr>
      <w:spacing w:before="180" w:after="180"/>
    </w:pPr>
  </w:style>
  <w:style w:type="paragraph" w:customStyle="1" w:styleId="Titellinje1">
    <w:name w:val="Titellinje 1"/>
    <w:basedOn w:val="MappeforsideTitel-linje1"/>
    <w:rsid w:val="00466EA4"/>
    <w:pPr>
      <w:spacing w:before="240" w:after="240"/>
      <w:jc w:val="center"/>
    </w:pPr>
    <w:rPr>
      <w:b/>
    </w:rPr>
  </w:style>
  <w:style w:type="paragraph" w:customStyle="1" w:styleId="Titellinje2">
    <w:name w:val="Titellinje 2"/>
    <w:basedOn w:val="MappeforsideTitel-linje1"/>
    <w:rsid w:val="000735EE"/>
    <w:rPr>
      <w:color w:val="C6C6C6"/>
      <w:sz w:val="28"/>
    </w:rPr>
  </w:style>
  <w:style w:type="paragraph" w:customStyle="1" w:styleId="Titlelinje3">
    <w:name w:val="Titlelinje 3"/>
    <w:basedOn w:val="Titellinje1"/>
    <w:rsid w:val="000735EE"/>
    <w:rPr>
      <w:sz w:val="20"/>
    </w:rPr>
  </w:style>
  <w:style w:type="paragraph" w:styleId="Undertitel">
    <w:name w:val="Subtitle"/>
    <w:basedOn w:val="Titel"/>
    <w:next w:val="Brdtekst"/>
    <w:link w:val="UndertitelTegn"/>
    <w:qFormat/>
    <w:rsid w:val="000735EE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0735EE"/>
    <w:rPr>
      <w:b/>
      <w:kern w:val="24"/>
      <w:sz w:val="24"/>
      <w:szCs w:val="24"/>
      <w:lang w:val="da-DK" w:eastAsia="en-US"/>
    </w:rPr>
  </w:style>
  <w:style w:type="character" w:customStyle="1" w:styleId="longtext1">
    <w:name w:val="long_text1"/>
    <w:basedOn w:val="Standardskrifttypeiafsnit"/>
    <w:rsid w:val="00CA2183"/>
    <w:rPr>
      <w:sz w:val="20"/>
      <w:szCs w:val="20"/>
      <w:lang w:val="da-DK"/>
    </w:rPr>
  </w:style>
  <w:style w:type="character" w:customStyle="1" w:styleId="longtext">
    <w:name w:val="long_text"/>
    <w:basedOn w:val="Standardskrifttypeiafsnit"/>
    <w:rsid w:val="008A5AFC"/>
    <w:rPr>
      <w:lang w:val="da-DK"/>
    </w:rPr>
  </w:style>
  <w:style w:type="character" w:customStyle="1" w:styleId="shorttext">
    <w:name w:val="short_text"/>
    <w:basedOn w:val="Standardskrifttypeiafsnit"/>
    <w:rsid w:val="00D57831"/>
    <w:rPr>
      <w:lang w:val="da-DK"/>
    </w:rPr>
  </w:style>
  <w:style w:type="paragraph" w:styleId="Korrektur">
    <w:name w:val="Revision"/>
    <w:hidden/>
    <w:uiPriority w:val="99"/>
    <w:semiHidden/>
    <w:rsid w:val="000C3030"/>
    <w:rPr>
      <w:kern w:val="20"/>
      <w:szCs w:val="24"/>
      <w:lang w:eastAsia="en-US"/>
    </w:rPr>
  </w:style>
  <w:style w:type="character" w:customStyle="1" w:styleId="mediumtext">
    <w:name w:val="medium_text"/>
    <w:basedOn w:val="Standardskrifttypeiafsnit"/>
    <w:rsid w:val="00DE6B09"/>
    <w:rPr>
      <w:lang w:val="da-DK"/>
    </w:rPr>
  </w:style>
  <w:style w:type="paragraph" w:customStyle="1" w:styleId="Titlelinje1">
    <w:name w:val="Titlelinje 1"/>
    <w:basedOn w:val="Titlelinje3"/>
    <w:rsid w:val="00C71A44"/>
  </w:style>
  <w:style w:type="paragraph" w:styleId="Brevhoved">
    <w:name w:val="Message Header"/>
    <w:basedOn w:val="Normal"/>
    <w:link w:val="BrevhovedTegn"/>
    <w:rsid w:val="00B04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revhovedTegn">
    <w:name w:val="Brevhoved Tegn"/>
    <w:basedOn w:val="Standardskrifttypeiafsnit"/>
    <w:link w:val="Brevhoved"/>
    <w:rsid w:val="00B0490E"/>
    <w:rPr>
      <w:rFonts w:asciiTheme="majorHAnsi" w:eastAsiaTheme="majorEastAsia" w:hAnsiTheme="majorHAnsi" w:cstheme="majorBidi"/>
      <w:kern w:val="20"/>
      <w:sz w:val="24"/>
      <w:szCs w:val="24"/>
      <w:shd w:val="pct20" w:color="auto" w:fill="auto"/>
      <w:lang w:val="da-DK" w:eastAsia="en-US"/>
    </w:rPr>
  </w:style>
  <w:style w:type="table" w:styleId="Farvetgitter">
    <w:name w:val="Colorful Grid"/>
    <w:basedOn w:val="Tabel-Normal"/>
    <w:uiPriority w:val="73"/>
    <w:rsid w:val="00B049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liste">
    <w:name w:val="Colorful List"/>
    <w:basedOn w:val="Tabel-Normal"/>
    <w:uiPriority w:val="72"/>
    <w:rsid w:val="00B0490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skygge">
    <w:name w:val="Colorful Shading"/>
    <w:basedOn w:val="Tabel-Normal"/>
    <w:uiPriority w:val="71"/>
    <w:rsid w:val="00B0490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ysliste">
    <w:name w:val="Light List"/>
    <w:basedOn w:val="Tabel-Normal"/>
    <w:uiPriority w:val="61"/>
    <w:rsid w:val="00B049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B049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skygge">
    <w:name w:val="Light Shading"/>
    <w:basedOn w:val="Tabel-Normal"/>
    <w:uiPriority w:val="60"/>
    <w:rsid w:val="00B0490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B0490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tgitter">
    <w:name w:val="Light Grid"/>
    <w:basedOn w:val="Tabel-Normal"/>
    <w:uiPriority w:val="62"/>
    <w:rsid w:val="00B049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B049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itter1">
    <w:name w:val="Medium Grid 1"/>
    <w:basedOn w:val="Tabel-Normal"/>
    <w:uiPriority w:val="67"/>
    <w:rsid w:val="00B049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2">
    <w:name w:val="Medium Grid 2"/>
    <w:basedOn w:val="Tabel-Normal"/>
    <w:uiPriority w:val="68"/>
    <w:rsid w:val="00B049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B049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e1">
    <w:name w:val="Medium List 1"/>
    <w:basedOn w:val="Tabel-Normal"/>
    <w:uiPriority w:val="65"/>
    <w:rsid w:val="00B049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B0490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2">
    <w:name w:val="Medium List 2"/>
    <w:basedOn w:val="Tabel-Normal"/>
    <w:uiPriority w:val="66"/>
    <w:rsid w:val="00B049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B049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B0490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B049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B049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Tabel-Normal"/>
    <w:uiPriority w:val="70"/>
    <w:rsid w:val="00B0490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Normalverdana">
    <w:name w:val="Normal verdana"/>
    <w:basedOn w:val="Normal"/>
    <w:link w:val="NormalverdanaTegn"/>
    <w:rsid w:val="00BB1551"/>
    <w:pPr>
      <w:suppressAutoHyphens/>
      <w:spacing w:after="120"/>
    </w:pPr>
    <w:rPr>
      <w:kern w:val="0"/>
      <w:szCs w:val="20"/>
      <w:lang w:eastAsia="ar-SA"/>
    </w:rPr>
  </w:style>
  <w:style w:type="character" w:customStyle="1" w:styleId="NormalverdanaTegn">
    <w:name w:val="Normal verdana Tegn"/>
    <w:link w:val="Normalverdana"/>
    <w:rsid w:val="00BB1551"/>
    <w:rPr>
      <w:lang w:eastAsia="ar-SA"/>
    </w:rPr>
  </w:style>
  <w:style w:type="numbering" w:customStyle="1" w:styleId="TypografiPunkttegn">
    <w:name w:val="Typografi Punkttegn"/>
    <w:basedOn w:val="Ingenoversigt"/>
    <w:rsid w:val="00BB1551"/>
    <w:pPr>
      <w:numPr>
        <w:numId w:val="17"/>
      </w:numPr>
    </w:pPr>
  </w:style>
  <w:style w:type="character" w:customStyle="1" w:styleId="ListeafsnitTegn">
    <w:name w:val="Listeafsnit Tegn"/>
    <w:aliases w:val="Glenture - List Paragraph Tegn,DSR Bullet Tegn,Figure_name Tegn,List Paragraph1 Tegn,Bullet- First level Tegn,lp1 Tegn,lp11 Tegn,TOC style Tegn,Bullet List Tegn,FooterText Tegn,numbered Tegn,Paragraphe de liste Tegn,Equipment Tegn"/>
    <w:basedOn w:val="Standardskrifttypeiafsnit"/>
    <w:link w:val="Listeafsnit"/>
    <w:uiPriority w:val="34"/>
    <w:rsid w:val="00D501D2"/>
    <w:rPr>
      <w:kern w:val="20"/>
      <w:szCs w:val="24"/>
      <w:lang w:eastAsia="en-US"/>
    </w:rPr>
  </w:style>
  <w:style w:type="character" w:customStyle="1" w:styleId="Overskrift2Tegn">
    <w:name w:val="Overskrift 2 Tegn"/>
    <w:aliases w:val="Overskrift 2 Tegn1 Tegn,Overskrift 2 Tegn Tegn Tegn,kravspec.2 Tegn,Heading Tegn,hh Tegn,PLS 2 Tegn,Overskrift 2 Tegn Tegn Tegn Tegn Tegn,H2 Tegn,Second line Tegn,Frame Title Tegn,hd2 Tegn,h2 Tegn,Header 2 Tegn,Chapter Tegn,A Tegn"/>
    <w:basedOn w:val="Standardskrifttypeiafsnit"/>
    <w:link w:val="Overskrift2"/>
    <w:rsid w:val="00A74D6D"/>
    <w:rPr>
      <w:kern w:val="20"/>
      <w:sz w:val="28"/>
      <w:szCs w:val="24"/>
      <w:lang w:eastAsia="en-US"/>
    </w:rPr>
  </w:style>
  <w:style w:type="paragraph" w:customStyle="1" w:styleId="Default">
    <w:name w:val="Default"/>
    <w:rsid w:val="00F5398C"/>
    <w:pPr>
      <w:autoSpaceDE w:val="0"/>
      <w:autoSpaceDN w:val="0"/>
      <w:adjustRightInd w:val="0"/>
    </w:pPr>
    <w:rPr>
      <w:rFonts w:cs="Verdana"/>
      <w:color w:val="000000"/>
      <w:sz w:val="24"/>
      <w:szCs w:val="24"/>
    </w:rPr>
  </w:style>
  <w:style w:type="paragraph" w:customStyle="1" w:styleId="TypografiOverskriftLatinVerdana">
    <w:name w:val="Typografi Overskrift + (Latin) Verdana"/>
    <w:basedOn w:val="Normal"/>
    <w:rsid w:val="004962C8"/>
    <w:pPr>
      <w:keepNext/>
      <w:numPr>
        <w:numId w:val="23"/>
      </w:numPr>
      <w:suppressAutoHyphens/>
      <w:spacing w:before="240" w:after="120"/>
      <w:outlineLvl w:val="0"/>
    </w:pPr>
    <w:rPr>
      <w:rFonts w:eastAsia="Arial Unicode MS" w:cs="Tahoma"/>
      <w:b/>
      <w:bCs/>
      <w:kern w:val="0"/>
      <w:sz w:val="28"/>
      <w:szCs w:val="28"/>
      <w:lang w:eastAsia="ar-SA"/>
    </w:rPr>
  </w:style>
  <w:style w:type="table" w:customStyle="1" w:styleId="Tabel-Gitter10">
    <w:name w:val="Tabel - Gitter1"/>
    <w:basedOn w:val="Tabel-Normal"/>
    <w:next w:val="Tabel-Gitter"/>
    <w:uiPriority w:val="39"/>
    <w:rsid w:val="00B07D99"/>
    <w:rPr>
      <w:rFonts w:ascii="Times New Roman" w:hAnsi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74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hyperlink" Target="https://kundenet.kmd.dk/virksomhed/a-k-k/Udfasning/Kontrakt/G&#230;ldende%20Udfasningskontrakt/3.%20Sygedagpenge/Leveranceaftale/18%20Bilag%202.2%20Kravbesvarelse%20KMD%20Sygedagpenge%20-%20leveranceaftale%20FINAL.pdf" TargetMode="External"/><Relationship Id="rId26" Type="http://schemas.openxmlformats.org/officeDocument/2006/relationships/package" Target="embeddings/Microsoft_Word-dokument.docx"/><Relationship Id="rId3" Type="http://schemas.openxmlformats.org/officeDocument/2006/relationships/customXml" Target="../customXml/item3.xml"/><Relationship Id="rId21" Type="http://schemas.openxmlformats.org/officeDocument/2006/relationships/hyperlink" Target="https://kundenet.kmd.dk/virksomhed/a-k-k/Udfasning/ndringer/Udf&#198;A-122%20Justeret%20integrationstest/&#198;A-122%20Justeret%20integrationstest%20-%20tilbud%20v%201.1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kundenet.kmd.dk/virksomhed/a-k-k/Udfasning/Kontrakt/G&#230;ldende%20Udfasningskontrakt/3.%20Sygedagpenge/Leveranceaftale/5%20SDP%20Lev%20bilag%202.1%20-%20Udfasning%20KMD%20Sygedagpenge%20-%20Kravspecifikation%20tilbudsversion.pdf" TargetMode="External"/><Relationship Id="rId25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-regneark1.xlsx"/><Relationship Id="rId20" Type="http://schemas.openxmlformats.org/officeDocument/2006/relationships/hyperlink" Target="https://kundenet.kmd.dk/virksomhed/a-k-k/Udfasning/ndringer/Udf&#198;A-122%20Justeret%20integrationstest/Udf&#198;A122-%20&#198;ndringsspecifikation%20justeret%20integratiosntest%20(3)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Word_97_-_2003-dokument.doc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5.emf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kundenet.kmd.dk/virksomhed/a-k-k/Udfasning/KMD%20Sygedagpenge/4.%20I%20-%20Integration/Snitfladeaftalen/SDP%20Snitfladeaftalen%20Teststrategi%20v%201.0.doc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-regneark.xlsx"/><Relationship Id="rId22" Type="http://schemas.openxmlformats.org/officeDocument/2006/relationships/hyperlink" Target="https://kundenet.kmd.dk/virksomhed/a-k-k/Udfasning/Kontrakt/G&#230;ldende%20%20Udfasningskontrakt/3.%20Sygedagpenge/Snitfladeaftale/27%20Bilag%20U%20Integrationstest%20af%20snitflader%20version%204.20.pdf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241E0D987E481ABF4C1A7872F637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F53CB4-2B0D-40C7-94E4-48C4329ADB4D}"/>
      </w:docPartPr>
      <w:docPartBody>
        <w:p w:rsidR="00117D7A" w:rsidRDefault="00117D7A">
          <w:pPr>
            <w:pStyle w:val="6E241E0D987E481ABF4C1A7872F63768"/>
          </w:pPr>
          <w:r w:rsidRPr="0091398A">
            <w:rPr>
              <w:rStyle w:val="Pladsholdertekst"/>
            </w:rPr>
            <w:t>Klik her for at angive en dato.</w:t>
          </w:r>
        </w:p>
      </w:docPartBody>
    </w:docPart>
    <w:docPart>
      <w:docPartPr>
        <w:name w:val="7CB4A0A2681F4F8592455E35D0DCB6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649043-1968-4625-84E6-22263D0F6584}"/>
      </w:docPartPr>
      <w:docPartBody>
        <w:p w:rsidR="00117D7A" w:rsidRDefault="00117D7A">
          <w:pPr>
            <w:pStyle w:val="7CB4A0A2681F4F8592455E35D0DCB641"/>
          </w:pPr>
          <w:r w:rsidRPr="0091398A">
            <w:rPr>
              <w:rStyle w:val="Pladsholdertekst"/>
            </w:rPr>
            <w:t>Klik her for at angive tekst.</w:t>
          </w:r>
        </w:p>
      </w:docPartBody>
    </w:docPart>
    <w:docPart>
      <w:docPartPr>
        <w:name w:val="566AE53A93B84FB591066CD9EEA78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744874-3CC0-4E06-BF51-9A02D53B2D00}"/>
      </w:docPartPr>
      <w:docPartBody>
        <w:p w:rsidR="00F00942" w:rsidRDefault="00F00942" w:rsidP="00F00942">
          <w:pPr>
            <w:pStyle w:val="566AE53A93B84FB591066CD9EEA78E02"/>
          </w:pPr>
          <w:r w:rsidRPr="0091398A">
            <w:rPr>
              <w:rStyle w:val="Pladsholdertekst"/>
            </w:rPr>
            <w:t>Klik her for at angive en dato.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7A"/>
    <w:rsid w:val="000609F0"/>
    <w:rsid w:val="000B726D"/>
    <w:rsid w:val="00117D7A"/>
    <w:rsid w:val="00180E1C"/>
    <w:rsid w:val="00182A18"/>
    <w:rsid w:val="001C23B2"/>
    <w:rsid w:val="001C36D7"/>
    <w:rsid w:val="001C7940"/>
    <w:rsid w:val="001D1546"/>
    <w:rsid w:val="001F713D"/>
    <w:rsid w:val="00274BEA"/>
    <w:rsid w:val="00296B61"/>
    <w:rsid w:val="002F230E"/>
    <w:rsid w:val="002F5B27"/>
    <w:rsid w:val="00304050"/>
    <w:rsid w:val="00307F47"/>
    <w:rsid w:val="00316748"/>
    <w:rsid w:val="00392B8D"/>
    <w:rsid w:val="003C24E1"/>
    <w:rsid w:val="003C48FF"/>
    <w:rsid w:val="003D6E8C"/>
    <w:rsid w:val="003E777F"/>
    <w:rsid w:val="004523F5"/>
    <w:rsid w:val="004D1386"/>
    <w:rsid w:val="0064415D"/>
    <w:rsid w:val="00684A95"/>
    <w:rsid w:val="006F5B2F"/>
    <w:rsid w:val="0070486A"/>
    <w:rsid w:val="00714D36"/>
    <w:rsid w:val="0075244B"/>
    <w:rsid w:val="007E2C96"/>
    <w:rsid w:val="009373F9"/>
    <w:rsid w:val="009C1D8D"/>
    <w:rsid w:val="009D0F81"/>
    <w:rsid w:val="009E5A4C"/>
    <w:rsid w:val="00A32B98"/>
    <w:rsid w:val="00A44148"/>
    <w:rsid w:val="00A76AAC"/>
    <w:rsid w:val="00AC7CAC"/>
    <w:rsid w:val="00AE2B9A"/>
    <w:rsid w:val="00B460B8"/>
    <w:rsid w:val="00B67FAA"/>
    <w:rsid w:val="00B93B04"/>
    <w:rsid w:val="00C123D9"/>
    <w:rsid w:val="00C123E9"/>
    <w:rsid w:val="00C56C0D"/>
    <w:rsid w:val="00C85B00"/>
    <w:rsid w:val="00C9338A"/>
    <w:rsid w:val="00CE7E11"/>
    <w:rsid w:val="00D92857"/>
    <w:rsid w:val="00DA5F55"/>
    <w:rsid w:val="00DE0864"/>
    <w:rsid w:val="00E046C8"/>
    <w:rsid w:val="00E52CEE"/>
    <w:rsid w:val="00E72C53"/>
    <w:rsid w:val="00EA0F6F"/>
    <w:rsid w:val="00EA5012"/>
    <w:rsid w:val="00EB09B0"/>
    <w:rsid w:val="00EB1466"/>
    <w:rsid w:val="00F00942"/>
    <w:rsid w:val="00F505CD"/>
    <w:rsid w:val="00F80224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1146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00942"/>
    <w:rPr>
      <w:color w:val="808080"/>
    </w:rPr>
  </w:style>
  <w:style w:type="paragraph" w:customStyle="1" w:styleId="6E241E0D987E481ABF4C1A7872F63768">
    <w:name w:val="6E241E0D987E481ABF4C1A7872F63768"/>
  </w:style>
  <w:style w:type="paragraph" w:customStyle="1" w:styleId="7CB4A0A2681F4F8592455E35D0DCB641">
    <w:name w:val="7CB4A0A2681F4F8592455E35D0DCB641"/>
  </w:style>
  <w:style w:type="paragraph" w:customStyle="1" w:styleId="55EDC1ACFF3A41B897F9B8B783EA9039">
    <w:name w:val="55EDC1ACFF3A41B897F9B8B783EA9039"/>
  </w:style>
  <w:style w:type="paragraph" w:customStyle="1" w:styleId="E8D3AADDA37541BDBC7BB56DEC1723D7">
    <w:name w:val="E8D3AADDA37541BDBC7BB56DEC1723D7"/>
  </w:style>
  <w:style w:type="paragraph" w:customStyle="1" w:styleId="6350C3F2DD1E40369A7CC82E07C38688">
    <w:name w:val="6350C3F2DD1E40369A7CC82E07C38688"/>
  </w:style>
  <w:style w:type="paragraph" w:customStyle="1" w:styleId="F3C2D984D4F741F08F30E9582C3B34A1">
    <w:name w:val="F3C2D984D4F741F08F30E9582C3B34A1"/>
    <w:rsid w:val="003E777F"/>
  </w:style>
  <w:style w:type="paragraph" w:customStyle="1" w:styleId="FC4A5F73DB5F4CFB8AEBA691DBE84FF5">
    <w:name w:val="FC4A5F73DB5F4CFB8AEBA691DBE84FF5"/>
    <w:rsid w:val="00F00942"/>
  </w:style>
  <w:style w:type="paragraph" w:customStyle="1" w:styleId="9D1D724F82D14F2A881A736D6A6421BD">
    <w:name w:val="9D1D724F82D14F2A881A736D6A6421BD"/>
    <w:rsid w:val="00F00942"/>
  </w:style>
  <w:style w:type="paragraph" w:customStyle="1" w:styleId="3F889672A0C44A4B82ED0B78D3D27DD0">
    <w:name w:val="3F889672A0C44A4B82ED0B78D3D27DD0"/>
    <w:rsid w:val="00F00942"/>
  </w:style>
  <w:style w:type="paragraph" w:customStyle="1" w:styleId="566AE53A93B84FB591066CD9EEA78E02">
    <w:name w:val="566AE53A93B84FB591066CD9EEA78E02"/>
    <w:rsid w:val="00F00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Standard- og SharePoint-biblioteksegenskaber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AED320C5BC464AB54F790A760BE829" ma:contentTypeVersion="" ma:contentTypeDescription="Opret et nyt dokument." ma:contentTypeScope="" ma:versionID="bddc90f9413428a048aafac17fc4a4b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6bb39d5463198e187e97b4d2ec5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5044B-B09F-46E9-8D54-17C20D143698}"/>
</file>

<file path=customXml/itemProps2.xml><?xml version="1.0" encoding="utf-8"?>
<ds:datastoreItem xmlns:ds="http://schemas.openxmlformats.org/officeDocument/2006/customXml" ds:itemID="{37183519-E9C0-49FA-8B6C-01B1CF5BCD5C}"/>
</file>

<file path=customXml/itemProps3.xml><?xml version="1.0" encoding="utf-8"?>
<ds:datastoreItem xmlns:ds="http://schemas.openxmlformats.org/officeDocument/2006/customXml" ds:itemID="{454EA3CF-5851-4578-9B4C-33899BDD2A3E}"/>
</file>

<file path=customXml/itemProps4.xml><?xml version="1.0" encoding="utf-8"?>
<ds:datastoreItem xmlns:ds="http://schemas.openxmlformats.org/officeDocument/2006/customXml" ds:itemID="{E4569BAB-4EC2-48DB-BFDB-224AFFDFCD46}"/>
</file>

<file path=customXml/itemProps5.xml><?xml version="1.0" encoding="utf-8"?>
<ds:datastoreItem xmlns:ds="http://schemas.openxmlformats.org/officeDocument/2006/customXml" ds:itemID="{CBA580A1-3198-447B-8635-939044037B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14</Pages>
  <Words>4203</Words>
  <Characters>25641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Testplan.docx</vt:lpstr>
    </vt:vector>
  </TitlesOfParts>
  <Company>KMD A/S, Projekt og konsulentforretningen</Company>
  <LinksUpToDate>false</LinksUpToDate>
  <CharactersWithSpaces>29785</CharactersWithSpaces>
  <SharedDoc>false</SharedDoc>
  <HLinks>
    <vt:vector size="6" baseType="variant">
      <vt:variant>
        <vt:i4>1769520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_Toc259080399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Testplan.docx</dc:title>
  <dc:subject>Not used</dc:subject>
  <dc:creator>Morten Bekker</dc:creator>
  <cp:keywords>PR AMS template with metadata profile macro</cp:keywords>
  <cp:lastModifiedBy>Madsen.Jette Iben JIB</cp:lastModifiedBy>
  <cp:revision>53</cp:revision>
  <cp:lastPrinted>2015-05-11T11:14:00Z</cp:lastPrinted>
  <dcterms:created xsi:type="dcterms:W3CDTF">2016-08-23T07:43:00Z</dcterms:created>
  <dcterms:modified xsi:type="dcterms:W3CDTF">2016-09-29T11:23:00Z</dcterms:modified>
  <cp:category>INTERN</cp:category>
  <cp:contentStatus>Udgivet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KMD Internt</vt:lpwstr>
  </property>
  <property fmtid="{D5CDD505-2E9C-101B-9397-08002B2CF9AE}" pid="3" name="GroupOfReceivers">
    <vt:lpwstr/>
  </property>
  <property fmtid="{D5CDD505-2E9C-101B-9397-08002B2CF9AE}" pid="4" name="Language">
    <vt:lpwstr>Danish</vt:lpwstr>
  </property>
  <property fmtid="{D5CDD505-2E9C-101B-9397-08002B2CF9AE}" pid="5" name="LogoVisibility">
    <vt:lpwstr>Show</vt:lpwstr>
  </property>
  <property fmtid="{D5CDD505-2E9C-101B-9397-08002B2CF9AE}" pid="6" name="Reference">
    <vt:lpwstr>&lt;erstat tekst i venstre sidehoved&gt;</vt:lpwstr>
  </property>
  <property fmtid="{D5CDD505-2E9C-101B-9397-08002B2CF9AE}" pid="7" name="Project">
    <vt:lpwstr/>
  </property>
  <property fmtid="{D5CDD505-2E9C-101B-9397-08002B2CF9AE}" pid="8" name="AuthorInitials">
    <vt:lpwstr>MBQ</vt:lpwstr>
  </property>
  <property fmtid="{D5CDD505-2E9C-101B-9397-08002B2CF9AE}" pid="9" name="Version">
    <vt:lpwstr>0.1</vt:lpwstr>
  </property>
  <property fmtid="{D5CDD505-2E9C-101B-9397-08002B2CF9AE}" pid="10" name="VersionDate">
    <vt:lpwstr>28-01-2013</vt:lpwstr>
  </property>
  <property fmtid="{D5CDD505-2E9C-101B-9397-08002B2CF9AE}" pid="11" name="Status">
    <vt:lpwstr>I gang</vt:lpwstr>
  </property>
  <property fmtid="{D5CDD505-2E9C-101B-9397-08002B2CF9AE}" pid="12" name="VersionComments">
    <vt:lpwstr>This is the ONE!</vt:lpwstr>
  </property>
  <property fmtid="{D5CDD505-2E9C-101B-9397-08002B2CF9AE}" pid="13" name="LevelOfControl">
    <vt:lpwstr>1: Revisionsstyret</vt:lpwstr>
  </property>
  <property fmtid="{D5CDD505-2E9C-101B-9397-08002B2CF9AE}" pid="14" name="LevelOfQA">
    <vt:lpwstr>U. Uformelt review</vt:lpwstr>
  </property>
  <property fmtid="{D5CDD505-2E9C-101B-9397-08002B2CF9AE}" pid="15" name="Templatevers">
    <vt:lpwstr>1.0</vt:lpwstr>
  </property>
  <property fmtid="{D5CDD505-2E9C-101B-9397-08002B2CF9AE}" pid="16" name="Templatename">
    <vt:lpwstr>Testplan</vt:lpwstr>
  </property>
  <property fmtid="{D5CDD505-2E9C-101B-9397-08002B2CF9AE}" pid="17" name="Application">
    <vt:lpwstr>MS Word 2010</vt:lpwstr>
  </property>
  <property fmtid="{D5CDD505-2E9C-101B-9397-08002B2CF9AE}" pid="18" name="Client">
    <vt:lpwstr/>
  </property>
  <property fmtid="{D5CDD505-2E9C-101B-9397-08002B2CF9AE}" pid="19" name="Solution">
    <vt:lpwstr/>
  </property>
  <property fmtid="{D5CDD505-2E9C-101B-9397-08002B2CF9AE}" pid="20" name="ArchiveEndDate">
    <vt:lpwstr/>
  </property>
  <property fmtid="{D5CDD505-2E9C-101B-9397-08002B2CF9AE}" pid="21" name="ArchiveType">
    <vt:lpwstr/>
  </property>
  <property fmtid="{D5CDD505-2E9C-101B-9397-08002B2CF9AE}" pid="22" name="Wf_ReviewedDate">
    <vt:lpwstr/>
  </property>
  <property fmtid="{D5CDD505-2E9C-101B-9397-08002B2CF9AE}" pid="23" name="Wf_ReviewedBy">
    <vt:lpwstr/>
  </property>
  <property fmtid="{D5CDD505-2E9C-101B-9397-08002B2CF9AE}" pid="24" name="Wf_ApprovedDate">
    <vt:lpwstr/>
  </property>
  <property fmtid="{D5CDD505-2E9C-101B-9397-08002B2CF9AE}" pid="25" name="Wf_ApprovedBy">
    <vt:lpwstr/>
  </property>
  <property fmtid="{D5CDD505-2E9C-101B-9397-08002B2CF9AE}" pid="26" name="Owner">
    <vt:lpwstr/>
  </property>
  <property fmtid="{D5CDD505-2E9C-101B-9397-08002B2CF9AE}" pid="27" name="Note">
    <vt:lpwstr> </vt:lpwstr>
  </property>
  <property fmtid="{D5CDD505-2E9C-101B-9397-08002B2CF9AE}" pid="28" name="ContentTypeId">
    <vt:lpwstr>0x0101001EAED320C5BC464AB54F790A760BE829</vt:lpwstr>
  </property>
  <property fmtid="{D5CDD505-2E9C-101B-9397-08002B2CF9AE}" pid="29" name="_dlc_DocIdItemGuid">
    <vt:lpwstr>cbe01464-6c24-4046-a5eb-e55a9c12c439</vt:lpwstr>
  </property>
  <property fmtid="{D5CDD505-2E9C-101B-9397-08002B2CF9AE}" pid="30" name="Document Number">
    <vt:lpwstr>Ej nummereret</vt:lpwstr>
  </property>
  <property fmtid="{D5CDD505-2E9C-101B-9397-08002B2CF9AE}" pid="31" name="DM_Links_Updated">
    <vt:lpwstr/>
  </property>
  <property fmtid="{D5CDD505-2E9C-101B-9397-08002B2CF9AE}" pid="32" name="Order">
    <vt:r8>52700</vt:r8>
  </property>
  <property fmtid="{D5CDD505-2E9C-101B-9397-08002B2CF9AE}" pid="33" name="Templatedistribution">
    <vt:lpwstr>Afventer</vt:lpwstr>
  </property>
  <property fmtid="{D5CDD505-2E9C-101B-9397-08002B2CF9AE}" pid="34" name="Godkendelse og distribution">
    <vt:lpwstr>I gang</vt:lpwstr>
  </property>
  <property fmtid="{D5CDD505-2E9C-101B-9397-08002B2CF9AE}" pid="35" name="Links">
    <vt:lpwstr>&lt;?xml version="1.0" encoding="UTF-8"?&gt;&lt;Result&gt;&lt;NewXML&gt;&lt;PWSLinkDataSet xmlns="http://schemas.microsoft.com/office/project/server/webservices/PWSLinkDataSet/" /&gt;&lt;/NewXML&gt;&lt;ProjectUID&gt;b300b49b-83cc-4852-9b28-4aa654dffc3a&lt;/ProjectUID&gt;&lt;OldXML&gt;&lt;PWSLinkDataSet xm</vt:lpwstr>
  </property>
</Properties>
</file>