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table does not exist in ESA. I am hardcoding it from what I believe makes sense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You should probably run following query to see if this is enough: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select niva, type from orgenheter group by niva, type;</w:t>
      </w:r>
      <w:r w:rsidRPr="00000000" w:rsidR="00000000" w:rsidDel="00000000">
        <w:rPr>
          <w:rtl w:val="0"/>
        </w:rPr>
        <w:t xml:space="preserve">    </w:t>
        <w:tab/>
        <w:t xml:space="preserve">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you only get AVD and SEK then the hardcoded values should be OK. If you have more values (ignore null and -1) then you should hard code in your values. Other values could be kontor that is under avdeling.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values being inserted are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ET_KODE</w:t>
        <w:tab/>
        <w:t xml:space="preserve">ET_UNDEREN</w:t>
        <w:tab/>
        <w:t xml:space="preserve">ET_BETEGN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ORG </w:t>
        <w:tab/>
        <w:tab/>
        <w:t xml:space="preserve">null</w:t>
        <w:tab/>
        <w:tab/>
        <w:tab/>
        <w:t xml:space="preserve">Organisasjon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AVD</w:t>
        <w:tab/>
        <w:tab/>
        <w:t xml:space="preserve">Organisasjon</w:t>
        <w:tab/>
        <w:tab/>
        <w:t xml:space="preserve">Avdeling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SEK</w:t>
        <w:tab/>
        <w:tab/>
        <w:t xml:space="preserve">Avdeling</w:t>
        <w:tab/>
        <w:tab/>
        <w:t xml:space="preserve">Seksjon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80"/>
        <w:gridCol w:w="1665"/>
        <w:gridCol w:w="750"/>
        <w:gridCol w:w="4500"/>
        <w:tblGridChange w:id="0">
          <w:tblGrid>
            <w:gridCol w:w="2025"/>
            <w:gridCol w:w="780"/>
            <w:gridCol w:w="1665"/>
            <w:gridCol w:w="750"/>
            <w:gridCol w:w="4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ET_KODE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ET_UNDEREN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X(10)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N/A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ET_BETEGN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ENHTYPE.docx</dc:title>
</cp:coreProperties>
</file>