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Prossessering av DGSMSA som NOARKSAK.XML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ER INNH1 = Tittel og INNH2 = offentlig Tittel? U1=1 for 5 6 7, U1 = null for 8 9 10 11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95"/>
        <w:gridCol w:w="945"/>
        <w:gridCol w:w="1710"/>
        <w:gridCol w:w="765"/>
        <w:gridCol w:w="4110"/>
        <w:tblGridChange w:id="0">
          <w:tblGrid>
            <w:gridCol w:w="2195"/>
            <w:gridCol w:w="945"/>
            <w:gridCol w:w="1710"/>
            <w:gridCol w:w="765"/>
            <w:gridCol w:w="4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NOARKSAK.DTD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highlight w:val="green"/>
                <w:rtl w:val="0"/>
              </w:rPr>
              <w:t xml:space="preserve">SA_ID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JOURAARNR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highlight w:val="green"/>
                <w:rtl w:val="0"/>
              </w:rPr>
              <w:t xml:space="preserve">SA_SAAR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JOURAAR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SA_SEKNR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JOURNR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highlight w:val="green"/>
                <w:rtl w:val="0"/>
              </w:rPr>
              <w:t xml:space="preserve">SA_PAPIR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PAPIR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highlight w:val="green"/>
                <w:rtl w:val="0"/>
              </w:rPr>
              <w:t xml:space="preserve">SA_DATO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AAPNET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highlight w:val="green"/>
                <w:rtl w:val="0"/>
              </w:rPr>
              <w:t xml:space="preserve">SA_TITTEL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INNH1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highlight w:val="green"/>
                <w:rtl w:val="0"/>
              </w:rPr>
              <w:t xml:space="preserve">SA_U1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ESA bruker “null “ for “0” og “1” fo “1”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highlight w:val="green"/>
                <w:rtl w:val="0"/>
              </w:rPr>
              <w:t xml:space="preserve">SA_STATUS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SAKSTAT.SS_STATUS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SA_ARKDEL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FRAARKDEL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ARKIVDEL.AD_ARKDEL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SA_TYPE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SAKTYPE.ST_TYPE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SA_ADMID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Oppsalg mot ADMINDEL.AI_ID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Verdier 116, 120, 115, 107, 110, 105, 114, 111, 121, 113.  Jeg er sikker på at det er en tabell som matcher disse med tillegsinformasjon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SA_ANSVID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SA_TGKODE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UNTOFF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TGKODE.TK_TGKODE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SA_UOFF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HJEMMEL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SA_TGGRUPPE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GRUPPE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TGGRP.TG_GRUPPNAVN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SA_ANTJP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Finnes ikke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Prosseseses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SA_BEVTID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SA_KASSKODE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KASSKODE.KK_KODE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SA_PROSJEKT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hd w:val="clear" w:fill="ff9900"/>
                <w:rtl w:val="0"/>
              </w:rPr>
              <w:t xml:space="preserve">SA_FRARKDEL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FRAARKDEL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ARKIVDEL.AD_ARKDEL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NOARKSAK.docx</dc:title>
</cp:coreProperties>
</file>