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62" w:rsidRPr="00FD7F13" w:rsidRDefault="009F0062" w:rsidP="009F0062">
      <w:pPr>
        <w:pStyle w:val="Tytu"/>
        <w:jc w:val="center"/>
        <w:rPr>
          <w:rStyle w:val="Tytuksiki"/>
          <w:color w:val="002060"/>
        </w:rPr>
      </w:pPr>
      <w:r w:rsidRPr="00FD7F13">
        <w:rPr>
          <w:rStyle w:val="Tytuksiki"/>
          <w:color w:val="002060"/>
        </w:rPr>
        <w:t>Dokumentacja aplikacji</w:t>
      </w:r>
    </w:p>
    <w:p w:rsidR="00FC281E" w:rsidRDefault="009F0062" w:rsidP="009F0062">
      <w:pPr>
        <w:pStyle w:val="Tytu"/>
        <w:jc w:val="center"/>
        <w:rPr>
          <w:rStyle w:val="Tytuksiki"/>
          <w:color w:val="002060"/>
        </w:rPr>
      </w:pPr>
      <w:r w:rsidRPr="00FD7F13">
        <w:rPr>
          <w:rStyle w:val="Tytuksiki"/>
          <w:color w:val="002060"/>
        </w:rPr>
        <w:t>Twoja Apteczka Internetowa</w:t>
      </w:r>
    </w:p>
    <w:p w:rsidR="00261896" w:rsidRDefault="00261896" w:rsidP="00261896">
      <w:bookmarkStart w:id="0" w:name="_GoBack"/>
      <w:bookmarkEnd w:id="0"/>
    </w:p>
    <w:p w:rsidR="00261896" w:rsidRPr="00261896" w:rsidRDefault="00261896" w:rsidP="00261896"/>
    <w:p w:rsidR="009F0062" w:rsidRDefault="009F0062" w:rsidP="009F006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32733077"/>
        <w:docPartObj>
          <w:docPartGallery w:val="Table of Contents"/>
          <w:docPartUnique/>
        </w:docPartObj>
      </w:sdtPr>
      <w:sdtEndPr/>
      <w:sdtContent>
        <w:p w:rsidR="00FD7F13" w:rsidRPr="00BA7299" w:rsidRDefault="00FD7F13">
          <w:pPr>
            <w:pStyle w:val="Nagwekspisutreci"/>
            <w:rPr>
              <w:color w:val="002060"/>
            </w:rPr>
          </w:pPr>
          <w:r w:rsidRPr="00BA7299">
            <w:rPr>
              <w:color w:val="002060"/>
            </w:rPr>
            <w:t>Spis treści</w:t>
          </w:r>
        </w:p>
        <w:p w:rsidR="00A36023" w:rsidRPr="00A36023" w:rsidRDefault="00FD7F1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25451" w:history="1">
            <w:r w:rsidR="00A36023" w:rsidRPr="00A36023">
              <w:rPr>
                <w:rStyle w:val="Hipercze"/>
                <w:noProof/>
                <w:sz w:val="24"/>
              </w:rPr>
              <w:t>1. Obsługa aplikacji po stronie klienta</w:t>
            </w:r>
            <w:r w:rsidR="00A36023" w:rsidRPr="00A36023">
              <w:rPr>
                <w:noProof/>
                <w:webHidden/>
                <w:sz w:val="24"/>
              </w:rPr>
              <w:tab/>
            </w:r>
            <w:r w:rsidR="00A36023" w:rsidRPr="00A36023">
              <w:rPr>
                <w:noProof/>
                <w:webHidden/>
                <w:sz w:val="24"/>
              </w:rPr>
              <w:fldChar w:fldCharType="begin"/>
            </w:r>
            <w:r w:rsidR="00A36023" w:rsidRPr="00A36023">
              <w:rPr>
                <w:noProof/>
                <w:webHidden/>
                <w:sz w:val="24"/>
              </w:rPr>
              <w:instrText xml:space="preserve"> PAGEREF _Toc42725451 \h </w:instrText>
            </w:r>
            <w:r w:rsidR="00A36023" w:rsidRPr="00A36023">
              <w:rPr>
                <w:noProof/>
                <w:webHidden/>
                <w:sz w:val="24"/>
              </w:rPr>
            </w:r>
            <w:r w:rsidR="00A36023" w:rsidRPr="00A36023">
              <w:rPr>
                <w:noProof/>
                <w:webHidden/>
                <w:sz w:val="24"/>
              </w:rPr>
              <w:fldChar w:fldCharType="separate"/>
            </w:r>
            <w:r w:rsidR="00D23A50">
              <w:rPr>
                <w:noProof/>
                <w:webHidden/>
                <w:sz w:val="24"/>
              </w:rPr>
              <w:t>1</w:t>
            </w:r>
            <w:r w:rsidR="00A36023" w:rsidRPr="00A36023">
              <w:rPr>
                <w:noProof/>
                <w:webHidden/>
                <w:sz w:val="24"/>
              </w:rPr>
              <w:fldChar w:fldCharType="end"/>
            </w:r>
          </w:hyperlink>
        </w:p>
        <w:p w:rsidR="00A36023" w:rsidRPr="00A36023" w:rsidRDefault="006041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2725452" w:history="1">
            <w:r w:rsidR="00A36023" w:rsidRPr="00A36023">
              <w:rPr>
                <w:rStyle w:val="Hipercze"/>
                <w:noProof/>
                <w:sz w:val="24"/>
              </w:rPr>
              <w:t>2. Baza danych</w:t>
            </w:r>
            <w:r w:rsidR="00A36023" w:rsidRPr="00A36023">
              <w:rPr>
                <w:noProof/>
                <w:webHidden/>
                <w:sz w:val="24"/>
              </w:rPr>
              <w:tab/>
            </w:r>
            <w:r w:rsidR="00A36023" w:rsidRPr="00A36023">
              <w:rPr>
                <w:noProof/>
                <w:webHidden/>
                <w:sz w:val="24"/>
              </w:rPr>
              <w:fldChar w:fldCharType="begin"/>
            </w:r>
            <w:r w:rsidR="00A36023" w:rsidRPr="00A36023">
              <w:rPr>
                <w:noProof/>
                <w:webHidden/>
                <w:sz w:val="24"/>
              </w:rPr>
              <w:instrText xml:space="preserve"> PAGEREF _Toc42725452 \h </w:instrText>
            </w:r>
            <w:r w:rsidR="00A36023" w:rsidRPr="00A36023">
              <w:rPr>
                <w:noProof/>
                <w:webHidden/>
                <w:sz w:val="24"/>
              </w:rPr>
            </w:r>
            <w:r w:rsidR="00A36023" w:rsidRPr="00A36023">
              <w:rPr>
                <w:noProof/>
                <w:webHidden/>
                <w:sz w:val="24"/>
              </w:rPr>
              <w:fldChar w:fldCharType="separate"/>
            </w:r>
            <w:r w:rsidR="00D23A50">
              <w:rPr>
                <w:noProof/>
                <w:webHidden/>
                <w:sz w:val="24"/>
              </w:rPr>
              <w:t>6</w:t>
            </w:r>
            <w:r w:rsidR="00A36023" w:rsidRPr="00A36023">
              <w:rPr>
                <w:noProof/>
                <w:webHidden/>
                <w:sz w:val="24"/>
              </w:rPr>
              <w:fldChar w:fldCharType="end"/>
            </w:r>
          </w:hyperlink>
        </w:p>
        <w:p w:rsidR="00A36023" w:rsidRDefault="006041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25453" w:history="1">
            <w:r w:rsidR="00A36023" w:rsidRPr="00A36023">
              <w:rPr>
                <w:rStyle w:val="Hipercze"/>
                <w:noProof/>
                <w:sz w:val="24"/>
              </w:rPr>
              <w:t>3. Obsługa techniczna – opis plików i ich rozmieszczenie</w:t>
            </w:r>
            <w:r w:rsidR="00A36023" w:rsidRPr="00A36023">
              <w:rPr>
                <w:noProof/>
                <w:webHidden/>
                <w:sz w:val="24"/>
              </w:rPr>
              <w:tab/>
            </w:r>
            <w:r w:rsidR="00A36023" w:rsidRPr="00A36023">
              <w:rPr>
                <w:noProof/>
                <w:webHidden/>
                <w:sz w:val="24"/>
              </w:rPr>
              <w:fldChar w:fldCharType="begin"/>
            </w:r>
            <w:r w:rsidR="00A36023" w:rsidRPr="00A36023">
              <w:rPr>
                <w:noProof/>
                <w:webHidden/>
                <w:sz w:val="24"/>
              </w:rPr>
              <w:instrText xml:space="preserve"> PAGEREF _Toc42725453 \h </w:instrText>
            </w:r>
            <w:r w:rsidR="00A36023" w:rsidRPr="00A36023">
              <w:rPr>
                <w:noProof/>
                <w:webHidden/>
                <w:sz w:val="24"/>
              </w:rPr>
            </w:r>
            <w:r w:rsidR="00A36023" w:rsidRPr="00A36023">
              <w:rPr>
                <w:noProof/>
                <w:webHidden/>
                <w:sz w:val="24"/>
              </w:rPr>
              <w:fldChar w:fldCharType="separate"/>
            </w:r>
            <w:r w:rsidR="00D23A50">
              <w:rPr>
                <w:noProof/>
                <w:webHidden/>
                <w:sz w:val="24"/>
              </w:rPr>
              <w:t>7</w:t>
            </w:r>
            <w:r w:rsidR="00A36023" w:rsidRPr="00A36023">
              <w:rPr>
                <w:noProof/>
                <w:webHidden/>
                <w:sz w:val="24"/>
              </w:rPr>
              <w:fldChar w:fldCharType="end"/>
            </w:r>
          </w:hyperlink>
        </w:p>
        <w:p w:rsidR="00FD7F13" w:rsidRDefault="00FD7F13">
          <w:r>
            <w:rPr>
              <w:b/>
              <w:bCs/>
            </w:rPr>
            <w:fldChar w:fldCharType="end"/>
          </w:r>
        </w:p>
      </w:sdtContent>
    </w:sdt>
    <w:p w:rsidR="00FD7F13" w:rsidRDefault="00FD7F13" w:rsidP="009F0062">
      <w:pPr>
        <w:pStyle w:val="Nagwek1"/>
        <w:rPr>
          <w:color w:val="002060"/>
        </w:rPr>
      </w:pPr>
    </w:p>
    <w:p w:rsidR="00261896" w:rsidRPr="00261896" w:rsidRDefault="00261896" w:rsidP="00261896"/>
    <w:p w:rsidR="009F0062" w:rsidRPr="00690E49" w:rsidRDefault="009C0948" w:rsidP="009F0062">
      <w:pPr>
        <w:pStyle w:val="Nagwek1"/>
        <w:rPr>
          <w:color w:val="002060"/>
          <w:sz w:val="32"/>
        </w:rPr>
      </w:pPr>
      <w:bookmarkStart w:id="1" w:name="_Toc42725451"/>
      <w:r w:rsidRPr="00690E49">
        <w:rPr>
          <w:color w:val="002060"/>
          <w:sz w:val="32"/>
        </w:rPr>
        <w:t xml:space="preserve">1. </w:t>
      </w:r>
      <w:r w:rsidR="009F0062" w:rsidRPr="00690E49">
        <w:rPr>
          <w:color w:val="002060"/>
          <w:sz w:val="32"/>
        </w:rPr>
        <w:t xml:space="preserve">Obsługa </w:t>
      </w:r>
      <w:r w:rsidR="00FD7F13" w:rsidRPr="00690E49">
        <w:rPr>
          <w:color w:val="002060"/>
          <w:sz w:val="32"/>
        </w:rPr>
        <w:t xml:space="preserve">aplikacji </w:t>
      </w:r>
      <w:r w:rsidR="005357B9" w:rsidRPr="00690E49">
        <w:rPr>
          <w:color w:val="002060"/>
          <w:sz w:val="32"/>
        </w:rPr>
        <w:t>po stronie</w:t>
      </w:r>
      <w:r w:rsidR="009F0062" w:rsidRPr="00690E49">
        <w:rPr>
          <w:color w:val="002060"/>
          <w:sz w:val="32"/>
        </w:rPr>
        <w:t xml:space="preserve"> klienta</w:t>
      </w:r>
      <w:bookmarkEnd w:id="1"/>
    </w:p>
    <w:p w:rsidR="005357B9" w:rsidRDefault="005357B9" w:rsidP="005357B9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</w:tblGrid>
      <w:tr w:rsidR="008E1410" w:rsidTr="00257026">
        <w:tc>
          <w:tcPr>
            <w:tcW w:w="9212" w:type="dxa"/>
            <w:shd w:val="clear" w:color="auto" w:fill="C6D9F1" w:themeFill="text2" w:themeFillTint="33"/>
          </w:tcPr>
          <w:p w:rsidR="008E1410" w:rsidRPr="00C75791" w:rsidRDefault="008E1410" w:rsidP="008E14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026">
              <w:rPr>
                <w:rFonts w:ascii="Times New Roman" w:hAnsi="Times New Roman" w:cs="Times New Roman"/>
                <w:sz w:val="28"/>
                <w:szCs w:val="24"/>
              </w:rPr>
              <w:t>Menu logowania</w:t>
            </w:r>
          </w:p>
        </w:tc>
      </w:tr>
      <w:tr w:rsidR="008E1410" w:rsidTr="009D0A08">
        <w:tc>
          <w:tcPr>
            <w:tcW w:w="9212" w:type="dxa"/>
          </w:tcPr>
          <w:p w:rsidR="008E1410" w:rsidRDefault="008E1410" w:rsidP="008E14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791">
              <w:rPr>
                <w:rFonts w:ascii="Times New Roman" w:hAnsi="Times New Roman" w:cs="Times New Roman"/>
                <w:sz w:val="24"/>
                <w:szCs w:val="24"/>
              </w:rPr>
              <w:object w:dxaOrig="8640" w:dyaOrig="73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5.4pt;height:286.8pt" o:ole="">
                  <v:imagedata r:id="rId9" o:title=""/>
                </v:shape>
                <o:OLEObject Type="Embed" ProgID="PBrush" ShapeID="_x0000_i1025" DrawAspect="Content" ObjectID="_1653407087" r:id="rId10"/>
              </w:object>
            </w:r>
          </w:p>
          <w:p w:rsidR="00C75791" w:rsidRDefault="00C75791" w:rsidP="00C75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Przycisk </w:t>
            </w:r>
            <w:r w:rsidRPr="00B56B87">
              <w:rPr>
                <w:rFonts w:ascii="Times New Roman" w:hAnsi="Times New Roman" w:cs="Times New Roman"/>
                <w:i/>
                <w:sz w:val="24"/>
                <w:szCs w:val="24"/>
              </w:rPr>
              <w:t>Rejestracja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przekierowuje do strony umożliwiającej założenie nowego konta. Po zalogowaniu użytkownik jest przekierowywany do strony głównej aplikacji.</w:t>
            </w:r>
          </w:p>
          <w:p w:rsidR="00690E49" w:rsidRPr="00C75791" w:rsidRDefault="00690E49" w:rsidP="00C75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410" w:rsidTr="00257026">
        <w:tc>
          <w:tcPr>
            <w:tcW w:w="9212" w:type="dxa"/>
            <w:shd w:val="clear" w:color="auto" w:fill="C6D9F1" w:themeFill="text2" w:themeFillTint="33"/>
          </w:tcPr>
          <w:p w:rsidR="008E1410" w:rsidRPr="009D0A08" w:rsidRDefault="008E1410" w:rsidP="008E1410">
            <w:pPr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25702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Menu rejestracji</w:t>
            </w:r>
          </w:p>
        </w:tc>
      </w:tr>
      <w:tr w:rsidR="008E1410" w:rsidTr="009D0A08">
        <w:tc>
          <w:tcPr>
            <w:tcW w:w="9212" w:type="dxa"/>
          </w:tcPr>
          <w:p w:rsidR="008E1410" w:rsidRPr="00C75791" w:rsidRDefault="00261896" w:rsidP="008E14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791">
              <w:rPr>
                <w:rFonts w:ascii="Times New Roman" w:hAnsi="Times New Roman" w:cs="Times New Roman"/>
                <w:sz w:val="24"/>
                <w:szCs w:val="24"/>
              </w:rPr>
              <w:object w:dxaOrig="8244" w:dyaOrig="10092">
                <v:shape id="_x0000_i1026" type="#_x0000_t75" style="width:371.4pt;height:455.4pt" o:ole="">
                  <v:imagedata r:id="rId11" o:title=""/>
                </v:shape>
                <o:OLEObject Type="Embed" ProgID="PBrush" ShapeID="_x0000_i1026" DrawAspect="Content" ObjectID="_1653407088" r:id="rId12"/>
              </w:object>
            </w:r>
          </w:p>
          <w:p w:rsidR="008E1410" w:rsidRDefault="00C75791" w:rsidP="00C757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Przycisk powrót umożliwia powrót do strony logowania. Po udanej rejestracji użytkownik jest przekierowywany do strony z podziękowaniami.</w:t>
            </w:r>
          </w:p>
          <w:p w:rsidR="00C75791" w:rsidRDefault="00261896" w:rsidP="00C75791">
            <w:pPr>
              <w:jc w:val="center"/>
            </w:pPr>
            <w:r>
              <w:object w:dxaOrig="8400" w:dyaOrig="3432">
                <v:shape id="_x0000_i1027" type="#_x0000_t75" style="width:397.8pt;height:162.6pt" o:ole="">
                  <v:imagedata r:id="rId13" o:title=""/>
                </v:shape>
                <o:OLEObject Type="Embed" ProgID="PBrush" ShapeID="_x0000_i1027" DrawAspect="Content" ObjectID="_1653407089" r:id="rId14"/>
              </w:object>
            </w:r>
          </w:p>
          <w:p w:rsidR="00261896" w:rsidRPr="00C75791" w:rsidRDefault="00C75791" w:rsidP="002618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kliknię</w:t>
            </w:r>
            <w:r w:rsidR="00B56B87">
              <w:rPr>
                <w:rFonts w:ascii="Times New Roman" w:hAnsi="Times New Roman" w:cs="Times New Roman"/>
                <w:sz w:val="24"/>
                <w:szCs w:val="24"/>
              </w:rPr>
              <w:t xml:space="preserve">ciu przycisku </w:t>
            </w:r>
            <w:r w:rsidR="00B56B87" w:rsidRPr="00B56B8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B56B87">
              <w:rPr>
                <w:rFonts w:ascii="Times New Roman" w:hAnsi="Times New Roman" w:cs="Times New Roman"/>
                <w:i/>
                <w:sz w:val="24"/>
                <w:szCs w:val="24"/>
              </w:rPr>
              <w:t>owrót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jest przekierowywany do strony logowania. Nie musi już nic więcej robić, jego konto jest aktywne, może się zalogować.</w:t>
            </w:r>
          </w:p>
        </w:tc>
      </w:tr>
      <w:tr w:rsidR="008E1410" w:rsidTr="00257026">
        <w:tc>
          <w:tcPr>
            <w:tcW w:w="9212" w:type="dxa"/>
            <w:shd w:val="clear" w:color="auto" w:fill="C6D9F1" w:themeFill="text2" w:themeFillTint="33"/>
          </w:tcPr>
          <w:p w:rsidR="008E1410" w:rsidRPr="009D0A08" w:rsidRDefault="000D0195" w:rsidP="008E1410">
            <w:pPr>
              <w:jc w:val="both"/>
              <w:rPr>
                <w:rFonts w:ascii="Times New Roman" w:hAnsi="Times New Roman" w:cs="Times New Roman"/>
                <w:color w:val="002060"/>
                <w:sz w:val="28"/>
                <w:szCs w:val="24"/>
              </w:rPr>
            </w:pPr>
            <w:r w:rsidRPr="0025702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Strona główna</w:t>
            </w:r>
          </w:p>
        </w:tc>
      </w:tr>
      <w:tr w:rsidR="008E1410" w:rsidTr="009D0A08">
        <w:tc>
          <w:tcPr>
            <w:tcW w:w="9212" w:type="dxa"/>
          </w:tcPr>
          <w:p w:rsidR="008E1410" w:rsidRDefault="00261896" w:rsidP="006D1196">
            <w:pPr>
              <w:jc w:val="center"/>
            </w:pPr>
            <w:r>
              <w:object w:dxaOrig="8196" w:dyaOrig="3324">
                <v:shape id="_x0000_i1028" type="#_x0000_t75" style="width:389.4pt;height:157.8pt" o:ole="">
                  <v:imagedata r:id="rId15" o:title=""/>
                </v:shape>
                <o:OLEObject Type="Embed" ProgID="PBrush" ShapeID="_x0000_i1028" DrawAspect="Content" ObjectID="_1653407090" r:id="rId16"/>
              </w:object>
            </w:r>
          </w:p>
          <w:p w:rsidR="000D0195" w:rsidRPr="000D0195" w:rsidRDefault="000D0195" w:rsidP="008E14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195">
              <w:rPr>
                <w:rFonts w:ascii="Times New Roman" w:hAnsi="Times New Roman" w:cs="Times New Roman"/>
                <w:sz w:val="24"/>
                <w:szCs w:val="24"/>
              </w:rPr>
              <w:t>W menu apteczka są dostępne takie opcje jak:</w:t>
            </w:r>
          </w:p>
          <w:p w:rsidR="000D0195" w:rsidRDefault="000D0195" w:rsidP="000D0195">
            <w:pPr>
              <w:pStyle w:val="Akapitzlis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Stwórz apteczkę</w:t>
            </w:r>
          </w:p>
          <w:p w:rsidR="00690E49" w:rsidRDefault="000D0195" w:rsidP="00690E49">
            <w:pPr>
              <w:pStyle w:val="Akapitzlist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Wybierz apteczkę</w:t>
            </w:r>
          </w:p>
          <w:p w:rsidR="00B56B87" w:rsidRDefault="00B56B87" w:rsidP="00B56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B87" w:rsidRDefault="00B56B87" w:rsidP="00B56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B56B87">
              <w:rPr>
                <w:rFonts w:ascii="Times New Roman" w:hAnsi="Times New Roman" w:cs="Times New Roman"/>
                <w:i/>
                <w:sz w:val="24"/>
                <w:szCs w:val="24"/>
              </w:rPr>
              <w:t>Stwórz apteczkę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wyświetla się formularz z prośbą o podanie nazwy apteczki. Nazwy apteczek muszą być unikatowe, nie mogą znajdować się w bazie dwie apteczki o tej samej nazwie. Po zatwierdzeniu możliwe jest wybranie nowoutworzonej apteczki w opcji </w:t>
            </w:r>
            <w:r w:rsidRPr="00B56B87">
              <w:rPr>
                <w:rFonts w:ascii="Times New Roman" w:hAnsi="Times New Roman" w:cs="Times New Roman"/>
                <w:i/>
                <w:sz w:val="24"/>
                <w:szCs w:val="24"/>
              </w:rPr>
              <w:t>Wybierz apteczkę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Od tej pory osoba, która utworzyła tą apteczkę jest jej administratorem i może ją udostępniać innym użytkownikom.</w:t>
            </w:r>
          </w:p>
          <w:p w:rsidR="00B56B87" w:rsidRDefault="00B56B87" w:rsidP="00B56B87">
            <w:pPr>
              <w:jc w:val="center"/>
            </w:pPr>
            <w:r>
              <w:object w:dxaOrig="3588" w:dyaOrig="1548">
                <v:shape id="_x0000_i1029" type="#_x0000_t75" style="width:179.4pt;height:77.4pt" o:ole="">
                  <v:imagedata r:id="rId17" o:title=""/>
                </v:shape>
                <o:OLEObject Type="Embed" ProgID="PBrush" ShapeID="_x0000_i1029" DrawAspect="Content" ObjectID="_1653407091" r:id="rId18"/>
              </w:object>
            </w:r>
          </w:p>
          <w:p w:rsidR="00B56B87" w:rsidRDefault="00B56B87" w:rsidP="00A031A3">
            <w:pPr>
              <w:jc w:val="both"/>
            </w:pPr>
          </w:p>
          <w:p w:rsidR="00B56B87" w:rsidRDefault="00A031A3" w:rsidP="00B56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A031A3">
              <w:rPr>
                <w:rFonts w:ascii="Times New Roman" w:hAnsi="Times New Roman" w:cs="Times New Roman"/>
                <w:i/>
                <w:sz w:val="24"/>
                <w:szCs w:val="24"/>
              </w:rPr>
              <w:t>Wybierz apteczkę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wyświetla się lista apteczek do których użytkownik ma dostęp (tj. stworzonych przez niego i/lub udostępnionych mu do użytku przez innych użytkowników). Po wybraniu apteczki z listy użytkownik jest przekierowywany do strony jej obsługi.</w:t>
            </w:r>
          </w:p>
          <w:p w:rsidR="00A031A3" w:rsidRPr="00B56B87" w:rsidRDefault="00A031A3" w:rsidP="00B56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410" w:rsidTr="00257026">
        <w:tc>
          <w:tcPr>
            <w:tcW w:w="9212" w:type="dxa"/>
            <w:shd w:val="clear" w:color="auto" w:fill="C6D9F1" w:themeFill="text2" w:themeFillTint="33"/>
          </w:tcPr>
          <w:p w:rsidR="008E1410" w:rsidRPr="00257026" w:rsidRDefault="00A031A3" w:rsidP="008E1410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7026">
              <w:rPr>
                <w:rFonts w:ascii="Times New Roman" w:hAnsi="Times New Roman" w:cs="Times New Roman"/>
                <w:sz w:val="28"/>
                <w:szCs w:val="24"/>
              </w:rPr>
              <w:t>Strona obsługi apteczki</w:t>
            </w:r>
          </w:p>
        </w:tc>
      </w:tr>
      <w:tr w:rsidR="008E1410" w:rsidTr="009D0A08">
        <w:tc>
          <w:tcPr>
            <w:tcW w:w="9212" w:type="dxa"/>
          </w:tcPr>
          <w:p w:rsidR="008E1410" w:rsidRDefault="00E70E72" w:rsidP="00A031A3">
            <w:pPr>
              <w:jc w:val="center"/>
            </w:pPr>
            <w:r>
              <w:object w:dxaOrig="8148" w:dyaOrig="4068">
                <v:shape id="_x0000_i1030" type="#_x0000_t75" style="width:379.2pt;height:189.6pt" o:ole="">
                  <v:imagedata r:id="rId19" o:title=""/>
                </v:shape>
                <o:OLEObject Type="Embed" ProgID="PBrush" ShapeID="_x0000_i1030" DrawAspect="Content" ObjectID="_1653407092" r:id="rId20"/>
              </w:object>
            </w:r>
          </w:p>
          <w:p w:rsidR="00A031A3" w:rsidRDefault="00A031A3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samej górze wyświetlona jest nazwa apteczki z której korzysta użytkownik. Przycisk </w:t>
            </w:r>
            <w:r w:rsidRPr="00A031A3">
              <w:rPr>
                <w:rFonts w:ascii="Times New Roman" w:hAnsi="Times New Roman" w:cs="Times New Roman"/>
                <w:i/>
                <w:sz w:val="24"/>
                <w:szCs w:val="24"/>
              </w:rPr>
              <w:t>Powrót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umożliwia powrót do strony głównej aplikacji.</w:t>
            </w:r>
            <w:r w:rsidR="00480E95">
              <w:rPr>
                <w:rFonts w:ascii="Times New Roman" w:hAnsi="Times New Roman" w:cs="Times New Roman"/>
                <w:sz w:val="24"/>
                <w:szCs w:val="24"/>
              </w:rPr>
              <w:t xml:space="preserve"> Jeśli w apteczce znajduje się lek, </w:t>
            </w:r>
            <w:r w:rsidR="00480E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którego data ważności upłynęła, pod menu wyświetli się informacja o jego przeterminowaniu.</w:t>
            </w:r>
          </w:p>
          <w:p w:rsidR="00480E95" w:rsidRDefault="00480E95" w:rsidP="00A031A3">
            <w:pPr>
              <w:jc w:val="both"/>
            </w:pPr>
            <w:r>
              <w:object w:dxaOrig="9612" w:dyaOrig="624">
                <v:shape id="_x0000_i1031" type="#_x0000_t75" style="width:453pt;height:29.4pt" o:ole="">
                  <v:imagedata r:id="rId21" o:title=""/>
                </v:shape>
                <o:OLEObject Type="Embed" ProgID="PBrush" ShapeID="_x0000_i1031" DrawAspect="Content" ObjectID="_1653407093" r:id="rId22"/>
              </w:object>
            </w:r>
          </w:p>
          <w:p w:rsidR="00343E39" w:rsidRPr="00343E39" w:rsidRDefault="00343E39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Zniknie ona po usunięciu tego leku.</w:t>
            </w:r>
          </w:p>
          <w:p w:rsidR="00A031A3" w:rsidRDefault="00A031A3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1A3" w:rsidRDefault="00A031A3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Dostępne są dwa menu. </w:t>
            </w:r>
          </w:p>
          <w:p w:rsidR="00A031A3" w:rsidRDefault="00A031A3" w:rsidP="00A031A3">
            <w:pPr>
              <w:pStyle w:val="Akapitz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31A3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7612B7">
              <w:rPr>
                <w:rFonts w:ascii="Times New Roman" w:hAnsi="Times New Roman" w:cs="Times New Roman"/>
                <w:i/>
                <w:sz w:val="24"/>
                <w:szCs w:val="24"/>
              </w:rPr>
              <w:t>Apteczka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zawiera opcje</w:t>
            </w:r>
          </w:p>
          <w:p w:rsid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Udostępnij apteczkę</w:t>
            </w:r>
          </w:p>
          <w:p w:rsid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 zawartość</w:t>
            </w:r>
          </w:p>
          <w:p w:rsid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Ilościowe rozchody leków</w:t>
            </w:r>
          </w:p>
          <w:p w:rsid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Przyjmowanie leku w danym okresie czasu</w:t>
            </w:r>
          </w:p>
          <w:p w:rsidR="00A031A3" w:rsidRDefault="00A031A3" w:rsidP="00A031A3">
            <w:pPr>
              <w:pStyle w:val="Akapitzlis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7612B7">
              <w:rPr>
                <w:rFonts w:ascii="Times New Roman" w:hAnsi="Times New Roman" w:cs="Times New Roman"/>
                <w:i/>
                <w:sz w:val="24"/>
                <w:szCs w:val="24"/>
              </w:rPr>
              <w:t>Spis leków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zawiera opcje</w:t>
            </w:r>
          </w:p>
          <w:p w:rsid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Wyświetl listę leków</w:t>
            </w:r>
          </w:p>
          <w:p w:rsidR="00A031A3" w:rsidRPr="00A031A3" w:rsidRDefault="00A031A3" w:rsidP="00A031A3">
            <w:pPr>
              <w:pStyle w:val="Akapitzlist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Wyszukaj lek</w:t>
            </w:r>
          </w:p>
          <w:p w:rsidR="00A031A3" w:rsidRDefault="00A031A3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Default="007612B7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7612B7">
              <w:rPr>
                <w:rFonts w:ascii="Times New Roman" w:hAnsi="Times New Roman" w:cs="Times New Roman"/>
                <w:i/>
                <w:sz w:val="24"/>
                <w:szCs w:val="24"/>
              </w:rPr>
              <w:t>Udostępnij apteczkę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wyświetla się formularz z prośbą o podanie nazwy użytkownika, któremu chcemy udostępnić apteczkę. </w:t>
            </w:r>
          </w:p>
          <w:p w:rsidR="007612B7" w:rsidRDefault="00480E95" w:rsidP="00761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224" w:dyaOrig="1524">
                <v:shape id="_x0000_i1032" type="#_x0000_t75" style="width:361.2pt;height:76.2pt" o:ole="">
                  <v:imagedata r:id="rId23" o:title=""/>
                </v:shape>
                <o:OLEObject Type="Embed" ProgID="PBrush" ShapeID="_x0000_i1032" DrawAspect="Content" ObjectID="_1653407094" r:id="rId24"/>
              </w:object>
            </w:r>
          </w:p>
          <w:p w:rsidR="007612B7" w:rsidRDefault="007612B7" w:rsidP="00A031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podana nazwa użytkownika znajduje się bazie, to ten użytkownik będzie mógł korzystać z naszej apteczki. Nie będzie mógł jednak udostępniać jej dalej – ta opcja będzie dla niego zablokowana.</w:t>
            </w:r>
          </w:p>
          <w:p w:rsidR="007612B7" w:rsidRDefault="007612B7" w:rsidP="007612B7">
            <w:pPr>
              <w:jc w:val="center"/>
            </w:pPr>
            <w:r>
              <w:object w:dxaOrig="7200" w:dyaOrig="1908">
                <v:shape id="_x0000_i1033" type="#_x0000_t75" style="width:5in;height:95.4pt" o:ole="">
                  <v:imagedata r:id="rId25" o:title=""/>
                </v:shape>
                <o:OLEObject Type="Embed" ProgID="PBrush" ShapeID="_x0000_i1033" DrawAspect="Content" ObjectID="_1653407095" r:id="rId26"/>
              </w:object>
            </w:r>
          </w:p>
          <w:p w:rsidR="00B0344F" w:rsidRDefault="00B0344F" w:rsidP="007612B7">
            <w:pPr>
              <w:jc w:val="center"/>
            </w:pPr>
          </w:p>
          <w:p w:rsidR="00B0344F" w:rsidRDefault="00B0344F" w:rsidP="00B03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B0344F">
              <w:rPr>
                <w:rFonts w:ascii="Times New Roman" w:hAnsi="Times New Roman" w:cs="Times New Roman"/>
                <w:i/>
                <w:sz w:val="24"/>
                <w:szCs w:val="24"/>
              </w:rPr>
              <w:t>Wyświetl zawartość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ma wgląd do zawartości apteczki, tj. jakie leki się w niej znajdują, jaka jest ich ilość. Może te leki usuwać z apteczki lub zażywać.</w:t>
            </w:r>
          </w:p>
          <w:p w:rsidR="00B0344F" w:rsidRDefault="00B0344F" w:rsidP="00B03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6908" w:dyaOrig="3036">
                <v:shape id="_x0000_i1034" type="#_x0000_t75" style="width:453pt;height:81.6pt" o:ole="">
                  <v:imagedata r:id="rId27" o:title=""/>
                </v:shape>
                <o:OLEObject Type="Embed" ProgID="PBrush" ShapeID="_x0000_i1034" DrawAspect="Content" ObjectID="_1653407096" r:id="rId28"/>
              </w:object>
            </w:r>
          </w:p>
          <w:p w:rsidR="00B0344F" w:rsidRDefault="00B0344F" w:rsidP="00B03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kliknięciu opcji </w:t>
            </w:r>
            <w:r w:rsidRPr="007B1338">
              <w:rPr>
                <w:rFonts w:ascii="Times New Roman" w:hAnsi="Times New Roman" w:cs="Times New Roman"/>
                <w:i/>
                <w:sz w:val="24"/>
                <w:szCs w:val="24"/>
              </w:rPr>
              <w:t>Zażyj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ilość leku zmniejszana jest o 1.</w:t>
            </w:r>
          </w:p>
          <w:p w:rsidR="00B0344F" w:rsidRDefault="00B0344F" w:rsidP="00B03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44F" w:rsidRDefault="00E92CA5" w:rsidP="00E92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Ilościowe rozchody leków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może zobaczyć, które leki, kiedy, w jakich ilościach i przez kogo były używane oraz które leki i kiedy zostały zutylizowane.</w:t>
            </w:r>
          </w:p>
          <w:p w:rsidR="00E92CA5" w:rsidRDefault="00E92CA5" w:rsidP="00E92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2CA5" w:rsidRDefault="00E92CA5" w:rsidP="00E92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E92CA5">
              <w:rPr>
                <w:rFonts w:ascii="Times New Roman" w:hAnsi="Times New Roman" w:cs="Times New Roman"/>
                <w:i/>
                <w:sz w:val="24"/>
                <w:szCs w:val="24"/>
              </w:rPr>
              <w:t>Przyjmowanie leku w danym okresie czasu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może zobaczyć jak w danym okresie wybrany lek był używany przez danego użytkownika. </w:t>
            </w:r>
          </w:p>
          <w:p w:rsidR="00E92CA5" w:rsidRDefault="00E92CA5" w:rsidP="00E92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612" w:dyaOrig="4308">
                <v:shape id="_x0000_i1035" type="#_x0000_t75" style="width:180.6pt;height:215.4pt" o:ole="">
                  <v:imagedata r:id="rId29" o:title=""/>
                </v:shape>
                <o:OLEObject Type="Embed" ProgID="PBrush" ShapeID="_x0000_i1035" DrawAspect="Content" ObjectID="_1653407097" r:id="rId30"/>
              </w:object>
            </w:r>
          </w:p>
          <w:p w:rsidR="00E92CA5" w:rsidRDefault="00E92CA5" w:rsidP="00CC50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formularzu użytkownik wybiera z listy lek, który znajduje się w apteczce, użytkownika dla którego chce sprawdzić zużycie leku oraz datę początkową i końcową</w:t>
            </w:r>
            <w:r w:rsidR="00CC502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Jako wynik otrzymuje wykres zużycia leku w podanym okresie czasu.</w:t>
            </w:r>
          </w:p>
          <w:p w:rsidR="00CC5029" w:rsidRDefault="00CC5029" w:rsidP="00243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708" w:dyaOrig="4944">
                <v:shape id="_x0000_i1036" type="#_x0000_t75" style="width:285pt;height:210pt" o:ole="">
                  <v:imagedata r:id="rId31" o:title=""/>
                </v:shape>
                <o:OLEObject Type="Embed" ProgID="PBrush" ShapeID="_x0000_i1036" DrawAspect="Content" ObjectID="_1653407098" r:id="rId32"/>
              </w:object>
            </w:r>
          </w:p>
          <w:p w:rsidR="00CC5029" w:rsidRDefault="002438C6" w:rsidP="00CC50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 w:rsidRPr="002438C6">
              <w:rPr>
                <w:rFonts w:ascii="Times New Roman" w:hAnsi="Times New Roman" w:cs="Times New Roman"/>
                <w:i/>
                <w:sz w:val="24"/>
                <w:szCs w:val="24"/>
              </w:rPr>
              <w:t>Wyświetl listę leków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</w:t>
            </w:r>
            <w:r w:rsidR="00486002">
              <w:rPr>
                <w:rFonts w:ascii="Times New Roman" w:hAnsi="Times New Roman" w:cs="Times New Roman"/>
                <w:sz w:val="24"/>
                <w:szCs w:val="24"/>
              </w:rPr>
              <w:t xml:space="preserve"> widzi listę dostępnych leków, które może dodać do swojej apteczki.</w:t>
            </w:r>
          </w:p>
          <w:p w:rsidR="00486002" w:rsidRDefault="00486002" w:rsidP="00CC50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6968" w:dyaOrig="3288">
                <v:shape id="_x0000_i1037" type="#_x0000_t75" style="width:453pt;height:87.6pt" o:ole="">
                  <v:imagedata r:id="rId33" o:title=""/>
                </v:shape>
                <o:OLEObject Type="Embed" ProgID="PBrush" ShapeID="_x0000_i1037" DrawAspect="Content" ObjectID="_1653407099" r:id="rId34"/>
              </w:object>
            </w:r>
          </w:p>
          <w:p w:rsidR="00486002" w:rsidRDefault="00486002" w:rsidP="00CC50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002" w:rsidRDefault="00486002" w:rsidP="004860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wybraniu opcji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Wyszukaj</w:t>
            </w:r>
            <w:r w:rsidRPr="002438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użytkownik może wyszukać po nazwie lek z dostępnej na stronie listy leków. Jeśli lek znajduje się w bazie wyświetli się lista wszystkich jego wariantó</w:t>
            </w:r>
            <w:r w:rsidR="00AC73FC">
              <w:rPr>
                <w:rFonts w:ascii="Times New Roman" w:hAnsi="Times New Roman" w:cs="Times New Roman"/>
                <w:sz w:val="24"/>
                <w:szCs w:val="24"/>
              </w:rPr>
              <w:t>w, z której użytkownik może bezpośrednio dodać lek do swojej apteczki.</w:t>
            </w:r>
          </w:p>
          <w:p w:rsidR="00486002" w:rsidRDefault="00AC73FC" w:rsidP="00AC73FC">
            <w:pPr>
              <w:jc w:val="both"/>
            </w:pPr>
            <w:r>
              <w:object w:dxaOrig="15084" w:dyaOrig="4428">
                <v:shape id="_x0000_i1038" type="#_x0000_t75" style="width:453pt;height:133.2pt" o:ole="">
                  <v:imagedata r:id="rId35" o:title=""/>
                </v:shape>
                <o:OLEObject Type="Embed" ProgID="PBrush" ShapeID="_x0000_i1038" DrawAspect="Content" ObjectID="_1653407100" r:id="rId36"/>
              </w:object>
            </w:r>
          </w:p>
          <w:p w:rsidR="00261896" w:rsidRDefault="00261896" w:rsidP="00AC7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896" w:rsidRPr="00261896" w:rsidRDefault="00261896" w:rsidP="00AC7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Jeśli lek nie znajduje się w bazie lub jego nazwa została podana nieprawidłowo wyświetli się komunikat o braku takiego leku w bazie.</w:t>
            </w:r>
            <w:r w:rsidR="0072690A">
              <w:rPr>
                <w:rFonts w:ascii="Times New Roman" w:hAnsi="Times New Roman" w:cs="Times New Roman"/>
                <w:sz w:val="24"/>
                <w:szCs w:val="24"/>
              </w:rPr>
              <w:t xml:space="preserve"> Cenę należy podać rozdzielając liczbę kropką.</w:t>
            </w:r>
          </w:p>
        </w:tc>
      </w:tr>
    </w:tbl>
    <w:p w:rsidR="005357B9" w:rsidRPr="005357B9" w:rsidRDefault="005357B9" w:rsidP="005357B9">
      <w:pPr>
        <w:rPr>
          <w:rFonts w:ascii="Times New Roman" w:hAnsi="Times New Roman" w:cs="Times New Roman"/>
          <w:sz w:val="24"/>
          <w:szCs w:val="24"/>
        </w:rPr>
      </w:pPr>
    </w:p>
    <w:p w:rsidR="00B73B7E" w:rsidRDefault="00B73B7E" w:rsidP="009F0062">
      <w:pPr>
        <w:pStyle w:val="Nagwek1"/>
        <w:rPr>
          <w:color w:val="002060"/>
          <w:sz w:val="32"/>
        </w:rPr>
      </w:pPr>
    </w:p>
    <w:p w:rsidR="009F0062" w:rsidRPr="00690E49" w:rsidRDefault="009C0948" w:rsidP="009F0062">
      <w:pPr>
        <w:pStyle w:val="Nagwek1"/>
        <w:rPr>
          <w:color w:val="002060"/>
          <w:sz w:val="32"/>
        </w:rPr>
      </w:pPr>
      <w:bookmarkStart w:id="2" w:name="_Toc42725452"/>
      <w:r w:rsidRPr="00690E49">
        <w:rPr>
          <w:color w:val="002060"/>
          <w:sz w:val="32"/>
        </w:rPr>
        <w:t xml:space="preserve">2. </w:t>
      </w:r>
      <w:r w:rsidR="009F0062" w:rsidRPr="00690E49">
        <w:rPr>
          <w:color w:val="002060"/>
          <w:sz w:val="32"/>
        </w:rPr>
        <w:t>Baza danych</w:t>
      </w:r>
      <w:bookmarkEnd w:id="2"/>
    </w:p>
    <w:p w:rsidR="009F0062" w:rsidRDefault="009F0062" w:rsidP="009F0062">
      <w:pPr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3"/>
        <w:gridCol w:w="7195"/>
      </w:tblGrid>
      <w:tr w:rsidR="00476027" w:rsidTr="006D7F74">
        <w:tc>
          <w:tcPr>
            <w:tcW w:w="1733" w:type="dxa"/>
            <w:shd w:val="clear" w:color="auto" w:fill="8DB3E2" w:themeFill="text2" w:themeFillTint="66"/>
          </w:tcPr>
          <w:p w:rsidR="00476027" w:rsidRPr="00182219" w:rsidRDefault="00476027" w:rsidP="00C66AC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182219">
              <w:rPr>
                <w:rFonts w:ascii="Times New Roman" w:hAnsi="Times New Roman" w:cs="Times New Roman"/>
                <w:sz w:val="28"/>
                <w:szCs w:val="24"/>
              </w:rPr>
              <w:t>Nazwa tabeli</w:t>
            </w:r>
          </w:p>
        </w:tc>
        <w:tc>
          <w:tcPr>
            <w:tcW w:w="7195" w:type="dxa"/>
            <w:shd w:val="clear" w:color="auto" w:fill="92CDDC" w:themeFill="accent5" w:themeFillTint="99"/>
          </w:tcPr>
          <w:p w:rsidR="00476027" w:rsidRPr="00182219" w:rsidRDefault="00476027" w:rsidP="00C66ACE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182219">
              <w:rPr>
                <w:rFonts w:ascii="Times New Roman" w:hAnsi="Times New Roman" w:cs="Times New Roman"/>
                <w:sz w:val="28"/>
                <w:szCs w:val="24"/>
              </w:rPr>
              <w:t>Opis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apteczki</w:t>
            </w:r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nazwę nowoutworzonej apteczki oraz jej administratora (nazwę użytkownika, który ją utworzył). Rekordy są do niej dodawane podczas tworzenia apteczki</w:t>
            </w:r>
            <w:r w:rsidR="0050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listalekow</w:t>
            </w:r>
            <w:proofErr w:type="spellEnd"/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zawiera informacje na temat leków: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handlową, międzynarodową i farmaceutyczną, dawkę, postać, ilość leku w opakowaniu, status leku, kod kreskowy,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bazyl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klucz podmiotu odpowiadającego, odpowiedniki leku,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której przynależy i ATC WHO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uprawnienia</w:t>
            </w:r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informacje na temat tego jacy użytkownicy mają dostęp do jakiej apteczki. Rekordy są tutaj dodawane po stworzeniu apteczki (jej twórca ma</w:t>
            </w:r>
            <w:r w:rsidR="00DE3856">
              <w:rPr>
                <w:rFonts w:ascii="Times New Roman" w:hAnsi="Times New Roman" w:cs="Times New Roman"/>
                <w:sz w:val="24"/>
                <w:szCs w:val="24"/>
              </w:rPr>
              <w:t xml:space="preserve"> do niej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dostęp od razu) i jej udostępnieniu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utylizacja</w:t>
            </w:r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informacje na temat zutylizowanych leków, ich nazwy, numer id, do ja</w:t>
            </w:r>
            <w:r w:rsidR="0072690A">
              <w:rPr>
                <w:rFonts w:ascii="Times New Roman" w:hAnsi="Times New Roman" w:cs="Times New Roman"/>
                <w:sz w:val="24"/>
                <w:szCs w:val="24"/>
              </w:rPr>
              <w:t>kiej apteczki należały oraz datę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utylizacji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uzytkownicy</w:t>
            </w:r>
            <w:proofErr w:type="spellEnd"/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dane logowania każdego z użytkowników: login, hasło i email. Dane zapisywane są w niej po rejestracji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zawartosc</w:t>
            </w:r>
            <w:proofErr w:type="spellEnd"/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informacje n</w:t>
            </w:r>
            <w:r w:rsidR="0072690A">
              <w:rPr>
                <w:rFonts w:ascii="Times New Roman" w:hAnsi="Times New Roman" w:cs="Times New Roman"/>
                <w:sz w:val="24"/>
                <w:szCs w:val="24"/>
              </w:rPr>
              <w:t>a temat lekó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znajdujących się w apteczkach: id leku, nazw</w:t>
            </w:r>
            <w:r w:rsidR="0072690A">
              <w:rPr>
                <w:rFonts w:ascii="Times New Roman" w:hAnsi="Times New Roman" w:cs="Times New Roman"/>
                <w:sz w:val="24"/>
                <w:szCs w:val="24"/>
              </w:rPr>
              <w:t>ę apteczki w jakiej się znajduje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nazwę leku, postać leku, jego dawkę, opakowanie, ilość pozostałą w apteczce, datę ważności i cenę</w:t>
            </w:r>
            <w:r w:rsidR="00B935E0">
              <w:rPr>
                <w:rFonts w:ascii="Times New Roman" w:hAnsi="Times New Roman" w:cs="Times New Roman"/>
                <w:sz w:val="24"/>
                <w:szCs w:val="24"/>
              </w:rPr>
              <w:t xml:space="preserve">. Po usunięciu rekordu z niej jest on zapisywany w </w:t>
            </w:r>
            <w:r w:rsidR="00B935E0" w:rsidRPr="00B935E0">
              <w:rPr>
                <w:rFonts w:ascii="Times New Roman" w:hAnsi="Times New Roman" w:cs="Times New Roman"/>
                <w:i/>
                <w:sz w:val="24"/>
                <w:szCs w:val="24"/>
              </w:rPr>
              <w:t>utylizacja</w:t>
            </w:r>
          </w:p>
        </w:tc>
      </w:tr>
      <w:tr w:rsidR="00476027" w:rsidTr="006D7F74">
        <w:tc>
          <w:tcPr>
            <w:tcW w:w="1733" w:type="dxa"/>
            <w:shd w:val="clear" w:color="auto" w:fill="C6D9F1" w:themeFill="text2" w:themeFillTint="33"/>
          </w:tcPr>
          <w:p w:rsidR="00476027" w:rsidRPr="00DE3856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856">
              <w:rPr>
                <w:rFonts w:ascii="Times New Roman" w:hAnsi="Times New Roman" w:cs="Times New Roman"/>
                <w:sz w:val="24"/>
                <w:szCs w:val="24"/>
              </w:rPr>
              <w:t>zuzycie</w:t>
            </w:r>
            <w:proofErr w:type="spellEnd"/>
          </w:p>
        </w:tc>
        <w:tc>
          <w:tcPr>
            <w:tcW w:w="7195" w:type="dxa"/>
            <w:shd w:val="clear" w:color="auto" w:fill="DAEEF3" w:themeFill="accent5" w:themeFillTint="33"/>
          </w:tcPr>
          <w:p w:rsidR="00476027" w:rsidRDefault="00476027" w:rsidP="00C66A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przechowuje informacje na temat użycia leków – ile leku z danej apteczki zostało danego dnia użyte przez użytkownika</w:t>
            </w:r>
          </w:p>
        </w:tc>
      </w:tr>
    </w:tbl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66ACE" w:rsidRPr="00C66ACE" w:rsidRDefault="00C66ACE" w:rsidP="00C66A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F0062" w:rsidRPr="009E65CD" w:rsidRDefault="009C0948" w:rsidP="00C66ACE">
      <w:pPr>
        <w:pStyle w:val="Nagwek1"/>
        <w:rPr>
          <w:rFonts w:ascii="Times New Roman" w:hAnsi="Times New Roman" w:cs="Times New Roman"/>
          <w:color w:val="002060"/>
          <w:szCs w:val="24"/>
        </w:rPr>
      </w:pPr>
      <w:bookmarkStart w:id="3" w:name="_Toc42725453"/>
      <w:r w:rsidRPr="009E65CD">
        <w:rPr>
          <w:color w:val="002060"/>
          <w:sz w:val="32"/>
        </w:rPr>
        <w:lastRenderedPageBreak/>
        <w:t xml:space="preserve">3. </w:t>
      </w:r>
      <w:r w:rsidR="009F0062" w:rsidRPr="009E65CD">
        <w:rPr>
          <w:color w:val="002060"/>
          <w:sz w:val="32"/>
        </w:rPr>
        <w:t xml:space="preserve">Obsługa techniczna – opis plików i </w:t>
      </w:r>
      <w:r w:rsidR="000C29DE" w:rsidRPr="009E65CD">
        <w:rPr>
          <w:color w:val="002060"/>
          <w:sz w:val="32"/>
        </w:rPr>
        <w:t>ich rozmieszczenie</w:t>
      </w:r>
      <w:bookmarkEnd w:id="3"/>
    </w:p>
    <w:p w:rsidR="00B73B7E" w:rsidRDefault="00B73B7E" w:rsidP="00B73B7E"/>
    <w:p w:rsidR="0040021A" w:rsidRDefault="0040021A" w:rsidP="00B73B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6"/>
        <w:gridCol w:w="652"/>
        <w:gridCol w:w="6770"/>
      </w:tblGrid>
      <w:tr w:rsidR="0040021A" w:rsidTr="00CB2ACD">
        <w:tc>
          <w:tcPr>
            <w:tcW w:w="9288" w:type="dxa"/>
            <w:gridSpan w:val="3"/>
            <w:shd w:val="clear" w:color="auto" w:fill="8DB3E2" w:themeFill="text2" w:themeFillTint="66"/>
          </w:tcPr>
          <w:p w:rsidR="0040021A" w:rsidRPr="00DC3E28" w:rsidRDefault="0040021A" w:rsidP="00B73B7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C3E28">
              <w:rPr>
                <w:rFonts w:ascii="Times New Roman" w:hAnsi="Times New Roman" w:cs="Times New Roman"/>
                <w:sz w:val="28"/>
                <w:szCs w:val="24"/>
              </w:rPr>
              <w:t>Struktura folderów</w:t>
            </w:r>
          </w:p>
        </w:tc>
      </w:tr>
      <w:tr w:rsidR="0040021A" w:rsidTr="00CB2ACD">
        <w:tc>
          <w:tcPr>
            <w:tcW w:w="1866" w:type="dxa"/>
            <w:vMerge w:val="restart"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7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491785C" wp14:editId="2BC321B6">
                  <wp:extent cx="1043940" cy="1676400"/>
                  <wp:effectExtent l="0" t="0" r="381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apt</w:t>
            </w:r>
            <w:proofErr w:type="spellEnd"/>
          </w:p>
        </w:tc>
        <w:tc>
          <w:tcPr>
            <w:tcW w:w="67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folder projektu, znajdują się w nim główne pliki aplikacji</w:t>
            </w:r>
          </w:p>
        </w:tc>
      </w:tr>
      <w:tr w:rsidR="0040021A" w:rsidTr="00CB2ACD">
        <w:tc>
          <w:tcPr>
            <w:tcW w:w="1866" w:type="dxa"/>
            <w:vMerge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67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 zawierający pliki definiujące styl aplikacji</w:t>
            </w:r>
          </w:p>
        </w:tc>
      </w:tr>
      <w:tr w:rsidR="0040021A" w:rsidTr="00CB2ACD">
        <w:tc>
          <w:tcPr>
            <w:tcW w:w="1866" w:type="dxa"/>
            <w:vMerge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67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 zawierający dokumentację projektu</w:t>
            </w:r>
          </w:p>
        </w:tc>
      </w:tr>
      <w:tr w:rsidR="0040021A" w:rsidTr="00CB2ACD">
        <w:tc>
          <w:tcPr>
            <w:tcW w:w="1866" w:type="dxa"/>
            <w:vMerge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67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 zawierający pliki, które są załączane do innych plików</w:t>
            </w:r>
          </w:p>
        </w:tc>
      </w:tr>
      <w:tr w:rsidR="0040021A" w:rsidTr="00CB2ACD">
        <w:tc>
          <w:tcPr>
            <w:tcW w:w="1866" w:type="dxa"/>
            <w:vMerge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67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folder zawierający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podfoldery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874">
              <w:rPr>
                <w:rFonts w:ascii="Times New Roman" w:hAnsi="Times New Roman" w:cs="Times New Roman"/>
                <w:sz w:val="24"/>
                <w:szCs w:val="24"/>
              </w:rPr>
              <w:t>z plikami definiującymi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język aplikacji</w:t>
            </w:r>
          </w:p>
        </w:tc>
      </w:tr>
      <w:tr w:rsidR="0040021A" w:rsidTr="00CB2ACD">
        <w:tc>
          <w:tcPr>
            <w:tcW w:w="1866" w:type="dxa"/>
            <w:vMerge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40021A" w:rsidRDefault="0040021A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</w:p>
        </w:tc>
        <w:tc>
          <w:tcPr>
            <w:tcW w:w="67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40021A" w:rsidRDefault="006177D3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 zawierający pliki, które wykonują operacje na bazie danych</w:t>
            </w:r>
            <w:r w:rsidR="00646E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B6398">
              <w:rPr>
                <w:rFonts w:ascii="Times New Roman" w:hAnsi="Times New Roman" w:cs="Times New Roman"/>
                <w:sz w:val="24"/>
                <w:szCs w:val="24"/>
              </w:rPr>
              <w:t>Pliki znajdujące się w nim są</w:t>
            </w:r>
            <w:r w:rsidR="00646E99">
              <w:rPr>
                <w:rFonts w:ascii="Times New Roman" w:hAnsi="Times New Roman" w:cs="Times New Roman"/>
                <w:sz w:val="24"/>
                <w:szCs w:val="24"/>
              </w:rPr>
              <w:t xml:space="preserve"> dołączane do innych plikó</w:t>
            </w:r>
            <w:r w:rsidR="00F62D7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40021A" w:rsidRDefault="0040021A" w:rsidP="00B73B7E">
      <w:pPr>
        <w:rPr>
          <w:rFonts w:ascii="Times New Roman" w:hAnsi="Times New Roman" w:cs="Times New Roman"/>
          <w:sz w:val="24"/>
          <w:szCs w:val="24"/>
        </w:rPr>
      </w:pPr>
    </w:p>
    <w:p w:rsidR="00627629" w:rsidRDefault="00627629" w:rsidP="00B73B7E">
      <w:pPr>
        <w:rPr>
          <w:rFonts w:ascii="Times New Roman" w:hAnsi="Times New Roman" w:cs="Times New Roman"/>
          <w:sz w:val="24"/>
          <w:szCs w:val="24"/>
        </w:rPr>
      </w:pPr>
    </w:p>
    <w:p w:rsidR="00627629" w:rsidRDefault="00627629" w:rsidP="00B73B7E">
      <w:pPr>
        <w:rPr>
          <w:rFonts w:ascii="Times New Roman" w:hAnsi="Times New Roman" w:cs="Times New Roman"/>
          <w:sz w:val="24"/>
          <w:szCs w:val="24"/>
        </w:rPr>
      </w:pPr>
    </w:p>
    <w:p w:rsidR="00DC3E28" w:rsidRDefault="00DC3E28" w:rsidP="00B73B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99"/>
        <w:gridCol w:w="2753"/>
        <w:gridCol w:w="5636"/>
      </w:tblGrid>
      <w:tr w:rsidR="00652D34" w:rsidTr="009D0A08">
        <w:tc>
          <w:tcPr>
            <w:tcW w:w="92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652D34" w:rsidRPr="00DC3E28" w:rsidRDefault="00652D34" w:rsidP="00B73B7E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C3E28">
              <w:rPr>
                <w:rFonts w:ascii="Times New Roman" w:hAnsi="Times New Roman" w:cs="Times New Roman"/>
                <w:sz w:val="28"/>
                <w:szCs w:val="24"/>
              </w:rPr>
              <w:t>Opis plików</w:t>
            </w:r>
          </w:p>
        </w:tc>
      </w:tr>
      <w:tr w:rsidR="00652D34" w:rsidTr="00CB2ACD"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652D34" w:rsidRDefault="00652D34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52D34" w:rsidRDefault="00652D34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Pliki</w:t>
            </w:r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652D34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DC3E28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apt</w:t>
            </w:r>
            <w:proofErr w:type="spellEnd"/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apka.php</w:t>
            </w:r>
            <w:proofErr w:type="spellEnd"/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C3E2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strony głównej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C3E2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strony logowania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rejestracja.php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rejestrację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witamy.php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do którego użytkownik jest przekierowywany po rejestracji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wyloguj.php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wylogowanie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WyswietlApteczke.php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strony obsługi apteczki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zaloguj.php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logowanie</w:t>
            </w:r>
          </w:p>
        </w:tc>
      </w:tr>
      <w:tr w:rsidR="00DC3E28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określający wygląd aplikacji</w:t>
            </w:r>
          </w:p>
        </w:tc>
      </w:tr>
      <w:tr w:rsidR="00DC3E28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Dokumentacja.docx</w:t>
            </w:r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 aplikacji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Dokumentacja.pdf</w:t>
            </w:r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Dokumentacja aplikacji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DC3E28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D10C5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menu1.php</w:t>
            </w:r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menu strony głównej</w:t>
            </w:r>
            <w:r w:rsidR="001629A1">
              <w:rPr>
                <w:rFonts w:ascii="Times New Roman" w:hAnsi="Times New Roman" w:cs="Times New Roman"/>
                <w:sz w:val="24"/>
                <w:szCs w:val="24"/>
              </w:rPr>
              <w:t xml:space="preserve">. Dołączany do </w:t>
            </w:r>
            <w:proofErr w:type="spellStart"/>
            <w:r w:rsidR="001629A1" w:rsidRPr="001629A1">
              <w:rPr>
                <w:rFonts w:ascii="Times New Roman" w:hAnsi="Times New Roman" w:cs="Times New Roman"/>
                <w:i/>
                <w:sz w:val="24"/>
                <w:szCs w:val="24"/>
              </w:rPr>
              <w:t>apka.php</w:t>
            </w:r>
            <w:proofErr w:type="spellEnd"/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menu2.php</w:t>
            </w:r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menu strony obsługi apteczki</w:t>
            </w:r>
            <w:r w:rsidR="00C10E7E">
              <w:rPr>
                <w:rFonts w:ascii="Times New Roman" w:hAnsi="Times New Roman" w:cs="Times New Roman"/>
                <w:sz w:val="24"/>
                <w:szCs w:val="24"/>
              </w:rPr>
              <w:t xml:space="preserve">. Dołączany do </w:t>
            </w:r>
            <w:proofErr w:type="spellStart"/>
            <w:r w:rsidR="00C10E7E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nagl.php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początek strony – jej nagłówek</w:t>
            </w:r>
            <w:r w:rsidR="00672809">
              <w:rPr>
                <w:rFonts w:ascii="Times New Roman" w:hAnsi="Times New Roman" w:cs="Times New Roman"/>
                <w:sz w:val="24"/>
                <w:szCs w:val="24"/>
              </w:rPr>
              <w:t xml:space="preserve">. Dołączany do </w:t>
            </w:r>
            <w:proofErr w:type="spellStart"/>
            <w:r w:rsidR="00672809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index.php</w:t>
            </w:r>
            <w:proofErr w:type="spellEnd"/>
            <w:r w:rsidR="00672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2809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apka.php</w:t>
            </w:r>
            <w:proofErr w:type="spellEnd"/>
            <w:r w:rsidR="006728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2809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rejestracja.php</w:t>
            </w:r>
            <w:proofErr w:type="spellEnd"/>
            <w:r w:rsidR="0067280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672809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DC3E28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DC3E28" w:rsidRDefault="00DC3E28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polaczBD.php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DC3E28" w:rsidRDefault="00B61226" w:rsidP="00DC31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 informacjami potrzebnymi do zalogowania się do bazy</w:t>
            </w:r>
            <w:r w:rsidR="00DC31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C31BD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DC31BD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apka.php</w:t>
            </w:r>
            <w:proofErr w:type="spellEnd"/>
            <w:r w:rsidR="00DC31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31BD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rejestracja.php</w:t>
            </w:r>
            <w:proofErr w:type="spellEnd"/>
            <w:r w:rsidR="00DC31BD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DC31BD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stopka.php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1B359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zakończenie strony – jej stopkę</w:t>
            </w:r>
            <w:r w:rsidR="006847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84767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684767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index.php</w:t>
            </w:r>
            <w:proofErr w:type="spellEnd"/>
            <w:r w:rsidR="00684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84767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apka.php</w:t>
            </w:r>
            <w:proofErr w:type="spellEnd"/>
            <w:r w:rsidR="00684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84767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rejestracja.php</w:t>
            </w:r>
            <w:proofErr w:type="spellEnd"/>
            <w:r w:rsidR="0068476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684767" w:rsidRPr="00DC31BD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TabSpisLekow.php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początek tabeli spisu leków</w:t>
            </w:r>
            <w:r w:rsidR="00C528AE">
              <w:rPr>
                <w:rFonts w:ascii="Times New Roman" w:hAnsi="Times New Roman" w:cs="Times New Roman"/>
                <w:sz w:val="24"/>
                <w:szCs w:val="24"/>
              </w:rPr>
              <w:t xml:space="preserve">. Dołączony do </w:t>
            </w:r>
            <w:proofErr w:type="spellStart"/>
            <w:r w:rsidR="00C528AE" w:rsidRPr="00C528AE">
              <w:rPr>
                <w:rFonts w:ascii="Times New Roman" w:hAnsi="Times New Roman" w:cs="Times New Roman"/>
                <w:i/>
                <w:sz w:val="24"/>
                <w:szCs w:val="24"/>
              </w:rPr>
              <w:t>SpisLekow.php</w:t>
            </w:r>
            <w:proofErr w:type="spellEnd"/>
            <w:r w:rsidR="00C528A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C528AE" w:rsidRPr="00C528AE">
              <w:rPr>
                <w:rFonts w:ascii="Times New Roman" w:hAnsi="Times New Roman" w:cs="Times New Roman"/>
                <w:i/>
                <w:sz w:val="24"/>
                <w:szCs w:val="24"/>
              </w:rPr>
              <w:t>Wyszukaj.php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TabZawartosc.php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zawierający początek tabeli leków w apteczce</w:t>
            </w:r>
            <w:r w:rsidR="00626413">
              <w:rPr>
                <w:rFonts w:ascii="Times New Roman" w:hAnsi="Times New Roman" w:cs="Times New Roman"/>
                <w:sz w:val="24"/>
                <w:szCs w:val="24"/>
              </w:rPr>
              <w:t xml:space="preserve">. Dołączany do </w:t>
            </w:r>
            <w:proofErr w:type="spellStart"/>
            <w:r w:rsidR="00626413" w:rsidRPr="00254621">
              <w:rPr>
                <w:rFonts w:ascii="Times New Roman" w:hAnsi="Times New Roman" w:cs="Times New Roman"/>
                <w:i/>
                <w:sz w:val="24"/>
                <w:szCs w:val="24"/>
              </w:rPr>
              <w:t>zawartosc.php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utylizacjaKomunikat.php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sprawdzający czy minęła data ważności leku w apteczce i informujący o przeterminowanych lekach</w:t>
            </w:r>
            <w:r w:rsidR="009E1E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E1EA6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9E1EA6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1B359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podfolder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1B359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podfolder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Pr="006B5AB6" w:rsidRDefault="004F2358" w:rsidP="004F235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Plik zawierający zmienne tekstowe w danym języku</w:t>
            </w:r>
            <w:r w:rsidR="0039438C">
              <w:rPr>
                <w:rFonts w:ascii="Times New Roman" w:hAnsi="Times New Roman" w:cs="Times New Roman"/>
                <w:sz w:val="24"/>
                <w:szCs w:val="24"/>
              </w:rPr>
              <w:t xml:space="preserve">. Dołączany do </w:t>
            </w:r>
            <w:proofErr w:type="spellStart"/>
            <w:r w:rsidR="0039438C" w:rsidRPr="002335D5">
              <w:rPr>
                <w:rFonts w:ascii="Times New Roman" w:hAnsi="Times New Roman" w:cs="Times New Roman"/>
                <w:i/>
                <w:sz w:val="24"/>
                <w:szCs w:val="24"/>
              </w:rPr>
              <w:t>nagl.php</w:t>
            </w:r>
            <w:proofErr w:type="spellEnd"/>
            <w:r w:rsidR="006B5AB6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6B5AB6">
              <w:rPr>
                <w:rFonts w:ascii="Times New Roman" w:hAnsi="Times New Roman" w:cs="Times New Roman"/>
                <w:i/>
                <w:sz w:val="24"/>
                <w:szCs w:val="24"/>
              </w:rPr>
              <w:t>zaloguj.php</w:t>
            </w:r>
            <w:proofErr w:type="spellEnd"/>
          </w:p>
        </w:tc>
      </w:tr>
      <w:tr w:rsidR="001B359B" w:rsidTr="00CB2ACD"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DodajLek.php</w:t>
            </w:r>
            <w:proofErr w:type="spellEnd"/>
          </w:p>
        </w:tc>
        <w:tc>
          <w:tcPr>
            <w:tcW w:w="56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dodawanie leku do apteczki</w:t>
            </w:r>
            <w:r w:rsidR="00C528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528AE">
              <w:rPr>
                <w:rFonts w:ascii="Times New Roman" w:hAnsi="Times New Roman" w:cs="Times New Roman"/>
                <w:sz w:val="24"/>
                <w:szCs w:val="24"/>
              </w:rPr>
              <w:t xml:space="preserve">Dołączony do </w:t>
            </w:r>
            <w:proofErr w:type="spellStart"/>
            <w:r w:rsidR="00C528AE" w:rsidRPr="00C528AE">
              <w:rPr>
                <w:rFonts w:ascii="Times New Roman" w:hAnsi="Times New Roman" w:cs="Times New Roman"/>
                <w:i/>
                <w:sz w:val="24"/>
                <w:szCs w:val="24"/>
              </w:rPr>
              <w:t>SpisLekow.php</w:t>
            </w:r>
            <w:proofErr w:type="spellEnd"/>
            <w:r w:rsidR="00C528A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="00C528AE" w:rsidRPr="00C528AE">
              <w:rPr>
                <w:rFonts w:ascii="Times New Roman" w:hAnsi="Times New Roman" w:cs="Times New Roman"/>
                <w:i/>
                <w:sz w:val="24"/>
                <w:szCs w:val="24"/>
              </w:rPr>
              <w:t>Wyszukaj.php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1B359B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Przekierowuje do folderu głównego</w:t>
            </w:r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PrzyjmowanieLekow.php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wyznaczający i wyświetlający przyjmowanie leku przez danego użytkownika w wybranym okresie czasu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Rozchody.php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wyświetlający tabele zużycia leków w apteczce i ich utylizację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SpisLekow.php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wyświetlający listę dostępnych leków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StworzApteczke.php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tworzenie nowej apteczki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UdostepnijApteczke.php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udostępnianie apteczki innym użytkownikom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WybierzApteczke.php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Skrypt wyświetlający listę wyboru apteczek dostępnych dla danego użytkownika. Po wybraniu przekierowuje do pliku </w:t>
            </w:r>
            <w:proofErr w:type="spellStart"/>
            <w:r w:rsidRPr="00386ACC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Wyszukaj.php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wyszukiwanie podanego leku i wyświetlanie listy po wyszukaniu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  <w:tr w:rsidR="001B359B" w:rsidTr="00CB2ACD">
        <w:tc>
          <w:tcPr>
            <w:tcW w:w="89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2A1C7" w:themeFill="accent4" w:themeFillTint="99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1B359B" w:rsidRDefault="001B359B" w:rsidP="00B73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zawartosc.php</w:t>
            </w:r>
            <w:proofErr w:type="spellEnd"/>
          </w:p>
        </w:tc>
        <w:tc>
          <w:tcPr>
            <w:tcW w:w="56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:rsidR="001B359B" w:rsidRDefault="004F2358" w:rsidP="004F23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Skrypt obsługujący wyświetlanie zawartości apteczki. Posiada również obsługę funkcji zażywania i usuwania leków.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213F">
              <w:rPr>
                <w:rFonts w:ascii="Times New Roman" w:hAnsi="Times New Roman" w:cs="Times New Roman"/>
                <w:sz w:val="24"/>
                <w:szCs w:val="24"/>
              </w:rPr>
              <w:t xml:space="preserve">Dołączany do </w:t>
            </w:r>
            <w:proofErr w:type="spellStart"/>
            <w:r w:rsidR="005E213F" w:rsidRPr="00C10E7E">
              <w:rPr>
                <w:rFonts w:ascii="Times New Roman" w:hAnsi="Times New Roman" w:cs="Times New Roman"/>
                <w:i/>
                <w:sz w:val="24"/>
                <w:szCs w:val="24"/>
              </w:rPr>
              <w:t>WyswietlApteczke.php</w:t>
            </w:r>
            <w:proofErr w:type="spellEnd"/>
          </w:p>
        </w:tc>
      </w:tr>
    </w:tbl>
    <w:p w:rsidR="009E65CD" w:rsidRDefault="009E65CD" w:rsidP="00B73B7E">
      <w:pPr>
        <w:rPr>
          <w:rFonts w:ascii="Times New Roman" w:hAnsi="Times New Roman" w:cs="Times New Roman"/>
          <w:sz w:val="24"/>
          <w:szCs w:val="24"/>
        </w:rPr>
      </w:pPr>
    </w:p>
    <w:p w:rsidR="00E70E72" w:rsidRDefault="00E70E72" w:rsidP="00B73B7E">
      <w:pPr>
        <w:rPr>
          <w:rFonts w:ascii="Times New Roman" w:hAnsi="Times New Roman" w:cs="Times New Roman"/>
          <w:sz w:val="24"/>
          <w:szCs w:val="24"/>
        </w:rPr>
      </w:pPr>
    </w:p>
    <w:p w:rsidR="00F1076A" w:rsidRPr="00B73B7E" w:rsidRDefault="00F1076A" w:rsidP="00B73B7E">
      <w:pPr>
        <w:rPr>
          <w:rFonts w:ascii="Times New Roman" w:hAnsi="Times New Roman" w:cs="Times New Roman"/>
          <w:sz w:val="24"/>
          <w:szCs w:val="24"/>
        </w:rPr>
      </w:pPr>
    </w:p>
    <w:p w:rsidR="00FD7F13" w:rsidRPr="00FD7F13" w:rsidRDefault="00FD7F13" w:rsidP="00FD7F13"/>
    <w:sectPr w:rsidR="00FD7F13" w:rsidRPr="00FD7F13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1E3" w:rsidRDefault="006041E3" w:rsidP="00FD7F13">
      <w:r>
        <w:separator/>
      </w:r>
    </w:p>
  </w:endnote>
  <w:endnote w:type="continuationSeparator" w:id="0">
    <w:p w:rsidR="006041E3" w:rsidRDefault="006041E3" w:rsidP="00FD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010977"/>
      <w:docPartObj>
        <w:docPartGallery w:val="Page Numbers (Bottom of Page)"/>
        <w:docPartUnique/>
      </w:docPartObj>
    </w:sdtPr>
    <w:sdtEndPr/>
    <w:sdtContent>
      <w:p w:rsidR="0040021A" w:rsidRDefault="0040021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A50">
          <w:rPr>
            <w:noProof/>
          </w:rPr>
          <w:t>1</w:t>
        </w:r>
        <w:r>
          <w:fldChar w:fldCharType="end"/>
        </w:r>
      </w:p>
    </w:sdtContent>
  </w:sdt>
  <w:p w:rsidR="0040021A" w:rsidRDefault="0040021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1E3" w:rsidRDefault="006041E3" w:rsidP="00FD7F13">
      <w:r>
        <w:separator/>
      </w:r>
    </w:p>
  </w:footnote>
  <w:footnote w:type="continuationSeparator" w:id="0">
    <w:p w:rsidR="006041E3" w:rsidRDefault="006041E3" w:rsidP="00FD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4B4B"/>
    <w:multiLevelType w:val="hybridMultilevel"/>
    <w:tmpl w:val="671CF2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527CE"/>
    <w:multiLevelType w:val="hybridMultilevel"/>
    <w:tmpl w:val="8E7CC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E7A9D"/>
    <w:multiLevelType w:val="hybridMultilevel"/>
    <w:tmpl w:val="497466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26"/>
    <w:rsid w:val="000258DB"/>
    <w:rsid w:val="000C29DE"/>
    <w:rsid w:val="000D0195"/>
    <w:rsid w:val="001629A1"/>
    <w:rsid w:val="00182219"/>
    <w:rsid w:val="001B359B"/>
    <w:rsid w:val="002335D5"/>
    <w:rsid w:val="00236FAE"/>
    <w:rsid w:val="002438C6"/>
    <w:rsid w:val="00254621"/>
    <w:rsid w:val="00257026"/>
    <w:rsid w:val="00261896"/>
    <w:rsid w:val="0031444B"/>
    <w:rsid w:val="00343E39"/>
    <w:rsid w:val="00386ACC"/>
    <w:rsid w:val="0039438C"/>
    <w:rsid w:val="003A5C0F"/>
    <w:rsid w:val="0040021A"/>
    <w:rsid w:val="004004E2"/>
    <w:rsid w:val="00476027"/>
    <w:rsid w:val="00480E95"/>
    <w:rsid w:val="00481874"/>
    <w:rsid w:val="00486002"/>
    <w:rsid w:val="004F2358"/>
    <w:rsid w:val="00507735"/>
    <w:rsid w:val="005357B9"/>
    <w:rsid w:val="005D0A07"/>
    <w:rsid w:val="005E213F"/>
    <w:rsid w:val="006041E3"/>
    <w:rsid w:val="006114E5"/>
    <w:rsid w:val="006177D3"/>
    <w:rsid w:val="00626413"/>
    <w:rsid w:val="00627629"/>
    <w:rsid w:val="00646E99"/>
    <w:rsid w:val="00652D34"/>
    <w:rsid w:val="00672809"/>
    <w:rsid w:val="00684767"/>
    <w:rsid w:val="00690E49"/>
    <w:rsid w:val="006B5AB6"/>
    <w:rsid w:val="006D1196"/>
    <w:rsid w:val="006D7F74"/>
    <w:rsid w:val="0072690A"/>
    <w:rsid w:val="007612B7"/>
    <w:rsid w:val="007B1338"/>
    <w:rsid w:val="008125F5"/>
    <w:rsid w:val="008E1410"/>
    <w:rsid w:val="009C0948"/>
    <w:rsid w:val="009D0A08"/>
    <w:rsid w:val="009E1EA6"/>
    <w:rsid w:val="009E65CD"/>
    <w:rsid w:val="009F0062"/>
    <w:rsid w:val="00A031A3"/>
    <w:rsid w:val="00A36023"/>
    <w:rsid w:val="00A83DB2"/>
    <w:rsid w:val="00AC73FC"/>
    <w:rsid w:val="00B0344F"/>
    <w:rsid w:val="00B56B87"/>
    <w:rsid w:val="00B61226"/>
    <w:rsid w:val="00B73B7E"/>
    <w:rsid w:val="00B81CB7"/>
    <w:rsid w:val="00B935E0"/>
    <w:rsid w:val="00BA7299"/>
    <w:rsid w:val="00C05E4F"/>
    <w:rsid w:val="00C10E7E"/>
    <w:rsid w:val="00C257D5"/>
    <w:rsid w:val="00C528AE"/>
    <w:rsid w:val="00C6470A"/>
    <w:rsid w:val="00C66ACE"/>
    <w:rsid w:val="00C75791"/>
    <w:rsid w:val="00C93C26"/>
    <w:rsid w:val="00CB2ACD"/>
    <w:rsid w:val="00CC5029"/>
    <w:rsid w:val="00D0683E"/>
    <w:rsid w:val="00D10C5B"/>
    <w:rsid w:val="00D17D10"/>
    <w:rsid w:val="00D23A50"/>
    <w:rsid w:val="00D651C4"/>
    <w:rsid w:val="00DC31BD"/>
    <w:rsid w:val="00DC3E28"/>
    <w:rsid w:val="00DE3856"/>
    <w:rsid w:val="00E70E72"/>
    <w:rsid w:val="00E92CA5"/>
    <w:rsid w:val="00E97AEE"/>
    <w:rsid w:val="00EB6398"/>
    <w:rsid w:val="00F1076A"/>
    <w:rsid w:val="00F62D7D"/>
    <w:rsid w:val="00FC281E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0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F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F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9F0062"/>
    <w:rPr>
      <w:b/>
      <w:bCs/>
      <w:smallCaps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sid w:val="009F0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FD7F1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D7F13"/>
  </w:style>
  <w:style w:type="paragraph" w:styleId="Stopka">
    <w:name w:val="footer"/>
    <w:basedOn w:val="Normalny"/>
    <w:link w:val="StopkaZnak"/>
    <w:uiPriority w:val="99"/>
    <w:unhideWhenUsed/>
    <w:rsid w:val="00FD7F1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D7F13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D7F13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7F1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D7F1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F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7F1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E1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D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0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F00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F00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ytuksiki">
    <w:name w:val="Book Title"/>
    <w:basedOn w:val="Domylnaczcionkaakapitu"/>
    <w:uiPriority w:val="33"/>
    <w:qFormat/>
    <w:rsid w:val="009F0062"/>
    <w:rPr>
      <w:b/>
      <w:bCs/>
      <w:smallCaps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sid w:val="009F00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FD7F1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D7F13"/>
  </w:style>
  <w:style w:type="paragraph" w:styleId="Stopka">
    <w:name w:val="footer"/>
    <w:basedOn w:val="Normalny"/>
    <w:link w:val="StopkaZnak"/>
    <w:uiPriority w:val="99"/>
    <w:unhideWhenUsed/>
    <w:rsid w:val="00FD7F1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D7F13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D7F13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7F1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D7F1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F1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7F1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E1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D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21695-C1E7-4E20-82FF-2A5FB2C9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1303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Dębowska</dc:creator>
  <cp:lastModifiedBy>Karolina Dębowska</cp:lastModifiedBy>
  <cp:revision>77</cp:revision>
  <cp:lastPrinted>2020-06-11T16:48:00Z</cp:lastPrinted>
  <dcterms:created xsi:type="dcterms:W3CDTF">2020-06-10T12:46:00Z</dcterms:created>
  <dcterms:modified xsi:type="dcterms:W3CDTF">2020-06-11T16:53:00Z</dcterms:modified>
</cp:coreProperties>
</file>