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w:rsidR="6BE11C53" w:rsidP="6C0C6D01" w:rsidRDefault="6BE11C53" w14:paraId="7A385000" w14:textId="64D0B440">
      <w:pPr>
        <w:spacing w:after="12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C0C6D01" w:rsidR="6BE11C5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1F3864" w:themeColor="accent1" w:themeTint="FF" w:themeShade="80"/>
          <w:sz w:val="40"/>
          <w:szCs w:val="40"/>
          <w:lang w:val="en-US"/>
        </w:rPr>
        <w:t>Sistema Esperto per l'Agricoltura di Precisione</w:t>
      </w:r>
    </w:p>
    <w:p w:rsidR="6C0C6D01" w:rsidP="6C0C6D01" w:rsidRDefault="6C0C6D01" w14:paraId="0053AC64" w14:textId="3F3D6DF6">
      <w:pPr>
        <w:pStyle w:val="Normal"/>
        <w:rPr>
          <w:noProof w:val="0"/>
          <w:lang w:val="en-US"/>
        </w:rPr>
      </w:pPr>
    </w:p>
    <w:p w:rsidR="0390B43B" w:rsidP="6C0C6D01" w:rsidRDefault="0390B43B" w14:paraId="0BF057D8" w14:textId="1BDECBA3">
      <w:pPr>
        <w:pStyle w:val="Normal"/>
        <w:bidi w:val="0"/>
        <w:spacing w:before="0" w:beforeAutospacing="off" w:after="160" w:afterAutospacing="off" w:line="259" w:lineRule="auto"/>
        <w:ind/>
      </w:pPr>
    </w:p>
    <w:p w:rsidR="0390B43B" w:rsidP="0390B43B" w:rsidRDefault="0390B43B" w14:paraId="0103B498" w14:textId="7F97D672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Style w:val="Heading1Char"/>
        </w:rPr>
      </w:pPr>
    </w:p>
    <w:p w:rsidR="2BBAA6B3" w:rsidP="0390B43B" w:rsidRDefault="2BBAA6B3" w14:paraId="556CF4E6" w14:textId="54ACBB0F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Pr="0390B43B" w:rsidR="2BBAA6B3">
        <w:rPr>
          <w:rStyle w:val="Heading1Char"/>
        </w:rPr>
        <w:t>Gruppo di lavoro</w:t>
      </w:r>
    </w:p>
    <w:p w:rsidR="2BBAA6B3" w:rsidP="6C0C6D01" w:rsidRDefault="2BBAA6B3" w14:paraId="68844A35" w14:textId="5C41BF60">
      <w:pPr>
        <w:pStyle w:val="ListParagraph"/>
        <w:numPr>
          <w:ilvl w:val="0"/>
          <w:numId w:val="1"/>
        </w:numPr>
        <w:suppressLineNumbers w:val="0"/>
        <w:spacing w:before="0" w:beforeAutospacing="off" w:after="160" w:afterAutospacing="off" w:line="259" w:lineRule="auto"/>
        <w:ind w:left="720" w:right="0" w:hanging="360"/>
        <w:jc w:val="left"/>
        <w:rPr/>
      </w:pPr>
      <w:r w:rsidRPr="6C0C6D01" w:rsidR="683266E6">
        <w:rPr>
          <w:rStyle w:val="Heading1Char"/>
        </w:rPr>
        <w:t>Riccardo</w:t>
      </w:r>
      <w:r w:rsidRPr="6C0C6D01" w:rsidR="7BBEF304">
        <w:rPr>
          <w:rStyle w:val="Heading1Char"/>
        </w:rPr>
        <w:t xml:space="preserve"> </w:t>
      </w:r>
      <w:r w:rsidRPr="6C0C6D01" w:rsidR="69850F2D">
        <w:rPr>
          <w:rStyle w:val="Heading1Char"/>
        </w:rPr>
        <w:t>Paparesta</w:t>
      </w:r>
      <w:r w:rsidRPr="6C0C6D01" w:rsidR="23026209">
        <w:rPr>
          <w:rStyle w:val="Heading1Char"/>
        </w:rPr>
        <w:t xml:space="preserve">, </w:t>
      </w:r>
      <w:r w:rsidRPr="6C0C6D01" w:rsidR="3B29E580">
        <w:rPr>
          <w:rStyle w:val="Heading1Char"/>
        </w:rPr>
        <w:t>Matricola:804061</w:t>
      </w:r>
      <w:r w:rsidRPr="6C0C6D01" w:rsidR="23026209">
        <w:rPr>
          <w:rStyle w:val="Heading1Char"/>
        </w:rPr>
        <w:t xml:space="preserve">, </w:t>
      </w:r>
      <w:r w:rsidRPr="6C0C6D01" w:rsidR="2996BBF8">
        <w:rPr>
          <w:rStyle w:val="Heading1Char"/>
        </w:rPr>
        <w:t>r.paparesta@studenti.uniba.it</w:t>
      </w:r>
    </w:p>
    <w:p w:rsidR="0390B43B" w:rsidP="0390B43B" w:rsidRDefault="0390B43B" w14:paraId="1F5E12C8" w14:textId="1D2F503B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Style w:val="Heading1Char"/>
        </w:rPr>
      </w:pPr>
    </w:p>
    <w:p w:rsidR="0390B43B" w:rsidP="0390B43B" w:rsidRDefault="0390B43B" w14:paraId="43FCEC82" w14:textId="2759F4ED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Style w:val="Heading1Char"/>
        </w:rPr>
      </w:pPr>
      <w:r w:rsidRPr="6C0C6D01" w:rsidR="685FEE76">
        <w:rPr>
          <w:rStyle w:val="Heading1Char"/>
        </w:rPr>
        <w:t>&lt;</w:t>
      </w:r>
      <w:r w:rsidRPr="6C0C6D01" w:rsidR="0BAF6B9F">
        <w:rPr>
          <w:rStyle w:val="Heading1Char"/>
        </w:rPr>
        <w:t xml:space="preserve"> https://github.com/KDestinyK/ICON </w:t>
      </w:r>
      <w:r w:rsidRPr="6C0C6D01" w:rsidR="685FEE76">
        <w:rPr>
          <w:rStyle w:val="Heading1Char"/>
        </w:rPr>
        <w:t>&gt;</w:t>
      </w:r>
    </w:p>
    <w:p w:rsidR="3C7ECF19" w:rsidP="3C7ECF19" w:rsidRDefault="3C7ECF19" w14:paraId="4CD994FF" w14:textId="49A9C6F1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Style w:val="Heading1Char"/>
        </w:rPr>
      </w:pPr>
    </w:p>
    <w:p w:rsidR="2BBAA6B3" w:rsidP="0390B43B" w:rsidRDefault="2BBAA6B3" w14:paraId="6AAD032A" w14:textId="57C7A461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Style w:val="Heading1Char"/>
        </w:rPr>
      </w:pPr>
      <w:r w:rsidRPr="6C0C6D01" w:rsidR="23026209">
        <w:rPr>
          <w:rStyle w:val="Heading1Char"/>
        </w:rPr>
        <w:t>AA 202</w:t>
      </w:r>
      <w:r w:rsidRPr="6C0C6D01" w:rsidR="57B0D07D">
        <w:rPr>
          <w:rStyle w:val="Heading1Char"/>
        </w:rPr>
        <w:t>5</w:t>
      </w:r>
      <w:r w:rsidRPr="6C0C6D01" w:rsidR="23026209">
        <w:rPr>
          <w:rStyle w:val="Heading1Char"/>
        </w:rPr>
        <w:t>-2</w:t>
      </w:r>
      <w:r w:rsidRPr="6C0C6D01" w:rsidR="66475A45">
        <w:rPr>
          <w:rStyle w:val="Heading1Char"/>
        </w:rPr>
        <w:t>026</w:t>
      </w:r>
    </w:p>
    <w:p w:rsidR="0390B43B" w:rsidP="0390B43B" w:rsidRDefault="0390B43B" w14:paraId="0EFCB4AD" w14:textId="5F3FAA7C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Style w:val="Heading1Char"/>
        </w:rPr>
      </w:pPr>
    </w:p>
    <w:p w:rsidR="0390B43B" w:rsidRDefault="0390B43B" w14:paraId="430118FF" w14:textId="5EA7884B">
      <w:r>
        <w:br w:type="page"/>
      </w:r>
    </w:p>
    <w:p w:rsidR="751B9FF5" w:rsidP="0390B43B" w:rsidRDefault="751B9FF5" w14:paraId="5BFD29CB" w14:textId="6DB71541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Pr="6C0C6D01" w:rsidR="6C91F38B">
        <w:rPr>
          <w:rStyle w:val="Heading1Char"/>
        </w:rPr>
        <w:t>Introduzione</w:t>
      </w:r>
    </w:p>
    <w:p w:rsidR="562DC7E1" w:rsidP="6C0C6D01" w:rsidRDefault="562DC7E1" w14:paraId="159439C1" w14:textId="5492C980">
      <w:pPr>
        <w:pStyle w:val="Normal"/>
      </w:pPr>
      <w:r w:rsidR="562DC7E1">
        <w:rPr/>
        <w:t xml:space="preserve">L'idea di questo progetto nasce dall'agricoltura di precisione, un ambito in cui decisioni semplici, se </w:t>
      </w:r>
      <w:r w:rsidR="562DC7E1">
        <w:rPr/>
        <w:t>irrigare</w:t>
      </w:r>
      <w:r w:rsidR="562DC7E1">
        <w:rPr/>
        <w:t>,</w:t>
      </w:r>
      <w:r w:rsidR="31023072">
        <w:rPr/>
        <w:t xml:space="preserve"> </w:t>
      </w:r>
      <w:r w:rsidR="562DC7E1">
        <w:rPr/>
        <w:t xml:space="preserve">quale coltura mettere a dimora, quando intervenire, dipendono in realtà da molti fattori che si intrecciano: l'umidità del suolo, la temperatura, l'umidità dell'aria, ma anche la stagione, la coltura piantata in precedenza e le caratteristiche della specie. Un agricoltore esperto tiene conto di tutto questo quasi automaticamente; l’obiettivo è stato provare a costruire un sistema che ragioni in modo simile. </w:t>
      </w:r>
    </w:p>
    <w:p w:rsidR="562DC7E1" w:rsidP="6C0C6D01" w:rsidRDefault="562DC7E1" w14:paraId="61B6EF39" w14:textId="375AD450">
      <w:pPr>
        <w:pStyle w:val="Normal"/>
      </w:pPr>
      <w:r w:rsidR="562DC7E1">
        <w:rPr/>
        <w:t>Il problema affrontato ha due facce. La prima è capire lo stato idrico di un terreno a partire dai dati che un sensore può misurare. La seconda, più interessante per me, è ragionare su quello stato: incrociarlo con le regole agronomiche per arrivare a un consiglio che abbia senso e che si possa spiegare, non a un semplice numero.</w:t>
      </w:r>
    </w:p>
    <w:p w:rsidR="0390B43B" w:rsidP="0390B43B" w:rsidRDefault="0390B43B" w14:paraId="79C32A67" w14:textId="2F47D73E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Style w:val="Heading1Char"/>
        </w:rPr>
      </w:pPr>
    </w:p>
    <w:p w:rsidR="751B9FF5" w:rsidP="0390B43B" w:rsidRDefault="751B9FF5" w14:paraId="6956B15B" w14:textId="127A9792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Style w:val="Heading1Char"/>
        </w:rPr>
      </w:pPr>
      <w:r w:rsidRPr="6C0C6D01" w:rsidR="6C91F38B">
        <w:rPr>
          <w:rStyle w:val="Heading1Char"/>
        </w:rPr>
        <w:t>Sommario</w:t>
      </w:r>
    </w:p>
    <w:p w:rsidR="0390B43B" w:rsidP="6C0C6D01" w:rsidRDefault="0390B43B" w14:paraId="0CC08F70" w14:textId="6BE218D7">
      <w:pPr>
        <w:pStyle w:val="Normal"/>
        <w:bidi w:val="0"/>
        <w:spacing w:before="0" w:beforeAutospacing="off" w:after="160" w:afterAutospacing="off" w:line="259" w:lineRule="auto"/>
        <w:ind/>
      </w:pPr>
      <w:r w:rsidRPr="6C0C6D01" w:rsidR="2D2EB02A">
        <w:rPr>
          <w:lang w:val="en-US"/>
        </w:rPr>
        <w:t xml:space="preserve">Il sistema realizzato è un Knowledge-Based System (KBS) costruito attorno a tre moduli che lavorano in sequenza, dove ciò che esce da uno entra nel successivo. Un classificatore predice lo stato idrico del terreno; una rete bayesiana, la cui struttura viene appresa dai dati, ci dice quanto possiamo fidarci di quella predizione viste le condizioni climatiche; infine un programma Prolog mette insieme le due informazioni con la conoscenza agronomica della Knowledge Base e ne ricava l'azione da consigliare. </w:t>
      </w:r>
    </w:p>
    <w:p w:rsidR="0390B43B" w:rsidP="6C0C6D01" w:rsidRDefault="0390B43B" w14:paraId="42FFEA1F" w14:textId="262F7FA2">
      <w:pPr>
        <w:pStyle w:val="Normal"/>
        <w:bidi w:val="0"/>
        <w:spacing w:before="0" w:beforeAutospacing="off" w:after="160" w:afterAutospacing="off" w:line="259" w:lineRule="auto"/>
        <w:ind/>
      </w:pPr>
      <w:r w:rsidRPr="6C0C6D01" w:rsidR="2D2EB02A">
        <w:rPr>
          <w:lang w:val="it-IT"/>
        </w:rPr>
        <w:t xml:space="preserve">Il punto su cui ho lavorato di più è proprio il legame tra i moduli. Non si tratta di tre programmi separati messi in fila: la classe predetta dal classificatore e la confidenza calcolata dalla rete </w:t>
      </w:r>
      <w:r w:rsidRPr="6C0C6D01" w:rsidR="2D2EB02A">
        <w:rPr>
          <w:lang w:val="it-IT"/>
        </w:rPr>
        <w:t>bayesiana</w:t>
      </w:r>
      <w:r w:rsidRPr="6C0C6D01" w:rsidR="2D2EB02A">
        <w:rPr>
          <w:lang w:val="it-IT"/>
        </w:rPr>
        <w:t xml:space="preserve"> vengono inserite nella KB come fatti, e sono quei fatti a far scattare le regole di ragionamento. Senza quel passaggio, ciascun modulo da solo non arriverebbe alla conclusione finale.</w:t>
      </w:r>
    </w:p>
    <w:p w:rsidR="6C0C6D01" w:rsidP="6C0C6D01" w:rsidRDefault="6C0C6D01" w14:paraId="70120761" w14:textId="4F92E45A">
      <w:pPr>
        <w:pStyle w:val="Normal"/>
        <w:bidi w:val="0"/>
        <w:rPr>
          <w:lang w:val="it-IT"/>
        </w:rPr>
      </w:pPr>
    </w:p>
    <w:p w:rsidR="751B9FF5" w:rsidP="0390B43B" w:rsidRDefault="751B9FF5" w14:paraId="35B00625" w14:textId="3B1D3EDF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Style w:val="Heading1Char"/>
        </w:rPr>
      </w:pPr>
      <w:r w:rsidRPr="6C0C6D01" w:rsidR="6C91F38B">
        <w:rPr>
          <w:rStyle w:val="Heading1Char"/>
        </w:rPr>
        <w:t xml:space="preserve">Elenco argomenti di interesse </w:t>
      </w:r>
    </w:p>
    <w:p w:rsidR="7D4F07C9" w:rsidP="6C0C6D01" w:rsidRDefault="7D4F07C9" w14:paraId="2DD0A4B2" w14:textId="47A84D29">
      <w:pPr>
        <w:pStyle w:val="ListParagraph"/>
        <w:numPr>
          <w:ilvl w:val="0"/>
          <w:numId w:val="2"/>
        </w:numPr>
        <w:rPr/>
      </w:pPr>
      <w:r w:rsidR="7D4F07C9">
        <w:rPr/>
        <w:t xml:space="preserve">Apprendimento supervisionato — confronto tra più classificatori con cross-validation ripetuta (cap. 7 del testo).  </w:t>
      </w:r>
    </w:p>
    <w:p w:rsidR="7D4F07C9" w:rsidP="6C0C6D01" w:rsidRDefault="7D4F07C9" w14:paraId="5DDBD705" w14:textId="5BC7DB36">
      <w:pPr>
        <w:pStyle w:val="ListParagraph"/>
        <w:numPr>
          <w:ilvl w:val="0"/>
          <w:numId w:val="2"/>
        </w:numPr>
        <w:bidi w:val="0"/>
        <w:rPr>
          <w:lang w:val="en-US"/>
        </w:rPr>
      </w:pPr>
      <w:r w:rsidRPr="6C0C6D01" w:rsidR="7D4F07C9">
        <w:rPr>
          <w:lang w:val="en-US"/>
        </w:rPr>
        <w:t>Ragionamento</w:t>
      </w:r>
      <w:r w:rsidRPr="6C0C6D01" w:rsidR="7D4F07C9">
        <w:rPr>
          <w:lang w:val="en-US"/>
        </w:rPr>
        <w:t xml:space="preserve"> e </w:t>
      </w:r>
      <w:r w:rsidRPr="6C0C6D01" w:rsidR="7D4F07C9">
        <w:rPr>
          <w:lang w:val="en-US"/>
        </w:rPr>
        <w:t>apprendimento</w:t>
      </w:r>
      <w:r w:rsidRPr="6C0C6D01" w:rsidR="7D4F07C9">
        <w:rPr>
          <w:lang w:val="en-US"/>
        </w:rPr>
        <w:t xml:space="preserve"> con </w:t>
      </w:r>
      <w:r w:rsidRPr="6C0C6D01" w:rsidR="7D4F07C9">
        <w:rPr>
          <w:lang w:val="en-US"/>
        </w:rPr>
        <w:t>incertezza,</w:t>
      </w:r>
      <w:r w:rsidRPr="6C0C6D01" w:rsidR="7D4F07C9">
        <w:rPr>
          <w:lang w:val="en-US"/>
        </w:rPr>
        <w:t xml:space="preserve"> rete </w:t>
      </w:r>
      <w:r w:rsidRPr="6C0C6D01" w:rsidR="7D4F07C9">
        <w:rPr>
          <w:lang w:val="en-US"/>
        </w:rPr>
        <w:t>bayesiana</w:t>
      </w:r>
      <w:r w:rsidRPr="6C0C6D01" w:rsidR="7D4F07C9">
        <w:rPr>
          <w:lang w:val="en-US"/>
        </w:rPr>
        <w:t xml:space="preserve"> con </w:t>
      </w:r>
      <w:r w:rsidRPr="6C0C6D01" w:rsidR="7D4F07C9">
        <w:rPr>
          <w:lang w:val="en-US"/>
        </w:rPr>
        <w:t>apprendimento</w:t>
      </w:r>
      <w:r w:rsidRPr="6C0C6D01" w:rsidR="7D4F07C9">
        <w:rPr>
          <w:lang w:val="en-US"/>
        </w:rPr>
        <w:t xml:space="preserve"> della </w:t>
      </w:r>
      <w:r w:rsidRPr="6C0C6D01" w:rsidR="7D4F07C9">
        <w:rPr>
          <w:lang w:val="en-US"/>
        </w:rPr>
        <w:t>struttura</w:t>
      </w:r>
      <w:r w:rsidRPr="6C0C6D01" w:rsidR="7D4F07C9">
        <w:rPr>
          <w:lang w:val="en-US"/>
        </w:rPr>
        <w:t xml:space="preserve"> e </w:t>
      </w:r>
      <w:r w:rsidRPr="6C0C6D01" w:rsidR="7D4F07C9">
        <w:rPr>
          <w:lang w:val="en-US"/>
        </w:rPr>
        <w:t>inferenza</w:t>
      </w:r>
      <w:r w:rsidRPr="6C0C6D01" w:rsidR="7D4F07C9">
        <w:rPr>
          <w:lang w:val="en-US"/>
        </w:rPr>
        <w:t xml:space="preserve"> (cap. 9).  </w:t>
      </w:r>
      <w:r w:rsidRPr="6C0C6D01" w:rsidR="38D75336">
        <w:rPr>
          <w:lang w:val="en-US"/>
        </w:rPr>
        <w:t xml:space="preserve"> </w:t>
      </w:r>
    </w:p>
    <w:p w:rsidR="4ED30DAF" w:rsidP="6C0C6D01" w:rsidRDefault="4ED30DAF" w14:paraId="5AC5A919" w14:textId="7BE3F718">
      <w:pPr>
        <w:pStyle w:val="ListParagraph"/>
        <w:numPr>
          <w:ilvl w:val="0"/>
          <w:numId w:val="2"/>
        </w:numPr>
        <w:bidi w:val="0"/>
        <w:rPr>
          <w:lang w:val="en-US"/>
        </w:rPr>
      </w:pPr>
      <w:r w:rsidRPr="6C0C6D01" w:rsidR="4ED30DAF">
        <w:rPr>
          <w:lang w:val="en-US"/>
        </w:rPr>
        <w:t xml:space="preserve">Rappresentazione della conoscenza e ragionamento automatico — ontologia e regole in Prolog basate su clausole di Horn (capp. 5 e 15).  </w:t>
      </w:r>
    </w:p>
    <w:p w:rsidR="751B9FF5" w:rsidP="6C0C6D01" w:rsidRDefault="751B9FF5" w14:paraId="3F0960B0" w14:textId="418233EB">
      <w:pPr>
        <w:pStyle w:val="ListParagraph"/>
        <w:bidi w:val="0"/>
        <w:ind w:left="720"/>
      </w:pPr>
    </w:p>
    <w:p w:rsidR="0390B43B" w:rsidP="0390B43B" w:rsidRDefault="0390B43B" w14:paraId="0DCB54D1" w14:textId="6D6D59D8">
      <w:pPr>
        <w:pStyle w:val="Normal"/>
        <w:bidi w:val="0"/>
      </w:pPr>
    </w:p>
    <w:p w:rsidR="0390B43B" w:rsidRDefault="0390B43B" w14:paraId="498F3F66" w14:textId="636F9CB0">
      <w:r>
        <w:br w:type="page"/>
      </w:r>
    </w:p>
    <w:p w:rsidR="524CEB74" w:rsidP="0390B43B" w:rsidRDefault="524CEB74" w14:paraId="583E925F" w14:textId="0773E2B7">
      <w:pPr>
        <w:pStyle w:val="Heading1"/>
        <w:bidi w:val="0"/>
      </w:pPr>
      <w:r w:rsidR="60C0836B">
        <w:rPr/>
        <w:t>Sezione</w:t>
      </w:r>
      <w:r w:rsidR="5BE57E8D">
        <w:rPr/>
        <w:t xml:space="preserve"> 1</w:t>
      </w:r>
      <w:r w:rsidR="3F133A7A">
        <w:rPr/>
        <w:t xml:space="preserve">: </w:t>
      </w:r>
      <w:r>
        <w:tab/>
      </w:r>
      <w:r w:rsidR="099E52F0">
        <w:rPr/>
        <w:t>Apprendimento supervisionato</w:t>
      </w:r>
    </w:p>
    <w:p w:rsidR="0390B43B" w:rsidP="0390B43B" w:rsidRDefault="0390B43B" w14:paraId="3D7A8623" w14:textId="6CC57FAB">
      <w:pPr>
        <w:pStyle w:val="Normal"/>
        <w:bidi w:val="0"/>
      </w:pPr>
    </w:p>
    <w:p w:rsidR="0C3DF892" w:rsidP="0390B43B" w:rsidRDefault="0C3DF892" w14:paraId="27688669" w14:textId="4F9F3F0D">
      <w:pPr>
        <w:pStyle w:val="Heading2"/>
        <w:bidi w:val="0"/>
      </w:pPr>
      <w:r w:rsidR="5BE57E8D">
        <w:rPr/>
        <w:t>Sommario</w:t>
      </w:r>
    </w:p>
    <w:p w:rsidR="5F23E397" w:rsidP="6C0C6D01" w:rsidRDefault="5F23E397" w14:paraId="141FC0B5" w14:textId="18C81334">
      <w:pPr>
        <w:pStyle w:val="Normal"/>
      </w:pPr>
      <w:r w:rsidR="5F23E397">
        <w:rPr/>
        <w:t xml:space="preserve">In questa sezione il sistema impara a riconoscere lo stato idrico di un terreno a partire dalle sue caratteristiche. I dati vengono dal dataset cropdata_updated.csv, che contiene 16.411 rilevazioni su cinque colture (frumento, patata, carota, pomodoro, peperoncino). Ogni riga ha tre attributi descrittivi (coltura, tipo di terreno, stadio di crescita) e tre misure numeriche (umidità del suolo, temperatura, umidità dell'aria), più la colonna result che vale 0, 1 o 2. </w:t>
      </w:r>
    </w:p>
    <w:p w:rsidR="5F23E397" w:rsidP="6C0C6D01" w:rsidRDefault="5F23E397" w14:paraId="3359445D" w14:textId="2F986A60">
      <w:pPr>
        <w:pStyle w:val="Normal"/>
      </w:pPr>
      <w:r w:rsidR="5F23E397">
        <w:rPr/>
        <w:t>Il dataset però non spiega cosa significhino quei tre valori: tutta la parte di ragionamento dipende da cosa rappresentano. Per capirlo ho guardato i valori medi di temperatura, umidità e umidità del suolo per ciascuna classe (Tabella 1). La classe 0 raccoglie i casi di terreno umido e clima fresco, dove non serve irrigare; la classe 1 quelli di terreno secco e caldo, dove l'irrigazione serve; la classe 2 i casi di umidità del suolo molto alta insieme ad alta temperatura, cioè una situazione di stress in cui irrigare ancora sarebbe controproducente. È su questa lettura che si basa poi tutta la logica della Sezione 3.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095"/>
        <w:gridCol w:w="1485"/>
        <w:gridCol w:w="1485"/>
        <w:gridCol w:w="1695"/>
        <w:gridCol w:w="3555"/>
      </w:tblGrid>
      <w:tr w:rsidR="6C0C6D01" w:rsidTr="6C0C6D01" w14:paraId="088B2488">
        <w:trPr>
          <w:trHeight w:val="300"/>
        </w:trPr>
        <w:tc>
          <w:tcPr>
            <w:tcW w:w="1095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4472C4" w:themeFill="accent1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C0C6D01" w:rsidP="6C0C6D01" w:rsidRDefault="6C0C6D01" w14:paraId="20B95C0B" w14:textId="4E578EE4">
            <w:pPr>
              <w:bidi w:val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6C0C6D01" w:rsidR="6C0C6D0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  <w:t>Classe</w:t>
            </w:r>
          </w:p>
        </w:tc>
        <w:tc>
          <w:tcPr>
            <w:tcW w:w="1485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4472C4" w:themeFill="accent1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C0C6D01" w:rsidP="6C0C6D01" w:rsidRDefault="6C0C6D01" w14:paraId="784FBDB5" w14:textId="7999AFCF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6C0C6D01" w:rsidR="6C0C6D0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  <w:t>MOI medio</w:t>
            </w:r>
          </w:p>
        </w:tc>
        <w:tc>
          <w:tcPr>
            <w:tcW w:w="1485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4472C4" w:themeFill="accent1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C0C6D01" w:rsidP="6C0C6D01" w:rsidRDefault="6C0C6D01" w14:paraId="64F66917" w14:textId="2663B199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6C0C6D01" w:rsidR="6C0C6D0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Temp media</w:t>
            </w:r>
          </w:p>
        </w:tc>
        <w:tc>
          <w:tcPr>
            <w:tcW w:w="1695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4472C4" w:themeFill="accent1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C0C6D01" w:rsidP="6C0C6D01" w:rsidRDefault="6C0C6D01" w14:paraId="06280D64" w14:textId="30959B85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6C0C6D01" w:rsidR="6C0C6D0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Umidità media</w:t>
            </w:r>
          </w:p>
        </w:tc>
        <w:tc>
          <w:tcPr>
            <w:tcW w:w="3555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4472C4" w:themeFill="accent1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C0C6D01" w:rsidP="6C0C6D01" w:rsidRDefault="6C0C6D01" w14:paraId="52F790C3" w14:textId="1623ACB2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6C0C6D01" w:rsidR="6C0C6D0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Interpretazione</w:t>
            </w:r>
          </w:p>
        </w:tc>
      </w:tr>
      <w:tr w:rsidR="6C0C6D01" w:rsidTr="6C0C6D01" w14:paraId="58DCB3CC">
        <w:trPr>
          <w:trHeight w:val="300"/>
        </w:trPr>
        <w:tc>
          <w:tcPr>
            <w:tcW w:w="1095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AF0F8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C0C6D01" w:rsidP="6C0C6D01" w:rsidRDefault="6C0C6D01" w14:paraId="58E46F16" w14:textId="36B64BD0">
            <w:pPr>
              <w:bidi w:val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</w:pPr>
            <w:r w:rsidRPr="6C0C6D01" w:rsidR="6C0C6D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  <w:t>0</w:t>
            </w:r>
          </w:p>
        </w:tc>
        <w:tc>
          <w:tcPr>
            <w:tcW w:w="1485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AF0F8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C0C6D01" w:rsidP="6C0C6D01" w:rsidRDefault="6C0C6D01" w14:paraId="746A71C4" w14:textId="53740779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</w:pPr>
            <w:r w:rsidRPr="6C0C6D01" w:rsidR="6C0C6D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  <w:t>48.3</w:t>
            </w:r>
          </w:p>
        </w:tc>
        <w:tc>
          <w:tcPr>
            <w:tcW w:w="1485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AF0F8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C0C6D01" w:rsidP="6C0C6D01" w:rsidRDefault="6C0C6D01" w14:paraId="3AD512E4" w14:textId="5DA2E07F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</w:pPr>
            <w:r w:rsidRPr="6C0C6D01" w:rsidR="6C0C6D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  <w:t>23.7 °C</w:t>
            </w:r>
          </w:p>
        </w:tc>
        <w:tc>
          <w:tcPr>
            <w:tcW w:w="1695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AF0F8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C0C6D01" w:rsidP="6C0C6D01" w:rsidRDefault="6C0C6D01" w14:paraId="40E5ED39" w14:textId="4151D962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</w:pPr>
            <w:r w:rsidRPr="6C0C6D01" w:rsidR="6C0C6D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  <w:t>74.5</w:t>
            </w:r>
          </w:p>
        </w:tc>
        <w:tc>
          <w:tcPr>
            <w:tcW w:w="3555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AF0F8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C0C6D01" w:rsidP="6C0C6D01" w:rsidRDefault="6C0C6D01" w14:paraId="299D1741" w14:textId="0E7CF539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</w:pPr>
            <w:r w:rsidRPr="6C0C6D01" w:rsidR="6C0C6D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  <w:lang w:val="en-US"/>
              </w:rPr>
              <w:t>Nessuna irrigazione</w:t>
            </w:r>
          </w:p>
        </w:tc>
      </w:tr>
      <w:tr w:rsidR="6C0C6D01" w:rsidTr="6C0C6D01" w14:paraId="45501BFA">
        <w:trPr>
          <w:trHeight w:val="300"/>
        </w:trPr>
        <w:tc>
          <w:tcPr>
            <w:tcW w:w="1095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C0C6D01" w:rsidP="6C0C6D01" w:rsidRDefault="6C0C6D01" w14:paraId="7C55344D" w14:textId="7295B50A">
            <w:pPr>
              <w:bidi w:val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</w:pPr>
            <w:r w:rsidRPr="6C0C6D01" w:rsidR="6C0C6D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  <w:t>1</w:t>
            </w:r>
          </w:p>
        </w:tc>
        <w:tc>
          <w:tcPr>
            <w:tcW w:w="1485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C0C6D01" w:rsidP="6C0C6D01" w:rsidRDefault="6C0C6D01" w14:paraId="56D14BE4" w14:textId="057ECD81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</w:pPr>
            <w:r w:rsidRPr="6C0C6D01" w:rsidR="6C0C6D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  <w:t>32.7</w:t>
            </w:r>
          </w:p>
        </w:tc>
        <w:tc>
          <w:tcPr>
            <w:tcW w:w="1485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C0C6D01" w:rsidP="6C0C6D01" w:rsidRDefault="6C0C6D01" w14:paraId="47591268" w14:textId="7AF3AD95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</w:pPr>
            <w:r w:rsidRPr="6C0C6D01" w:rsidR="6C0C6D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  <w:t>35.1 °C</w:t>
            </w:r>
          </w:p>
        </w:tc>
        <w:tc>
          <w:tcPr>
            <w:tcW w:w="1695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C0C6D01" w:rsidP="6C0C6D01" w:rsidRDefault="6C0C6D01" w14:paraId="603C0BA5" w14:textId="12424BCD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</w:pPr>
            <w:r w:rsidRPr="6C0C6D01" w:rsidR="6C0C6D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  <w:t>50.1</w:t>
            </w:r>
          </w:p>
        </w:tc>
        <w:tc>
          <w:tcPr>
            <w:tcW w:w="3555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C0C6D01" w:rsidP="6C0C6D01" w:rsidRDefault="6C0C6D01" w14:paraId="33305301" w14:textId="1398781C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</w:pPr>
            <w:r w:rsidRPr="6C0C6D01" w:rsidR="6C0C6D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  <w:lang w:val="en-US"/>
              </w:rPr>
              <w:t>Irrigazione necessaria</w:t>
            </w:r>
          </w:p>
        </w:tc>
      </w:tr>
      <w:tr w:rsidR="6C0C6D01" w:rsidTr="6C0C6D01" w14:paraId="4E40F545">
        <w:trPr>
          <w:trHeight w:val="300"/>
        </w:trPr>
        <w:tc>
          <w:tcPr>
            <w:tcW w:w="1095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AF0F8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C0C6D01" w:rsidP="6C0C6D01" w:rsidRDefault="6C0C6D01" w14:paraId="7123552A" w14:textId="2030838B">
            <w:pPr>
              <w:bidi w:val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</w:pPr>
            <w:r w:rsidRPr="6C0C6D01" w:rsidR="6C0C6D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  <w:t>2</w:t>
            </w:r>
          </w:p>
        </w:tc>
        <w:tc>
          <w:tcPr>
            <w:tcW w:w="1485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AF0F8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C0C6D01" w:rsidP="6C0C6D01" w:rsidRDefault="6C0C6D01" w14:paraId="1E0F1BE7" w14:textId="7756145A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</w:pPr>
            <w:r w:rsidRPr="6C0C6D01" w:rsidR="6C0C6D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  <w:t>67.6</w:t>
            </w:r>
          </w:p>
        </w:tc>
        <w:tc>
          <w:tcPr>
            <w:tcW w:w="1485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AF0F8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C0C6D01" w:rsidP="6C0C6D01" w:rsidRDefault="6C0C6D01" w14:paraId="46DA88E3" w14:textId="5FEB1CF0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</w:pPr>
            <w:r w:rsidRPr="6C0C6D01" w:rsidR="6C0C6D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  <w:t>35.4 °C</w:t>
            </w:r>
          </w:p>
        </w:tc>
        <w:tc>
          <w:tcPr>
            <w:tcW w:w="1695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AF0F8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C0C6D01" w:rsidP="6C0C6D01" w:rsidRDefault="6C0C6D01" w14:paraId="0B86D943" w14:textId="7006DDA9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</w:pPr>
            <w:r w:rsidRPr="6C0C6D01" w:rsidR="6C0C6D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  <w:t>49.4</w:t>
            </w:r>
          </w:p>
        </w:tc>
        <w:tc>
          <w:tcPr>
            <w:tcW w:w="3555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AF0F8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C0C6D01" w:rsidP="6C0C6D01" w:rsidRDefault="6C0C6D01" w14:paraId="0D44E835" w14:textId="479E3417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</w:pPr>
            <w:r w:rsidRPr="6C0C6D01" w:rsidR="6C0C6D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  <w:lang w:val="en-US"/>
              </w:rPr>
              <w:t>Stress idrico</w:t>
            </w:r>
          </w:p>
        </w:tc>
      </w:tr>
    </w:tbl>
    <w:p w:rsidR="43C66B8F" w:rsidP="6C0C6D01" w:rsidRDefault="43C66B8F" w14:paraId="3A9D81C6" w14:textId="22234AAB">
      <w:pPr>
        <w:bidi w:val="0"/>
        <w:spacing w:before="40" w:beforeAutospacing="off" w:after="180" w:afterAutospacing="off" w:line="259" w:lineRule="auto"/>
        <w:ind w:left="0" w:right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55555"/>
          <w:sz w:val="17"/>
          <w:szCs w:val="17"/>
          <w:lang w:val="it-IT"/>
        </w:rPr>
      </w:pPr>
      <w:r w:rsidRPr="6C0C6D01" w:rsidR="43C66B8F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555555"/>
          <w:sz w:val="17"/>
          <w:szCs w:val="17"/>
          <w:lang w:val="en-US"/>
        </w:rPr>
        <w:t>Tabella 1 — Valori medi per classe, da cui ho ricavato il significato del target.</w:t>
      </w:r>
    </w:p>
    <w:p w:rsidR="6C0C6D01" w:rsidP="6C0C6D01" w:rsidRDefault="6C0C6D01" w14:paraId="23742930" w14:textId="340349F2">
      <w:pPr>
        <w:pStyle w:val="Normal"/>
      </w:pPr>
    </w:p>
    <w:p w:rsidR="0390B43B" w:rsidP="0390B43B" w:rsidRDefault="0390B43B" w14:paraId="2A47DEC6" w14:textId="5EA83E63">
      <w:pPr>
        <w:pStyle w:val="Heading2"/>
        <w:bidi w:val="0"/>
      </w:pPr>
    </w:p>
    <w:p w:rsidR="0C3DF892" w:rsidP="0390B43B" w:rsidRDefault="0C3DF892" w14:paraId="10BA151F" w14:textId="43627E81">
      <w:pPr>
        <w:pStyle w:val="Heading2"/>
        <w:bidi w:val="0"/>
      </w:pPr>
      <w:r w:rsidR="5BE57E8D">
        <w:rPr/>
        <w:t>Strumenti utilizzati</w:t>
      </w:r>
    </w:p>
    <w:p w:rsidR="5738071A" w:rsidP="6C0C6D01" w:rsidRDefault="5738071A" w14:paraId="23F86E0A" w14:textId="76B8F023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738071A">
        <w:rPr/>
        <w:t xml:space="preserve">Ho confrontato tre classificatori di scikit-learn [1]: Random Forest, Support Vector Machine con kernel RBF e Regressione Logistica. Sono modelli noti e ben documentati, quindi non ne riporto la teoria. Il motivo per cui ne ho provati tre, invece di sceglierne uno solo, è che lavorano in modo diverso tra loro: confrontandoli sugli stessi dati potevo decidere quale usare guardando i risultati, anziché a priori.  </w:t>
      </w:r>
    </w:p>
    <w:p w:rsidR="0390B43B" w:rsidP="0390B43B" w:rsidRDefault="0390B43B" w14:paraId="5F926407" w14:textId="0B56AE63">
      <w:pPr>
        <w:pStyle w:val="Normal"/>
        <w:bidi w:val="0"/>
      </w:pPr>
    </w:p>
    <w:p w:rsidR="0C3DF892" w:rsidP="0390B43B" w:rsidRDefault="0C3DF892" w14:paraId="63088E22" w14:textId="33195B4C">
      <w:pPr>
        <w:pStyle w:val="Heading2"/>
        <w:bidi w:val="0"/>
      </w:pPr>
      <w:r w:rsidR="0C3DF892">
        <w:rPr/>
        <w:t>Decisioni di Progetto</w:t>
      </w:r>
    </w:p>
    <w:p w:rsidR="0C3DF892" w:rsidP="0390B43B" w:rsidRDefault="0C3DF892" w14:paraId="492BFFDA" w14:textId="624BBC06">
      <w:pPr>
        <w:pStyle w:val="Normal"/>
        <w:bidi w:val="0"/>
      </w:pPr>
      <w:r w:rsidR="3F1D72AB">
        <w:rPr/>
        <w:t xml:space="preserve">Preprocessing: gli attributi categorici (coltura, terreno, stadio) sono stati trasformati con one-hot encoding, e tutte le feature sono state riportate sulla stessa scala con StandardScaler. Questo passaggio serve soprattutto a SVM e regressione logistica, che risentono molto della scala dei valori; per la Random Forest è indifferente, ma l’ho applicato comunque a tutte per uniformità. </w:t>
      </w:r>
    </w:p>
    <w:p w:rsidR="0C3DF892" w:rsidP="0390B43B" w:rsidRDefault="0C3DF892" w14:paraId="6F9192F4" w14:textId="2F918647">
      <w:pPr>
        <w:pStyle w:val="Normal"/>
        <w:bidi w:val="0"/>
      </w:pPr>
      <w:r w:rsidR="3F1D72AB">
        <w:rPr/>
        <w:t>Scelta degli iperparametri: invece di fissare a mano i parametri dei modelli, li ho cercati con una GridSearch in cross-validation (3 fold, F1 pesato come criterio), che prova tutte le combinazioni di una griglia di valori e tiene la migliore. Il dataset è grande e SVM in particolare diventa lento, così per la ricerca ho usato un campione di circa 4.000 righe; la valutazione vera e propria, invece, è fatta su tutti i dati. I valori che sono risultati migliori sono in Tabella 2.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190"/>
        <w:gridCol w:w="4050"/>
        <w:gridCol w:w="3090"/>
      </w:tblGrid>
      <w:tr w:rsidR="6C0C6D01" w:rsidTr="6C0C6D01" w14:paraId="2115AA92">
        <w:trPr>
          <w:trHeight w:val="300"/>
        </w:trPr>
        <w:tc>
          <w:tcPr>
            <w:tcW w:w="219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4472C4" w:themeFill="accent1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C0C6D01" w:rsidP="6C0C6D01" w:rsidRDefault="6C0C6D01" w14:paraId="2AE58DAF" w14:textId="06E48B51">
            <w:pPr>
              <w:bidi w:val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6C0C6D01" w:rsidR="6C0C6D0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Modello</w:t>
            </w:r>
          </w:p>
        </w:tc>
        <w:tc>
          <w:tcPr>
            <w:tcW w:w="405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4472C4" w:themeFill="accent1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C0C6D01" w:rsidP="6C0C6D01" w:rsidRDefault="6C0C6D01" w14:paraId="2CB01E61" w14:textId="2C69C03C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6C0C6D01" w:rsidR="6C0C6D0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Iperparametri esplorati</w:t>
            </w:r>
          </w:p>
        </w:tc>
        <w:tc>
          <w:tcPr>
            <w:tcW w:w="309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4472C4" w:themeFill="accent1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C0C6D01" w:rsidP="6C0C6D01" w:rsidRDefault="6C0C6D01" w14:paraId="086E907E" w14:textId="05E7D883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6C0C6D01" w:rsidR="6C0C6D0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Valori selezionati</w:t>
            </w:r>
          </w:p>
        </w:tc>
      </w:tr>
      <w:tr w:rsidR="6C0C6D01" w:rsidTr="6C0C6D01" w14:paraId="20CAF8F5">
        <w:trPr>
          <w:trHeight w:val="300"/>
        </w:trPr>
        <w:tc>
          <w:tcPr>
            <w:tcW w:w="219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AF0F8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C0C6D01" w:rsidP="6C0C6D01" w:rsidRDefault="6C0C6D01" w14:paraId="0FD67B4F" w14:textId="43C50277">
            <w:pPr>
              <w:bidi w:val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</w:pPr>
            <w:r w:rsidRPr="6C0C6D01" w:rsidR="6C0C6D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  <w:t>Random Forest</w:t>
            </w:r>
          </w:p>
        </w:tc>
        <w:tc>
          <w:tcPr>
            <w:tcW w:w="405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AF0F8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C0C6D01" w:rsidP="6C0C6D01" w:rsidRDefault="6C0C6D01" w14:paraId="59D6F2F0" w14:textId="225C0685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</w:pPr>
            <w:r w:rsidRPr="6C0C6D01" w:rsidR="6C0C6D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  <w:lang w:val="en-US"/>
              </w:rPr>
              <w:t>n_estimators, max_depth, criterion</w:t>
            </w:r>
          </w:p>
        </w:tc>
        <w:tc>
          <w:tcPr>
            <w:tcW w:w="309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AF0F8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C0C6D01" w:rsidP="6C0C6D01" w:rsidRDefault="6C0C6D01" w14:paraId="266245FD" w14:textId="53D53DF2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</w:pPr>
            <w:r w:rsidRPr="6C0C6D01" w:rsidR="6C0C6D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  <w:lang w:val="en-US"/>
              </w:rPr>
              <w:t>200, illimitata, entropy</w:t>
            </w:r>
          </w:p>
        </w:tc>
      </w:tr>
      <w:tr w:rsidR="6C0C6D01" w:rsidTr="6C0C6D01" w14:paraId="593C4BCD">
        <w:trPr>
          <w:trHeight w:val="300"/>
        </w:trPr>
        <w:tc>
          <w:tcPr>
            <w:tcW w:w="219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C0C6D01" w:rsidP="6C0C6D01" w:rsidRDefault="6C0C6D01" w14:paraId="4CB423DB" w14:textId="27170734">
            <w:pPr>
              <w:bidi w:val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</w:pPr>
            <w:r w:rsidRPr="6C0C6D01" w:rsidR="6C0C6D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  <w:t>SVM</w:t>
            </w:r>
          </w:p>
        </w:tc>
        <w:tc>
          <w:tcPr>
            <w:tcW w:w="405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C0C6D01" w:rsidP="6C0C6D01" w:rsidRDefault="6C0C6D01" w14:paraId="2293956A" w14:textId="73842ACF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</w:pPr>
            <w:r w:rsidRPr="6C0C6D01" w:rsidR="6C0C6D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  <w:t>C, kernel, gamma</w:t>
            </w:r>
          </w:p>
        </w:tc>
        <w:tc>
          <w:tcPr>
            <w:tcW w:w="309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C0C6D01" w:rsidP="6C0C6D01" w:rsidRDefault="6C0C6D01" w14:paraId="5091430B" w14:textId="40046BFE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</w:pPr>
            <w:r w:rsidRPr="6C0C6D01" w:rsidR="6C0C6D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  <w:lang w:val="en-US"/>
              </w:rPr>
              <w:t>10, rbf, scale</w:t>
            </w:r>
          </w:p>
        </w:tc>
      </w:tr>
      <w:tr w:rsidR="6C0C6D01" w:rsidTr="6C0C6D01" w14:paraId="215FECCD">
        <w:trPr>
          <w:trHeight w:val="300"/>
        </w:trPr>
        <w:tc>
          <w:tcPr>
            <w:tcW w:w="219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AF0F8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C0C6D01" w:rsidP="6C0C6D01" w:rsidRDefault="6C0C6D01" w14:paraId="13A275B6" w14:textId="16CE30A7">
            <w:pPr>
              <w:bidi w:val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</w:pPr>
            <w:r w:rsidRPr="6C0C6D01" w:rsidR="6C0C6D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  <w:t>Logistic Regression</w:t>
            </w:r>
          </w:p>
        </w:tc>
        <w:tc>
          <w:tcPr>
            <w:tcW w:w="405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AF0F8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C0C6D01" w:rsidP="6C0C6D01" w:rsidRDefault="6C0C6D01" w14:paraId="300AD035" w14:textId="1E572C79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</w:pPr>
            <w:r w:rsidRPr="6C0C6D01" w:rsidR="6C0C6D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  <w:t>C, solver</w:t>
            </w:r>
          </w:p>
        </w:tc>
        <w:tc>
          <w:tcPr>
            <w:tcW w:w="309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AF0F8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C0C6D01" w:rsidP="6C0C6D01" w:rsidRDefault="6C0C6D01" w14:paraId="47A336E7" w14:textId="2ED81BD3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</w:pPr>
            <w:r w:rsidRPr="6C0C6D01" w:rsidR="6C0C6D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  <w:lang w:val="en-US"/>
              </w:rPr>
              <w:t>10, lbfgs</w:t>
            </w:r>
          </w:p>
        </w:tc>
      </w:tr>
    </w:tbl>
    <w:p w:rsidR="5EEEE979" w:rsidP="6C0C6D01" w:rsidRDefault="5EEEE979" w14:paraId="63E92D4B" w14:textId="103A2C87">
      <w:pPr>
        <w:bidi w:val="0"/>
        <w:spacing w:before="40" w:after="18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55555"/>
          <w:sz w:val="17"/>
          <w:szCs w:val="17"/>
          <w:lang w:val="it-IT"/>
        </w:rPr>
      </w:pPr>
      <w:r w:rsidRPr="6C0C6D01" w:rsidR="5EEEE979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555555"/>
          <w:sz w:val="17"/>
          <w:szCs w:val="17"/>
          <w:lang w:val="en-US"/>
        </w:rPr>
        <w:t>Tabella 2 — Iperparametri provati e quelli scelti dalla GridSearch.</w:t>
      </w:r>
    </w:p>
    <w:p w:rsidR="6C0C6D01" w:rsidP="6C0C6D01" w:rsidRDefault="6C0C6D01" w14:paraId="67D340DF" w14:textId="55C0E0BF">
      <w:pPr>
        <w:pStyle w:val="Normal"/>
      </w:pPr>
    </w:p>
    <w:p w:rsidR="5EEEE979" w:rsidP="6C0C6D01" w:rsidRDefault="5EEEE979" w14:paraId="4FA2EB1B" w14:textId="01F31504">
      <w:pPr>
        <w:pStyle w:val="Normal"/>
      </w:pPr>
      <w:r w:rsidR="5EEEE979">
        <w:rPr/>
        <w:t xml:space="preserve">Come valutare i modelli: un singolo addestramento dice poco, perché il risultato dipende da come capita di dividere i dati. Per questo ho usato la Repeated K-Fold (5 fold ripetuti 5 volte, quindi 25 addestramenti per modello) e riporto media e deviazione standard. Le metriche sono pesate sulle classi, perché la classe 2 è poco rappresentata (il 6,8% dei dati) e una media semplice la nasconderebbe.  </w:t>
      </w:r>
    </w:p>
    <w:p w:rsidR="0390B43B" w:rsidP="0390B43B" w:rsidRDefault="0390B43B" w14:paraId="5106C615" w14:textId="7F2CEFBB">
      <w:pPr>
        <w:pStyle w:val="Normal"/>
        <w:bidi w:val="0"/>
      </w:pPr>
    </w:p>
    <w:p w:rsidR="77B0582F" w:rsidP="0390B43B" w:rsidRDefault="77B0582F" w14:paraId="74022BA6" w14:textId="2BB3773A">
      <w:pPr>
        <w:pStyle w:val="Heading2"/>
        <w:bidi w:val="0"/>
      </w:pPr>
      <w:r w:rsidR="067FA397">
        <w:rPr/>
        <w:t>Valutazione</w:t>
      </w:r>
    </w:p>
    <w:p w:rsidR="3669518C" w:rsidP="6C0C6D01" w:rsidRDefault="3669518C" w14:paraId="0B41DE60" w14:textId="6D7E36A1">
      <w:pPr>
        <w:pStyle w:val="Normal"/>
      </w:pPr>
      <w:r w:rsidRPr="6C0C6D01" w:rsidR="3669518C">
        <w:rPr>
          <w:lang w:val="en-US"/>
        </w:rPr>
        <w:t xml:space="preserve">Le metriche usate (accuratezza, precision, recall, F1, tutte pesate) sono quelle standard, quindi non le ridefiniamo. I risultati medi sui 25 addestramenti sono questi:  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310"/>
        <w:gridCol w:w="1800"/>
        <w:gridCol w:w="1800"/>
        <w:gridCol w:w="1800"/>
        <w:gridCol w:w="1800"/>
      </w:tblGrid>
      <w:tr w:rsidR="6C0C6D01" w:rsidTr="6C0C6D01" w14:paraId="270CA0C4">
        <w:trPr>
          <w:trHeight w:val="300"/>
        </w:trPr>
        <w:tc>
          <w:tcPr>
            <w:tcW w:w="231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4472C4" w:themeFill="accent1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C0C6D01" w:rsidP="6C0C6D01" w:rsidRDefault="6C0C6D01" w14:paraId="2CBC2CE7" w14:textId="13B8CF7A">
            <w:pPr>
              <w:bidi w:val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6C0C6D01" w:rsidR="6C0C6D0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Modello</w:t>
            </w:r>
          </w:p>
        </w:tc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4472C4" w:themeFill="accent1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C0C6D01" w:rsidP="6C0C6D01" w:rsidRDefault="6C0C6D01" w14:paraId="2632051B" w14:textId="0090ADC5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6C0C6D01" w:rsidR="6C0C6D0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Accuratezza</w:t>
            </w:r>
          </w:p>
        </w:tc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4472C4" w:themeFill="accent1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C0C6D01" w:rsidP="6C0C6D01" w:rsidRDefault="6C0C6D01" w14:paraId="49E3E92E" w14:textId="51B6819F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6C0C6D01" w:rsidR="6C0C6D0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  <w:t>Precision</w:t>
            </w:r>
          </w:p>
        </w:tc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4472C4" w:themeFill="accent1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C0C6D01" w:rsidP="6C0C6D01" w:rsidRDefault="6C0C6D01" w14:paraId="142529AB" w14:textId="634917EC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6C0C6D01" w:rsidR="6C0C6D0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  <w:t>Recall</w:t>
            </w:r>
          </w:p>
        </w:tc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4472C4" w:themeFill="accent1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C0C6D01" w:rsidP="6C0C6D01" w:rsidRDefault="6C0C6D01" w14:paraId="37F8DBB4" w14:textId="1E235EE5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6C0C6D01" w:rsidR="6C0C6D0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  <w:t>F1</w:t>
            </w:r>
          </w:p>
        </w:tc>
      </w:tr>
      <w:tr w:rsidR="6C0C6D01" w:rsidTr="6C0C6D01" w14:paraId="22E58C72">
        <w:trPr>
          <w:trHeight w:val="300"/>
        </w:trPr>
        <w:tc>
          <w:tcPr>
            <w:tcW w:w="231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AF0F8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C0C6D01" w:rsidP="6C0C6D01" w:rsidRDefault="6C0C6D01" w14:paraId="4B808CB0" w14:textId="0B3902CE">
            <w:pPr>
              <w:bidi w:val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</w:pPr>
            <w:r w:rsidRPr="6C0C6D01" w:rsidR="6C0C6D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  <w:t>Random Forest</w:t>
            </w:r>
          </w:p>
        </w:tc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AF0F8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C0C6D01" w:rsidP="6C0C6D01" w:rsidRDefault="6C0C6D01" w14:paraId="4F552F44" w14:textId="3CEB9109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</w:pPr>
            <w:r w:rsidRPr="6C0C6D01" w:rsidR="6C0C6D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  <w:t>0.9935 ± 0.0014</w:t>
            </w:r>
          </w:p>
        </w:tc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AF0F8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C0C6D01" w:rsidP="6C0C6D01" w:rsidRDefault="6C0C6D01" w14:paraId="4767C6CF" w14:textId="242CD77C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</w:pPr>
            <w:r w:rsidRPr="6C0C6D01" w:rsidR="6C0C6D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  <w:t>0.9935 ± 0.0015</w:t>
            </w:r>
          </w:p>
        </w:tc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AF0F8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C0C6D01" w:rsidP="6C0C6D01" w:rsidRDefault="6C0C6D01" w14:paraId="1E39AD6C" w14:textId="50EE793F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</w:pPr>
            <w:r w:rsidRPr="6C0C6D01" w:rsidR="6C0C6D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  <w:t>0.9935 ± 0.0014</w:t>
            </w:r>
          </w:p>
        </w:tc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AF0F8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C0C6D01" w:rsidP="6C0C6D01" w:rsidRDefault="6C0C6D01" w14:paraId="0FD1D25D" w14:textId="041DABC7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</w:pPr>
            <w:r w:rsidRPr="6C0C6D01" w:rsidR="6C0C6D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  <w:t>0.9934 ± 0.0015</w:t>
            </w:r>
          </w:p>
        </w:tc>
      </w:tr>
      <w:tr w:rsidR="6C0C6D01" w:rsidTr="6C0C6D01" w14:paraId="6DF521A4">
        <w:trPr>
          <w:trHeight w:val="300"/>
        </w:trPr>
        <w:tc>
          <w:tcPr>
            <w:tcW w:w="231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C0C6D01" w:rsidP="6C0C6D01" w:rsidRDefault="6C0C6D01" w14:paraId="7691A0CF" w14:textId="75973F02">
            <w:pPr>
              <w:bidi w:val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</w:pPr>
            <w:r w:rsidRPr="6C0C6D01" w:rsidR="6C0C6D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  <w:t>SVM</w:t>
            </w:r>
          </w:p>
        </w:tc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C0C6D01" w:rsidP="6C0C6D01" w:rsidRDefault="6C0C6D01" w14:paraId="75E7F955" w14:textId="06A60E7D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</w:pPr>
            <w:r w:rsidRPr="6C0C6D01" w:rsidR="6C0C6D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  <w:t>0.9591 ± 0.0028</w:t>
            </w:r>
          </w:p>
        </w:tc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C0C6D01" w:rsidP="6C0C6D01" w:rsidRDefault="6C0C6D01" w14:paraId="20206835" w14:textId="29C0FAE4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</w:pPr>
            <w:r w:rsidRPr="6C0C6D01" w:rsidR="6C0C6D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  <w:t>0.9586 ± 0.0028</w:t>
            </w:r>
          </w:p>
        </w:tc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C0C6D01" w:rsidP="6C0C6D01" w:rsidRDefault="6C0C6D01" w14:paraId="0B8ACE13" w14:textId="2BE36FA2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</w:pPr>
            <w:r w:rsidRPr="6C0C6D01" w:rsidR="6C0C6D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  <w:t>0.9591 ± 0.0028</w:t>
            </w:r>
          </w:p>
        </w:tc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C0C6D01" w:rsidP="6C0C6D01" w:rsidRDefault="6C0C6D01" w14:paraId="295E34F5" w14:textId="1F7A6E1C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</w:pPr>
            <w:r w:rsidRPr="6C0C6D01" w:rsidR="6C0C6D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  <w:t>0.9584 ± 0.0029</w:t>
            </w:r>
          </w:p>
        </w:tc>
      </w:tr>
      <w:tr w:rsidR="6C0C6D01" w:rsidTr="6C0C6D01" w14:paraId="58E8BF3B">
        <w:trPr>
          <w:trHeight w:val="300"/>
        </w:trPr>
        <w:tc>
          <w:tcPr>
            <w:tcW w:w="231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AF0F8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C0C6D01" w:rsidP="6C0C6D01" w:rsidRDefault="6C0C6D01" w14:paraId="1E107DCA" w14:textId="666C4796">
            <w:pPr>
              <w:bidi w:val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</w:pPr>
            <w:r w:rsidRPr="6C0C6D01" w:rsidR="6C0C6D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  <w:t>Logistic Regression</w:t>
            </w:r>
          </w:p>
        </w:tc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AF0F8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C0C6D01" w:rsidP="6C0C6D01" w:rsidRDefault="6C0C6D01" w14:paraId="0503A3BD" w14:textId="25D6EA61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</w:pPr>
            <w:r w:rsidRPr="6C0C6D01" w:rsidR="6C0C6D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  <w:t>0.8275 ± 0.0066</w:t>
            </w:r>
          </w:p>
        </w:tc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AF0F8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C0C6D01" w:rsidP="6C0C6D01" w:rsidRDefault="6C0C6D01" w14:paraId="3FEC54DE" w14:textId="28D7424A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</w:pPr>
            <w:r w:rsidRPr="6C0C6D01" w:rsidR="6C0C6D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  <w:t>0.7773 ± 0.0091</w:t>
            </w:r>
          </w:p>
        </w:tc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AF0F8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C0C6D01" w:rsidP="6C0C6D01" w:rsidRDefault="6C0C6D01" w14:paraId="60E851DD" w14:textId="04A19D36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</w:pPr>
            <w:r w:rsidRPr="6C0C6D01" w:rsidR="6C0C6D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  <w:t>0.8275 ± 0.0066</w:t>
            </w:r>
          </w:p>
        </w:tc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AF0F8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C0C6D01" w:rsidP="6C0C6D01" w:rsidRDefault="6C0C6D01" w14:paraId="3EE40E07" w14:textId="410786CE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</w:pPr>
            <w:r w:rsidRPr="6C0C6D01" w:rsidR="6C0C6D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  <w:t>0.8008 ± 0.0076</w:t>
            </w:r>
          </w:p>
        </w:tc>
      </w:tr>
    </w:tbl>
    <w:p w:rsidR="479B2EDF" w:rsidP="6C0C6D01" w:rsidRDefault="479B2EDF" w14:paraId="6128C950" w14:textId="3B7F87DF">
      <w:pPr>
        <w:bidi w:val="0"/>
        <w:spacing w:before="40" w:after="18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55555"/>
          <w:sz w:val="17"/>
          <w:szCs w:val="17"/>
          <w:lang w:val="it-IT"/>
        </w:rPr>
      </w:pPr>
      <w:r w:rsidRPr="6C0C6D01" w:rsidR="479B2EDF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555555"/>
          <w:sz w:val="17"/>
          <w:szCs w:val="17"/>
          <w:lang w:val="en-US"/>
        </w:rPr>
        <w:t>Tabella 3 — Risultati medi (5-fold × 5 ripetizioni), media ± deviazione standard.</w:t>
      </w:r>
    </w:p>
    <w:p w:rsidR="479B2EDF" w:rsidP="6C0C6D01" w:rsidRDefault="479B2EDF" w14:paraId="5CF2F993" w14:textId="7EEAC120">
      <w:pPr>
        <w:pStyle w:val="Normal"/>
      </w:pPr>
      <w:r w:rsidR="479B2EDF">
        <w:rPr/>
        <w:t xml:space="preserve">La Random Forest è chiaramente la migliore (F1 = 0.9934) ed è quella che uso nella pipeline. Le deviazioni standard piccolissime ci dicono che il risultato è stabile e non frutto di una divisione fortunata dei dati. Un'accuratezza così alta però è </w:t>
      </w:r>
      <w:r w:rsidR="479B2EDF">
        <w:rPr/>
        <w:t>sospe</w:t>
      </w:r>
      <w:r w:rsidR="479B2EDF">
        <w:rPr/>
        <w:t>tt</w:t>
      </w:r>
      <w:r w:rsidR="7F8D75F7">
        <w:rPr/>
        <w:t>a</w:t>
      </w:r>
      <w:r w:rsidR="479B2EDF">
        <w:rPr/>
        <w:t xml:space="preserve">: poteva trattarsi di </w:t>
      </w:r>
      <w:r w:rsidR="479B2EDF">
        <w:rPr/>
        <w:t>overfitting</w:t>
      </w:r>
      <w:r w:rsidR="479B2EDF">
        <w:rPr/>
        <w:t xml:space="preserve">, cioè di un modello che ha imparato a memoria. Per controllare ho guardato la curva di apprendimento, che confronta l'accuratezza sul training e sul test man mano che si aggiungono dati: 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3345"/>
        <w:gridCol w:w="2985"/>
        <w:gridCol w:w="2985"/>
      </w:tblGrid>
      <w:tr w:rsidR="6C0C6D01" w:rsidTr="6C0C6D01" w14:paraId="5B8966F0">
        <w:trPr>
          <w:trHeight w:val="300"/>
        </w:trPr>
        <w:tc>
          <w:tcPr>
            <w:tcW w:w="3345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4472C4" w:themeFill="accent1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C0C6D01" w:rsidP="6C0C6D01" w:rsidRDefault="6C0C6D01" w14:paraId="45594115" w14:textId="76C37F92">
            <w:pPr>
              <w:bidi w:val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6C0C6D01" w:rsidR="6C0C6D0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Dimensione training</w:t>
            </w:r>
          </w:p>
        </w:tc>
        <w:tc>
          <w:tcPr>
            <w:tcW w:w="2985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4472C4" w:themeFill="accent1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C0C6D01" w:rsidP="6C0C6D01" w:rsidRDefault="6C0C6D01" w14:paraId="1C7555B9" w14:textId="28993077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6C0C6D01" w:rsidR="6C0C6D0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Accuratezza training</w:t>
            </w:r>
          </w:p>
        </w:tc>
        <w:tc>
          <w:tcPr>
            <w:tcW w:w="2985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4472C4" w:themeFill="accent1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C0C6D01" w:rsidP="6C0C6D01" w:rsidRDefault="6C0C6D01" w14:paraId="1F4C22F5" w14:textId="4B5CA459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6C0C6D01" w:rsidR="6C0C6D0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Accuratezza test</w:t>
            </w:r>
          </w:p>
        </w:tc>
      </w:tr>
      <w:tr w:rsidR="6C0C6D01" w:rsidTr="6C0C6D01" w14:paraId="3CCC8869">
        <w:trPr>
          <w:trHeight w:val="300"/>
        </w:trPr>
        <w:tc>
          <w:tcPr>
            <w:tcW w:w="3345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AF0F8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C0C6D01" w:rsidP="6C0C6D01" w:rsidRDefault="6C0C6D01" w14:paraId="3C9A6843" w14:textId="47E6D00F">
            <w:pPr>
              <w:bidi w:val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</w:pPr>
            <w:r w:rsidRPr="6C0C6D01" w:rsidR="6C0C6D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  <w:t>666</w:t>
            </w:r>
          </w:p>
        </w:tc>
        <w:tc>
          <w:tcPr>
            <w:tcW w:w="2985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AF0F8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C0C6D01" w:rsidP="6C0C6D01" w:rsidRDefault="6C0C6D01" w14:paraId="3EC54270" w14:textId="45C2F5B9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</w:pPr>
            <w:r w:rsidRPr="6C0C6D01" w:rsidR="6C0C6D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  <w:t>1.0000</w:t>
            </w:r>
          </w:p>
        </w:tc>
        <w:tc>
          <w:tcPr>
            <w:tcW w:w="2985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AF0F8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C0C6D01" w:rsidP="6C0C6D01" w:rsidRDefault="6C0C6D01" w14:paraId="003FD760" w14:textId="2145B36A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</w:pPr>
            <w:r w:rsidRPr="6C0C6D01" w:rsidR="6C0C6D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  <w:t>0.9174</w:t>
            </w:r>
          </w:p>
        </w:tc>
      </w:tr>
      <w:tr w:rsidR="6C0C6D01" w:rsidTr="6C0C6D01" w14:paraId="3846DF4E">
        <w:trPr>
          <w:trHeight w:val="300"/>
        </w:trPr>
        <w:tc>
          <w:tcPr>
            <w:tcW w:w="3345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C0C6D01" w:rsidP="6C0C6D01" w:rsidRDefault="6C0C6D01" w14:paraId="1F09B509" w14:textId="41A38400">
            <w:pPr>
              <w:bidi w:val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</w:pPr>
            <w:r w:rsidRPr="6C0C6D01" w:rsidR="6C0C6D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  <w:t>1333</w:t>
            </w:r>
          </w:p>
        </w:tc>
        <w:tc>
          <w:tcPr>
            <w:tcW w:w="2985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C0C6D01" w:rsidP="6C0C6D01" w:rsidRDefault="6C0C6D01" w14:paraId="6332CB43" w14:textId="66CBA553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</w:pPr>
            <w:r w:rsidRPr="6C0C6D01" w:rsidR="6C0C6D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  <w:t>1.0000</w:t>
            </w:r>
          </w:p>
        </w:tc>
        <w:tc>
          <w:tcPr>
            <w:tcW w:w="2985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C0C6D01" w:rsidP="6C0C6D01" w:rsidRDefault="6C0C6D01" w14:paraId="10A91B4D" w14:textId="7878CC04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</w:pPr>
            <w:r w:rsidRPr="6C0C6D01" w:rsidR="6C0C6D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  <w:t>0.9342</w:t>
            </w:r>
          </w:p>
        </w:tc>
      </w:tr>
      <w:tr w:rsidR="6C0C6D01" w:rsidTr="6C0C6D01" w14:paraId="6573904C">
        <w:trPr>
          <w:trHeight w:val="300"/>
        </w:trPr>
        <w:tc>
          <w:tcPr>
            <w:tcW w:w="3345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AF0F8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C0C6D01" w:rsidP="6C0C6D01" w:rsidRDefault="6C0C6D01" w14:paraId="2E7E3C55" w14:textId="06BB0048">
            <w:pPr>
              <w:bidi w:val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</w:pPr>
            <w:r w:rsidRPr="6C0C6D01" w:rsidR="6C0C6D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  <w:t>1999</w:t>
            </w:r>
          </w:p>
        </w:tc>
        <w:tc>
          <w:tcPr>
            <w:tcW w:w="2985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AF0F8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C0C6D01" w:rsidP="6C0C6D01" w:rsidRDefault="6C0C6D01" w14:paraId="7D35C176" w14:textId="3AAB4400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</w:pPr>
            <w:r w:rsidRPr="6C0C6D01" w:rsidR="6C0C6D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  <w:t>1.0000</w:t>
            </w:r>
          </w:p>
        </w:tc>
        <w:tc>
          <w:tcPr>
            <w:tcW w:w="2985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AF0F8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C0C6D01" w:rsidP="6C0C6D01" w:rsidRDefault="6C0C6D01" w14:paraId="20EA286E" w14:textId="1E4CE5AB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</w:pPr>
            <w:r w:rsidRPr="6C0C6D01" w:rsidR="6C0C6D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  <w:t>0.9486</w:t>
            </w:r>
          </w:p>
        </w:tc>
      </w:tr>
      <w:tr w:rsidR="6C0C6D01" w:rsidTr="6C0C6D01" w14:paraId="5C4FFC9F">
        <w:trPr>
          <w:trHeight w:val="300"/>
        </w:trPr>
        <w:tc>
          <w:tcPr>
            <w:tcW w:w="3345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C0C6D01" w:rsidP="6C0C6D01" w:rsidRDefault="6C0C6D01" w14:paraId="31733B50" w14:textId="34861119">
            <w:pPr>
              <w:bidi w:val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</w:pPr>
            <w:r w:rsidRPr="6C0C6D01" w:rsidR="6C0C6D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  <w:t>2666</w:t>
            </w:r>
          </w:p>
        </w:tc>
        <w:tc>
          <w:tcPr>
            <w:tcW w:w="2985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C0C6D01" w:rsidP="6C0C6D01" w:rsidRDefault="6C0C6D01" w14:paraId="1D967F35" w14:textId="4650017F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</w:pPr>
            <w:r w:rsidRPr="6C0C6D01" w:rsidR="6C0C6D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  <w:t>1.0000</w:t>
            </w:r>
          </w:p>
        </w:tc>
        <w:tc>
          <w:tcPr>
            <w:tcW w:w="2985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C0C6D01" w:rsidP="6C0C6D01" w:rsidRDefault="6C0C6D01" w14:paraId="72BADBAD" w14:textId="1095B81E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</w:pPr>
            <w:r w:rsidRPr="6C0C6D01" w:rsidR="6C0C6D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  <w:t>0.9616</w:t>
            </w:r>
          </w:p>
        </w:tc>
      </w:tr>
      <w:tr w:rsidR="6C0C6D01" w:rsidTr="6C0C6D01" w14:paraId="0178C40E">
        <w:trPr>
          <w:trHeight w:val="300"/>
        </w:trPr>
        <w:tc>
          <w:tcPr>
            <w:tcW w:w="3345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AF0F8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C0C6D01" w:rsidP="6C0C6D01" w:rsidRDefault="6C0C6D01" w14:paraId="0CFAC158" w14:textId="287EF4A6">
            <w:pPr>
              <w:bidi w:val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</w:pPr>
            <w:r w:rsidRPr="6C0C6D01" w:rsidR="6C0C6D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  <w:t>3333</w:t>
            </w:r>
          </w:p>
        </w:tc>
        <w:tc>
          <w:tcPr>
            <w:tcW w:w="2985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AF0F8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C0C6D01" w:rsidP="6C0C6D01" w:rsidRDefault="6C0C6D01" w14:paraId="22A8950C" w14:textId="74D9AA4B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</w:pPr>
            <w:r w:rsidRPr="6C0C6D01" w:rsidR="6C0C6D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  <w:t>1.0000</w:t>
            </w:r>
          </w:p>
        </w:tc>
        <w:tc>
          <w:tcPr>
            <w:tcW w:w="2985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AF0F8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C0C6D01" w:rsidP="6C0C6D01" w:rsidRDefault="6C0C6D01" w14:paraId="2250AF34" w14:textId="7BF6C807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</w:pPr>
            <w:r w:rsidRPr="6C0C6D01" w:rsidR="6C0C6D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  <w:t>0.9652</w:t>
            </w:r>
          </w:p>
        </w:tc>
      </w:tr>
    </w:tbl>
    <w:p w:rsidR="2F014693" w:rsidP="6C0C6D01" w:rsidRDefault="2F014693" w14:paraId="024CD651" w14:textId="1E7193FE">
      <w:pPr>
        <w:bidi w:val="0"/>
        <w:spacing w:before="40" w:after="18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55555"/>
          <w:sz w:val="17"/>
          <w:szCs w:val="17"/>
          <w:lang w:val="it-IT"/>
        </w:rPr>
      </w:pPr>
      <w:r w:rsidRPr="6C0C6D01" w:rsidR="2F014693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555555"/>
          <w:sz w:val="17"/>
          <w:szCs w:val="17"/>
          <w:lang w:val="en-US"/>
        </w:rPr>
        <w:t>Tabella 4 — Curva di apprendimento della Random Forest.</w:t>
      </w:r>
    </w:p>
    <w:p w:rsidR="6C0C6D01" w:rsidP="6C0C6D01" w:rsidRDefault="6C0C6D01" w14:paraId="1CDEB4B5" w14:textId="65A97C9D">
      <w:pPr>
        <w:pStyle w:val="Normal"/>
      </w:pPr>
    </w:p>
    <w:p w:rsidR="2F014693" w:rsidP="6C0C6D01" w:rsidRDefault="2F014693" w14:paraId="27D6DE99" w14:textId="44BAE22B">
      <w:pPr>
        <w:pStyle w:val="Normal"/>
      </w:pPr>
      <w:r w:rsidR="2F014693">
        <w:drawing>
          <wp:inline wp14:editId="57FDC5A2" wp14:anchorId="08973E01">
            <wp:extent cx="4476750" cy="2686050"/>
            <wp:effectExtent l="0" t="0" r="0" b="0"/>
            <wp:docPr id="10018562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1856210" name="Picture 1001856210"/>
                    <pic:cNvPicPr/>
                  </pic:nvPicPr>
                  <pic:blipFill>
                    <a:blip xmlns:r="http://schemas.openxmlformats.org/officeDocument/2006/relationships" r:embed="rId1124253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014693" w:rsidP="6C0C6D01" w:rsidRDefault="2F014693" w14:paraId="1B52C620" w14:textId="00258085">
      <w:pPr>
        <w:bidi w:val="0"/>
        <w:spacing w:before="40" w:after="180"/>
        <w:jc w:val="center"/>
        <w:rPr>
          <w:rFonts w:ascii="Calibri" w:hAnsi="Calibri" w:eastAsia="Calibri" w:cs="Calibri"/>
          <w:noProof w:val="0"/>
          <w:sz w:val="22"/>
          <w:szCs w:val="22"/>
          <w:lang w:val="it-IT"/>
        </w:rPr>
      </w:pPr>
      <w:r w:rsidRPr="6C0C6D01" w:rsidR="2F014693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555555"/>
          <w:sz w:val="17"/>
          <w:szCs w:val="17"/>
          <w:lang w:val="en-US"/>
        </w:rPr>
        <w:t>Figura 1 — La curva di test sale e si avvicina a quella di training.</w:t>
      </w:r>
    </w:p>
    <w:p w:rsidR="6C0C6D01" w:rsidP="6C0C6D01" w:rsidRDefault="6C0C6D01" w14:paraId="58F0682E" w14:textId="06EE581F">
      <w:pPr>
        <w:pStyle w:val="Normal"/>
      </w:pPr>
    </w:p>
    <w:p w:rsidR="2F014693" w:rsidP="6C0C6D01" w:rsidRDefault="2F014693" w14:paraId="08EB1471" w14:textId="732DCDBF">
      <w:pPr>
        <w:pStyle w:val="Normal"/>
      </w:pPr>
      <w:r w:rsidR="2F014693">
        <w:rPr/>
        <w:t xml:space="preserve">L'accuratezza sul test continua a salire man mano che aggiungiamo dati, e la distanza dalla curva di training si stringe fino a circa 0.035. Se ci fosse stato overfitting il divario sarebbe rimasto ampio; il fatto che si chiuda ci dice che il modello sta davvero generalizzando, non memorizzando. La curva di training resta a 1.0 perché una foresta non potata azzera sempre l'errore sul training: è normale e non è un problema.  </w:t>
      </w:r>
    </w:p>
    <w:p w:rsidR="0390B43B" w:rsidRDefault="0390B43B" w14:paraId="63A4F4F0" w14:textId="7B11A558">
      <w:r>
        <w:br w:type="page"/>
      </w:r>
    </w:p>
    <w:p w:rsidR="7A668DCC" w:rsidP="0390B43B" w:rsidRDefault="7A668DCC" w14:paraId="095FD28E" w14:textId="2BE64474">
      <w:pPr>
        <w:pStyle w:val="Heading1"/>
        <w:bidi w:val="0"/>
      </w:pPr>
      <w:r w:rsidR="281DAA08">
        <w:rPr/>
        <w:t xml:space="preserve">Sezione </w:t>
      </w:r>
      <w:r w:rsidR="281DAA08">
        <w:rPr/>
        <w:t>2</w:t>
      </w:r>
      <w:r w:rsidR="457FA920">
        <w:rPr/>
        <w:t>:</w:t>
      </w:r>
      <w:r w:rsidR="3AB87BBA">
        <w:rPr/>
        <w:t xml:space="preserve"> </w:t>
      </w:r>
      <w:r w:rsidR="457FA920">
        <w:rPr/>
        <w:t xml:space="preserve">Ragionamento </w:t>
      </w:r>
      <w:r w:rsidR="457FA920">
        <w:rPr/>
        <w:t>Probabilistico(</w:t>
      </w:r>
      <w:r w:rsidR="457FA920">
        <w:rPr/>
        <w:t xml:space="preserve">rete </w:t>
      </w:r>
      <w:r w:rsidR="457FA920">
        <w:rPr/>
        <w:t>bayesiana</w:t>
      </w:r>
      <w:r w:rsidR="457FA920">
        <w:rPr/>
        <w:t>)</w:t>
      </w:r>
    </w:p>
    <w:p w:rsidR="0390B43B" w:rsidP="0390B43B" w:rsidRDefault="0390B43B" w14:paraId="0B6D2F77" w14:textId="6CC57FAB">
      <w:pPr>
        <w:pStyle w:val="Normal"/>
        <w:bidi w:val="0"/>
      </w:pPr>
    </w:p>
    <w:p w:rsidR="11BA4E3A" w:rsidP="0390B43B" w:rsidRDefault="11BA4E3A" w14:paraId="1340A464" w14:textId="4F9F3F0D">
      <w:pPr>
        <w:pStyle w:val="Heading2"/>
        <w:bidi w:val="0"/>
      </w:pPr>
      <w:r w:rsidR="56D57EDA">
        <w:rPr/>
        <w:t>Sommario</w:t>
      </w:r>
    </w:p>
    <w:p w:rsidR="76E9E2A4" w:rsidP="6C0C6D01" w:rsidRDefault="76E9E2A4" w14:paraId="3B57B0CD" w14:textId="54A19F1D">
      <w:pPr>
        <w:pStyle w:val="Normal"/>
      </w:pPr>
      <w:r w:rsidR="76E9E2A4">
        <w:rPr/>
        <w:t xml:space="preserve">Qui rappresento come le condizioni ambientali si influenzano a vicenda e influenzano lo stato idrico, usando una rete bayesiana: un grafo in cui ogni nodo è una variabile e ogni freccia una dipendenza, con annessa una tabella di probabilità. Le variabili nascono dalla discretizzazione degli attributi del dataset. La rete serve per due cose: rappresentare in modo esplicito i legami tra clima e stato idrico, e soprattutto dare alla pipeline una misura di quanto fidarsi della predizione del classificatore. Quest'ultima informazione diventa poi il fatto affidabilita_meteo usato da Prolog.  </w:t>
      </w:r>
    </w:p>
    <w:p w:rsidR="0390B43B" w:rsidP="0390B43B" w:rsidRDefault="0390B43B" w14:paraId="01094BF4" w14:textId="5EA83E63">
      <w:pPr>
        <w:pStyle w:val="Heading2"/>
        <w:bidi w:val="0"/>
      </w:pPr>
    </w:p>
    <w:p w:rsidR="11BA4E3A" w:rsidP="0390B43B" w:rsidRDefault="11BA4E3A" w14:paraId="7AB420C3" w14:textId="43627E81">
      <w:pPr>
        <w:pStyle w:val="Heading2"/>
        <w:bidi w:val="0"/>
      </w:pPr>
      <w:r w:rsidR="56D57EDA">
        <w:rPr/>
        <w:t>Strumenti utilizzati</w:t>
      </w:r>
    </w:p>
    <w:p w:rsidR="11BA4E3A" w:rsidP="0390B43B" w:rsidRDefault="11BA4E3A" w14:paraId="0E6C8AE3" w14:textId="1D2828B1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Pr="6C0C6D01" w:rsidR="75604F8C">
        <w:rPr>
          <w:lang w:val="it-IT"/>
        </w:rPr>
        <w:t xml:space="preserve">Per costruire e interrogare la rete ho usato la libreria </w:t>
      </w:r>
      <w:r w:rsidRPr="6C0C6D01" w:rsidR="75604F8C">
        <w:rPr>
          <w:lang w:val="it-IT"/>
        </w:rPr>
        <w:t>pgmpy</w:t>
      </w:r>
      <w:r w:rsidRPr="6C0C6D01" w:rsidR="75604F8C">
        <w:rPr>
          <w:lang w:val="it-IT"/>
        </w:rPr>
        <w:t xml:space="preserve"> [2]. Gli algoritmi che entrano in </w:t>
      </w:r>
      <w:r w:rsidRPr="6C0C6D01" w:rsidR="75604F8C">
        <w:rPr>
          <w:lang w:val="it-IT"/>
        </w:rPr>
        <w:t xml:space="preserve">gioco </w:t>
      </w:r>
      <w:r w:rsidRPr="6C0C6D01" w:rsidR="0F19A2F9">
        <w:rPr>
          <w:lang w:val="it-IT"/>
        </w:rPr>
        <w:t>:</w:t>
      </w:r>
      <w:r w:rsidRPr="6C0C6D01" w:rsidR="0F19A2F9">
        <w:rPr>
          <w:lang w:val="it-IT"/>
        </w:rPr>
        <w:t xml:space="preserve"> </w:t>
      </w:r>
      <w:r w:rsidRPr="6C0C6D01" w:rsidR="75604F8C">
        <w:rPr>
          <w:lang w:val="it-IT"/>
        </w:rPr>
        <w:t>HillClimbSearch</w:t>
      </w:r>
      <w:r w:rsidRPr="6C0C6D01" w:rsidR="75604F8C">
        <w:rPr>
          <w:lang w:val="it-IT"/>
        </w:rPr>
        <w:t xml:space="preserve"> per scoprire la struttura, Maximum </w:t>
      </w:r>
      <w:r w:rsidRPr="6C0C6D01" w:rsidR="75604F8C">
        <w:rPr>
          <w:lang w:val="it-IT"/>
        </w:rPr>
        <w:t>Likelihood</w:t>
      </w:r>
      <w:r w:rsidRPr="6C0C6D01" w:rsidR="75604F8C">
        <w:rPr>
          <w:lang w:val="it-IT"/>
        </w:rPr>
        <w:t xml:space="preserve"> </w:t>
      </w:r>
      <w:r w:rsidRPr="6C0C6D01" w:rsidR="75604F8C">
        <w:rPr>
          <w:lang w:val="it-IT"/>
        </w:rPr>
        <w:t>Estimation</w:t>
      </w:r>
      <w:r w:rsidRPr="6C0C6D01" w:rsidR="75604F8C">
        <w:rPr>
          <w:lang w:val="it-IT"/>
        </w:rPr>
        <w:t xml:space="preserve"> per stimare le probabilità e </w:t>
      </w:r>
      <w:r w:rsidRPr="6C0C6D01" w:rsidR="75604F8C">
        <w:rPr>
          <w:lang w:val="it-IT"/>
        </w:rPr>
        <w:t>Variable</w:t>
      </w:r>
      <w:r w:rsidRPr="6C0C6D01" w:rsidR="75604F8C">
        <w:rPr>
          <w:lang w:val="it-IT"/>
        </w:rPr>
        <w:t xml:space="preserve"> </w:t>
      </w:r>
      <w:r w:rsidRPr="6C0C6D01" w:rsidR="75604F8C">
        <w:rPr>
          <w:lang w:val="it-IT"/>
        </w:rPr>
        <w:t>Elimination</w:t>
      </w:r>
      <w:r w:rsidRPr="6C0C6D01" w:rsidR="75604F8C">
        <w:rPr>
          <w:lang w:val="it-IT"/>
        </w:rPr>
        <w:t xml:space="preserve"> per </w:t>
      </w:r>
      <w:r w:rsidRPr="6C0C6D01" w:rsidR="75604F8C">
        <w:rPr>
          <w:lang w:val="it-IT"/>
        </w:rPr>
        <w:t xml:space="preserve">l'inferenza </w:t>
      </w:r>
      <w:r w:rsidRPr="6C0C6D01" w:rsidR="26AB6EB6">
        <w:rPr>
          <w:lang w:val="it-IT"/>
        </w:rPr>
        <w:t>,</w:t>
      </w:r>
      <w:r w:rsidRPr="6C0C6D01" w:rsidR="26AB6EB6">
        <w:rPr>
          <w:lang w:val="it-IT"/>
        </w:rPr>
        <w:t xml:space="preserve"> tutti noti quindi mi limito a citarli</w:t>
      </w:r>
      <w:r w:rsidRPr="6C0C6D01" w:rsidR="75604F8C">
        <w:rPr>
          <w:lang w:val="it-IT"/>
        </w:rPr>
        <w:t xml:space="preserve">[4].  </w:t>
      </w:r>
    </w:p>
    <w:p w:rsidR="0390B43B" w:rsidP="0390B43B" w:rsidRDefault="0390B43B" w14:paraId="41FF78F3" w14:textId="0B56AE63">
      <w:pPr>
        <w:pStyle w:val="Normal"/>
        <w:bidi w:val="0"/>
      </w:pPr>
    </w:p>
    <w:p w:rsidR="11BA4E3A" w:rsidP="0390B43B" w:rsidRDefault="11BA4E3A" w14:paraId="41297B15" w14:textId="33195B4C">
      <w:pPr>
        <w:pStyle w:val="Heading2"/>
        <w:bidi w:val="0"/>
      </w:pPr>
      <w:r w:rsidR="56D57EDA">
        <w:rPr/>
        <w:t>Decisioni di Progetto</w:t>
      </w:r>
    </w:p>
    <w:p w:rsidR="6872A6D9" w:rsidP="6C0C6D01" w:rsidRDefault="6872A6D9" w14:paraId="3907BD9C" w14:textId="3EE09204">
      <w:pPr>
        <w:pStyle w:val="Normal"/>
      </w:pPr>
      <w:r w:rsidR="6872A6D9">
        <w:rPr/>
        <w:t xml:space="preserve">Discretizzazione: temperatura, umidità dell'aria e umidità del suolo sono valori continui, ma la rete lavora con variabili discrete, quindi ho dovuto trasformarle. Le ho rese binarie (alto/basso) usando la mediana come soglia. Avrei potuto fissare soglie a occhio, ma la mediana ha due vantaggi pratici: divide i campioni a metà, e così nessuno stato resta quasi vuoto, ed evita di trovarci tabelle di probabilità con caselle a zero, che mandano in errore l'inferenza quando incontra un valore mai visto. </w:t>
      </w:r>
    </w:p>
    <w:p w:rsidR="6872A6D9" w:rsidP="6C0C6D01" w:rsidRDefault="6872A6D9" w14:paraId="7BB82248" w14:textId="4E9C9F05">
      <w:pPr>
        <w:pStyle w:val="Normal"/>
      </w:pPr>
      <w:r w:rsidR="6872A6D9">
        <w:rPr/>
        <w:t>Apprendimento della struttura: non ho disegnato io le frecce della rete, le ho fatte trovare a HillClimbSearch a partire dai dati, usando come criterio il punteggio BIC. Il BIC premia le strutture che spiegano bene i dati ma penalizza quelle troppo piene di archi, così si evitano collegamenti spuri. Lo stadio di crescita e il tipo di terreno sono rimasti fuori perché l'algoritmo non li ha ritenuti utili; li ho lasciati fuori volentieri, perché aggiungerli avrebbe gonfiato le tabelle di probabilità rendendo meno affidabili le stime. Alla fine la rete (Figura 2) collega temperatura e umidità allo stato idrico.</w:t>
      </w:r>
    </w:p>
    <w:p w:rsidR="6872A6D9" w:rsidP="6C0C6D01" w:rsidRDefault="6872A6D9" w14:paraId="0E48E0C8" w14:textId="1B4A9F5F">
      <w:pPr>
        <w:bidi w:val="0"/>
        <w:spacing w:before="80" w:after="4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="6872A6D9">
        <w:drawing>
          <wp:inline wp14:editId="14963838" wp14:anchorId="6C4C6D2B">
            <wp:extent cx="4381500" cy="2924175"/>
            <wp:effectExtent l="0" t="0" r="0" b="0"/>
            <wp:docPr id="20084397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8439739" name="Picture 2008439739"/>
                    <pic:cNvPicPr/>
                  </pic:nvPicPr>
                  <pic:blipFill>
                    <a:blip xmlns:r="http://schemas.openxmlformats.org/officeDocument/2006/relationships" r:embed="rId14068906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72A6D9" w:rsidP="6C0C6D01" w:rsidRDefault="6872A6D9" w14:paraId="7B750C6D" w14:textId="75B3308E">
      <w:pPr>
        <w:bidi w:val="0"/>
        <w:spacing w:before="40" w:after="18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555555"/>
          <w:sz w:val="17"/>
          <w:szCs w:val="17"/>
          <w:lang w:val="it-IT"/>
        </w:rPr>
      </w:pPr>
      <w:r w:rsidRPr="6C0C6D01" w:rsidR="6872A6D9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555555"/>
          <w:sz w:val="17"/>
          <w:szCs w:val="17"/>
          <w:lang w:val="en-US"/>
        </w:rPr>
        <w:t>Figura 2 — La struttura trovata da HillClimbSearch. Lo stadio di crescita non compare perché l'algoritmo non l'ha selezionato.</w:t>
      </w:r>
    </w:p>
    <w:p w:rsidR="6C0C6D01" w:rsidP="6C0C6D01" w:rsidRDefault="6C0C6D01" w14:paraId="50D22BC7" w14:textId="4FC9D666">
      <w:pPr>
        <w:pStyle w:val="Normal"/>
      </w:pPr>
    </w:p>
    <w:p w:rsidR="0390B43B" w:rsidP="0390B43B" w:rsidRDefault="0390B43B" w14:paraId="3429C60D" w14:textId="7F2CEFBB">
      <w:pPr>
        <w:pStyle w:val="Normal"/>
        <w:bidi w:val="0"/>
      </w:pPr>
    </w:p>
    <w:p w:rsidR="11BA4E3A" w:rsidP="0390B43B" w:rsidRDefault="11BA4E3A" w14:paraId="6395C01E" w14:textId="2BB3773A">
      <w:pPr>
        <w:pStyle w:val="Heading2"/>
        <w:bidi w:val="0"/>
      </w:pPr>
      <w:r w:rsidR="56D57EDA">
        <w:rPr/>
        <w:t>Valutazione</w:t>
      </w:r>
    </w:p>
    <w:p w:rsidR="53EF0265" w:rsidP="6C0C6D01" w:rsidRDefault="53EF0265" w14:paraId="76DCE31D" w14:textId="5AABEE87">
      <w:pPr>
        <w:pStyle w:val="Normal"/>
      </w:pPr>
      <w:r w:rsidR="53EF0265">
        <w:rPr/>
        <w:t xml:space="preserve">Ho valutato la rete in due modi. Prima di tutto mi sono chiesto se la struttura trovata fosse davvero buona, e l'ho confrontata con una rete Naive Bayes (quella in cui tutto dipende solo dal target) usando il punteggio BIC:  </w:t>
      </w:r>
    </w:p>
    <w:p w:rsidR="6C0C6D01" w:rsidP="6C0C6D01" w:rsidRDefault="6C0C6D01" w14:paraId="5EB2E6CF" w14:textId="2B93FBE3">
      <w:pPr>
        <w:pStyle w:val="Normal"/>
      </w:pP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3990"/>
        <w:gridCol w:w="2670"/>
        <w:gridCol w:w="2670"/>
      </w:tblGrid>
      <w:tr w:rsidR="6C0C6D01" w:rsidTr="6C0C6D01" w14:paraId="7061BD55">
        <w:trPr>
          <w:trHeight w:val="300"/>
        </w:trPr>
        <w:tc>
          <w:tcPr>
            <w:tcW w:w="399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4472C4" w:themeFill="accent1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C0C6D01" w:rsidP="6C0C6D01" w:rsidRDefault="6C0C6D01" w14:paraId="41003312" w14:textId="5D60758A">
            <w:pPr>
              <w:bidi w:val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6C0C6D01" w:rsidR="6C0C6D0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Modello</w:t>
            </w:r>
          </w:p>
        </w:tc>
        <w:tc>
          <w:tcPr>
            <w:tcW w:w="267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4472C4" w:themeFill="accent1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C0C6D01" w:rsidP="6C0C6D01" w:rsidRDefault="6C0C6D01" w14:paraId="6E4EF096" w14:textId="53AFC80A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6C0C6D01" w:rsidR="6C0C6D0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Punteggio BIC</w:t>
            </w:r>
          </w:p>
        </w:tc>
        <w:tc>
          <w:tcPr>
            <w:tcW w:w="267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4472C4" w:themeFill="accent1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C0C6D01" w:rsidP="6C0C6D01" w:rsidRDefault="6C0C6D01" w14:paraId="7C62074A" w14:textId="7C908437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FFFFFF" w:themeColor="background1" w:themeTint="FF" w:themeShade="FF"/>
                <w:sz w:val="19"/>
                <w:szCs w:val="19"/>
              </w:rPr>
            </w:pPr>
            <w:r w:rsidRPr="6C0C6D01" w:rsidR="6C0C6D0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19"/>
                <w:szCs w:val="19"/>
                <w:lang w:val="en-US"/>
              </w:rPr>
              <w:t>Esito</w:t>
            </w:r>
          </w:p>
        </w:tc>
      </w:tr>
      <w:tr w:rsidR="6C0C6D01" w:rsidTr="6C0C6D01" w14:paraId="57D5D439">
        <w:trPr>
          <w:trHeight w:val="300"/>
        </w:trPr>
        <w:tc>
          <w:tcPr>
            <w:tcW w:w="399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AF0F8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C0C6D01" w:rsidP="6C0C6D01" w:rsidRDefault="6C0C6D01" w14:paraId="1F7D82D1" w14:textId="6ABBD96D">
            <w:pPr>
              <w:bidi w:val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</w:pPr>
            <w:r w:rsidRPr="6C0C6D01" w:rsidR="6C0C6D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  <w:lang w:val="en-US"/>
              </w:rPr>
              <w:t>Struttura appresa (HillClimb)</w:t>
            </w:r>
          </w:p>
        </w:tc>
        <w:tc>
          <w:tcPr>
            <w:tcW w:w="267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AF0F8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C0C6D01" w:rsidP="6C0C6D01" w:rsidRDefault="6C0C6D01" w14:paraId="65DA2686" w14:textId="1544EAE8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</w:pPr>
            <w:r w:rsidRPr="6C0C6D01" w:rsidR="6C0C6D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  <w:t>≈ −32.947</w:t>
            </w:r>
          </w:p>
        </w:tc>
        <w:tc>
          <w:tcPr>
            <w:tcW w:w="267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AF0F8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C0C6D01" w:rsidP="6C0C6D01" w:rsidRDefault="6C0C6D01" w14:paraId="4BDA4803" w14:textId="1464BEFB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</w:pPr>
            <w:r w:rsidRPr="6C0C6D01" w:rsidR="6C0C6D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  <w:t>Migliore</w:t>
            </w:r>
          </w:p>
        </w:tc>
      </w:tr>
      <w:tr w:rsidR="6C0C6D01" w:rsidTr="6C0C6D01" w14:paraId="6E93A50E">
        <w:trPr>
          <w:trHeight w:val="300"/>
        </w:trPr>
        <w:tc>
          <w:tcPr>
            <w:tcW w:w="399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C0C6D01" w:rsidP="6C0C6D01" w:rsidRDefault="6C0C6D01" w14:paraId="4AFE21D2" w14:textId="22099E9D">
            <w:pPr>
              <w:bidi w:val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</w:pPr>
            <w:r w:rsidRPr="6C0C6D01" w:rsidR="6C0C6D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  <w:lang w:val="it-IT"/>
              </w:rPr>
              <w:t>Baseline Naive Bayes</w:t>
            </w:r>
          </w:p>
        </w:tc>
        <w:tc>
          <w:tcPr>
            <w:tcW w:w="267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C0C6D01" w:rsidP="6C0C6D01" w:rsidRDefault="6C0C6D01" w14:paraId="36A725E3" w14:textId="78BECC42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</w:pPr>
            <w:r w:rsidRPr="6C0C6D01" w:rsidR="6C0C6D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  <w:t>≈ −76.094</w:t>
            </w:r>
          </w:p>
        </w:tc>
        <w:tc>
          <w:tcPr>
            <w:tcW w:w="267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C0C6D01" w:rsidP="6C0C6D01" w:rsidRDefault="6C0C6D01" w14:paraId="501F7920" w14:textId="109138DB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</w:pPr>
            <w:r w:rsidRPr="6C0C6D01" w:rsidR="6C0C6D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  <w:lang w:val="en-US"/>
              </w:rPr>
              <w:t>Peggiore</w:t>
            </w:r>
          </w:p>
        </w:tc>
      </w:tr>
    </w:tbl>
    <w:p w:rsidR="7F460497" w:rsidP="6C0C6D01" w:rsidRDefault="7F460497" w14:paraId="6802E6EA" w14:textId="22FCB86D">
      <w:pPr>
        <w:pStyle w:val="Normal"/>
      </w:pPr>
      <w:r w:rsidRPr="6C0C6D01" w:rsidR="7F460497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555555"/>
          <w:sz w:val="17"/>
          <w:szCs w:val="17"/>
          <w:lang w:val="en-US"/>
        </w:rPr>
        <w:t>Tabella 5 — Confronto BIC (più alto è meglio).</w:t>
      </w:r>
    </w:p>
    <w:p w:rsidR="6C0C6D01" w:rsidP="6C0C6D01" w:rsidRDefault="6C0C6D01" w14:paraId="369E914A" w14:textId="56597DF5">
      <w:pPr>
        <w:pStyle w:val="Normal"/>
      </w:pPr>
    </w:p>
    <w:p w:rsidR="7F460497" w:rsidP="6C0C6D01" w:rsidRDefault="7F460497" w14:paraId="3A4FC634" w14:textId="54E6104C">
      <w:pPr>
        <w:pStyle w:val="Normal"/>
      </w:pPr>
      <w:r w:rsidR="7F460497">
        <w:rPr/>
        <w:t xml:space="preserve">La struttura ottiene un BIC molto più alto, segno che le dipendenze trovate da </w:t>
      </w:r>
      <w:r w:rsidR="7F460497">
        <w:rPr/>
        <w:t>HillClimbSearch</w:t>
      </w:r>
      <w:r w:rsidR="7F460497">
        <w:rPr/>
        <w:t xml:space="preserve"> descrivono i dati meglio della semplificazione del </w:t>
      </w:r>
      <w:r w:rsidR="7F460497">
        <w:rPr/>
        <w:t>Naive</w:t>
      </w:r>
      <w:r w:rsidR="7F460497">
        <w:rPr/>
        <w:t xml:space="preserve"> Bayes. Poi ho provato ad usare la rete come se fosse un classificatore, per vedere quanto è capace di predire da sola, sempre in 5-fold: </w:t>
      </w:r>
    </w:p>
    <w:p w:rsidR="6C0C6D01" w:rsidP="6C0C6D01" w:rsidRDefault="6C0C6D01" w14:paraId="2BF88B2B" w14:textId="214384A9">
      <w:pPr>
        <w:pStyle w:val="Normal"/>
      </w:pP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680"/>
        <w:gridCol w:w="4680"/>
      </w:tblGrid>
      <w:tr w:rsidR="6C0C6D01" w:rsidTr="6C0C6D01" w14:paraId="430DF8C8">
        <w:trPr>
          <w:trHeight w:val="300"/>
        </w:trPr>
        <w:tc>
          <w:tcPr>
            <w:tcW w:w="46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AF0F8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C0C6D01" w:rsidP="6C0C6D01" w:rsidRDefault="6C0C6D01" w14:paraId="34FF08F3" w14:textId="0B34C7CD">
            <w:pPr>
              <w:bidi w:val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</w:pPr>
            <w:r w:rsidRPr="6C0C6D01" w:rsidR="6C0C6D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  <w:lang w:val="en-US"/>
              </w:rPr>
              <w:t>Accuratezza</w:t>
            </w:r>
          </w:p>
        </w:tc>
        <w:tc>
          <w:tcPr>
            <w:tcW w:w="46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EAF0F8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C0C6D01" w:rsidP="6C0C6D01" w:rsidRDefault="6C0C6D01" w14:paraId="2CF8524E" w14:textId="5A07EF09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</w:pPr>
            <w:r w:rsidRPr="6C0C6D01" w:rsidR="6C0C6D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  <w:t>0.756 ± 0.010</w:t>
            </w:r>
          </w:p>
        </w:tc>
      </w:tr>
      <w:tr w:rsidR="6C0C6D01" w:rsidTr="6C0C6D01" w14:paraId="3CE8B927">
        <w:trPr>
          <w:trHeight w:val="300"/>
        </w:trPr>
        <w:tc>
          <w:tcPr>
            <w:tcW w:w="46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C0C6D01" w:rsidP="6C0C6D01" w:rsidRDefault="6C0C6D01" w14:paraId="503F3B09" w14:textId="0BBD7745">
            <w:pPr>
              <w:bidi w:val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</w:pPr>
            <w:r w:rsidRPr="6C0C6D01" w:rsidR="6C0C6D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  <w:lang w:val="en-US"/>
              </w:rPr>
              <w:t>F1 pesato</w:t>
            </w:r>
          </w:p>
        </w:tc>
        <w:tc>
          <w:tcPr>
            <w:tcW w:w="46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6C0C6D01" w:rsidP="6C0C6D01" w:rsidRDefault="6C0C6D01" w14:paraId="7F568DB4" w14:textId="359E33EC">
            <w:pPr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</w:pPr>
            <w:r w:rsidRPr="6C0C6D01" w:rsidR="6C0C6D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</w:rPr>
              <w:t>0.718 ± 0.011</w:t>
            </w:r>
          </w:p>
        </w:tc>
      </w:tr>
    </w:tbl>
    <w:p w:rsidR="6BF7A2D7" w:rsidP="6C0C6D01" w:rsidRDefault="6BF7A2D7" w14:paraId="50DFEA35" w14:textId="52B767C9">
      <w:pPr>
        <w:pStyle w:val="Normal"/>
      </w:pPr>
      <w:r w:rsidRPr="6C0C6D01" w:rsidR="6BF7A2D7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555555"/>
          <w:sz w:val="17"/>
          <w:szCs w:val="17"/>
          <w:lang w:val="en-US"/>
        </w:rPr>
        <w:t>Tabella 6 — La rete bayesiana usata come classificatore (5-fold).</w:t>
      </w:r>
    </w:p>
    <w:p w:rsidR="6C0C6D01" w:rsidP="6C0C6D01" w:rsidRDefault="6C0C6D01" w14:paraId="2A939BD3" w14:textId="46BF73B4">
      <w:pPr>
        <w:pStyle w:val="Normal"/>
      </w:pPr>
    </w:p>
    <w:p w:rsidR="6BF7A2D7" w:rsidP="6C0C6D01" w:rsidRDefault="6BF7A2D7" w14:paraId="0B77A830" w14:textId="337D1CA8">
      <w:pPr>
        <w:pStyle w:val="Normal"/>
      </w:pPr>
      <w:r w:rsidR="6BF7A2D7">
        <w:rPr/>
        <w:t xml:space="preserve">Come previsto fa peggio della Random Forest, e va benissimo così. Una rete </w:t>
      </w:r>
      <w:r w:rsidR="6BF7A2D7">
        <w:rPr/>
        <w:t>bayesiana</w:t>
      </w:r>
      <w:r w:rsidR="6BF7A2D7">
        <w:rPr/>
        <w:t xml:space="preserve"> è un modello generativo: cerca di descrivere come sono distribuite tutte le variabili insieme, mentre un modello discriminativo come la foresta punta solo a separare le classi, ed è naturale che in classificazione vinca. Ma la rete non serve per classificare, di quello si occupa già il modulo precedente. Serve per un'altra cosa: dire quanto è probabile, viste le condizioni climatiche, che la predizione del classificatore sia giusta, e per gestire i casi in cui non abbiamo tutti i dati. È questa informazione che passa al ragionamento logico.  </w:t>
      </w:r>
    </w:p>
    <w:p w:rsidR="0390B43B" w:rsidP="0390B43B" w:rsidRDefault="0390B43B" w14:paraId="1EB68BB2" w14:textId="78C4967F">
      <w:pPr>
        <w:pStyle w:val="Normal"/>
        <w:bidi w:val="0"/>
      </w:pPr>
    </w:p>
    <w:p w:rsidR="0390B43B" w:rsidRDefault="0390B43B" w14:paraId="15BBB088" w14:textId="30C45C3B">
      <w:r>
        <w:br w:type="page"/>
      </w:r>
    </w:p>
    <w:p w:rsidR="0DD3BE42" w:rsidP="0390B43B" w:rsidRDefault="0DD3BE42" w14:paraId="7DB23CC5" w14:textId="3AA32014">
      <w:pPr>
        <w:pStyle w:val="Heading1"/>
        <w:bidi w:val="0"/>
      </w:pPr>
      <w:r w:rsidR="6A1E3FCB">
        <w:rPr/>
        <w:t>Sezione</w:t>
      </w:r>
      <w:r w:rsidR="5E5B7107">
        <w:rPr/>
        <w:t xml:space="preserve"> </w:t>
      </w:r>
      <w:r w:rsidR="143F3DB3">
        <w:rPr/>
        <w:t>3</w:t>
      </w:r>
      <w:r w:rsidR="7BD06355">
        <w:rPr/>
        <w:t>: R</w:t>
      </w:r>
      <w:r w:rsidR="283F6D0C">
        <w:rPr/>
        <w:t>appresentazione e ragionamento logico(KB)</w:t>
      </w:r>
    </w:p>
    <w:p w:rsidR="0390B43B" w:rsidP="0390B43B" w:rsidRDefault="0390B43B" w14:paraId="4281AA47" w14:textId="6CC57FAB">
      <w:pPr>
        <w:pStyle w:val="Normal"/>
        <w:bidi w:val="0"/>
      </w:pPr>
    </w:p>
    <w:p w:rsidR="128494F0" w:rsidP="0390B43B" w:rsidRDefault="128494F0" w14:paraId="6F4CF2AC" w14:textId="4F9F3F0D">
      <w:pPr>
        <w:pStyle w:val="Heading2"/>
        <w:bidi w:val="0"/>
      </w:pPr>
      <w:r w:rsidR="464A29DD">
        <w:rPr/>
        <w:t>Sommario</w:t>
      </w:r>
    </w:p>
    <w:p w:rsidR="5008DE5A" w:rsidP="6C0C6D01" w:rsidRDefault="5008DE5A" w14:paraId="7C71B8FD" w14:textId="18A8A280">
      <w:pPr>
        <w:pStyle w:val="Normal"/>
      </w:pPr>
      <w:r w:rsidR="5008DE5A">
        <w:rPr/>
        <w:t xml:space="preserve">La Knowledge Base in Prolog è il punto in cui tutto si tiene insieme: qui i risultati numerici dei due moduli precedenti incontrano la conoscenza agronomica e diventano un consiglio. Ho scelto una rappresentazione a ontologia: le 16 colture sono raggruppate in 7 famiglie botaniche tramite il predicato coltura/2 (per esempio coltura(pomodoro, solanacee)). Non l'ho fatto per ordine, ma perché conviene al ragionamento: molte proprietà , tolleranza alla siccità, concimazione, regole di rotazione, valgono per l'intera famiglia, non per la singola pianta. Così, per aggiungere una nuova coltura, basta un fatto: erediterà da sola tutte le regole della sua famiglia.  </w:t>
      </w:r>
    </w:p>
    <w:p w:rsidR="0390B43B" w:rsidP="0390B43B" w:rsidRDefault="0390B43B" w14:paraId="106CDA12" w14:textId="5EA83E63">
      <w:pPr>
        <w:pStyle w:val="Heading2"/>
        <w:bidi w:val="0"/>
      </w:pPr>
    </w:p>
    <w:p w:rsidR="128494F0" w:rsidP="0390B43B" w:rsidRDefault="128494F0" w14:paraId="276F0CF9" w14:textId="43627E81">
      <w:pPr>
        <w:pStyle w:val="Heading2"/>
        <w:bidi w:val="0"/>
      </w:pPr>
      <w:r w:rsidR="464A29DD">
        <w:rPr/>
        <w:t>Strumenti utilizzati</w:t>
      </w:r>
    </w:p>
    <w:p w:rsidR="0CECAA99" w:rsidP="6C0C6D01" w:rsidRDefault="0CECAA99" w14:paraId="14F8604A" w14:textId="4AB4124B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0CECAA99">
        <w:rPr/>
        <w:t>Il motore logico è SWI-</w:t>
      </w:r>
      <w:r w:rsidR="0CECAA99">
        <w:rPr/>
        <w:t>Prolog</w:t>
      </w:r>
      <w:r w:rsidR="0CECAA99">
        <w:rPr/>
        <w:t xml:space="preserve">, che uso da Python tramite </w:t>
      </w:r>
      <w:r w:rsidR="0CECAA99">
        <w:rPr/>
        <w:t>pyswip</w:t>
      </w:r>
      <w:r w:rsidR="0CECAA99">
        <w:rPr/>
        <w:t xml:space="preserve"> [3]. </w:t>
      </w:r>
      <w:r w:rsidR="0CECAA99">
        <w:rPr/>
        <w:t>Prolog</w:t>
      </w:r>
      <w:r w:rsidR="0CECAA99">
        <w:rPr/>
        <w:t xml:space="preserve"> e la risoluzione su clausole di Horn sono </w:t>
      </w:r>
      <w:r w:rsidR="0CECAA99">
        <w:rPr/>
        <w:t>noti</w:t>
      </w:r>
      <w:r w:rsidR="3F3B1331">
        <w:rPr/>
        <w:t xml:space="preserve"> </w:t>
      </w:r>
      <w:r w:rsidR="0CECAA99">
        <w:rPr/>
        <w:t>[</w:t>
      </w:r>
      <w:r w:rsidR="0CECAA99">
        <w:rPr/>
        <w:t xml:space="preserve">5], quindi non mi dilungo. Vale la pena sottolineare una cosa: non ho inventato nessun motore di inferenza, quello è quello standard di </w:t>
      </w:r>
      <w:r w:rsidR="0CECAA99">
        <w:rPr/>
        <w:t>Prolog</w:t>
      </w:r>
      <w:r w:rsidR="0CECAA99">
        <w:rPr/>
        <w:t xml:space="preserve">; la parte originale è la conoscenza agronomica e il modo in cui le regole combinano i dati dei due moduli.  </w:t>
      </w:r>
    </w:p>
    <w:p w:rsidR="0390B43B" w:rsidP="0390B43B" w:rsidRDefault="0390B43B" w14:paraId="457317CC" w14:textId="0B56AE63">
      <w:pPr>
        <w:pStyle w:val="Normal"/>
        <w:bidi w:val="0"/>
      </w:pPr>
    </w:p>
    <w:p w:rsidR="128494F0" w:rsidP="0390B43B" w:rsidRDefault="128494F0" w14:paraId="2252A2CB" w14:textId="33195B4C">
      <w:pPr>
        <w:pStyle w:val="Heading2"/>
        <w:bidi w:val="0"/>
      </w:pPr>
      <w:r w:rsidR="464A29DD">
        <w:rPr/>
        <w:t>Decisioni di Progetto</w:t>
      </w:r>
    </w:p>
    <w:p w:rsidR="0390B43B" w:rsidP="0390B43B" w:rsidRDefault="0390B43B" w14:paraId="2B2FE664" w14:textId="34B37336">
      <w:pPr>
        <w:pStyle w:val="Normal"/>
        <w:bidi w:val="0"/>
      </w:pPr>
      <w:r w:rsidR="155CB439">
        <w:rPr/>
        <w:t xml:space="preserve">Fatti dinamici: accanto ai fatti fissi (la gerarchia delle famiglie, i mesi di semina, le tolleranze, i fabbisogni, i terreni adatti), la KB riceve a ogni esecuzione due fatti che arrivano dalla pipeline: bisogno_acqua/1 (sì o no, da cosa ha predetto il classificatore) e affidabilita_meteo/1 (alta o bassa, dalla probabilità della rete bayesiana). Sono questi due fatti, che cambiano da un caso all'altro, a far ragionare le regole fisse. </w:t>
      </w:r>
    </w:p>
    <w:p w:rsidR="0390B43B" w:rsidP="6C0C6D01" w:rsidRDefault="0390B43B" w14:paraId="01D88059" w14:textId="65C7806F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="155CB439">
        <w:rPr/>
        <w:t xml:space="preserve">Le regole: la regola principale è </w:t>
      </w:r>
      <w:r w:rsidR="155CB439">
        <w:rPr/>
        <w:t>azione_operativa</w:t>
      </w:r>
      <w:r w:rsidR="155CB439">
        <w:rPr/>
        <w:t xml:space="preserve">/4, che per arrivare al consiglio mette insieme tre cose — se la coltura si può seminare (cosa che a sua volta dipende dalla stagione e dalla rotazione), cosa ha detto il classificatore sull'acqua, e quanto è affidabile secondo la rete </w:t>
      </w:r>
      <w:r w:rsidR="155CB439">
        <w:rPr/>
        <w:t>bayesiana</w:t>
      </w:r>
      <w:r w:rsidR="155CB439">
        <w:rPr/>
        <w:t xml:space="preserve">. Per fare un esempio concreto: la regola dell'"irrigazione di soccorso" scatta solo quando il classificatore chiede acqua, la rete però segnala bassa affidabilità e la coltura appartiene a una famiglia che soffre la siccità. Tre informazioni che vengono da tre moduli diversi e che si incontrano in un'unica conclusione. Un altro esempio è la regola di rotazione: due colture sono incompatibili se appartengono alla stessa famiglia. Non </w:t>
      </w:r>
      <w:r w:rsidR="021FC047">
        <w:rPr/>
        <w:t>ho</w:t>
      </w:r>
      <w:r w:rsidR="155CB439">
        <w:rPr/>
        <w:t xml:space="preserve"> scritto da nessuna parte "pomodoro è incompatibile con patata"; il sistema lo deduce da solo perché entrambe sono solanacee. </w:t>
      </w:r>
    </w:p>
    <w:p w:rsidR="0390B43B" w:rsidP="0390B43B" w:rsidRDefault="0390B43B" w14:paraId="56F15017" w14:textId="5374A306">
      <w:pPr>
        <w:pStyle w:val="Normal"/>
        <w:bidi w:val="0"/>
      </w:pPr>
      <w:r w:rsidR="155CB439">
        <w:rPr/>
        <w:t>Un accorgimento tecnico: le regole che usano la negazione ("\+", cioè "non è dimostrabile che...") possono dare problemi se le variabili non sono ancora legate a un valore. Le ho quindi protette con nonvar/1, che controlla l'istanziazione prima di applicare la negazione, evitando errori durante la ricerca della soluzione.</w:t>
      </w:r>
    </w:p>
    <w:p w:rsidR="128494F0" w:rsidP="0390B43B" w:rsidRDefault="128494F0" w14:paraId="02D8E3BF" w14:textId="2BB3773A">
      <w:pPr>
        <w:pStyle w:val="Heading2"/>
        <w:bidi w:val="0"/>
      </w:pPr>
      <w:r w:rsidR="464A29DD">
        <w:rPr/>
        <w:t>Valutazione</w:t>
      </w:r>
    </w:p>
    <w:p w:rsidR="394994DF" w:rsidP="6C0C6D01" w:rsidRDefault="394994DF" w14:paraId="32B59FAD" w14:textId="3DDAB72D">
      <w:pPr>
        <w:pStyle w:val="Normal"/>
      </w:pPr>
      <w:r w:rsidR="394994DF">
        <w:rPr/>
        <w:t xml:space="preserve">  Il ragionamento logico non è un task statistico. Quello che conta è la profondità del ragionamento, cioè quante deduzioni si concatenano per arrivare a una conclusione, e non quanti fatti ci sono nella KB. Per dare un'idea: valutare azione_operativa/4 richiama puo_seminare/3, che a sua volta interroga mese_semina/2 e nega incompatibile/2, che infine risale la gerarchia con due passaggi su coltura/2. Non è quindi un semplice confronto su fatti già scritti, ma una catena di passi. </w:t>
      </w:r>
    </w:p>
    <w:p w:rsidR="394994DF" w:rsidP="6C0C6D01" w:rsidRDefault="394994DF" w14:paraId="356FE232" w14:textId="34B7DB8B">
      <w:pPr>
        <w:pStyle w:val="Normal"/>
      </w:pPr>
      <w:r w:rsidR="394994DF">
        <w:rPr/>
        <w:t xml:space="preserve">Per verificare che funzionasse, ho provato il sistema su tre scenari, uno per ciascuna classe, presi dal dataset. A questi ho aggiunto a mano il mese e la coltura precedente, due informazioni che nel dataset non ci sono: servivano per mettere alla prova le regole di stagione e rotazione, è una </w:t>
      </w:r>
      <w:r w:rsidR="394994DF">
        <w:rPr/>
        <w:t>scelta,</w:t>
      </w:r>
      <w:r w:rsidR="394994DF">
        <w:rPr/>
        <w:t xml:space="preserve"> non un dato reale. In tutti e tre i casi il classificatore ha indovinato la classe e </w:t>
      </w:r>
      <w:r w:rsidR="394994DF">
        <w:rPr/>
        <w:t>Prolog</w:t>
      </w:r>
      <w:r w:rsidR="394994DF">
        <w:rPr/>
        <w:t xml:space="preserve"> ha risposto in modo sensato: ha segnalato il conflitto di rotazione tra pomodoro e patata (sono entrambe solanacee), ha riconosciuto lo stress idrico e ha consigliato di non irrigare nonostante il caldo. Infine, </w:t>
      </w:r>
      <w:r w:rsidR="394994DF">
        <w:rPr/>
        <w:t>l'advisor</w:t>
      </w:r>
      <w:r w:rsidR="394994DF">
        <w:rPr/>
        <w:t xml:space="preserve"> di rotazione — che suggerisce cosa seminare in un certo mese su un certo terreno usando solo la KB — mostra che la base di conoscenza ha senso anche da sola, fuori dalla pipeline.</w:t>
      </w:r>
    </w:p>
    <w:p w:rsidR="0390B43B" w:rsidP="0390B43B" w:rsidRDefault="0390B43B" w14:paraId="41A7B225" w14:textId="0C65EDF9">
      <w:pPr>
        <w:pStyle w:val="Normal"/>
        <w:bidi w:val="0"/>
      </w:pPr>
    </w:p>
    <w:p w:rsidR="0390B43B" w:rsidP="0390B43B" w:rsidRDefault="0390B43B" w14:paraId="504B00F1" w14:textId="2DA6B0FA">
      <w:pPr>
        <w:pStyle w:val="Normal"/>
        <w:bidi w:val="0"/>
      </w:pPr>
    </w:p>
    <w:p w:rsidR="0390B43B" w:rsidP="0390B43B" w:rsidRDefault="0390B43B" w14:paraId="0CB8E762" w14:textId="2CBBB07C">
      <w:pPr>
        <w:pStyle w:val="Normal"/>
        <w:bidi w:val="0"/>
      </w:pPr>
    </w:p>
    <w:p w:rsidR="0390B43B" w:rsidRDefault="0390B43B" w14:paraId="44852D67" w14:textId="55D00F9E"/>
    <w:p w:rsidR="0390B43B" w:rsidRDefault="0390B43B" w14:paraId="2680A149" w14:textId="56C6EE90">
      <w:r>
        <w:br w:type="page"/>
      </w:r>
    </w:p>
    <w:p w:rsidR="159216E3" w:rsidP="0390B43B" w:rsidRDefault="159216E3" w14:paraId="4B7A70B8" w14:textId="12C21998">
      <w:pPr>
        <w:pStyle w:val="Heading1"/>
        <w:bidi w:val="0"/>
      </w:pPr>
      <w:r w:rsidR="55329646">
        <w:rPr/>
        <w:t>Conclusioni</w:t>
      </w:r>
    </w:p>
    <w:p w:rsidR="44383048" w:rsidP="6C0C6D01" w:rsidRDefault="44383048" w14:paraId="6EDB4CAC" w14:textId="79BEAE3D">
      <w:pPr>
        <w:bidi w:val="0"/>
        <w:spacing w:after="12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6C0C6D01" w:rsidR="443830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Alla fine</w:t>
      </w:r>
      <w:r w:rsidRPr="6C0C6D01" w:rsidR="443830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il sistema fa quello che</w:t>
      </w:r>
      <w:r w:rsidRPr="6C0C6D01" w:rsidR="764C203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 xml:space="preserve"> </w:t>
      </w:r>
      <w:r w:rsidRPr="6C0C6D01" w:rsidR="443830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deve</w:t>
      </w:r>
      <w:r w:rsidRPr="6C0C6D01" w:rsidR="443830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  <w:t>: tiene insieme i tre moduli facendoli  parlare tra loro, con i dati che passano dall'apprendimento alla rete bayesiana fino al ragionamento logico. Ogni pezzo è stato valutato con gli strumenti adatti, cross-validation ripetuta con media e deviazione standard per i classificatori, confronto BIC e prova predittiva per la rete, analisi delle catene di inferenza per la KB. Il classificatore va molto bene e in modo stabile, la rete bayesiana impara una struttura nettamente migliore della baseline, e la KB ragiona in modo non banale appoggiandosi alla gerarchia delle famiglie.</w:t>
      </w:r>
    </w:p>
    <w:p w:rsidR="44383048" w:rsidP="6C0C6D01" w:rsidRDefault="44383048" w14:paraId="138C790D" w14:textId="140C20BF">
      <w:pPr>
        <w:bidi w:val="0"/>
        <w:spacing w:after="120" w:line="276" w:lineRule="auto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6C0C6D01" w:rsidR="443830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Restano alcune cose che sono possibili estensioni:</w:t>
      </w:r>
    </w:p>
    <w:p w:rsidR="44383048" w:rsidP="6C0C6D01" w:rsidRDefault="44383048" w14:paraId="062F360B" w14:textId="7A1FC75B">
      <w:pPr>
        <w:pStyle w:val="ListParagraph"/>
        <w:numPr>
          <w:ilvl w:val="0"/>
          <w:numId w:val="3"/>
        </w:numPr>
        <w:bidi w:val="0"/>
        <w:spacing w:after="6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6C0C6D01" w:rsidR="443830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collegare la KB a un'ontologia esterna (OWL) e ricavare i fatti agronomici tramite ragionamento automatico, invece di scriverli a mano;</w:t>
      </w:r>
    </w:p>
    <w:p w:rsidR="44383048" w:rsidP="6C0C6D01" w:rsidRDefault="44383048" w14:paraId="3B4B001B" w14:textId="3B445F5C">
      <w:pPr>
        <w:pStyle w:val="ListParagraph"/>
        <w:numPr>
          <w:ilvl w:val="0"/>
          <w:numId w:val="3"/>
        </w:numPr>
        <w:bidi w:val="0"/>
        <w:spacing w:after="6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6C0C6D01" w:rsidR="443830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trovare un dataset con informazioni di tempo reali (data di semina, storico delle coltivazioni), così da non dover più simulare il contesto negli scenari;</w:t>
      </w:r>
    </w:p>
    <w:p w:rsidR="44383048" w:rsidP="6C0C6D01" w:rsidRDefault="44383048" w14:paraId="7D604496" w14:textId="721B3EF7">
      <w:pPr>
        <w:pStyle w:val="ListParagraph"/>
        <w:numPr>
          <w:ilvl w:val="0"/>
          <w:numId w:val="3"/>
        </w:numPr>
        <w:bidi w:val="0"/>
        <w:spacing w:after="6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it-IT"/>
        </w:rPr>
      </w:pPr>
      <w:r w:rsidRPr="6C0C6D01" w:rsidR="4438304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aggiungere un'interfaccia con cui un agronomo possa interrogare il sistema sul proprio campo e segnalare com'è andata, in modo da migliorarlo nel tempo.</w:t>
      </w:r>
    </w:p>
    <w:p w:rsidR="6C0C6D01" w:rsidP="6C0C6D01" w:rsidRDefault="6C0C6D01" w14:paraId="26DD6D2C" w14:textId="5CA482FF">
      <w:pPr>
        <w:pStyle w:val="Normal"/>
      </w:pPr>
    </w:p>
    <w:p w:rsidR="0390B43B" w:rsidP="0390B43B" w:rsidRDefault="0390B43B" w14:paraId="48B84E57" w14:textId="39CDA244">
      <w:pPr>
        <w:pStyle w:val="Normal"/>
        <w:bidi w:val="0"/>
      </w:pPr>
    </w:p>
    <w:p w:rsidR="0390B43B" w:rsidP="0390B43B" w:rsidRDefault="0390B43B" w14:paraId="08F313FE" w14:textId="2FDABE6A">
      <w:pPr>
        <w:pStyle w:val="Normal"/>
        <w:bidi w:val="0"/>
      </w:pPr>
    </w:p>
    <w:p w:rsidR="0390B43B" w:rsidP="0390B43B" w:rsidRDefault="0390B43B" w14:paraId="7EA07B9A" w14:textId="29562016">
      <w:pPr>
        <w:pStyle w:val="Normal"/>
        <w:bidi w:val="0"/>
      </w:pPr>
    </w:p>
    <w:p w:rsidR="0390B43B" w:rsidP="0390B43B" w:rsidRDefault="0390B43B" w14:paraId="350CEE5D" w14:textId="26F7D6BA">
      <w:pPr>
        <w:pStyle w:val="Normal"/>
        <w:bidi w:val="0"/>
      </w:pPr>
    </w:p>
    <w:p w:rsidR="159216E3" w:rsidP="0390B43B" w:rsidRDefault="159216E3" w14:paraId="71D33705" w14:textId="3EBC4A23">
      <w:pPr>
        <w:pStyle w:val="Heading1"/>
        <w:bidi w:val="0"/>
        <w:spacing w:before="240" w:beforeAutospacing="off" w:after="0" w:afterAutospacing="off" w:line="259" w:lineRule="auto"/>
        <w:ind w:left="0" w:right="0"/>
        <w:jc w:val="left"/>
      </w:pPr>
      <w:r w:rsidR="55329646">
        <w:rPr/>
        <w:t>Riferimenti Bibliografici</w:t>
      </w:r>
    </w:p>
    <w:p w:rsidR="3D25157C" w:rsidP="6C0C6D01" w:rsidRDefault="3D25157C" w14:paraId="066E2415" w14:textId="4D906F87">
      <w:pPr>
        <w:pStyle w:val="Normal"/>
      </w:pPr>
      <w:r w:rsidR="3D25157C">
        <w:rPr/>
        <w:t xml:space="preserve">[1] Documentazione di scikit-learn — https://scikit-learn.org </w:t>
      </w:r>
    </w:p>
    <w:p w:rsidR="3D25157C" w:rsidP="6C0C6D01" w:rsidRDefault="3D25157C" w14:paraId="7C5E0B01" w14:textId="2EB7DBAE">
      <w:pPr>
        <w:pStyle w:val="Normal"/>
      </w:pPr>
      <w:r w:rsidR="3D25157C">
        <w:rPr/>
        <w:t xml:space="preserve">[2] Documentazione di pgmpy — https://pgmpy.org </w:t>
      </w:r>
    </w:p>
    <w:p w:rsidR="3D25157C" w:rsidP="6C0C6D01" w:rsidRDefault="3D25157C" w14:paraId="053AC097" w14:textId="3E6395C9">
      <w:pPr>
        <w:pStyle w:val="Normal"/>
      </w:pPr>
      <w:r w:rsidR="3D25157C">
        <w:rPr/>
        <w:t xml:space="preserve">[3] Documentazione di pyswip e SWI-Prolog — https://www.swi-prolog.org </w:t>
      </w:r>
    </w:p>
    <w:p w:rsidR="3D25157C" w:rsidP="6C0C6D01" w:rsidRDefault="3D25157C" w14:paraId="4065A6EF" w14:textId="500A9CCC">
      <w:pPr>
        <w:pStyle w:val="Normal"/>
      </w:pPr>
      <w:r w:rsidR="3D25157C">
        <w:rPr/>
        <w:t xml:space="preserve">[4] D. Poole, A. Mackworth, Artificial Intelligence: Foundations of Computational Agents, 3ª ed., Cambridge University Press [capp. 7, 9, 10]. </w:t>
      </w:r>
    </w:p>
    <w:p w:rsidR="3D25157C" w:rsidP="6C0C6D01" w:rsidRDefault="3D25157C" w14:paraId="643F90B2" w14:textId="2A766E9C">
      <w:pPr>
        <w:pStyle w:val="Normal"/>
      </w:pPr>
      <w:r w:rsidRPr="6C0C6D01" w:rsidR="3D25157C">
        <w:rPr>
          <w:lang w:val="en-US"/>
        </w:rPr>
        <w:t>[5] D. Poole, A. Mackworth, Artificial Intelligence: Foundations of Computational Agents, 3ª ed., Cambridge University Press [capp. 5, 15].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575940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f100b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d673a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FD2FAD8"/>
    <w:rsid w:val="00102ACF"/>
    <w:rsid w:val="0104F4BD"/>
    <w:rsid w:val="01ED696F"/>
    <w:rsid w:val="021FC047"/>
    <w:rsid w:val="02892EA4"/>
    <w:rsid w:val="0390B43B"/>
    <w:rsid w:val="03C83A64"/>
    <w:rsid w:val="043CBDB8"/>
    <w:rsid w:val="0455BDDC"/>
    <w:rsid w:val="04789D4C"/>
    <w:rsid w:val="04ED2172"/>
    <w:rsid w:val="063AC31D"/>
    <w:rsid w:val="06458A5C"/>
    <w:rsid w:val="064F0FD2"/>
    <w:rsid w:val="067FA397"/>
    <w:rsid w:val="07743641"/>
    <w:rsid w:val="08648A2A"/>
    <w:rsid w:val="0997DCE1"/>
    <w:rsid w:val="099E52F0"/>
    <w:rsid w:val="0AC4FF60"/>
    <w:rsid w:val="0B1ABFC7"/>
    <w:rsid w:val="0BAF6B9F"/>
    <w:rsid w:val="0C3DF892"/>
    <w:rsid w:val="0C9A15A6"/>
    <w:rsid w:val="0CECAA99"/>
    <w:rsid w:val="0DBECF51"/>
    <w:rsid w:val="0DC8D882"/>
    <w:rsid w:val="0DD3BE42"/>
    <w:rsid w:val="0EAEE150"/>
    <w:rsid w:val="0F19A2F9"/>
    <w:rsid w:val="11BA4E3A"/>
    <w:rsid w:val="11E532AB"/>
    <w:rsid w:val="128494F0"/>
    <w:rsid w:val="1294FBA7"/>
    <w:rsid w:val="13BF2D2D"/>
    <w:rsid w:val="143F3DB3"/>
    <w:rsid w:val="14F88808"/>
    <w:rsid w:val="155CB439"/>
    <w:rsid w:val="159216E3"/>
    <w:rsid w:val="16260352"/>
    <w:rsid w:val="189B326C"/>
    <w:rsid w:val="192E17F2"/>
    <w:rsid w:val="1A00ED3B"/>
    <w:rsid w:val="1A19F00A"/>
    <w:rsid w:val="1A244D99"/>
    <w:rsid w:val="1A6FB851"/>
    <w:rsid w:val="1B141B34"/>
    <w:rsid w:val="1B43BE13"/>
    <w:rsid w:val="1B558E21"/>
    <w:rsid w:val="1C50BE50"/>
    <w:rsid w:val="1C8C1BF2"/>
    <w:rsid w:val="1CA5BCC9"/>
    <w:rsid w:val="1EE4058D"/>
    <w:rsid w:val="20570662"/>
    <w:rsid w:val="210CAE26"/>
    <w:rsid w:val="213929D7"/>
    <w:rsid w:val="21F13B7B"/>
    <w:rsid w:val="22B754B4"/>
    <w:rsid w:val="23026209"/>
    <w:rsid w:val="238EA724"/>
    <w:rsid w:val="23CE57C9"/>
    <w:rsid w:val="251ECF35"/>
    <w:rsid w:val="25648D8C"/>
    <w:rsid w:val="25AF798C"/>
    <w:rsid w:val="26AB6EB6"/>
    <w:rsid w:val="27334429"/>
    <w:rsid w:val="277E933D"/>
    <w:rsid w:val="27A86B5B"/>
    <w:rsid w:val="27D65037"/>
    <w:rsid w:val="281DAA08"/>
    <w:rsid w:val="283F6D0C"/>
    <w:rsid w:val="28EAFBC8"/>
    <w:rsid w:val="2996BBF8"/>
    <w:rsid w:val="2B980DA1"/>
    <w:rsid w:val="2BBAA6B3"/>
    <w:rsid w:val="2D2EB02A"/>
    <w:rsid w:val="2EC5B17B"/>
    <w:rsid w:val="2F014693"/>
    <w:rsid w:val="2FC40BC1"/>
    <w:rsid w:val="306D2A2C"/>
    <w:rsid w:val="30B55111"/>
    <w:rsid w:val="31023072"/>
    <w:rsid w:val="3267DBA1"/>
    <w:rsid w:val="3367B70D"/>
    <w:rsid w:val="34E2B022"/>
    <w:rsid w:val="35409B4F"/>
    <w:rsid w:val="359522B4"/>
    <w:rsid w:val="3669518C"/>
    <w:rsid w:val="36AE6E7A"/>
    <w:rsid w:val="36DC6BB0"/>
    <w:rsid w:val="36E45936"/>
    <w:rsid w:val="36FD595A"/>
    <w:rsid w:val="371CAABB"/>
    <w:rsid w:val="378E91EC"/>
    <w:rsid w:val="38D75336"/>
    <w:rsid w:val="394994DF"/>
    <w:rsid w:val="39D21D12"/>
    <w:rsid w:val="3A88F63B"/>
    <w:rsid w:val="3AB87BBA"/>
    <w:rsid w:val="3B29E580"/>
    <w:rsid w:val="3BC8574A"/>
    <w:rsid w:val="3C7ECF19"/>
    <w:rsid w:val="3CA28BC0"/>
    <w:rsid w:val="3D25157C"/>
    <w:rsid w:val="3D4BAD34"/>
    <w:rsid w:val="3DC096FD"/>
    <w:rsid w:val="3EE3C2CB"/>
    <w:rsid w:val="3EE77D95"/>
    <w:rsid w:val="3EEF6B1B"/>
    <w:rsid w:val="3F086B3F"/>
    <w:rsid w:val="3F133A7A"/>
    <w:rsid w:val="3F1D72AB"/>
    <w:rsid w:val="3F3B1331"/>
    <w:rsid w:val="3F4C333E"/>
    <w:rsid w:val="407F932C"/>
    <w:rsid w:val="408B3B7C"/>
    <w:rsid w:val="40B3E4B9"/>
    <w:rsid w:val="41A40CDD"/>
    <w:rsid w:val="41D0AE22"/>
    <w:rsid w:val="42270BDD"/>
    <w:rsid w:val="42400C01"/>
    <w:rsid w:val="42B21E14"/>
    <w:rsid w:val="43C66B8F"/>
    <w:rsid w:val="43E44972"/>
    <w:rsid w:val="44383048"/>
    <w:rsid w:val="450326B3"/>
    <w:rsid w:val="4577ACC3"/>
    <w:rsid w:val="457FA920"/>
    <w:rsid w:val="464A29DD"/>
    <w:rsid w:val="46A14F74"/>
    <w:rsid w:val="479B2EDF"/>
    <w:rsid w:val="4858F067"/>
    <w:rsid w:val="48964D61"/>
    <w:rsid w:val="48DA78ED"/>
    <w:rsid w:val="496D3863"/>
    <w:rsid w:val="4BD21A10"/>
    <w:rsid w:val="4E838236"/>
    <w:rsid w:val="4ED30DAF"/>
    <w:rsid w:val="4F6D0AA9"/>
    <w:rsid w:val="5008DE5A"/>
    <w:rsid w:val="50664E1B"/>
    <w:rsid w:val="50A15F46"/>
    <w:rsid w:val="5162DE78"/>
    <w:rsid w:val="51952239"/>
    <w:rsid w:val="524CEB74"/>
    <w:rsid w:val="526C648A"/>
    <w:rsid w:val="53EF0265"/>
    <w:rsid w:val="54B39A9E"/>
    <w:rsid w:val="55329646"/>
    <w:rsid w:val="554A2612"/>
    <w:rsid w:val="562DC7E1"/>
    <w:rsid w:val="5643C2AF"/>
    <w:rsid w:val="56C5ABE3"/>
    <w:rsid w:val="56D57EDA"/>
    <w:rsid w:val="56E22561"/>
    <w:rsid w:val="5738071A"/>
    <w:rsid w:val="57AB96B7"/>
    <w:rsid w:val="57B0D07D"/>
    <w:rsid w:val="59C3E2B7"/>
    <w:rsid w:val="59F40804"/>
    <w:rsid w:val="5A622317"/>
    <w:rsid w:val="5B1733D2"/>
    <w:rsid w:val="5BE57E8D"/>
    <w:rsid w:val="5CC4B849"/>
    <w:rsid w:val="5D5E485B"/>
    <w:rsid w:val="5DE736C0"/>
    <w:rsid w:val="5E5B7107"/>
    <w:rsid w:val="5E890C4B"/>
    <w:rsid w:val="5EEEE979"/>
    <w:rsid w:val="5F18C353"/>
    <w:rsid w:val="5F23E397"/>
    <w:rsid w:val="5F3CE2D2"/>
    <w:rsid w:val="5F66F7FB"/>
    <w:rsid w:val="60C0836B"/>
    <w:rsid w:val="61136565"/>
    <w:rsid w:val="61B30B50"/>
    <w:rsid w:val="61E6D990"/>
    <w:rsid w:val="62F57EFD"/>
    <w:rsid w:val="65EF1DFA"/>
    <w:rsid w:val="66475A45"/>
    <w:rsid w:val="666D5416"/>
    <w:rsid w:val="66C8A51F"/>
    <w:rsid w:val="66F6EFEF"/>
    <w:rsid w:val="673E9E27"/>
    <w:rsid w:val="6779FBC9"/>
    <w:rsid w:val="68015F2A"/>
    <w:rsid w:val="683266E6"/>
    <w:rsid w:val="685FEE76"/>
    <w:rsid w:val="6872A6D9"/>
    <w:rsid w:val="68A73595"/>
    <w:rsid w:val="69850F2D"/>
    <w:rsid w:val="69BE1D35"/>
    <w:rsid w:val="6A1E3FCB"/>
    <w:rsid w:val="6A8D698A"/>
    <w:rsid w:val="6B0266D5"/>
    <w:rsid w:val="6BE11C53"/>
    <w:rsid w:val="6BF7A2D7"/>
    <w:rsid w:val="6BFE8B3E"/>
    <w:rsid w:val="6C0C6D01"/>
    <w:rsid w:val="6C91F38B"/>
    <w:rsid w:val="6E416B2E"/>
    <w:rsid w:val="6E70A0AE"/>
    <w:rsid w:val="6EDE3D86"/>
    <w:rsid w:val="6F1FBDF4"/>
    <w:rsid w:val="6F210871"/>
    <w:rsid w:val="6FD2FAD8"/>
    <w:rsid w:val="6FD99D99"/>
    <w:rsid w:val="701993A9"/>
    <w:rsid w:val="7070FF1A"/>
    <w:rsid w:val="7096C7CA"/>
    <w:rsid w:val="7136789B"/>
    <w:rsid w:val="73640702"/>
    <w:rsid w:val="7428C3E2"/>
    <w:rsid w:val="74B91AF6"/>
    <w:rsid w:val="751B9FF5"/>
    <w:rsid w:val="75604F8C"/>
    <w:rsid w:val="7627790B"/>
    <w:rsid w:val="764C2039"/>
    <w:rsid w:val="76E9E2A4"/>
    <w:rsid w:val="774AA4D9"/>
    <w:rsid w:val="77B0582F"/>
    <w:rsid w:val="77C3496C"/>
    <w:rsid w:val="780B1707"/>
    <w:rsid w:val="788AA779"/>
    <w:rsid w:val="78F21D8A"/>
    <w:rsid w:val="797F5F32"/>
    <w:rsid w:val="7A668DCC"/>
    <w:rsid w:val="7BBEF304"/>
    <w:rsid w:val="7BD06355"/>
    <w:rsid w:val="7D1CC369"/>
    <w:rsid w:val="7D4F07C9"/>
    <w:rsid w:val="7E596685"/>
    <w:rsid w:val="7F460497"/>
    <w:rsid w:val="7F615F0E"/>
    <w:rsid w:val="7F8D7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2FAD8"/>
  <w15:chartTrackingRefBased/>
  <w15:docId w15:val="{920579E2-52C2-475F-9C0E-5163CD4279C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TitleChar" w:customStyle="1" mc:Ignorable="w14">
    <w:name xmlns:w="http://schemas.openxmlformats.org/wordprocessingml/2006/main" w:val="Title Char"/>
    <w:basedOn xmlns:w="http://schemas.openxmlformats.org/wordprocessingml/2006/main" w:val="DefaultParagraphFont"/>
    <w:link xmlns:w="http://schemas.openxmlformats.org/wordprocessingml/2006/main" w:val="Title"/>
    <w:uiPriority xmlns:w="http://schemas.openxmlformats.org/wordprocessingml/2006/main" w:val="10"/>
    <w:rPr xmlns:w="http://schemas.openxmlformats.org/wordprocessingml/2006/main">
      <w:rFonts w:asciiTheme="majorHAnsi" w:hAnsiTheme="majorHAnsi" w:eastAsiaTheme="majorEastAsia" w:cstheme="majorBidi"/>
      <w:spacing w:val="-10"/>
      <w:kern w:val="28"/>
      <w:sz w:val="56"/>
      <w:szCs w:val="56"/>
    </w:rPr>
  </w:style>
  <w:style xmlns:w14="http://schemas.microsoft.com/office/word/2010/wordml" xmlns:mc="http://schemas.openxmlformats.org/markup-compatibility/2006" xmlns:w="http://schemas.openxmlformats.org/wordprocessingml/2006/main" w:type="paragraph" w:styleId="Title" mc:Ignorable="w14">
    <w:name xmlns:w="http://schemas.openxmlformats.org/wordprocessingml/2006/main" w:val="Title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TitleChar"/>
    <w:uiPriority xmlns:w="http://schemas.openxmlformats.org/wordprocessingml/2006/main" w:val="10"/>
    <w:qFormat xmlns:w="http://schemas.openxmlformats.org/wordprocessingml/2006/main"/>
    <w:pPr xmlns:w="http://schemas.openxmlformats.org/wordprocessingml/2006/main">
      <w:spacing xmlns:w="http://schemas.openxmlformats.org/wordprocessingml/2006/main" w:after="0" w:line="240" w:lineRule="auto"/>
      <w:contextualSpacing xmlns:w="http://schemas.openxmlformats.org/wordprocessingml/2006/main"/>
    </w:pPr>
    <w:rPr xmlns:w="http://schemas.openxmlformats.org/wordprocessingml/2006/main">
      <w:rFonts w:asciiTheme="majorHAnsi" w:hAnsiTheme="majorHAnsi" w:eastAsiaTheme="majorEastAsia" w:cstheme="majorBidi"/>
      <w:spacing w:val="-10"/>
      <w:kern w:val="28"/>
      <w:sz w:val="56"/>
      <w:szCs w:val="56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240" w:after="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08a2a2804274141" /><Relationship Type="http://schemas.openxmlformats.org/officeDocument/2006/relationships/image" Target="/media/image.png" Id="rId112425368" /><Relationship Type="http://schemas.openxmlformats.org/officeDocument/2006/relationships/image" Target="/media/image2.png" Id="rId140689065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14D9396216C7045B9B2B266DAE942B0" ma:contentTypeVersion="6" ma:contentTypeDescription="Creare un nuovo documento." ma:contentTypeScope="" ma:versionID="29e68f394c5cf5cf7858fab196127c1c">
  <xsd:schema xmlns:xsd="http://www.w3.org/2001/XMLSchema" xmlns:xs="http://www.w3.org/2001/XMLSchema" xmlns:p="http://schemas.microsoft.com/office/2006/metadata/properties" xmlns:ns2="2fad9256-7459-4aaa-aa3c-b935b956e037" xmlns:ns3="c526abeb-928e-4775-9e6f-7d2d0f68617a" targetNamespace="http://schemas.microsoft.com/office/2006/metadata/properties" ma:root="true" ma:fieldsID="f7765dff063016e9c20b04471195a4ee" ns2:_="" ns3:_="">
    <xsd:import namespace="2fad9256-7459-4aaa-aa3c-b935b956e037"/>
    <xsd:import namespace="c526abeb-928e-4775-9e6f-7d2d0f6861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ad9256-7459-4aaa-aa3c-b935b956e0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26abeb-928e-4775-9e6f-7d2d0f68617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334F734-48EF-48FA-B509-328245B7E00F}"/>
</file>

<file path=customXml/itemProps2.xml><?xml version="1.0" encoding="utf-8"?>
<ds:datastoreItem xmlns:ds="http://schemas.openxmlformats.org/officeDocument/2006/customXml" ds:itemID="{908AEAB4-D7A6-4943-9ED8-C2A4CE5C8D12}"/>
</file>

<file path=customXml/itemProps3.xml><?xml version="1.0" encoding="utf-8"?>
<ds:datastoreItem xmlns:ds="http://schemas.openxmlformats.org/officeDocument/2006/customXml" ds:itemID="{39E8DE57-F896-4A82-85BB-B6DC76DAEB2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Nicola Fanizzi</dc:creator>
  <keywords/>
  <dc:description/>
  <lastModifiedBy>PAPARESTA RICCARDO</lastModifiedBy>
  <dcterms:created xsi:type="dcterms:W3CDTF">2022-11-21T07:56:37.0000000Z</dcterms:created>
  <dcterms:modified xsi:type="dcterms:W3CDTF">2026-06-24T13:56:13.5519904Z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0x010100014D9396216C7045B9B2B266DAE942B0</vt:lpwstr>
  </property>
</Properties>
</file>