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17C5" w14:textId="77777777" w:rsidR="00A92A84" w:rsidRDefault="00A92A84">
      <w:pPr>
        <w:pBdr>
          <w:bottom w:val="single" w:sz="26" w:space="1" w:color="D9A521"/>
        </w:pBdr>
        <w:spacing w:after="0"/>
        <w:rPr>
          <w:rFonts w:hint="eastAsia"/>
        </w:rPr>
      </w:pPr>
    </w:p>
    <w:tbl>
      <w:tblPr>
        <w:tblW w:w="0" w:type="auto"/>
        <w:jc w:val="center"/>
        <w:tblLayout w:type="fixed"/>
        <w:tblLook w:val="04A0" w:firstRow="1" w:lastRow="0" w:firstColumn="1" w:lastColumn="0" w:noHBand="0" w:noVBand="1"/>
      </w:tblPr>
      <w:tblGrid>
        <w:gridCol w:w="9360"/>
      </w:tblGrid>
      <w:tr w:rsidR="00A92A84" w14:paraId="41660F7F" w14:textId="77777777">
        <w:trPr>
          <w:trHeight w:val="11520"/>
          <w:jc w:val="center"/>
        </w:trPr>
        <w:tc>
          <w:tcPr>
            <w:tcW w:w="9360" w:type="dxa"/>
            <w:tcBorders>
              <w:top w:val="nil"/>
              <w:left w:val="nil"/>
              <w:bottom w:val="nil"/>
              <w:right w:val="nil"/>
            </w:tcBorders>
            <w:shd w:val="clear" w:color="auto" w:fill="1F3A5F"/>
            <w:tcMar>
              <w:top w:w="260" w:type="dxa"/>
              <w:left w:w="320" w:type="dxa"/>
              <w:bottom w:w="260" w:type="dxa"/>
              <w:right w:w="320" w:type="dxa"/>
            </w:tcMar>
            <w:vAlign w:val="center"/>
          </w:tcPr>
          <w:p w14:paraId="452EE5DD" w14:textId="77777777" w:rsidR="00A92A84" w:rsidRDefault="00FD7D49">
            <w:pPr>
              <w:spacing w:after="40"/>
              <w:jc w:val="center"/>
              <w:rPr>
                <w:rFonts w:hint="eastAsia"/>
              </w:rPr>
            </w:pPr>
            <w:r>
              <w:rPr>
                <w:rFonts w:ascii="Segoe UI Semibold" w:hAnsi="Segoe UI Semibold"/>
                <w:color w:val="D9A521"/>
                <w:sz w:val="22"/>
              </w:rPr>
              <w:t>APRS COMMAND  ·  AMATEUR RADIO APRS</w:t>
            </w:r>
          </w:p>
          <w:p w14:paraId="33352E85" w14:textId="77777777" w:rsidR="00A92A84" w:rsidRDefault="00FD7D49">
            <w:pPr>
              <w:spacing w:before="920" w:after="80"/>
              <w:jc w:val="center"/>
              <w:rPr>
                <w:rFonts w:hint="eastAsia"/>
              </w:rPr>
            </w:pPr>
            <w:r>
              <w:rPr>
                <w:rFonts w:ascii="Segoe UI Semibold" w:hAnsi="Segoe UI Semibold"/>
                <w:b/>
                <w:color w:val="FFFFFF"/>
                <w:sz w:val="92"/>
              </w:rPr>
              <w:t>APRS COMMAND</w:t>
            </w:r>
          </w:p>
          <w:p w14:paraId="1A4678FD" w14:textId="77777777" w:rsidR="00A92A84" w:rsidRDefault="00FD7D49">
            <w:pPr>
              <w:spacing w:after="240"/>
              <w:jc w:val="center"/>
              <w:rPr>
                <w:rFonts w:hint="eastAsia"/>
              </w:rPr>
            </w:pPr>
            <w:r>
              <w:rPr>
                <w:rFonts w:ascii="Segoe UI Semibold" w:hAnsi="Segoe UI Semibold"/>
                <w:color w:val="D9A521"/>
                <w:sz w:val="32"/>
              </w:rPr>
              <w:t>Situational Awareness for Amateur Radio   v1.0</w:t>
            </w:r>
          </w:p>
          <w:p w14:paraId="1C9C3F21" w14:textId="77777777" w:rsidR="00A92A84" w:rsidRDefault="00A92A84">
            <w:pPr>
              <w:pBdr>
                <w:bottom w:val="single" w:sz="12" w:space="6" w:color="D9A521"/>
              </w:pBdr>
              <w:spacing w:after="280"/>
              <w:jc w:val="center"/>
              <w:rPr>
                <w:rFonts w:hint="eastAsia"/>
              </w:rPr>
            </w:pPr>
          </w:p>
          <w:p w14:paraId="312E97D3" w14:textId="77777777" w:rsidR="00A92A84" w:rsidRDefault="00FD7D49">
            <w:pPr>
              <w:spacing w:after="120"/>
              <w:jc w:val="center"/>
              <w:rPr>
                <w:rFonts w:hint="eastAsia"/>
              </w:rPr>
            </w:pPr>
            <w:r>
              <w:rPr>
                <w:rFonts w:ascii="Segoe UI Semibold" w:hAnsi="Segoe UI Semibold"/>
                <w:b/>
                <w:color w:val="FFFFFF"/>
                <w:sz w:val="48"/>
              </w:rPr>
              <w:t>COMPLETE USER MANUAL</w:t>
            </w:r>
          </w:p>
          <w:p w14:paraId="63835463" w14:textId="77777777" w:rsidR="00A92A84" w:rsidRDefault="00FD7D49">
            <w:pPr>
              <w:spacing w:before="520" w:after="240"/>
              <w:jc w:val="center"/>
              <w:rPr>
                <w:rFonts w:hint="eastAsia"/>
              </w:rPr>
            </w:pPr>
            <w:r>
              <w:rPr>
                <w:color w:val="C7D6E8"/>
              </w:rPr>
              <w:t>APRS-IS &amp; RF  ·  Receive-First  ·  Transmit-Safe  ·  EmComm-Ready</w:t>
            </w:r>
          </w:p>
          <w:p w14:paraId="404958E5" w14:textId="77777777" w:rsidR="00A92A84" w:rsidRDefault="00FD7D49">
            <w:pPr>
              <w:spacing w:after="40"/>
              <w:jc w:val="center"/>
              <w:rPr>
                <w:rFonts w:hint="eastAsia"/>
              </w:rPr>
            </w:pPr>
            <w:r>
              <w:rPr>
                <w:rFonts w:ascii="Segoe UI Semibold" w:hAnsi="Segoe UI Semibold"/>
                <w:b/>
                <w:color w:val="FFFFFF"/>
                <w:sz w:val="24"/>
              </w:rPr>
              <w:t>James Rospopo  ·  KE4CON</w:t>
            </w:r>
          </w:p>
          <w:p w14:paraId="58E4177E" w14:textId="77777777" w:rsidR="00A92A84" w:rsidRDefault="00FD7D49">
            <w:pPr>
              <w:spacing w:before="40" w:after="0"/>
              <w:jc w:val="center"/>
              <w:rPr>
                <w:rFonts w:hint="eastAsia"/>
              </w:rPr>
            </w:pPr>
            <w:r>
              <w:rPr>
                <w:color w:val="9FB3CC"/>
                <w:sz w:val="20"/>
              </w:rPr>
              <w:t>August 06, 2026</w:t>
            </w:r>
          </w:p>
        </w:tc>
      </w:tr>
    </w:tbl>
    <w:p w14:paraId="036D42FF" w14:textId="77777777" w:rsidR="00A92A84" w:rsidRDefault="00A92A84">
      <w:pPr>
        <w:spacing w:after="0"/>
        <w:rPr>
          <w:rFonts w:hint="eastAsia"/>
        </w:rPr>
      </w:pPr>
    </w:p>
    <w:p w14:paraId="11AFEB89" w14:textId="77777777" w:rsidR="00A92A84" w:rsidRDefault="00FD7D49">
      <w:pPr>
        <w:rPr>
          <w:rFonts w:hint="eastAsia"/>
        </w:rPr>
      </w:pPr>
      <w:r>
        <w:lastRenderedPageBreak/>
        <w:br w:type="page"/>
      </w:r>
    </w:p>
    <w:p w14:paraId="24EB9168" w14:textId="77777777" w:rsidR="00A92A84" w:rsidRDefault="00FD7D49">
      <w:pPr>
        <w:pStyle w:val="Heading1"/>
      </w:pPr>
      <w:bookmarkStart w:id="0" w:name="_Toc236867555"/>
      <w:r>
        <w:rPr>
          <w:rFonts w:ascii="Segoe UI Semibold" w:hAnsi="Segoe UI Semibold"/>
          <w:sz w:val="48"/>
        </w:rPr>
        <w:lastRenderedPageBreak/>
        <w:t>A Note on Philosophy</w:t>
      </w:r>
      <w:bookmarkEnd w:id="0"/>
    </w:p>
    <w:p w14:paraId="7C3603D1" w14:textId="77777777" w:rsidR="00A92A84" w:rsidRDefault="00A92A84">
      <w:pPr>
        <w:pBdr>
          <w:bottom w:val="single" w:sz="12" w:space="8" w:color="1F3A5F"/>
        </w:pBdr>
        <w:rPr>
          <w:rFonts w:hint="eastAsia"/>
        </w:rPr>
      </w:pPr>
    </w:p>
    <w:p w14:paraId="3F3D5C3E" w14:textId="77777777" w:rsidR="00A92A84" w:rsidRDefault="00FD7D49">
      <w:pPr>
        <w:rPr>
          <w:rFonts w:hint="eastAsia"/>
        </w:rPr>
      </w:pPr>
      <w:r>
        <w:t>APRS Command exists because of two people and one promise.</w:t>
      </w:r>
    </w:p>
    <w:p w14:paraId="30087EFB" w14:textId="77777777" w:rsidR="00A92A84" w:rsidRDefault="00FD7D49">
      <w:pPr>
        <w:rPr>
          <w:rFonts w:hint="eastAsia"/>
        </w:rPr>
      </w:pPr>
      <w:r>
        <w:rPr>
          <w:b/>
        </w:rPr>
        <w:t>Bob Bruninga WB4APR</w:t>
      </w:r>
      <w:r>
        <w:t xml:space="preserve"> began building what became APRS in the early 1980s — his first position-mapping software ran on an Apple II in 1982, and a 1984 version tracked riders in a 100-mile endurance run — and he spent the following decades refining it into the system we use today. He was always clear about what it was for. APRS is not a tracking system. It is a </w:t>
      </w:r>
      <w:r>
        <w:rPr>
          <w:b/>
          <w:i/>
        </w:rPr>
        <w:t>situational awareness tool</w:t>
      </w:r>
      <w:r>
        <w:t xml:space="preserve"> — a way for amateur radio operators to share real-time tactical information about what is happening in an area: weather, resources, objects, messages, coverage — a common operating picture. Bob wanted operators — whether at an emergency scene, a public service event, or a Field Day site — to look at a map and immediately understand the situation. That vision is the foundation of this program.</w:t>
      </w:r>
    </w:p>
    <w:p w14:paraId="50FC2F76" w14:textId="77777777" w:rsidR="00A92A84" w:rsidRDefault="00FD7D49">
      <w:pPr>
        <w:rPr>
          <w:rFonts w:hint="eastAsia"/>
        </w:rPr>
      </w:pPr>
      <w:r>
        <w:rPr>
          <w:b/>
        </w:rPr>
        <w:t>Roger Barker G4IDE</w:t>
      </w:r>
      <w:r>
        <w:t xml:space="preserve"> built UI-View32, a widely used APRS client many operators relied on. When Roger passed in 2004, the source code was destroyed per his wishes, and UI-View32 could never be updated, fixed, or ported again. A program many operators depended on was frozen in time and slowly left behind by the operating systems it ran on — because it was closed source.</w:t>
      </w:r>
    </w:p>
    <w:p w14:paraId="75B59842" w14:textId="77777777" w:rsidR="00A92A84" w:rsidRDefault="00FD7D49">
      <w:pPr>
        <w:rPr>
          <w:rFonts w:hint="eastAsia"/>
        </w:rPr>
      </w:pPr>
      <w:r>
        <w:rPr>
          <w:b/>
        </w:rPr>
        <w:t>APRS Command is released under GPL v3</w:t>
      </w:r>
      <w:r>
        <w:t xml:space="preserve"> — the GNU General Public License, version 3. The source code is always available; anyone can study it, fix it, improve it, and distribute it. No one can ever take it closed source. No one can ever destroy the source code. If the original author is gone tomorrow, any ham radio operator in the world can pick it up and carry it forward. That is the promise this license makes — to Bob's vision, to Roger's legacy, and to the amateur radio community that depends on these tools when it matters most.</w:t>
      </w:r>
    </w:p>
    <w:p w14:paraId="529F0660" w14:textId="77777777" w:rsidR="00A92A84" w:rsidRDefault="00FD7D49">
      <w:pPr>
        <w:rPr>
          <w:rFonts w:hint="eastAsia"/>
        </w:rPr>
      </w:pPr>
      <w:r>
        <w:t>Use this program as Bob intended: not just to watch dots move on a map, but to understand what is happening in your operating area. Use it during emergency activations and exercises to build and share a common operating picture. Use it at public service events — hamfests, Field Day, parades, marathons, search and rescue — wherever operators need to coordinate. Use it to serve your community. That is what APRS was made for.</w:t>
      </w:r>
    </w:p>
    <w:p w14:paraId="39C46804" w14:textId="77777777" w:rsidR="00A92A84" w:rsidRDefault="00FD7D49">
      <w:pPr>
        <w:jc w:val="right"/>
        <w:rPr>
          <w:rFonts w:hint="eastAsia"/>
        </w:rPr>
      </w:pPr>
      <w:r>
        <w:rPr>
          <w:i/>
          <w:color w:val="1F3A5F"/>
          <w:sz w:val="22"/>
        </w:rPr>
        <w:t>73 de KE4CON</w:t>
      </w:r>
    </w:p>
    <w:p w14:paraId="3ED744CF" w14:textId="77777777" w:rsidR="00A92A84" w:rsidRDefault="00FD7D49">
      <w:pPr>
        <w:rPr>
          <w:rFonts w:hint="eastAsia"/>
        </w:rPr>
      </w:pPr>
      <w:r>
        <w:br w:type="page"/>
      </w:r>
    </w:p>
    <w:p w14:paraId="63778D7E" w14:textId="77777777" w:rsidR="00A92A84" w:rsidRDefault="00FD7D49">
      <w:pPr>
        <w:pStyle w:val="Heading1"/>
      </w:pPr>
      <w:bookmarkStart w:id="1" w:name="_Toc236867556"/>
      <w:r>
        <w:rPr>
          <w:rFonts w:ascii="Segoe UI Semibold" w:hAnsi="Segoe UI Semibold"/>
          <w:sz w:val="48"/>
        </w:rPr>
        <w:lastRenderedPageBreak/>
        <w:t>How to Use This Manual</w:t>
      </w:r>
      <w:bookmarkEnd w:id="1"/>
    </w:p>
    <w:p w14:paraId="7C7C01DF" w14:textId="77777777" w:rsidR="00A92A84" w:rsidRDefault="00A92A84">
      <w:pPr>
        <w:pBdr>
          <w:bottom w:val="single" w:sz="12" w:space="8" w:color="1F3A5F"/>
        </w:pBdr>
        <w:rPr>
          <w:rFonts w:hint="eastAsia"/>
        </w:rPr>
      </w:pPr>
    </w:p>
    <w:p w14:paraId="3C60C5D1" w14:textId="77777777" w:rsidR="00A92A84" w:rsidRDefault="00FD7D49">
      <w:pPr>
        <w:rPr>
          <w:rFonts w:hint="eastAsia"/>
        </w:rPr>
      </w:pPr>
      <w:r>
        <w:t>This manual is written to be read start-to-finish by a brand-new operator, or dipped into one chapter at a time. Every feature has its own chapter. Every chapter walks through the feature step by step, with nothing assumed. If you ever wonder what a button, panel, or field does, there is a chapter that explains it.</w:t>
      </w:r>
    </w:p>
    <w:p w14:paraId="6791BBDD" w14:textId="77777777" w:rsidR="00A92A84" w:rsidRDefault="00FD7D49">
      <w:pPr>
        <w:pStyle w:val="Heading2"/>
      </w:pPr>
      <w:bookmarkStart w:id="2" w:name="_Toc236867557"/>
      <w:r>
        <w:t>The boxes you will see</w:t>
      </w:r>
      <w:bookmarkEnd w:id="2"/>
    </w:p>
    <w:tbl>
      <w:tblPr>
        <w:tblW w:w="0" w:type="auto"/>
        <w:jc w:val="center"/>
        <w:tblLayout w:type="fixed"/>
        <w:tblLook w:val="04A0" w:firstRow="1" w:lastRow="0" w:firstColumn="1" w:lastColumn="0" w:noHBand="0" w:noVBand="1"/>
      </w:tblPr>
      <w:tblGrid>
        <w:gridCol w:w="9360"/>
      </w:tblGrid>
      <w:tr w:rsidR="00A92A84" w14:paraId="3E8D8014"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CE0FE6D" w14:textId="77777777" w:rsidR="00A92A84" w:rsidRDefault="00FD7D49">
            <w:pPr>
              <w:spacing w:after="0"/>
              <w:rPr>
                <w:rFonts w:hint="eastAsia"/>
              </w:rPr>
            </w:pPr>
            <w:r>
              <w:rPr>
                <w:b/>
                <w:color w:val="8A6D00"/>
              </w:rPr>
              <w:t xml:space="preserve">IMPORTANT   </w:t>
            </w:r>
            <w:r>
              <w:t>Something you must not overlook — usually about safety or transmitting. Read these carefully.</w:t>
            </w:r>
          </w:p>
        </w:tc>
      </w:tr>
    </w:tbl>
    <w:p w14:paraId="557748FE"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2548394"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C382E49" w14:textId="77777777" w:rsidR="00A92A84" w:rsidRDefault="00FD7D49">
            <w:pPr>
              <w:spacing w:after="0"/>
              <w:rPr>
                <w:rFonts w:hint="eastAsia"/>
              </w:rPr>
            </w:pPr>
            <w:r>
              <w:rPr>
                <w:b/>
                <w:color w:val="1F3A5F"/>
              </w:rPr>
              <w:t xml:space="preserve">NOTE   </w:t>
            </w:r>
            <w:r>
              <w:t>A helpful clarification or a detail about how something behaves.</w:t>
            </w:r>
          </w:p>
        </w:tc>
      </w:tr>
    </w:tbl>
    <w:p w14:paraId="2F48B589"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3FC3F5FD"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3690A7C" w14:textId="77777777" w:rsidR="00A92A84" w:rsidRDefault="00FD7D49">
            <w:pPr>
              <w:spacing w:after="0"/>
              <w:rPr>
                <w:rFonts w:hint="eastAsia"/>
              </w:rPr>
            </w:pPr>
            <w:r>
              <w:rPr>
                <w:b/>
                <w:color w:val="2E7D32"/>
              </w:rPr>
              <w:t xml:space="preserve">TIP   </w:t>
            </w:r>
            <w:r>
              <w:t>A shortcut or a better way to do something once you are comfortable.</w:t>
            </w:r>
          </w:p>
        </w:tc>
      </w:tr>
    </w:tbl>
    <w:p w14:paraId="5BC0B490"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31476F3E"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0ADBE75C" w14:textId="77777777" w:rsidR="00A92A84" w:rsidRDefault="00FD7D49">
            <w:pPr>
              <w:spacing w:after="0"/>
              <w:rPr>
                <w:rFonts w:hint="eastAsia"/>
              </w:rPr>
            </w:pPr>
            <w:r>
              <w:rPr>
                <w:b/>
                <w:color w:val="A32A2A"/>
              </w:rPr>
              <w:t xml:space="preserve">WARNING   </w:t>
            </w:r>
            <w:r>
              <w:t>An action that can have real-world consequences — for example, transmitting on the air.</w:t>
            </w:r>
          </w:p>
        </w:tc>
      </w:tr>
    </w:tbl>
    <w:p w14:paraId="1C83678E" w14:textId="77777777" w:rsidR="00A92A84" w:rsidRDefault="00A92A84">
      <w:pPr>
        <w:spacing w:after="80"/>
        <w:rPr>
          <w:rFonts w:hint="eastAsia"/>
        </w:rPr>
      </w:pPr>
    </w:p>
    <w:p w14:paraId="782877BE" w14:textId="77777777" w:rsidR="00A92A84" w:rsidRDefault="00FD7D49">
      <w:pPr>
        <w:pStyle w:val="Heading2"/>
      </w:pPr>
      <w:bookmarkStart w:id="3" w:name="_Toc236867558"/>
      <w:r>
        <w:t>Screenshots</w:t>
      </w:r>
      <w:bookmarkEnd w:id="3"/>
    </w:p>
    <w:p w14:paraId="4386A6F7" w14:textId="77777777" w:rsidR="00A92A84" w:rsidRDefault="00FD7D49">
      <w:pPr>
        <w:rPr>
          <w:rFonts w:hint="eastAsia"/>
        </w:rPr>
      </w:pPr>
      <w:r>
        <w:t xml:space="preserve">Dashed boxes marked </w:t>
      </w:r>
      <w:r>
        <w:rPr>
          <w:b/>
        </w:rPr>
        <w:t>SCREENSHOT</w:t>
      </w:r>
      <w:r>
        <w:t xml:space="preserve"> show where a picture of the screen will appear in the finished manual. Each one describes exactly what it will show, so you can follow along even before the images are added.</w:t>
      </w:r>
    </w:p>
    <w:p w14:paraId="1FC01DC9" w14:textId="77777777" w:rsidR="00A92A84" w:rsidRDefault="00FD7D49">
      <w:pPr>
        <w:pStyle w:val="Heading2"/>
      </w:pPr>
      <w:bookmarkStart w:id="4" w:name="_Toc236867559"/>
      <w:r>
        <w:t>What things are called</w:t>
      </w:r>
      <w:bookmarkEnd w:id="4"/>
    </w:p>
    <w:p w14:paraId="28436982" w14:textId="77777777" w:rsidR="00A92A84" w:rsidRDefault="00FD7D49">
      <w:pPr>
        <w:rPr>
          <w:rFonts w:hint="eastAsia"/>
        </w:rPr>
      </w:pPr>
      <w:r>
        <w:t xml:space="preserve">This manual uses one consistent name for each part of the screen — the same names the program itself uses. The main map screen is the </w:t>
      </w:r>
      <w:r>
        <w:rPr>
          <w:b/>
        </w:rPr>
        <w:t>map page</w:t>
      </w:r>
      <w:r>
        <w:t xml:space="preserve">. The dark strip across the very top is the </w:t>
      </w:r>
      <w:r>
        <w:rPr>
          <w:b/>
        </w:rPr>
        <w:t>title bar</w:t>
      </w:r>
      <w:r>
        <w:t xml:space="preserve">. The vertical strip of icon buttons down the left edge is the </w:t>
      </w:r>
      <w:r>
        <w:rPr>
          <w:b/>
        </w:rPr>
        <w:t>icon sidebar</w:t>
      </w:r>
      <w:r>
        <w:t xml:space="preserve">. The strip along the very bottom is the </w:t>
      </w:r>
      <w:r>
        <w:rPr>
          <w:b/>
        </w:rPr>
        <w:t>status bar</w:t>
      </w:r>
      <w:r>
        <w:t xml:space="preserve">. Any feature that opens in its own movable window is a </w:t>
      </w:r>
      <w:r>
        <w:rPr>
          <w:b/>
        </w:rPr>
        <w:t>floating panel</w:t>
      </w:r>
      <w:r>
        <w:t>. These names are introduced with pictures in the map-page tour chapter.</w:t>
      </w:r>
    </w:p>
    <w:tbl>
      <w:tblPr>
        <w:tblW w:w="0" w:type="auto"/>
        <w:jc w:val="center"/>
        <w:tblLayout w:type="fixed"/>
        <w:tblLook w:val="04A0" w:firstRow="1" w:lastRow="0" w:firstColumn="1" w:lastColumn="0" w:noHBand="0" w:noVBand="1"/>
      </w:tblPr>
      <w:tblGrid>
        <w:gridCol w:w="9360"/>
      </w:tblGrid>
      <w:tr w:rsidR="00A92A84" w14:paraId="79748024"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D3370A0" w14:textId="77777777" w:rsidR="00A92A84" w:rsidRDefault="00FD7D49">
            <w:pPr>
              <w:spacing w:after="0"/>
              <w:rPr>
                <w:rFonts w:hint="eastAsia"/>
              </w:rPr>
            </w:pPr>
            <w:r>
              <w:rPr>
                <w:b/>
                <w:color w:val="1F3A5F"/>
              </w:rPr>
              <w:lastRenderedPageBreak/>
              <w:t xml:space="preserve">A note on safety-first design.   </w:t>
            </w:r>
            <w:r>
              <w:t>APRS Command starts up receive-only. It will not transmit anything until you deliberately set up your station and turn transmitting on. Throughout this manual, anything that can put a signal on the air is clearly flagged.</w:t>
            </w:r>
          </w:p>
        </w:tc>
      </w:tr>
    </w:tbl>
    <w:p w14:paraId="0564D300" w14:textId="77777777" w:rsidR="00A92A84" w:rsidRDefault="00A92A84">
      <w:pPr>
        <w:spacing w:after="80"/>
        <w:rPr>
          <w:rFonts w:hint="eastAsia"/>
        </w:rPr>
      </w:pPr>
    </w:p>
    <w:p w14:paraId="07FF6C76" w14:textId="77777777" w:rsidR="00A92A84" w:rsidRDefault="00FD7D49">
      <w:pPr>
        <w:rPr>
          <w:rFonts w:hint="eastAsia"/>
        </w:rPr>
      </w:pPr>
      <w:r>
        <w:br w:type="page"/>
      </w:r>
    </w:p>
    <w:p w14:paraId="6CF0ACF4" w14:textId="77777777" w:rsidR="00A92A84" w:rsidRDefault="00FD7D49">
      <w:pPr>
        <w:rPr>
          <w:rFonts w:hint="eastAsia"/>
        </w:rPr>
      </w:pPr>
      <w:r>
        <w:rPr>
          <w:rFonts w:ascii="Segoe UI Semibold" w:hAnsi="Segoe UI Semibold"/>
          <w:color w:val="1F3A5F"/>
          <w:sz w:val="48"/>
        </w:rPr>
        <w:lastRenderedPageBreak/>
        <w:t>Contents</w:t>
      </w:r>
    </w:p>
    <w:p w14:paraId="6827EE6C" w14:textId="77777777" w:rsidR="00A92A84" w:rsidRDefault="00A92A84">
      <w:pPr>
        <w:pBdr>
          <w:bottom w:val="single" w:sz="12" w:space="8" w:color="1F3A5F"/>
        </w:pBdr>
        <w:rPr>
          <w:rFonts w:hint="eastAsia"/>
        </w:rPr>
      </w:pPr>
    </w:p>
    <w:p w14:paraId="5EF280B8" w14:textId="77777777" w:rsidR="00A92A84" w:rsidRDefault="00FD7D49">
      <w:pPr>
        <w:rPr>
          <w:rFonts w:hint="eastAsia"/>
        </w:rPr>
      </w:pPr>
      <w:r>
        <w:rPr>
          <w:i/>
          <w:color w:val="64748B"/>
          <w:sz w:val="19"/>
        </w:rPr>
        <w:t>If the list below is blank or out of date, click it and press F9 (or right-click → Update Field) to rebuild it.</w:t>
      </w:r>
    </w:p>
    <w:p w14:paraId="6F1EB4A5" w14:textId="42C92BD6" w:rsidR="009E2851" w:rsidRDefault="00FD7D49">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"1-2" \h \z \u</w:instrText>
      </w:r>
      <w:r>
        <w:rPr>
          <w:rFonts w:hint="eastAsia"/>
        </w:rPr>
        <w:fldChar w:fldCharType="separate"/>
      </w:r>
      <w:hyperlink w:anchor="_Toc236867555" w:history="1">
        <w:r w:rsidR="009E2851" w:rsidRPr="00082477">
          <w:rPr>
            <w:rStyle w:val="Hyperlink"/>
            <w:rFonts w:ascii="Segoe UI Semibold" w:hAnsi="Segoe UI Semibold"/>
            <w:noProof/>
          </w:rPr>
          <w:t>A Note on Philosophy</w:t>
        </w:r>
        <w:r w:rsidR="009E2851">
          <w:rPr>
            <w:noProof/>
            <w:webHidden/>
          </w:rPr>
          <w:tab/>
        </w:r>
        <w:r w:rsidR="009E2851">
          <w:rPr>
            <w:noProof/>
            <w:webHidden/>
          </w:rPr>
          <w:fldChar w:fldCharType="begin"/>
        </w:r>
        <w:r w:rsidR="009E2851">
          <w:rPr>
            <w:noProof/>
            <w:webHidden/>
          </w:rPr>
          <w:instrText xml:space="preserve"> PAGEREF _Toc236867555 \h </w:instrText>
        </w:r>
        <w:r w:rsidR="009E2851">
          <w:rPr>
            <w:noProof/>
            <w:webHidden/>
          </w:rPr>
        </w:r>
        <w:r w:rsidR="009E2851">
          <w:rPr>
            <w:noProof/>
            <w:webHidden/>
          </w:rPr>
          <w:fldChar w:fldCharType="separate"/>
        </w:r>
        <w:r w:rsidR="009E2851">
          <w:rPr>
            <w:noProof/>
            <w:webHidden/>
          </w:rPr>
          <w:t>3</w:t>
        </w:r>
        <w:r w:rsidR="009E2851">
          <w:rPr>
            <w:noProof/>
            <w:webHidden/>
          </w:rPr>
          <w:fldChar w:fldCharType="end"/>
        </w:r>
      </w:hyperlink>
    </w:p>
    <w:p w14:paraId="0805178E" w14:textId="2D535B7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56" w:history="1">
        <w:r w:rsidRPr="00082477">
          <w:rPr>
            <w:rStyle w:val="Hyperlink"/>
            <w:rFonts w:ascii="Segoe UI Semibold" w:hAnsi="Segoe UI Semibold"/>
            <w:noProof/>
          </w:rPr>
          <w:t>How to Use This Manual</w:t>
        </w:r>
        <w:r>
          <w:rPr>
            <w:noProof/>
            <w:webHidden/>
          </w:rPr>
          <w:tab/>
        </w:r>
        <w:r>
          <w:rPr>
            <w:noProof/>
            <w:webHidden/>
          </w:rPr>
          <w:fldChar w:fldCharType="begin"/>
        </w:r>
        <w:r>
          <w:rPr>
            <w:noProof/>
            <w:webHidden/>
          </w:rPr>
          <w:instrText xml:space="preserve"> PAGEREF _Toc236867556 \h </w:instrText>
        </w:r>
        <w:r>
          <w:rPr>
            <w:noProof/>
            <w:webHidden/>
          </w:rPr>
        </w:r>
        <w:r>
          <w:rPr>
            <w:noProof/>
            <w:webHidden/>
          </w:rPr>
          <w:fldChar w:fldCharType="separate"/>
        </w:r>
        <w:r>
          <w:rPr>
            <w:noProof/>
            <w:webHidden/>
          </w:rPr>
          <w:t>4</w:t>
        </w:r>
        <w:r>
          <w:rPr>
            <w:noProof/>
            <w:webHidden/>
          </w:rPr>
          <w:fldChar w:fldCharType="end"/>
        </w:r>
      </w:hyperlink>
    </w:p>
    <w:p w14:paraId="46654E92" w14:textId="7F22B9B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57" w:history="1">
        <w:r w:rsidRPr="00082477">
          <w:rPr>
            <w:rStyle w:val="Hyperlink"/>
            <w:noProof/>
          </w:rPr>
          <w:t>The boxes you will see</w:t>
        </w:r>
        <w:r>
          <w:rPr>
            <w:noProof/>
            <w:webHidden/>
          </w:rPr>
          <w:tab/>
        </w:r>
        <w:r>
          <w:rPr>
            <w:noProof/>
            <w:webHidden/>
          </w:rPr>
          <w:fldChar w:fldCharType="begin"/>
        </w:r>
        <w:r>
          <w:rPr>
            <w:noProof/>
            <w:webHidden/>
          </w:rPr>
          <w:instrText xml:space="preserve"> PAGEREF _Toc236867557 \h </w:instrText>
        </w:r>
        <w:r>
          <w:rPr>
            <w:noProof/>
            <w:webHidden/>
          </w:rPr>
        </w:r>
        <w:r>
          <w:rPr>
            <w:noProof/>
            <w:webHidden/>
          </w:rPr>
          <w:fldChar w:fldCharType="separate"/>
        </w:r>
        <w:r>
          <w:rPr>
            <w:noProof/>
            <w:webHidden/>
          </w:rPr>
          <w:t>4</w:t>
        </w:r>
        <w:r>
          <w:rPr>
            <w:noProof/>
            <w:webHidden/>
          </w:rPr>
          <w:fldChar w:fldCharType="end"/>
        </w:r>
      </w:hyperlink>
    </w:p>
    <w:p w14:paraId="3784026B" w14:textId="4A16F33E"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58" w:history="1">
        <w:r w:rsidRPr="00082477">
          <w:rPr>
            <w:rStyle w:val="Hyperlink"/>
            <w:noProof/>
          </w:rPr>
          <w:t>Screenshots</w:t>
        </w:r>
        <w:r>
          <w:rPr>
            <w:noProof/>
            <w:webHidden/>
          </w:rPr>
          <w:tab/>
        </w:r>
        <w:r>
          <w:rPr>
            <w:noProof/>
            <w:webHidden/>
          </w:rPr>
          <w:fldChar w:fldCharType="begin"/>
        </w:r>
        <w:r>
          <w:rPr>
            <w:noProof/>
            <w:webHidden/>
          </w:rPr>
          <w:instrText xml:space="preserve"> PAGEREF _Toc236867558 \h </w:instrText>
        </w:r>
        <w:r>
          <w:rPr>
            <w:noProof/>
            <w:webHidden/>
          </w:rPr>
        </w:r>
        <w:r>
          <w:rPr>
            <w:noProof/>
            <w:webHidden/>
          </w:rPr>
          <w:fldChar w:fldCharType="separate"/>
        </w:r>
        <w:r>
          <w:rPr>
            <w:noProof/>
            <w:webHidden/>
          </w:rPr>
          <w:t>4</w:t>
        </w:r>
        <w:r>
          <w:rPr>
            <w:noProof/>
            <w:webHidden/>
          </w:rPr>
          <w:fldChar w:fldCharType="end"/>
        </w:r>
      </w:hyperlink>
    </w:p>
    <w:p w14:paraId="5E5D925E" w14:textId="25992414"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59" w:history="1">
        <w:r w:rsidRPr="00082477">
          <w:rPr>
            <w:rStyle w:val="Hyperlink"/>
            <w:noProof/>
          </w:rPr>
          <w:t>What things are called</w:t>
        </w:r>
        <w:r>
          <w:rPr>
            <w:noProof/>
            <w:webHidden/>
          </w:rPr>
          <w:tab/>
        </w:r>
        <w:r>
          <w:rPr>
            <w:noProof/>
            <w:webHidden/>
          </w:rPr>
          <w:fldChar w:fldCharType="begin"/>
        </w:r>
        <w:r>
          <w:rPr>
            <w:noProof/>
            <w:webHidden/>
          </w:rPr>
          <w:instrText xml:space="preserve"> PAGEREF _Toc236867559 \h </w:instrText>
        </w:r>
        <w:r>
          <w:rPr>
            <w:noProof/>
            <w:webHidden/>
          </w:rPr>
        </w:r>
        <w:r>
          <w:rPr>
            <w:noProof/>
            <w:webHidden/>
          </w:rPr>
          <w:fldChar w:fldCharType="separate"/>
        </w:r>
        <w:r>
          <w:rPr>
            <w:noProof/>
            <w:webHidden/>
          </w:rPr>
          <w:t>4</w:t>
        </w:r>
        <w:r>
          <w:rPr>
            <w:noProof/>
            <w:webHidden/>
          </w:rPr>
          <w:fldChar w:fldCharType="end"/>
        </w:r>
      </w:hyperlink>
    </w:p>
    <w:p w14:paraId="46C515A3" w14:textId="3AD9F67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60" w:history="1">
        <w:r w:rsidRPr="00082477">
          <w:rPr>
            <w:rStyle w:val="Hyperlink"/>
            <w:rFonts w:ascii="Segoe UI Semibold" w:hAnsi="Segoe UI Semibold"/>
            <w:noProof/>
          </w:rPr>
          <w:t>Amendments Register</w:t>
        </w:r>
        <w:r>
          <w:rPr>
            <w:noProof/>
            <w:webHidden/>
          </w:rPr>
          <w:tab/>
        </w:r>
        <w:r>
          <w:rPr>
            <w:noProof/>
            <w:webHidden/>
          </w:rPr>
          <w:fldChar w:fldCharType="begin"/>
        </w:r>
        <w:r>
          <w:rPr>
            <w:noProof/>
            <w:webHidden/>
          </w:rPr>
          <w:instrText xml:space="preserve"> PAGEREF _Toc236867560 \h </w:instrText>
        </w:r>
        <w:r>
          <w:rPr>
            <w:noProof/>
            <w:webHidden/>
          </w:rPr>
        </w:r>
        <w:r>
          <w:rPr>
            <w:noProof/>
            <w:webHidden/>
          </w:rPr>
          <w:fldChar w:fldCharType="separate"/>
        </w:r>
        <w:r>
          <w:rPr>
            <w:noProof/>
            <w:webHidden/>
          </w:rPr>
          <w:t>20</w:t>
        </w:r>
        <w:r>
          <w:rPr>
            <w:noProof/>
            <w:webHidden/>
          </w:rPr>
          <w:fldChar w:fldCharType="end"/>
        </w:r>
      </w:hyperlink>
    </w:p>
    <w:p w14:paraId="11DBE0DD" w14:textId="43E2B4D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61" w:history="1">
        <w:r w:rsidRPr="00082477">
          <w:rPr>
            <w:rStyle w:val="Hyperlink"/>
            <w:rFonts w:ascii="Segoe UI Semibold" w:hAnsi="Segoe UI Semibold"/>
            <w:b/>
            <w:noProof/>
          </w:rPr>
          <w:t>Welcome to APRS Command</w:t>
        </w:r>
        <w:r>
          <w:rPr>
            <w:noProof/>
            <w:webHidden/>
          </w:rPr>
          <w:tab/>
        </w:r>
        <w:r>
          <w:rPr>
            <w:noProof/>
            <w:webHidden/>
          </w:rPr>
          <w:fldChar w:fldCharType="begin"/>
        </w:r>
        <w:r>
          <w:rPr>
            <w:noProof/>
            <w:webHidden/>
          </w:rPr>
          <w:instrText xml:space="preserve"> PAGEREF _Toc236867561 \h </w:instrText>
        </w:r>
        <w:r>
          <w:rPr>
            <w:noProof/>
            <w:webHidden/>
          </w:rPr>
        </w:r>
        <w:r>
          <w:rPr>
            <w:noProof/>
            <w:webHidden/>
          </w:rPr>
          <w:fldChar w:fldCharType="separate"/>
        </w:r>
        <w:r>
          <w:rPr>
            <w:noProof/>
            <w:webHidden/>
          </w:rPr>
          <w:t>21</w:t>
        </w:r>
        <w:r>
          <w:rPr>
            <w:noProof/>
            <w:webHidden/>
          </w:rPr>
          <w:fldChar w:fldCharType="end"/>
        </w:r>
      </w:hyperlink>
    </w:p>
    <w:p w14:paraId="3B4E3F2C" w14:textId="4D9EEB6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62" w:history="1">
        <w:r w:rsidRPr="00082477">
          <w:rPr>
            <w:rStyle w:val="Hyperlink"/>
            <w:noProof/>
          </w:rPr>
          <w:t>What APRS Command Is</w:t>
        </w:r>
        <w:r>
          <w:rPr>
            <w:noProof/>
            <w:webHidden/>
          </w:rPr>
          <w:tab/>
        </w:r>
        <w:r>
          <w:rPr>
            <w:noProof/>
            <w:webHidden/>
          </w:rPr>
          <w:fldChar w:fldCharType="begin"/>
        </w:r>
        <w:r>
          <w:rPr>
            <w:noProof/>
            <w:webHidden/>
          </w:rPr>
          <w:instrText xml:space="preserve"> PAGEREF _Toc236867562 \h </w:instrText>
        </w:r>
        <w:r>
          <w:rPr>
            <w:noProof/>
            <w:webHidden/>
          </w:rPr>
        </w:r>
        <w:r>
          <w:rPr>
            <w:noProof/>
            <w:webHidden/>
          </w:rPr>
          <w:fldChar w:fldCharType="separate"/>
        </w:r>
        <w:r>
          <w:rPr>
            <w:noProof/>
            <w:webHidden/>
          </w:rPr>
          <w:t>21</w:t>
        </w:r>
        <w:r>
          <w:rPr>
            <w:noProof/>
            <w:webHidden/>
          </w:rPr>
          <w:fldChar w:fldCharType="end"/>
        </w:r>
      </w:hyperlink>
    </w:p>
    <w:p w14:paraId="43DA605D" w14:textId="47387B6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63" w:history="1">
        <w:r w:rsidRPr="00082477">
          <w:rPr>
            <w:rStyle w:val="Hyperlink"/>
            <w:noProof/>
          </w:rPr>
          <w:t>What APRS Command Can Do</w:t>
        </w:r>
        <w:r>
          <w:rPr>
            <w:noProof/>
            <w:webHidden/>
          </w:rPr>
          <w:tab/>
        </w:r>
        <w:r>
          <w:rPr>
            <w:noProof/>
            <w:webHidden/>
          </w:rPr>
          <w:fldChar w:fldCharType="begin"/>
        </w:r>
        <w:r>
          <w:rPr>
            <w:noProof/>
            <w:webHidden/>
          </w:rPr>
          <w:instrText xml:space="preserve"> PAGEREF _Toc236867563 \h </w:instrText>
        </w:r>
        <w:r>
          <w:rPr>
            <w:noProof/>
            <w:webHidden/>
          </w:rPr>
        </w:r>
        <w:r>
          <w:rPr>
            <w:noProof/>
            <w:webHidden/>
          </w:rPr>
          <w:fldChar w:fldCharType="separate"/>
        </w:r>
        <w:r>
          <w:rPr>
            <w:noProof/>
            <w:webHidden/>
          </w:rPr>
          <w:t>21</w:t>
        </w:r>
        <w:r>
          <w:rPr>
            <w:noProof/>
            <w:webHidden/>
          </w:rPr>
          <w:fldChar w:fldCharType="end"/>
        </w:r>
      </w:hyperlink>
    </w:p>
    <w:p w14:paraId="2BAFA069" w14:textId="38477CB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64" w:history="1">
        <w:r w:rsidRPr="00082477">
          <w:rPr>
            <w:rStyle w:val="Hyperlink"/>
            <w:noProof/>
          </w:rPr>
          <w:t>What APRS Command Does Not Do On Its Own</w:t>
        </w:r>
        <w:r>
          <w:rPr>
            <w:noProof/>
            <w:webHidden/>
          </w:rPr>
          <w:tab/>
        </w:r>
        <w:r>
          <w:rPr>
            <w:noProof/>
            <w:webHidden/>
          </w:rPr>
          <w:fldChar w:fldCharType="begin"/>
        </w:r>
        <w:r>
          <w:rPr>
            <w:noProof/>
            <w:webHidden/>
          </w:rPr>
          <w:instrText xml:space="preserve"> PAGEREF _Toc236867564 \h </w:instrText>
        </w:r>
        <w:r>
          <w:rPr>
            <w:noProof/>
            <w:webHidden/>
          </w:rPr>
        </w:r>
        <w:r>
          <w:rPr>
            <w:noProof/>
            <w:webHidden/>
          </w:rPr>
          <w:fldChar w:fldCharType="separate"/>
        </w:r>
        <w:r>
          <w:rPr>
            <w:noProof/>
            <w:webHidden/>
          </w:rPr>
          <w:t>22</w:t>
        </w:r>
        <w:r>
          <w:rPr>
            <w:noProof/>
            <w:webHidden/>
          </w:rPr>
          <w:fldChar w:fldCharType="end"/>
        </w:r>
      </w:hyperlink>
    </w:p>
    <w:p w14:paraId="0BA9A0B5" w14:textId="602F023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65" w:history="1">
        <w:r w:rsidRPr="00082477">
          <w:rPr>
            <w:rStyle w:val="Hyperlink"/>
            <w:noProof/>
          </w:rPr>
          <w:t>The Transmit-Safety Promise</w:t>
        </w:r>
        <w:r>
          <w:rPr>
            <w:noProof/>
            <w:webHidden/>
          </w:rPr>
          <w:tab/>
        </w:r>
        <w:r>
          <w:rPr>
            <w:noProof/>
            <w:webHidden/>
          </w:rPr>
          <w:fldChar w:fldCharType="begin"/>
        </w:r>
        <w:r>
          <w:rPr>
            <w:noProof/>
            <w:webHidden/>
          </w:rPr>
          <w:instrText xml:space="preserve"> PAGEREF _Toc236867565 \h </w:instrText>
        </w:r>
        <w:r>
          <w:rPr>
            <w:noProof/>
            <w:webHidden/>
          </w:rPr>
        </w:r>
        <w:r>
          <w:rPr>
            <w:noProof/>
            <w:webHidden/>
          </w:rPr>
          <w:fldChar w:fldCharType="separate"/>
        </w:r>
        <w:r>
          <w:rPr>
            <w:noProof/>
            <w:webHidden/>
          </w:rPr>
          <w:t>22</w:t>
        </w:r>
        <w:r>
          <w:rPr>
            <w:noProof/>
            <w:webHidden/>
          </w:rPr>
          <w:fldChar w:fldCharType="end"/>
        </w:r>
      </w:hyperlink>
    </w:p>
    <w:p w14:paraId="0586FAF3" w14:textId="3A71317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66" w:history="1">
        <w:r w:rsidRPr="00082477">
          <w:rPr>
            <w:rStyle w:val="Hyperlink"/>
            <w:noProof/>
          </w:rPr>
          <w:t>System Requirements</w:t>
        </w:r>
        <w:r>
          <w:rPr>
            <w:noProof/>
            <w:webHidden/>
          </w:rPr>
          <w:tab/>
        </w:r>
        <w:r>
          <w:rPr>
            <w:noProof/>
            <w:webHidden/>
          </w:rPr>
          <w:fldChar w:fldCharType="begin"/>
        </w:r>
        <w:r>
          <w:rPr>
            <w:noProof/>
            <w:webHidden/>
          </w:rPr>
          <w:instrText xml:space="preserve"> PAGEREF _Toc236867566 \h </w:instrText>
        </w:r>
        <w:r>
          <w:rPr>
            <w:noProof/>
            <w:webHidden/>
          </w:rPr>
        </w:r>
        <w:r>
          <w:rPr>
            <w:noProof/>
            <w:webHidden/>
          </w:rPr>
          <w:fldChar w:fldCharType="separate"/>
        </w:r>
        <w:r>
          <w:rPr>
            <w:noProof/>
            <w:webHidden/>
          </w:rPr>
          <w:t>22</w:t>
        </w:r>
        <w:r>
          <w:rPr>
            <w:noProof/>
            <w:webHidden/>
          </w:rPr>
          <w:fldChar w:fldCharType="end"/>
        </w:r>
      </w:hyperlink>
    </w:p>
    <w:p w14:paraId="265602C9" w14:textId="6E9BA04F"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67" w:history="1">
        <w:r w:rsidRPr="00082477">
          <w:rPr>
            <w:rStyle w:val="Hyperlink"/>
            <w:noProof/>
          </w:rPr>
          <w:t>Supported operating systems</w:t>
        </w:r>
        <w:r>
          <w:rPr>
            <w:noProof/>
            <w:webHidden/>
          </w:rPr>
          <w:tab/>
        </w:r>
        <w:r>
          <w:rPr>
            <w:noProof/>
            <w:webHidden/>
          </w:rPr>
          <w:fldChar w:fldCharType="begin"/>
        </w:r>
        <w:r>
          <w:rPr>
            <w:noProof/>
            <w:webHidden/>
          </w:rPr>
          <w:instrText xml:space="preserve"> PAGEREF _Toc236867567 \h </w:instrText>
        </w:r>
        <w:r>
          <w:rPr>
            <w:noProof/>
            <w:webHidden/>
          </w:rPr>
        </w:r>
        <w:r>
          <w:rPr>
            <w:noProof/>
            <w:webHidden/>
          </w:rPr>
          <w:fldChar w:fldCharType="separate"/>
        </w:r>
        <w:r>
          <w:rPr>
            <w:noProof/>
            <w:webHidden/>
          </w:rPr>
          <w:t>23</w:t>
        </w:r>
        <w:r>
          <w:rPr>
            <w:noProof/>
            <w:webHidden/>
          </w:rPr>
          <w:fldChar w:fldCharType="end"/>
        </w:r>
      </w:hyperlink>
    </w:p>
    <w:p w14:paraId="4CB5AFF0" w14:textId="404F8D68"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68" w:history="1">
        <w:r w:rsidRPr="00082477">
          <w:rPr>
            <w:rStyle w:val="Hyperlink"/>
            <w:noProof/>
          </w:rPr>
          <w:t>Memory (RAM)</w:t>
        </w:r>
        <w:r>
          <w:rPr>
            <w:noProof/>
            <w:webHidden/>
          </w:rPr>
          <w:tab/>
        </w:r>
        <w:r>
          <w:rPr>
            <w:noProof/>
            <w:webHidden/>
          </w:rPr>
          <w:fldChar w:fldCharType="begin"/>
        </w:r>
        <w:r>
          <w:rPr>
            <w:noProof/>
            <w:webHidden/>
          </w:rPr>
          <w:instrText xml:space="preserve"> PAGEREF _Toc236867568 \h </w:instrText>
        </w:r>
        <w:r>
          <w:rPr>
            <w:noProof/>
            <w:webHidden/>
          </w:rPr>
        </w:r>
        <w:r>
          <w:rPr>
            <w:noProof/>
            <w:webHidden/>
          </w:rPr>
          <w:fldChar w:fldCharType="separate"/>
        </w:r>
        <w:r>
          <w:rPr>
            <w:noProof/>
            <w:webHidden/>
          </w:rPr>
          <w:t>23</w:t>
        </w:r>
        <w:r>
          <w:rPr>
            <w:noProof/>
            <w:webHidden/>
          </w:rPr>
          <w:fldChar w:fldCharType="end"/>
        </w:r>
      </w:hyperlink>
    </w:p>
    <w:p w14:paraId="712B58A2" w14:textId="193F906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69" w:history="1">
        <w:r w:rsidRPr="00082477">
          <w:rPr>
            <w:rStyle w:val="Hyperlink"/>
            <w:noProof/>
          </w:rPr>
          <w:t>Storage</w:t>
        </w:r>
        <w:r>
          <w:rPr>
            <w:noProof/>
            <w:webHidden/>
          </w:rPr>
          <w:tab/>
        </w:r>
        <w:r>
          <w:rPr>
            <w:noProof/>
            <w:webHidden/>
          </w:rPr>
          <w:fldChar w:fldCharType="begin"/>
        </w:r>
        <w:r>
          <w:rPr>
            <w:noProof/>
            <w:webHidden/>
          </w:rPr>
          <w:instrText xml:space="preserve"> PAGEREF _Toc236867569 \h </w:instrText>
        </w:r>
        <w:r>
          <w:rPr>
            <w:noProof/>
            <w:webHidden/>
          </w:rPr>
        </w:r>
        <w:r>
          <w:rPr>
            <w:noProof/>
            <w:webHidden/>
          </w:rPr>
          <w:fldChar w:fldCharType="separate"/>
        </w:r>
        <w:r>
          <w:rPr>
            <w:noProof/>
            <w:webHidden/>
          </w:rPr>
          <w:t>23</w:t>
        </w:r>
        <w:r>
          <w:rPr>
            <w:noProof/>
            <w:webHidden/>
          </w:rPr>
          <w:fldChar w:fldCharType="end"/>
        </w:r>
      </w:hyperlink>
    </w:p>
    <w:p w14:paraId="26F445E0" w14:textId="5FCE8A0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70" w:history="1">
        <w:r w:rsidRPr="00082477">
          <w:rPr>
            <w:rStyle w:val="Hyperlink"/>
            <w:noProof/>
          </w:rPr>
          <w:t>Display</w:t>
        </w:r>
        <w:r>
          <w:rPr>
            <w:noProof/>
            <w:webHidden/>
          </w:rPr>
          <w:tab/>
        </w:r>
        <w:r>
          <w:rPr>
            <w:noProof/>
            <w:webHidden/>
          </w:rPr>
          <w:fldChar w:fldCharType="begin"/>
        </w:r>
        <w:r>
          <w:rPr>
            <w:noProof/>
            <w:webHidden/>
          </w:rPr>
          <w:instrText xml:space="preserve"> PAGEREF _Toc236867570 \h </w:instrText>
        </w:r>
        <w:r>
          <w:rPr>
            <w:noProof/>
            <w:webHidden/>
          </w:rPr>
        </w:r>
        <w:r>
          <w:rPr>
            <w:noProof/>
            <w:webHidden/>
          </w:rPr>
          <w:fldChar w:fldCharType="separate"/>
        </w:r>
        <w:r>
          <w:rPr>
            <w:noProof/>
            <w:webHidden/>
          </w:rPr>
          <w:t>23</w:t>
        </w:r>
        <w:r>
          <w:rPr>
            <w:noProof/>
            <w:webHidden/>
          </w:rPr>
          <w:fldChar w:fldCharType="end"/>
        </w:r>
      </w:hyperlink>
    </w:p>
    <w:p w14:paraId="04296225" w14:textId="3FDED15B"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71" w:history="1">
        <w:r w:rsidRPr="00082477">
          <w:rPr>
            <w:rStyle w:val="Hyperlink"/>
            <w:noProof/>
          </w:rPr>
          <w:t>Optional — for RF and live data</w:t>
        </w:r>
        <w:r>
          <w:rPr>
            <w:noProof/>
            <w:webHidden/>
          </w:rPr>
          <w:tab/>
        </w:r>
        <w:r>
          <w:rPr>
            <w:noProof/>
            <w:webHidden/>
          </w:rPr>
          <w:fldChar w:fldCharType="begin"/>
        </w:r>
        <w:r>
          <w:rPr>
            <w:noProof/>
            <w:webHidden/>
          </w:rPr>
          <w:instrText xml:space="preserve"> PAGEREF _Toc236867571 \h </w:instrText>
        </w:r>
        <w:r>
          <w:rPr>
            <w:noProof/>
            <w:webHidden/>
          </w:rPr>
        </w:r>
        <w:r>
          <w:rPr>
            <w:noProof/>
            <w:webHidden/>
          </w:rPr>
          <w:fldChar w:fldCharType="separate"/>
        </w:r>
        <w:r>
          <w:rPr>
            <w:noProof/>
            <w:webHidden/>
          </w:rPr>
          <w:t>23</w:t>
        </w:r>
        <w:r>
          <w:rPr>
            <w:noProof/>
            <w:webHidden/>
          </w:rPr>
          <w:fldChar w:fldCharType="end"/>
        </w:r>
      </w:hyperlink>
    </w:p>
    <w:p w14:paraId="42A6C8A8" w14:textId="77CE8A3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72" w:history="1">
        <w:r w:rsidRPr="00082477">
          <w:rPr>
            <w:rStyle w:val="Hyperlink"/>
            <w:noProof/>
          </w:rPr>
          <w:t>What APRS Command will not run on</w:t>
        </w:r>
        <w:r>
          <w:rPr>
            <w:noProof/>
            <w:webHidden/>
          </w:rPr>
          <w:tab/>
        </w:r>
        <w:r>
          <w:rPr>
            <w:noProof/>
            <w:webHidden/>
          </w:rPr>
          <w:fldChar w:fldCharType="begin"/>
        </w:r>
        <w:r>
          <w:rPr>
            <w:noProof/>
            <w:webHidden/>
          </w:rPr>
          <w:instrText xml:space="preserve"> PAGEREF _Toc236867572 \h </w:instrText>
        </w:r>
        <w:r>
          <w:rPr>
            <w:noProof/>
            <w:webHidden/>
          </w:rPr>
        </w:r>
        <w:r>
          <w:rPr>
            <w:noProof/>
            <w:webHidden/>
          </w:rPr>
          <w:fldChar w:fldCharType="separate"/>
        </w:r>
        <w:r>
          <w:rPr>
            <w:noProof/>
            <w:webHidden/>
          </w:rPr>
          <w:t>24</w:t>
        </w:r>
        <w:r>
          <w:rPr>
            <w:noProof/>
            <w:webHidden/>
          </w:rPr>
          <w:fldChar w:fldCharType="end"/>
        </w:r>
      </w:hyperlink>
    </w:p>
    <w:p w14:paraId="136CBD1C" w14:textId="1A14B36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73" w:history="1">
        <w:r w:rsidRPr="00082477">
          <w:rPr>
            <w:rStyle w:val="Hyperlink"/>
            <w:rFonts w:ascii="Segoe UI Semibold" w:hAnsi="Segoe UI Semibold"/>
            <w:b/>
            <w:noProof/>
          </w:rPr>
          <w:t>Installing APRS Command</w:t>
        </w:r>
        <w:r>
          <w:rPr>
            <w:noProof/>
            <w:webHidden/>
          </w:rPr>
          <w:tab/>
        </w:r>
        <w:r>
          <w:rPr>
            <w:noProof/>
            <w:webHidden/>
          </w:rPr>
          <w:fldChar w:fldCharType="begin"/>
        </w:r>
        <w:r>
          <w:rPr>
            <w:noProof/>
            <w:webHidden/>
          </w:rPr>
          <w:instrText xml:space="preserve"> PAGEREF _Toc236867573 \h </w:instrText>
        </w:r>
        <w:r>
          <w:rPr>
            <w:noProof/>
            <w:webHidden/>
          </w:rPr>
        </w:r>
        <w:r>
          <w:rPr>
            <w:noProof/>
            <w:webHidden/>
          </w:rPr>
          <w:fldChar w:fldCharType="separate"/>
        </w:r>
        <w:r>
          <w:rPr>
            <w:noProof/>
            <w:webHidden/>
          </w:rPr>
          <w:t>25</w:t>
        </w:r>
        <w:r>
          <w:rPr>
            <w:noProof/>
            <w:webHidden/>
          </w:rPr>
          <w:fldChar w:fldCharType="end"/>
        </w:r>
      </w:hyperlink>
    </w:p>
    <w:p w14:paraId="4D9F9A1C" w14:textId="52E3010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74" w:history="1">
        <w:r w:rsidRPr="00082477">
          <w:rPr>
            <w:rStyle w:val="Hyperlink"/>
            <w:noProof/>
          </w:rPr>
          <w:t>Before You Start</w:t>
        </w:r>
        <w:r>
          <w:rPr>
            <w:noProof/>
            <w:webHidden/>
          </w:rPr>
          <w:tab/>
        </w:r>
        <w:r>
          <w:rPr>
            <w:noProof/>
            <w:webHidden/>
          </w:rPr>
          <w:fldChar w:fldCharType="begin"/>
        </w:r>
        <w:r>
          <w:rPr>
            <w:noProof/>
            <w:webHidden/>
          </w:rPr>
          <w:instrText xml:space="preserve"> PAGEREF _Toc236867574 \h </w:instrText>
        </w:r>
        <w:r>
          <w:rPr>
            <w:noProof/>
            <w:webHidden/>
          </w:rPr>
        </w:r>
        <w:r>
          <w:rPr>
            <w:noProof/>
            <w:webHidden/>
          </w:rPr>
          <w:fldChar w:fldCharType="separate"/>
        </w:r>
        <w:r>
          <w:rPr>
            <w:noProof/>
            <w:webHidden/>
          </w:rPr>
          <w:t>25</w:t>
        </w:r>
        <w:r>
          <w:rPr>
            <w:noProof/>
            <w:webHidden/>
          </w:rPr>
          <w:fldChar w:fldCharType="end"/>
        </w:r>
      </w:hyperlink>
    </w:p>
    <w:p w14:paraId="7EE81430" w14:textId="7406C7E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75" w:history="1">
        <w:r w:rsidRPr="00082477">
          <w:rPr>
            <w:rStyle w:val="Hyperlink"/>
            <w:noProof/>
          </w:rPr>
          <w:t>Windows</w:t>
        </w:r>
        <w:r>
          <w:rPr>
            <w:noProof/>
            <w:webHidden/>
          </w:rPr>
          <w:tab/>
        </w:r>
        <w:r>
          <w:rPr>
            <w:noProof/>
            <w:webHidden/>
          </w:rPr>
          <w:fldChar w:fldCharType="begin"/>
        </w:r>
        <w:r>
          <w:rPr>
            <w:noProof/>
            <w:webHidden/>
          </w:rPr>
          <w:instrText xml:space="preserve"> PAGEREF _Toc236867575 \h </w:instrText>
        </w:r>
        <w:r>
          <w:rPr>
            <w:noProof/>
            <w:webHidden/>
          </w:rPr>
        </w:r>
        <w:r>
          <w:rPr>
            <w:noProof/>
            <w:webHidden/>
          </w:rPr>
          <w:fldChar w:fldCharType="separate"/>
        </w:r>
        <w:r>
          <w:rPr>
            <w:noProof/>
            <w:webHidden/>
          </w:rPr>
          <w:t>26</w:t>
        </w:r>
        <w:r>
          <w:rPr>
            <w:noProof/>
            <w:webHidden/>
          </w:rPr>
          <w:fldChar w:fldCharType="end"/>
        </w:r>
      </w:hyperlink>
    </w:p>
    <w:p w14:paraId="285B647C" w14:textId="06FC5CDF"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76" w:history="1">
        <w:r w:rsidRPr="00082477">
          <w:rPr>
            <w:rStyle w:val="Hyperlink"/>
            <w:noProof/>
          </w:rPr>
          <w:t>Installer (recommended)</w:t>
        </w:r>
        <w:r>
          <w:rPr>
            <w:noProof/>
            <w:webHidden/>
          </w:rPr>
          <w:tab/>
        </w:r>
        <w:r>
          <w:rPr>
            <w:noProof/>
            <w:webHidden/>
          </w:rPr>
          <w:fldChar w:fldCharType="begin"/>
        </w:r>
        <w:r>
          <w:rPr>
            <w:noProof/>
            <w:webHidden/>
          </w:rPr>
          <w:instrText xml:space="preserve"> PAGEREF _Toc236867576 \h </w:instrText>
        </w:r>
        <w:r>
          <w:rPr>
            <w:noProof/>
            <w:webHidden/>
          </w:rPr>
        </w:r>
        <w:r>
          <w:rPr>
            <w:noProof/>
            <w:webHidden/>
          </w:rPr>
          <w:fldChar w:fldCharType="separate"/>
        </w:r>
        <w:r>
          <w:rPr>
            <w:noProof/>
            <w:webHidden/>
          </w:rPr>
          <w:t>26</w:t>
        </w:r>
        <w:r>
          <w:rPr>
            <w:noProof/>
            <w:webHidden/>
          </w:rPr>
          <w:fldChar w:fldCharType="end"/>
        </w:r>
      </w:hyperlink>
    </w:p>
    <w:p w14:paraId="552AA404" w14:textId="44AF4036"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77" w:history="1">
        <w:r w:rsidRPr="00082477">
          <w:rPr>
            <w:rStyle w:val="Hyperlink"/>
            <w:noProof/>
          </w:rPr>
          <w:t>Portable (no installation)</w:t>
        </w:r>
        <w:r>
          <w:rPr>
            <w:noProof/>
            <w:webHidden/>
          </w:rPr>
          <w:tab/>
        </w:r>
        <w:r>
          <w:rPr>
            <w:noProof/>
            <w:webHidden/>
          </w:rPr>
          <w:fldChar w:fldCharType="begin"/>
        </w:r>
        <w:r>
          <w:rPr>
            <w:noProof/>
            <w:webHidden/>
          </w:rPr>
          <w:instrText xml:space="preserve"> PAGEREF _Toc236867577 \h </w:instrText>
        </w:r>
        <w:r>
          <w:rPr>
            <w:noProof/>
            <w:webHidden/>
          </w:rPr>
        </w:r>
        <w:r>
          <w:rPr>
            <w:noProof/>
            <w:webHidden/>
          </w:rPr>
          <w:fldChar w:fldCharType="separate"/>
        </w:r>
        <w:r>
          <w:rPr>
            <w:noProof/>
            <w:webHidden/>
          </w:rPr>
          <w:t>26</w:t>
        </w:r>
        <w:r>
          <w:rPr>
            <w:noProof/>
            <w:webHidden/>
          </w:rPr>
          <w:fldChar w:fldCharType="end"/>
        </w:r>
      </w:hyperlink>
    </w:p>
    <w:p w14:paraId="5FE3056B" w14:textId="1B3F9F5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78" w:history="1">
        <w:r w:rsidRPr="00082477">
          <w:rPr>
            <w:rStyle w:val="Hyperlink"/>
            <w:noProof/>
          </w:rPr>
          <w:t>macOS</w:t>
        </w:r>
        <w:r>
          <w:rPr>
            <w:noProof/>
            <w:webHidden/>
          </w:rPr>
          <w:tab/>
        </w:r>
        <w:r>
          <w:rPr>
            <w:noProof/>
            <w:webHidden/>
          </w:rPr>
          <w:fldChar w:fldCharType="begin"/>
        </w:r>
        <w:r>
          <w:rPr>
            <w:noProof/>
            <w:webHidden/>
          </w:rPr>
          <w:instrText xml:space="preserve"> PAGEREF _Toc236867578 \h </w:instrText>
        </w:r>
        <w:r>
          <w:rPr>
            <w:noProof/>
            <w:webHidden/>
          </w:rPr>
        </w:r>
        <w:r>
          <w:rPr>
            <w:noProof/>
            <w:webHidden/>
          </w:rPr>
          <w:fldChar w:fldCharType="separate"/>
        </w:r>
        <w:r>
          <w:rPr>
            <w:noProof/>
            <w:webHidden/>
          </w:rPr>
          <w:t>26</w:t>
        </w:r>
        <w:r>
          <w:rPr>
            <w:noProof/>
            <w:webHidden/>
          </w:rPr>
          <w:fldChar w:fldCharType="end"/>
        </w:r>
      </w:hyperlink>
    </w:p>
    <w:p w14:paraId="2353BD27" w14:textId="66BD04F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79" w:history="1">
        <w:r w:rsidRPr="00082477">
          <w:rPr>
            <w:rStyle w:val="Hyperlink"/>
            <w:noProof/>
          </w:rPr>
          <w:t>Installer (.dmg, recommended)</w:t>
        </w:r>
        <w:r>
          <w:rPr>
            <w:noProof/>
            <w:webHidden/>
          </w:rPr>
          <w:tab/>
        </w:r>
        <w:r>
          <w:rPr>
            <w:noProof/>
            <w:webHidden/>
          </w:rPr>
          <w:fldChar w:fldCharType="begin"/>
        </w:r>
        <w:r>
          <w:rPr>
            <w:noProof/>
            <w:webHidden/>
          </w:rPr>
          <w:instrText xml:space="preserve"> PAGEREF _Toc236867579 \h </w:instrText>
        </w:r>
        <w:r>
          <w:rPr>
            <w:noProof/>
            <w:webHidden/>
          </w:rPr>
        </w:r>
        <w:r>
          <w:rPr>
            <w:noProof/>
            <w:webHidden/>
          </w:rPr>
          <w:fldChar w:fldCharType="separate"/>
        </w:r>
        <w:r>
          <w:rPr>
            <w:noProof/>
            <w:webHidden/>
          </w:rPr>
          <w:t>26</w:t>
        </w:r>
        <w:r>
          <w:rPr>
            <w:noProof/>
            <w:webHidden/>
          </w:rPr>
          <w:fldChar w:fldCharType="end"/>
        </w:r>
      </w:hyperlink>
    </w:p>
    <w:p w14:paraId="5E8C4E7E" w14:textId="1A04AAB1"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80" w:history="1">
        <w:r w:rsidRPr="00082477">
          <w:rPr>
            <w:rStyle w:val="Hyperlink"/>
            <w:noProof/>
          </w:rPr>
          <w:t>Portable (.zip)</w:t>
        </w:r>
        <w:r>
          <w:rPr>
            <w:noProof/>
            <w:webHidden/>
          </w:rPr>
          <w:tab/>
        </w:r>
        <w:r>
          <w:rPr>
            <w:noProof/>
            <w:webHidden/>
          </w:rPr>
          <w:fldChar w:fldCharType="begin"/>
        </w:r>
        <w:r>
          <w:rPr>
            <w:noProof/>
            <w:webHidden/>
          </w:rPr>
          <w:instrText xml:space="preserve"> PAGEREF _Toc236867580 \h </w:instrText>
        </w:r>
        <w:r>
          <w:rPr>
            <w:noProof/>
            <w:webHidden/>
          </w:rPr>
        </w:r>
        <w:r>
          <w:rPr>
            <w:noProof/>
            <w:webHidden/>
          </w:rPr>
          <w:fldChar w:fldCharType="separate"/>
        </w:r>
        <w:r>
          <w:rPr>
            <w:noProof/>
            <w:webHidden/>
          </w:rPr>
          <w:t>27</w:t>
        </w:r>
        <w:r>
          <w:rPr>
            <w:noProof/>
            <w:webHidden/>
          </w:rPr>
          <w:fldChar w:fldCharType="end"/>
        </w:r>
      </w:hyperlink>
    </w:p>
    <w:p w14:paraId="47AC22FF" w14:textId="7FBB569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81" w:history="1">
        <w:r w:rsidRPr="00082477">
          <w:rPr>
            <w:rStyle w:val="Hyperlink"/>
            <w:noProof/>
          </w:rPr>
          <w:t>Linux</w:t>
        </w:r>
        <w:r>
          <w:rPr>
            <w:noProof/>
            <w:webHidden/>
          </w:rPr>
          <w:tab/>
        </w:r>
        <w:r>
          <w:rPr>
            <w:noProof/>
            <w:webHidden/>
          </w:rPr>
          <w:fldChar w:fldCharType="begin"/>
        </w:r>
        <w:r>
          <w:rPr>
            <w:noProof/>
            <w:webHidden/>
          </w:rPr>
          <w:instrText xml:space="preserve"> PAGEREF _Toc236867581 \h </w:instrText>
        </w:r>
        <w:r>
          <w:rPr>
            <w:noProof/>
            <w:webHidden/>
          </w:rPr>
        </w:r>
        <w:r>
          <w:rPr>
            <w:noProof/>
            <w:webHidden/>
          </w:rPr>
          <w:fldChar w:fldCharType="separate"/>
        </w:r>
        <w:r>
          <w:rPr>
            <w:noProof/>
            <w:webHidden/>
          </w:rPr>
          <w:t>27</w:t>
        </w:r>
        <w:r>
          <w:rPr>
            <w:noProof/>
            <w:webHidden/>
          </w:rPr>
          <w:fldChar w:fldCharType="end"/>
        </w:r>
      </w:hyperlink>
    </w:p>
    <w:p w14:paraId="31C767B4" w14:textId="77F5D8E2"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82" w:history="1">
        <w:r w:rsidRPr="00082477">
          <w:rPr>
            <w:rStyle w:val="Hyperlink"/>
            <w:noProof/>
          </w:rPr>
          <w:t>Debian, Ubuntu, Mint, or Raspberry Pi OS  (.deb)</w:t>
        </w:r>
        <w:r>
          <w:rPr>
            <w:noProof/>
            <w:webHidden/>
          </w:rPr>
          <w:tab/>
        </w:r>
        <w:r>
          <w:rPr>
            <w:noProof/>
            <w:webHidden/>
          </w:rPr>
          <w:fldChar w:fldCharType="begin"/>
        </w:r>
        <w:r>
          <w:rPr>
            <w:noProof/>
            <w:webHidden/>
          </w:rPr>
          <w:instrText xml:space="preserve"> PAGEREF _Toc236867582 \h </w:instrText>
        </w:r>
        <w:r>
          <w:rPr>
            <w:noProof/>
            <w:webHidden/>
          </w:rPr>
        </w:r>
        <w:r>
          <w:rPr>
            <w:noProof/>
            <w:webHidden/>
          </w:rPr>
          <w:fldChar w:fldCharType="separate"/>
        </w:r>
        <w:r>
          <w:rPr>
            <w:noProof/>
            <w:webHidden/>
          </w:rPr>
          <w:t>27</w:t>
        </w:r>
        <w:r>
          <w:rPr>
            <w:noProof/>
            <w:webHidden/>
          </w:rPr>
          <w:fldChar w:fldCharType="end"/>
        </w:r>
      </w:hyperlink>
    </w:p>
    <w:p w14:paraId="49E240C7" w14:textId="450848BF"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83" w:history="1">
        <w:r w:rsidRPr="00082477">
          <w:rPr>
            <w:rStyle w:val="Hyperlink"/>
            <w:noProof/>
          </w:rPr>
          <w:t>Fedora, RHEL, or openSUSE  (.rpm)</w:t>
        </w:r>
        <w:r>
          <w:rPr>
            <w:noProof/>
            <w:webHidden/>
          </w:rPr>
          <w:tab/>
        </w:r>
        <w:r>
          <w:rPr>
            <w:noProof/>
            <w:webHidden/>
          </w:rPr>
          <w:fldChar w:fldCharType="begin"/>
        </w:r>
        <w:r>
          <w:rPr>
            <w:noProof/>
            <w:webHidden/>
          </w:rPr>
          <w:instrText xml:space="preserve"> PAGEREF _Toc236867583 \h </w:instrText>
        </w:r>
        <w:r>
          <w:rPr>
            <w:noProof/>
            <w:webHidden/>
          </w:rPr>
        </w:r>
        <w:r>
          <w:rPr>
            <w:noProof/>
            <w:webHidden/>
          </w:rPr>
          <w:fldChar w:fldCharType="separate"/>
        </w:r>
        <w:r>
          <w:rPr>
            <w:noProof/>
            <w:webHidden/>
          </w:rPr>
          <w:t>27</w:t>
        </w:r>
        <w:r>
          <w:rPr>
            <w:noProof/>
            <w:webHidden/>
          </w:rPr>
          <w:fldChar w:fldCharType="end"/>
        </w:r>
      </w:hyperlink>
    </w:p>
    <w:p w14:paraId="07DBEAB6" w14:textId="28C52B41"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84" w:history="1">
        <w:r w:rsidRPr="00082477">
          <w:rPr>
            <w:rStyle w:val="Hyperlink"/>
            <w:noProof/>
          </w:rPr>
          <w:t>Any distribution — portable archive  (.tar.gz)</w:t>
        </w:r>
        <w:r>
          <w:rPr>
            <w:noProof/>
            <w:webHidden/>
          </w:rPr>
          <w:tab/>
        </w:r>
        <w:r>
          <w:rPr>
            <w:noProof/>
            <w:webHidden/>
          </w:rPr>
          <w:fldChar w:fldCharType="begin"/>
        </w:r>
        <w:r>
          <w:rPr>
            <w:noProof/>
            <w:webHidden/>
          </w:rPr>
          <w:instrText xml:space="preserve"> PAGEREF _Toc236867584 \h </w:instrText>
        </w:r>
        <w:r>
          <w:rPr>
            <w:noProof/>
            <w:webHidden/>
          </w:rPr>
        </w:r>
        <w:r>
          <w:rPr>
            <w:noProof/>
            <w:webHidden/>
          </w:rPr>
          <w:fldChar w:fldCharType="separate"/>
        </w:r>
        <w:r>
          <w:rPr>
            <w:noProof/>
            <w:webHidden/>
          </w:rPr>
          <w:t>28</w:t>
        </w:r>
        <w:r>
          <w:rPr>
            <w:noProof/>
            <w:webHidden/>
          </w:rPr>
          <w:fldChar w:fldCharType="end"/>
        </w:r>
      </w:hyperlink>
    </w:p>
    <w:p w14:paraId="1AC8087C" w14:textId="72B2CFA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85" w:history="1">
        <w:r w:rsidRPr="00082477">
          <w:rPr>
            <w:rStyle w:val="Hyperlink"/>
            <w:noProof/>
          </w:rPr>
          <w:t>Raspberry Pi</w:t>
        </w:r>
        <w:r>
          <w:rPr>
            <w:noProof/>
            <w:webHidden/>
          </w:rPr>
          <w:tab/>
        </w:r>
        <w:r>
          <w:rPr>
            <w:noProof/>
            <w:webHidden/>
          </w:rPr>
          <w:fldChar w:fldCharType="begin"/>
        </w:r>
        <w:r>
          <w:rPr>
            <w:noProof/>
            <w:webHidden/>
          </w:rPr>
          <w:instrText xml:space="preserve"> PAGEREF _Toc236867585 \h </w:instrText>
        </w:r>
        <w:r>
          <w:rPr>
            <w:noProof/>
            <w:webHidden/>
          </w:rPr>
        </w:r>
        <w:r>
          <w:rPr>
            <w:noProof/>
            <w:webHidden/>
          </w:rPr>
          <w:fldChar w:fldCharType="separate"/>
        </w:r>
        <w:r>
          <w:rPr>
            <w:noProof/>
            <w:webHidden/>
          </w:rPr>
          <w:t>28</w:t>
        </w:r>
        <w:r>
          <w:rPr>
            <w:noProof/>
            <w:webHidden/>
          </w:rPr>
          <w:fldChar w:fldCharType="end"/>
        </w:r>
      </w:hyperlink>
    </w:p>
    <w:p w14:paraId="06FA31A6" w14:textId="4BF58D2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86" w:history="1">
        <w:r w:rsidRPr="00082477">
          <w:rPr>
            <w:rStyle w:val="Hyperlink"/>
            <w:noProof/>
          </w:rPr>
          <w:t>Signed vs. Unsigned: What You'll See</w:t>
        </w:r>
        <w:r>
          <w:rPr>
            <w:noProof/>
            <w:webHidden/>
          </w:rPr>
          <w:tab/>
        </w:r>
        <w:r>
          <w:rPr>
            <w:noProof/>
            <w:webHidden/>
          </w:rPr>
          <w:fldChar w:fldCharType="begin"/>
        </w:r>
        <w:r>
          <w:rPr>
            <w:noProof/>
            <w:webHidden/>
          </w:rPr>
          <w:instrText xml:space="preserve"> PAGEREF _Toc236867586 \h </w:instrText>
        </w:r>
        <w:r>
          <w:rPr>
            <w:noProof/>
            <w:webHidden/>
          </w:rPr>
        </w:r>
        <w:r>
          <w:rPr>
            <w:noProof/>
            <w:webHidden/>
          </w:rPr>
          <w:fldChar w:fldCharType="separate"/>
        </w:r>
        <w:r>
          <w:rPr>
            <w:noProof/>
            <w:webHidden/>
          </w:rPr>
          <w:t>28</w:t>
        </w:r>
        <w:r>
          <w:rPr>
            <w:noProof/>
            <w:webHidden/>
          </w:rPr>
          <w:fldChar w:fldCharType="end"/>
        </w:r>
      </w:hyperlink>
    </w:p>
    <w:p w14:paraId="474F7469" w14:textId="7ACF02C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87" w:history="1">
        <w:r w:rsidRPr="00082477">
          <w:rPr>
            <w:rStyle w:val="Hyperlink"/>
            <w:noProof/>
          </w:rPr>
          <w:t>Running from Source (Optional)</w:t>
        </w:r>
        <w:r>
          <w:rPr>
            <w:noProof/>
            <w:webHidden/>
          </w:rPr>
          <w:tab/>
        </w:r>
        <w:r>
          <w:rPr>
            <w:noProof/>
            <w:webHidden/>
          </w:rPr>
          <w:fldChar w:fldCharType="begin"/>
        </w:r>
        <w:r>
          <w:rPr>
            <w:noProof/>
            <w:webHidden/>
          </w:rPr>
          <w:instrText xml:space="preserve"> PAGEREF _Toc236867587 \h </w:instrText>
        </w:r>
        <w:r>
          <w:rPr>
            <w:noProof/>
            <w:webHidden/>
          </w:rPr>
        </w:r>
        <w:r>
          <w:rPr>
            <w:noProof/>
            <w:webHidden/>
          </w:rPr>
          <w:fldChar w:fldCharType="separate"/>
        </w:r>
        <w:r>
          <w:rPr>
            <w:noProof/>
            <w:webHidden/>
          </w:rPr>
          <w:t>29</w:t>
        </w:r>
        <w:r>
          <w:rPr>
            <w:noProof/>
            <w:webHidden/>
          </w:rPr>
          <w:fldChar w:fldCharType="end"/>
        </w:r>
      </w:hyperlink>
    </w:p>
    <w:p w14:paraId="4E31C872" w14:textId="1EEC166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88" w:history="1">
        <w:r w:rsidRPr="00082477">
          <w:rPr>
            <w:rStyle w:val="Hyperlink"/>
            <w:rFonts w:ascii="Segoe UI Semibold" w:hAnsi="Segoe UI Semibold"/>
            <w:b/>
            <w:noProof/>
          </w:rPr>
          <w:t>First Launch &amp; First-Run Setup</w:t>
        </w:r>
        <w:r>
          <w:rPr>
            <w:noProof/>
            <w:webHidden/>
          </w:rPr>
          <w:tab/>
        </w:r>
        <w:r>
          <w:rPr>
            <w:noProof/>
            <w:webHidden/>
          </w:rPr>
          <w:fldChar w:fldCharType="begin"/>
        </w:r>
        <w:r>
          <w:rPr>
            <w:noProof/>
            <w:webHidden/>
          </w:rPr>
          <w:instrText xml:space="preserve"> PAGEREF _Toc236867588 \h </w:instrText>
        </w:r>
        <w:r>
          <w:rPr>
            <w:noProof/>
            <w:webHidden/>
          </w:rPr>
        </w:r>
        <w:r>
          <w:rPr>
            <w:noProof/>
            <w:webHidden/>
          </w:rPr>
          <w:fldChar w:fldCharType="separate"/>
        </w:r>
        <w:r>
          <w:rPr>
            <w:noProof/>
            <w:webHidden/>
          </w:rPr>
          <w:t>31</w:t>
        </w:r>
        <w:r>
          <w:rPr>
            <w:noProof/>
            <w:webHidden/>
          </w:rPr>
          <w:fldChar w:fldCharType="end"/>
        </w:r>
      </w:hyperlink>
    </w:p>
    <w:p w14:paraId="66E39142" w14:textId="4295A9A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89"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_Toc236867589 \h </w:instrText>
        </w:r>
        <w:r>
          <w:rPr>
            <w:noProof/>
            <w:webHidden/>
          </w:rPr>
        </w:r>
        <w:r>
          <w:rPr>
            <w:noProof/>
            <w:webHidden/>
          </w:rPr>
          <w:fldChar w:fldCharType="separate"/>
        </w:r>
        <w:r>
          <w:rPr>
            <w:noProof/>
            <w:webHidden/>
          </w:rPr>
          <w:t>31</w:t>
        </w:r>
        <w:r>
          <w:rPr>
            <w:noProof/>
            <w:webHidden/>
          </w:rPr>
          <w:fldChar w:fldCharType="end"/>
        </w:r>
      </w:hyperlink>
    </w:p>
    <w:p w14:paraId="434874A2" w14:textId="168309A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0" w:history="1">
        <w:r w:rsidRPr="00082477">
          <w:rPr>
            <w:rStyle w:val="Hyperlink"/>
            <w:noProof/>
          </w:rPr>
          <w:t>Step 1 — The First-Run Setup window</w:t>
        </w:r>
        <w:r>
          <w:rPr>
            <w:noProof/>
            <w:webHidden/>
          </w:rPr>
          <w:tab/>
        </w:r>
        <w:r>
          <w:rPr>
            <w:noProof/>
            <w:webHidden/>
          </w:rPr>
          <w:fldChar w:fldCharType="begin"/>
        </w:r>
        <w:r>
          <w:rPr>
            <w:noProof/>
            <w:webHidden/>
          </w:rPr>
          <w:instrText xml:space="preserve"> PAGEREF _Toc236867590 \h </w:instrText>
        </w:r>
        <w:r>
          <w:rPr>
            <w:noProof/>
            <w:webHidden/>
          </w:rPr>
        </w:r>
        <w:r>
          <w:rPr>
            <w:noProof/>
            <w:webHidden/>
          </w:rPr>
          <w:fldChar w:fldCharType="separate"/>
        </w:r>
        <w:r>
          <w:rPr>
            <w:noProof/>
            <w:webHidden/>
          </w:rPr>
          <w:t>32</w:t>
        </w:r>
        <w:r>
          <w:rPr>
            <w:noProof/>
            <w:webHidden/>
          </w:rPr>
          <w:fldChar w:fldCharType="end"/>
        </w:r>
      </w:hyperlink>
    </w:p>
    <w:p w14:paraId="4DAF34A8" w14:textId="117F97F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1" w:history="1">
        <w:r w:rsidRPr="00082477">
          <w:rPr>
            <w:rStyle w:val="Hyperlink"/>
            <w:noProof/>
          </w:rPr>
          <w:t>Step 2 — Where the app opens: the map page</w:t>
        </w:r>
        <w:r>
          <w:rPr>
            <w:noProof/>
            <w:webHidden/>
          </w:rPr>
          <w:tab/>
        </w:r>
        <w:r>
          <w:rPr>
            <w:noProof/>
            <w:webHidden/>
          </w:rPr>
          <w:fldChar w:fldCharType="begin"/>
        </w:r>
        <w:r>
          <w:rPr>
            <w:noProof/>
            <w:webHidden/>
          </w:rPr>
          <w:instrText xml:space="preserve"> PAGEREF _Toc236867591 \h </w:instrText>
        </w:r>
        <w:r>
          <w:rPr>
            <w:noProof/>
            <w:webHidden/>
          </w:rPr>
        </w:r>
        <w:r>
          <w:rPr>
            <w:noProof/>
            <w:webHidden/>
          </w:rPr>
          <w:fldChar w:fldCharType="separate"/>
        </w:r>
        <w:r>
          <w:rPr>
            <w:noProof/>
            <w:webHidden/>
          </w:rPr>
          <w:t>33</w:t>
        </w:r>
        <w:r>
          <w:rPr>
            <w:noProof/>
            <w:webHidden/>
          </w:rPr>
          <w:fldChar w:fldCharType="end"/>
        </w:r>
      </w:hyperlink>
    </w:p>
    <w:p w14:paraId="5583E7A6" w14:textId="20BBC05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2" w:history="1">
        <w:r w:rsidRPr="00082477">
          <w:rPr>
            <w:rStyle w:val="Hyperlink"/>
            <w:noProof/>
          </w:rPr>
          <w:t>Step 3 — Open Settings and find the First Run tab</w:t>
        </w:r>
        <w:r>
          <w:rPr>
            <w:noProof/>
            <w:webHidden/>
          </w:rPr>
          <w:tab/>
        </w:r>
        <w:r>
          <w:rPr>
            <w:noProof/>
            <w:webHidden/>
          </w:rPr>
          <w:fldChar w:fldCharType="begin"/>
        </w:r>
        <w:r>
          <w:rPr>
            <w:noProof/>
            <w:webHidden/>
          </w:rPr>
          <w:instrText xml:space="preserve"> PAGEREF _Toc236867592 \h </w:instrText>
        </w:r>
        <w:r>
          <w:rPr>
            <w:noProof/>
            <w:webHidden/>
          </w:rPr>
        </w:r>
        <w:r>
          <w:rPr>
            <w:noProof/>
            <w:webHidden/>
          </w:rPr>
          <w:fldChar w:fldCharType="separate"/>
        </w:r>
        <w:r>
          <w:rPr>
            <w:noProof/>
            <w:webHidden/>
          </w:rPr>
          <w:t>34</w:t>
        </w:r>
        <w:r>
          <w:rPr>
            <w:noProof/>
            <w:webHidden/>
          </w:rPr>
          <w:fldChar w:fldCharType="end"/>
        </w:r>
      </w:hyperlink>
    </w:p>
    <w:p w14:paraId="405AA43F" w14:textId="4356D2F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593" w:history="1">
        <w:r w:rsidRPr="00082477">
          <w:rPr>
            <w:rStyle w:val="Hyperlink"/>
            <w:noProof/>
          </w:rPr>
          <w:t>What the First Run tab shows</w:t>
        </w:r>
        <w:r>
          <w:rPr>
            <w:noProof/>
            <w:webHidden/>
          </w:rPr>
          <w:tab/>
        </w:r>
        <w:r>
          <w:rPr>
            <w:noProof/>
            <w:webHidden/>
          </w:rPr>
          <w:fldChar w:fldCharType="begin"/>
        </w:r>
        <w:r>
          <w:rPr>
            <w:noProof/>
            <w:webHidden/>
          </w:rPr>
          <w:instrText xml:space="preserve"> PAGEREF _Toc236867593 \h </w:instrText>
        </w:r>
        <w:r>
          <w:rPr>
            <w:noProof/>
            <w:webHidden/>
          </w:rPr>
        </w:r>
        <w:r>
          <w:rPr>
            <w:noProof/>
            <w:webHidden/>
          </w:rPr>
          <w:fldChar w:fldCharType="separate"/>
        </w:r>
        <w:r>
          <w:rPr>
            <w:noProof/>
            <w:webHidden/>
          </w:rPr>
          <w:t>34</w:t>
        </w:r>
        <w:r>
          <w:rPr>
            <w:noProof/>
            <w:webHidden/>
          </w:rPr>
          <w:fldChar w:fldCharType="end"/>
        </w:r>
      </w:hyperlink>
    </w:p>
    <w:p w14:paraId="705BCFAA" w14:textId="14A2BAB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4" w:history="1">
        <w:r w:rsidRPr="00082477">
          <w:rPr>
            <w:rStyle w:val="Hyperlink"/>
            <w:noProof/>
          </w:rPr>
          <w:t>Step 4 — Confirm your receive-first identity on the Station tab</w:t>
        </w:r>
        <w:r>
          <w:rPr>
            <w:noProof/>
            <w:webHidden/>
          </w:rPr>
          <w:tab/>
        </w:r>
        <w:r>
          <w:rPr>
            <w:noProof/>
            <w:webHidden/>
          </w:rPr>
          <w:fldChar w:fldCharType="begin"/>
        </w:r>
        <w:r>
          <w:rPr>
            <w:noProof/>
            <w:webHidden/>
          </w:rPr>
          <w:instrText xml:space="preserve"> PAGEREF _Toc236867594 \h </w:instrText>
        </w:r>
        <w:r>
          <w:rPr>
            <w:noProof/>
            <w:webHidden/>
          </w:rPr>
        </w:r>
        <w:r>
          <w:rPr>
            <w:noProof/>
            <w:webHidden/>
          </w:rPr>
          <w:fldChar w:fldCharType="separate"/>
        </w:r>
        <w:r>
          <w:rPr>
            <w:noProof/>
            <w:webHidden/>
          </w:rPr>
          <w:t>35</w:t>
        </w:r>
        <w:r>
          <w:rPr>
            <w:noProof/>
            <w:webHidden/>
          </w:rPr>
          <w:fldChar w:fldCharType="end"/>
        </w:r>
      </w:hyperlink>
    </w:p>
    <w:p w14:paraId="0D3A913D" w14:textId="7FF24EB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5" w:history="1">
        <w:r w:rsidRPr="00082477">
          <w:rPr>
            <w:rStyle w:val="Hyperlink"/>
            <w:noProof/>
          </w:rPr>
          <w:t>Optional — Peek at the Readiness tab</w:t>
        </w:r>
        <w:r>
          <w:rPr>
            <w:noProof/>
            <w:webHidden/>
          </w:rPr>
          <w:tab/>
        </w:r>
        <w:r>
          <w:rPr>
            <w:noProof/>
            <w:webHidden/>
          </w:rPr>
          <w:fldChar w:fldCharType="begin"/>
        </w:r>
        <w:r>
          <w:rPr>
            <w:noProof/>
            <w:webHidden/>
          </w:rPr>
          <w:instrText xml:space="preserve"> PAGEREF _Toc236867595 \h </w:instrText>
        </w:r>
        <w:r>
          <w:rPr>
            <w:noProof/>
            <w:webHidden/>
          </w:rPr>
        </w:r>
        <w:r>
          <w:rPr>
            <w:noProof/>
            <w:webHidden/>
          </w:rPr>
          <w:fldChar w:fldCharType="separate"/>
        </w:r>
        <w:r>
          <w:rPr>
            <w:noProof/>
            <w:webHidden/>
          </w:rPr>
          <w:t>36</w:t>
        </w:r>
        <w:r>
          <w:rPr>
            <w:noProof/>
            <w:webHidden/>
          </w:rPr>
          <w:fldChar w:fldCharType="end"/>
        </w:r>
      </w:hyperlink>
    </w:p>
    <w:p w14:paraId="1AE29AF8" w14:textId="0C86DFA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6" w:history="1">
        <w:r w:rsidRPr="00082477">
          <w:rPr>
            <w:rStyle w:val="Hyperlink"/>
            <w:noProof/>
          </w:rPr>
          <w:t>You're set up</w:t>
        </w:r>
        <w:r>
          <w:rPr>
            <w:noProof/>
            <w:webHidden/>
          </w:rPr>
          <w:tab/>
        </w:r>
        <w:r>
          <w:rPr>
            <w:noProof/>
            <w:webHidden/>
          </w:rPr>
          <w:fldChar w:fldCharType="begin"/>
        </w:r>
        <w:r>
          <w:rPr>
            <w:noProof/>
            <w:webHidden/>
          </w:rPr>
          <w:instrText xml:space="preserve"> PAGEREF _Toc236867596 \h </w:instrText>
        </w:r>
        <w:r>
          <w:rPr>
            <w:noProof/>
            <w:webHidden/>
          </w:rPr>
        </w:r>
        <w:r>
          <w:rPr>
            <w:noProof/>
            <w:webHidden/>
          </w:rPr>
          <w:fldChar w:fldCharType="separate"/>
        </w:r>
        <w:r>
          <w:rPr>
            <w:noProof/>
            <w:webHidden/>
          </w:rPr>
          <w:t>37</w:t>
        </w:r>
        <w:r>
          <w:rPr>
            <w:noProof/>
            <w:webHidden/>
          </w:rPr>
          <w:fldChar w:fldCharType="end"/>
        </w:r>
      </w:hyperlink>
    </w:p>
    <w:p w14:paraId="025FCC5A" w14:textId="7BE56A4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7" w:history="1">
        <w:r w:rsidRPr="00082477">
          <w:rPr>
            <w:rStyle w:val="Hyperlink"/>
            <w:noProof/>
          </w:rPr>
          <w:t>Troubleshooting</w:t>
        </w:r>
        <w:r>
          <w:rPr>
            <w:noProof/>
            <w:webHidden/>
          </w:rPr>
          <w:tab/>
        </w:r>
        <w:r>
          <w:rPr>
            <w:noProof/>
            <w:webHidden/>
          </w:rPr>
          <w:fldChar w:fldCharType="begin"/>
        </w:r>
        <w:r>
          <w:rPr>
            <w:noProof/>
            <w:webHidden/>
          </w:rPr>
          <w:instrText xml:space="preserve"> PAGEREF _Toc236867597 \h </w:instrText>
        </w:r>
        <w:r>
          <w:rPr>
            <w:noProof/>
            <w:webHidden/>
          </w:rPr>
        </w:r>
        <w:r>
          <w:rPr>
            <w:noProof/>
            <w:webHidden/>
          </w:rPr>
          <w:fldChar w:fldCharType="separate"/>
        </w:r>
        <w:r>
          <w:rPr>
            <w:noProof/>
            <w:webHidden/>
          </w:rPr>
          <w:t>37</w:t>
        </w:r>
        <w:r>
          <w:rPr>
            <w:noProof/>
            <w:webHidden/>
          </w:rPr>
          <w:fldChar w:fldCharType="end"/>
        </w:r>
      </w:hyperlink>
    </w:p>
    <w:p w14:paraId="302F4B46" w14:textId="342EF90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8" w:history="1">
        <w:r w:rsidRPr="00082477">
          <w:rPr>
            <w:rStyle w:val="Hyperlink"/>
            <w:rFonts w:ascii="Segoe UI Semibold" w:hAnsi="Segoe UI Semibold"/>
            <w:b/>
            <w:noProof/>
          </w:rPr>
          <w:t>A Tour of the Map Page</w:t>
        </w:r>
        <w:r>
          <w:rPr>
            <w:noProof/>
            <w:webHidden/>
          </w:rPr>
          <w:tab/>
        </w:r>
        <w:r>
          <w:rPr>
            <w:noProof/>
            <w:webHidden/>
          </w:rPr>
          <w:fldChar w:fldCharType="begin"/>
        </w:r>
        <w:r>
          <w:rPr>
            <w:noProof/>
            <w:webHidden/>
          </w:rPr>
          <w:instrText xml:space="preserve"> PAGEREF _Toc236867598 \h </w:instrText>
        </w:r>
        <w:r>
          <w:rPr>
            <w:noProof/>
            <w:webHidden/>
          </w:rPr>
        </w:r>
        <w:r>
          <w:rPr>
            <w:noProof/>
            <w:webHidden/>
          </w:rPr>
          <w:fldChar w:fldCharType="separate"/>
        </w:r>
        <w:r>
          <w:rPr>
            <w:noProof/>
            <w:webHidden/>
          </w:rPr>
          <w:t>38</w:t>
        </w:r>
        <w:r>
          <w:rPr>
            <w:noProof/>
            <w:webHidden/>
          </w:rPr>
          <w:fldChar w:fldCharType="end"/>
        </w:r>
      </w:hyperlink>
    </w:p>
    <w:p w14:paraId="21678736" w14:textId="4140A84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599" w:history="1">
        <w:r w:rsidRPr="00082477">
          <w:rPr>
            <w:rStyle w:val="Hyperlink"/>
            <w:noProof/>
          </w:rPr>
          <w:t>The Map Page at a Glance</w:t>
        </w:r>
        <w:r>
          <w:rPr>
            <w:noProof/>
            <w:webHidden/>
          </w:rPr>
          <w:tab/>
        </w:r>
        <w:r>
          <w:rPr>
            <w:noProof/>
            <w:webHidden/>
          </w:rPr>
          <w:fldChar w:fldCharType="begin"/>
        </w:r>
        <w:r>
          <w:rPr>
            <w:noProof/>
            <w:webHidden/>
          </w:rPr>
          <w:instrText xml:space="preserve"> PAGEREF _Toc236867599 \h </w:instrText>
        </w:r>
        <w:r>
          <w:rPr>
            <w:noProof/>
            <w:webHidden/>
          </w:rPr>
        </w:r>
        <w:r>
          <w:rPr>
            <w:noProof/>
            <w:webHidden/>
          </w:rPr>
          <w:fldChar w:fldCharType="separate"/>
        </w:r>
        <w:r>
          <w:rPr>
            <w:noProof/>
            <w:webHidden/>
          </w:rPr>
          <w:t>38</w:t>
        </w:r>
        <w:r>
          <w:rPr>
            <w:noProof/>
            <w:webHidden/>
          </w:rPr>
          <w:fldChar w:fldCharType="end"/>
        </w:r>
      </w:hyperlink>
    </w:p>
    <w:p w14:paraId="1BBAF7BD" w14:textId="200CAE5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0" w:history="1">
        <w:r w:rsidRPr="00082477">
          <w:rPr>
            <w:rStyle w:val="Hyperlink"/>
            <w:noProof/>
          </w:rPr>
          <w:t>The Title Bar &amp; Status Badges</w:t>
        </w:r>
        <w:r>
          <w:rPr>
            <w:noProof/>
            <w:webHidden/>
          </w:rPr>
          <w:tab/>
        </w:r>
        <w:r>
          <w:rPr>
            <w:noProof/>
            <w:webHidden/>
          </w:rPr>
          <w:fldChar w:fldCharType="begin"/>
        </w:r>
        <w:r>
          <w:rPr>
            <w:noProof/>
            <w:webHidden/>
          </w:rPr>
          <w:instrText xml:space="preserve"> PAGEREF _Toc236867600 \h </w:instrText>
        </w:r>
        <w:r>
          <w:rPr>
            <w:noProof/>
            <w:webHidden/>
          </w:rPr>
        </w:r>
        <w:r>
          <w:rPr>
            <w:noProof/>
            <w:webHidden/>
          </w:rPr>
          <w:fldChar w:fldCharType="separate"/>
        </w:r>
        <w:r>
          <w:rPr>
            <w:noProof/>
            <w:webHidden/>
          </w:rPr>
          <w:t>38</w:t>
        </w:r>
        <w:r>
          <w:rPr>
            <w:noProof/>
            <w:webHidden/>
          </w:rPr>
          <w:fldChar w:fldCharType="end"/>
        </w:r>
      </w:hyperlink>
    </w:p>
    <w:p w14:paraId="6EBECE52" w14:textId="1A3C085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1" w:history="1">
        <w:r w:rsidRPr="00082477">
          <w:rPr>
            <w:rStyle w:val="Hyperlink"/>
            <w:noProof/>
          </w:rPr>
          <w:t>The Menu Bar</w:t>
        </w:r>
        <w:r>
          <w:rPr>
            <w:noProof/>
            <w:webHidden/>
          </w:rPr>
          <w:tab/>
        </w:r>
        <w:r>
          <w:rPr>
            <w:noProof/>
            <w:webHidden/>
          </w:rPr>
          <w:fldChar w:fldCharType="begin"/>
        </w:r>
        <w:r>
          <w:rPr>
            <w:noProof/>
            <w:webHidden/>
          </w:rPr>
          <w:instrText xml:space="preserve"> PAGEREF _Toc236867601 \h </w:instrText>
        </w:r>
        <w:r>
          <w:rPr>
            <w:noProof/>
            <w:webHidden/>
          </w:rPr>
        </w:r>
        <w:r>
          <w:rPr>
            <w:noProof/>
            <w:webHidden/>
          </w:rPr>
          <w:fldChar w:fldCharType="separate"/>
        </w:r>
        <w:r>
          <w:rPr>
            <w:noProof/>
            <w:webHidden/>
          </w:rPr>
          <w:t>39</w:t>
        </w:r>
        <w:r>
          <w:rPr>
            <w:noProof/>
            <w:webHidden/>
          </w:rPr>
          <w:fldChar w:fldCharType="end"/>
        </w:r>
      </w:hyperlink>
    </w:p>
    <w:p w14:paraId="28FE16A1" w14:textId="222F911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2" w:history="1">
        <w:r w:rsidRPr="00082477">
          <w:rPr>
            <w:rStyle w:val="Hyperlink"/>
            <w:noProof/>
          </w:rPr>
          <w:t>The Icon Sidebar</w:t>
        </w:r>
        <w:r>
          <w:rPr>
            <w:noProof/>
            <w:webHidden/>
          </w:rPr>
          <w:tab/>
        </w:r>
        <w:r>
          <w:rPr>
            <w:noProof/>
            <w:webHidden/>
          </w:rPr>
          <w:fldChar w:fldCharType="begin"/>
        </w:r>
        <w:r>
          <w:rPr>
            <w:noProof/>
            <w:webHidden/>
          </w:rPr>
          <w:instrText xml:space="preserve"> PAGEREF _Toc236867602 \h </w:instrText>
        </w:r>
        <w:r>
          <w:rPr>
            <w:noProof/>
            <w:webHidden/>
          </w:rPr>
        </w:r>
        <w:r>
          <w:rPr>
            <w:noProof/>
            <w:webHidden/>
          </w:rPr>
          <w:fldChar w:fldCharType="separate"/>
        </w:r>
        <w:r>
          <w:rPr>
            <w:noProof/>
            <w:webHidden/>
          </w:rPr>
          <w:t>39</w:t>
        </w:r>
        <w:r>
          <w:rPr>
            <w:noProof/>
            <w:webHidden/>
          </w:rPr>
          <w:fldChar w:fldCharType="end"/>
        </w:r>
      </w:hyperlink>
    </w:p>
    <w:p w14:paraId="36B6D543" w14:textId="1F1B7AD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3" w:history="1">
        <w:r w:rsidRPr="00082477">
          <w:rPr>
            <w:rStyle w:val="Hyperlink"/>
            <w:noProof/>
          </w:rPr>
          <w:t>The Map Area</w:t>
        </w:r>
        <w:r>
          <w:rPr>
            <w:noProof/>
            <w:webHidden/>
          </w:rPr>
          <w:tab/>
        </w:r>
        <w:r>
          <w:rPr>
            <w:noProof/>
            <w:webHidden/>
          </w:rPr>
          <w:fldChar w:fldCharType="begin"/>
        </w:r>
        <w:r>
          <w:rPr>
            <w:noProof/>
            <w:webHidden/>
          </w:rPr>
          <w:instrText xml:space="preserve"> PAGEREF _Toc236867603 \h </w:instrText>
        </w:r>
        <w:r>
          <w:rPr>
            <w:noProof/>
            <w:webHidden/>
          </w:rPr>
        </w:r>
        <w:r>
          <w:rPr>
            <w:noProof/>
            <w:webHidden/>
          </w:rPr>
          <w:fldChar w:fldCharType="separate"/>
        </w:r>
        <w:r>
          <w:rPr>
            <w:noProof/>
            <w:webHidden/>
          </w:rPr>
          <w:t>40</w:t>
        </w:r>
        <w:r>
          <w:rPr>
            <w:noProof/>
            <w:webHidden/>
          </w:rPr>
          <w:fldChar w:fldCharType="end"/>
        </w:r>
      </w:hyperlink>
    </w:p>
    <w:p w14:paraId="1F203CB7" w14:textId="79C9111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4" w:history="1">
        <w:r w:rsidRPr="00082477">
          <w:rPr>
            <w:rStyle w:val="Hyperlink"/>
            <w:noProof/>
          </w:rPr>
          <w:t>Panels That Appear Only When Needed</w:t>
        </w:r>
        <w:r>
          <w:rPr>
            <w:noProof/>
            <w:webHidden/>
          </w:rPr>
          <w:tab/>
        </w:r>
        <w:r>
          <w:rPr>
            <w:noProof/>
            <w:webHidden/>
          </w:rPr>
          <w:fldChar w:fldCharType="begin"/>
        </w:r>
        <w:r>
          <w:rPr>
            <w:noProof/>
            <w:webHidden/>
          </w:rPr>
          <w:instrText xml:space="preserve"> PAGEREF _Toc236867604 \h </w:instrText>
        </w:r>
        <w:r>
          <w:rPr>
            <w:noProof/>
            <w:webHidden/>
          </w:rPr>
        </w:r>
        <w:r>
          <w:rPr>
            <w:noProof/>
            <w:webHidden/>
          </w:rPr>
          <w:fldChar w:fldCharType="separate"/>
        </w:r>
        <w:r>
          <w:rPr>
            <w:noProof/>
            <w:webHidden/>
          </w:rPr>
          <w:t>40</w:t>
        </w:r>
        <w:r>
          <w:rPr>
            <w:noProof/>
            <w:webHidden/>
          </w:rPr>
          <w:fldChar w:fldCharType="end"/>
        </w:r>
      </w:hyperlink>
    </w:p>
    <w:p w14:paraId="32C5F5FF" w14:textId="46F0C75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5" w:history="1">
        <w:r w:rsidRPr="00082477">
          <w:rPr>
            <w:rStyle w:val="Hyperlink"/>
            <w:noProof/>
          </w:rPr>
          <w:t>The Status Bar</w:t>
        </w:r>
        <w:r>
          <w:rPr>
            <w:noProof/>
            <w:webHidden/>
          </w:rPr>
          <w:tab/>
        </w:r>
        <w:r>
          <w:rPr>
            <w:noProof/>
            <w:webHidden/>
          </w:rPr>
          <w:fldChar w:fldCharType="begin"/>
        </w:r>
        <w:r>
          <w:rPr>
            <w:noProof/>
            <w:webHidden/>
          </w:rPr>
          <w:instrText xml:space="preserve"> PAGEREF _Toc236867605 \h </w:instrText>
        </w:r>
        <w:r>
          <w:rPr>
            <w:noProof/>
            <w:webHidden/>
          </w:rPr>
        </w:r>
        <w:r>
          <w:rPr>
            <w:noProof/>
            <w:webHidden/>
          </w:rPr>
          <w:fldChar w:fldCharType="separate"/>
        </w:r>
        <w:r>
          <w:rPr>
            <w:noProof/>
            <w:webHidden/>
          </w:rPr>
          <w:t>41</w:t>
        </w:r>
        <w:r>
          <w:rPr>
            <w:noProof/>
            <w:webHidden/>
          </w:rPr>
          <w:fldChar w:fldCharType="end"/>
        </w:r>
      </w:hyperlink>
    </w:p>
    <w:p w14:paraId="6F7B1658" w14:textId="6202725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6" w:history="1">
        <w:r w:rsidRPr="00082477">
          <w:rPr>
            <w:rStyle w:val="Hyperlink"/>
            <w:noProof/>
          </w:rPr>
          <w:t>How the Other Features Open</w:t>
        </w:r>
        <w:r>
          <w:rPr>
            <w:noProof/>
            <w:webHidden/>
          </w:rPr>
          <w:tab/>
        </w:r>
        <w:r>
          <w:rPr>
            <w:noProof/>
            <w:webHidden/>
          </w:rPr>
          <w:fldChar w:fldCharType="begin"/>
        </w:r>
        <w:r>
          <w:rPr>
            <w:noProof/>
            <w:webHidden/>
          </w:rPr>
          <w:instrText xml:space="preserve"> PAGEREF _Toc236867606 \h </w:instrText>
        </w:r>
        <w:r>
          <w:rPr>
            <w:noProof/>
            <w:webHidden/>
          </w:rPr>
        </w:r>
        <w:r>
          <w:rPr>
            <w:noProof/>
            <w:webHidden/>
          </w:rPr>
          <w:fldChar w:fldCharType="separate"/>
        </w:r>
        <w:r>
          <w:rPr>
            <w:noProof/>
            <w:webHidden/>
          </w:rPr>
          <w:t>41</w:t>
        </w:r>
        <w:r>
          <w:rPr>
            <w:noProof/>
            <w:webHidden/>
          </w:rPr>
          <w:fldChar w:fldCharType="end"/>
        </w:r>
      </w:hyperlink>
    </w:p>
    <w:p w14:paraId="60151E96" w14:textId="4354730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7" w:history="1">
        <w:r w:rsidRPr="00082477">
          <w:rPr>
            <w:rStyle w:val="Hyperlink"/>
            <w:rFonts w:ascii="Segoe UI Semibold" w:hAnsi="Segoe UI Semibold"/>
            <w:b/>
            <w:noProof/>
          </w:rPr>
          <w:t>Moving Around the Map &amp; Base Maps</w:t>
        </w:r>
        <w:r>
          <w:rPr>
            <w:noProof/>
            <w:webHidden/>
          </w:rPr>
          <w:tab/>
        </w:r>
        <w:r>
          <w:rPr>
            <w:noProof/>
            <w:webHidden/>
          </w:rPr>
          <w:fldChar w:fldCharType="begin"/>
        </w:r>
        <w:r>
          <w:rPr>
            <w:noProof/>
            <w:webHidden/>
          </w:rPr>
          <w:instrText xml:space="preserve"> PAGEREF _Toc236867607 \h </w:instrText>
        </w:r>
        <w:r>
          <w:rPr>
            <w:noProof/>
            <w:webHidden/>
          </w:rPr>
        </w:r>
        <w:r>
          <w:rPr>
            <w:noProof/>
            <w:webHidden/>
          </w:rPr>
          <w:fldChar w:fldCharType="separate"/>
        </w:r>
        <w:r>
          <w:rPr>
            <w:noProof/>
            <w:webHidden/>
          </w:rPr>
          <w:t>42</w:t>
        </w:r>
        <w:r>
          <w:rPr>
            <w:noProof/>
            <w:webHidden/>
          </w:rPr>
          <w:fldChar w:fldCharType="end"/>
        </w:r>
      </w:hyperlink>
    </w:p>
    <w:p w14:paraId="25433AA2" w14:textId="13EBB1B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8"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_Toc236867608 \h </w:instrText>
        </w:r>
        <w:r>
          <w:rPr>
            <w:noProof/>
            <w:webHidden/>
          </w:rPr>
        </w:r>
        <w:r>
          <w:rPr>
            <w:noProof/>
            <w:webHidden/>
          </w:rPr>
          <w:fldChar w:fldCharType="separate"/>
        </w:r>
        <w:r>
          <w:rPr>
            <w:noProof/>
            <w:webHidden/>
          </w:rPr>
          <w:t>42</w:t>
        </w:r>
        <w:r>
          <w:rPr>
            <w:noProof/>
            <w:webHidden/>
          </w:rPr>
          <w:fldChar w:fldCharType="end"/>
        </w:r>
      </w:hyperlink>
    </w:p>
    <w:p w14:paraId="1F2D2009" w14:textId="01C6190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09" w:history="1">
        <w:r w:rsidRPr="00082477">
          <w:rPr>
            <w:rStyle w:val="Hyperlink"/>
            <w:noProof/>
          </w:rPr>
          <w:t>Panning: Moving the Map by Dragging</w:t>
        </w:r>
        <w:r>
          <w:rPr>
            <w:noProof/>
            <w:webHidden/>
          </w:rPr>
          <w:tab/>
        </w:r>
        <w:r>
          <w:rPr>
            <w:noProof/>
            <w:webHidden/>
          </w:rPr>
          <w:fldChar w:fldCharType="begin"/>
        </w:r>
        <w:r>
          <w:rPr>
            <w:noProof/>
            <w:webHidden/>
          </w:rPr>
          <w:instrText xml:space="preserve"> PAGEREF _Toc236867609 \h </w:instrText>
        </w:r>
        <w:r>
          <w:rPr>
            <w:noProof/>
            <w:webHidden/>
          </w:rPr>
        </w:r>
        <w:r>
          <w:rPr>
            <w:noProof/>
            <w:webHidden/>
          </w:rPr>
          <w:fldChar w:fldCharType="separate"/>
        </w:r>
        <w:r>
          <w:rPr>
            <w:noProof/>
            <w:webHidden/>
          </w:rPr>
          <w:t>43</w:t>
        </w:r>
        <w:r>
          <w:rPr>
            <w:noProof/>
            <w:webHidden/>
          </w:rPr>
          <w:fldChar w:fldCharType="end"/>
        </w:r>
      </w:hyperlink>
    </w:p>
    <w:p w14:paraId="2132C22D" w14:textId="2A44CCA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0" w:history="1">
        <w:r w:rsidRPr="00082477">
          <w:rPr>
            <w:rStyle w:val="Hyperlink"/>
            <w:noProof/>
          </w:rPr>
          <w:t>Zooming In and Out</w:t>
        </w:r>
        <w:r>
          <w:rPr>
            <w:noProof/>
            <w:webHidden/>
          </w:rPr>
          <w:tab/>
        </w:r>
        <w:r>
          <w:rPr>
            <w:noProof/>
            <w:webHidden/>
          </w:rPr>
          <w:fldChar w:fldCharType="begin"/>
        </w:r>
        <w:r>
          <w:rPr>
            <w:noProof/>
            <w:webHidden/>
          </w:rPr>
          <w:instrText xml:space="preserve"> PAGEREF _Toc236867610 \h </w:instrText>
        </w:r>
        <w:r>
          <w:rPr>
            <w:noProof/>
            <w:webHidden/>
          </w:rPr>
        </w:r>
        <w:r>
          <w:rPr>
            <w:noProof/>
            <w:webHidden/>
          </w:rPr>
          <w:fldChar w:fldCharType="separate"/>
        </w:r>
        <w:r>
          <w:rPr>
            <w:noProof/>
            <w:webHidden/>
          </w:rPr>
          <w:t>43</w:t>
        </w:r>
        <w:r>
          <w:rPr>
            <w:noProof/>
            <w:webHidden/>
          </w:rPr>
          <w:fldChar w:fldCharType="end"/>
        </w:r>
      </w:hyperlink>
    </w:p>
    <w:p w14:paraId="33500813" w14:textId="1ABBC87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1" w:history="1">
        <w:r w:rsidRPr="00082477">
          <w:rPr>
            <w:rStyle w:val="Hyperlink"/>
            <w:noProof/>
          </w:rPr>
          <w:t>Choosing a Base Map</w:t>
        </w:r>
        <w:r>
          <w:rPr>
            <w:noProof/>
            <w:webHidden/>
          </w:rPr>
          <w:tab/>
        </w:r>
        <w:r>
          <w:rPr>
            <w:noProof/>
            <w:webHidden/>
          </w:rPr>
          <w:fldChar w:fldCharType="begin"/>
        </w:r>
        <w:r>
          <w:rPr>
            <w:noProof/>
            <w:webHidden/>
          </w:rPr>
          <w:instrText xml:space="preserve"> PAGEREF _Toc236867611 \h </w:instrText>
        </w:r>
        <w:r>
          <w:rPr>
            <w:noProof/>
            <w:webHidden/>
          </w:rPr>
        </w:r>
        <w:r>
          <w:rPr>
            <w:noProof/>
            <w:webHidden/>
          </w:rPr>
          <w:fldChar w:fldCharType="separate"/>
        </w:r>
        <w:r>
          <w:rPr>
            <w:noProof/>
            <w:webHidden/>
          </w:rPr>
          <w:t>43</w:t>
        </w:r>
        <w:r>
          <w:rPr>
            <w:noProof/>
            <w:webHidden/>
          </w:rPr>
          <w:fldChar w:fldCharType="end"/>
        </w:r>
      </w:hyperlink>
    </w:p>
    <w:p w14:paraId="20527E92" w14:textId="6A643123"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12" w:history="1">
        <w:r w:rsidRPr="00082477">
          <w:rPr>
            <w:rStyle w:val="Hyperlink"/>
            <w:noProof/>
          </w:rPr>
          <w:t>Why aerial imagery turns white over water when you zoom in</w:t>
        </w:r>
        <w:r>
          <w:rPr>
            <w:noProof/>
            <w:webHidden/>
          </w:rPr>
          <w:tab/>
        </w:r>
        <w:r>
          <w:rPr>
            <w:noProof/>
            <w:webHidden/>
          </w:rPr>
          <w:fldChar w:fldCharType="begin"/>
        </w:r>
        <w:r>
          <w:rPr>
            <w:noProof/>
            <w:webHidden/>
          </w:rPr>
          <w:instrText xml:space="preserve"> PAGEREF _Toc236867612 \h </w:instrText>
        </w:r>
        <w:r>
          <w:rPr>
            <w:noProof/>
            <w:webHidden/>
          </w:rPr>
        </w:r>
        <w:r>
          <w:rPr>
            <w:noProof/>
            <w:webHidden/>
          </w:rPr>
          <w:fldChar w:fldCharType="separate"/>
        </w:r>
        <w:r>
          <w:rPr>
            <w:noProof/>
            <w:webHidden/>
          </w:rPr>
          <w:t>44</w:t>
        </w:r>
        <w:r>
          <w:rPr>
            <w:noProof/>
            <w:webHidden/>
          </w:rPr>
          <w:fldChar w:fldCharType="end"/>
        </w:r>
      </w:hyperlink>
    </w:p>
    <w:p w14:paraId="17CE6D53" w14:textId="3266AFE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3" w:history="1">
        <w:r w:rsidRPr="00082477">
          <w:rPr>
            <w:rStyle w:val="Hyperlink"/>
            <w:noProof/>
          </w:rPr>
          <w:t>Selecting a Station on the Map</w:t>
        </w:r>
        <w:r>
          <w:rPr>
            <w:noProof/>
            <w:webHidden/>
          </w:rPr>
          <w:tab/>
        </w:r>
        <w:r>
          <w:rPr>
            <w:noProof/>
            <w:webHidden/>
          </w:rPr>
          <w:fldChar w:fldCharType="begin"/>
        </w:r>
        <w:r>
          <w:rPr>
            <w:noProof/>
            <w:webHidden/>
          </w:rPr>
          <w:instrText xml:space="preserve"> PAGEREF _Toc236867613 \h </w:instrText>
        </w:r>
        <w:r>
          <w:rPr>
            <w:noProof/>
            <w:webHidden/>
          </w:rPr>
        </w:r>
        <w:r>
          <w:rPr>
            <w:noProof/>
            <w:webHidden/>
          </w:rPr>
          <w:fldChar w:fldCharType="separate"/>
        </w:r>
        <w:r>
          <w:rPr>
            <w:noProof/>
            <w:webHidden/>
          </w:rPr>
          <w:t>45</w:t>
        </w:r>
        <w:r>
          <w:rPr>
            <w:noProof/>
            <w:webHidden/>
          </w:rPr>
          <w:fldChar w:fldCharType="end"/>
        </w:r>
      </w:hyperlink>
    </w:p>
    <w:p w14:paraId="6544CB2A" w14:textId="521390BD"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14" w:history="1">
        <w:r w:rsidRPr="00082477">
          <w:rPr>
            <w:rStyle w:val="Hyperlink"/>
            <w:noProof/>
          </w:rPr>
          <w:t>What the station-details panel shows</w:t>
        </w:r>
        <w:r>
          <w:rPr>
            <w:noProof/>
            <w:webHidden/>
          </w:rPr>
          <w:tab/>
        </w:r>
        <w:r>
          <w:rPr>
            <w:noProof/>
            <w:webHidden/>
          </w:rPr>
          <w:fldChar w:fldCharType="begin"/>
        </w:r>
        <w:r>
          <w:rPr>
            <w:noProof/>
            <w:webHidden/>
          </w:rPr>
          <w:instrText xml:space="preserve"> PAGEREF _Toc236867614 \h </w:instrText>
        </w:r>
        <w:r>
          <w:rPr>
            <w:noProof/>
            <w:webHidden/>
          </w:rPr>
        </w:r>
        <w:r>
          <w:rPr>
            <w:noProof/>
            <w:webHidden/>
          </w:rPr>
          <w:fldChar w:fldCharType="separate"/>
        </w:r>
        <w:r>
          <w:rPr>
            <w:noProof/>
            <w:webHidden/>
          </w:rPr>
          <w:t>45</w:t>
        </w:r>
        <w:r>
          <w:rPr>
            <w:noProof/>
            <w:webHidden/>
          </w:rPr>
          <w:fldChar w:fldCharType="end"/>
        </w:r>
      </w:hyperlink>
    </w:p>
    <w:p w14:paraId="1B32E513" w14:textId="67BF126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5" w:history="1">
        <w:r w:rsidRPr="00082477">
          <w:rPr>
            <w:rStyle w:val="Hyperlink"/>
            <w:noProof/>
          </w:rPr>
          <w:t>Where the Quick-Navigation Tools Live</w:t>
        </w:r>
        <w:r>
          <w:rPr>
            <w:noProof/>
            <w:webHidden/>
          </w:rPr>
          <w:tab/>
        </w:r>
        <w:r>
          <w:rPr>
            <w:noProof/>
            <w:webHidden/>
          </w:rPr>
          <w:fldChar w:fldCharType="begin"/>
        </w:r>
        <w:r>
          <w:rPr>
            <w:noProof/>
            <w:webHidden/>
          </w:rPr>
          <w:instrText xml:space="preserve"> PAGEREF _Toc236867615 \h </w:instrText>
        </w:r>
        <w:r>
          <w:rPr>
            <w:noProof/>
            <w:webHidden/>
          </w:rPr>
        </w:r>
        <w:r>
          <w:rPr>
            <w:noProof/>
            <w:webHidden/>
          </w:rPr>
          <w:fldChar w:fldCharType="separate"/>
        </w:r>
        <w:r>
          <w:rPr>
            <w:noProof/>
            <w:webHidden/>
          </w:rPr>
          <w:t>46</w:t>
        </w:r>
        <w:r>
          <w:rPr>
            <w:noProof/>
            <w:webHidden/>
          </w:rPr>
          <w:fldChar w:fldCharType="end"/>
        </w:r>
      </w:hyperlink>
    </w:p>
    <w:p w14:paraId="0A8AC314" w14:textId="78D8A05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6" w:history="1">
        <w:r w:rsidRPr="00082477">
          <w:rPr>
            <w:rStyle w:val="Hyperlink"/>
            <w:noProof/>
          </w:rPr>
          <w:t>Troubleshooting</w:t>
        </w:r>
        <w:r>
          <w:rPr>
            <w:noProof/>
            <w:webHidden/>
          </w:rPr>
          <w:tab/>
        </w:r>
        <w:r>
          <w:rPr>
            <w:noProof/>
            <w:webHidden/>
          </w:rPr>
          <w:fldChar w:fldCharType="begin"/>
        </w:r>
        <w:r>
          <w:rPr>
            <w:noProof/>
            <w:webHidden/>
          </w:rPr>
          <w:instrText xml:space="preserve"> PAGEREF _Toc236867616 \h </w:instrText>
        </w:r>
        <w:r>
          <w:rPr>
            <w:noProof/>
            <w:webHidden/>
          </w:rPr>
        </w:r>
        <w:r>
          <w:rPr>
            <w:noProof/>
            <w:webHidden/>
          </w:rPr>
          <w:fldChar w:fldCharType="separate"/>
        </w:r>
        <w:r>
          <w:rPr>
            <w:noProof/>
            <w:webHidden/>
          </w:rPr>
          <w:t>46</w:t>
        </w:r>
        <w:r>
          <w:rPr>
            <w:noProof/>
            <w:webHidden/>
          </w:rPr>
          <w:fldChar w:fldCharType="end"/>
        </w:r>
      </w:hyperlink>
    </w:p>
    <w:p w14:paraId="086A7A16" w14:textId="23E4AC1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7" w:history="1">
        <w:r w:rsidRPr="00082477">
          <w:rPr>
            <w:rStyle w:val="Hyperlink"/>
            <w:rFonts w:ascii="Segoe UI Semibold" w:hAnsi="Segoe UI Semibold"/>
            <w:b/>
            <w:noProof/>
          </w:rPr>
          <w:t>The Icon Sidebar Tools</w:t>
        </w:r>
        <w:r>
          <w:rPr>
            <w:noProof/>
            <w:webHidden/>
          </w:rPr>
          <w:tab/>
        </w:r>
        <w:r>
          <w:rPr>
            <w:noProof/>
            <w:webHidden/>
          </w:rPr>
          <w:fldChar w:fldCharType="begin"/>
        </w:r>
        <w:r>
          <w:rPr>
            <w:noProof/>
            <w:webHidden/>
          </w:rPr>
          <w:instrText xml:space="preserve"> PAGEREF _Toc236867617 \h </w:instrText>
        </w:r>
        <w:r>
          <w:rPr>
            <w:noProof/>
            <w:webHidden/>
          </w:rPr>
        </w:r>
        <w:r>
          <w:rPr>
            <w:noProof/>
            <w:webHidden/>
          </w:rPr>
          <w:fldChar w:fldCharType="separate"/>
        </w:r>
        <w:r>
          <w:rPr>
            <w:noProof/>
            <w:webHidden/>
          </w:rPr>
          <w:t>48</w:t>
        </w:r>
        <w:r>
          <w:rPr>
            <w:noProof/>
            <w:webHidden/>
          </w:rPr>
          <w:fldChar w:fldCharType="end"/>
        </w:r>
      </w:hyperlink>
    </w:p>
    <w:p w14:paraId="77DA4AB9" w14:textId="142FE17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8"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_Toc236867618 \h </w:instrText>
        </w:r>
        <w:r>
          <w:rPr>
            <w:noProof/>
            <w:webHidden/>
          </w:rPr>
        </w:r>
        <w:r>
          <w:rPr>
            <w:noProof/>
            <w:webHidden/>
          </w:rPr>
          <w:fldChar w:fldCharType="separate"/>
        </w:r>
        <w:r>
          <w:rPr>
            <w:noProof/>
            <w:webHidden/>
          </w:rPr>
          <w:t>48</w:t>
        </w:r>
        <w:r>
          <w:rPr>
            <w:noProof/>
            <w:webHidden/>
          </w:rPr>
          <w:fldChar w:fldCharType="end"/>
        </w:r>
      </w:hyperlink>
    </w:p>
    <w:p w14:paraId="0C7185E9" w14:textId="36459FB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19" w:history="1">
        <w:r w:rsidRPr="00082477">
          <w:rPr>
            <w:rStyle w:val="Hyperlink"/>
            <w:noProof/>
          </w:rPr>
          <w:t>How to Read This Chapter</w:t>
        </w:r>
        <w:r>
          <w:rPr>
            <w:noProof/>
            <w:webHidden/>
          </w:rPr>
          <w:tab/>
        </w:r>
        <w:r>
          <w:rPr>
            <w:noProof/>
            <w:webHidden/>
          </w:rPr>
          <w:fldChar w:fldCharType="begin"/>
        </w:r>
        <w:r>
          <w:rPr>
            <w:noProof/>
            <w:webHidden/>
          </w:rPr>
          <w:instrText xml:space="preserve"> PAGEREF _Toc236867619 \h </w:instrText>
        </w:r>
        <w:r>
          <w:rPr>
            <w:noProof/>
            <w:webHidden/>
          </w:rPr>
        </w:r>
        <w:r>
          <w:rPr>
            <w:noProof/>
            <w:webHidden/>
          </w:rPr>
          <w:fldChar w:fldCharType="separate"/>
        </w:r>
        <w:r>
          <w:rPr>
            <w:noProof/>
            <w:webHidden/>
          </w:rPr>
          <w:t>49</w:t>
        </w:r>
        <w:r>
          <w:rPr>
            <w:noProof/>
            <w:webHidden/>
          </w:rPr>
          <w:fldChar w:fldCharType="end"/>
        </w:r>
      </w:hyperlink>
    </w:p>
    <w:p w14:paraId="7A2AE1EE" w14:textId="263FD2C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0" w:history="1">
        <w:r w:rsidRPr="00082477">
          <w:rPr>
            <w:rStyle w:val="Hyperlink"/>
            <w:noProof/>
          </w:rPr>
          <w:t>The Map Tools (top group)</w:t>
        </w:r>
        <w:r>
          <w:rPr>
            <w:noProof/>
            <w:webHidden/>
          </w:rPr>
          <w:tab/>
        </w:r>
        <w:r>
          <w:rPr>
            <w:noProof/>
            <w:webHidden/>
          </w:rPr>
          <w:fldChar w:fldCharType="begin"/>
        </w:r>
        <w:r>
          <w:rPr>
            <w:noProof/>
            <w:webHidden/>
          </w:rPr>
          <w:instrText xml:space="preserve"> PAGEREF _Toc236867620 \h </w:instrText>
        </w:r>
        <w:r>
          <w:rPr>
            <w:noProof/>
            <w:webHidden/>
          </w:rPr>
        </w:r>
        <w:r>
          <w:rPr>
            <w:noProof/>
            <w:webHidden/>
          </w:rPr>
          <w:fldChar w:fldCharType="separate"/>
        </w:r>
        <w:r>
          <w:rPr>
            <w:noProof/>
            <w:webHidden/>
          </w:rPr>
          <w:t>49</w:t>
        </w:r>
        <w:r>
          <w:rPr>
            <w:noProof/>
            <w:webHidden/>
          </w:rPr>
          <w:fldChar w:fldCharType="end"/>
        </w:r>
      </w:hyperlink>
    </w:p>
    <w:p w14:paraId="5A2A60B2" w14:textId="21A53A8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1" w:history="1">
        <w:r w:rsidRPr="00082477">
          <w:rPr>
            <w:rStyle w:val="Hyperlink"/>
            <w:noProof/>
          </w:rPr>
          <w:t>The Operator Tools (bottom group)</w:t>
        </w:r>
        <w:r>
          <w:rPr>
            <w:noProof/>
            <w:webHidden/>
          </w:rPr>
          <w:tab/>
        </w:r>
        <w:r>
          <w:rPr>
            <w:noProof/>
            <w:webHidden/>
          </w:rPr>
          <w:fldChar w:fldCharType="begin"/>
        </w:r>
        <w:r>
          <w:rPr>
            <w:noProof/>
            <w:webHidden/>
          </w:rPr>
          <w:instrText xml:space="preserve"> PAGEREF _Toc236867621 \h </w:instrText>
        </w:r>
        <w:r>
          <w:rPr>
            <w:noProof/>
            <w:webHidden/>
          </w:rPr>
        </w:r>
        <w:r>
          <w:rPr>
            <w:noProof/>
            <w:webHidden/>
          </w:rPr>
          <w:fldChar w:fldCharType="separate"/>
        </w:r>
        <w:r>
          <w:rPr>
            <w:noProof/>
            <w:webHidden/>
          </w:rPr>
          <w:t>51</w:t>
        </w:r>
        <w:r>
          <w:rPr>
            <w:noProof/>
            <w:webHidden/>
          </w:rPr>
          <w:fldChar w:fldCharType="end"/>
        </w:r>
      </w:hyperlink>
    </w:p>
    <w:p w14:paraId="26CC629C" w14:textId="7C7DAD2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2" w:history="1">
        <w:r w:rsidRPr="00082477">
          <w:rPr>
            <w:rStyle w:val="Hyperlink"/>
            <w:noProof/>
          </w:rPr>
          <w:t>Beacon Now — the Transmit Button</w:t>
        </w:r>
        <w:r>
          <w:rPr>
            <w:noProof/>
            <w:webHidden/>
          </w:rPr>
          <w:tab/>
        </w:r>
        <w:r>
          <w:rPr>
            <w:noProof/>
            <w:webHidden/>
          </w:rPr>
          <w:fldChar w:fldCharType="begin"/>
        </w:r>
        <w:r>
          <w:rPr>
            <w:noProof/>
            <w:webHidden/>
          </w:rPr>
          <w:instrText xml:space="preserve"> PAGEREF _Toc236867622 \h </w:instrText>
        </w:r>
        <w:r>
          <w:rPr>
            <w:noProof/>
            <w:webHidden/>
          </w:rPr>
        </w:r>
        <w:r>
          <w:rPr>
            <w:noProof/>
            <w:webHidden/>
          </w:rPr>
          <w:fldChar w:fldCharType="separate"/>
        </w:r>
        <w:r>
          <w:rPr>
            <w:noProof/>
            <w:webHidden/>
          </w:rPr>
          <w:t>53</w:t>
        </w:r>
        <w:r>
          <w:rPr>
            <w:noProof/>
            <w:webHidden/>
          </w:rPr>
          <w:fldChar w:fldCharType="end"/>
        </w:r>
      </w:hyperlink>
    </w:p>
    <w:p w14:paraId="09EFBB44" w14:textId="3E6ABB2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3" w:history="1">
        <w:r w:rsidRPr="00082477">
          <w:rPr>
            <w:rStyle w:val="Hyperlink"/>
            <w:noProof/>
          </w:rPr>
          <w:t>Troubleshooting</w:t>
        </w:r>
        <w:r>
          <w:rPr>
            <w:noProof/>
            <w:webHidden/>
          </w:rPr>
          <w:tab/>
        </w:r>
        <w:r>
          <w:rPr>
            <w:noProof/>
            <w:webHidden/>
          </w:rPr>
          <w:fldChar w:fldCharType="begin"/>
        </w:r>
        <w:r>
          <w:rPr>
            <w:noProof/>
            <w:webHidden/>
          </w:rPr>
          <w:instrText xml:space="preserve"> PAGEREF _Toc236867623 \h </w:instrText>
        </w:r>
        <w:r>
          <w:rPr>
            <w:noProof/>
            <w:webHidden/>
          </w:rPr>
        </w:r>
        <w:r>
          <w:rPr>
            <w:noProof/>
            <w:webHidden/>
          </w:rPr>
          <w:fldChar w:fldCharType="separate"/>
        </w:r>
        <w:r>
          <w:rPr>
            <w:noProof/>
            <w:webHidden/>
          </w:rPr>
          <w:t>54</w:t>
        </w:r>
        <w:r>
          <w:rPr>
            <w:noProof/>
            <w:webHidden/>
          </w:rPr>
          <w:fldChar w:fldCharType="end"/>
        </w:r>
      </w:hyperlink>
    </w:p>
    <w:p w14:paraId="4CEFC2D8" w14:textId="74CFD0D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4" w:history="1">
        <w:r w:rsidRPr="00082477">
          <w:rPr>
            <w:rStyle w:val="Hyperlink"/>
            <w:rFonts w:ascii="Segoe UI Semibold" w:hAnsi="Segoe UI Semibold"/>
            <w:b/>
            <w:noProof/>
          </w:rPr>
          <w:t>Drawing on the Map</w:t>
        </w:r>
        <w:r>
          <w:rPr>
            <w:noProof/>
            <w:webHidden/>
          </w:rPr>
          <w:tab/>
        </w:r>
        <w:r>
          <w:rPr>
            <w:noProof/>
            <w:webHidden/>
          </w:rPr>
          <w:fldChar w:fldCharType="begin"/>
        </w:r>
        <w:r>
          <w:rPr>
            <w:noProof/>
            <w:webHidden/>
          </w:rPr>
          <w:instrText xml:space="preserve"> PAGEREF _Toc236867624 \h </w:instrText>
        </w:r>
        <w:r>
          <w:rPr>
            <w:noProof/>
            <w:webHidden/>
          </w:rPr>
        </w:r>
        <w:r>
          <w:rPr>
            <w:noProof/>
            <w:webHidden/>
          </w:rPr>
          <w:fldChar w:fldCharType="separate"/>
        </w:r>
        <w:r>
          <w:rPr>
            <w:noProof/>
            <w:webHidden/>
          </w:rPr>
          <w:t>55</w:t>
        </w:r>
        <w:r>
          <w:rPr>
            <w:noProof/>
            <w:webHidden/>
          </w:rPr>
          <w:fldChar w:fldCharType="end"/>
        </w:r>
      </w:hyperlink>
    </w:p>
    <w:p w14:paraId="2512B994" w14:textId="1AD74FD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5" w:history="1">
        <w:r w:rsidRPr="00082477">
          <w:rPr>
            <w:rStyle w:val="Hyperlink"/>
            <w:noProof/>
          </w:rPr>
          <w:t>What the Drawing Tools Are For</w:t>
        </w:r>
        <w:r>
          <w:rPr>
            <w:noProof/>
            <w:webHidden/>
          </w:rPr>
          <w:tab/>
        </w:r>
        <w:r>
          <w:rPr>
            <w:noProof/>
            <w:webHidden/>
          </w:rPr>
          <w:fldChar w:fldCharType="begin"/>
        </w:r>
        <w:r>
          <w:rPr>
            <w:noProof/>
            <w:webHidden/>
          </w:rPr>
          <w:instrText xml:space="preserve"> PAGEREF _Toc236867625 \h </w:instrText>
        </w:r>
        <w:r>
          <w:rPr>
            <w:noProof/>
            <w:webHidden/>
          </w:rPr>
        </w:r>
        <w:r>
          <w:rPr>
            <w:noProof/>
            <w:webHidden/>
          </w:rPr>
          <w:fldChar w:fldCharType="separate"/>
        </w:r>
        <w:r>
          <w:rPr>
            <w:noProof/>
            <w:webHidden/>
          </w:rPr>
          <w:t>55</w:t>
        </w:r>
        <w:r>
          <w:rPr>
            <w:noProof/>
            <w:webHidden/>
          </w:rPr>
          <w:fldChar w:fldCharType="end"/>
        </w:r>
      </w:hyperlink>
    </w:p>
    <w:p w14:paraId="5A6625D3" w14:textId="4736D95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6" w:history="1">
        <w:r w:rsidRPr="00082477">
          <w:rPr>
            <w:rStyle w:val="Hyperlink"/>
            <w:noProof/>
          </w:rPr>
          <w:t>Opening the Drawing Toolbar</w:t>
        </w:r>
        <w:r>
          <w:rPr>
            <w:noProof/>
            <w:webHidden/>
          </w:rPr>
          <w:tab/>
        </w:r>
        <w:r>
          <w:rPr>
            <w:noProof/>
            <w:webHidden/>
          </w:rPr>
          <w:fldChar w:fldCharType="begin"/>
        </w:r>
        <w:r>
          <w:rPr>
            <w:noProof/>
            <w:webHidden/>
          </w:rPr>
          <w:instrText xml:space="preserve"> PAGEREF _Toc236867626 \h </w:instrText>
        </w:r>
        <w:r>
          <w:rPr>
            <w:noProof/>
            <w:webHidden/>
          </w:rPr>
        </w:r>
        <w:r>
          <w:rPr>
            <w:noProof/>
            <w:webHidden/>
          </w:rPr>
          <w:fldChar w:fldCharType="separate"/>
        </w:r>
        <w:r>
          <w:rPr>
            <w:noProof/>
            <w:webHidden/>
          </w:rPr>
          <w:t>56</w:t>
        </w:r>
        <w:r>
          <w:rPr>
            <w:noProof/>
            <w:webHidden/>
          </w:rPr>
          <w:fldChar w:fldCharType="end"/>
        </w:r>
      </w:hyperlink>
    </w:p>
    <w:p w14:paraId="1BC5FF4C" w14:textId="00B7C7E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7" w:history="1">
        <w:r w:rsidRPr="00082477">
          <w:rPr>
            <w:rStyle w:val="Hyperlink"/>
            <w:noProof/>
          </w:rPr>
          <w:t>A Tour of the Drawing Toolbar</w:t>
        </w:r>
        <w:r>
          <w:rPr>
            <w:noProof/>
            <w:webHidden/>
          </w:rPr>
          <w:tab/>
        </w:r>
        <w:r>
          <w:rPr>
            <w:noProof/>
            <w:webHidden/>
          </w:rPr>
          <w:fldChar w:fldCharType="begin"/>
        </w:r>
        <w:r>
          <w:rPr>
            <w:noProof/>
            <w:webHidden/>
          </w:rPr>
          <w:instrText xml:space="preserve"> PAGEREF _Toc236867627 \h </w:instrText>
        </w:r>
        <w:r>
          <w:rPr>
            <w:noProof/>
            <w:webHidden/>
          </w:rPr>
        </w:r>
        <w:r>
          <w:rPr>
            <w:noProof/>
            <w:webHidden/>
          </w:rPr>
          <w:fldChar w:fldCharType="separate"/>
        </w:r>
        <w:r>
          <w:rPr>
            <w:noProof/>
            <w:webHidden/>
          </w:rPr>
          <w:t>56</w:t>
        </w:r>
        <w:r>
          <w:rPr>
            <w:noProof/>
            <w:webHidden/>
          </w:rPr>
          <w:fldChar w:fldCharType="end"/>
        </w:r>
      </w:hyperlink>
    </w:p>
    <w:p w14:paraId="15DFD2D0" w14:textId="2A48E47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8" w:history="1">
        <w:r w:rsidRPr="00082477">
          <w:rPr>
            <w:rStyle w:val="Hyperlink"/>
            <w:noProof/>
          </w:rPr>
          <w:t>Choosing Color, Fill, and Width</w:t>
        </w:r>
        <w:r>
          <w:rPr>
            <w:noProof/>
            <w:webHidden/>
          </w:rPr>
          <w:tab/>
        </w:r>
        <w:r>
          <w:rPr>
            <w:noProof/>
            <w:webHidden/>
          </w:rPr>
          <w:fldChar w:fldCharType="begin"/>
        </w:r>
        <w:r>
          <w:rPr>
            <w:noProof/>
            <w:webHidden/>
          </w:rPr>
          <w:instrText xml:space="preserve"> PAGEREF _Toc236867628 \h </w:instrText>
        </w:r>
        <w:r>
          <w:rPr>
            <w:noProof/>
            <w:webHidden/>
          </w:rPr>
        </w:r>
        <w:r>
          <w:rPr>
            <w:noProof/>
            <w:webHidden/>
          </w:rPr>
          <w:fldChar w:fldCharType="separate"/>
        </w:r>
        <w:r>
          <w:rPr>
            <w:noProof/>
            <w:webHidden/>
          </w:rPr>
          <w:t>57</w:t>
        </w:r>
        <w:r>
          <w:rPr>
            <w:noProof/>
            <w:webHidden/>
          </w:rPr>
          <w:fldChar w:fldCharType="end"/>
        </w:r>
      </w:hyperlink>
    </w:p>
    <w:p w14:paraId="46A744FD" w14:textId="3779DC6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29" w:history="1">
        <w:r w:rsidRPr="00082477">
          <w:rPr>
            <w:rStyle w:val="Hyperlink"/>
            <w:noProof/>
          </w:rPr>
          <w:t>Drawing a Line</w:t>
        </w:r>
        <w:r>
          <w:rPr>
            <w:noProof/>
            <w:webHidden/>
          </w:rPr>
          <w:tab/>
        </w:r>
        <w:r>
          <w:rPr>
            <w:noProof/>
            <w:webHidden/>
          </w:rPr>
          <w:fldChar w:fldCharType="begin"/>
        </w:r>
        <w:r>
          <w:rPr>
            <w:noProof/>
            <w:webHidden/>
          </w:rPr>
          <w:instrText xml:space="preserve"> PAGEREF _Toc236867629 \h </w:instrText>
        </w:r>
        <w:r>
          <w:rPr>
            <w:noProof/>
            <w:webHidden/>
          </w:rPr>
        </w:r>
        <w:r>
          <w:rPr>
            <w:noProof/>
            <w:webHidden/>
          </w:rPr>
          <w:fldChar w:fldCharType="separate"/>
        </w:r>
        <w:r>
          <w:rPr>
            <w:noProof/>
            <w:webHidden/>
          </w:rPr>
          <w:t>57</w:t>
        </w:r>
        <w:r>
          <w:rPr>
            <w:noProof/>
            <w:webHidden/>
          </w:rPr>
          <w:fldChar w:fldCharType="end"/>
        </w:r>
      </w:hyperlink>
    </w:p>
    <w:p w14:paraId="1A0E6612" w14:textId="5D92C94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0" w:history="1">
        <w:r w:rsidRPr="00082477">
          <w:rPr>
            <w:rStyle w:val="Hyperlink"/>
            <w:noProof/>
          </w:rPr>
          <w:t>Drawing a Polygon</w:t>
        </w:r>
        <w:r>
          <w:rPr>
            <w:noProof/>
            <w:webHidden/>
          </w:rPr>
          <w:tab/>
        </w:r>
        <w:r>
          <w:rPr>
            <w:noProof/>
            <w:webHidden/>
          </w:rPr>
          <w:fldChar w:fldCharType="begin"/>
        </w:r>
        <w:r>
          <w:rPr>
            <w:noProof/>
            <w:webHidden/>
          </w:rPr>
          <w:instrText xml:space="preserve"> PAGEREF _Toc236867630 \h </w:instrText>
        </w:r>
        <w:r>
          <w:rPr>
            <w:noProof/>
            <w:webHidden/>
          </w:rPr>
        </w:r>
        <w:r>
          <w:rPr>
            <w:noProof/>
            <w:webHidden/>
          </w:rPr>
          <w:fldChar w:fldCharType="separate"/>
        </w:r>
        <w:r>
          <w:rPr>
            <w:noProof/>
            <w:webHidden/>
          </w:rPr>
          <w:t>58</w:t>
        </w:r>
        <w:r>
          <w:rPr>
            <w:noProof/>
            <w:webHidden/>
          </w:rPr>
          <w:fldChar w:fldCharType="end"/>
        </w:r>
      </w:hyperlink>
    </w:p>
    <w:p w14:paraId="356E70F2" w14:textId="572F438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1" w:history="1">
        <w:r w:rsidRPr="00082477">
          <w:rPr>
            <w:rStyle w:val="Hyperlink"/>
            <w:noProof/>
          </w:rPr>
          <w:t>Drawing a Circle</w:t>
        </w:r>
        <w:r>
          <w:rPr>
            <w:noProof/>
            <w:webHidden/>
          </w:rPr>
          <w:tab/>
        </w:r>
        <w:r>
          <w:rPr>
            <w:noProof/>
            <w:webHidden/>
          </w:rPr>
          <w:fldChar w:fldCharType="begin"/>
        </w:r>
        <w:r>
          <w:rPr>
            <w:noProof/>
            <w:webHidden/>
          </w:rPr>
          <w:instrText xml:space="preserve"> PAGEREF _Toc236867631 \h </w:instrText>
        </w:r>
        <w:r>
          <w:rPr>
            <w:noProof/>
            <w:webHidden/>
          </w:rPr>
        </w:r>
        <w:r>
          <w:rPr>
            <w:noProof/>
            <w:webHidden/>
          </w:rPr>
          <w:fldChar w:fldCharType="separate"/>
        </w:r>
        <w:r>
          <w:rPr>
            <w:noProof/>
            <w:webHidden/>
          </w:rPr>
          <w:t>58</w:t>
        </w:r>
        <w:r>
          <w:rPr>
            <w:noProof/>
            <w:webHidden/>
          </w:rPr>
          <w:fldChar w:fldCharType="end"/>
        </w:r>
      </w:hyperlink>
    </w:p>
    <w:p w14:paraId="68EFB46D" w14:textId="1F7663D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2" w:history="1">
        <w:r w:rsidRPr="00082477">
          <w:rPr>
            <w:rStyle w:val="Hyperlink"/>
            <w:noProof/>
          </w:rPr>
          <w:t>Adding Text</w:t>
        </w:r>
        <w:r>
          <w:rPr>
            <w:noProof/>
            <w:webHidden/>
          </w:rPr>
          <w:tab/>
        </w:r>
        <w:r>
          <w:rPr>
            <w:noProof/>
            <w:webHidden/>
          </w:rPr>
          <w:fldChar w:fldCharType="begin"/>
        </w:r>
        <w:r>
          <w:rPr>
            <w:noProof/>
            <w:webHidden/>
          </w:rPr>
          <w:instrText xml:space="preserve"> PAGEREF _Toc236867632 \h </w:instrText>
        </w:r>
        <w:r>
          <w:rPr>
            <w:noProof/>
            <w:webHidden/>
          </w:rPr>
        </w:r>
        <w:r>
          <w:rPr>
            <w:noProof/>
            <w:webHidden/>
          </w:rPr>
          <w:fldChar w:fldCharType="separate"/>
        </w:r>
        <w:r>
          <w:rPr>
            <w:noProof/>
            <w:webHidden/>
          </w:rPr>
          <w:t>58</w:t>
        </w:r>
        <w:r>
          <w:rPr>
            <w:noProof/>
            <w:webHidden/>
          </w:rPr>
          <w:fldChar w:fldCharType="end"/>
        </w:r>
      </w:hyperlink>
    </w:p>
    <w:p w14:paraId="4EE9A27F" w14:textId="2C0E36C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3" w:history="1">
        <w:r w:rsidRPr="00082477">
          <w:rPr>
            <w:rStyle w:val="Hyperlink"/>
            <w:noProof/>
          </w:rPr>
          <w:t>Resizing or Moving Text</w:t>
        </w:r>
        <w:r>
          <w:rPr>
            <w:noProof/>
            <w:webHidden/>
          </w:rPr>
          <w:tab/>
        </w:r>
        <w:r>
          <w:rPr>
            <w:noProof/>
            <w:webHidden/>
          </w:rPr>
          <w:fldChar w:fldCharType="begin"/>
        </w:r>
        <w:r>
          <w:rPr>
            <w:noProof/>
            <w:webHidden/>
          </w:rPr>
          <w:instrText xml:space="preserve"> PAGEREF _Toc236867633 \h </w:instrText>
        </w:r>
        <w:r>
          <w:rPr>
            <w:noProof/>
            <w:webHidden/>
          </w:rPr>
        </w:r>
        <w:r>
          <w:rPr>
            <w:noProof/>
            <w:webHidden/>
          </w:rPr>
          <w:fldChar w:fldCharType="separate"/>
        </w:r>
        <w:r>
          <w:rPr>
            <w:noProof/>
            <w:webHidden/>
          </w:rPr>
          <w:t>59</w:t>
        </w:r>
        <w:r>
          <w:rPr>
            <w:noProof/>
            <w:webHidden/>
          </w:rPr>
          <w:fldChar w:fldCharType="end"/>
        </w:r>
      </w:hyperlink>
    </w:p>
    <w:p w14:paraId="740BC75D" w14:textId="2602898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4" w:history="1">
        <w:r w:rsidRPr="00082477">
          <w:rPr>
            <w:rStyle w:val="Hyperlink"/>
            <w:noProof/>
          </w:rPr>
          <w:t>The Eyedropper</w:t>
        </w:r>
        <w:r>
          <w:rPr>
            <w:noProof/>
            <w:webHidden/>
          </w:rPr>
          <w:tab/>
        </w:r>
        <w:r>
          <w:rPr>
            <w:noProof/>
            <w:webHidden/>
          </w:rPr>
          <w:fldChar w:fldCharType="begin"/>
        </w:r>
        <w:r>
          <w:rPr>
            <w:noProof/>
            <w:webHidden/>
          </w:rPr>
          <w:instrText xml:space="preserve"> PAGEREF _Toc236867634 \h </w:instrText>
        </w:r>
        <w:r>
          <w:rPr>
            <w:noProof/>
            <w:webHidden/>
          </w:rPr>
        </w:r>
        <w:r>
          <w:rPr>
            <w:noProof/>
            <w:webHidden/>
          </w:rPr>
          <w:fldChar w:fldCharType="separate"/>
        </w:r>
        <w:r>
          <w:rPr>
            <w:noProof/>
            <w:webHidden/>
          </w:rPr>
          <w:t>59</w:t>
        </w:r>
        <w:r>
          <w:rPr>
            <w:noProof/>
            <w:webHidden/>
          </w:rPr>
          <w:fldChar w:fldCharType="end"/>
        </w:r>
      </w:hyperlink>
    </w:p>
    <w:p w14:paraId="02EC23D7" w14:textId="4B50BBA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5" w:history="1">
        <w:r w:rsidRPr="00082477">
          <w:rPr>
            <w:rStyle w:val="Hyperlink"/>
            <w:noProof/>
          </w:rPr>
          <w:t>Measurements</w:t>
        </w:r>
        <w:r>
          <w:rPr>
            <w:noProof/>
            <w:webHidden/>
          </w:rPr>
          <w:tab/>
        </w:r>
        <w:r>
          <w:rPr>
            <w:noProof/>
            <w:webHidden/>
          </w:rPr>
          <w:fldChar w:fldCharType="begin"/>
        </w:r>
        <w:r>
          <w:rPr>
            <w:noProof/>
            <w:webHidden/>
          </w:rPr>
          <w:instrText xml:space="preserve"> PAGEREF _Toc236867635 \h </w:instrText>
        </w:r>
        <w:r>
          <w:rPr>
            <w:noProof/>
            <w:webHidden/>
          </w:rPr>
        </w:r>
        <w:r>
          <w:rPr>
            <w:noProof/>
            <w:webHidden/>
          </w:rPr>
          <w:fldChar w:fldCharType="separate"/>
        </w:r>
        <w:r>
          <w:rPr>
            <w:noProof/>
            <w:webHidden/>
          </w:rPr>
          <w:t>59</w:t>
        </w:r>
        <w:r>
          <w:rPr>
            <w:noProof/>
            <w:webHidden/>
          </w:rPr>
          <w:fldChar w:fldCharType="end"/>
        </w:r>
      </w:hyperlink>
    </w:p>
    <w:p w14:paraId="382795B2" w14:textId="69D6991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6" w:history="1">
        <w:r w:rsidRPr="00082477">
          <w:rPr>
            <w:rStyle w:val="Hyperlink"/>
            <w:noProof/>
          </w:rPr>
          <w:t>Erasing a Shape</w:t>
        </w:r>
        <w:r>
          <w:rPr>
            <w:noProof/>
            <w:webHidden/>
          </w:rPr>
          <w:tab/>
        </w:r>
        <w:r>
          <w:rPr>
            <w:noProof/>
            <w:webHidden/>
          </w:rPr>
          <w:fldChar w:fldCharType="begin"/>
        </w:r>
        <w:r>
          <w:rPr>
            <w:noProof/>
            <w:webHidden/>
          </w:rPr>
          <w:instrText xml:space="preserve"> PAGEREF _Toc236867636 \h </w:instrText>
        </w:r>
        <w:r>
          <w:rPr>
            <w:noProof/>
            <w:webHidden/>
          </w:rPr>
        </w:r>
        <w:r>
          <w:rPr>
            <w:noProof/>
            <w:webHidden/>
          </w:rPr>
          <w:fldChar w:fldCharType="separate"/>
        </w:r>
        <w:r>
          <w:rPr>
            <w:noProof/>
            <w:webHidden/>
          </w:rPr>
          <w:t>60</w:t>
        </w:r>
        <w:r>
          <w:rPr>
            <w:noProof/>
            <w:webHidden/>
          </w:rPr>
          <w:fldChar w:fldCharType="end"/>
        </w:r>
      </w:hyperlink>
    </w:p>
    <w:p w14:paraId="61A6960C" w14:textId="3DCC40A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7" w:history="1">
        <w:r w:rsidRPr="00082477">
          <w:rPr>
            <w:rStyle w:val="Hyperlink"/>
            <w:noProof/>
          </w:rPr>
          <w:t>Clearing Everything, and Leaving Draw Mode</w:t>
        </w:r>
        <w:r>
          <w:rPr>
            <w:noProof/>
            <w:webHidden/>
          </w:rPr>
          <w:tab/>
        </w:r>
        <w:r>
          <w:rPr>
            <w:noProof/>
            <w:webHidden/>
          </w:rPr>
          <w:fldChar w:fldCharType="begin"/>
        </w:r>
        <w:r>
          <w:rPr>
            <w:noProof/>
            <w:webHidden/>
          </w:rPr>
          <w:instrText xml:space="preserve"> PAGEREF _Toc236867637 \h </w:instrText>
        </w:r>
        <w:r>
          <w:rPr>
            <w:noProof/>
            <w:webHidden/>
          </w:rPr>
        </w:r>
        <w:r>
          <w:rPr>
            <w:noProof/>
            <w:webHidden/>
          </w:rPr>
          <w:fldChar w:fldCharType="separate"/>
        </w:r>
        <w:r>
          <w:rPr>
            <w:noProof/>
            <w:webHidden/>
          </w:rPr>
          <w:t>60</w:t>
        </w:r>
        <w:r>
          <w:rPr>
            <w:noProof/>
            <w:webHidden/>
          </w:rPr>
          <w:fldChar w:fldCharType="end"/>
        </w:r>
      </w:hyperlink>
    </w:p>
    <w:p w14:paraId="4ED726AC" w14:textId="35BE8BC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38" w:history="1">
        <w:r w:rsidRPr="00082477">
          <w:rPr>
            <w:rStyle w:val="Hyperlink"/>
            <w:noProof/>
          </w:rPr>
          <w:t>Sharing Drawings with Other Apps: GPX &amp; KML Files</w:t>
        </w:r>
        <w:r>
          <w:rPr>
            <w:noProof/>
            <w:webHidden/>
          </w:rPr>
          <w:tab/>
        </w:r>
        <w:r>
          <w:rPr>
            <w:noProof/>
            <w:webHidden/>
          </w:rPr>
          <w:fldChar w:fldCharType="begin"/>
        </w:r>
        <w:r>
          <w:rPr>
            <w:noProof/>
            <w:webHidden/>
          </w:rPr>
          <w:instrText xml:space="preserve"> PAGEREF _Toc236867638 \h </w:instrText>
        </w:r>
        <w:r>
          <w:rPr>
            <w:noProof/>
            <w:webHidden/>
          </w:rPr>
        </w:r>
        <w:r>
          <w:rPr>
            <w:noProof/>
            <w:webHidden/>
          </w:rPr>
          <w:fldChar w:fldCharType="separate"/>
        </w:r>
        <w:r>
          <w:rPr>
            <w:noProof/>
            <w:webHidden/>
          </w:rPr>
          <w:t>60</w:t>
        </w:r>
        <w:r>
          <w:rPr>
            <w:noProof/>
            <w:webHidden/>
          </w:rPr>
          <w:fldChar w:fldCharType="end"/>
        </w:r>
      </w:hyperlink>
    </w:p>
    <w:p w14:paraId="2EF365EF" w14:textId="4764CAC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39" w:history="1">
        <w:r w:rsidRPr="00082477">
          <w:rPr>
            <w:rStyle w:val="Hyperlink"/>
            <w:noProof/>
          </w:rPr>
          <w:t>Importing Shapes from a File</w:t>
        </w:r>
        <w:r>
          <w:rPr>
            <w:noProof/>
            <w:webHidden/>
          </w:rPr>
          <w:tab/>
        </w:r>
        <w:r>
          <w:rPr>
            <w:noProof/>
            <w:webHidden/>
          </w:rPr>
          <w:fldChar w:fldCharType="begin"/>
        </w:r>
        <w:r>
          <w:rPr>
            <w:noProof/>
            <w:webHidden/>
          </w:rPr>
          <w:instrText xml:space="preserve"> PAGEREF _Toc236867639 \h </w:instrText>
        </w:r>
        <w:r>
          <w:rPr>
            <w:noProof/>
            <w:webHidden/>
          </w:rPr>
        </w:r>
        <w:r>
          <w:rPr>
            <w:noProof/>
            <w:webHidden/>
          </w:rPr>
          <w:fldChar w:fldCharType="separate"/>
        </w:r>
        <w:r>
          <w:rPr>
            <w:noProof/>
            <w:webHidden/>
          </w:rPr>
          <w:t>61</w:t>
        </w:r>
        <w:r>
          <w:rPr>
            <w:noProof/>
            <w:webHidden/>
          </w:rPr>
          <w:fldChar w:fldCharType="end"/>
        </w:r>
      </w:hyperlink>
    </w:p>
    <w:p w14:paraId="4A9A464F" w14:textId="09542AC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40" w:history="1">
        <w:r w:rsidRPr="00082477">
          <w:rPr>
            <w:rStyle w:val="Hyperlink"/>
            <w:noProof/>
          </w:rPr>
          <w:t>Exporting Your Drawings</w:t>
        </w:r>
        <w:r>
          <w:rPr>
            <w:noProof/>
            <w:webHidden/>
          </w:rPr>
          <w:tab/>
        </w:r>
        <w:r>
          <w:rPr>
            <w:noProof/>
            <w:webHidden/>
          </w:rPr>
          <w:fldChar w:fldCharType="begin"/>
        </w:r>
        <w:r>
          <w:rPr>
            <w:noProof/>
            <w:webHidden/>
          </w:rPr>
          <w:instrText xml:space="preserve"> PAGEREF _Toc236867640 \h </w:instrText>
        </w:r>
        <w:r>
          <w:rPr>
            <w:noProof/>
            <w:webHidden/>
          </w:rPr>
        </w:r>
        <w:r>
          <w:rPr>
            <w:noProof/>
            <w:webHidden/>
          </w:rPr>
          <w:fldChar w:fldCharType="separate"/>
        </w:r>
        <w:r>
          <w:rPr>
            <w:noProof/>
            <w:webHidden/>
          </w:rPr>
          <w:t>62</w:t>
        </w:r>
        <w:r>
          <w:rPr>
            <w:noProof/>
            <w:webHidden/>
          </w:rPr>
          <w:fldChar w:fldCharType="end"/>
        </w:r>
      </w:hyperlink>
    </w:p>
    <w:p w14:paraId="1B881F4A" w14:textId="2113A7C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1" w:history="1">
        <w:r w:rsidRPr="00082477">
          <w:rPr>
            <w:rStyle w:val="Hyperlink"/>
            <w:noProof/>
          </w:rPr>
          <w:t>Troubleshooting</w:t>
        </w:r>
        <w:r>
          <w:rPr>
            <w:noProof/>
            <w:webHidden/>
          </w:rPr>
          <w:tab/>
        </w:r>
        <w:r>
          <w:rPr>
            <w:noProof/>
            <w:webHidden/>
          </w:rPr>
          <w:fldChar w:fldCharType="begin"/>
        </w:r>
        <w:r>
          <w:rPr>
            <w:noProof/>
            <w:webHidden/>
          </w:rPr>
          <w:instrText xml:space="preserve"> PAGEREF _Toc236867641 \h </w:instrText>
        </w:r>
        <w:r>
          <w:rPr>
            <w:noProof/>
            <w:webHidden/>
          </w:rPr>
        </w:r>
        <w:r>
          <w:rPr>
            <w:noProof/>
            <w:webHidden/>
          </w:rPr>
          <w:fldChar w:fldCharType="separate"/>
        </w:r>
        <w:r>
          <w:rPr>
            <w:noProof/>
            <w:webHidden/>
          </w:rPr>
          <w:t>62</w:t>
        </w:r>
        <w:r>
          <w:rPr>
            <w:noProof/>
            <w:webHidden/>
          </w:rPr>
          <w:fldChar w:fldCharType="end"/>
        </w:r>
      </w:hyperlink>
    </w:p>
    <w:p w14:paraId="50252483" w14:textId="468D8AA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2" w:history="1">
        <w:r w:rsidRPr="00082477">
          <w:rPr>
            <w:rStyle w:val="Hyperlink"/>
            <w:rFonts w:ascii="Segoe UI Semibold" w:hAnsi="Segoe UI Semibold"/>
            <w:b/>
            <w:noProof/>
          </w:rPr>
          <w:t>Stations: the Station List &amp; Details</w:t>
        </w:r>
        <w:r>
          <w:rPr>
            <w:noProof/>
            <w:webHidden/>
          </w:rPr>
          <w:tab/>
        </w:r>
        <w:r>
          <w:rPr>
            <w:noProof/>
            <w:webHidden/>
          </w:rPr>
          <w:fldChar w:fldCharType="begin"/>
        </w:r>
        <w:r>
          <w:rPr>
            <w:noProof/>
            <w:webHidden/>
          </w:rPr>
          <w:instrText xml:space="preserve"> PAGEREF _Toc236867642 \h </w:instrText>
        </w:r>
        <w:r>
          <w:rPr>
            <w:noProof/>
            <w:webHidden/>
          </w:rPr>
        </w:r>
        <w:r>
          <w:rPr>
            <w:noProof/>
            <w:webHidden/>
          </w:rPr>
          <w:fldChar w:fldCharType="separate"/>
        </w:r>
        <w:r>
          <w:rPr>
            <w:noProof/>
            <w:webHidden/>
          </w:rPr>
          <w:t>63</w:t>
        </w:r>
        <w:r>
          <w:rPr>
            <w:noProof/>
            <w:webHidden/>
          </w:rPr>
          <w:fldChar w:fldCharType="end"/>
        </w:r>
      </w:hyperlink>
    </w:p>
    <w:p w14:paraId="3BF68C22" w14:textId="0522A0B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3"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_Toc236867643 \h </w:instrText>
        </w:r>
        <w:r>
          <w:rPr>
            <w:noProof/>
            <w:webHidden/>
          </w:rPr>
        </w:r>
        <w:r>
          <w:rPr>
            <w:noProof/>
            <w:webHidden/>
          </w:rPr>
          <w:fldChar w:fldCharType="separate"/>
        </w:r>
        <w:r>
          <w:rPr>
            <w:noProof/>
            <w:webHidden/>
          </w:rPr>
          <w:t>63</w:t>
        </w:r>
        <w:r>
          <w:rPr>
            <w:noProof/>
            <w:webHidden/>
          </w:rPr>
          <w:fldChar w:fldCharType="end"/>
        </w:r>
      </w:hyperlink>
    </w:p>
    <w:p w14:paraId="7C6AC652" w14:textId="5327811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4" w:history="1">
        <w:r w:rsidRPr="00082477">
          <w:rPr>
            <w:rStyle w:val="Hyperlink"/>
            <w:noProof/>
          </w:rPr>
          <w:t>Opening the Station List</w:t>
        </w:r>
        <w:r>
          <w:rPr>
            <w:noProof/>
            <w:webHidden/>
          </w:rPr>
          <w:tab/>
        </w:r>
        <w:r>
          <w:rPr>
            <w:noProof/>
            <w:webHidden/>
          </w:rPr>
          <w:fldChar w:fldCharType="begin"/>
        </w:r>
        <w:r>
          <w:rPr>
            <w:noProof/>
            <w:webHidden/>
          </w:rPr>
          <w:instrText xml:space="preserve"> PAGEREF _Toc236867644 \h </w:instrText>
        </w:r>
        <w:r>
          <w:rPr>
            <w:noProof/>
            <w:webHidden/>
          </w:rPr>
        </w:r>
        <w:r>
          <w:rPr>
            <w:noProof/>
            <w:webHidden/>
          </w:rPr>
          <w:fldChar w:fldCharType="separate"/>
        </w:r>
        <w:r>
          <w:rPr>
            <w:noProof/>
            <w:webHidden/>
          </w:rPr>
          <w:t>63</w:t>
        </w:r>
        <w:r>
          <w:rPr>
            <w:noProof/>
            <w:webHidden/>
          </w:rPr>
          <w:fldChar w:fldCharType="end"/>
        </w:r>
      </w:hyperlink>
    </w:p>
    <w:p w14:paraId="27472D0E" w14:textId="67A3F4D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5" w:history="1">
        <w:r w:rsidRPr="00082477">
          <w:rPr>
            <w:rStyle w:val="Hyperlink"/>
            <w:noProof/>
          </w:rPr>
          <w:t>What Each Row Shows</w:t>
        </w:r>
        <w:r>
          <w:rPr>
            <w:noProof/>
            <w:webHidden/>
          </w:rPr>
          <w:tab/>
        </w:r>
        <w:r>
          <w:rPr>
            <w:noProof/>
            <w:webHidden/>
          </w:rPr>
          <w:fldChar w:fldCharType="begin"/>
        </w:r>
        <w:r>
          <w:rPr>
            <w:noProof/>
            <w:webHidden/>
          </w:rPr>
          <w:instrText xml:space="preserve"> PAGEREF _Toc236867645 \h </w:instrText>
        </w:r>
        <w:r>
          <w:rPr>
            <w:noProof/>
            <w:webHidden/>
          </w:rPr>
        </w:r>
        <w:r>
          <w:rPr>
            <w:noProof/>
            <w:webHidden/>
          </w:rPr>
          <w:fldChar w:fldCharType="separate"/>
        </w:r>
        <w:r>
          <w:rPr>
            <w:noProof/>
            <w:webHidden/>
          </w:rPr>
          <w:t>64</w:t>
        </w:r>
        <w:r>
          <w:rPr>
            <w:noProof/>
            <w:webHidden/>
          </w:rPr>
          <w:fldChar w:fldCharType="end"/>
        </w:r>
      </w:hyperlink>
    </w:p>
    <w:p w14:paraId="70982FE6" w14:textId="05C5DB3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6" w:history="1">
        <w:r w:rsidRPr="00082477">
          <w:rPr>
            <w:rStyle w:val="Hyperlink"/>
            <w:noProof/>
          </w:rPr>
          <w:t>Age States: Active, Stale, Expired, Hidden</w:t>
        </w:r>
        <w:r>
          <w:rPr>
            <w:noProof/>
            <w:webHidden/>
          </w:rPr>
          <w:tab/>
        </w:r>
        <w:r>
          <w:rPr>
            <w:noProof/>
            <w:webHidden/>
          </w:rPr>
          <w:fldChar w:fldCharType="begin"/>
        </w:r>
        <w:r>
          <w:rPr>
            <w:noProof/>
            <w:webHidden/>
          </w:rPr>
          <w:instrText xml:space="preserve"> PAGEREF _Toc236867646 \h </w:instrText>
        </w:r>
        <w:r>
          <w:rPr>
            <w:noProof/>
            <w:webHidden/>
          </w:rPr>
        </w:r>
        <w:r>
          <w:rPr>
            <w:noProof/>
            <w:webHidden/>
          </w:rPr>
          <w:fldChar w:fldCharType="separate"/>
        </w:r>
        <w:r>
          <w:rPr>
            <w:noProof/>
            <w:webHidden/>
          </w:rPr>
          <w:t>65</w:t>
        </w:r>
        <w:r>
          <w:rPr>
            <w:noProof/>
            <w:webHidden/>
          </w:rPr>
          <w:fldChar w:fldCharType="end"/>
        </w:r>
      </w:hyperlink>
    </w:p>
    <w:p w14:paraId="19728524" w14:textId="74557C6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7" w:history="1">
        <w:r w:rsidRPr="00082477">
          <w:rPr>
            <w:rStyle w:val="Hyperlink"/>
            <w:noProof/>
          </w:rPr>
          <w:t>Filtering the List</w:t>
        </w:r>
        <w:r>
          <w:rPr>
            <w:noProof/>
            <w:webHidden/>
          </w:rPr>
          <w:tab/>
        </w:r>
        <w:r>
          <w:rPr>
            <w:noProof/>
            <w:webHidden/>
          </w:rPr>
          <w:fldChar w:fldCharType="begin"/>
        </w:r>
        <w:r>
          <w:rPr>
            <w:noProof/>
            <w:webHidden/>
          </w:rPr>
          <w:instrText xml:space="preserve"> PAGEREF _Toc236867647 \h </w:instrText>
        </w:r>
        <w:r>
          <w:rPr>
            <w:noProof/>
            <w:webHidden/>
          </w:rPr>
        </w:r>
        <w:r>
          <w:rPr>
            <w:noProof/>
            <w:webHidden/>
          </w:rPr>
          <w:fldChar w:fldCharType="separate"/>
        </w:r>
        <w:r>
          <w:rPr>
            <w:noProof/>
            <w:webHidden/>
          </w:rPr>
          <w:t>65</w:t>
        </w:r>
        <w:r>
          <w:rPr>
            <w:noProof/>
            <w:webHidden/>
          </w:rPr>
          <w:fldChar w:fldCharType="end"/>
        </w:r>
      </w:hyperlink>
    </w:p>
    <w:p w14:paraId="596A6FD9" w14:textId="025E1EF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8" w:history="1">
        <w:r w:rsidRPr="00082477">
          <w:rPr>
            <w:rStyle w:val="Hyperlink"/>
            <w:noProof/>
          </w:rPr>
          <w:t>Sorting the List</w:t>
        </w:r>
        <w:r>
          <w:rPr>
            <w:noProof/>
            <w:webHidden/>
          </w:rPr>
          <w:tab/>
        </w:r>
        <w:r>
          <w:rPr>
            <w:noProof/>
            <w:webHidden/>
          </w:rPr>
          <w:fldChar w:fldCharType="begin"/>
        </w:r>
        <w:r>
          <w:rPr>
            <w:noProof/>
            <w:webHidden/>
          </w:rPr>
          <w:instrText xml:space="preserve"> PAGEREF _Toc236867648 \h </w:instrText>
        </w:r>
        <w:r>
          <w:rPr>
            <w:noProof/>
            <w:webHidden/>
          </w:rPr>
        </w:r>
        <w:r>
          <w:rPr>
            <w:noProof/>
            <w:webHidden/>
          </w:rPr>
          <w:fldChar w:fldCharType="separate"/>
        </w:r>
        <w:r>
          <w:rPr>
            <w:noProof/>
            <w:webHidden/>
          </w:rPr>
          <w:t>66</w:t>
        </w:r>
        <w:r>
          <w:rPr>
            <w:noProof/>
            <w:webHidden/>
          </w:rPr>
          <w:fldChar w:fldCharType="end"/>
        </w:r>
      </w:hyperlink>
    </w:p>
    <w:p w14:paraId="6351B364" w14:textId="0ABDBD2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49" w:history="1">
        <w:r w:rsidRPr="00082477">
          <w:rPr>
            <w:rStyle w:val="Hyperlink"/>
            <w:noProof/>
          </w:rPr>
          <w:t>Selecting a Station and Reading Its Details</w:t>
        </w:r>
        <w:r>
          <w:rPr>
            <w:noProof/>
            <w:webHidden/>
          </w:rPr>
          <w:tab/>
        </w:r>
        <w:r>
          <w:rPr>
            <w:noProof/>
            <w:webHidden/>
          </w:rPr>
          <w:fldChar w:fldCharType="begin"/>
        </w:r>
        <w:r>
          <w:rPr>
            <w:noProof/>
            <w:webHidden/>
          </w:rPr>
          <w:instrText xml:space="preserve"> PAGEREF _Toc236867649 \h </w:instrText>
        </w:r>
        <w:r>
          <w:rPr>
            <w:noProof/>
            <w:webHidden/>
          </w:rPr>
        </w:r>
        <w:r>
          <w:rPr>
            <w:noProof/>
            <w:webHidden/>
          </w:rPr>
          <w:fldChar w:fldCharType="separate"/>
        </w:r>
        <w:r>
          <w:rPr>
            <w:noProof/>
            <w:webHidden/>
          </w:rPr>
          <w:t>66</w:t>
        </w:r>
        <w:r>
          <w:rPr>
            <w:noProof/>
            <w:webHidden/>
          </w:rPr>
          <w:fldChar w:fldCharType="end"/>
        </w:r>
      </w:hyperlink>
    </w:p>
    <w:p w14:paraId="505C022E" w14:textId="4A8D5A3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50" w:history="1">
        <w:r w:rsidRPr="00082477">
          <w:rPr>
            <w:rStyle w:val="Hyperlink"/>
            <w:noProof/>
          </w:rPr>
          <w:t>Assigning a Tactical Label</w:t>
        </w:r>
        <w:r>
          <w:rPr>
            <w:noProof/>
            <w:webHidden/>
          </w:rPr>
          <w:tab/>
        </w:r>
        <w:r>
          <w:rPr>
            <w:noProof/>
            <w:webHidden/>
          </w:rPr>
          <w:fldChar w:fldCharType="begin"/>
        </w:r>
        <w:r>
          <w:rPr>
            <w:noProof/>
            <w:webHidden/>
          </w:rPr>
          <w:instrText xml:space="preserve"> PAGEREF _Toc236867650 \h </w:instrText>
        </w:r>
        <w:r>
          <w:rPr>
            <w:noProof/>
            <w:webHidden/>
          </w:rPr>
        </w:r>
        <w:r>
          <w:rPr>
            <w:noProof/>
            <w:webHidden/>
          </w:rPr>
          <w:fldChar w:fldCharType="separate"/>
        </w:r>
        <w:r>
          <w:rPr>
            <w:noProof/>
            <w:webHidden/>
          </w:rPr>
          <w:t>67</w:t>
        </w:r>
        <w:r>
          <w:rPr>
            <w:noProof/>
            <w:webHidden/>
          </w:rPr>
          <w:fldChar w:fldCharType="end"/>
        </w:r>
      </w:hyperlink>
    </w:p>
    <w:p w14:paraId="74CC8C67" w14:textId="2D711964"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51" w:history="1">
        <w:r w:rsidRPr="00082477">
          <w:rPr>
            <w:rStyle w:val="Hyperlink"/>
            <w:noProof/>
          </w:rPr>
          <w:t>Changing or Removing a Label</w:t>
        </w:r>
        <w:r>
          <w:rPr>
            <w:noProof/>
            <w:webHidden/>
          </w:rPr>
          <w:tab/>
        </w:r>
        <w:r>
          <w:rPr>
            <w:noProof/>
            <w:webHidden/>
          </w:rPr>
          <w:fldChar w:fldCharType="begin"/>
        </w:r>
        <w:r>
          <w:rPr>
            <w:noProof/>
            <w:webHidden/>
          </w:rPr>
          <w:instrText xml:space="preserve"> PAGEREF _Toc236867651 \h </w:instrText>
        </w:r>
        <w:r>
          <w:rPr>
            <w:noProof/>
            <w:webHidden/>
          </w:rPr>
        </w:r>
        <w:r>
          <w:rPr>
            <w:noProof/>
            <w:webHidden/>
          </w:rPr>
          <w:fldChar w:fldCharType="separate"/>
        </w:r>
        <w:r>
          <w:rPr>
            <w:noProof/>
            <w:webHidden/>
          </w:rPr>
          <w:t>68</w:t>
        </w:r>
        <w:r>
          <w:rPr>
            <w:noProof/>
            <w:webHidden/>
          </w:rPr>
          <w:fldChar w:fldCharType="end"/>
        </w:r>
      </w:hyperlink>
    </w:p>
    <w:p w14:paraId="6633489F" w14:textId="656D196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52" w:history="1">
        <w:r w:rsidRPr="00082477">
          <w:rPr>
            <w:rStyle w:val="Hyperlink"/>
            <w:noProof/>
          </w:rPr>
          <w:t>Troubleshooting</w:t>
        </w:r>
        <w:r>
          <w:rPr>
            <w:noProof/>
            <w:webHidden/>
          </w:rPr>
          <w:tab/>
        </w:r>
        <w:r>
          <w:rPr>
            <w:noProof/>
            <w:webHidden/>
          </w:rPr>
          <w:fldChar w:fldCharType="begin"/>
        </w:r>
        <w:r>
          <w:rPr>
            <w:noProof/>
            <w:webHidden/>
          </w:rPr>
          <w:instrText xml:space="preserve"> PAGEREF _Toc236867652 \h </w:instrText>
        </w:r>
        <w:r>
          <w:rPr>
            <w:noProof/>
            <w:webHidden/>
          </w:rPr>
        </w:r>
        <w:r>
          <w:rPr>
            <w:noProof/>
            <w:webHidden/>
          </w:rPr>
          <w:fldChar w:fldCharType="separate"/>
        </w:r>
        <w:r>
          <w:rPr>
            <w:noProof/>
            <w:webHidden/>
          </w:rPr>
          <w:t>68</w:t>
        </w:r>
        <w:r>
          <w:rPr>
            <w:noProof/>
            <w:webHidden/>
          </w:rPr>
          <w:fldChar w:fldCharType="end"/>
        </w:r>
      </w:hyperlink>
    </w:p>
    <w:p w14:paraId="5875E9AE" w14:textId="63E1F50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53" w:history="1">
        <w:r w:rsidRPr="00082477">
          <w:rPr>
            <w:rStyle w:val="Hyperlink"/>
            <w:rFonts w:ascii="Segoe UI Semibold" w:hAnsi="Segoe UI Semibold"/>
            <w:b/>
            <w:noProof/>
          </w:rPr>
          <w:t>The Raw Packet Monitor</w:t>
        </w:r>
        <w:r>
          <w:rPr>
            <w:noProof/>
            <w:webHidden/>
          </w:rPr>
          <w:tab/>
        </w:r>
        <w:r>
          <w:rPr>
            <w:noProof/>
            <w:webHidden/>
          </w:rPr>
          <w:fldChar w:fldCharType="begin"/>
        </w:r>
        <w:r>
          <w:rPr>
            <w:noProof/>
            <w:webHidden/>
          </w:rPr>
          <w:instrText xml:space="preserve"> PAGEREF _Toc236867653 \h </w:instrText>
        </w:r>
        <w:r>
          <w:rPr>
            <w:noProof/>
            <w:webHidden/>
          </w:rPr>
        </w:r>
        <w:r>
          <w:rPr>
            <w:noProof/>
            <w:webHidden/>
          </w:rPr>
          <w:fldChar w:fldCharType="separate"/>
        </w:r>
        <w:r>
          <w:rPr>
            <w:noProof/>
            <w:webHidden/>
          </w:rPr>
          <w:t>69</w:t>
        </w:r>
        <w:r>
          <w:rPr>
            <w:noProof/>
            <w:webHidden/>
          </w:rPr>
          <w:fldChar w:fldCharType="end"/>
        </w:r>
      </w:hyperlink>
    </w:p>
    <w:p w14:paraId="3E92A3F5" w14:textId="3AD2E9A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54"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_Toc236867654 \h </w:instrText>
        </w:r>
        <w:r>
          <w:rPr>
            <w:noProof/>
            <w:webHidden/>
          </w:rPr>
        </w:r>
        <w:r>
          <w:rPr>
            <w:noProof/>
            <w:webHidden/>
          </w:rPr>
          <w:fldChar w:fldCharType="separate"/>
        </w:r>
        <w:r>
          <w:rPr>
            <w:noProof/>
            <w:webHidden/>
          </w:rPr>
          <w:t>69</w:t>
        </w:r>
        <w:r>
          <w:rPr>
            <w:noProof/>
            <w:webHidden/>
          </w:rPr>
          <w:fldChar w:fldCharType="end"/>
        </w:r>
      </w:hyperlink>
    </w:p>
    <w:p w14:paraId="1AA8CF7D" w14:textId="6CF2FBB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55" w:history="1">
        <w:r w:rsidRPr="00082477">
          <w:rPr>
            <w:rStyle w:val="Hyperlink"/>
            <w:noProof/>
          </w:rPr>
          <w:t>Opening the Raw Packet Monitor</w:t>
        </w:r>
        <w:r>
          <w:rPr>
            <w:noProof/>
            <w:webHidden/>
          </w:rPr>
          <w:tab/>
        </w:r>
        <w:r>
          <w:rPr>
            <w:noProof/>
            <w:webHidden/>
          </w:rPr>
          <w:fldChar w:fldCharType="begin"/>
        </w:r>
        <w:r>
          <w:rPr>
            <w:noProof/>
            <w:webHidden/>
          </w:rPr>
          <w:instrText xml:space="preserve"> PAGEREF _Toc236867655 \h </w:instrText>
        </w:r>
        <w:r>
          <w:rPr>
            <w:noProof/>
            <w:webHidden/>
          </w:rPr>
        </w:r>
        <w:r>
          <w:rPr>
            <w:noProof/>
            <w:webHidden/>
          </w:rPr>
          <w:fldChar w:fldCharType="separate"/>
        </w:r>
        <w:r>
          <w:rPr>
            <w:noProof/>
            <w:webHidden/>
          </w:rPr>
          <w:t>70</w:t>
        </w:r>
        <w:r>
          <w:rPr>
            <w:noProof/>
            <w:webHidden/>
          </w:rPr>
          <w:fldChar w:fldCharType="end"/>
        </w:r>
      </w:hyperlink>
    </w:p>
    <w:p w14:paraId="592CADF3" w14:textId="03546E3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56" w:history="1">
        <w:r w:rsidRPr="00082477">
          <w:rPr>
            <w:rStyle w:val="Hyperlink"/>
            <w:noProof/>
          </w:rPr>
          <w:t>Reading the Screen</w:t>
        </w:r>
        <w:r>
          <w:rPr>
            <w:noProof/>
            <w:webHidden/>
          </w:rPr>
          <w:tab/>
        </w:r>
        <w:r>
          <w:rPr>
            <w:noProof/>
            <w:webHidden/>
          </w:rPr>
          <w:fldChar w:fldCharType="begin"/>
        </w:r>
        <w:r>
          <w:rPr>
            <w:noProof/>
            <w:webHidden/>
          </w:rPr>
          <w:instrText xml:space="preserve"> PAGEREF _Toc236867656 \h </w:instrText>
        </w:r>
        <w:r>
          <w:rPr>
            <w:noProof/>
            <w:webHidden/>
          </w:rPr>
        </w:r>
        <w:r>
          <w:rPr>
            <w:noProof/>
            <w:webHidden/>
          </w:rPr>
          <w:fldChar w:fldCharType="separate"/>
        </w:r>
        <w:r>
          <w:rPr>
            <w:noProof/>
            <w:webHidden/>
          </w:rPr>
          <w:t>70</w:t>
        </w:r>
        <w:r>
          <w:rPr>
            <w:noProof/>
            <w:webHidden/>
          </w:rPr>
          <w:fldChar w:fldCharType="end"/>
        </w:r>
      </w:hyperlink>
    </w:p>
    <w:p w14:paraId="221A1E51" w14:textId="2239EA4E"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57" w:history="1">
        <w:r w:rsidRPr="00082477">
          <w:rPr>
            <w:rStyle w:val="Hyperlink"/>
            <w:noProof/>
          </w:rPr>
          <w:t>What each column means</w:t>
        </w:r>
        <w:r>
          <w:rPr>
            <w:noProof/>
            <w:webHidden/>
          </w:rPr>
          <w:tab/>
        </w:r>
        <w:r>
          <w:rPr>
            <w:noProof/>
            <w:webHidden/>
          </w:rPr>
          <w:fldChar w:fldCharType="begin"/>
        </w:r>
        <w:r>
          <w:rPr>
            <w:noProof/>
            <w:webHidden/>
          </w:rPr>
          <w:instrText xml:space="preserve"> PAGEREF _Toc236867657 \h </w:instrText>
        </w:r>
        <w:r>
          <w:rPr>
            <w:noProof/>
            <w:webHidden/>
          </w:rPr>
        </w:r>
        <w:r>
          <w:rPr>
            <w:noProof/>
            <w:webHidden/>
          </w:rPr>
          <w:fldChar w:fldCharType="separate"/>
        </w:r>
        <w:r>
          <w:rPr>
            <w:noProof/>
            <w:webHidden/>
          </w:rPr>
          <w:t>71</w:t>
        </w:r>
        <w:r>
          <w:rPr>
            <w:noProof/>
            <w:webHidden/>
          </w:rPr>
          <w:fldChar w:fldCharType="end"/>
        </w:r>
      </w:hyperlink>
    </w:p>
    <w:p w14:paraId="5F09D780" w14:textId="4B0B562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58" w:history="1">
        <w:r w:rsidRPr="00082477">
          <w:rPr>
            <w:rStyle w:val="Hyperlink"/>
            <w:noProof/>
          </w:rPr>
          <w:t>Finding One Packet Among Many</w:t>
        </w:r>
        <w:r>
          <w:rPr>
            <w:noProof/>
            <w:webHidden/>
          </w:rPr>
          <w:tab/>
        </w:r>
        <w:r>
          <w:rPr>
            <w:noProof/>
            <w:webHidden/>
          </w:rPr>
          <w:fldChar w:fldCharType="begin"/>
        </w:r>
        <w:r>
          <w:rPr>
            <w:noProof/>
            <w:webHidden/>
          </w:rPr>
          <w:instrText xml:space="preserve"> PAGEREF _Toc236867658 \h </w:instrText>
        </w:r>
        <w:r>
          <w:rPr>
            <w:noProof/>
            <w:webHidden/>
          </w:rPr>
        </w:r>
        <w:r>
          <w:rPr>
            <w:noProof/>
            <w:webHidden/>
          </w:rPr>
          <w:fldChar w:fldCharType="separate"/>
        </w:r>
        <w:r>
          <w:rPr>
            <w:noProof/>
            <w:webHidden/>
          </w:rPr>
          <w:t>71</w:t>
        </w:r>
        <w:r>
          <w:rPr>
            <w:noProof/>
            <w:webHidden/>
          </w:rPr>
          <w:fldChar w:fldCharType="end"/>
        </w:r>
      </w:hyperlink>
    </w:p>
    <w:p w14:paraId="179D2DAF" w14:textId="53F1FE6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59" w:history="1">
        <w:r w:rsidRPr="00082477">
          <w:rPr>
            <w:rStyle w:val="Hyperlink"/>
            <w:noProof/>
          </w:rPr>
          <w:t>The search box</w:t>
        </w:r>
        <w:r>
          <w:rPr>
            <w:noProof/>
            <w:webHidden/>
          </w:rPr>
          <w:tab/>
        </w:r>
        <w:r>
          <w:rPr>
            <w:noProof/>
            <w:webHidden/>
          </w:rPr>
          <w:fldChar w:fldCharType="begin"/>
        </w:r>
        <w:r>
          <w:rPr>
            <w:noProof/>
            <w:webHidden/>
          </w:rPr>
          <w:instrText xml:space="preserve"> PAGEREF _Toc236867659 \h </w:instrText>
        </w:r>
        <w:r>
          <w:rPr>
            <w:noProof/>
            <w:webHidden/>
          </w:rPr>
        </w:r>
        <w:r>
          <w:rPr>
            <w:noProof/>
            <w:webHidden/>
          </w:rPr>
          <w:fldChar w:fldCharType="separate"/>
        </w:r>
        <w:r>
          <w:rPr>
            <w:noProof/>
            <w:webHidden/>
          </w:rPr>
          <w:t>71</w:t>
        </w:r>
        <w:r>
          <w:rPr>
            <w:noProof/>
            <w:webHidden/>
          </w:rPr>
          <w:fldChar w:fldCharType="end"/>
        </w:r>
      </w:hyperlink>
    </w:p>
    <w:p w14:paraId="03EE406F" w14:textId="15B1932B"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60" w:history="1">
        <w:r w:rsidRPr="00082477">
          <w:rPr>
            <w:rStyle w:val="Hyperlink"/>
            <w:noProof/>
          </w:rPr>
          <w:t>The three drop-downs</w:t>
        </w:r>
        <w:r>
          <w:rPr>
            <w:noProof/>
            <w:webHidden/>
          </w:rPr>
          <w:tab/>
        </w:r>
        <w:r>
          <w:rPr>
            <w:noProof/>
            <w:webHidden/>
          </w:rPr>
          <w:fldChar w:fldCharType="begin"/>
        </w:r>
        <w:r>
          <w:rPr>
            <w:noProof/>
            <w:webHidden/>
          </w:rPr>
          <w:instrText xml:space="preserve"> PAGEREF _Toc236867660 \h </w:instrText>
        </w:r>
        <w:r>
          <w:rPr>
            <w:noProof/>
            <w:webHidden/>
          </w:rPr>
        </w:r>
        <w:r>
          <w:rPr>
            <w:noProof/>
            <w:webHidden/>
          </w:rPr>
          <w:fldChar w:fldCharType="separate"/>
        </w:r>
        <w:r>
          <w:rPr>
            <w:noProof/>
            <w:webHidden/>
          </w:rPr>
          <w:t>72</w:t>
        </w:r>
        <w:r>
          <w:rPr>
            <w:noProof/>
            <w:webHidden/>
          </w:rPr>
          <w:fldChar w:fldCharType="end"/>
        </w:r>
      </w:hyperlink>
    </w:p>
    <w:p w14:paraId="662A9C18" w14:textId="18FD5B2B"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61" w:history="1">
        <w:r w:rsidRPr="00082477">
          <w:rPr>
            <w:rStyle w:val="Hyperlink"/>
            <w:noProof/>
          </w:rPr>
          <w:t>Clearing the list</w:t>
        </w:r>
        <w:r>
          <w:rPr>
            <w:noProof/>
            <w:webHidden/>
          </w:rPr>
          <w:tab/>
        </w:r>
        <w:r>
          <w:rPr>
            <w:noProof/>
            <w:webHidden/>
          </w:rPr>
          <w:fldChar w:fldCharType="begin"/>
        </w:r>
        <w:r>
          <w:rPr>
            <w:noProof/>
            <w:webHidden/>
          </w:rPr>
          <w:instrText xml:space="preserve"> PAGEREF _Toc236867661 \h </w:instrText>
        </w:r>
        <w:r>
          <w:rPr>
            <w:noProof/>
            <w:webHidden/>
          </w:rPr>
        </w:r>
        <w:r>
          <w:rPr>
            <w:noProof/>
            <w:webHidden/>
          </w:rPr>
          <w:fldChar w:fldCharType="separate"/>
        </w:r>
        <w:r>
          <w:rPr>
            <w:noProof/>
            <w:webHidden/>
          </w:rPr>
          <w:t>72</w:t>
        </w:r>
        <w:r>
          <w:rPr>
            <w:noProof/>
            <w:webHidden/>
          </w:rPr>
          <w:fldChar w:fldCharType="end"/>
        </w:r>
      </w:hyperlink>
    </w:p>
    <w:p w14:paraId="0BB32049" w14:textId="5ACC1BA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2" w:history="1">
        <w:r w:rsidRPr="00082477">
          <w:rPr>
            <w:rStyle w:val="Hyperlink"/>
            <w:noProof/>
          </w:rPr>
          <w:t>Saving a Log for Replay</w:t>
        </w:r>
        <w:r>
          <w:rPr>
            <w:noProof/>
            <w:webHidden/>
          </w:rPr>
          <w:tab/>
        </w:r>
        <w:r>
          <w:rPr>
            <w:noProof/>
            <w:webHidden/>
          </w:rPr>
          <w:fldChar w:fldCharType="begin"/>
        </w:r>
        <w:r>
          <w:rPr>
            <w:noProof/>
            <w:webHidden/>
          </w:rPr>
          <w:instrText xml:space="preserve"> PAGEREF _Toc236867662 \h </w:instrText>
        </w:r>
        <w:r>
          <w:rPr>
            <w:noProof/>
            <w:webHidden/>
          </w:rPr>
        </w:r>
        <w:r>
          <w:rPr>
            <w:noProof/>
            <w:webHidden/>
          </w:rPr>
          <w:fldChar w:fldCharType="separate"/>
        </w:r>
        <w:r>
          <w:rPr>
            <w:noProof/>
            <w:webHidden/>
          </w:rPr>
          <w:t>72</w:t>
        </w:r>
        <w:r>
          <w:rPr>
            <w:noProof/>
            <w:webHidden/>
          </w:rPr>
          <w:fldChar w:fldCharType="end"/>
        </w:r>
      </w:hyperlink>
    </w:p>
    <w:p w14:paraId="71EA42A5" w14:textId="486C8F6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3" w:history="1">
        <w:r w:rsidRPr="00082477">
          <w:rPr>
            <w:rStyle w:val="Hyperlink"/>
            <w:noProof/>
          </w:rPr>
          <w:t>Troubleshooting</w:t>
        </w:r>
        <w:r>
          <w:rPr>
            <w:noProof/>
            <w:webHidden/>
          </w:rPr>
          <w:tab/>
        </w:r>
        <w:r>
          <w:rPr>
            <w:noProof/>
            <w:webHidden/>
          </w:rPr>
          <w:fldChar w:fldCharType="begin"/>
        </w:r>
        <w:r>
          <w:rPr>
            <w:noProof/>
            <w:webHidden/>
          </w:rPr>
          <w:instrText xml:space="preserve"> PAGEREF _Toc236867663 \h </w:instrText>
        </w:r>
        <w:r>
          <w:rPr>
            <w:noProof/>
            <w:webHidden/>
          </w:rPr>
        </w:r>
        <w:r>
          <w:rPr>
            <w:noProof/>
            <w:webHidden/>
          </w:rPr>
          <w:fldChar w:fldCharType="separate"/>
        </w:r>
        <w:r>
          <w:rPr>
            <w:noProof/>
            <w:webHidden/>
          </w:rPr>
          <w:t>73</w:t>
        </w:r>
        <w:r>
          <w:rPr>
            <w:noProof/>
            <w:webHidden/>
          </w:rPr>
          <w:fldChar w:fldCharType="end"/>
        </w:r>
      </w:hyperlink>
    </w:p>
    <w:p w14:paraId="430BA1A3" w14:textId="7C7E3FF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4" w:history="1">
        <w:r w:rsidRPr="00082477">
          <w:rPr>
            <w:rStyle w:val="Hyperlink"/>
            <w:rFonts w:ascii="Segoe UI Semibold" w:hAnsi="Segoe UI Semibold"/>
            <w:b/>
            <w:noProof/>
          </w:rPr>
          <w:t>Objects &amp; Items</w:t>
        </w:r>
        <w:r>
          <w:rPr>
            <w:noProof/>
            <w:webHidden/>
          </w:rPr>
          <w:tab/>
        </w:r>
        <w:r>
          <w:rPr>
            <w:noProof/>
            <w:webHidden/>
          </w:rPr>
          <w:fldChar w:fldCharType="begin"/>
        </w:r>
        <w:r>
          <w:rPr>
            <w:noProof/>
            <w:webHidden/>
          </w:rPr>
          <w:instrText xml:space="preserve"> PAGEREF _Toc236867664 \h </w:instrText>
        </w:r>
        <w:r>
          <w:rPr>
            <w:noProof/>
            <w:webHidden/>
          </w:rPr>
        </w:r>
        <w:r>
          <w:rPr>
            <w:noProof/>
            <w:webHidden/>
          </w:rPr>
          <w:fldChar w:fldCharType="separate"/>
        </w:r>
        <w:r>
          <w:rPr>
            <w:noProof/>
            <w:webHidden/>
          </w:rPr>
          <w:t>74</w:t>
        </w:r>
        <w:r>
          <w:rPr>
            <w:noProof/>
            <w:webHidden/>
          </w:rPr>
          <w:fldChar w:fldCharType="end"/>
        </w:r>
      </w:hyperlink>
    </w:p>
    <w:p w14:paraId="3044C10F" w14:textId="0974359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5"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_Toc236867665 \h </w:instrText>
        </w:r>
        <w:r>
          <w:rPr>
            <w:noProof/>
            <w:webHidden/>
          </w:rPr>
        </w:r>
        <w:r>
          <w:rPr>
            <w:noProof/>
            <w:webHidden/>
          </w:rPr>
          <w:fldChar w:fldCharType="separate"/>
        </w:r>
        <w:r>
          <w:rPr>
            <w:noProof/>
            <w:webHidden/>
          </w:rPr>
          <w:t>74</w:t>
        </w:r>
        <w:r>
          <w:rPr>
            <w:noProof/>
            <w:webHidden/>
          </w:rPr>
          <w:fldChar w:fldCharType="end"/>
        </w:r>
      </w:hyperlink>
    </w:p>
    <w:p w14:paraId="58AF23EE" w14:textId="2073FB0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6" w:history="1">
        <w:r w:rsidRPr="00082477">
          <w:rPr>
            <w:rStyle w:val="Hyperlink"/>
            <w:noProof/>
          </w:rPr>
          <w:t>Opening the Objects Window</w:t>
        </w:r>
        <w:r>
          <w:rPr>
            <w:noProof/>
            <w:webHidden/>
          </w:rPr>
          <w:tab/>
        </w:r>
        <w:r>
          <w:rPr>
            <w:noProof/>
            <w:webHidden/>
          </w:rPr>
          <w:fldChar w:fldCharType="begin"/>
        </w:r>
        <w:r>
          <w:rPr>
            <w:noProof/>
            <w:webHidden/>
          </w:rPr>
          <w:instrText xml:space="preserve"> PAGEREF _Toc236867666 \h </w:instrText>
        </w:r>
        <w:r>
          <w:rPr>
            <w:noProof/>
            <w:webHidden/>
          </w:rPr>
        </w:r>
        <w:r>
          <w:rPr>
            <w:noProof/>
            <w:webHidden/>
          </w:rPr>
          <w:fldChar w:fldCharType="separate"/>
        </w:r>
        <w:r>
          <w:rPr>
            <w:noProof/>
            <w:webHidden/>
          </w:rPr>
          <w:t>75</w:t>
        </w:r>
        <w:r>
          <w:rPr>
            <w:noProof/>
            <w:webHidden/>
          </w:rPr>
          <w:fldChar w:fldCharType="end"/>
        </w:r>
      </w:hyperlink>
    </w:p>
    <w:p w14:paraId="5202463D" w14:textId="3C049CE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7" w:history="1">
        <w:r w:rsidRPr="00082477">
          <w:rPr>
            <w:rStyle w:val="Hyperlink"/>
            <w:noProof/>
          </w:rPr>
          <w:t>Reading the Object List</w:t>
        </w:r>
        <w:r>
          <w:rPr>
            <w:noProof/>
            <w:webHidden/>
          </w:rPr>
          <w:tab/>
        </w:r>
        <w:r>
          <w:rPr>
            <w:noProof/>
            <w:webHidden/>
          </w:rPr>
          <w:fldChar w:fldCharType="begin"/>
        </w:r>
        <w:r>
          <w:rPr>
            <w:noProof/>
            <w:webHidden/>
          </w:rPr>
          <w:instrText xml:space="preserve"> PAGEREF _Toc236867667 \h </w:instrText>
        </w:r>
        <w:r>
          <w:rPr>
            <w:noProof/>
            <w:webHidden/>
          </w:rPr>
        </w:r>
        <w:r>
          <w:rPr>
            <w:noProof/>
            <w:webHidden/>
          </w:rPr>
          <w:fldChar w:fldCharType="separate"/>
        </w:r>
        <w:r>
          <w:rPr>
            <w:noProof/>
            <w:webHidden/>
          </w:rPr>
          <w:t>75</w:t>
        </w:r>
        <w:r>
          <w:rPr>
            <w:noProof/>
            <w:webHidden/>
          </w:rPr>
          <w:fldChar w:fldCharType="end"/>
        </w:r>
      </w:hyperlink>
    </w:p>
    <w:p w14:paraId="3C4D77C3" w14:textId="556B82B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8" w:history="1">
        <w:r w:rsidRPr="00082477">
          <w:rPr>
            <w:rStyle w:val="Hyperlink"/>
            <w:noProof/>
          </w:rPr>
          <w:t>Creating and Editing an Object</w:t>
        </w:r>
        <w:r>
          <w:rPr>
            <w:noProof/>
            <w:webHidden/>
          </w:rPr>
          <w:tab/>
        </w:r>
        <w:r>
          <w:rPr>
            <w:noProof/>
            <w:webHidden/>
          </w:rPr>
          <w:fldChar w:fldCharType="begin"/>
        </w:r>
        <w:r>
          <w:rPr>
            <w:noProof/>
            <w:webHidden/>
          </w:rPr>
          <w:instrText xml:space="preserve"> PAGEREF _Toc236867668 \h </w:instrText>
        </w:r>
        <w:r>
          <w:rPr>
            <w:noProof/>
            <w:webHidden/>
          </w:rPr>
        </w:r>
        <w:r>
          <w:rPr>
            <w:noProof/>
            <w:webHidden/>
          </w:rPr>
          <w:fldChar w:fldCharType="separate"/>
        </w:r>
        <w:r>
          <w:rPr>
            <w:noProof/>
            <w:webHidden/>
          </w:rPr>
          <w:t>76</w:t>
        </w:r>
        <w:r>
          <w:rPr>
            <w:noProof/>
            <w:webHidden/>
          </w:rPr>
          <w:fldChar w:fldCharType="end"/>
        </w:r>
      </w:hyperlink>
    </w:p>
    <w:p w14:paraId="02F8595F" w14:textId="7901ECC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69" w:history="1">
        <w:r w:rsidRPr="00082477">
          <w:rPr>
            <w:rStyle w:val="Hyperlink"/>
            <w:noProof/>
          </w:rPr>
          <w:t>Placing an Object on the Map</w:t>
        </w:r>
        <w:r>
          <w:rPr>
            <w:noProof/>
            <w:webHidden/>
          </w:rPr>
          <w:tab/>
        </w:r>
        <w:r>
          <w:rPr>
            <w:noProof/>
            <w:webHidden/>
          </w:rPr>
          <w:fldChar w:fldCharType="begin"/>
        </w:r>
        <w:r>
          <w:rPr>
            <w:noProof/>
            <w:webHidden/>
          </w:rPr>
          <w:instrText xml:space="preserve"> PAGEREF _Toc236867669 \h </w:instrText>
        </w:r>
        <w:r>
          <w:rPr>
            <w:noProof/>
            <w:webHidden/>
          </w:rPr>
        </w:r>
        <w:r>
          <w:rPr>
            <w:noProof/>
            <w:webHidden/>
          </w:rPr>
          <w:fldChar w:fldCharType="separate"/>
        </w:r>
        <w:r>
          <w:rPr>
            <w:noProof/>
            <w:webHidden/>
          </w:rPr>
          <w:t>76</w:t>
        </w:r>
        <w:r>
          <w:rPr>
            <w:noProof/>
            <w:webHidden/>
          </w:rPr>
          <w:fldChar w:fldCharType="end"/>
        </w:r>
      </w:hyperlink>
    </w:p>
    <w:p w14:paraId="0C8949B6" w14:textId="577B85B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0" w:history="1">
        <w:r w:rsidRPr="00082477">
          <w:rPr>
            <w:rStyle w:val="Hyperlink"/>
            <w:noProof/>
          </w:rPr>
          <w:t>Killing, Deleting, and Adopting</w:t>
        </w:r>
        <w:r>
          <w:rPr>
            <w:noProof/>
            <w:webHidden/>
          </w:rPr>
          <w:tab/>
        </w:r>
        <w:r>
          <w:rPr>
            <w:noProof/>
            <w:webHidden/>
          </w:rPr>
          <w:fldChar w:fldCharType="begin"/>
        </w:r>
        <w:r>
          <w:rPr>
            <w:noProof/>
            <w:webHidden/>
          </w:rPr>
          <w:instrText xml:space="preserve"> PAGEREF _Toc236867670 \h </w:instrText>
        </w:r>
        <w:r>
          <w:rPr>
            <w:noProof/>
            <w:webHidden/>
          </w:rPr>
        </w:r>
        <w:r>
          <w:rPr>
            <w:noProof/>
            <w:webHidden/>
          </w:rPr>
          <w:fldChar w:fldCharType="separate"/>
        </w:r>
        <w:r>
          <w:rPr>
            <w:noProof/>
            <w:webHidden/>
          </w:rPr>
          <w:t>77</w:t>
        </w:r>
        <w:r>
          <w:rPr>
            <w:noProof/>
            <w:webHidden/>
          </w:rPr>
          <w:fldChar w:fldCharType="end"/>
        </w:r>
      </w:hyperlink>
    </w:p>
    <w:p w14:paraId="09DD8771" w14:textId="36C2CFE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1" w:history="1">
        <w:r w:rsidRPr="00082477">
          <w:rPr>
            <w:rStyle w:val="Hyperlink"/>
            <w:noProof/>
          </w:rPr>
          <w:t>Transmitting an Object — Off Until You Say So</w:t>
        </w:r>
        <w:r>
          <w:rPr>
            <w:noProof/>
            <w:webHidden/>
          </w:rPr>
          <w:tab/>
        </w:r>
        <w:r>
          <w:rPr>
            <w:noProof/>
            <w:webHidden/>
          </w:rPr>
          <w:fldChar w:fldCharType="begin"/>
        </w:r>
        <w:r>
          <w:rPr>
            <w:noProof/>
            <w:webHidden/>
          </w:rPr>
          <w:instrText xml:space="preserve"> PAGEREF _Toc236867671 \h </w:instrText>
        </w:r>
        <w:r>
          <w:rPr>
            <w:noProof/>
            <w:webHidden/>
          </w:rPr>
        </w:r>
        <w:r>
          <w:rPr>
            <w:noProof/>
            <w:webHidden/>
          </w:rPr>
          <w:fldChar w:fldCharType="separate"/>
        </w:r>
        <w:r>
          <w:rPr>
            <w:noProof/>
            <w:webHidden/>
          </w:rPr>
          <w:t>77</w:t>
        </w:r>
        <w:r>
          <w:rPr>
            <w:noProof/>
            <w:webHidden/>
          </w:rPr>
          <w:fldChar w:fldCharType="end"/>
        </w:r>
      </w:hyperlink>
    </w:p>
    <w:p w14:paraId="12A1A6A0" w14:textId="29A878E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2" w:history="1">
        <w:r w:rsidRPr="00082477">
          <w:rPr>
            <w:rStyle w:val="Hyperlink"/>
            <w:noProof/>
          </w:rPr>
          <w:t>Troubleshooting</w:t>
        </w:r>
        <w:r>
          <w:rPr>
            <w:noProof/>
            <w:webHidden/>
          </w:rPr>
          <w:tab/>
        </w:r>
        <w:r>
          <w:rPr>
            <w:noProof/>
            <w:webHidden/>
          </w:rPr>
          <w:fldChar w:fldCharType="begin"/>
        </w:r>
        <w:r>
          <w:rPr>
            <w:noProof/>
            <w:webHidden/>
          </w:rPr>
          <w:instrText xml:space="preserve"> PAGEREF _Toc236867672 \h </w:instrText>
        </w:r>
        <w:r>
          <w:rPr>
            <w:noProof/>
            <w:webHidden/>
          </w:rPr>
        </w:r>
        <w:r>
          <w:rPr>
            <w:noProof/>
            <w:webHidden/>
          </w:rPr>
          <w:fldChar w:fldCharType="separate"/>
        </w:r>
        <w:r>
          <w:rPr>
            <w:noProof/>
            <w:webHidden/>
          </w:rPr>
          <w:t>78</w:t>
        </w:r>
        <w:r>
          <w:rPr>
            <w:noProof/>
            <w:webHidden/>
          </w:rPr>
          <w:fldChar w:fldCharType="end"/>
        </w:r>
      </w:hyperlink>
    </w:p>
    <w:p w14:paraId="5E8215A1" w14:textId="473DEC0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3" w:history="1">
        <w:r w:rsidRPr="00082477">
          <w:rPr>
            <w:rStyle w:val="Hyperlink"/>
            <w:rFonts w:ascii="Segoe UI Semibold" w:hAnsi="Segoe UI Semibold"/>
            <w:b/>
            <w:noProof/>
          </w:rPr>
          <w:t>The Telemetry Monitor</w:t>
        </w:r>
        <w:r>
          <w:rPr>
            <w:noProof/>
            <w:webHidden/>
          </w:rPr>
          <w:tab/>
        </w:r>
        <w:r>
          <w:rPr>
            <w:noProof/>
            <w:webHidden/>
          </w:rPr>
          <w:fldChar w:fldCharType="begin"/>
        </w:r>
        <w:r>
          <w:rPr>
            <w:noProof/>
            <w:webHidden/>
          </w:rPr>
          <w:instrText xml:space="preserve"> PAGEREF _Toc236867673 \h </w:instrText>
        </w:r>
        <w:r>
          <w:rPr>
            <w:noProof/>
            <w:webHidden/>
          </w:rPr>
        </w:r>
        <w:r>
          <w:rPr>
            <w:noProof/>
            <w:webHidden/>
          </w:rPr>
          <w:fldChar w:fldCharType="separate"/>
        </w:r>
        <w:r>
          <w:rPr>
            <w:noProof/>
            <w:webHidden/>
          </w:rPr>
          <w:t>79</w:t>
        </w:r>
        <w:r>
          <w:rPr>
            <w:noProof/>
            <w:webHidden/>
          </w:rPr>
          <w:fldChar w:fldCharType="end"/>
        </w:r>
      </w:hyperlink>
    </w:p>
    <w:p w14:paraId="3F849BB4" w14:textId="671335D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4"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_Toc236867674 \h </w:instrText>
        </w:r>
        <w:r>
          <w:rPr>
            <w:noProof/>
            <w:webHidden/>
          </w:rPr>
        </w:r>
        <w:r>
          <w:rPr>
            <w:noProof/>
            <w:webHidden/>
          </w:rPr>
          <w:fldChar w:fldCharType="separate"/>
        </w:r>
        <w:r>
          <w:rPr>
            <w:noProof/>
            <w:webHidden/>
          </w:rPr>
          <w:t>79</w:t>
        </w:r>
        <w:r>
          <w:rPr>
            <w:noProof/>
            <w:webHidden/>
          </w:rPr>
          <w:fldChar w:fldCharType="end"/>
        </w:r>
      </w:hyperlink>
    </w:p>
    <w:p w14:paraId="5D56168A" w14:textId="536872C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5" w:history="1">
        <w:r w:rsidRPr="00082477">
          <w:rPr>
            <w:rStyle w:val="Hyperlink"/>
            <w:noProof/>
          </w:rPr>
          <w:t>Opening the Telemetry Monitor</w:t>
        </w:r>
        <w:r>
          <w:rPr>
            <w:noProof/>
            <w:webHidden/>
          </w:rPr>
          <w:tab/>
        </w:r>
        <w:r>
          <w:rPr>
            <w:noProof/>
            <w:webHidden/>
          </w:rPr>
          <w:fldChar w:fldCharType="begin"/>
        </w:r>
        <w:r>
          <w:rPr>
            <w:noProof/>
            <w:webHidden/>
          </w:rPr>
          <w:instrText xml:space="preserve"> PAGEREF _Toc236867675 \h </w:instrText>
        </w:r>
        <w:r>
          <w:rPr>
            <w:noProof/>
            <w:webHidden/>
          </w:rPr>
        </w:r>
        <w:r>
          <w:rPr>
            <w:noProof/>
            <w:webHidden/>
          </w:rPr>
          <w:fldChar w:fldCharType="separate"/>
        </w:r>
        <w:r>
          <w:rPr>
            <w:noProof/>
            <w:webHidden/>
          </w:rPr>
          <w:t>80</w:t>
        </w:r>
        <w:r>
          <w:rPr>
            <w:noProof/>
            <w:webHidden/>
          </w:rPr>
          <w:fldChar w:fldCharType="end"/>
        </w:r>
      </w:hyperlink>
    </w:p>
    <w:p w14:paraId="4AAB9748" w14:textId="7E0DEE6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6" w:history="1">
        <w:r w:rsidRPr="00082477">
          <w:rPr>
            <w:rStyle w:val="Hyperlink"/>
            <w:noProof/>
          </w:rPr>
          <w:t>Reading the Screen</w:t>
        </w:r>
        <w:r>
          <w:rPr>
            <w:noProof/>
            <w:webHidden/>
          </w:rPr>
          <w:tab/>
        </w:r>
        <w:r>
          <w:rPr>
            <w:noProof/>
            <w:webHidden/>
          </w:rPr>
          <w:fldChar w:fldCharType="begin"/>
        </w:r>
        <w:r>
          <w:rPr>
            <w:noProof/>
            <w:webHidden/>
          </w:rPr>
          <w:instrText xml:space="preserve"> PAGEREF _Toc236867676 \h </w:instrText>
        </w:r>
        <w:r>
          <w:rPr>
            <w:noProof/>
            <w:webHidden/>
          </w:rPr>
        </w:r>
        <w:r>
          <w:rPr>
            <w:noProof/>
            <w:webHidden/>
          </w:rPr>
          <w:fldChar w:fldCharType="separate"/>
        </w:r>
        <w:r>
          <w:rPr>
            <w:noProof/>
            <w:webHidden/>
          </w:rPr>
          <w:t>80</w:t>
        </w:r>
        <w:r>
          <w:rPr>
            <w:noProof/>
            <w:webHidden/>
          </w:rPr>
          <w:fldChar w:fldCharType="end"/>
        </w:r>
      </w:hyperlink>
    </w:p>
    <w:p w14:paraId="33D77541" w14:textId="783B56EE"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77" w:history="1">
        <w:r w:rsidRPr="00082477">
          <w:rPr>
            <w:rStyle w:val="Hyperlink"/>
            <w:noProof/>
          </w:rPr>
          <w:t>What each column means</w:t>
        </w:r>
        <w:r>
          <w:rPr>
            <w:noProof/>
            <w:webHidden/>
          </w:rPr>
          <w:tab/>
        </w:r>
        <w:r>
          <w:rPr>
            <w:noProof/>
            <w:webHidden/>
          </w:rPr>
          <w:fldChar w:fldCharType="begin"/>
        </w:r>
        <w:r>
          <w:rPr>
            <w:noProof/>
            <w:webHidden/>
          </w:rPr>
          <w:instrText xml:space="preserve"> PAGEREF _Toc236867677 \h </w:instrText>
        </w:r>
        <w:r>
          <w:rPr>
            <w:noProof/>
            <w:webHidden/>
          </w:rPr>
        </w:r>
        <w:r>
          <w:rPr>
            <w:noProof/>
            <w:webHidden/>
          </w:rPr>
          <w:fldChar w:fldCharType="separate"/>
        </w:r>
        <w:r>
          <w:rPr>
            <w:noProof/>
            <w:webHidden/>
          </w:rPr>
          <w:t>81</w:t>
        </w:r>
        <w:r>
          <w:rPr>
            <w:noProof/>
            <w:webHidden/>
          </w:rPr>
          <w:fldChar w:fldCharType="end"/>
        </w:r>
      </w:hyperlink>
    </w:p>
    <w:p w14:paraId="6BBA1F1E" w14:textId="10983C6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8" w:history="1">
        <w:r w:rsidRPr="00082477">
          <w:rPr>
            <w:rStyle w:val="Hyperlink"/>
            <w:noProof/>
          </w:rPr>
          <w:t>The Detail Panel</w:t>
        </w:r>
        <w:r>
          <w:rPr>
            <w:noProof/>
            <w:webHidden/>
          </w:rPr>
          <w:tab/>
        </w:r>
        <w:r>
          <w:rPr>
            <w:noProof/>
            <w:webHidden/>
          </w:rPr>
          <w:fldChar w:fldCharType="begin"/>
        </w:r>
        <w:r>
          <w:rPr>
            <w:noProof/>
            <w:webHidden/>
          </w:rPr>
          <w:instrText xml:space="preserve"> PAGEREF _Toc236867678 \h </w:instrText>
        </w:r>
        <w:r>
          <w:rPr>
            <w:noProof/>
            <w:webHidden/>
          </w:rPr>
        </w:r>
        <w:r>
          <w:rPr>
            <w:noProof/>
            <w:webHidden/>
          </w:rPr>
          <w:fldChar w:fldCharType="separate"/>
        </w:r>
        <w:r>
          <w:rPr>
            <w:noProof/>
            <w:webHidden/>
          </w:rPr>
          <w:t>81</w:t>
        </w:r>
        <w:r>
          <w:rPr>
            <w:noProof/>
            <w:webHidden/>
          </w:rPr>
          <w:fldChar w:fldCharType="end"/>
        </w:r>
      </w:hyperlink>
    </w:p>
    <w:p w14:paraId="5E48C04D" w14:textId="29B200B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79" w:history="1">
        <w:r w:rsidRPr="00082477">
          <w:rPr>
            <w:rStyle w:val="Hyperlink"/>
            <w:noProof/>
          </w:rPr>
          <w:t>Filtering by Callsign</w:t>
        </w:r>
        <w:r>
          <w:rPr>
            <w:noProof/>
            <w:webHidden/>
          </w:rPr>
          <w:tab/>
        </w:r>
        <w:r>
          <w:rPr>
            <w:noProof/>
            <w:webHidden/>
          </w:rPr>
          <w:fldChar w:fldCharType="begin"/>
        </w:r>
        <w:r>
          <w:rPr>
            <w:noProof/>
            <w:webHidden/>
          </w:rPr>
          <w:instrText xml:space="preserve"> PAGEREF _Toc236867679 \h </w:instrText>
        </w:r>
        <w:r>
          <w:rPr>
            <w:noProof/>
            <w:webHidden/>
          </w:rPr>
        </w:r>
        <w:r>
          <w:rPr>
            <w:noProof/>
            <w:webHidden/>
          </w:rPr>
          <w:fldChar w:fldCharType="separate"/>
        </w:r>
        <w:r>
          <w:rPr>
            <w:noProof/>
            <w:webHidden/>
          </w:rPr>
          <w:t>82</w:t>
        </w:r>
        <w:r>
          <w:rPr>
            <w:noProof/>
            <w:webHidden/>
          </w:rPr>
          <w:fldChar w:fldCharType="end"/>
        </w:r>
      </w:hyperlink>
    </w:p>
    <w:p w14:paraId="2806344C" w14:textId="3A5C735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80" w:history="1">
        <w:r w:rsidRPr="00082477">
          <w:rPr>
            <w:rStyle w:val="Hyperlink"/>
            <w:noProof/>
          </w:rPr>
          <w:t>Understanding PARM, UNIT, and EQNS Metadata</w:t>
        </w:r>
        <w:r>
          <w:rPr>
            <w:noProof/>
            <w:webHidden/>
          </w:rPr>
          <w:tab/>
        </w:r>
        <w:r>
          <w:rPr>
            <w:noProof/>
            <w:webHidden/>
          </w:rPr>
          <w:fldChar w:fldCharType="begin"/>
        </w:r>
        <w:r>
          <w:rPr>
            <w:noProof/>
            <w:webHidden/>
          </w:rPr>
          <w:instrText xml:space="preserve"> PAGEREF _Toc236867680 \h </w:instrText>
        </w:r>
        <w:r>
          <w:rPr>
            <w:noProof/>
            <w:webHidden/>
          </w:rPr>
        </w:r>
        <w:r>
          <w:rPr>
            <w:noProof/>
            <w:webHidden/>
          </w:rPr>
          <w:fldChar w:fldCharType="separate"/>
        </w:r>
        <w:r>
          <w:rPr>
            <w:noProof/>
            <w:webHidden/>
          </w:rPr>
          <w:t>82</w:t>
        </w:r>
        <w:r>
          <w:rPr>
            <w:noProof/>
            <w:webHidden/>
          </w:rPr>
          <w:fldChar w:fldCharType="end"/>
        </w:r>
      </w:hyperlink>
    </w:p>
    <w:p w14:paraId="111117C9" w14:textId="103505C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81" w:history="1">
        <w:r w:rsidRPr="00082477">
          <w:rPr>
            <w:rStyle w:val="Hyperlink"/>
            <w:noProof/>
          </w:rPr>
          <w:t>Clearing the List</w:t>
        </w:r>
        <w:r>
          <w:rPr>
            <w:noProof/>
            <w:webHidden/>
          </w:rPr>
          <w:tab/>
        </w:r>
        <w:r>
          <w:rPr>
            <w:noProof/>
            <w:webHidden/>
          </w:rPr>
          <w:fldChar w:fldCharType="begin"/>
        </w:r>
        <w:r>
          <w:rPr>
            <w:noProof/>
            <w:webHidden/>
          </w:rPr>
          <w:instrText xml:space="preserve"> PAGEREF _Toc236867681 \h </w:instrText>
        </w:r>
        <w:r>
          <w:rPr>
            <w:noProof/>
            <w:webHidden/>
          </w:rPr>
        </w:r>
        <w:r>
          <w:rPr>
            <w:noProof/>
            <w:webHidden/>
          </w:rPr>
          <w:fldChar w:fldCharType="separate"/>
        </w:r>
        <w:r>
          <w:rPr>
            <w:noProof/>
            <w:webHidden/>
          </w:rPr>
          <w:t>83</w:t>
        </w:r>
        <w:r>
          <w:rPr>
            <w:noProof/>
            <w:webHidden/>
          </w:rPr>
          <w:fldChar w:fldCharType="end"/>
        </w:r>
      </w:hyperlink>
    </w:p>
    <w:p w14:paraId="57CA3B22" w14:textId="11095F4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82" w:history="1">
        <w:r w:rsidRPr="00082477">
          <w:rPr>
            <w:rStyle w:val="Hyperlink"/>
            <w:noProof/>
          </w:rPr>
          <w:t>Troubleshooting</w:t>
        </w:r>
        <w:r>
          <w:rPr>
            <w:noProof/>
            <w:webHidden/>
          </w:rPr>
          <w:tab/>
        </w:r>
        <w:r>
          <w:rPr>
            <w:noProof/>
            <w:webHidden/>
          </w:rPr>
          <w:fldChar w:fldCharType="begin"/>
        </w:r>
        <w:r>
          <w:rPr>
            <w:noProof/>
            <w:webHidden/>
          </w:rPr>
          <w:instrText xml:space="preserve"> PAGEREF _Toc236867682 \h </w:instrText>
        </w:r>
        <w:r>
          <w:rPr>
            <w:noProof/>
            <w:webHidden/>
          </w:rPr>
        </w:r>
        <w:r>
          <w:rPr>
            <w:noProof/>
            <w:webHidden/>
          </w:rPr>
          <w:fldChar w:fldCharType="separate"/>
        </w:r>
        <w:r>
          <w:rPr>
            <w:noProof/>
            <w:webHidden/>
          </w:rPr>
          <w:t>84</w:t>
        </w:r>
        <w:r>
          <w:rPr>
            <w:noProof/>
            <w:webHidden/>
          </w:rPr>
          <w:fldChar w:fldCharType="end"/>
        </w:r>
      </w:hyperlink>
    </w:p>
    <w:p w14:paraId="044B5B46" w14:textId="76086AA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83" w:history="1">
        <w:r w:rsidRPr="00082477">
          <w:rPr>
            <w:rStyle w:val="Hyperlink"/>
            <w:rFonts w:ascii="Segoe UI Semibold" w:hAnsi="Segoe UI Semibold"/>
            <w:b/>
            <w:noProof/>
          </w:rPr>
          <w:t>Weather on the Map</w:t>
        </w:r>
        <w:r>
          <w:rPr>
            <w:noProof/>
            <w:webHidden/>
          </w:rPr>
          <w:tab/>
        </w:r>
        <w:r>
          <w:rPr>
            <w:noProof/>
            <w:webHidden/>
          </w:rPr>
          <w:fldChar w:fldCharType="begin"/>
        </w:r>
        <w:r>
          <w:rPr>
            <w:noProof/>
            <w:webHidden/>
          </w:rPr>
          <w:instrText xml:space="preserve"> PAGEREF _Toc236867683 \h </w:instrText>
        </w:r>
        <w:r>
          <w:rPr>
            <w:noProof/>
            <w:webHidden/>
          </w:rPr>
        </w:r>
        <w:r>
          <w:rPr>
            <w:noProof/>
            <w:webHidden/>
          </w:rPr>
          <w:fldChar w:fldCharType="separate"/>
        </w:r>
        <w:r>
          <w:rPr>
            <w:noProof/>
            <w:webHidden/>
          </w:rPr>
          <w:t>85</w:t>
        </w:r>
        <w:r>
          <w:rPr>
            <w:noProof/>
            <w:webHidden/>
          </w:rPr>
          <w:fldChar w:fldCharType="end"/>
        </w:r>
      </w:hyperlink>
    </w:p>
    <w:p w14:paraId="59F950B0" w14:textId="2A77161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84"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_Toc236867684 \h </w:instrText>
        </w:r>
        <w:r>
          <w:rPr>
            <w:noProof/>
            <w:webHidden/>
          </w:rPr>
        </w:r>
        <w:r>
          <w:rPr>
            <w:noProof/>
            <w:webHidden/>
          </w:rPr>
          <w:fldChar w:fldCharType="separate"/>
        </w:r>
        <w:r>
          <w:rPr>
            <w:noProof/>
            <w:webHidden/>
          </w:rPr>
          <w:t>85</w:t>
        </w:r>
        <w:r>
          <w:rPr>
            <w:noProof/>
            <w:webHidden/>
          </w:rPr>
          <w:fldChar w:fldCharType="end"/>
        </w:r>
      </w:hyperlink>
    </w:p>
    <w:p w14:paraId="4C995BFC" w14:textId="7599260F"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85" w:history="1">
        <w:r w:rsidRPr="00082477">
          <w:rPr>
            <w:rStyle w:val="Hyperlink"/>
            <w:noProof/>
          </w:rPr>
          <w:t>Where to turn each layer on</w:t>
        </w:r>
        <w:r>
          <w:rPr>
            <w:noProof/>
            <w:webHidden/>
          </w:rPr>
          <w:tab/>
        </w:r>
        <w:r>
          <w:rPr>
            <w:noProof/>
            <w:webHidden/>
          </w:rPr>
          <w:fldChar w:fldCharType="begin"/>
        </w:r>
        <w:r>
          <w:rPr>
            <w:noProof/>
            <w:webHidden/>
          </w:rPr>
          <w:instrText xml:space="preserve"> PAGEREF _Toc236867685 \h </w:instrText>
        </w:r>
        <w:r>
          <w:rPr>
            <w:noProof/>
            <w:webHidden/>
          </w:rPr>
        </w:r>
        <w:r>
          <w:rPr>
            <w:noProof/>
            <w:webHidden/>
          </w:rPr>
          <w:fldChar w:fldCharType="separate"/>
        </w:r>
        <w:r>
          <w:rPr>
            <w:noProof/>
            <w:webHidden/>
          </w:rPr>
          <w:t>85</w:t>
        </w:r>
        <w:r>
          <w:rPr>
            <w:noProof/>
            <w:webHidden/>
          </w:rPr>
          <w:fldChar w:fldCharType="end"/>
        </w:r>
      </w:hyperlink>
    </w:p>
    <w:p w14:paraId="326AA98A" w14:textId="6F20A1D6"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86" w:history="1">
        <w:r w:rsidRPr="00082477">
          <w:rPr>
            <w:rStyle w:val="Hyperlink"/>
            <w:noProof/>
          </w:rPr>
          <w:t>Weather stations on the map</w:t>
        </w:r>
        <w:r>
          <w:rPr>
            <w:noProof/>
            <w:webHidden/>
          </w:rPr>
          <w:tab/>
        </w:r>
        <w:r>
          <w:rPr>
            <w:noProof/>
            <w:webHidden/>
          </w:rPr>
          <w:fldChar w:fldCharType="begin"/>
        </w:r>
        <w:r>
          <w:rPr>
            <w:noProof/>
            <w:webHidden/>
          </w:rPr>
          <w:instrText xml:space="preserve"> PAGEREF _Toc236867686 \h </w:instrText>
        </w:r>
        <w:r>
          <w:rPr>
            <w:noProof/>
            <w:webHidden/>
          </w:rPr>
        </w:r>
        <w:r>
          <w:rPr>
            <w:noProof/>
            <w:webHidden/>
          </w:rPr>
          <w:fldChar w:fldCharType="separate"/>
        </w:r>
        <w:r>
          <w:rPr>
            <w:noProof/>
            <w:webHidden/>
          </w:rPr>
          <w:t>86</w:t>
        </w:r>
        <w:r>
          <w:rPr>
            <w:noProof/>
            <w:webHidden/>
          </w:rPr>
          <w:fldChar w:fldCharType="end"/>
        </w:r>
      </w:hyperlink>
    </w:p>
    <w:p w14:paraId="40F6E88D" w14:textId="1D617BF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87" w:history="1">
        <w:r w:rsidRPr="00082477">
          <w:rPr>
            <w:rStyle w:val="Hyperlink"/>
            <w:noProof/>
          </w:rPr>
          <w:t>Weather alerts (NWS)</w:t>
        </w:r>
        <w:r>
          <w:rPr>
            <w:noProof/>
            <w:webHidden/>
          </w:rPr>
          <w:tab/>
        </w:r>
        <w:r>
          <w:rPr>
            <w:noProof/>
            <w:webHidden/>
          </w:rPr>
          <w:fldChar w:fldCharType="begin"/>
        </w:r>
        <w:r>
          <w:rPr>
            <w:noProof/>
            <w:webHidden/>
          </w:rPr>
          <w:instrText xml:space="preserve"> PAGEREF _Toc236867687 \h </w:instrText>
        </w:r>
        <w:r>
          <w:rPr>
            <w:noProof/>
            <w:webHidden/>
          </w:rPr>
        </w:r>
        <w:r>
          <w:rPr>
            <w:noProof/>
            <w:webHidden/>
          </w:rPr>
          <w:fldChar w:fldCharType="separate"/>
        </w:r>
        <w:r>
          <w:rPr>
            <w:noProof/>
            <w:webHidden/>
          </w:rPr>
          <w:t>86</w:t>
        </w:r>
        <w:r>
          <w:rPr>
            <w:noProof/>
            <w:webHidden/>
          </w:rPr>
          <w:fldChar w:fldCharType="end"/>
        </w:r>
      </w:hyperlink>
    </w:p>
    <w:p w14:paraId="5B4445C2" w14:textId="3F500E7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88" w:history="1">
        <w:r w:rsidRPr="00082477">
          <w:rPr>
            <w:rStyle w:val="Hyperlink"/>
            <w:noProof/>
          </w:rPr>
          <w:t>The radar overlay</w:t>
        </w:r>
        <w:r>
          <w:rPr>
            <w:noProof/>
            <w:webHidden/>
          </w:rPr>
          <w:tab/>
        </w:r>
        <w:r>
          <w:rPr>
            <w:noProof/>
            <w:webHidden/>
          </w:rPr>
          <w:fldChar w:fldCharType="begin"/>
        </w:r>
        <w:r>
          <w:rPr>
            <w:noProof/>
            <w:webHidden/>
          </w:rPr>
          <w:instrText xml:space="preserve"> PAGEREF _Toc236867688 \h </w:instrText>
        </w:r>
        <w:r>
          <w:rPr>
            <w:noProof/>
            <w:webHidden/>
          </w:rPr>
        </w:r>
        <w:r>
          <w:rPr>
            <w:noProof/>
            <w:webHidden/>
          </w:rPr>
          <w:fldChar w:fldCharType="separate"/>
        </w:r>
        <w:r>
          <w:rPr>
            <w:noProof/>
            <w:webHidden/>
          </w:rPr>
          <w:t>87</w:t>
        </w:r>
        <w:r>
          <w:rPr>
            <w:noProof/>
            <w:webHidden/>
          </w:rPr>
          <w:fldChar w:fldCharType="end"/>
        </w:r>
      </w:hyperlink>
    </w:p>
    <w:p w14:paraId="653509D4" w14:textId="560135A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89" w:history="1">
        <w:r w:rsidRPr="00082477">
          <w:rPr>
            <w:rStyle w:val="Hyperlink"/>
            <w:noProof/>
          </w:rPr>
          <w:t>Weather beaconing is separate — and off</w:t>
        </w:r>
        <w:r>
          <w:rPr>
            <w:noProof/>
            <w:webHidden/>
          </w:rPr>
          <w:tab/>
        </w:r>
        <w:r>
          <w:rPr>
            <w:noProof/>
            <w:webHidden/>
          </w:rPr>
          <w:fldChar w:fldCharType="begin"/>
        </w:r>
        <w:r>
          <w:rPr>
            <w:noProof/>
            <w:webHidden/>
          </w:rPr>
          <w:instrText xml:space="preserve"> PAGEREF _Toc236867689 \h </w:instrText>
        </w:r>
        <w:r>
          <w:rPr>
            <w:noProof/>
            <w:webHidden/>
          </w:rPr>
        </w:r>
        <w:r>
          <w:rPr>
            <w:noProof/>
            <w:webHidden/>
          </w:rPr>
          <w:fldChar w:fldCharType="separate"/>
        </w:r>
        <w:r>
          <w:rPr>
            <w:noProof/>
            <w:webHidden/>
          </w:rPr>
          <w:t>87</w:t>
        </w:r>
        <w:r>
          <w:rPr>
            <w:noProof/>
            <w:webHidden/>
          </w:rPr>
          <w:fldChar w:fldCharType="end"/>
        </w:r>
      </w:hyperlink>
    </w:p>
    <w:p w14:paraId="3EC6E880" w14:textId="34DF011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90" w:history="1">
        <w:r w:rsidRPr="00082477">
          <w:rPr>
            <w:rStyle w:val="Hyperlink"/>
            <w:noProof/>
          </w:rPr>
          <w:t>Troubleshooting</w:t>
        </w:r>
        <w:r>
          <w:rPr>
            <w:noProof/>
            <w:webHidden/>
          </w:rPr>
          <w:tab/>
        </w:r>
        <w:r>
          <w:rPr>
            <w:noProof/>
            <w:webHidden/>
          </w:rPr>
          <w:fldChar w:fldCharType="begin"/>
        </w:r>
        <w:r>
          <w:rPr>
            <w:noProof/>
            <w:webHidden/>
          </w:rPr>
          <w:instrText xml:space="preserve"> PAGEREF _Toc236867690 \h </w:instrText>
        </w:r>
        <w:r>
          <w:rPr>
            <w:noProof/>
            <w:webHidden/>
          </w:rPr>
        </w:r>
        <w:r>
          <w:rPr>
            <w:noProof/>
            <w:webHidden/>
          </w:rPr>
          <w:fldChar w:fldCharType="separate"/>
        </w:r>
        <w:r>
          <w:rPr>
            <w:noProof/>
            <w:webHidden/>
          </w:rPr>
          <w:t>88</w:t>
        </w:r>
        <w:r>
          <w:rPr>
            <w:noProof/>
            <w:webHidden/>
          </w:rPr>
          <w:fldChar w:fldCharType="end"/>
        </w:r>
      </w:hyperlink>
    </w:p>
    <w:p w14:paraId="6FD25236" w14:textId="6CA7FF4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91" w:history="1">
        <w:r w:rsidRPr="00082477">
          <w:rPr>
            <w:rStyle w:val="Hyperlink"/>
            <w:rFonts w:ascii="Segoe UI Semibold" w:hAnsi="Segoe UI Semibold"/>
            <w:b/>
            <w:noProof/>
          </w:rPr>
          <w:t>The Settings Window &amp; Readiness</w:t>
        </w:r>
        <w:r>
          <w:rPr>
            <w:noProof/>
            <w:webHidden/>
          </w:rPr>
          <w:tab/>
        </w:r>
        <w:r>
          <w:rPr>
            <w:noProof/>
            <w:webHidden/>
          </w:rPr>
          <w:fldChar w:fldCharType="begin"/>
        </w:r>
        <w:r>
          <w:rPr>
            <w:noProof/>
            <w:webHidden/>
          </w:rPr>
          <w:instrText xml:space="preserve"> PAGEREF _Toc236867691 \h </w:instrText>
        </w:r>
        <w:r>
          <w:rPr>
            <w:noProof/>
            <w:webHidden/>
          </w:rPr>
        </w:r>
        <w:r>
          <w:rPr>
            <w:noProof/>
            <w:webHidden/>
          </w:rPr>
          <w:fldChar w:fldCharType="separate"/>
        </w:r>
        <w:r>
          <w:rPr>
            <w:noProof/>
            <w:webHidden/>
          </w:rPr>
          <w:t>89</w:t>
        </w:r>
        <w:r>
          <w:rPr>
            <w:noProof/>
            <w:webHidden/>
          </w:rPr>
          <w:fldChar w:fldCharType="end"/>
        </w:r>
      </w:hyperlink>
    </w:p>
    <w:p w14:paraId="72A8C80B" w14:textId="37B98BF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92"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_Toc236867692 \h </w:instrText>
        </w:r>
        <w:r>
          <w:rPr>
            <w:noProof/>
            <w:webHidden/>
          </w:rPr>
        </w:r>
        <w:r>
          <w:rPr>
            <w:noProof/>
            <w:webHidden/>
          </w:rPr>
          <w:fldChar w:fldCharType="separate"/>
        </w:r>
        <w:r>
          <w:rPr>
            <w:noProof/>
            <w:webHidden/>
          </w:rPr>
          <w:t>89</w:t>
        </w:r>
        <w:r>
          <w:rPr>
            <w:noProof/>
            <w:webHidden/>
          </w:rPr>
          <w:fldChar w:fldCharType="end"/>
        </w:r>
      </w:hyperlink>
    </w:p>
    <w:p w14:paraId="500F3386" w14:textId="6A5A415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93" w:history="1">
        <w:r w:rsidRPr="00082477">
          <w:rPr>
            <w:rStyle w:val="Hyperlink"/>
            <w:noProof/>
          </w:rPr>
          <w:t>Opening the Settings window</w:t>
        </w:r>
        <w:r>
          <w:rPr>
            <w:noProof/>
            <w:webHidden/>
          </w:rPr>
          <w:tab/>
        </w:r>
        <w:r>
          <w:rPr>
            <w:noProof/>
            <w:webHidden/>
          </w:rPr>
          <w:fldChar w:fldCharType="begin"/>
        </w:r>
        <w:r>
          <w:rPr>
            <w:noProof/>
            <w:webHidden/>
          </w:rPr>
          <w:instrText xml:space="preserve"> PAGEREF _Toc236867693 \h </w:instrText>
        </w:r>
        <w:r>
          <w:rPr>
            <w:noProof/>
            <w:webHidden/>
          </w:rPr>
        </w:r>
        <w:r>
          <w:rPr>
            <w:noProof/>
            <w:webHidden/>
          </w:rPr>
          <w:fldChar w:fldCharType="separate"/>
        </w:r>
        <w:r>
          <w:rPr>
            <w:noProof/>
            <w:webHidden/>
          </w:rPr>
          <w:t>89</w:t>
        </w:r>
        <w:r>
          <w:rPr>
            <w:noProof/>
            <w:webHidden/>
          </w:rPr>
          <w:fldChar w:fldCharType="end"/>
        </w:r>
      </w:hyperlink>
    </w:p>
    <w:p w14:paraId="72387A50" w14:textId="0CF7D7A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94" w:history="1">
        <w:r w:rsidRPr="00082477">
          <w:rPr>
            <w:rStyle w:val="Hyperlink"/>
            <w:noProof/>
          </w:rPr>
          <w:t>The row of tabs</w:t>
        </w:r>
        <w:r>
          <w:rPr>
            <w:noProof/>
            <w:webHidden/>
          </w:rPr>
          <w:tab/>
        </w:r>
        <w:r>
          <w:rPr>
            <w:noProof/>
            <w:webHidden/>
          </w:rPr>
          <w:fldChar w:fldCharType="begin"/>
        </w:r>
        <w:r>
          <w:rPr>
            <w:noProof/>
            <w:webHidden/>
          </w:rPr>
          <w:instrText xml:space="preserve"> PAGEREF _Toc236867694 \h </w:instrText>
        </w:r>
        <w:r>
          <w:rPr>
            <w:noProof/>
            <w:webHidden/>
          </w:rPr>
        </w:r>
        <w:r>
          <w:rPr>
            <w:noProof/>
            <w:webHidden/>
          </w:rPr>
          <w:fldChar w:fldCharType="separate"/>
        </w:r>
        <w:r>
          <w:rPr>
            <w:noProof/>
            <w:webHidden/>
          </w:rPr>
          <w:t>90</w:t>
        </w:r>
        <w:r>
          <w:rPr>
            <w:noProof/>
            <w:webHidden/>
          </w:rPr>
          <w:fldChar w:fldCharType="end"/>
        </w:r>
      </w:hyperlink>
    </w:p>
    <w:p w14:paraId="7BB938B5" w14:textId="4411DDE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95" w:history="1">
        <w:r w:rsidRPr="00082477">
          <w:rPr>
            <w:rStyle w:val="Hyperlink"/>
            <w:noProof/>
          </w:rPr>
          <w:t>How saving works (Save / Revert)</w:t>
        </w:r>
        <w:r>
          <w:rPr>
            <w:noProof/>
            <w:webHidden/>
          </w:rPr>
          <w:tab/>
        </w:r>
        <w:r>
          <w:rPr>
            <w:noProof/>
            <w:webHidden/>
          </w:rPr>
          <w:fldChar w:fldCharType="begin"/>
        </w:r>
        <w:r>
          <w:rPr>
            <w:noProof/>
            <w:webHidden/>
          </w:rPr>
          <w:instrText xml:space="preserve"> PAGEREF _Toc236867695 \h </w:instrText>
        </w:r>
        <w:r>
          <w:rPr>
            <w:noProof/>
            <w:webHidden/>
          </w:rPr>
        </w:r>
        <w:r>
          <w:rPr>
            <w:noProof/>
            <w:webHidden/>
          </w:rPr>
          <w:fldChar w:fldCharType="separate"/>
        </w:r>
        <w:r>
          <w:rPr>
            <w:noProof/>
            <w:webHidden/>
          </w:rPr>
          <w:t>91</w:t>
        </w:r>
        <w:r>
          <w:rPr>
            <w:noProof/>
            <w:webHidden/>
          </w:rPr>
          <w:fldChar w:fldCharType="end"/>
        </w:r>
      </w:hyperlink>
    </w:p>
    <w:p w14:paraId="0BC17C75" w14:textId="745417B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696" w:history="1">
        <w:r w:rsidRPr="00082477">
          <w:rPr>
            <w:rStyle w:val="Hyperlink"/>
            <w:noProof/>
          </w:rPr>
          <w:t>The Readiness tab</w:t>
        </w:r>
        <w:r>
          <w:rPr>
            <w:noProof/>
            <w:webHidden/>
          </w:rPr>
          <w:tab/>
        </w:r>
        <w:r>
          <w:rPr>
            <w:noProof/>
            <w:webHidden/>
          </w:rPr>
          <w:fldChar w:fldCharType="begin"/>
        </w:r>
        <w:r>
          <w:rPr>
            <w:noProof/>
            <w:webHidden/>
          </w:rPr>
          <w:instrText xml:space="preserve"> PAGEREF _Toc236867696 \h </w:instrText>
        </w:r>
        <w:r>
          <w:rPr>
            <w:noProof/>
            <w:webHidden/>
          </w:rPr>
        </w:r>
        <w:r>
          <w:rPr>
            <w:noProof/>
            <w:webHidden/>
          </w:rPr>
          <w:fldChar w:fldCharType="separate"/>
        </w:r>
        <w:r>
          <w:rPr>
            <w:noProof/>
            <w:webHidden/>
          </w:rPr>
          <w:t>91</w:t>
        </w:r>
        <w:r>
          <w:rPr>
            <w:noProof/>
            <w:webHidden/>
          </w:rPr>
          <w:fldChar w:fldCharType="end"/>
        </w:r>
      </w:hyperlink>
    </w:p>
    <w:p w14:paraId="18D03BFE" w14:textId="2ED3CF3E"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97" w:history="1">
        <w:r w:rsidRPr="00082477">
          <w:rPr>
            <w:rStyle w:val="Hyperlink"/>
            <w:noProof/>
          </w:rPr>
          <w:t>The summary banner</w:t>
        </w:r>
        <w:r>
          <w:rPr>
            <w:noProof/>
            <w:webHidden/>
          </w:rPr>
          <w:tab/>
        </w:r>
        <w:r>
          <w:rPr>
            <w:noProof/>
            <w:webHidden/>
          </w:rPr>
          <w:fldChar w:fldCharType="begin"/>
        </w:r>
        <w:r>
          <w:rPr>
            <w:noProof/>
            <w:webHidden/>
          </w:rPr>
          <w:instrText xml:space="preserve"> PAGEREF _Toc236867697 \h </w:instrText>
        </w:r>
        <w:r>
          <w:rPr>
            <w:noProof/>
            <w:webHidden/>
          </w:rPr>
        </w:r>
        <w:r>
          <w:rPr>
            <w:noProof/>
            <w:webHidden/>
          </w:rPr>
          <w:fldChar w:fldCharType="separate"/>
        </w:r>
        <w:r>
          <w:rPr>
            <w:noProof/>
            <w:webHidden/>
          </w:rPr>
          <w:t>91</w:t>
        </w:r>
        <w:r>
          <w:rPr>
            <w:noProof/>
            <w:webHidden/>
          </w:rPr>
          <w:fldChar w:fldCharType="end"/>
        </w:r>
      </w:hyperlink>
    </w:p>
    <w:p w14:paraId="079A4E8D" w14:textId="4CBEA913"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98" w:history="1">
        <w:r w:rsidRPr="00082477">
          <w:rPr>
            <w:rStyle w:val="Hyperlink"/>
            <w:noProof/>
          </w:rPr>
          <w:t>The check items</w:t>
        </w:r>
        <w:r>
          <w:rPr>
            <w:noProof/>
            <w:webHidden/>
          </w:rPr>
          <w:tab/>
        </w:r>
        <w:r>
          <w:rPr>
            <w:noProof/>
            <w:webHidden/>
          </w:rPr>
          <w:fldChar w:fldCharType="begin"/>
        </w:r>
        <w:r>
          <w:rPr>
            <w:noProof/>
            <w:webHidden/>
          </w:rPr>
          <w:instrText xml:space="preserve"> PAGEREF _Toc236867698 \h </w:instrText>
        </w:r>
        <w:r>
          <w:rPr>
            <w:noProof/>
            <w:webHidden/>
          </w:rPr>
        </w:r>
        <w:r>
          <w:rPr>
            <w:noProof/>
            <w:webHidden/>
          </w:rPr>
          <w:fldChar w:fldCharType="separate"/>
        </w:r>
        <w:r>
          <w:rPr>
            <w:noProof/>
            <w:webHidden/>
          </w:rPr>
          <w:t>92</w:t>
        </w:r>
        <w:r>
          <w:rPr>
            <w:noProof/>
            <w:webHidden/>
          </w:rPr>
          <w:fldChar w:fldCharType="end"/>
        </w:r>
      </w:hyperlink>
    </w:p>
    <w:p w14:paraId="45C43171" w14:textId="60088276"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699" w:history="1">
        <w:r w:rsidRPr="00082477">
          <w:rPr>
            <w:rStyle w:val="Hyperlink"/>
            <w:noProof/>
          </w:rPr>
          <w:t>Auto-refresh</w:t>
        </w:r>
        <w:r>
          <w:rPr>
            <w:noProof/>
            <w:webHidden/>
          </w:rPr>
          <w:tab/>
        </w:r>
        <w:r>
          <w:rPr>
            <w:noProof/>
            <w:webHidden/>
          </w:rPr>
          <w:fldChar w:fldCharType="begin"/>
        </w:r>
        <w:r>
          <w:rPr>
            <w:noProof/>
            <w:webHidden/>
          </w:rPr>
          <w:instrText xml:space="preserve"> PAGEREF _Toc236867699 \h </w:instrText>
        </w:r>
        <w:r>
          <w:rPr>
            <w:noProof/>
            <w:webHidden/>
          </w:rPr>
        </w:r>
        <w:r>
          <w:rPr>
            <w:noProof/>
            <w:webHidden/>
          </w:rPr>
          <w:fldChar w:fldCharType="separate"/>
        </w:r>
        <w:r>
          <w:rPr>
            <w:noProof/>
            <w:webHidden/>
          </w:rPr>
          <w:t>92</w:t>
        </w:r>
        <w:r>
          <w:rPr>
            <w:noProof/>
            <w:webHidden/>
          </w:rPr>
          <w:fldChar w:fldCharType="end"/>
        </w:r>
      </w:hyperlink>
    </w:p>
    <w:p w14:paraId="12A99B10" w14:textId="2BD4F76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0" w:history="1">
        <w:r w:rsidRPr="00082477">
          <w:rPr>
            <w:rStyle w:val="Hyperlink"/>
            <w:noProof/>
          </w:rPr>
          <w:t>Troubleshooting</w:t>
        </w:r>
        <w:r>
          <w:rPr>
            <w:noProof/>
            <w:webHidden/>
          </w:rPr>
          <w:tab/>
        </w:r>
        <w:r>
          <w:rPr>
            <w:noProof/>
            <w:webHidden/>
          </w:rPr>
          <w:fldChar w:fldCharType="begin"/>
        </w:r>
        <w:r>
          <w:rPr>
            <w:noProof/>
            <w:webHidden/>
          </w:rPr>
          <w:instrText xml:space="preserve"> PAGEREF _Toc236867700 \h </w:instrText>
        </w:r>
        <w:r>
          <w:rPr>
            <w:noProof/>
            <w:webHidden/>
          </w:rPr>
        </w:r>
        <w:r>
          <w:rPr>
            <w:noProof/>
            <w:webHidden/>
          </w:rPr>
          <w:fldChar w:fldCharType="separate"/>
        </w:r>
        <w:r>
          <w:rPr>
            <w:noProof/>
            <w:webHidden/>
          </w:rPr>
          <w:t>93</w:t>
        </w:r>
        <w:r>
          <w:rPr>
            <w:noProof/>
            <w:webHidden/>
          </w:rPr>
          <w:fldChar w:fldCharType="end"/>
        </w:r>
      </w:hyperlink>
    </w:p>
    <w:p w14:paraId="0FAE7494" w14:textId="7437009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1" w:history="1">
        <w:r w:rsidRPr="00082477">
          <w:rPr>
            <w:rStyle w:val="Hyperlink"/>
            <w:rFonts w:ascii="Segoe UI Semibold" w:hAnsi="Segoe UI Semibold"/>
            <w:b/>
            <w:noProof/>
          </w:rPr>
          <w:t>Station Identity &amp; Beaconing</w:t>
        </w:r>
        <w:r>
          <w:rPr>
            <w:noProof/>
            <w:webHidden/>
          </w:rPr>
          <w:tab/>
        </w:r>
        <w:r>
          <w:rPr>
            <w:noProof/>
            <w:webHidden/>
          </w:rPr>
          <w:fldChar w:fldCharType="begin"/>
        </w:r>
        <w:r>
          <w:rPr>
            <w:noProof/>
            <w:webHidden/>
          </w:rPr>
          <w:instrText xml:space="preserve"> PAGEREF _Toc236867701 \h </w:instrText>
        </w:r>
        <w:r>
          <w:rPr>
            <w:noProof/>
            <w:webHidden/>
          </w:rPr>
        </w:r>
        <w:r>
          <w:rPr>
            <w:noProof/>
            <w:webHidden/>
          </w:rPr>
          <w:fldChar w:fldCharType="separate"/>
        </w:r>
        <w:r>
          <w:rPr>
            <w:noProof/>
            <w:webHidden/>
          </w:rPr>
          <w:t>94</w:t>
        </w:r>
        <w:r>
          <w:rPr>
            <w:noProof/>
            <w:webHidden/>
          </w:rPr>
          <w:fldChar w:fldCharType="end"/>
        </w:r>
      </w:hyperlink>
    </w:p>
    <w:p w14:paraId="32BB1B59" w14:textId="6F6AA53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2"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_Toc236867702 \h </w:instrText>
        </w:r>
        <w:r>
          <w:rPr>
            <w:noProof/>
            <w:webHidden/>
          </w:rPr>
        </w:r>
        <w:r>
          <w:rPr>
            <w:noProof/>
            <w:webHidden/>
          </w:rPr>
          <w:fldChar w:fldCharType="separate"/>
        </w:r>
        <w:r>
          <w:rPr>
            <w:noProof/>
            <w:webHidden/>
          </w:rPr>
          <w:t>94</w:t>
        </w:r>
        <w:r>
          <w:rPr>
            <w:noProof/>
            <w:webHidden/>
          </w:rPr>
          <w:fldChar w:fldCharType="end"/>
        </w:r>
      </w:hyperlink>
    </w:p>
    <w:p w14:paraId="4F14E70B" w14:textId="6B38680F"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03" w:history="1">
        <w:r w:rsidRPr="00082477">
          <w:rPr>
            <w:rStyle w:val="Hyperlink"/>
            <w:noProof/>
          </w:rPr>
          <w:t>The Station tab, top to bottom</w:t>
        </w:r>
        <w:r>
          <w:rPr>
            <w:noProof/>
            <w:webHidden/>
          </w:rPr>
          <w:tab/>
        </w:r>
        <w:r>
          <w:rPr>
            <w:noProof/>
            <w:webHidden/>
          </w:rPr>
          <w:fldChar w:fldCharType="begin"/>
        </w:r>
        <w:r>
          <w:rPr>
            <w:noProof/>
            <w:webHidden/>
          </w:rPr>
          <w:instrText xml:space="preserve"> PAGEREF _Toc236867703 \h </w:instrText>
        </w:r>
        <w:r>
          <w:rPr>
            <w:noProof/>
            <w:webHidden/>
          </w:rPr>
        </w:r>
        <w:r>
          <w:rPr>
            <w:noProof/>
            <w:webHidden/>
          </w:rPr>
          <w:fldChar w:fldCharType="separate"/>
        </w:r>
        <w:r>
          <w:rPr>
            <w:noProof/>
            <w:webHidden/>
          </w:rPr>
          <w:t>95</w:t>
        </w:r>
        <w:r>
          <w:rPr>
            <w:noProof/>
            <w:webHidden/>
          </w:rPr>
          <w:fldChar w:fldCharType="end"/>
        </w:r>
      </w:hyperlink>
    </w:p>
    <w:p w14:paraId="6FF0764C" w14:textId="1D8615B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4" w:history="1">
        <w:r w:rsidRPr="00082477">
          <w:rPr>
            <w:rStyle w:val="Hyperlink"/>
            <w:noProof/>
          </w:rPr>
          <w:t>Your identity</w:t>
        </w:r>
        <w:r>
          <w:rPr>
            <w:noProof/>
            <w:webHidden/>
          </w:rPr>
          <w:tab/>
        </w:r>
        <w:r>
          <w:rPr>
            <w:noProof/>
            <w:webHidden/>
          </w:rPr>
          <w:fldChar w:fldCharType="begin"/>
        </w:r>
        <w:r>
          <w:rPr>
            <w:noProof/>
            <w:webHidden/>
          </w:rPr>
          <w:instrText xml:space="preserve"> PAGEREF _Toc236867704 \h </w:instrText>
        </w:r>
        <w:r>
          <w:rPr>
            <w:noProof/>
            <w:webHidden/>
          </w:rPr>
        </w:r>
        <w:r>
          <w:rPr>
            <w:noProof/>
            <w:webHidden/>
          </w:rPr>
          <w:fldChar w:fldCharType="separate"/>
        </w:r>
        <w:r>
          <w:rPr>
            <w:noProof/>
            <w:webHidden/>
          </w:rPr>
          <w:t>95</w:t>
        </w:r>
        <w:r>
          <w:rPr>
            <w:noProof/>
            <w:webHidden/>
          </w:rPr>
          <w:fldChar w:fldCharType="end"/>
        </w:r>
      </w:hyperlink>
    </w:p>
    <w:p w14:paraId="76F731A0" w14:textId="584560E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5" w:history="1">
        <w:r w:rsidRPr="00082477">
          <w:rPr>
            <w:rStyle w:val="Hyperlink"/>
            <w:noProof/>
          </w:rPr>
          <w:t>Distance units and receive radius</w:t>
        </w:r>
        <w:r>
          <w:rPr>
            <w:noProof/>
            <w:webHidden/>
          </w:rPr>
          <w:tab/>
        </w:r>
        <w:r>
          <w:rPr>
            <w:noProof/>
            <w:webHidden/>
          </w:rPr>
          <w:fldChar w:fldCharType="begin"/>
        </w:r>
        <w:r>
          <w:rPr>
            <w:noProof/>
            <w:webHidden/>
          </w:rPr>
          <w:instrText xml:space="preserve"> PAGEREF _Toc236867705 \h </w:instrText>
        </w:r>
        <w:r>
          <w:rPr>
            <w:noProof/>
            <w:webHidden/>
          </w:rPr>
        </w:r>
        <w:r>
          <w:rPr>
            <w:noProof/>
            <w:webHidden/>
          </w:rPr>
          <w:fldChar w:fldCharType="separate"/>
        </w:r>
        <w:r>
          <w:rPr>
            <w:noProof/>
            <w:webHidden/>
          </w:rPr>
          <w:t>95</w:t>
        </w:r>
        <w:r>
          <w:rPr>
            <w:noProof/>
            <w:webHidden/>
          </w:rPr>
          <w:fldChar w:fldCharType="end"/>
        </w:r>
      </w:hyperlink>
    </w:p>
    <w:p w14:paraId="0437B63F" w14:textId="4CF7D3B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6" w:history="1">
        <w:r w:rsidRPr="00082477">
          <w:rPr>
            <w:rStyle w:val="Hyperlink"/>
            <w:noProof/>
          </w:rPr>
          <w:t>Station symbol</w:t>
        </w:r>
        <w:r>
          <w:rPr>
            <w:noProof/>
            <w:webHidden/>
          </w:rPr>
          <w:tab/>
        </w:r>
        <w:r>
          <w:rPr>
            <w:noProof/>
            <w:webHidden/>
          </w:rPr>
          <w:fldChar w:fldCharType="begin"/>
        </w:r>
        <w:r>
          <w:rPr>
            <w:noProof/>
            <w:webHidden/>
          </w:rPr>
          <w:instrText xml:space="preserve"> PAGEREF _Toc236867706 \h </w:instrText>
        </w:r>
        <w:r>
          <w:rPr>
            <w:noProof/>
            <w:webHidden/>
          </w:rPr>
        </w:r>
        <w:r>
          <w:rPr>
            <w:noProof/>
            <w:webHidden/>
          </w:rPr>
          <w:fldChar w:fldCharType="separate"/>
        </w:r>
        <w:r>
          <w:rPr>
            <w:noProof/>
            <w:webHidden/>
          </w:rPr>
          <w:t>95</w:t>
        </w:r>
        <w:r>
          <w:rPr>
            <w:noProof/>
            <w:webHidden/>
          </w:rPr>
          <w:fldChar w:fldCharType="end"/>
        </w:r>
      </w:hyperlink>
    </w:p>
    <w:p w14:paraId="685750BF" w14:textId="6E7BDC2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7" w:history="1">
        <w:r w:rsidRPr="00082477">
          <w:rPr>
            <w:rStyle w:val="Hyperlink"/>
            <w:noProof/>
          </w:rPr>
          <w:t>Comment, beacon path, and intervals</w:t>
        </w:r>
        <w:r>
          <w:rPr>
            <w:noProof/>
            <w:webHidden/>
          </w:rPr>
          <w:tab/>
        </w:r>
        <w:r>
          <w:rPr>
            <w:noProof/>
            <w:webHidden/>
          </w:rPr>
          <w:fldChar w:fldCharType="begin"/>
        </w:r>
        <w:r>
          <w:rPr>
            <w:noProof/>
            <w:webHidden/>
          </w:rPr>
          <w:instrText xml:space="preserve"> PAGEREF _Toc236867707 \h </w:instrText>
        </w:r>
        <w:r>
          <w:rPr>
            <w:noProof/>
            <w:webHidden/>
          </w:rPr>
        </w:r>
        <w:r>
          <w:rPr>
            <w:noProof/>
            <w:webHidden/>
          </w:rPr>
          <w:fldChar w:fldCharType="separate"/>
        </w:r>
        <w:r>
          <w:rPr>
            <w:noProof/>
            <w:webHidden/>
          </w:rPr>
          <w:t>95</w:t>
        </w:r>
        <w:r>
          <w:rPr>
            <w:noProof/>
            <w:webHidden/>
          </w:rPr>
          <w:fldChar w:fldCharType="end"/>
        </w:r>
      </w:hyperlink>
    </w:p>
    <w:p w14:paraId="78C1A2A0" w14:textId="1B5D12C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8" w:history="1">
        <w:r w:rsidRPr="00082477">
          <w:rPr>
            <w:rStyle w:val="Hyperlink"/>
            <w:noProof/>
          </w:rPr>
          <w:t>Range rings</w:t>
        </w:r>
        <w:r>
          <w:rPr>
            <w:noProof/>
            <w:webHidden/>
          </w:rPr>
          <w:tab/>
        </w:r>
        <w:r>
          <w:rPr>
            <w:noProof/>
            <w:webHidden/>
          </w:rPr>
          <w:fldChar w:fldCharType="begin"/>
        </w:r>
        <w:r>
          <w:rPr>
            <w:noProof/>
            <w:webHidden/>
          </w:rPr>
          <w:instrText xml:space="preserve"> PAGEREF _Toc236867708 \h </w:instrText>
        </w:r>
        <w:r>
          <w:rPr>
            <w:noProof/>
            <w:webHidden/>
          </w:rPr>
        </w:r>
        <w:r>
          <w:rPr>
            <w:noProof/>
            <w:webHidden/>
          </w:rPr>
          <w:fldChar w:fldCharType="separate"/>
        </w:r>
        <w:r>
          <w:rPr>
            <w:noProof/>
            <w:webHidden/>
          </w:rPr>
          <w:t>96</w:t>
        </w:r>
        <w:r>
          <w:rPr>
            <w:noProof/>
            <w:webHidden/>
          </w:rPr>
          <w:fldChar w:fldCharType="end"/>
        </w:r>
      </w:hyperlink>
    </w:p>
    <w:p w14:paraId="3788BBE7" w14:textId="72C1C22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09" w:history="1">
        <w:r w:rsidRPr="00082477">
          <w:rPr>
            <w:rStyle w:val="Hyperlink"/>
            <w:noProof/>
          </w:rPr>
          <w:t>PHG data (optional)</w:t>
        </w:r>
        <w:r>
          <w:rPr>
            <w:noProof/>
            <w:webHidden/>
          </w:rPr>
          <w:tab/>
        </w:r>
        <w:r>
          <w:rPr>
            <w:noProof/>
            <w:webHidden/>
          </w:rPr>
          <w:fldChar w:fldCharType="begin"/>
        </w:r>
        <w:r>
          <w:rPr>
            <w:noProof/>
            <w:webHidden/>
          </w:rPr>
          <w:instrText xml:space="preserve"> PAGEREF _Toc236867709 \h </w:instrText>
        </w:r>
        <w:r>
          <w:rPr>
            <w:noProof/>
            <w:webHidden/>
          </w:rPr>
        </w:r>
        <w:r>
          <w:rPr>
            <w:noProof/>
            <w:webHidden/>
          </w:rPr>
          <w:fldChar w:fldCharType="separate"/>
        </w:r>
        <w:r>
          <w:rPr>
            <w:noProof/>
            <w:webHidden/>
          </w:rPr>
          <w:t>96</w:t>
        </w:r>
        <w:r>
          <w:rPr>
            <w:noProof/>
            <w:webHidden/>
          </w:rPr>
          <w:fldChar w:fldCharType="end"/>
        </w:r>
      </w:hyperlink>
    </w:p>
    <w:p w14:paraId="139D566D" w14:textId="7C14A5D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0" w:history="1">
        <w:r w:rsidRPr="00082477">
          <w:rPr>
            <w:rStyle w:val="Hyperlink"/>
            <w:noProof/>
          </w:rPr>
          <w:t>The Transmit safety box</w:t>
        </w:r>
        <w:r>
          <w:rPr>
            <w:noProof/>
            <w:webHidden/>
          </w:rPr>
          <w:tab/>
        </w:r>
        <w:r>
          <w:rPr>
            <w:noProof/>
            <w:webHidden/>
          </w:rPr>
          <w:fldChar w:fldCharType="begin"/>
        </w:r>
        <w:r>
          <w:rPr>
            <w:noProof/>
            <w:webHidden/>
          </w:rPr>
          <w:instrText xml:space="preserve"> PAGEREF _Toc236867710 \h </w:instrText>
        </w:r>
        <w:r>
          <w:rPr>
            <w:noProof/>
            <w:webHidden/>
          </w:rPr>
        </w:r>
        <w:r>
          <w:rPr>
            <w:noProof/>
            <w:webHidden/>
          </w:rPr>
          <w:fldChar w:fldCharType="separate"/>
        </w:r>
        <w:r>
          <w:rPr>
            <w:noProof/>
            <w:webHidden/>
          </w:rPr>
          <w:t>96</w:t>
        </w:r>
        <w:r>
          <w:rPr>
            <w:noProof/>
            <w:webHidden/>
          </w:rPr>
          <w:fldChar w:fldCharType="end"/>
        </w:r>
      </w:hyperlink>
    </w:p>
    <w:p w14:paraId="16094E58" w14:textId="59B0720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1" w:history="1">
        <w:r w:rsidRPr="00082477">
          <w:rPr>
            <w:rStyle w:val="Hyperlink"/>
            <w:noProof/>
          </w:rPr>
          <w:t>The Smart Beaconing tab</w:t>
        </w:r>
        <w:r>
          <w:rPr>
            <w:noProof/>
            <w:webHidden/>
          </w:rPr>
          <w:tab/>
        </w:r>
        <w:r>
          <w:rPr>
            <w:noProof/>
            <w:webHidden/>
          </w:rPr>
          <w:fldChar w:fldCharType="begin"/>
        </w:r>
        <w:r>
          <w:rPr>
            <w:noProof/>
            <w:webHidden/>
          </w:rPr>
          <w:instrText xml:space="preserve"> PAGEREF _Toc236867711 \h </w:instrText>
        </w:r>
        <w:r>
          <w:rPr>
            <w:noProof/>
            <w:webHidden/>
          </w:rPr>
        </w:r>
        <w:r>
          <w:rPr>
            <w:noProof/>
            <w:webHidden/>
          </w:rPr>
          <w:fldChar w:fldCharType="separate"/>
        </w:r>
        <w:r>
          <w:rPr>
            <w:noProof/>
            <w:webHidden/>
          </w:rPr>
          <w:t>97</w:t>
        </w:r>
        <w:r>
          <w:rPr>
            <w:noProof/>
            <w:webHidden/>
          </w:rPr>
          <w:fldChar w:fldCharType="end"/>
        </w:r>
      </w:hyperlink>
    </w:p>
    <w:p w14:paraId="7E0F4907" w14:textId="1406893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2" w:history="1">
        <w:r w:rsidRPr="00082477">
          <w:rPr>
            <w:rStyle w:val="Hyperlink"/>
            <w:noProof/>
          </w:rPr>
          <w:t>Troubleshooting</w:t>
        </w:r>
        <w:r>
          <w:rPr>
            <w:noProof/>
            <w:webHidden/>
          </w:rPr>
          <w:tab/>
        </w:r>
        <w:r>
          <w:rPr>
            <w:noProof/>
            <w:webHidden/>
          </w:rPr>
          <w:fldChar w:fldCharType="begin"/>
        </w:r>
        <w:r>
          <w:rPr>
            <w:noProof/>
            <w:webHidden/>
          </w:rPr>
          <w:instrText xml:space="preserve"> PAGEREF _Toc236867712 \h </w:instrText>
        </w:r>
        <w:r>
          <w:rPr>
            <w:noProof/>
            <w:webHidden/>
          </w:rPr>
        </w:r>
        <w:r>
          <w:rPr>
            <w:noProof/>
            <w:webHidden/>
          </w:rPr>
          <w:fldChar w:fldCharType="separate"/>
        </w:r>
        <w:r>
          <w:rPr>
            <w:noProof/>
            <w:webHidden/>
          </w:rPr>
          <w:t>98</w:t>
        </w:r>
        <w:r>
          <w:rPr>
            <w:noProof/>
            <w:webHidden/>
          </w:rPr>
          <w:fldChar w:fldCharType="end"/>
        </w:r>
      </w:hyperlink>
    </w:p>
    <w:p w14:paraId="2B718130" w14:textId="285D299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3" w:history="1">
        <w:r w:rsidRPr="00082477">
          <w:rPr>
            <w:rStyle w:val="Hyperlink"/>
            <w:rFonts w:ascii="Segoe UI Semibold" w:hAnsi="Segoe UI Semibold"/>
            <w:b/>
            <w:noProof/>
          </w:rPr>
          <w:t>Connecting to APRS-IS &amp; Radio</w:t>
        </w:r>
        <w:r>
          <w:rPr>
            <w:noProof/>
            <w:webHidden/>
          </w:rPr>
          <w:tab/>
        </w:r>
        <w:r>
          <w:rPr>
            <w:noProof/>
            <w:webHidden/>
          </w:rPr>
          <w:fldChar w:fldCharType="begin"/>
        </w:r>
        <w:r>
          <w:rPr>
            <w:noProof/>
            <w:webHidden/>
          </w:rPr>
          <w:instrText xml:space="preserve"> PAGEREF _Toc236867713 \h </w:instrText>
        </w:r>
        <w:r>
          <w:rPr>
            <w:noProof/>
            <w:webHidden/>
          </w:rPr>
        </w:r>
        <w:r>
          <w:rPr>
            <w:noProof/>
            <w:webHidden/>
          </w:rPr>
          <w:fldChar w:fldCharType="separate"/>
        </w:r>
        <w:r>
          <w:rPr>
            <w:noProof/>
            <w:webHidden/>
          </w:rPr>
          <w:t>100</w:t>
        </w:r>
        <w:r>
          <w:rPr>
            <w:noProof/>
            <w:webHidden/>
          </w:rPr>
          <w:fldChar w:fldCharType="end"/>
        </w:r>
      </w:hyperlink>
    </w:p>
    <w:p w14:paraId="3C75DACA" w14:textId="7641AA2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4"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_Toc236867714 \h </w:instrText>
        </w:r>
        <w:r>
          <w:rPr>
            <w:noProof/>
            <w:webHidden/>
          </w:rPr>
        </w:r>
        <w:r>
          <w:rPr>
            <w:noProof/>
            <w:webHidden/>
          </w:rPr>
          <w:fldChar w:fldCharType="separate"/>
        </w:r>
        <w:r>
          <w:rPr>
            <w:noProof/>
            <w:webHidden/>
          </w:rPr>
          <w:t>100</w:t>
        </w:r>
        <w:r>
          <w:rPr>
            <w:noProof/>
            <w:webHidden/>
          </w:rPr>
          <w:fldChar w:fldCharType="end"/>
        </w:r>
      </w:hyperlink>
    </w:p>
    <w:p w14:paraId="105754BF" w14:textId="3EE42F0B"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15" w:history="1">
        <w:r w:rsidRPr="00082477">
          <w:rPr>
            <w:rStyle w:val="Hyperlink"/>
            <w:noProof/>
          </w:rPr>
          <w:t>APRS-IS vs. RF — which do I want?</w:t>
        </w:r>
        <w:r>
          <w:rPr>
            <w:noProof/>
            <w:webHidden/>
          </w:rPr>
          <w:tab/>
        </w:r>
        <w:r>
          <w:rPr>
            <w:noProof/>
            <w:webHidden/>
          </w:rPr>
          <w:fldChar w:fldCharType="begin"/>
        </w:r>
        <w:r>
          <w:rPr>
            <w:noProof/>
            <w:webHidden/>
          </w:rPr>
          <w:instrText xml:space="preserve"> PAGEREF _Toc236867715 \h </w:instrText>
        </w:r>
        <w:r>
          <w:rPr>
            <w:noProof/>
            <w:webHidden/>
          </w:rPr>
        </w:r>
        <w:r>
          <w:rPr>
            <w:noProof/>
            <w:webHidden/>
          </w:rPr>
          <w:fldChar w:fldCharType="separate"/>
        </w:r>
        <w:r>
          <w:rPr>
            <w:noProof/>
            <w:webHidden/>
          </w:rPr>
          <w:t>101</w:t>
        </w:r>
        <w:r>
          <w:rPr>
            <w:noProof/>
            <w:webHidden/>
          </w:rPr>
          <w:fldChar w:fldCharType="end"/>
        </w:r>
      </w:hyperlink>
    </w:p>
    <w:p w14:paraId="015AE34E" w14:textId="7BFF31C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6" w:history="1">
        <w:r w:rsidRPr="00082477">
          <w:rPr>
            <w:rStyle w:val="Hyperlink"/>
            <w:noProof/>
          </w:rPr>
          <w:t>The Connections Tab</w:t>
        </w:r>
        <w:r>
          <w:rPr>
            <w:noProof/>
            <w:webHidden/>
          </w:rPr>
          <w:tab/>
        </w:r>
        <w:r>
          <w:rPr>
            <w:noProof/>
            <w:webHidden/>
          </w:rPr>
          <w:fldChar w:fldCharType="begin"/>
        </w:r>
        <w:r>
          <w:rPr>
            <w:noProof/>
            <w:webHidden/>
          </w:rPr>
          <w:instrText xml:space="preserve"> PAGEREF _Toc236867716 \h </w:instrText>
        </w:r>
        <w:r>
          <w:rPr>
            <w:noProof/>
            <w:webHidden/>
          </w:rPr>
        </w:r>
        <w:r>
          <w:rPr>
            <w:noProof/>
            <w:webHidden/>
          </w:rPr>
          <w:fldChar w:fldCharType="separate"/>
        </w:r>
        <w:r>
          <w:rPr>
            <w:noProof/>
            <w:webHidden/>
          </w:rPr>
          <w:t>101</w:t>
        </w:r>
        <w:r>
          <w:rPr>
            <w:noProof/>
            <w:webHidden/>
          </w:rPr>
          <w:fldChar w:fldCharType="end"/>
        </w:r>
      </w:hyperlink>
    </w:p>
    <w:p w14:paraId="16CED87E" w14:textId="7F2640CD"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17" w:history="1">
        <w:r w:rsidRPr="00082477">
          <w:rPr>
            <w:rStyle w:val="Hyperlink"/>
            <w:noProof/>
          </w:rPr>
          <w:t>The three checkboxes on every port</w:t>
        </w:r>
        <w:r>
          <w:rPr>
            <w:noProof/>
            <w:webHidden/>
          </w:rPr>
          <w:tab/>
        </w:r>
        <w:r>
          <w:rPr>
            <w:noProof/>
            <w:webHidden/>
          </w:rPr>
          <w:fldChar w:fldCharType="begin"/>
        </w:r>
        <w:r>
          <w:rPr>
            <w:noProof/>
            <w:webHidden/>
          </w:rPr>
          <w:instrText xml:space="preserve"> PAGEREF _Toc236867717 \h </w:instrText>
        </w:r>
        <w:r>
          <w:rPr>
            <w:noProof/>
            <w:webHidden/>
          </w:rPr>
        </w:r>
        <w:r>
          <w:rPr>
            <w:noProof/>
            <w:webHidden/>
          </w:rPr>
          <w:fldChar w:fldCharType="separate"/>
        </w:r>
        <w:r>
          <w:rPr>
            <w:noProof/>
            <w:webHidden/>
          </w:rPr>
          <w:t>101</w:t>
        </w:r>
        <w:r>
          <w:rPr>
            <w:noProof/>
            <w:webHidden/>
          </w:rPr>
          <w:fldChar w:fldCharType="end"/>
        </w:r>
      </w:hyperlink>
    </w:p>
    <w:p w14:paraId="1854133F" w14:textId="46569C9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8" w:history="1">
        <w:r w:rsidRPr="00082477">
          <w:rPr>
            <w:rStyle w:val="Hyperlink"/>
            <w:noProof/>
          </w:rPr>
          <w:t>Setting Up an APRS-IS Port</w:t>
        </w:r>
        <w:r>
          <w:rPr>
            <w:noProof/>
            <w:webHidden/>
          </w:rPr>
          <w:tab/>
        </w:r>
        <w:r>
          <w:rPr>
            <w:noProof/>
            <w:webHidden/>
          </w:rPr>
          <w:fldChar w:fldCharType="begin"/>
        </w:r>
        <w:r>
          <w:rPr>
            <w:noProof/>
            <w:webHidden/>
          </w:rPr>
          <w:instrText xml:space="preserve"> PAGEREF _Toc236867718 \h </w:instrText>
        </w:r>
        <w:r>
          <w:rPr>
            <w:noProof/>
            <w:webHidden/>
          </w:rPr>
        </w:r>
        <w:r>
          <w:rPr>
            <w:noProof/>
            <w:webHidden/>
          </w:rPr>
          <w:fldChar w:fldCharType="separate"/>
        </w:r>
        <w:r>
          <w:rPr>
            <w:noProof/>
            <w:webHidden/>
          </w:rPr>
          <w:t>102</w:t>
        </w:r>
        <w:r>
          <w:rPr>
            <w:noProof/>
            <w:webHidden/>
          </w:rPr>
          <w:fldChar w:fldCharType="end"/>
        </w:r>
      </w:hyperlink>
    </w:p>
    <w:p w14:paraId="6C732313" w14:textId="2118273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19" w:history="1">
        <w:r w:rsidRPr="00082477">
          <w:rPr>
            <w:rStyle w:val="Hyperlink"/>
            <w:noProof/>
          </w:rPr>
          <w:t>Setting Up a Radio (RF) Port</w:t>
        </w:r>
        <w:r>
          <w:rPr>
            <w:noProof/>
            <w:webHidden/>
          </w:rPr>
          <w:tab/>
        </w:r>
        <w:r>
          <w:rPr>
            <w:noProof/>
            <w:webHidden/>
          </w:rPr>
          <w:fldChar w:fldCharType="begin"/>
        </w:r>
        <w:r>
          <w:rPr>
            <w:noProof/>
            <w:webHidden/>
          </w:rPr>
          <w:instrText xml:space="preserve"> PAGEREF _Toc236867719 \h </w:instrText>
        </w:r>
        <w:r>
          <w:rPr>
            <w:noProof/>
            <w:webHidden/>
          </w:rPr>
        </w:r>
        <w:r>
          <w:rPr>
            <w:noProof/>
            <w:webHidden/>
          </w:rPr>
          <w:fldChar w:fldCharType="separate"/>
        </w:r>
        <w:r>
          <w:rPr>
            <w:noProof/>
            <w:webHidden/>
          </w:rPr>
          <w:t>102</w:t>
        </w:r>
        <w:r>
          <w:rPr>
            <w:noProof/>
            <w:webHidden/>
          </w:rPr>
          <w:fldChar w:fldCharType="end"/>
        </w:r>
      </w:hyperlink>
    </w:p>
    <w:p w14:paraId="18158787" w14:textId="054AA48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20" w:history="1">
        <w:r w:rsidRPr="00082477">
          <w:rPr>
            <w:rStyle w:val="Hyperlink"/>
            <w:noProof/>
          </w:rPr>
          <w:t>The Managed Modem Tab</w:t>
        </w:r>
        <w:r>
          <w:rPr>
            <w:noProof/>
            <w:webHidden/>
          </w:rPr>
          <w:tab/>
        </w:r>
        <w:r>
          <w:rPr>
            <w:noProof/>
            <w:webHidden/>
          </w:rPr>
          <w:fldChar w:fldCharType="begin"/>
        </w:r>
        <w:r>
          <w:rPr>
            <w:noProof/>
            <w:webHidden/>
          </w:rPr>
          <w:instrText xml:space="preserve"> PAGEREF _Toc236867720 \h </w:instrText>
        </w:r>
        <w:r>
          <w:rPr>
            <w:noProof/>
            <w:webHidden/>
          </w:rPr>
        </w:r>
        <w:r>
          <w:rPr>
            <w:noProof/>
            <w:webHidden/>
          </w:rPr>
          <w:fldChar w:fldCharType="separate"/>
        </w:r>
        <w:r>
          <w:rPr>
            <w:noProof/>
            <w:webHidden/>
          </w:rPr>
          <w:t>103</w:t>
        </w:r>
        <w:r>
          <w:rPr>
            <w:noProof/>
            <w:webHidden/>
          </w:rPr>
          <w:fldChar w:fldCharType="end"/>
        </w:r>
      </w:hyperlink>
    </w:p>
    <w:p w14:paraId="0CFD0C67" w14:textId="70B0CF5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21" w:history="1">
        <w:r w:rsidRPr="00082477">
          <w:rPr>
            <w:rStyle w:val="Hyperlink"/>
            <w:noProof/>
          </w:rPr>
          <w:t>Confirming Data Is Flowing</w:t>
        </w:r>
        <w:r>
          <w:rPr>
            <w:noProof/>
            <w:webHidden/>
          </w:rPr>
          <w:tab/>
        </w:r>
        <w:r>
          <w:rPr>
            <w:noProof/>
            <w:webHidden/>
          </w:rPr>
          <w:fldChar w:fldCharType="begin"/>
        </w:r>
        <w:r>
          <w:rPr>
            <w:noProof/>
            <w:webHidden/>
          </w:rPr>
          <w:instrText xml:space="preserve"> PAGEREF _Toc236867721 \h </w:instrText>
        </w:r>
        <w:r>
          <w:rPr>
            <w:noProof/>
            <w:webHidden/>
          </w:rPr>
        </w:r>
        <w:r>
          <w:rPr>
            <w:noProof/>
            <w:webHidden/>
          </w:rPr>
          <w:fldChar w:fldCharType="separate"/>
        </w:r>
        <w:r>
          <w:rPr>
            <w:noProof/>
            <w:webHidden/>
          </w:rPr>
          <w:t>104</w:t>
        </w:r>
        <w:r>
          <w:rPr>
            <w:noProof/>
            <w:webHidden/>
          </w:rPr>
          <w:fldChar w:fldCharType="end"/>
        </w:r>
      </w:hyperlink>
    </w:p>
    <w:p w14:paraId="62D19465" w14:textId="44F5EA72"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22" w:history="1">
        <w:r w:rsidRPr="00082477">
          <w:rPr>
            <w:rStyle w:val="Hyperlink"/>
            <w:noProof/>
          </w:rPr>
          <w:t>The title-bar badges</w:t>
        </w:r>
        <w:r>
          <w:rPr>
            <w:noProof/>
            <w:webHidden/>
          </w:rPr>
          <w:tab/>
        </w:r>
        <w:r>
          <w:rPr>
            <w:noProof/>
            <w:webHidden/>
          </w:rPr>
          <w:fldChar w:fldCharType="begin"/>
        </w:r>
        <w:r>
          <w:rPr>
            <w:noProof/>
            <w:webHidden/>
          </w:rPr>
          <w:instrText xml:space="preserve"> PAGEREF _Toc236867722 \h </w:instrText>
        </w:r>
        <w:r>
          <w:rPr>
            <w:noProof/>
            <w:webHidden/>
          </w:rPr>
        </w:r>
        <w:r>
          <w:rPr>
            <w:noProof/>
            <w:webHidden/>
          </w:rPr>
          <w:fldChar w:fldCharType="separate"/>
        </w:r>
        <w:r>
          <w:rPr>
            <w:noProof/>
            <w:webHidden/>
          </w:rPr>
          <w:t>104</w:t>
        </w:r>
        <w:r>
          <w:rPr>
            <w:noProof/>
            <w:webHidden/>
          </w:rPr>
          <w:fldChar w:fldCharType="end"/>
        </w:r>
      </w:hyperlink>
    </w:p>
    <w:p w14:paraId="1D36E3C0" w14:textId="319461C6"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23" w:history="1">
        <w:r w:rsidRPr="00082477">
          <w:rPr>
            <w:rStyle w:val="Hyperlink"/>
            <w:noProof/>
          </w:rPr>
          <w:t>The Ports tab</w:t>
        </w:r>
        <w:r>
          <w:rPr>
            <w:noProof/>
            <w:webHidden/>
          </w:rPr>
          <w:tab/>
        </w:r>
        <w:r>
          <w:rPr>
            <w:noProof/>
            <w:webHidden/>
          </w:rPr>
          <w:fldChar w:fldCharType="begin"/>
        </w:r>
        <w:r>
          <w:rPr>
            <w:noProof/>
            <w:webHidden/>
          </w:rPr>
          <w:instrText xml:space="preserve"> PAGEREF _Toc236867723 \h </w:instrText>
        </w:r>
        <w:r>
          <w:rPr>
            <w:noProof/>
            <w:webHidden/>
          </w:rPr>
        </w:r>
        <w:r>
          <w:rPr>
            <w:noProof/>
            <w:webHidden/>
          </w:rPr>
          <w:fldChar w:fldCharType="separate"/>
        </w:r>
        <w:r>
          <w:rPr>
            <w:noProof/>
            <w:webHidden/>
          </w:rPr>
          <w:t>104</w:t>
        </w:r>
        <w:r>
          <w:rPr>
            <w:noProof/>
            <w:webHidden/>
          </w:rPr>
          <w:fldChar w:fldCharType="end"/>
        </w:r>
      </w:hyperlink>
    </w:p>
    <w:p w14:paraId="5DCBF64B" w14:textId="2146F37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24" w:history="1">
        <w:r w:rsidRPr="00082477">
          <w:rPr>
            <w:rStyle w:val="Hyperlink"/>
            <w:noProof/>
          </w:rPr>
          <w:t>The Raw Packet Monitor</w:t>
        </w:r>
        <w:r>
          <w:rPr>
            <w:noProof/>
            <w:webHidden/>
          </w:rPr>
          <w:tab/>
        </w:r>
        <w:r>
          <w:rPr>
            <w:noProof/>
            <w:webHidden/>
          </w:rPr>
          <w:fldChar w:fldCharType="begin"/>
        </w:r>
        <w:r>
          <w:rPr>
            <w:noProof/>
            <w:webHidden/>
          </w:rPr>
          <w:instrText xml:space="preserve"> PAGEREF _Toc236867724 \h </w:instrText>
        </w:r>
        <w:r>
          <w:rPr>
            <w:noProof/>
            <w:webHidden/>
          </w:rPr>
        </w:r>
        <w:r>
          <w:rPr>
            <w:noProof/>
            <w:webHidden/>
          </w:rPr>
          <w:fldChar w:fldCharType="separate"/>
        </w:r>
        <w:r>
          <w:rPr>
            <w:noProof/>
            <w:webHidden/>
          </w:rPr>
          <w:t>105</w:t>
        </w:r>
        <w:r>
          <w:rPr>
            <w:noProof/>
            <w:webHidden/>
          </w:rPr>
          <w:fldChar w:fldCharType="end"/>
        </w:r>
      </w:hyperlink>
    </w:p>
    <w:p w14:paraId="74B48844" w14:textId="28FB9E0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25" w:history="1">
        <w:r w:rsidRPr="00082477">
          <w:rPr>
            <w:rStyle w:val="Hyperlink"/>
            <w:noProof/>
          </w:rPr>
          <w:t>Troubleshooting</w:t>
        </w:r>
        <w:r>
          <w:rPr>
            <w:noProof/>
            <w:webHidden/>
          </w:rPr>
          <w:tab/>
        </w:r>
        <w:r>
          <w:rPr>
            <w:noProof/>
            <w:webHidden/>
          </w:rPr>
          <w:fldChar w:fldCharType="begin"/>
        </w:r>
        <w:r>
          <w:rPr>
            <w:noProof/>
            <w:webHidden/>
          </w:rPr>
          <w:instrText xml:space="preserve"> PAGEREF _Toc236867725 \h </w:instrText>
        </w:r>
        <w:r>
          <w:rPr>
            <w:noProof/>
            <w:webHidden/>
          </w:rPr>
        </w:r>
        <w:r>
          <w:rPr>
            <w:noProof/>
            <w:webHidden/>
          </w:rPr>
          <w:fldChar w:fldCharType="separate"/>
        </w:r>
        <w:r>
          <w:rPr>
            <w:noProof/>
            <w:webHidden/>
          </w:rPr>
          <w:t>105</w:t>
        </w:r>
        <w:r>
          <w:rPr>
            <w:noProof/>
            <w:webHidden/>
          </w:rPr>
          <w:fldChar w:fldCharType="end"/>
        </w:r>
      </w:hyperlink>
    </w:p>
    <w:p w14:paraId="4CDC7D8E" w14:textId="2B5F7FF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26" w:history="1">
        <w:r w:rsidRPr="00082477">
          <w:rPr>
            <w:rStyle w:val="Hyperlink"/>
            <w:rFonts w:ascii="Segoe UI Semibold" w:hAnsi="Segoe UI Semibold"/>
            <w:b/>
            <w:noProof/>
          </w:rPr>
          <w:t>Audio &amp; the Sound-Card Modem (Direwolf)</w:t>
        </w:r>
        <w:r>
          <w:rPr>
            <w:noProof/>
            <w:webHidden/>
          </w:rPr>
          <w:tab/>
        </w:r>
        <w:r>
          <w:rPr>
            <w:noProof/>
            <w:webHidden/>
          </w:rPr>
          <w:fldChar w:fldCharType="begin"/>
        </w:r>
        <w:r>
          <w:rPr>
            <w:noProof/>
            <w:webHidden/>
          </w:rPr>
          <w:instrText xml:space="preserve"> PAGEREF _Toc236867726 \h </w:instrText>
        </w:r>
        <w:r>
          <w:rPr>
            <w:noProof/>
            <w:webHidden/>
          </w:rPr>
        </w:r>
        <w:r>
          <w:rPr>
            <w:noProof/>
            <w:webHidden/>
          </w:rPr>
          <w:fldChar w:fldCharType="separate"/>
        </w:r>
        <w:r>
          <w:rPr>
            <w:noProof/>
            <w:webHidden/>
          </w:rPr>
          <w:t>107</w:t>
        </w:r>
        <w:r>
          <w:rPr>
            <w:noProof/>
            <w:webHidden/>
          </w:rPr>
          <w:fldChar w:fldCharType="end"/>
        </w:r>
      </w:hyperlink>
    </w:p>
    <w:p w14:paraId="41C99D4F" w14:textId="405376E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27"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_Toc236867727 \h </w:instrText>
        </w:r>
        <w:r>
          <w:rPr>
            <w:noProof/>
            <w:webHidden/>
          </w:rPr>
        </w:r>
        <w:r>
          <w:rPr>
            <w:noProof/>
            <w:webHidden/>
          </w:rPr>
          <w:fldChar w:fldCharType="separate"/>
        </w:r>
        <w:r>
          <w:rPr>
            <w:noProof/>
            <w:webHidden/>
          </w:rPr>
          <w:t>107</w:t>
        </w:r>
        <w:r>
          <w:rPr>
            <w:noProof/>
            <w:webHidden/>
          </w:rPr>
          <w:fldChar w:fldCharType="end"/>
        </w:r>
      </w:hyperlink>
    </w:p>
    <w:p w14:paraId="6EA4A8AD" w14:textId="05DBD2C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28" w:history="1">
        <w:r w:rsidRPr="00082477">
          <w:rPr>
            <w:rStyle w:val="Hyperlink"/>
            <w:noProof/>
          </w:rPr>
          <w:t>Opening the Managed Modem Tab</w:t>
        </w:r>
        <w:r>
          <w:rPr>
            <w:noProof/>
            <w:webHidden/>
          </w:rPr>
          <w:tab/>
        </w:r>
        <w:r>
          <w:rPr>
            <w:noProof/>
            <w:webHidden/>
          </w:rPr>
          <w:fldChar w:fldCharType="begin"/>
        </w:r>
        <w:r>
          <w:rPr>
            <w:noProof/>
            <w:webHidden/>
          </w:rPr>
          <w:instrText xml:space="preserve"> PAGEREF _Toc236867728 \h </w:instrText>
        </w:r>
        <w:r>
          <w:rPr>
            <w:noProof/>
            <w:webHidden/>
          </w:rPr>
        </w:r>
        <w:r>
          <w:rPr>
            <w:noProof/>
            <w:webHidden/>
          </w:rPr>
          <w:fldChar w:fldCharType="separate"/>
        </w:r>
        <w:r>
          <w:rPr>
            <w:noProof/>
            <w:webHidden/>
          </w:rPr>
          <w:t>108</w:t>
        </w:r>
        <w:r>
          <w:rPr>
            <w:noProof/>
            <w:webHidden/>
          </w:rPr>
          <w:fldChar w:fldCharType="end"/>
        </w:r>
      </w:hyperlink>
    </w:p>
    <w:p w14:paraId="3DE7F1E7" w14:textId="6C55A26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29" w:history="1">
        <w:r w:rsidRPr="00082477">
          <w:rPr>
            <w:rStyle w:val="Hyperlink"/>
            <w:noProof/>
          </w:rPr>
          <w:t>Step 1 — Make Sure Direwolf Is Installed</w:t>
        </w:r>
        <w:r>
          <w:rPr>
            <w:noProof/>
            <w:webHidden/>
          </w:rPr>
          <w:tab/>
        </w:r>
        <w:r>
          <w:rPr>
            <w:noProof/>
            <w:webHidden/>
          </w:rPr>
          <w:fldChar w:fldCharType="begin"/>
        </w:r>
        <w:r>
          <w:rPr>
            <w:noProof/>
            <w:webHidden/>
          </w:rPr>
          <w:instrText xml:space="preserve"> PAGEREF _Toc236867729 \h </w:instrText>
        </w:r>
        <w:r>
          <w:rPr>
            <w:noProof/>
            <w:webHidden/>
          </w:rPr>
        </w:r>
        <w:r>
          <w:rPr>
            <w:noProof/>
            <w:webHidden/>
          </w:rPr>
          <w:fldChar w:fldCharType="separate"/>
        </w:r>
        <w:r>
          <w:rPr>
            <w:noProof/>
            <w:webHidden/>
          </w:rPr>
          <w:t>108</w:t>
        </w:r>
        <w:r>
          <w:rPr>
            <w:noProof/>
            <w:webHidden/>
          </w:rPr>
          <w:fldChar w:fldCharType="end"/>
        </w:r>
      </w:hyperlink>
    </w:p>
    <w:p w14:paraId="06380AE8" w14:textId="75673BD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0" w:history="1">
        <w:r w:rsidRPr="00082477">
          <w:rPr>
            <w:rStyle w:val="Hyperlink"/>
            <w:noProof/>
          </w:rPr>
          <w:t>Step 2 — Pick Your Radio's Audio Devices</w:t>
        </w:r>
        <w:r>
          <w:rPr>
            <w:noProof/>
            <w:webHidden/>
          </w:rPr>
          <w:tab/>
        </w:r>
        <w:r>
          <w:rPr>
            <w:noProof/>
            <w:webHidden/>
          </w:rPr>
          <w:fldChar w:fldCharType="begin"/>
        </w:r>
        <w:r>
          <w:rPr>
            <w:noProof/>
            <w:webHidden/>
          </w:rPr>
          <w:instrText xml:space="preserve"> PAGEREF _Toc236867730 \h </w:instrText>
        </w:r>
        <w:r>
          <w:rPr>
            <w:noProof/>
            <w:webHidden/>
          </w:rPr>
        </w:r>
        <w:r>
          <w:rPr>
            <w:noProof/>
            <w:webHidden/>
          </w:rPr>
          <w:fldChar w:fldCharType="separate"/>
        </w:r>
        <w:r>
          <w:rPr>
            <w:noProof/>
            <w:webHidden/>
          </w:rPr>
          <w:t>109</w:t>
        </w:r>
        <w:r>
          <w:rPr>
            <w:noProof/>
            <w:webHidden/>
          </w:rPr>
          <w:fldChar w:fldCharType="end"/>
        </w:r>
      </w:hyperlink>
    </w:p>
    <w:p w14:paraId="2F070D8C" w14:textId="43AA98C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1" w:history="1">
        <w:r w:rsidRPr="00082477">
          <w:rPr>
            <w:rStyle w:val="Hyperlink"/>
            <w:noProof/>
          </w:rPr>
          <w:t>Where Audio Levels Are Set</w:t>
        </w:r>
        <w:r>
          <w:rPr>
            <w:noProof/>
            <w:webHidden/>
          </w:rPr>
          <w:tab/>
        </w:r>
        <w:r>
          <w:rPr>
            <w:noProof/>
            <w:webHidden/>
          </w:rPr>
          <w:fldChar w:fldCharType="begin"/>
        </w:r>
        <w:r>
          <w:rPr>
            <w:noProof/>
            <w:webHidden/>
          </w:rPr>
          <w:instrText xml:space="preserve"> PAGEREF _Toc236867731 \h </w:instrText>
        </w:r>
        <w:r>
          <w:rPr>
            <w:noProof/>
            <w:webHidden/>
          </w:rPr>
        </w:r>
        <w:r>
          <w:rPr>
            <w:noProof/>
            <w:webHidden/>
          </w:rPr>
          <w:fldChar w:fldCharType="separate"/>
        </w:r>
        <w:r>
          <w:rPr>
            <w:noProof/>
            <w:webHidden/>
          </w:rPr>
          <w:t>109</w:t>
        </w:r>
        <w:r>
          <w:rPr>
            <w:noProof/>
            <w:webHidden/>
          </w:rPr>
          <w:fldChar w:fldCharType="end"/>
        </w:r>
      </w:hyperlink>
    </w:p>
    <w:p w14:paraId="3C9F6E3B" w14:textId="390D244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2" w:history="1">
        <w:r w:rsidRPr="00082477">
          <w:rPr>
            <w:rStyle w:val="Hyperlink"/>
            <w:noProof/>
          </w:rPr>
          <w:t>PTT and Keeping Transmit Off</w:t>
        </w:r>
        <w:r>
          <w:rPr>
            <w:noProof/>
            <w:webHidden/>
          </w:rPr>
          <w:tab/>
        </w:r>
        <w:r>
          <w:rPr>
            <w:noProof/>
            <w:webHidden/>
          </w:rPr>
          <w:fldChar w:fldCharType="begin"/>
        </w:r>
        <w:r>
          <w:rPr>
            <w:noProof/>
            <w:webHidden/>
          </w:rPr>
          <w:instrText xml:space="preserve"> PAGEREF _Toc236867732 \h </w:instrText>
        </w:r>
        <w:r>
          <w:rPr>
            <w:noProof/>
            <w:webHidden/>
          </w:rPr>
        </w:r>
        <w:r>
          <w:rPr>
            <w:noProof/>
            <w:webHidden/>
          </w:rPr>
          <w:fldChar w:fldCharType="separate"/>
        </w:r>
        <w:r>
          <w:rPr>
            <w:noProof/>
            <w:webHidden/>
          </w:rPr>
          <w:t>110</w:t>
        </w:r>
        <w:r>
          <w:rPr>
            <w:noProof/>
            <w:webHidden/>
          </w:rPr>
          <w:fldChar w:fldCharType="end"/>
        </w:r>
      </w:hyperlink>
    </w:p>
    <w:p w14:paraId="4B549404" w14:textId="4DF5106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3" w:history="1">
        <w:r w:rsidRPr="00082477">
          <w:rPr>
            <w:rStyle w:val="Hyperlink"/>
            <w:noProof/>
          </w:rPr>
          <w:t>Advanced — the KISS Port</w:t>
        </w:r>
        <w:r>
          <w:rPr>
            <w:noProof/>
            <w:webHidden/>
          </w:rPr>
          <w:tab/>
        </w:r>
        <w:r>
          <w:rPr>
            <w:noProof/>
            <w:webHidden/>
          </w:rPr>
          <w:fldChar w:fldCharType="begin"/>
        </w:r>
        <w:r>
          <w:rPr>
            <w:noProof/>
            <w:webHidden/>
          </w:rPr>
          <w:instrText xml:space="preserve"> PAGEREF _Toc236867733 \h </w:instrText>
        </w:r>
        <w:r>
          <w:rPr>
            <w:noProof/>
            <w:webHidden/>
          </w:rPr>
        </w:r>
        <w:r>
          <w:rPr>
            <w:noProof/>
            <w:webHidden/>
          </w:rPr>
          <w:fldChar w:fldCharType="separate"/>
        </w:r>
        <w:r>
          <w:rPr>
            <w:noProof/>
            <w:webHidden/>
          </w:rPr>
          <w:t>111</w:t>
        </w:r>
        <w:r>
          <w:rPr>
            <w:noProof/>
            <w:webHidden/>
          </w:rPr>
          <w:fldChar w:fldCharType="end"/>
        </w:r>
      </w:hyperlink>
    </w:p>
    <w:p w14:paraId="06BF3B58" w14:textId="5C9D755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4" w:history="1">
        <w:r w:rsidRPr="00082477">
          <w:rPr>
            <w:rStyle w:val="Hyperlink"/>
            <w:noProof/>
          </w:rPr>
          <w:t>Saving and Starting the Modem</w:t>
        </w:r>
        <w:r>
          <w:rPr>
            <w:noProof/>
            <w:webHidden/>
          </w:rPr>
          <w:tab/>
        </w:r>
        <w:r>
          <w:rPr>
            <w:noProof/>
            <w:webHidden/>
          </w:rPr>
          <w:fldChar w:fldCharType="begin"/>
        </w:r>
        <w:r>
          <w:rPr>
            <w:noProof/>
            <w:webHidden/>
          </w:rPr>
          <w:instrText xml:space="preserve"> PAGEREF _Toc236867734 \h </w:instrText>
        </w:r>
        <w:r>
          <w:rPr>
            <w:noProof/>
            <w:webHidden/>
          </w:rPr>
        </w:r>
        <w:r>
          <w:rPr>
            <w:noProof/>
            <w:webHidden/>
          </w:rPr>
          <w:fldChar w:fldCharType="separate"/>
        </w:r>
        <w:r>
          <w:rPr>
            <w:noProof/>
            <w:webHidden/>
          </w:rPr>
          <w:t>111</w:t>
        </w:r>
        <w:r>
          <w:rPr>
            <w:noProof/>
            <w:webHidden/>
          </w:rPr>
          <w:fldChar w:fldCharType="end"/>
        </w:r>
      </w:hyperlink>
    </w:p>
    <w:p w14:paraId="715442EF" w14:textId="0F1C255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5" w:history="1">
        <w:r w:rsidRPr="00082477">
          <w:rPr>
            <w:rStyle w:val="Hyperlink"/>
            <w:noProof/>
          </w:rPr>
          <w:t>Troubleshooting</w:t>
        </w:r>
        <w:r>
          <w:rPr>
            <w:noProof/>
            <w:webHidden/>
          </w:rPr>
          <w:tab/>
        </w:r>
        <w:r>
          <w:rPr>
            <w:noProof/>
            <w:webHidden/>
          </w:rPr>
          <w:fldChar w:fldCharType="begin"/>
        </w:r>
        <w:r>
          <w:rPr>
            <w:noProof/>
            <w:webHidden/>
          </w:rPr>
          <w:instrText xml:space="preserve"> PAGEREF _Toc236867735 \h </w:instrText>
        </w:r>
        <w:r>
          <w:rPr>
            <w:noProof/>
            <w:webHidden/>
          </w:rPr>
        </w:r>
        <w:r>
          <w:rPr>
            <w:noProof/>
            <w:webHidden/>
          </w:rPr>
          <w:fldChar w:fldCharType="separate"/>
        </w:r>
        <w:r>
          <w:rPr>
            <w:noProof/>
            <w:webHidden/>
          </w:rPr>
          <w:t>111</w:t>
        </w:r>
        <w:r>
          <w:rPr>
            <w:noProof/>
            <w:webHidden/>
          </w:rPr>
          <w:fldChar w:fldCharType="end"/>
        </w:r>
      </w:hyperlink>
    </w:p>
    <w:p w14:paraId="4898ABDB" w14:textId="2709E3E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6" w:history="1">
        <w:r w:rsidRPr="00082477">
          <w:rPr>
            <w:rStyle w:val="Hyperlink"/>
            <w:rFonts w:ascii="Segoe UI Semibold" w:hAnsi="Segoe UI Semibold"/>
            <w:b/>
            <w:noProof/>
          </w:rPr>
          <w:t>GPS &amp; Location</w:t>
        </w:r>
        <w:r>
          <w:rPr>
            <w:noProof/>
            <w:webHidden/>
          </w:rPr>
          <w:tab/>
        </w:r>
        <w:r>
          <w:rPr>
            <w:noProof/>
            <w:webHidden/>
          </w:rPr>
          <w:fldChar w:fldCharType="begin"/>
        </w:r>
        <w:r>
          <w:rPr>
            <w:noProof/>
            <w:webHidden/>
          </w:rPr>
          <w:instrText xml:space="preserve"> PAGEREF _Toc236867736 \h </w:instrText>
        </w:r>
        <w:r>
          <w:rPr>
            <w:noProof/>
            <w:webHidden/>
          </w:rPr>
        </w:r>
        <w:r>
          <w:rPr>
            <w:noProof/>
            <w:webHidden/>
          </w:rPr>
          <w:fldChar w:fldCharType="separate"/>
        </w:r>
        <w:r>
          <w:rPr>
            <w:noProof/>
            <w:webHidden/>
          </w:rPr>
          <w:t>113</w:t>
        </w:r>
        <w:r>
          <w:rPr>
            <w:noProof/>
            <w:webHidden/>
          </w:rPr>
          <w:fldChar w:fldCharType="end"/>
        </w:r>
      </w:hyperlink>
    </w:p>
    <w:p w14:paraId="2405D317" w14:textId="476392D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7"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_Toc236867737 \h </w:instrText>
        </w:r>
        <w:r>
          <w:rPr>
            <w:noProof/>
            <w:webHidden/>
          </w:rPr>
        </w:r>
        <w:r>
          <w:rPr>
            <w:noProof/>
            <w:webHidden/>
          </w:rPr>
          <w:fldChar w:fldCharType="separate"/>
        </w:r>
        <w:r>
          <w:rPr>
            <w:noProof/>
            <w:webHidden/>
          </w:rPr>
          <w:t>113</w:t>
        </w:r>
        <w:r>
          <w:rPr>
            <w:noProof/>
            <w:webHidden/>
          </w:rPr>
          <w:fldChar w:fldCharType="end"/>
        </w:r>
      </w:hyperlink>
    </w:p>
    <w:p w14:paraId="0E7FEDBA" w14:textId="144813D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38" w:history="1">
        <w:r w:rsidRPr="00082477">
          <w:rPr>
            <w:rStyle w:val="Hyperlink"/>
            <w:noProof/>
          </w:rPr>
          <w:t>Before you start</w:t>
        </w:r>
        <w:r>
          <w:rPr>
            <w:noProof/>
            <w:webHidden/>
          </w:rPr>
          <w:tab/>
        </w:r>
        <w:r>
          <w:rPr>
            <w:noProof/>
            <w:webHidden/>
          </w:rPr>
          <w:fldChar w:fldCharType="begin"/>
        </w:r>
        <w:r>
          <w:rPr>
            <w:noProof/>
            <w:webHidden/>
          </w:rPr>
          <w:instrText xml:space="preserve"> PAGEREF _Toc236867738 \h </w:instrText>
        </w:r>
        <w:r>
          <w:rPr>
            <w:noProof/>
            <w:webHidden/>
          </w:rPr>
        </w:r>
        <w:r>
          <w:rPr>
            <w:noProof/>
            <w:webHidden/>
          </w:rPr>
          <w:fldChar w:fldCharType="separate"/>
        </w:r>
        <w:r>
          <w:rPr>
            <w:noProof/>
            <w:webHidden/>
          </w:rPr>
          <w:t>113</w:t>
        </w:r>
        <w:r>
          <w:rPr>
            <w:noProof/>
            <w:webHidden/>
          </w:rPr>
          <w:fldChar w:fldCharType="end"/>
        </w:r>
      </w:hyperlink>
    </w:p>
    <w:p w14:paraId="5CCFC046" w14:textId="7916403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39" w:history="1">
        <w:r w:rsidRPr="00082477">
          <w:rPr>
            <w:rStyle w:val="Hyperlink"/>
            <w:noProof/>
          </w:rPr>
          <w:t>Setting up a serial (USB) GPS</w:t>
        </w:r>
        <w:r>
          <w:rPr>
            <w:noProof/>
            <w:webHidden/>
          </w:rPr>
          <w:tab/>
        </w:r>
        <w:r>
          <w:rPr>
            <w:noProof/>
            <w:webHidden/>
          </w:rPr>
          <w:fldChar w:fldCharType="begin"/>
        </w:r>
        <w:r>
          <w:rPr>
            <w:noProof/>
            <w:webHidden/>
          </w:rPr>
          <w:instrText xml:space="preserve"> PAGEREF _Toc236867739 \h </w:instrText>
        </w:r>
        <w:r>
          <w:rPr>
            <w:noProof/>
            <w:webHidden/>
          </w:rPr>
        </w:r>
        <w:r>
          <w:rPr>
            <w:noProof/>
            <w:webHidden/>
          </w:rPr>
          <w:fldChar w:fldCharType="separate"/>
        </w:r>
        <w:r>
          <w:rPr>
            <w:noProof/>
            <w:webHidden/>
          </w:rPr>
          <w:t>114</w:t>
        </w:r>
        <w:r>
          <w:rPr>
            <w:noProof/>
            <w:webHidden/>
          </w:rPr>
          <w:fldChar w:fldCharType="end"/>
        </w:r>
      </w:hyperlink>
    </w:p>
    <w:p w14:paraId="2910371D" w14:textId="4A190B3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0" w:history="1">
        <w:r w:rsidRPr="00082477">
          <w:rPr>
            <w:rStyle w:val="Hyperlink"/>
            <w:noProof/>
          </w:rPr>
          <w:t>Setting up GPSD (Linux and Raspberry Pi)</w:t>
        </w:r>
        <w:r>
          <w:rPr>
            <w:noProof/>
            <w:webHidden/>
          </w:rPr>
          <w:tab/>
        </w:r>
        <w:r>
          <w:rPr>
            <w:noProof/>
            <w:webHidden/>
          </w:rPr>
          <w:fldChar w:fldCharType="begin"/>
        </w:r>
        <w:r>
          <w:rPr>
            <w:noProof/>
            <w:webHidden/>
          </w:rPr>
          <w:instrText xml:space="preserve"> PAGEREF _Toc236867740 \h </w:instrText>
        </w:r>
        <w:r>
          <w:rPr>
            <w:noProof/>
            <w:webHidden/>
          </w:rPr>
        </w:r>
        <w:r>
          <w:rPr>
            <w:noProof/>
            <w:webHidden/>
          </w:rPr>
          <w:fldChar w:fldCharType="separate"/>
        </w:r>
        <w:r>
          <w:rPr>
            <w:noProof/>
            <w:webHidden/>
          </w:rPr>
          <w:t>114</w:t>
        </w:r>
        <w:r>
          <w:rPr>
            <w:noProof/>
            <w:webHidden/>
          </w:rPr>
          <w:fldChar w:fldCharType="end"/>
        </w:r>
      </w:hyperlink>
    </w:p>
    <w:p w14:paraId="6E1F2CC6" w14:textId="61F9EC6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1" w:history="1">
        <w:r w:rsidRPr="00082477">
          <w:rPr>
            <w:rStyle w:val="Hyperlink"/>
            <w:noProof/>
          </w:rPr>
          <w:t>Feeding your station position from GPS</w:t>
        </w:r>
        <w:r>
          <w:rPr>
            <w:noProof/>
            <w:webHidden/>
          </w:rPr>
          <w:tab/>
        </w:r>
        <w:r>
          <w:rPr>
            <w:noProof/>
            <w:webHidden/>
          </w:rPr>
          <w:fldChar w:fldCharType="begin"/>
        </w:r>
        <w:r>
          <w:rPr>
            <w:noProof/>
            <w:webHidden/>
          </w:rPr>
          <w:instrText xml:space="preserve"> PAGEREF _Toc236867741 \h </w:instrText>
        </w:r>
        <w:r>
          <w:rPr>
            <w:noProof/>
            <w:webHidden/>
          </w:rPr>
        </w:r>
        <w:r>
          <w:rPr>
            <w:noProof/>
            <w:webHidden/>
          </w:rPr>
          <w:fldChar w:fldCharType="separate"/>
        </w:r>
        <w:r>
          <w:rPr>
            <w:noProof/>
            <w:webHidden/>
          </w:rPr>
          <w:t>115</w:t>
        </w:r>
        <w:r>
          <w:rPr>
            <w:noProof/>
            <w:webHidden/>
          </w:rPr>
          <w:fldChar w:fldCharType="end"/>
        </w:r>
      </w:hyperlink>
    </w:p>
    <w:p w14:paraId="3D058E95" w14:textId="3257D9B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2" w:history="1">
        <w:r w:rsidRPr="00082477">
          <w:rPr>
            <w:rStyle w:val="Hyperlink"/>
            <w:noProof/>
          </w:rPr>
          <w:t>Reading the Status sub-tab</w:t>
        </w:r>
        <w:r>
          <w:rPr>
            <w:noProof/>
            <w:webHidden/>
          </w:rPr>
          <w:tab/>
        </w:r>
        <w:r>
          <w:rPr>
            <w:noProof/>
            <w:webHidden/>
          </w:rPr>
          <w:fldChar w:fldCharType="begin"/>
        </w:r>
        <w:r>
          <w:rPr>
            <w:noProof/>
            <w:webHidden/>
          </w:rPr>
          <w:instrText xml:space="preserve"> PAGEREF _Toc236867742 \h </w:instrText>
        </w:r>
        <w:r>
          <w:rPr>
            <w:noProof/>
            <w:webHidden/>
          </w:rPr>
        </w:r>
        <w:r>
          <w:rPr>
            <w:noProof/>
            <w:webHidden/>
          </w:rPr>
          <w:fldChar w:fldCharType="separate"/>
        </w:r>
        <w:r>
          <w:rPr>
            <w:noProof/>
            <w:webHidden/>
          </w:rPr>
          <w:t>115</w:t>
        </w:r>
        <w:r>
          <w:rPr>
            <w:noProof/>
            <w:webHidden/>
          </w:rPr>
          <w:fldChar w:fldCharType="end"/>
        </w:r>
      </w:hyperlink>
    </w:p>
    <w:p w14:paraId="193BBE47" w14:textId="25B84E8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3" w:history="1">
        <w:r w:rsidRPr="00082477">
          <w:rPr>
            <w:rStyle w:val="Hyperlink"/>
            <w:noProof/>
          </w:rPr>
          <w:t>Troubleshooting</w:t>
        </w:r>
        <w:r>
          <w:rPr>
            <w:noProof/>
            <w:webHidden/>
          </w:rPr>
          <w:tab/>
        </w:r>
        <w:r>
          <w:rPr>
            <w:noProof/>
            <w:webHidden/>
          </w:rPr>
          <w:fldChar w:fldCharType="begin"/>
        </w:r>
        <w:r>
          <w:rPr>
            <w:noProof/>
            <w:webHidden/>
          </w:rPr>
          <w:instrText xml:space="preserve"> PAGEREF _Toc236867743 \h </w:instrText>
        </w:r>
        <w:r>
          <w:rPr>
            <w:noProof/>
            <w:webHidden/>
          </w:rPr>
        </w:r>
        <w:r>
          <w:rPr>
            <w:noProof/>
            <w:webHidden/>
          </w:rPr>
          <w:fldChar w:fldCharType="separate"/>
        </w:r>
        <w:r>
          <w:rPr>
            <w:noProof/>
            <w:webHidden/>
          </w:rPr>
          <w:t>116</w:t>
        </w:r>
        <w:r>
          <w:rPr>
            <w:noProof/>
            <w:webHidden/>
          </w:rPr>
          <w:fldChar w:fldCharType="end"/>
        </w:r>
      </w:hyperlink>
    </w:p>
    <w:p w14:paraId="23FF5C99" w14:textId="4C0CAC4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4" w:history="1">
        <w:r w:rsidRPr="00082477">
          <w:rPr>
            <w:rStyle w:val="Hyperlink"/>
            <w:rFonts w:ascii="Segoe UI Semibold" w:hAnsi="Segoe UI Semibold"/>
            <w:b/>
            <w:noProof/>
          </w:rPr>
          <w:t>Offline Maps</w:t>
        </w:r>
        <w:r>
          <w:rPr>
            <w:noProof/>
            <w:webHidden/>
          </w:rPr>
          <w:tab/>
        </w:r>
        <w:r>
          <w:rPr>
            <w:noProof/>
            <w:webHidden/>
          </w:rPr>
          <w:fldChar w:fldCharType="begin"/>
        </w:r>
        <w:r>
          <w:rPr>
            <w:noProof/>
            <w:webHidden/>
          </w:rPr>
          <w:instrText xml:space="preserve"> PAGEREF _Toc236867744 \h </w:instrText>
        </w:r>
        <w:r>
          <w:rPr>
            <w:noProof/>
            <w:webHidden/>
          </w:rPr>
        </w:r>
        <w:r>
          <w:rPr>
            <w:noProof/>
            <w:webHidden/>
          </w:rPr>
          <w:fldChar w:fldCharType="separate"/>
        </w:r>
        <w:r>
          <w:rPr>
            <w:noProof/>
            <w:webHidden/>
          </w:rPr>
          <w:t>118</w:t>
        </w:r>
        <w:r>
          <w:rPr>
            <w:noProof/>
            <w:webHidden/>
          </w:rPr>
          <w:fldChar w:fldCharType="end"/>
        </w:r>
      </w:hyperlink>
    </w:p>
    <w:p w14:paraId="169012E8" w14:textId="02E6334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5"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_Toc236867745 \h </w:instrText>
        </w:r>
        <w:r>
          <w:rPr>
            <w:noProof/>
            <w:webHidden/>
          </w:rPr>
        </w:r>
        <w:r>
          <w:rPr>
            <w:noProof/>
            <w:webHidden/>
          </w:rPr>
          <w:fldChar w:fldCharType="separate"/>
        </w:r>
        <w:r>
          <w:rPr>
            <w:noProof/>
            <w:webHidden/>
          </w:rPr>
          <w:t>118</w:t>
        </w:r>
        <w:r>
          <w:rPr>
            <w:noProof/>
            <w:webHidden/>
          </w:rPr>
          <w:fldChar w:fldCharType="end"/>
        </w:r>
      </w:hyperlink>
    </w:p>
    <w:p w14:paraId="30320009" w14:textId="2A8B97A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6" w:history="1">
        <w:r w:rsidRPr="00082477">
          <w:rPr>
            <w:rStyle w:val="Hyperlink"/>
            <w:noProof/>
          </w:rPr>
          <w:t>Opening the Downloader</w:t>
        </w:r>
        <w:r>
          <w:rPr>
            <w:noProof/>
            <w:webHidden/>
          </w:rPr>
          <w:tab/>
        </w:r>
        <w:r>
          <w:rPr>
            <w:noProof/>
            <w:webHidden/>
          </w:rPr>
          <w:fldChar w:fldCharType="begin"/>
        </w:r>
        <w:r>
          <w:rPr>
            <w:noProof/>
            <w:webHidden/>
          </w:rPr>
          <w:instrText xml:space="preserve"> PAGEREF _Toc236867746 \h </w:instrText>
        </w:r>
        <w:r>
          <w:rPr>
            <w:noProof/>
            <w:webHidden/>
          </w:rPr>
        </w:r>
        <w:r>
          <w:rPr>
            <w:noProof/>
            <w:webHidden/>
          </w:rPr>
          <w:fldChar w:fldCharType="separate"/>
        </w:r>
        <w:r>
          <w:rPr>
            <w:noProof/>
            <w:webHidden/>
          </w:rPr>
          <w:t>119</w:t>
        </w:r>
        <w:r>
          <w:rPr>
            <w:noProof/>
            <w:webHidden/>
          </w:rPr>
          <w:fldChar w:fldCharType="end"/>
        </w:r>
      </w:hyperlink>
    </w:p>
    <w:p w14:paraId="09382420" w14:textId="5F7540E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7" w:history="1">
        <w:r w:rsidRPr="00082477">
          <w:rPr>
            <w:rStyle w:val="Hyperlink"/>
            <w:noProof/>
          </w:rPr>
          <w:t>Step 1 — Name the Area</w:t>
        </w:r>
        <w:r>
          <w:rPr>
            <w:noProof/>
            <w:webHidden/>
          </w:rPr>
          <w:tab/>
        </w:r>
        <w:r>
          <w:rPr>
            <w:noProof/>
            <w:webHidden/>
          </w:rPr>
          <w:fldChar w:fldCharType="begin"/>
        </w:r>
        <w:r>
          <w:rPr>
            <w:noProof/>
            <w:webHidden/>
          </w:rPr>
          <w:instrText xml:space="preserve"> PAGEREF _Toc236867747 \h </w:instrText>
        </w:r>
        <w:r>
          <w:rPr>
            <w:noProof/>
            <w:webHidden/>
          </w:rPr>
        </w:r>
        <w:r>
          <w:rPr>
            <w:noProof/>
            <w:webHidden/>
          </w:rPr>
          <w:fldChar w:fldCharType="separate"/>
        </w:r>
        <w:r>
          <w:rPr>
            <w:noProof/>
            <w:webHidden/>
          </w:rPr>
          <w:t>119</w:t>
        </w:r>
        <w:r>
          <w:rPr>
            <w:noProof/>
            <w:webHidden/>
          </w:rPr>
          <w:fldChar w:fldCharType="end"/>
        </w:r>
      </w:hyperlink>
    </w:p>
    <w:p w14:paraId="49CEA4B5" w14:textId="30182DE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8" w:history="1">
        <w:r w:rsidRPr="00082477">
          <w:rPr>
            <w:rStyle w:val="Hyperlink"/>
            <w:noProof/>
          </w:rPr>
          <w:t>Step 2 — Choose the Map Layer</w:t>
        </w:r>
        <w:r>
          <w:rPr>
            <w:noProof/>
            <w:webHidden/>
          </w:rPr>
          <w:tab/>
        </w:r>
        <w:r>
          <w:rPr>
            <w:noProof/>
            <w:webHidden/>
          </w:rPr>
          <w:fldChar w:fldCharType="begin"/>
        </w:r>
        <w:r>
          <w:rPr>
            <w:noProof/>
            <w:webHidden/>
          </w:rPr>
          <w:instrText xml:space="preserve"> PAGEREF _Toc236867748 \h </w:instrText>
        </w:r>
        <w:r>
          <w:rPr>
            <w:noProof/>
            <w:webHidden/>
          </w:rPr>
        </w:r>
        <w:r>
          <w:rPr>
            <w:noProof/>
            <w:webHidden/>
          </w:rPr>
          <w:fldChar w:fldCharType="separate"/>
        </w:r>
        <w:r>
          <w:rPr>
            <w:noProof/>
            <w:webHidden/>
          </w:rPr>
          <w:t>119</w:t>
        </w:r>
        <w:r>
          <w:rPr>
            <w:noProof/>
            <w:webHidden/>
          </w:rPr>
          <w:fldChar w:fldCharType="end"/>
        </w:r>
      </w:hyperlink>
    </w:p>
    <w:p w14:paraId="17919FBA" w14:textId="332FF7B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49" w:history="1">
        <w:r w:rsidRPr="00082477">
          <w:rPr>
            <w:rStyle w:val="Hyperlink"/>
            <w:noProof/>
          </w:rPr>
          <w:t>Step 3 — Enter the Bounding Box</w:t>
        </w:r>
        <w:r>
          <w:rPr>
            <w:noProof/>
            <w:webHidden/>
          </w:rPr>
          <w:tab/>
        </w:r>
        <w:r>
          <w:rPr>
            <w:noProof/>
            <w:webHidden/>
          </w:rPr>
          <w:fldChar w:fldCharType="begin"/>
        </w:r>
        <w:r>
          <w:rPr>
            <w:noProof/>
            <w:webHidden/>
          </w:rPr>
          <w:instrText xml:space="preserve"> PAGEREF _Toc236867749 \h </w:instrText>
        </w:r>
        <w:r>
          <w:rPr>
            <w:noProof/>
            <w:webHidden/>
          </w:rPr>
        </w:r>
        <w:r>
          <w:rPr>
            <w:noProof/>
            <w:webHidden/>
          </w:rPr>
          <w:fldChar w:fldCharType="separate"/>
        </w:r>
        <w:r>
          <w:rPr>
            <w:noProof/>
            <w:webHidden/>
          </w:rPr>
          <w:t>120</w:t>
        </w:r>
        <w:r>
          <w:rPr>
            <w:noProof/>
            <w:webHidden/>
          </w:rPr>
          <w:fldChar w:fldCharType="end"/>
        </w:r>
      </w:hyperlink>
    </w:p>
    <w:p w14:paraId="48A97298" w14:textId="536DB7A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0" w:history="1">
        <w:r w:rsidRPr="00082477">
          <w:rPr>
            <w:rStyle w:val="Hyperlink"/>
            <w:noProof/>
          </w:rPr>
          <w:t>Step 4 — Choose the Zoom Levels</w:t>
        </w:r>
        <w:r>
          <w:rPr>
            <w:noProof/>
            <w:webHidden/>
          </w:rPr>
          <w:tab/>
        </w:r>
        <w:r>
          <w:rPr>
            <w:noProof/>
            <w:webHidden/>
          </w:rPr>
          <w:fldChar w:fldCharType="begin"/>
        </w:r>
        <w:r>
          <w:rPr>
            <w:noProof/>
            <w:webHidden/>
          </w:rPr>
          <w:instrText xml:space="preserve"> PAGEREF _Toc236867750 \h </w:instrText>
        </w:r>
        <w:r>
          <w:rPr>
            <w:noProof/>
            <w:webHidden/>
          </w:rPr>
        </w:r>
        <w:r>
          <w:rPr>
            <w:noProof/>
            <w:webHidden/>
          </w:rPr>
          <w:fldChar w:fldCharType="separate"/>
        </w:r>
        <w:r>
          <w:rPr>
            <w:noProof/>
            <w:webHidden/>
          </w:rPr>
          <w:t>120</w:t>
        </w:r>
        <w:r>
          <w:rPr>
            <w:noProof/>
            <w:webHidden/>
          </w:rPr>
          <w:fldChar w:fldCharType="end"/>
        </w:r>
      </w:hyperlink>
    </w:p>
    <w:p w14:paraId="279E0AC3" w14:textId="7E2ED15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1" w:history="1">
        <w:r w:rsidRPr="00082477">
          <w:rPr>
            <w:rStyle w:val="Hyperlink"/>
            <w:noProof/>
          </w:rPr>
          <w:t>Step 5 — Estimate the Download</w:t>
        </w:r>
        <w:r>
          <w:rPr>
            <w:noProof/>
            <w:webHidden/>
          </w:rPr>
          <w:tab/>
        </w:r>
        <w:r>
          <w:rPr>
            <w:noProof/>
            <w:webHidden/>
          </w:rPr>
          <w:fldChar w:fldCharType="begin"/>
        </w:r>
        <w:r>
          <w:rPr>
            <w:noProof/>
            <w:webHidden/>
          </w:rPr>
          <w:instrText xml:space="preserve"> PAGEREF _Toc236867751 \h </w:instrText>
        </w:r>
        <w:r>
          <w:rPr>
            <w:noProof/>
            <w:webHidden/>
          </w:rPr>
        </w:r>
        <w:r>
          <w:rPr>
            <w:noProof/>
            <w:webHidden/>
          </w:rPr>
          <w:fldChar w:fldCharType="separate"/>
        </w:r>
        <w:r>
          <w:rPr>
            <w:noProof/>
            <w:webHidden/>
          </w:rPr>
          <w:t>121</w:t>
        </w:r>
        <w:r>
          <w:rPr>
            <w:noProof/>
            <w:webHidden/>
          </w:rPr>
          <w:fldChar w:fldCharType="end"/>
        </w:r>
      </w:hyperlink>
    </w:p>
    <w:p w14:paraId="750F90A3" w14:textId="561F699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2" w:history="1">
        <w:r w:rsidRPr="00082477">
          <w:rPr>
            <w:rStyle w:val="Hyperlink"/>
            <w:noProof/>
          </w:rPr>
          <w:t>Step 6 — Download</w:t>
        </w:r>
        <w:r>
          <w:rPr>
            <w:noProof/>
            <w:webHidden/>
          </w:rPr>
          <w:tab/>
        </w:r>
        <w:r>
          <w:rPr>
            <w:noProof/>
            <w:webHidden/>
          </w:rPr>
          <w:fldChar w:fldCharType="begin"/>
        </w:r>
        <w:r>
          <w:rPr>
            <w:noProof/>
            <w:webHidden/>
          </w:rPr>
          <w:instrText xml:space="preserve"> PAGEREF _Toc236867752 \h </w:instrText>
        </w:r>
        <w:r>
          <w:rPr>
            <w:noProof/>
            <w:webHidden/>
          </w:rPr>
        </w:r>
        <w:r>
          <w:rPr>
            <w:noProof/>
            <w:webHidden/>
          </w:rPr>
          <w:fldChar w:fldCharType="separate"/>
        </w:r>
        <w:r>
          <w:rPr>
            <w:noProof/>
            <w:webHidden/>
          </w:rPr>
          <w:t>121</w:t>
        </w:r>
        <w:r>
          <w:rPr>
            <w:noProof/>
            <w:webHidden/>
          </w:rPr>
          <w:fldChar w:fldCharType="end"/>
        </w:r>
      </w:hyperlink>
    </w:p>
    <w:p w14:paraId="712CA716" w14:textId="084EA07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3" w:history="1">
        <w:r w:rsidRPr="00082477">
          <w:rPr>
            <w:rStyle w:val="Hyperlink"/>
            <w:noProof/>
          </w:rPr>
          <w:t>Where the Tiles Are Stored</w:t>
        </w:r>
        <w:r>
          <w:rPr>
            <w:noProof/>
            <w:webHidden/>
          </w:rPr>
          <w:tab/>
        </w:r>
        <w:r>
          <w:rPr>
            <w:noProof/>
            <w:webHidden/>
          </w:rPr>
          <w:fldChar w:fldCharType="begin"/>
        </w:r>
        <w:r>
          <w:rPr>
            <w:noProof/>
            <w:webHidden/>
          </w:rPr>
          <w:instrText xml:space="preserve"> PAGEREF _Toc236867753 \h </w:instrText>
        </w:r>
        <w:r>
          <w:rPr>
            <w:noProof/>
            <w:webHidden/>
          </w:rPr>
        </w:r>
        <w:r>
          <w:rPr>
            <w:noProof/>
            <w:webHidden/>
          </w:rPr>
          <w:fldChar w:fldCharType="separate"/>
        </w:r>
        <w:r>
          <w:rPr>
            <w:noProof/>
            <w:webHidden/>
          </w:rPr>
          <w:t>122</w:t>
        </w:r>
        <w:r>
          <w:rPr>
            <w:noProof/>
            <w:webHidden/>
          </w:rPr>
          <w:fldChar w:fldCharType="end"/>
        </w:r>
      </w:hyperlink>
    </w:p>
    <w:p w14:paraId="5912EA28" w14:textId="5906D9E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4" w:history="1">
        <w:r w:rsidRPr="00082477">
          <w:rPr>
            <w:rStyle w:val="Hyperlink"/>
            <w:noProof/>
          </w:rPr>
          <w:t>Using the Maps Offline</w:t>
        </w:r>
        <w:r>
          <w:rPr>
            <w:noProof/>
            <w:webHidden/>
          </w:rPr>
          <w:tab/>
        </w:r>
        <w:r>
          <w:rPr>
            <w:noProof/>
            <w:webHidden/>
          </w:rPr>
          <w:fldChar w:fldCharType="begin"/>
        </w:r>
        <w:r>
          <w:rPr>
            <w:noProof/>
            <w:webHidden/>
          </w:rPr>
          <w:instrText xml:space="preserve"> PAGEREF _Toc236867754 \h </w:instrText>
        </w:r>
        <w:r>
          <w:rPr>
            <w:noProof/>
            <w:webHidden/>
          </w:rPr>
        </w:r>
        <w:r>
          <w:rPr>
            <w:noProof/>
            <w:webHidden/>
          </w:rPr>
          <w:fldChar w:fldCharType="separate"/>
        </w:r>
        <w:r>
          <w:rPr>
            <w:noProof/>
            <w:webHidden/>
          </w:rPr>
          <w:t>122</w:t>
        </w:r>
        <w:r>
          <w:rPr>
            <w:noProof/>
            <w:webHidden/>
          </w:rPr>
          <w:fldChar w:fldCharType="end"/>
        </w:r>
      </w:hyperlink>
    </w:p>
    <w:p w14:paraId="45ADE16A" w14:textId="4031AD0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5" w:history="1">
        <w:r w:rsidRPr="00082477">
          <w:rPr>
            <w:rStyle w:val="Hyperlink"/>
            <w:noProof/>
          </w:rPr>
          <w:t>Troubleshooting</w:t>
        </w:r>
        <w:r>
          <w:rPr>
            <w:noProof/>
            <w:webHidden/>
          </w:rPr>
          <w:tab/>
        </w:r>
        <w:r>
          <w:rPr>
            <w:noProof/>
            <w:webHidden/>
          </w:rPr>
          <w:fldChar w:fldCharType="begin"/>
        </w:r>
        <w:r>
          <w:rPr>
            <w:noProof/>
            <w:webHidden/>
          </w:rPr>
          <w:instrText xml:space="preserve"> PAGEREF _Toc236867755 \h </w:instrText>
        </w:r>
        <w:r>
          <w:rPr>
            <w:noProof/>
            <w:webHidden/>
          </w:rPr>
        </w:r>
        <w:r>
          <w:rPr>
            <w:noProof/>
            <w:webHidden/>
          </w:rPr>
          <w:fldChar w:fldCharType="separate"/>
        </w:r>
        <w:r>
          <w:rPr>
            <w:noProof/>
            <w:webHidden/>
          </w:rPr>
          <w:t>123</w:t>
        </w:r>
        <w:r>
          <w:rPr>
            <w:noProof/>
            <w:webHidden/>
          </w:rPr>
          <w:fldChar w:fldCharType="end"/>
        </w:r>
      </w:hyperlink>
    </w:p>
    <w:p w14:paraId="3AAD7407" w14:textId="469BACF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6" w:history="1">
        <w:r w:rsidRPr="00082477">
          <w:rPr>
            <w:rStyle w:val="Hyperlink"/>
            <w:rFonts w:ascii="Segoe UI Semibold" w:hAnsi="Segoe UI Semibold"/>
            <w:b/>
            <w:noProof/>
          </w:rPr>
          <w:t>The iGate Tab</w:t>
        </w:r>
        <w:r>
          <w:rPr>
            <w:noProof/>
            <w:webHidden/>
          </w:rPr>
          <w:tab/>
        </w:r>
        <w:r>
          <w:rPr>
            <w:noProof/>
            <w:webHidden/>
          </w:rPr>
          <w:fldChar w:fldCharType="begin"/>
        </w:r>
        <w:r>
          <w:rPr>
            <w:noProof/>
            <w:webHidden/>
          </w:rPr>
          <w:instrText xml:space="preserve"> PAGEREF _Toc236867756 \h </w:instrText>
        </w:r>
        <w:r>
          <w:rPr>
            <w:noProof/>
            <w:webHidden/>
          </w:rPr>
        </w:r>
        <w:r>
          <w:rPr>
            <w:noProof/>
            <w:webHidden/>
          </w:rPr>
          <w:fldChar w:fldCharType="separate"/>
        </w:r>
        <w:r>
          <w:rPr>
            <w:noProof/>
            <w:webHidden/>
          </w:rPr>
          <w:t>124</w:t>
        </w:r>
        <w:r>
          <w:rPr>
            <w:noProof/>
            <w:webHidden/>
          </w:rPr>
          <w:fldChar w:fldCharType="end"/>
        </w:r>
      </w:hyperlink>
    </w:p>
    <w:p w14:paraId="2B490630" w14:textId="1C73B4F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7"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_Toc236867757 \h </w:instrText>
        </w:r>
        <w:r>
          <w:rPr>
            <w:noProof/>
            <w:webHidden/>
          </w:rPr>
        </w:r>
        <w:r>
          <w:rPr>
            <w:noProof/>
            <w:webHidden/>
          </w:rPr>
          <w:fldChar w:fldCharType="separate"/>
        </w:r>
        <w:r>
          <w:rPr>
            <w:noProof/>
            <w:webHidden/>
          </w:rPr>
          <w:t>124</w:t>
        </w:r>
        <w:r>
          <w:rPr>
            <w:noProof/>
            <w:webHidden/>
          </w:rPr>
          <w:fldChar w:fldCharType="end"/>
        </w:r>
      </w:hyperlink>
    </w:p>
    <w:p w14:paraId="2B7F2A84" w14:textId="50AA8D3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8" w:history="1">
        <w:r w:rsidRPr="00082477">
          <w:rPr>
            <w:rStyle w:val="Hyperlink"/>
            <w:noProof/>
          </w:rPr>
          <w:t>RX-only versus TX gating — the important distinction</w:t>
        </w:r>
        <w:r>
          <w:rPr>
            <w:noProof/>
            <w:webHidden/>
          </w:rPr>
          <w:tab/>
        </w:r>
        <w:r>
          <w:rPr>
            <w:noProof/>
            <w:webHidden/>
          </w:rPr>
          <w:fldChar w:fldCharType="begin"/>
        </w:r>
        <w:r>
          <w:rPr>
            <w:noProof/>
            <w:webHidden/>
          </w:rPr>
          <w:instrText xml:space="preserve"> PAGEREF _Toc236867758 \h </w:instrText>
        </w:r>
        <w:r>
          <w:rPr>
            <w:noProof/>
            <w:webHidden/>
          </w:rPr>
        </w:r>
        <w:r>
          <w:rPr>
            <w:noProof/>
            <w:webHidden/>
          </w:rPr>
          <w:fldChar w:fldCharType="separate"/>
        </w:r>
        <w:r>
          <w:rPr>
            <w:noProof/>
            <w:webHidden/>
          </w:rPr>
          <w:t>125</w:t>
        </w:r>
        <w:r>
          <w:rPr>
            <w:noProof/>
            <w:webHidden/>
          </w:rPr>
          <w:fldChar w:fldCharType="end"/>
        </w:r>
      </w:hyperlink>
    </w:p>
    <w:p w14:paraId="488EE3F1" w14:textId="11145D4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59" w:history="1">
        <w:r w:rsidRPr="00082477">
          <w:rPr>
            <w:rStyle w:val="Hyperlink"/>
            <w:noProof/>
          </w:rPr>
          <w:t>Opening the iGate tab</w:t>
        </w:r>
        <w:r>
          <w:rPr>
            <w:noProof/>
            <w:webHidden/>
          </w:rPr>
          <w:tab/>
        </w:r>
        <w:r>
          <w:rPr>
            <w:noProof/>
            <w:webHidden/>
          </w:rPr>
          <w:fldChar w:fldCharType="begin"/>
        </w:r>
        <w:r>
          <w:rPr>
            <w:noProof/>
            <w:webHidden/>
          </w:rPr>
          <w:instrText xml:space="preserve"> PAGEREF _Toc236867759 \h </w:instrText>
        </w:r>
        <w:r>
          <w:rPr>
            <w:noProof/>
            <w:webHidden/>
          </w:rPr>
        </w:r>
        <w:r>
          <w:rPr>
            <w:noProof/>
            <w:webHidden/>
          </w:rPr>
          <w:fldChar w:fldCharType="separate"/>
        </w:r>
        <w:r>
          <w:rPr>
            <w:noProof/>
            <w:webHidden/>
          </w:rPr>
          <w:t>125</w:t>
        </w:r>
        <w:r>
          <w:rPr>
            <w:noProof/>
            <w:webHidden/>
          </w:rPr>
          <w:fldChar w:fldCharType="end"/>
        </w:r>
      </w:hyperlink>
    </w:p>
    <w:p w14:paraId="2CCB7429" w14:textId="579EE32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60" w:history="1">
        <w:r w:rsidRPr="00082477">
          <w:rPr>
            <w:rStyle w:val="Hyperlink"/>
            <w:noProof/>
          </w:rPr>
          <w:t>The Setup sub-tab</w:t>
        </w:r>
        <w:r>
          <w:rPr>
            <w:noProof/>
            <w:webHidden/>
          </w:rPr>
          <w:tab/>
        </w:r>
        <w:r>
          <w:rPr>
            <w:noProof/>
            <w:webHidden/>
          </w:rPr>
          <w:fldChar w:fldCharType="begin"/>
        </w:r>
        <w:r>
          <w:rPr>
            <w:noProof/>
            <w:webHidden/>
          </w:rPr>
          <w:instrText xml:space="preserve"> PAGEREF _Toc236867760 \h </w:instrText>
        </w:r>
        <w:r>
          <w:rPr>
            <w:noProof/>
            <w:webHidden/>
          </w:rPr>
        </w:r>
        <w:r>
          <w:rPr>
            <w:noProof/>
            <w:webHidden/>
          </w:rPr>
          <w:fldChar w:fldCharType="separate"/>
        </w:r>
        <w:r>
          <w:rPr>
            <w:noProof/>
            <w:webHidden/>
          </w:rPr>
          <w:t>125</w:t>
        </w:r>
        <w:r>
          <w:rPr>
            <w:noProof/>
            <w:webHidden/>
          </w:rPr>
          <w:fldChar w:fldCharType="end"/>
        </w:r>
      </w:hyperlink>
    </w:p>
    <w:p w14:paraId="14341A0B" w14:textId="4568F13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61" w:history="1">
        <w:r w:rsidRPr="00082477">
          <w:rPr>
            <w:rStyle w:val="Hyperlink"/>
            <w:noProof/>
          </w:rPr>
          <w:t>The enable toggles</w:t>
        </w:r>
        <w:r>
          <w:rPr>
            <w:noProof/>
            <w:webHidden/>
          </w:rPr>
          <w:tab/>
        </w:r>
        <w:r>
          <w:rPr>
            <w:noProof/>
            <w:webHidden/>
          </w:rPr>
          <w:fldChar w:fldCharType="begin"/>
        </w:r>
        <w:r>
          <w:rPr>
            <w:noProof/>
            <w:webHidden/>
          </w:rPr>
          <w:instrText xml:space="preserve"> PAGEREF _Toc236867761 \h </w:instrText>
        </w:r>
        <w:r>
          <w:rPr>
            <w:noProof/>
            <w:webHidden/>
          </w:rPr>
        </w:r>
        <w:r>
          <w:rPr>
            <w:noProof/>
            <w:webHidden/>
          </w:rPr>
          <w:fldChar w:fldCharType="separate"/>
        </w:r>
        <w:r>
          <w:rPr>
            <w:noProof/>
            <w:webHidden/>
          </w:rPr>
          <w:t>125</w:t>
        </w:r>
        <w:r>
          <w:rPr>
            <w:noProof/>
            <w:webHidden/>
          </w:rPr>
          <w:fldChar w:fldCharType="end"/>
        </w:r>
      </w:hyperlink>
    </w:p>
    <w:p w14:paraId="2DD7E6F9" w14:textId="6E46C68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62" w:history="1">
        <w:r w:rsidRPr="00082477">
          <w:rPr>
            <w:rStyle w:val="Hyperlink"/>
            <w:noProof/>
          </w:rPr>
          <w:t>Packet types to gate</w:t>
        </w:r>
        <w:r>
          <w:rPr>
            <w:noProof/>
            <w:webHidden/>
          </w:rPr>
          <w:tab/>
        </w:r>
        <w:r>
          <w:rPr>
            <w:noProof/>
            <w:webHidden/>
          </w:rPr>
          <w:fldChar w:fldCharType="begin"/>
        </w:r>
        <w:r>
          <w:rPr>
            <w:noProof/>
            <w:webHidden/>
          </w:rPr>
          <w:instrText xml:space="preserve"> PAGEREF _Toc236867762 \h </w:instrText>
        </w:r>
        <w:r>
          <w:rPr>
            <w:noProof/>
            <w:webHidden/>
          </w:rPr>
        </w:r>
        <w:r>
          <w:rPr>
            <w:noProof/>
            <w:webHidden/>
          </w:rPr>
          <w:fldChar w:fldCharType="separate"/>
        </w:r>
        <w:r>
          <w:rPr>
            <w:noProof/>
            <w:webHidden/>
          </w:rPr>
          <w:t>126</w:t>
        </w:r>
        <w:r>
          <w:rPr>
            <w:noProof/>
            <w:webHidden/>
          </w:rPr>
          <w:fldChar w:fldCharType="end"/>
        </w:r>
      </w:hyperlink>
    </w:p>
    <w:p w14:paraId="4EC4A32A" w14:textId="4C8E7596"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63" w:history="1">
        <w:r w:rsidRPr="00082477">
          <w:rPr>
            <w:rStyle w:val="Hyperlink"/>
            <w:noProof/>
          </w:rPr>
          <w:t>The prerequisites reminder</w:t>
        </w:r>
        <w:r>
          <w:rPr>
            <w:noProof/>
            <w:webHidden/>
          </w:rPr>
          <w:tab/>
        </w:r>
        <w:r>
          <w:rPr>
            <w:noProof/>
            <w:webHidden/>
          </w:rPr>
          <w:fldChar w:fldCharType="begin"/>
        </w:r>
        <w:r>
          <w:rPr>
            <w:noProof/>
            <w:webHidden/>
          </w:rPr>
          <w:instrText xml:space="preserve"> PAGEREF _Toc236867763 \h </w:instrText>
        </w:r>
        <w:r>
          <w:rPr>
            <w:noProof/>
            <w:webHidden/>
          </w:rPr>
        </w:r>
        <w:r>
          <w:rPr>
            <w:noProof/>
            <w:webHidden/>
          </w:rPr>
          <w:fldChar w:fldCharType="separate"/>
        </w:r>
        <w:r>
          <w:rPr>
            <w:noProof/>
            <w:webHidden/>
          </w:rPr>
          <w:t>126</w:t>
        </w:r>
        <w:r>
          <w:rPr>
            <w:noProof/>
            <w:webHidden/>
          </w:rPr>
          <w:fldChar w:fldCharType="end"/>
        </w:r>
      </w:hyperlink>
    </w:p>
    <w:p w14:paraId="68B471C0" w14:textId="47F29771"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64" w:history="1">
        <w:r w:rsidRPr="00082477">
          <w:rPr>
            <w:rStyle w:val="Hyperlink"/>
            <w:noProof/>
          </w:rPr>
          <w:t>Saving</w:t>
        </w:r>
        <w:r>
          <w:rPr>
            <w:noProof/>
            <w:webHidden/>
          </w:rPr>
          <w:tab/>
        </w:r>
        <w:r>
          <w:rPr>
            <w:noProof/>
            <w:webHidden/>
          </w:rPr>
          <w:fldChar w:fldCharType="begin"/>
        </w:r>
        <w:r>
          <w:rPr>
            <w:noProof/>
            <w:webHidden/>
          </w:rPr>
          <w:instrText xml:space="preserve"> PAGEREF _Toc236867764 \h </w:instrText>
        </w:r>
        <w:r>
          <w:rPr>
            <w:noProof/>
            <w:webHidden/>
          </w:rPr>
        </w:r>
        <w:r>
          <w:rPr>
            <w:noProof/>
            <w:webHidden/>
          </w:rPr>
          <w:fldChar w:fldCharType="separate"/>
        </w:r>
        <w:r>
          <w:rPr>
            <w:noProof/>
            <w:webHidden/>
          </w:rPr>
          <w:t>127</w:t>
        </w:r>
        <w:r>
          <w:rPr>
            <w:noProof/>
            <w:webHidden/>
          </w:rPr>
          <w:fldChar w:fldCharType="end"/>
        </w:r>
      </w:hyperlink>
    </w:p>
    <w:p w14:paraId="6D7CB760" w14:textId="1E00B1E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65" w:history="1">
        <w:r w:rsidRPr="00082477">
          <w:rPr>
            <w:rStyle w:val="Hyperlink"/>
            <w:noProof/>
          </w:rPr>
          <w:t>The Status sub-tab</w:t>
        </w:r>
        <w:r>
          <w:rPr>
            <w:noProof/>
            <w:webHidden/>
          </w:rPr>
          <w:tab/>
        </w:r>
        <w:r>
          <w:rPr>
            <w:noProof/>
            <w:webHidden/>
          </w:rPr>
          <w:fldChar w:fldCharType="begin"/>
        </w:r>
        <w:r>
          <w:rPr>
            <w:noProof/>
            <w:webHidden/>
          </w:rPr>
          <w:instrText xml:space="preserve"> PAGEREF _Toc236867765 \h </w:instrText>
        </w:r>
        <w:r>
          <w:rPr>
            <w:noProof/>
            <w:webHidden/>
          </w:rPr>
        </w:r>
        <w:r>
          <w:rPr>
            <w:noProof/>
            <w:webHidden/>
          </w:rPr>
          <w:fldChar w:fldCharType="separate"/>
        </w:r>
        <w:r>
          <w:rPr>
            <w:noProof/>
            <w:webHidden/>
          </w:rPr>
          <w:t>127</w:t>
        </w:r>
        <w:r>
          <w:rPr>
            <w:noProof/>
            <w:webHidden/>
          </w:rPr>
          <w:fldChar w:fldCharType="end"/>
        </w:r>
      </w:hyperlink>
    </w:p>
    <w:p w14:paraId="6493DBE7" w14:textId="1760EF68"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66" w:history="1">
        <w:r w:rsidRPr="00082477">
          <w:rPr>
            <w:rStyle w:val="Hyperlink"/>
            <w:noProof/>
          </w:rPr>
          <w:t>The state cards</w:t>
        </w:r>
        <w:r>
          <w:rPr>
            <w:noProof/>
            <w:webHidden/>
          </w:rPr>
          <w:tab/>
        </w:r>
        <w:r>
          <w:rPr>
            <w:noProof/>
            <w:webHidden/>
          </w:rPr>
          <w:fldChar w:fldCharType="begin"/>
        </w:r>
        <w:r>
          <w:rPr>
            <w:noProof/>
            <w:webHidden/>
          </w:rPr>
          <w:instrText xml:space="preserve"> PAGEREF _Toc236867766 \h </w:instrText>
        </w:r>
        <w:r>
          <w:rPr>
            <w:noProof/>
            <w:webHidden/>
          </w:rPr>
        </w:r>
        <w:r>
          <w:rPr>
            <w:noProof/>
            <w:webHidden/>
          </w:rPr>
          <w:fldChar w:fldCharType="separate"/>
        </w:r>
        <w:r>
          <w:rPr>
            <w:noProof/>
            <w:webHidden/>
          </w:rPr>
          <w:t>127</w:t>
        </w:r>
        <w:r>
          <w:rPr>
            <w:noProof/>
            <w:webHidden/>
          </w:rPr>
          <w:fldChar w:fldCharType="end"/>
        </w:r>
      </w:hyperlink>
    </w:p>
    <w:p w14:paraId="17681AD7" w14:textId="64EFB411"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67" w:history="1">
        <w:r w:rsidRPr="00082477">
          <w:rPr>
            <w:rStyle w:val="Hyperlink"/>
            <w:noProof/>
          </w:rPr>
          <w:t>The counters and last-activity lines</w:t>
        </w:r>
        <w:r>
          <w:rPr>
            <w:noProof/>
            <w:webHidden/>
          </w:rPr>
          <w:tab/>
        </w:r>
        <w:r>
          <w:rPr>
            <w:noProof/>
            <w:webHidden/>
          </w:rPr>
          <w:fldChar w:fldCharType="begin"/>
        </w:r>
        <w:r>
          <w:rPr>
            <w:noProof/>
            <w:webHidden/>
          </w:rPr>
          <w:instrText xml:space="preserve"> PAGEREF _Toc236867767 \h </w:instrText>
        </w:r>
        <w:r>
          <w:rPr>
            <w:noProof/>
            <w:webHidden/>
          </w:rPr>
        </w:r>
        <w:r>
          <w:rPr>
            <w:noProof/>
            <w:webHidden/>
          </w:rPr>
          <w:fldChar w:fldCharType="separate"/>
        </w:r>
        <w:r>
          <w:rPr>
            <w:noProof/>
            <w:webHidden/>
          </w:rPr>
          <w:t>128</w:t>
        </w:r>
        <w:r>
          <w:rPr>
            <w:noProof/>
            <w:webHidden/>
          </w:rPr>
          <w:fldChar w:fldCharType="end"/>
        </w:r>
      </w:hyperlink>
    </w:p>
    <w:p w14:paraId="0FDA6F7E" w14:textId="40F81E0D"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68" w:history="1">
        <w:r w:rsidRPr="00082477">
          <w:rPr>
            <w:rStyle w:val="Hyperlink"/>
            <w:noProof/>
          </w:rPr>
          <w:t>The decision log</w:t>
        </w:r>
        <w:r>
          <w:rPr>
            <w:noProof/>
            <w:webHidden/>
          </w:rPr>
          <w:tab/>
        </w:r>
        <w:r>
          <w:rPr>
            <w:noProof/>
            <w:webHidden/>
          </w:rPr>
          <w:fldChar w:fldCharType="begin"/>
        </w:r>
        <w:r>
          <w:rPr>
            <w:noProof/>
            <w:webHidden/>
          </w:rPr>
          <w:instrText xml:space="preserve"> PAGEREF _Toc236867768 \h </w:instrText>
        </w:r>
        <w:r>
          <w:rPr>
            <w:noProof/>
            <w:webHidden/>
          </w:rPr>
        </w:r>
        <w:r>
          <w:rPr>
            <w:noProof/>
            <w:webHidden/>
          </w:rPr>
          <w:fldChar w:fldCharType="separate"/>
        </w:r>
        <w:r>
          <w:rPr>
            <w:noProof/>
            <w:webHidden/>
          </w:rPr>
          <w:t>128</w:t>
        </w:r>
        <w:r>
          <w:rPr>
            <w:noProof/>
            <w:webHidden/>
          </w:rPr>
          <w:fldChar w:fldCharType="end"/>
        </w:r>
      </w:hyperlink>
    </w:p>
    <w:p w14:paraId="49F3EFE4" w14:textId="3419577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69" w:history="1">
        <w:r w:rsidRPr="00082477">
          <w:rPr>
            <w:rStyle w:val="Hyperlink"/>
            <w:noProof/>
          </w:rPr>
          <w:t>Troubleshooting</w:t>
        </w:r>
        <w:r>
          <w:rPr>
            <w:noProof/>
            <w:webHidden/>
          </w:rPr>
          <w:tab/>
        </w:r>
        <w:r>
          <w:rPr>
            <w:noProof/>
            <w:webHidden/>
          </w:rPr>
          <w:fldChar w:fldCharType="begin"/>
        </w:r>
        <w:r>
          <w:rPr>
            <w:noProof/>
            <w:webHidden/>
          </w:rPr>
          <w:instrText xml:space="preserve"> PAGEREF _Toc236867769 \h </w:instrText>
        </w:r>
        <w:r>
          <w:rPr>
            <w:noProof/>
            <w:webHidden/>
          </w:rPr>
        </w:r>
        <w:r>
          <w:rPr>
            <w:noProof/>
            <w:webHidden/>
          </w:rPr>
          <w:fldChar w:fldCharType="separate"/>
        </w:r>
        <w:r>
          <w:rPr>
            <w:noProof/>
            <w:webHidden/>
          </w:rPr>
          <w:t>129</w:t>
        </w:r>
        <w:r>
          <w:rPr>
            <w:noProof/>
            <w:webHidden/>
          </w:rPr>
          <w:fldChar w:fldCharType="end"/>
        </w:r>
      </w:hyperlink>
    </w:p>
    <w:p w14:paraId="2E46E3BB" w14:textId="27500CA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70" w:history="1">
        <w:r w:rsidRPr="00082477">
          <w:rPr>
            <w:rStyle w:val="Hyperlink"/>
            <w:rFonts w:ascii="Segoe UI Semibold" w:hAnsi="Segoe UI Semibold"/>
            <w:b/>
            <w:noProof/>
          </w:rPr>
          <w:t>Digipeater</w:t>
        </w:r>
        <w:r>
          <w:rPr>
            <w:noProof/>
            <w:webHidden/>
          </w:rPr>
          <w:tab/>
        </w:r>
        <w:r>
          <w:rPr>
            <w:noProof/>
            <w:webHidden/>
          </w:rPr>
          <w:fldChar w:fldCharType="begin"/>
        </w:r>
        <w:r>
          <w:rPr>
            <w:noProof/>
            <w:webHidden/>
          </w:rPr>
          <w:instrText xml:space="preserve"> PAGEREF _Toc236867770 \h </w:instrText>
        </w:r>
        <w:r>
          <w:rPr>
            <w:noProof/>
            <w:webHidden/>
          </w:rPr>
        </w:r>
        <w:r>
          <w:rPr>
            <w:noProof/>
            <w:webHidden/>
          </w:rPr>
          <w:fldChar w:fldCharType="separate"/>
        </w:r>
        <w:r>
          <w:rPr>
            <w:noProof/>
            <w:webHidden/>
          </w:rPr>
          <w:t>130</w:t>
        </w:r>
        <w:r>
          <w:rPr>
            <w:noProof/>
            <w:webHidden/>
          </w:rPr>
          <w:fldChar w:fldCharType="end"/>
        </w:r>
      </w:hyperlink>
    </w:p>
    <w:p w14:paraId="709B57F8" w14:textId="0198DBB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71"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_Toc236867771 \h </w:instrText>
        </w:r>
        <w:r>
          <w:rPr>
            <w:noProof/>
            <w:webHidden/>
          </w:rPr>
        </w:r>
        <w:r>
          <w:rPr>
            <w:noProof/>
            <w:webHidden/>
          </w:rPr>
          <w:fldChar w:fldCharType="separate"/>
        </w:r>
        <w:r>
          <w:rPr>
            <w:noProof/>
            <w:webHidden/>
          </w:rPr>
          <w:t>130</w:t>
        </w:r>
        <w:r>
          <w:rPr>
            <w:noProof/>
            <w:webHidden/>
          </w:rPr>
          <w:fldChar w:fldCharType="end"/>
        </w:r>
      </w:hyperlink>
    </w:p>
    <w:p w14:paraId="128AB989" w14:textId="1D1515AF"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72" w:history="1">
        <w:r w:rsidRPr="00082477">
          <w:rPr>
            <w:rStyle w:val="Hyperlink"/>
            <w:noProof/>
          </w:rPr>
          <w:t>A quick word on WIDEn-N</w:t>
        </w:r>
        <w:r>
          <w:rPr>
            <w:noProof/>
            <w:webHidden/>
          </w:rPr>
          <w:tab/>
        </w:r>
        <w:r>
          <w:rPr>
            <w:noProof/>
            <w:webHidden/>
          </w:rPr>
          <w:fldChar w:fldCharType="begin"/>
        </w:r>
        <w:r>
          <w:rPr>
            <w:noProof/>
            <w:webHidden/>
          </w:rPr>
          <w:instrText xml:space="preserve"> PAGEREF _Toc236867772 \h </w:instrText>
        </w:r>
        <w:r>
          <w:rPr>
            <w:noProof/>
            <w:webHidden/>
          </w:rPr>
        </w:r>
        <w:r>
          <w:rPr>
            <w:noProof/>
            <w:webHidden/>
          </w:rPr>
          <w:fldChar w:fldCharType="separate"/>
        </w:r>
        <w:r>
          <w:rPr>
            <w:noProof/>
            <w:webHidden/>
          </w:rPr>
          <w:t>131</w:t>
        </w:r>
        <w:r>
          <w:rPr>
            <w:noProof/>
            <w:webHidden/>
          </w:rPr>
          <w:fldChar w:fldCharType="end"/>
        </w:r>
      </w:hyperlink>
    </w:p>
    <w:p w14:paraId="6EFC7ABC" w14:textId="50277DA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73" w:history="1">
        <w:r w:rsidRPr="00082477">
          <w:rPr>
            <w:rStyle w:val="Hyperlink"/>
            <w:noProof/>
          </w:rPr>
          <w:t>The Setup tab</w:t>
        </w:r>
        <w:r>
          <w:rPr>
            <w:noProof/>
            <w:webHidden/>
          </w:rPr>
          <w:tab/>
        </w:r>
        <w:r>
          <w:rPr>
            <w:noProof/>
            <w:webHidden/>
          </w:rPr>
          <w:fldChar w:fldCharType="begin"/>
        </w:r>
        <w:r>
          <w:rPr>
            <w:noProof/>
            <w:webHidden/>
          </w:rPr>
          <w:instrText xml:space="preserve"> PAGEREF _Toc236867773 \h </w:instrText>
        </w:r>
        <w:r>
          <w:rPr>
            <w:noProof/>
            <w:webHidden/>
          </w:rPr>
        </w:r>
        <w:r>
          <w:rPr>
            <w:noProof/>
            <w:webHidden/>
          </w:rPr>
          <w:fldChar w:fldCharType="separate"/>
        </w:r>
        <w:r>
          <w:rPr>
            <w:noProof/>
            <w:webHidden/>
          </w:rPr>
          <w:t>131</w:t>
        </w:r>
        <w:r>
          <w:rPr>
            <w:noProof/>
            <w:webHidden/>
          </w:rPr>
          <w:fldChar w:fldCharType="end"/>
        </w:r>
      </w:hyperlink>
    </w:p>
    <w:p w14:paraId="66FD6073" w14:textId="4C0E54C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74" w:history="1">
        <w:r w:rsidRPr="00082477">
          <w:rPr>
            <w:rStyle w:val="Hyperlink"/>
            <w:noProof/>
          </w:rPr>
          <w:t>Enable and identity</w:t>
        </w:r>
        <w:r>
          <w:rPr>
            <w:noProof/>
            <w:webHidden/>
          </w:rPr>
          <w:tab/>
        </w:r>
        <w:r>
          <w:rPr>
            <w:noProof/>
            <w:webHidden/>
          </w:rPr>
          <w:fldChar w:fldCharType="begin"/>
        </w:r>
        <w:r>
          <w:rPr>
            <w:noProof/>
            <w:webHidden/>
          </w:rPr>
          <w:instrText xml:space="preserve"> PAGEREF _Toc236867774 \h </w:instrText>
        </w:r>
        <w:r>
          <w:rPr>
            <w:noProof/>
            <w:webHidden/>
          </w:rPr>
        </w:r>
        <w:r>
          <w:rPr>
            <w:noProof/>
            <w:webHidden/>
          </w:rPr>
          <w:fldChar w:fldCharType="separate"/>
        </w:r>
        <w:r>
          <w:rPr>
            <w:noProof/>
            <w:webHidden/>
          </w:rPr>
          <w:t>131</w:t>
        </w:r>
        <w:r>
          <w:rPr>
            <w:noProof/>
            <w:webHidden/>
          </w:rPr>
          <w:fldChar w:fldCharType="end"/>
        </w:r>
      </w:hyperlink>
    </w:p>
    <w:p w14:paraId="216A1A2F" w14:textId="51737A61"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75" w:history="1">
        <w:r w:rsidRPr="00082477">
          <w:rPr>
            <w:rStyle w:val="Hyperlink"/>
            <w:noProof/>
          </w:rPr>
          <w:t>Digipeater mode</w:t>
        </w:r>
        <w:r>
          <w:rPr>
            <w:noProof/>
            <w:webHidden/>
          </w:rPr>
          <w:tab/>
        </w:r>
        <w:r>
          <w:rPr>
            <w:noProof/>
            <w:webHidden/>
          </w:rPr>
          <w:fldChar w:fldCharType="begin"/>
        </w:r>
        <w:r>
          <w:rPr>
            <w:noProof/>
            <w:webHidden/>
          </w:rPr>
          <w:instrText xml:space="preserve"> PAGEREF _Toc236867775 \h </w:instrText>
        </w:r>
        <w:r>
          <w:rPr>
            <w:noProof/>
            <w:webHidden/>
          </w:rPr>
        </w:r>
        <w:r>
          <w:rPr>
            <w:noProof/>
            <w:webHidden/>
          </w:rPr>
          <w:fldChar w:fldCharType="separate"/>
        </w:r>
        <w:r>
          <w:rPr>
            <w:noProof/>
            <w:webHidden/>
          </w:rPr>
          <w:t>132</w:t>
        </w:r>
        <w:r>
          <w:rPr>
            <w:noProof/>
            <w:webHidden/>
          </w:rPr>
          <w:fldChar w:fldCharType="end"/>
        </w:r>
      </w:hyperlink>
    </w:p>
    <w:p w14:paraId="7E7B40F5" w14:textId="3F3AF465"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76" w:history="1">
        <w:r w:rsidRPr="00082477">
          <w:rPr>
            <w:rStyle w:val="Hyperlink"/>
            <w:noProof/>
          </w:rPr>
          <w:t>Coordinate before enabling</w:t>
        </w:r>
        <w:r>
          <w:rPr>
            <w:noProof/>
            <w:webHidden/>
          </w:rPr>
          <w:tab/>
        </w:r>
        <w:r>
          <w:rPr>
            <w:noProof/>
            <w:webHidden/>
          </w:rPr>
          <w:fldChar w:fldCharType="begin"/>
        </w:r>
        <w:r>
          <w:rPr>
            <w:noProof/>
            <w:webHidden/>
          </w:rPr>
          <w:instrText xml:space="preserve"> PAGEREF _Toc236867776 \h </w:instrText>
        </w:r>
        <w:r>
          <w:rPr>
            <w:noProof/>
            <w:webHidden/>
          </w:rPr>
        </w:r>
        <w:r>
          <w:rPr>
            <w:noProof/>
            <w:webHidden/>
          </w:rPr>
          <w:fldChar w:fldCharType="separate"/>
        </w:r>
        <w:r>
          <w:rPr>
            <w:noProof/>
            <w:webHidden/>
          </w:rPr>
          <w:t>132</w:t>
        </w:r>
        <w:r>
          <w:rPr>
            <w:noProof/>
            <w:webHidden/>
          </w:rPr>
          <w:fldChar w:fldCharType="end"/>
        </w:r>
      </w:hyperlink>
    </w:p>
    <w:p w14:paraId="5977E692" w14:textId="534C712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77" w:history="1">
        <w:r w:rsidRPr="00082477">
          <w:rPr>
            <w:rStyle w:val="Hyperlink"/>
            <w:noProof/>
          </w:rPr>
          <w:t>The Status tab</w:t>
        </w:r>
        <w:r>
          <w:rPr>
            <w:noProof/>
            <w:webHidden/>
          </w:rPr>
          <w:tab/>
        </w:r>
        <w:r>
          <w:rPr>
            <w:noProof/>
            <w:webHidden/>
          </w:rPr>
          <w:fldChar w:fldCharType="begin"/>
        </w:r>
        <w:r>
          <w:rPr>
            <w:noProof/>
            <w:webHidden/>
          </w:rPr>
          <w:instrText xml:space="preserve"> PAGEREF _Toc236867777 \h </w:instrText>
        </w:r>
        <w:r>
          <w:rPr>
            <w:noProof/>
            <w:webHidden/>
          </w:rPr>
        </w:r>
        <w:r>
          <w:rPr>
            <w:noProof/>
            <w:webHidden/>
          </w:rPr>
          <w:fldChar w:fldCharType="separate"/>
        </w:r>
        <w:r>
          <w:rPr>
            <w:noProof/>
            <w:webHidden/>
          </w:rPr>
          <w:t>133</w:t>
        </w:r>
        <w:r>
          <w:rPr>
            <w:noProof/>
            <w:webHidden/>
          </w:rPr>
          <w:fldChar w:fldCharType="end"/>
        </w:r>
      </w:hyperlink>
    </w:p>
    <w:p w14:paraId="67D55AB5" w14:textId="47E1514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78" w:history="1">
        <w:r w:rsidRPr="00082477">
          <w:rPr>
            <w:rStyle w:val="Hyperlink"/>
            <w:noProof/>
          </w:rPr>
          <w:t>Troubleshooting</w:t>
        </w:r>
        <w:r>
          <w:rPr>
            <w:noProof/>
            <w:webHidden/>
          </w:rPr>
          <w:tab/>
        </w:r>
        <w:r>
          <w:rPr>
            <w:noProof/>
            <w:webHidden/>
          </w:rPr>
          <w:fldChar w:fldCharType="begin"/>
        </w:r>
        <w:r>
          <w:rPr>
            <w:noProof/>
            <w:webHidden/>
          </w:rPr>
          <w:instrText xml:space="preserve"> PAGEREF _Toc236867778 \h </w:instrText>
        </w:r>
        <w:r>
          <w:rPr>
            <w:noProof/>
            <w:webHidden/>
          </w:rPr>
        </w:r>
        <w:r>
          <w:rPr>
            <w:noProof/>
            <w:webHidden/>
          </w:rPr>
          <w:fldChar w:fldCharType="separate"/>
        </w:r>
        <w:r>
          <w:rPr>
            <w:noProof/>
            <w:webHidden/>
          </w:rPr>
          <w:t>134</w:t>
        </w:r>
        <w:r>
          <w:rPr>
            <w:noProof/>
            <w:webHidden/>
          </w:rPr>
          <w:fldChar w:fldCharType="end"/>
        </w:r>
      </w:hyperlink>
    </w:p>
    <w:p w14:paraId="7F05D2A1" w14:textId="45285E8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79" w:history="1">
        <w:r w:rsidRPr="00082477">
          <w:rPr>
            <w:rStyle w:val="Hyperlink"/>
            <w:rFonts w:ascii="Segoe UI Semibold" w:hAnsi="Segoe UI Semibold"/>
            <w:b/>
            <w:noProof/>
          </w:rPr>
          <w:t>The Message Center &amp; Templates</w:t>
        </w:r>
        <w:r>
          <w:rPr>
            <w:noProof/>
            <w:webHidden/>
          </w:rPr>
          <w:tab/>
        </w:r>
        <w:r>
          <w:rPr>
            <w:noProof/>
            <w:webHidden/>
          </w:rPr>
          <w:fldChar w:fldCharType="begin"/>
        </w:r>
        <w:r>
          <w:rPr>
            <w:noProof/>
            <w:webHidden/>
          </w:rPr>
          <w:instrText xml:space="preserve"> PAGEREF _Toc236867779 \h </w:instrText>
        </w:r>
        <w:r>
          <w:rPr>
            <w:noProof/>
            <w:webHidden/>
          </w:rPr>
        </w:r>
        <w:r>
          <w:rPr>
            <w:noProof/>
            <w:webHidden/>
          </w:rPr>
          <w:fldChar w:fldCharType="separate"/>
        </w:r>
        <w:r>
          <w:rPr>
            <w:noProof/>
            <w:webHidden/>
          </w:rPr>
          <w:t>135</w:t>
        </w:r>
        <w:r>
          <w:rPr>
            <w:noProof/>
            <w:webHidden/>
          </w:rPr>
          <w:fldChar w:fldCharType="end"/>
        </w:r>
      </w:hyperlink>
    </w:p>
    <w:p w14:paraId="1D6E5484" w14:textId="7E08726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0"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_Toc236867780 \h </w:instrText>
        </w:r>
        <w:r>
          <w:rPr>
            <w:noProof/>
            <w:webHidden/>
          </w:rPr>
        </w:r>
        <w:r>
          <w:rPr>
            <w:noProof/>
            <w:webHidden/>
          </w:rPr>
          <w:fldChar w:fldCharType="separate"/>
        </w:r>
        <w:r>
          <w:rPr>
            <w:noProof/>
            <w:webHidden/>
          </w:rPr>
          <w:t>135</w:t>
        </w:r>
        <w:r>
          <w:rPr>
            <w:noProof/>
            <w:webHidden/>
          </w:rPr>
          <w:fldChar w:fldCharType="end"/>
        </w:r>
      </w:hyperlink>
    </w:p>
    <w:p w14:paraId="2CAD0054" w14:textId="6F3C725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1" w:history="1">
        <w:r w:rsidRPr="00082477">
          <w:rPr>
            <w:rStyle w:val="Hyperlink"/>
            <w:noProof/>
          </w:rPr>
          <w:t>The tabs — what each one holds</w:t>
        </w:r>
        <w:r>
          <w:rPr>
            <w:noProof/>
            <w:webHidden/>
          </w:rPr>
          <w:tab/>
        </w:r>
        <w:r>
          <w:rPr>
            <w:noProof/>
            <w:webHidden/>
          </w:rPr>
          <w:fldChar w:fldCharType="begin"/>
        </w:r>
        <w:r>
          <w:rPr>
            <w:noProof/>
            <w:webHidden/>
          </w:rPr>
          <w:instrText xml:space="preserve"> PAGEREF _Toc236867781 \h </w:instrText>
        </w:r>
        <w:r>
          <w:rPr>
            <w:noProof/>
            <w:webHidden/>
          </w:rPr>
        </w:r>
        <w:r>
          <w:rPr>
            <w:noProof/>
            <w:webHidden/>
          </w:rPr>
          <w:fldChar w:fldCharType="separate"/>
        </w:r>
        <w:r>
          <w:rPr>
            <w:noProof/>
            <w:webHidden/>
          </w:rPr>
          <w:t>136</w:t>
        </w:r>
        <w:r>
          <w:rPr>
            <w:noProof/>
            <w:webHidden/>
          </w:rPr>
          <w:fldChar w:fldCharType="end"/>
        </w:r>
      </w:hyperlink>
    </w:p>
    <w:p w14:paraId="03F26F16" w14:textId="7201F6B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2" w:history="1">
        <w:r w:rsidRPr="00082477">
          <w:rPr>
            <w:rStyle w:val="Hyperlink"/>
            <w:noProof/>
          </w:rPr>
          <w:t>Reading a conversation</w:t>
        </w:r>
        <w:r>
          <w:rPr>
            <w:noProof/>
            <w:webHidden/>
          </w:rPr>
          <w:tab/>
        </w:r>
        <w:r>
          <w:rPr>
            <w:noProof/>
            <w:webHidden/>
          </w:rPr>
          <w:fldChar w:fldCharType="begin"/>
        </w:r>
        <w:r>
          <w:rPr>
            <w:noProof/>
            <w:webHidden/>
          </w:rPr>
          <w:instrText xml:space="preserve"> PAGEREF _Toc236867782 \h </w:instrText>
        </w:r>
        <w:r>
          <w:rPr>
            <w:noProof/>
            <w:webHidden/>
          </w:rPr>
        </w:r>
        <w:r>
          <w:rPr>
            <w:noProof/>
            <w:webHidden/>
          </w:rPr>
          <w:fldChar w:fldCharType="separate"/>
        </w:r>
        <w:r>
          <w:rPr>
            <w:noProof/>
            <w:webHidden/>
          </w:rPr>
          <w:t>136</w:t>
        </w:r>
        <w:r>
          <w:rPr>
            <w:noProof/>
            <w:webHidden/>
          </w:rPr>
          <w:fldChar w:fldCharType="end"/>
        </w:r>
      </w:hyperlink>
    </w:p>
    <w:p w14:paraId="069C46EF" w14:textId="5939DB9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3" w:history="1">
        <w:r w:rsidRPr="00082477">
          <w:rPr>
            <w:rStyle w:val="Hyperlink"/>
            <w:noProof/>
          </w:rPr>
          <w:t>Composing and sending a message</w:t>
        </w:r>
        <w:r>
          <w:rPr>
            <w:noProof/>
            <w:webHidden/>
          </w:rPr>
          <w:tab/>
        </w:r>
        <w:r>
          <w:rPr>
            <w:noProof/>
            <w:webHidden/>
          </w:rPr>
          <w:fldChar w:fldCharType="begin"/>
        </w:r>
        <w:r>
          <w:rPr>
            <w:noProof/>
            <w:webHidden/>
          </w:rPr>
          <w:instrText xml:space="preserve"> PAGEREF _Toc236867783 \h </w:instrText>
        </w:r>
        <w:r>
          <w:rPr>
            <w:noProof/>
            <w:webHidden/>
          </w:rPr>
        </w:r>
        <w:r>
          <w:rPr>
            <w:noProof/>
            <w:webHidden/>
          </w:rPr>
          <w:fldChar w:fldCharType="separate"/>
        </w:r>
        <w:r>
          <w:rPr>
            <w:noProof/>
            <w:webHidden/>
          </w:rPr>
          <w:t>137</w:t>
        </w:r>
        <w:r>
          <w:rPr>
            <w:noProof/>
            <w:webHidden/>
          </w:rPr>
          <w:fldChar w:fldCharType="end"/>
        </w:r>
      </w:hyperlink>
    </w:p>
    <w:p w14:paraId="3459EB2F" w14:textId="4AC014A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4" w:history="1">
        <w:r w:rsidRPr="00082477">
          <w:rPr>
            <w:rStyle w:val="Hyperlink"/>
            <w:noProof/>
          </w:rPr>
          <w:t>Acknowledgements (ACKs)</w:t>
        </w:r>
        <w:r>
          <w:rPr>
            <w:noProof/>
            <w:webHidden/>
          </w:rPr>
          <w:tab/>
        </w:r>
        <w:r>
          <w:rPr>
            <w:noProof/>
            <w:webHidden/>
          </w:rPr>
          <w:fldChar w:fldCharType="begin"/>
        </w:r>
        <w:r>
          <w:rPr>
            <w:noProof/>
            <w:webHidden/>
          </w:rPr>
          <w:instrText xml:space="preserve"> PAGEREF _Toc236867784 \h </w:instrText>
        </w:r>
        <w:r>
          <w:rPr>
            <w:noProof/>
            <w:webHidden/>
          </w:rPr>
        </w:r>
        <w:r>
          <w:rPr>
            <w:noProof/>
            <w:webHidden/>
          </w:rPr>
          <w:fldChar w:fldCharType="separate"/>
        </w:r>
        <w:r>
          <w:rPr>
            <w:noProof/>
            <w:webHidden/>
          </w:rPr>
          <w:t>137</w:t>
        </w:r>
        <w:r>
          <w:rPr>
            <w:noProof/>
            <w:webHidden/>
          </w:rPr>
          <w:fldChar w:fldCharType="end"/>
        </w:r>
      </w:hyperlink>
    </w:p>
    <w:p w14:paraId="78A031ED" w14:textId="22F8CD5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5" w:history="1">
        <w:r w:rsidRPr="00082477">
          <w:rPr>
            <w:rStyle w:val="Hyperlink"/>
            <w:noProof/>
          </w:rPr>
          <w:t>Message Templates</w:t>
        </w:r>
        <w:r>
          <w:rPr>
            <w:noProof/>
            <w:webHidden/>
          </w:rPr>
          <w:tab/>
        </w:r>
        <w:r>
          <w:rPr>
            <w:noProof/>
            <w:webHidden/>
          </w:rPr>
          <w:fldChar w:fldCharType="begin"/>
        </w:r>
        <w:r>
          <w:rPr>
            <w:noProof/>
            <w:webHidden/>
          </w:rPr>
          <w:instrText xml:space="preserve"> PAGEREF _Toc236867785 \h </w:instrText>
        </w:r>
        <w:r>
          <w:rPr>
            <w:noProof/>
            <w:webHidden/>
          </w:rPr>
        </w:r>
        <w:r>
          <w:rPr>
            <w:noProof/>
            <w:webHidden/>
          </w:rPr>
          <w:fldChar w:fldCharType="separate"/>
        </w:r>
        <w:r>
          <w:rPr>
            <w:noProof/>
            <w:webHidden/>
          </w:rPr>
          <w:t>138</w:t>
        </w:r>
        <w:r>
          <w:rPr>
            <w:noProof/>
            <w:webHidden/>
          </w:rPr>
          <w:fldChar w:fldCharType="end"/>
        </w:r>
      </w:hyperlink>
    </w:p>
    <w:p w14:paraId="34A858B8" w14:textId="6AC298AF"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86" w:history="1">
        <w:r w:rsidRPr="00082477">
          <w:rPr>
            <w:rStyle w:val="Hyperlink"/>
            <w:noProof/>
          </w:rPr>
          <w:t>Using a template</w:t>
        </w:r>
        <w:r>
          <w:rPr>
            <w:noProof/>
            <w:webHidden/>
          </w:rPr>
          <w:tab/>
        </w:r>
        <w:r>
          <w:rPr>
            <w:noProof/>
            <w:webHidden/>
          </w:rPr>
          <w:fldChar w:fldCharType="begin"/>
        </w:r>
        <w:r>
          <w:rPr>
            <w:noProof/>
            <w:webHidden/>
          </w:rPr>
          <w:instrText xml:space="preserve"> PAGEREF _Toc236867786 \h </w:instrText>
        </w:r>
        <w:r>
          <w:rPr>
            <w:noProof/>
            <w:webHidden/>
          </w:rPr>
        </w:r>
        <w:r>
          <w:rPr>
            <w:noProof/>
            <w:webHidden/>
          </w:rPr>
          <w:fldChar w:fldCharType="separate"/>
        </w:r>
        <w:r>
          <w:rPr>
            <w:noProof/>
            <w:webHidden/>
          </w:rPr>
          <w:t>138</w:t>
        </w:r>
        <w:r>
          <w:rPr>
            <w:noProof/>
            <w:webHidden/>
          </w:rPr>
          <w:fldChar w:fldCharType="end"/>
        </w:r>
      </w:hyperlink>
    </w:p>
    <w:p w14:paraId="39605BFE" w14:textId="2F4F179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87" w:history="1">
        <w:r w:rsidRPr="00082477">
          <w:rPr>
            <w:rStyle w:val="Hyperlink"/>
            <w:noProof/>
          </w:rPr>
          <w:t>Creating and editing templates</w:t>
        </w:r>
        <w:r>
          <w:rPr>
            <w:noProof/>
            <w:webHidden/>
          </w:rPr>
          <w:tab/>
        </w:r>
        <w:r>
          <w:rPr>
            <w:noProof/>
            <w:webHidden/>
          </w:rPr>
          <w:fldChar w:fldCharType="begin"/>
        </w:r>
        <w:r>
          <w:rPr>
            <w:noProof/>
            <w:webHidden/>
          </w:rPr>
          <w:instrText xml:space="preserve"> PAGEREF _Toc236867787 \h </w:instrText>
        </w:r>
        <w:r>
          <w:rPr>
            <w:noProof/>
            <w:webHidden/>
          </w:rPr>
        </w:r>
        <w:r>
          <w:rPr>
            <w:noProof/>
            <w:webHidden/>
          </w:rPr>
          <w:fldChar w:fldCharType="separate"/>
        </w:r>
        <w:r>
          <w:rPr>
            <w:noProof/>
            <w:webHidden/>
          </w:rPr>
          <w:t>138</w:t>
        </w:r>
        <w:r>
          <w:rPr>
            <w:noProof/>
            <w:webHidden/>
          </w:rPr>
          <w:fldChar w:fldCharType="end"/>
        </w:r>
      </w:hyperlink>
    </w:p>
    <w:p w14:paraId="40B5EE40" w14:textId="41EBF22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8" w:history="1">
        <w:r w:rsidRPr="00082477">
          <w:rPr>
            <w:rStyle w:val="Hyperlink"/>
            <w:noProof/>
          </w:rPr>
          <w:t>Troubleshooting</w:t>
        </w:r>
        <w:r>
          <w:rPr>
            <w:noProof/>
            <w:webHidden/>
          </w:rPr>
          <w:tab/>
        </w:r>
        <w:r>
          <w:rPr>
            <w:noProof/>
            <w:webHidden/>
          </w:rPr>
          <w:fldChar w:fldCharType="begin"/>
        </w:r>
        <w:r>
          <w:rPr>
            <w:noProof/>
            <w:webHidden/>
          </w:rPr>
          <w:instrText xml:space="preserve"> PAGEREF _Toc236867788 \h </w:instrText>
        </w:r>
        <w:r>
          <w:rPr>
            <w:noProof/>
            <w:webHidden/>
          </w:rPr>
        </w:r>
        <w:r>
          <w:rPr>
            <w:noProof/>
            <w:webHidden/>
          </w:rPr>
          <w:fldChar w:fldCharType="separate"/>
        </w:r>
        <w:r>
          <w:rPr>
            <w:noProof/>
            <w:webHidden/>
          </w:rPr>
          <w:t>139</w:t>
        </w:r>
        <w:r>
          <w:rPr>
            <w:noProof/>
            <w:webHidden/>
          </w:rPr>
          <w:fldChar w:fldCharType="end"/>
        </w:r>
      </w:hyperlink>
    </w:p>
    <w:p w14:paraId="1E81D1F6" w14:textId="2F7E1A0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89" w:history="1">
        <w:r w:rsidRPr="00082477">
          <w:rPr>
            <w:rStyle w:val="Hyperlink"/>
            <w:rFonts w:ascii="Segoe UI Semibold" w:hAnsi="Segoe UI Semibold"/>
            <w:b/>
            <w:noProof/>
          </w:rPr>
          <w:t>Broadcast, Scheduled Messages &amp; Receipts</w:t>
        </w:r>
        <w:r>
          <w:rPr>
            <w:noProof/>
            <w:webHidden/>
          </w:rPr>
          <w:tab/>
        </w:r>
        <w:r>
          <w:rPr>
            <w:noProof/>
            <w:webHidden/>
          </w:rPr>
          <w:fldChar w:fldCharType="begin"/>
        </w:r>
        <w:r>
          <w:rPr>
            <w:noProof/>
            <w:webHidden/>
          </w:rPr>
          <w:instrText xml:space="preserve"> PAGEREF _Toc236867789 \h </w:instrText>
        </w:r>
        <w:r>
          <w:rPr>
            <w:noProof/>
            <w:webHidden/>
          </w:rPr>
        </w:r>
        <w:r>
          <w:rPr>
            <w:noProof/>
            <w:webHidden/>
          </w:rPr>
          <w:fldChar w:fldCharType="separate"/>
        </w:r>
        <w:r>
          <w:rPr>
            <w:noProof/>
            <w:webHidden/>
          </w:rPr>
          <w:t>140</w:t>
        </w:r>
        <w:r>
          <w:rPr>
            <w:noProof/>
            <w:webHidden/>
          </w:rPr>
          <w:fldChar w:fldCharType="end"/>
        </w:r>
      </w:hyperlink>
    </w:p>
    <w:p w14:paraId="7560937F" w14:textId="29FE78A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0"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_Toc236867790 \h </w:instrText>
        </w:r>
        <w:r>
          <w:rPr>
            <w:noProof/>
            <w:webHidden/>
          </w:rPr>
        </w:r>
        <w:r>
          <w:rPr>
            <w:noProof/>
            <w:webHidden/>
          </w:rPr>
          <w:fldChar w:fldCharType="separate"/>
        </w:r>
        <w:r>
          <w:rPr>
            <w:noProof/>
            <w:webHidden/>
          </w:rPr>
          <w:t>140</w:t>
        </w:r>
        <w:r>
          <w:rPr>
            <w:noProof/>
            <w:webHidden/>
          </w:rPr>
          <w:fldChar w:fldCharType="end"/>
        </w:r>
      </w:hyperlink>
    </w:p>
    <w:p w14:paraId="150753C5" w14:textId="75AF4E9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1" w:history="1">
        <w:r w:rsidRPr="00082477">
          <w:rPr>
            <w:rStyle w:val="Hyperlink"/>
            <w:noProof/>
          </w:rPr>
          <w:t>Opening the three tools</w:t>
        </w:r>
        <w:r>
          <w:rPr>
            <w:noProof/>
            <w:webHidden/>
          </w:rPr>
          <w:tab/>
        </w:r>
        <w:r>
          <w:rPr>
            <w:noProof/>
            <w:webHidden/>
          </w:rPr>
          <w:fldChar w:fldCharType="begin"/>
        </w:r>
        <w:r>
          <w:rPr>
            <w:noProof/>
            <w:webHidden/>
          </w:rPr>
          <w:instrText xml:space="preserve"> PAGEREF _Toc236867791 \h </w:instrText>
        </w:r>
        <w:r>
          <w:rPr>
            <w:noProof/>
            <w:webHidden/>
          </w:rPr>
        </w:r>
        <w:r>
          <w:rPr>
            <w:noProof/>
            <w:webHidden/>
          </w:rPr>
          <w:fldChar w:fldCharType="separate"/>
        </w:r>
        <w:r>
          <w:rPr>
            <w:noProof/>
            <w:webHidden/>
          </w:rPr>
          <w:t>141</w:t>
        </w:r>
        <w:r>
          <w:rPr>
            <w:noProof/>
            <w:webHidden/>
          </w:rPr>
          <w:fldChar w:fldCharType="end"/>
        </w:r>
      </w:hyperlink>
    </w:p>
    <w:p w14:paraId="55255DF1" w14:textId="4C22A71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2" w:history="1">
        <w:r w:rsidRPr="00082477">
          <w:rPr>
            <w:rStyle w:val="Hyperlink"/>
            <w:noProof/>
          </w:rPr>
          <w:t>Message Broadcast — one message to many</w:t>
        </w:r>
        <w:r>
          <w:rPr>
            <w:noProof/>
            <w:webHidden/>
          </w:rPr>
          <w:tab/>
        </w:r>
        <w:r>
          <w:rPr>
            <w:noProof/>
            <w:webHidden/>
          </w:rPr>
          <w:fldChar w:fldCharType="begin"/>
        </w:r>
        <w:r>
          <w:rPr>
            <w:noProof/>
            <w:webHidden/>
          </w:rPr>
          <w:instrText xml:space="preserve"> PAGEREF _Toc236867792 \h </w:instrText>
        </w:r>
        <w:r>
          <w:rPr>
            <w:noProof/>
            <w:webHidden/>
          </w:rPr>
        </w:r>
        <w:r>
          <w:rPr>
            <w:noProof/>
            <w:webHidden/>
          </w:rPr>
          <w:fldChar w:fldCharType="separate"/>
        </w:r>
        <w:r>
          <w:rPr>
            <w:noProof/>
            <w:webHidden/>
          </w:rPr>
          <w:t>141</w:t>
        </w:r>
        <w:r>
          <w:rPr>
            <w:noProof/>
            <w:webHidden/>
          </w:rPr>
          <w:fldChar w:fldCharType="end"/>
        </w:r>
      </w:hyperlink>
    </w:p>
    <w:p w14:paraId="1591DB4B" w14:textId="4499372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3" w:history="1">
        <w:r w:rsidRPr="00082477">
          <w:rPr>
            <w:rStyle w:val="Hyperlink"/>
            <w:noProof/>
          </w:rPr>
          <w:t>Scheduled Messages — compose now, send later</w:t>
        </w:r>
        <w:r>
          <w:rPr>
            <w:noProof/>
            <w:webHidden/>
          </w:rPr>
          <w:tab/>
        </w:r>
        <w:r>
          <w:rPr>
            <w:noProof/>
            <w:webHidden/>
          </w:rPr>
          <w:fldChar w:fldCharType="begin"/>
        </w:r>
        <w:r>
          <w:rPr>
            <w:noProof/>
            <w:webHidden/>
          </w:rPr>
          <w:instrText xml:space="preserve"> PAGEREF _Toc236867793 \h </w:instrText>
        </w:r>
        <w:r>
          <w:rPr>
            <w:noProof/>
            <w:webHidden/>
          </w:rPr>
        </w:r>
        <w:r>
          <w:rPr>
            <w:noProof/>
            <w:webHidden/>
          </w:rPr>
          <w:fldChar w:fldCharType="separate"/>
        </w:r>
        <w:r>
          <w:rPr>
            <w:noProof/>
            <w:webHidden/>
          </w:rPr>
          <w:t>142</w:t>
        </w:r>
        <w:r>
          <w:rPr>
            <w:noProof/>
            <w:webHidden/>
          </w:rPr>
          <w:fldChar w:fldCharType="end"/>
        </w:r>
      </w:hyperlink>
    </w:p>
    <w:p w14:paraId="17967F93" w14:textId="3D473393"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794" w:history="1">
        <w:r w:rsidRPr="00082477">
          <w:rPr>
            <w:rStyle w:val="Hyperlink"/>
            <w:noProof/>
          </w:rPr>
          <w:t>Canceling a scheduled message</w:t>
        </w:r>
        <w:r>
          <w:rPr>
            <w:noProof/>
            <w:webHidden/>
          </w:rPr>
          <w:tab/>
        </w:r>
        <w:r>
          <w:rPr>
            <w:noProof/>
            <w:webHidden/>
          </w:rPr>
          <w:fldChar w:fldCharType="begin"/>
        </w:r>
        <w:r>
          <w:rPr>
            <w:noProof/>
            <w:webHidden/>
          </w:rPr>
          <w:instrText xml:space="preserve"> PAGEREF _Toc236867794 \h </w:instrText>
        </w:r>
        <w:r>
          <w:rPr>
            <w:noProof/>
            <w:webHidden/>
          </w:rPr>
        </w:r>
        <w:r>
          <w:rPr>
            <w:noProof/>
            <w:webHidden/>
          </w:rPr>
          <w:fldChar w:fldCharType="separate"/>
        </w:r>
        <w:r>
          <w:rPr>
            <w:noProof/>
            <w:webHidden/>
          </w:rPr>
          <w:t>143</w:t>
        </w:r>
        <w:r>
          <w:rPr>
            <w:noProof/>
            <w:webHidden/>
          </w:rPr>
          <w:fldChar w:fldCharType="end"/>
        </w:r>
      </w:hyperlink>
    </w:p>
    <w:p w14:paraId="03A8EE24" w14:textId="600BF4C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5" w:history="1">
        <w:r w:rsidRPr="00082477">
          <w:rPr>
            <w:rStyle w:val="Hyperlink"/>
            <w:noProof/>
          </w:rPr>
          <w:t>Message Receipts Dashboard — the delivery scoreboard</w:t>
        </w:r>
        <w:r>
          <w:rPr>
            <w:noProof/>
            <w:webHidden/>
          </w:rPr>
          <w:tab/>
        </w:r>
        <w:r>
          <w:rPr>
            <w:noProof/>
            <w:webHidden/>
          </w:rPr>
          <w:fldChar w:fldCharType="begin"/>
        </w:r>
        <w:r>
          <w:rPr>
            <w:noProof/>
            <w:webHidden/>
          </w:rPr>
          <w:instrText xml:space="preserve"> PAGEREF _Toc236867795 \h </w:instrText>
        </w:r>
        <w:r>
          <w:rPr>
            <w:noProof/>
            <w:webHidden/>
          </w:rPr>
        </w:r>
        <w:r>
          <w:rPr>
            <w:noProof/>
            <w:webHidden/>
          </w:rPr>
          <w:fldChar w:fldCharType="separate"/>
        </w:r>
        <w:r>
          <w:rPr>
            <w:noProof/>
            <w:webHidden/>
          </w:rPr>
          <w:t>143</w:t>
        </w:r>
        <w:r>
          <w:rPr>
            <w:noProof/>
            <w:webHidden/>
          </w:rPr>
          <w:fldChar w:fldCharType="end"/>
        </w:r>
      </w:hyperlink>
    </w:p>
    <w:p w14:paraId="02C4965A" w14:textId="410FDCD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6" w:history="1">
        <w:r w:rsidRPr="00082477">
          <w:rPr>
            <w:rStyle w:val="Hyperlink"/>
            <w:noProof/>
          </w:rPr>
          <w:t>Troubleshooting</w:t>
        </w:r>
        <w:r>
          <w:rPr>
            <w:noProof/>
            <w:webHidden/>
          </w:rPr>
          <w:tab/>
        </w:r>
        <w:r>
          <w:rPr>
            <w:noProof/>
            <w:webHidden/>
          </w:rPr>
          <w:fldChar w:fldCharType="begin"/>
        </w:r>
        <w:r>
          <w:rPr>
            <w:noProof/>
            <w:webHidden/>
          </w:rPr>
          <w:instrText xml:space="preserve"> PAGEREF _Toc236867796 \h </w:instrText>
        </w:r>
        <w:r>
          <w:rPr>
            <w:noProof/>
            <w:webHidden/>
          </w:rPr>
        </w:r>
        <w:r>
          <w:rPr>
            <w:noProof/>
            <w:webHidden/>
          </w:rPr>
          <w:fldChar w:fldCharType="separate"/>
        </w:r>
        <w:r>
          <w:rPr>
            <w:noProof/>
            <w:webHidden/>
          </w:rPr>
          <w:t>145</w:t>
        </w:r>
        <w:r>
          <w:rPr>
            <w:noProof/>
            <w:webHidden/>
          </w:rPr>
          <w:fldChar w:fldCharType="end"/>
        </w:r>
      </w:hyperlink>
    </w:p>
    <w:p w14:paraId="4AC8A1CF" w14:textId="6F6D687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7" w:history="1">
        <w:r w:rsidRPr="00082477">
          <w:rPr>
            <w:rStyle w:val="Hyperlink"/>
            <w:rFonts w:ascii="Segoe UI Semibold" w:hAnsi="Segoe UI Semibold"/>
            <w:b/>
            <w:noProof/>
          </w:rPr>
          <w:t>Net Control &amp; Roster</w:t>
        </w:r>
        <w:r>
          <w:rPr>
            <w:noProof/>
            <w:webHidden/>
          </w:rPr>
          <w:tab/>
        </w:r>
        <w:r>
          <w:rPr>
            <w:noProof/>
            <w:webHidden/>
          </w:rPr>
          <w:fldChar w:fldCharType="begin"/>
        </w:r>
        <w:r>
          <w:rPr>
            <w:noProof/>
            <w:webHidden/>
          </w:rPr>
          <w:instrText xml:space="preserve"> PAGEREF _Toc236867797 \h </w:instrText>
        </w:r>
        <w:r>
          <w:rPr>
            <w:noProof/>
            <w:webHidden/>
          </w:rPr>
        </w:r>
        <w:r>
          <w:rPr>
            <w:noProof/>
            <w:webHidden/>
          </w:rPr>
          <w:fldChar w:fldCharType="separate"/>
        </w:r>
        <w:r>
          <w:rPr>
            <w:noProof/>
            <w:webHidden/>
          </w:rPr>
          <w:t>146</w:t>
        </w:r>
        <w:r>
          <w:rPr>
            <w:noProof/>
            <w:webHidden/>
          </w:rPr>
          <w:fldChar w:fldCharType="end"/>
        </w:r>
      </w:hyperlink>
    </w:p>
    <w:p w14:paraId="0DF45500" w14:textId="68CD815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8"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_Toc236867798 \h </w:instrText>
        </w:r>
        <w:r>
          <w:rPr>
            <w:noProof/>
            <w:webHidden/>
          </w:rPr>
        </w:r>
        <w:r>
          <w:rPr>
            <w:noProof/>
            <w:webHidden/>
          </w:rPr>
          <w:fldChar w:fldCharType="separate"/>
        </w:r>
        <w:r>
          <w:rPr>
            <w:noProof/>
            <w:webHidden/>
          </w:rPr>
          <w:t>146</w:t>
        </w:r>
        <w:r>
          <w:rPr>
            <w:noProof/>
            <w:webHidden/>
          </w:rPr>
          <w:fldChar w:fldCharType="end"/>
        </w:r>
      </w:hyperlink>
    </w:p>
    <w:p w14:paraId="716DA076" w14:textId="722C2E5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799" w:history="1">
        <w:r w:rsidRPr="00082477">
          <w:rPr>
            <w:rStyle w:val="Hyperlink"/>
            <w:noProof/>
          </w:rPr>
          <w:t>Opening the Net Control Roster</w:t>
        </w:r>
        <w:r>
          <w:rPr>
            <w:noProof/>
            <w:webHidden/>
          </w:rPr>
          <w:tab/>
        </w:r>
        <w:r>
          <w:rPr>
            <w:noProof/>
            <w:webHidden/>
          </w:rPr>
          <w:fldChar w:fldCharType="begin"/>
        </w:r>
        <w:r>
          <w:rPr>
            <w:noProof/>
            <w:webHidden/>
          </w:rPr>
          <w:instrText xml:space="preserve"> PAGEREF _Toc236867799 \h </w:instrText>
        </w:r>
        <w:r>
          <w:rPr>
            <w:noProof/>
            <w:webHidden/>
          </w:rPr>
        </w:r>
        <w:r>
          <w:rPr>
            <w:noProof/>
            <w:webHidden/>
          </w:rPr>
          <w:fldChar w:fldCharType="separate"/>
        </w:r>
        <w:r>
          <w:rPr>
            <w:noProof/>
            <w:webHidden/>
          </w:rPr>
          <w:t>147</w:t>
        </w:r>
        <w:r>
          <w:rPr>
            <w:noProof/>
            <w:webHidden/>
          </w:rPr>
          <w:fldChar w:fldCharType="end"/>
        </w:r>
      </w:hyperlink>
    </w:p>
    <w:p w14:paraId="15B1C94E" w14:textId="5B73CF0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0" w:history="1">
        <w:r w:rsidRPr="00082477">
          <w:rPr>
            <w:rStyle w:val="Hyperlink"/>
            <w:noProof/>
          </w:rPr>
          <w:t>The Layout at a Glance</w:t>
        </w:r>
        <w:r>
          <w:rPr>
            <w:noProof/>
            <w:webHidden/>
          </w:rPr>
          <w:tab/>
        </w:r>
        <w:r>
          <w:rPr>
            <w:noProof/>
            <w:webHidden/>
          </w:rPr>
          <w:fldChar w:fldCharType="begin"/>
        </w:r>
        <w:r>
          <w:rPr>
            <w:noProof/>
            <w:webHidden/>
          </w:rPr>
          <w:instrText xml:space="preserve"> PAGEREF _Toc236867800 \h </w:instrText>
        </w:r>
        <w:r>
          <w:rPr>
            <w:noProof/>
            <w:webHidden/>
          </w:rPr>
        </w:r>
        <w:r>
          <w:rPr>
            <w:noProof/>
            <w:webHidden/>
          </w:rPr>
          <w:fldChar w:fldCharType="separate"/>
        </w:r>
        <w:r>
          <w:rPr>
            <w:noProof/>
            <w:webHidden/>
          </w:rPr>
          <w:t>147</w:t>
        </w:r>
        <w:r>
          <w:rPr>
            <w:noProof/>
            <w:webHidden/>
          </w:rPr>
          <w:fldChar w:fldCharType="end"/>
        </w:r>
      </w:hyperlink>
    </w:p>
    <w:p w14:paraId="60846151" w14:textId="6F4EFEE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1" w:history="1">
        <w:r w:rsidRPr="00082477">
          <w:rPr>
            <w:rStyle w:val="Hyperlink"/>
            <w:noProof/>
          </w:rPr>
          <w:t>Adding Stations to the Roster</w:t>
        </w:r>
        <w:r>
          <w:rPr>
            <w:noProof/>
            <w:webHidden/>
          </w:rPr>
          <w:tab/>
        </w:r>
        <w:r>
          <w:rPr>
            <w:noProof/>
            <w:webHidden/>
          </w:rPr>
          <w:fldChar w:fldCharType="begin"/>
        </w:r>
        <w:r>
          <w:rPr>
            <w:noProof/>
            <w:webHidden/>
          </w:rPr>
          <w:instrText xml:space="preserve"> PAGEREF _Toc236867801 \h </w:instrText>
        </w:r>
        <w:r>
          <w:rPr>
            <w:noProof/>
            <w:webHidden/>
          </w:rPr>
        </w:r>
        <w:r>
          <w:rPr>
            <w:noProof/>
            <w:webHidden/>
          </w:rPr>
          <w:fldChar w:fldCharType="separate"/>
        </w:r>
        <w:r>
          <w:rPr>
            <w:noProof/>
            <w:webHidden/>
          </w:rPr>
          <w:t>147</w:t>
        </w:r>
        <w:r>
          <w:rPr>
            <w:noProof/>
            <w:webHidden/>
          </w:rPr>
          <w:fldChar w:fldCharType="end"/>
        </w:r>
      </w:hyperlink>
    </w:p>
    <w:p w14:paraId="5196522B" w14:textId="5ACCB40D"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02" w:history="1">
        <w:r w:rsidRPr="00082477">
          <w:rPr>
            <w:rStyle w:val="Hyperlink"/>
            <w:noProof/>
          </w:rPr>
          <w:t>By hand</w:t>
        </w:r>
        <w:r>
          <w:rPr>
            <w:noProof/>
            <w:webHidden/>
          </w:rPr>
          <w:tab/>
        </w:r>
        <w:r>
          <w:rPr>
            <w:noProof/>
            <w:webHidden/>
          </w:rPr>
          <w:fldChar w:fldCharType="begin"/>
        </w:r>
        <w:r>
          <w:rPr>
            <w:noProof/>
            <w:webHidden/>
          </w:rPr>
          <w:instrText xml:space="preserve"> PAGEREF _Toc236867802 \h </w:instrText>
        </w:r>
        <w:r>
          <w:rPr>
            <w:noProof/>
            <w:webHidden/>
          </w:rPr>
        </w:r>
        <w:r>
          <w:rPr>
            <w:noProof/>
            <w:webHidden/>
          </w:rPr>
          <w:fldChar w:fldCharType="separate"/>
        </w:r>
        <w:r>
          <w:rPr>
            <w:noProof/>
            <w:webHidden/>
          </w:rPr>
          <w:t>147</w:t>
        </w:r>
        <w:r>
          <w:rPr>
            <w:noProof/>
            <w:webHidden/>
          </w:rPr>
          <w:fldChar w:fldCharType="end"/>
        </w:r>
      </w:hyperlink>
    </w:p>
    <w:p w14:paraId="0EDB0B20" w14:textId="58F1FB4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03" w:history="1">
        <w:r w:rsidRPr="00082477">
          <w:rPr>
            <w:rStyle w:val="Hyperlink"/>
            <w:noProof/>
          </w:rPr>
          <w:t>Automatically, from stations heard on the air</w:t>
        </w:r>
        <w:r>
          <w:rPr>
            <w:noProof/>
            <w:webHidden/>
          </w:rPr>
          <w:tab/>
        </w:r>
        <w:r>
          <w:rPr>
            <w:noProof/>
            <w:webHidden/>
          </w:rPr>
          <w:fldChar w:fldCharType="begin"/>
        </w:r>
        <w:r>
          <w:rPr>
            <w:noProof/>
            <w:webHidden/>
          </w:rPr>
          <w:instrText xml:space="preserve"> PAGEREF _Toc236867803 \h </w:instrText>
        </w:r>
        <w:r>
          <w:rPr>
            <w:noProof/>
            <w:webHidden/>
          </w:rPr>
        </w:r>
        <w:r>
          <w:rPr>
            <w:noProof/>
            <w:webHidden/>
          </w:rPr>
          <w:fldChar w:fldCharType="separate"/>
        </w:r>
        <w:r>
          <w:rPr>
            <w:noProof/>
            <w:webHidden/>
          </w:rPr>
          <w:t>148</w:t>
        </w:r>
        <w:r>
          <w:rPr>
            <w:noProof/>
            <w:webHidden/>
          </w:rPr>
          <w:fldChar w:fldCharType="end"/>
        </w:r>
      </w:hyperlink>
    </w:p>
    <w:p w14:paraId="04467364" w14:textId="3E4CB5F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4" w:history="1">
        <w:r w:rsidRPr="00082477">
          <w:rPr>
            <w:rStyle w:val="Hyperlink"/>
            <w:noProof/>
          </w:rPr>
          <w:t>Check-In Status: Checked In, Standby, Departed</w:t>
        </w:r>
        <w:r>
          <w:rPr>
            <w:noProof/>
            <w:webHidden/>
          </w:rPr>
          <w:tab/>
        </w:r>
        <w:r>
          <w:rPr>
            <w:noProof/>
            <w:webHidden/>
          </w:rPr>
          <w:fldChar w:fldCharType="begin"/>
        </w:r>
        <w:r>
          <w:rPr>
            <w:noProof/>
            <w:webHidden/>
          </w:rPr>
          <w:instrText xml:space="preserve"> PAGEREF _Toc236867804 \h </w:instrText>
        </w:r>
        <w:r>
          <w:rPr>
            <w:noProof/>
            <w:webHidden/>
          </w:rPr>
        </w:r>
        <w:r>
          <w:rPr>
            <w:noProof/>
            <w:webHidden/>
          </w:rPr>
          <w:fldChar w:fldCharType="separate"/>
        </w:r>
        <w:r>
          <w:rPr>
            <w:noProof/>
            <w:webHidden/>
          </w:rPr>
          <w:t>148</w:t>
        </w:r>
        <w:r>
          <w:rPr>
            <w:noProof/>
            <w:webHidden/>
          </w:rPr>
          <w:fldChar w:fldCharType="end"/>
        </w:r>
      </w:hyperlink>
    </w:p>
    <w:p w14:paraId="1DC56F9D" w14:textId="0152435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5" w:history="1">
        <w:r w:rsidRPr="00082477">
          <w:rPr>
            <w:rStyle w:val="Hyperlink"/>
            <w:noProof/>
          </w:rPr>
          <w:t>Resource Status and Assignments (ICS)</w:t>
        </w:r>
        <w:r>
          <w:rPr>
            <w:noProof/>
            <w:webHidden/>
          </w:rPr>
          <w:tab/>
        </w:r>
        <w:r>
          <w:rPr>
            <w:noProof/>
            <w:webHidden/>
          </w:rPr>
          <w:fldChar w:fldCharType="begin"/>
        </w:r>
        <w:r>
          <w:rPr>
            <w:noProof/>
            <w:webHidden/>
          </w:rPr>
          <w:instrText xml:space="preserve"> PAGEREF _Toc236867805 \h </w:instrText>
        </w:r>
        <w:r>
          <w:rPr>
            <w:noProof/>
            <w:webHidden/>
          </w:rPr>
        </w:r>
        <w:r>
          <w:rPr>
            <w:noProof/>
            <w:webHidden/>
          </w:rPr>
          <w:fldChar w:fldCharType="separate"/>
        </w:r>
        <w:r>
          <w:rPr>
            <w:noProof/>
            <w:webHidden/>
          </w:rPr>
          <w:t>149</w:t>
        </w:r>
        <w:r>
          <w:rPr>
            <w:noProof/>
            <w:webHidden/>
          </w:rPr>
          <w:fldChar w:fldCharType="end"/>
        </w:r>
      </w:hyperlink>
    </w:p>
    <w:p w14:paraId="3A579AEC" w14:textId="24C82A4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6" w:history="1">
        <w:r w:rsidRPr="00082477">
          <w:rPr>
            <w:rStyle w:val="Hyperlink"/>
            <w:noProof/>
          </w:rPr>
          <w:t>Last Heard, Position, and Stale Stations</w:t>
        </w:r>
        <w:r>
          <w:rPr>
            <w:noProof/>
            <w:webHidden/>
          </w:rPr>
          <w:tab/>
        </w:r>
        <w:r>
          <w:rPr>
            <w:noProof/>
            <w:webHidden/>
          </w:rPr>
          <w:fldChar w:fldCharType="begin"/>
        </w:r>
        <w:r>
          <w:rPr>
            <w:noProof/>
            <w:webHidden/>
          </w:rPr>
          <w:instrText xml:space="preserve"> PAGEREF _Toc236867806 \h </w:instrText>
        </w:r>
        <w:r>
          <w:rPr>
            <w:noProof/>
            <w:webHidden/>
          </w:rPr>
        </w:r>
        <w:r>
          <w:rPr>
            <w:noProof/>
            <w:webHidden/>
          </w:rPr>
          <w:fldChar w:fldCharType="separate"/>
        </w:r>
        <w:r>
          <w:rPr>
            <w:noProof/>
            <w:webHidden/>
          </w:rPr>
          <w:t>150</w:t>
        </w:r>
        <w:r>
          <w:rPr>
            <w:noProof/>
            <w:webHidden/>
          </w:rPr>
          <w:fldChar w:fldCharType="end"/>
        </w:r>
      </w:hyperlink>
    </w:p>
    <w:p w14:paraId="4DDF351D" w14:textId="6F6344A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7" w:history="1">
        <w:r w:rsidRPr="00082477">
          <w:rPr>
            <w:rStyle w:val="Hyperlink"/>
            <w:noProof/>
          </w:rPr>
          <w:t>Refreshing, Filtering, and Clearing</w:t>
        </w:r>
        <w:r>
          <w:rPr>
            <w:noProof/>
            <w:webHidden/>
          </w:rPr>
          <w:tab/>
        </w:r>
        <w:r>
          <w:rPr>
            <w:noProof/>
            <w:webHidden/>
          </w:rPr>
          <w:fldChar w:fldCharType="begin"/>
        </w:r>
        <w:r>
          <w:rPr>
            <w:noProof/>
            <w:webHidden/>
          </w:rPr>
          <w:instrText xml:space="preserve"> PAGEREF _Toc236867807 \h </w:instrText>
        </w:r>
        <w:r>
          <w:rPr>
            <w:noProof/>
            <w:webHidden/>
          </w:rPr>
        </w:r>
        <w:r>
          <w:rPr>
            <w:noProof/>
            <w:webHidden/>
          </w:rPr>
          <w:fldChar w:fldCharType="separate"/>
        </w:r>
        <w:r>
          <w:rPr>
            <w:noProof/>
            <w:webHidden/>
          </w:rPr>
          <w:t>150</w:t>
        </w:r>
        <w:r>
          <w:rPr>
            <w:noProof/>
            <w:webHidden/>
          </w:rPr>
          <w:fldChar w:fldCharType="end"/>
        </w:r>
      </w:hyperlink>
    </w:p>
    <w:p w14:paraId="07056A29" w14:textId="7462FDC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8" w:history="1">
        <w:r w:rsidRPr="00082477">
          <w:rPr>
            <w:rStyle w:val="Hyperlink"/>
            <w:noProof/>
          </w:rPr>
          <w:t>A Typical Net, Start to Finish</w:t>
        </w:r>
        <w:r>
          <w:rPr>
            <w:noProof/>
            <w:webHidden/>
          </w:rPr>
          <w:tab/>
        </w:r>
        <w:r>
          <w:rPr>
            <w:noProof/>
            <w:webHidden/>
          </w:rPr>
          <w:fldChar w:fldCharType="begin"/>
        </w:r>
        <w:r>
          <w:rPr>
            <w:noProof/>
            <w:webHidden/>
          </w:rPr>
          <w:instrText xml:space="preserve"> PAGEREF _Toc236867808 \h </w:instrText>
        </w:r>
        <w:r>
          <w:rPr>
            <w:noProof/>
            <w:webHidden/>
          </w:rPr>
        </w:r>
        <w:r>
          <w:rPr>
            <w:noProof/>
            <w:webHidden/>
          </w:rPr>
          <w:fldChar w:fldCharType="separate"/>
        </w:r>
        <w:r>
          <w:rPr>
            <w:noProof/>
            <w:webHidden/>
          </w:rPr>
          <w:t>150</w:t>
        </w:r>
        <w:r>
          <w:rPr>
            <w:noProof/>
            <w:webHidden/>
          </w:rPr>
          <w:fldChar w:fldCharType="end"/>
        </w:r>
      </w:hyperlink>
    </w:p>
    <w:p w14:paraId="75C66B73" w14:textId="2F676C5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09" w:history="1">
        <w:r w:rsidRPr="00082477">
          <w:rPr>
            <w:rStyle w:val="Hyperlink"/>
            <w:noProof/>
          </w:rPr>
          <w:t>Troubleshooting</w:t>
        </w:r>
        <w:r>
          <w:rPr>
            <w:noProof/>
            <w:webHidden/>
          </w:rPr>
          <w:tab/>
        </w:r>
        <w:r>
          <w:rPr>
            <w:noProof/>
            <w:webHidden/>
          </w:rPr>
          <w:fldChar w:fldCharType="begin"/>
        </w:r>
        <w:r>
          <w:rPr>
            <w:noProof/>
            <w:webHidden/>
          </w:rPr>
          <w:instrText xml:space="preserve"> PAGEREF _Toc236867809 \h </w:instrText>
        </w:r>
        <w:r>
          <w:rPr>
            <w:noProof/>
            <w:webHidden/>
          </w:rPr>
        </w:r>
        <w:r>
          <w:rPr>
            <w:noProof/>
            <w:webHidden/>
          </w:rPr>
          <w:fldChar w:fldCharType="separate"/>
        </w:r>
        <w:r>
          <w:rPr>
            <w:noProof/>
            <w:webHidden/>
          </w:rPr>
          <w:t>151</w:t>
        </w:r>
        <w:r>
          <w:rPr>
            <w:noProof/>
            <w:webHidden/>
          </w:rPr>
          <w:fldChar w:fldCharType="end"/>
        </w:r>
      </w:hyperlink>
    </w:p>
    <w:p w14:paraId="581522B2" w14:textId="0499F59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10" w:history="1">
        <w:r w:rsidRPr="00082477">
          <w:rPr>
            <w:rStyle w:val="Hyperlink"/>
            <w:rFonts w:ascii="Segoe UI Semibold" w:hAnsi="Segoe UI Semibold"/>
            <w:b/>
            <w:noProof/>
          </w:rPr>
          <w:t>Geofence Alerts &amp; After-Action Reporting</w:t>
        </w:r>
        <w:r>
          <w:rPr>
            <w:noProof/>
            <w:webHidden/>
          </w:rPr>
          <w:tab/>
        </w:r>
        <w:r>
          <w:rPr>
            <w:noProof/>
            <w:webHidden/>
          </w:rPr>
          <w:fldChar w:fldCharType="begin"/>
        </w:r>
        <w:r>
          <w:rPr>
            <w:noProof/>
            <w:webHidden/>
          </w:rPr>
          <w:instrText xml:space="preserve"> PAGEREF _Toc236867810 \h </w:instrText>
        </w:r>
        <w:r>
          <w:rPr>
            <w:noProof/>
            <w:webHidden/>
          </w:rPr>
        </w:r>
        <w:r>
          <w:rPr>
            <w:noProof/>
            <w:webHidden/>
          </w:rPr>
          <w:fldChar w:fldCharType="separate"/>
        </w:r>
        <w:r>
          <w:rPr>
            <w:noProof/>
            <w:webHidden/>
          </w:rPr>
          <w:t>152</w:t>
        </w:r>
        <w:r>
          <w:rPr>
            <w:noProof/>
            <w:webHidden/>
          </w:rPr>
          <w:fldChar w:fldCharType="end"/>
        </w:r>
      </w:hyperlink>
    </w:p>
    <w:p w14:paraId="3DE0F3AF" w14:textId="60FFA5F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11"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_Toc236867811 \h </w:instrText>
        </w:r>
        <w:r>
          <w:rPr>
            <w:noProof/>
            <w:webHidden/>
          </w:rPr>
        </w:r>
        <w:r>
          <w:rPr>
            <w:noProof/>
            <w:webHidden/>
          </w:rPr>
          <w:fldChar w:fldCharType="separate"/>
        </w:r>
        <w:r>
          <w:rPr>
            <w:noProof/>
            <w:webHidden/>
          </w:rPr>
          <w:t>152</w:t>
        </w:r>
        <w:r>
          <w:rPr>
            <w:noProof/>
            <w:webHidden/>
          </w:rPr>
          <w:fldChar w:fldCharType="end"/>
        </w:r>
      </w:hyperlink>
    </w:p>
    <w:p w14:paraId="79F1656D" w14:textId="6E0030D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12" w:history="1">
        <w:r w:rsidRPr="00082477">
          <w:rPr>
            <w:rStyle w:val="Hyperlink"/>
            <w:noProof/>
          </w:rPr>
          <w:t>Geofence Alerts</w:t>
        </w:r>
        <w:r>
          <w:rPr>
            <w:noProof/>
            <w:webHidden/>
          </w:rPr>
          <w:tab/>
        </w:r>
        <w:r>
          <w:rPr>
            <w:noProof/>
            <w:webHidden/>
          </w:rPr>
          <w:fldChar w:fldCharType="begin"/>
        </w:r>
        <w:r>
          <w:rPr>
            <w:noProof/>
            <w:webHidden/>
          </w:rPr>
          <w:instrText xml:space="preserve"> PAGEREF _Toc236867812 \h </w:instrText>
        </w:r>
        <w:r>
          <w:rPr>
            <w:noProof/>
            <w:webHidden/>
          </w:rPr>
        </w:r>
        <w:r>
          <w:rPr>
            <w:noProof/>
            <w:webHidden/>
          </w:rPr>
          <w:fldChar w:fldCharType="separate"/>
        </w:r>
        <w:r>
          <w:rPr>
            <w:noProof/>
            <w:webHidden/>
          </w:rPr>
          <w:t>153</w:t>
        </w:r>
        <w:r>
          <w:rPr>
            <w:noProof/>
            <w:webHidden/>
          </w:rPr>
          <w:fldChar w:fldCharType="end"/>
        </w:r>
      </w:hyperlink>
    </w:p>
    <w:p w14:paraId="3CCCF32B" w14:textId="6805C06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13" w:history="1">
        <w:r w:rsidRPr="00082477">
          <w:rPr>
            <w:rStyle w:val="Hyperlink"/>
            <w:noProof/>
          </w:rPr>
          <w:t>Opening the Geofence editor</w:t>
        </w:r>
        <w:r>
          <w:rPr>
            <w:noProof/>
            <w:webHidden/>
          </w:rPr>
          <w:tab/>
        </w:r>
        <w:r>
          <w:rPr>
            <w:noProof/>
            <w:webHidden/>
          </w:rPr>
          <w:fldChar w:fldCharType="begin"/>
        </w:r>
        <w:r>
          <w:rPr>
            <w:noProof/>
            <w:webHidden/>
          </w:rPr>
          <w:instrText xml:space="preserve"> PAGEREF _Toc236867813 \h </w:instrText>
        </w:r>
        <w:r>
          <w:rPr>
            <w:noProof/>
            <w:webHidden/>
          </w:rPr>
        </w:r>
        <w:r>
          <w:rPr>
            <w:noProof/>
            <w:webHidden/>
          </w:rPr>
          <w:fldChar w:fldCharType="separate"/>
        </w:r>
        <w:r>
          <w:rPr>
            <w:noProof/>
            <w:webHidden/>
          </w:rPr>
          <w:t>153</w:t>
        </w:r>
        <w:r>
          <w:rPr>
            <w:noProof/>
            <w:webHidden/>
          </w:rPr>
          <w:fldChar w:fldCharType="end"/>
        </w:r>
      </w:hyperlink>
    </w:p>
    <w:p w14:paraId="1D999A1B" w14:textId="66CCB07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14" w:history="1">
        <w:r w:rsidRPr="00082477">
          <w:rPr>
            <w:rStyle w:val="Hyperlink"/>
            <w:noProof/>
          </w:rPr>
          <w:t>Creating a circle geofence</w:t>
        </w:r>
        <w:r>
          <w:rPr>
            <w:noProof/>
            <w:webHidden/>
          </w:rPr>
          <w:tab/>
        </w:r>
        <w:r>
          <w:rPr>
            <w:noProof/>
            <w:webHidden/>
          </w:rPr>
          <w:fldChar w:fldCharType="begin"/>
        </w:r>
        <w:r>
          <w:rPr>
            <w:noProof/>
            <w:webHidden/>
          </w:rPr>
          <w:instrText xml:space="preserve"> PAGEREF _Toc236867814 \h </w:instrText>
        </w:r>
        <w:r>
          <w:rPr>
            <w:noProof/>
            <w:webHidden/>
          </w:rPr>
        </w:r>
        <w:r>
          <w:rPr>
            <w:noProof/>
            <w:webHidden/>
          </w:rPr>
          <w:fldChar w:fldCharType="separate"/>
        </w:r>
        <w:r>
          <w:rPr>
            <w:noProof/>
            <w:webHidden/>
          </w:rPr>
          <w:t>153</w:t>
        </w:r>
        <w:r>
          <w:rPr>
            <w:noProof/>
            <w:webHidden/>
          </w:rPr>
          <w:fldChar w:fldCharType="end"/>
        </w:r>
      </w:hyperlink>
    </w:p>
    <w:p w14:paraId="28B9BD59" w14:textId="0229591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15" w:history="1">
        <w:r w:rsidRPr="00082477">
          <w:rPr>
            <w:rStyle w:val="Hyperlink"/>
            <w:noProof/>
          </w:rPr>
          <w:t>Creating a polygon geofence</w:t>
        </w:r>
        <w:r>
          <w:rPr>
            <w:noProof/>
            <w:webHidden/>
          </w:rPr>
          <w:tab/>
        </w:r>
        <w:r>
          <w:rPr>
            <w:noProof/>
            <w:webHidden/>
          </w:rPr>
          <w:fldChar w:fldCharType="begin"/>
        </w:r>
        <w:r>
          <w:rPr>
            <w:noProof/>
            <w:webHidden/>
          </w:rPr>
          <w:instrText xml:space="preserve"> PAGEREF _Toc236867815 \h </w:instrText>
        </w:r>
        <w:r>
          <w:rPr>
            <w:noProof/>
            <w:webHidden/>
          </w:rPr>
        </w:r>
        <w:r>
          <w:rPr>
            <w:noProof/>
            <w:webHidden/>
          </w:rPr>
          <w:fldChar w:fldCharType="separate"/>
        </w:r>
        <w:r>
          <w:rPr>
            <w:noProof/>
            <w:webHidden/>
          </w:rPr>
          <w:t>153</w:t>
        </w:r>
        <w:r>
          <w:rPr>
            <w:noProof/>
            <w:webHidden/>
          </w:rPr>
          <w:fldChar w:fldCharType="end"/>
        </w:r>
      </w:hyperlink>
    </w:p>
    <w:p w14:paraId="78A1DA5E" w14:textId="092F4EAD"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16" w:history="1">
        <w:r w:rsidRPr="00082477">
          <w:rPr>
            <w:rStyle w:val="Hyperlink"/>
            <w:noProof/>
          </w:rPr>
          <w:t>What triggers an alert</w:t>
        </w:r>
        <w:r>
          <w:rPr>
            <w:noProof/>
            <w:webHidden/>
          </w:rPr>
          <w:tab/>
        </w:r>
        <w:r>
          <w:rPr>
            <w:noProof/>
            <w:webHidden/>
          </w:rPr>
          <w:fldChar w:fldCharType="begin"/>
        </w:r>
        <w:r>
          <w:rPr>
            <w:noProof/>
            <w:webHidden/>
          </w:rPr>
          <w:instrText xml:space="preserve"> PAGEREF _Toc236867816 \h </w:instrText>
        </w:r>
        <w:r>
          <w:rPr>
            <w:noProof/>
            <w:webHidden/>
          </w:rPr>
        </w:r>
        <w:r>
          <w:rPr>
            <w:noProof/>
            <w:webHidden/>
          </w:rPr>
          <w:fldChar w:fldCharType="separate"/>
        </w:r>
        <w:r>
          <w:rPr>
            <w:noProof/>
            <w:webHidden/>
          </w:rPr>
          <w:t>154</w:t>
        </w:r>
        <w:r>
          <w:rPr>
            <w:noProof/>
            <w:webHidden/>
          </w:rPr>
          <w:fldChar w:fldCharType="end"/>
        </w:r>
      </w:hyperlink>
    </w:p>
    <w:p w14:paraId="74433C96" w14:textId="09D1B5E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17" w:history="1">
        <w:r w:rsidRPr="00082477">
          <w:rPr>
            <w:rStyle w:val="Hyperlink"/>
            <w:noProof/>
          </w:rPr>
          <w:t>Editing, toggling, and deleting</w:t>
        </w:r>
        <w:r>
          <w:rPr>
            <w:noProof/>
            <w:webHidden/>
          </w:rPr>
          <w:tab/>
        </w:r>
        <w:r>
          <w:rPr>
            <w:noProof/>
            <w:webHidden/>
          </w:rPr>
          <w:fldChar w:fldCharType="begin"/>
        </w:r>
        <w:r>
          <w:rPr>
            <w:noProof/>
            <w:webHidden/>
          </w:rPr>
          <w:instrText xml:space="preserve"> PAGEREF _Toc236867817 \h </w:instrText>
        </w:r>
        <w:r>
          <w:rPr>
            <w:noProof/>
            <w:webHidden/>
          </w:rPr>
        </w:r>
        <w:r>
          <w:rPr>
            <w:noProof/>
            <w:webHidden/>
          </w:rPr>
          <w:fldChar w:fldCharType="separate"/>
        </w:r>
        <w:r>
          <w:rPr>
            <w:noProof/>
            <w:webHidden/>
          </w:rPr>
          <w:t>155</w:t>
        </w:r>
        <w:r>
          <w:rPr>
            <w:noProof/>
            <w:webHidden/>
          </w:rPr>
          <w:fldChar w:fldCharType="end"/>
        </w:r>
      </w:hyperlink>
    </w:p>
    <w:p w14:paraId="52782AD2" w14:textId="6F646AF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18" w:history="1">
        <w:r w:rsidRPr="00082477">
          <w:rPr>
            <w:rStyle w:val="Hyperlink"/>
            <w:noProof/>
          </w:rPr>
          <w:t>After-Action Reporting</w:t>
        </w:r>
        <w:r>
          <w:rPr>
            <w:noProof/>
            <w:webHidden/>
          </w:rPr>
          <w:tab/>
        </w:r>
        <w:r>
          <w:rPr>
            <w:noProof/>
            <w:webHidden/>
          </w:rPr>
          <w:fldChar w:fldCharType="begin"/>
        </w:r>
        <w:r>
          <w:rPr>
            <w:noProof/>
            <w:webHidden/>
          </w:rPr>
          <w:instrText xml:space="preserve"> PAGEREF _Toc236867818 \h </w:instrText>
        </w:r>
        <w:r>
          <w:rPr>
            <w:noProof/>
            <w:webHidden/>
          </w:rPr>
        </w:r>
        <w:r>
          <w:rPr>
            <w:noProof/>
            <w:webHidden/>
          </w:rPr>
          <w:fldChar w:fldCharType="separate"/>
        </w:r>
        <w:r>
          <w:rPr>
            <w:noProof/>
            <w:webHidden/>
          </w:rPr>
          <w:t>155</w:t>
        </w:r>
        <w:r>
          <w:rPr>
            <w:noProof/>
            <w:webHidden/>
          </w:rPr>
          <w:fldChar w:fldCharType="end"/>
        </w:r>
      </w:hyperlink>
    </w:p>
    <w:p w14:paraId="670F9C85" w14:textId="7A113FAD"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19" w:history="1">
        <w:r w:rsidRPr="00082477">
          <w:rPr>
            <w:rStyle w:val="Hyperlink"/>
            <w:noProof/>
          </w:rPr>
          <w:t>Opening the export window</w:t>
        </w:r>
        <w:r>
          <w:rPr>
            <w:noProof/>
            <w:webHidden/>
          </w:rPr>
          <w:tab/>
        </w:r>
        <w:r>
          <w:rPr>
            <w:noProof/>
            <w:webHidden/>
          </w:rPr>
          <w:fldChar w:fldCharType="begin"/>
        </w:r>
        <w:r>
          <w:rPr>
            <w:noProof/>
            <w:webHidden/>
          </w:rPr>
          <w:instrText xml:space="preserve"> PAGEREF _Toc236867819 \h </w:instrText>
        </w:r>
        <w:r>
          <w:rPr>
            <w:noProof/>
            <w:webHidden/>
          </w:rPr>
        </w:r>
        <w:r>
          <w:rPr>
            <w:noProof/>
            <w:webHidden/>
          </w:rPr>
          <w:fldChar w:fldCharType="separate"/>
        </w:r>
        <w:r>
          <w:rPr>
            <w:noProof/>
            <w:webHidden/>
          </w:rPr>
          <w:t>155</w:t>
        </w:r>
        <w:r>
          <w:rPr>
            <w:noProof/>
            <w:webHidden/>
          </w:rPr>
          <w:fldChar w:fldCharType="end"/>
        </w:r>
      </w:hyperlink>
    </w:p>
    <w:p w14:paraId="5CF4792D" w14:textId="539C5266"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20" w:history="1">
        <w:r w:rsidRPr="00082477">
          <w:rPr>
            <w:rStyle w:val="Hyperlink"/>
            <w:noProof/>
          </w:rPr>
          <w:t>Filling it in</w:t>
        </w:r>
        <w:r>
          <w:rPr>
            <w:noProof/>
            <w:webHidden/>
          </w:rPr>
          <w:tab/>
        </w:r>
        <w:r>
          <w:rPr>
            <w:noProof/>
            <w:webHidden/>
          </w:rPr>
          <w:fldChar w:fldCharType="begin"/>
        </w:r>
        <w:r>
          <w:rPr>
            <w:noProof/>
            <w:webHidden/>
          </w:rPr>
          <w:instrText xml:space="preserve"> PAGEREF _Toc236867820 \h </w:instrText>
        </w:r>
        <w:r>
          <w:rPr>
            <w:noProof/>
            <w:webHidden/>
          </w:rPr>
        </w:r>
        <w:r>
          <w:rPr>
            <w:noProof/>
            <w:webHidden/>
          </w:rPr>
          <w:fldChar w:fldCharType="separate"/>
        </w:r>
        <w:r>
          <w:rPr>
            <w:noProof/>
            <w:webHidden/>
          </w:rPr>
          <w:t>155</w:t>
        </w:r>
        <w:r>
          <w:rPr>
            <w:noProof/>
            <w:webHidden/>
          </w:rPr>
          <w:fldChar w:fldCharType="end"/>
        </w:r>
      </w:hyperlink>
    </w:p>
    <w:p w14:paraId="29D98B8A" w14:textId="6051F7FE"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21" w:history="1">
        <w:r w:rsidRPr="00082477">
          <w:rPr>
            <w:rStyle w:val="Hyperlink"/>
            <w:noProof/>
          </w:rPr>
          <w:t>What you can include</w:t>
        </w:r>
        <w:r>
          <w:rPr>
            <w:noProof/>
            <w:webHidden/>
          </w:rPr>
          <w:tab/>
        </w:r>
        <w:r>
          <w:rPr>
            <w:noProof/>
            <w:webHidden/>
          </w:rPr>
          <w:fldChar w:fldCharType="begin"/>
        </w:r>
        <w:r>
          <w:rPr>
            <w:noProof/>
            <w:webHidden/>
          </w:rPr>
          <w:instrText xml:space="preserve"> PAGEREF _Toc236867821 \h </w:instrText>
        </w:r>
        <w:r>
          <w:rPr>
            <w:noProof/>
            <w:webHidden/>
          </w:rPr>
        </w:r>
        <w:r>
          <w:rPr>
            <w:noProof/>
            <w:webHidden/>
          </w:rPr>
          <w:fldChar w:fldCharType="separate"/>
        </w:r>
        <w:r>
          <w:rPr>
            <w:noProof/>
            <w:webHidden/>
          </w:rPr>
          <w:t>156</w:t>
        </w:r>
        <w:r>
          <w:rPr>
            <w:noProof/>
            <w:webHidden/>
          </w:rPr>
          <w:fldChar w:fldCharType="end"/>
        </w:r>
      </w:hyperlink>
    </w:p>
    <w:p w14:paraId="19CAFEF5" w14:textId="77A61F58"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22" w:history="1">
        <w:r w:rsidRPr="00082477">
          <w:rPr>
            <w:rStyle w:val="Hyperlink"/>
            <w:noProof/>
          </w:rPr>
          <w:t>Where the files go</w:t>
        </w:r>
        <w:r>
          <w:rPr>
            <w:noProof/>
            <w:webHidden/>
          </w:rPr>
          <w:tab/>
        </w:r>
        <w:r>
          <w:rPr>
            <w:noProof/>
            <w:webHidden/>
          </w:rPr>
          <w:fldChar w:fldCharType="begin"/>
        </w:r>
        <w:r>
          <w:rPr>
            <w:noProof/>
            <w:webHidden/>
          </w:rPr>
          <w:instrText xml:space="preserve"> PAGEREF _Toc236867822 \h </w:instrText>
        </w:r>
        <w:r>
          <w:rPr>
            <w:noProof/>
            <w:webHidden/>
          </w:rPr>
        </w:r>
        <w:r>
          <w:rPr>
            <w:noProof/>
            <w:webHidden/>
          </w:rPr>
          <w:fldChar w:fldCharType="separate"/>
        </w:r>
        <w:r>
          <w:rPr>
            <w:noProof/>
            <w:webHidden/>
          </w:rPr>
          <w:t>156</w:t>
        </w:r>
        <w:r>
          <w:rPr>
            <w:noProof/>
            <w:webHidden/>
          </w:rPr>
          <w:fldChar w:fldCharType="end"/>
        </w:r>
      </w:hyperlink>
    </w:p>
    <w:p w14:paraId="1BA3BDF8" w14:textId="0ABB16C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23" w:history="1">
        <w:r w:rsidRPr="00082477">
          <w:rPr>
            <w:rStyle w:val="Hyperlink"/>
            <w:noProof/>
          </w:rPr>
          <w:t>Troubleshooting</w:t>
        </w:r>
        <w:r>
          <w:rPr>
            <w:noProof/>
            <w:webHidden/>
          </w:rPr>
          <w:tab/>
        </w:r>
        <w:r>
          <w:rPr>
            <w:noProof/>
            <w:webHidden/>
          </w:rPr>
          <w:fldChar w:fldCharType="begin"/>
        </w:r>
        <w:r>
          <w:rPr>
            <w:noProof/>
            <w:webHidden/>
          </w:rPr>
          <w:instrText xml:space="preserve"> PAGEREF _Toc236867823 \h </w:instrText>
        </w:r>
        <w:r>
          <w:rPr>
            <w:noProof/>
            <w:webHidden/>
          </w:rPr>
        </w:r>
        <w:r>
          <w:rPr>
            <w:noProof/>
            <w:webHidden/>
          </w:rPr>
          <w:fldChar w:fldCharType="separate"/>
        </w:r>
        <w:r>
          <w:rPr>
            <w:noProof/>
            <w:webHidden/>
          </w:rPr>
          <w:t>157</w:t>
        </w:r>
        <w:r>
          <w:rPr>
            <w:noProof/>
            <w:webHidden/>
          </w:rPr>
          <w:fldChar w:fldCharType="end"/>
        </w:r>
      </w:hyperlink>
    </w:p>
    <w:p w14:paraId="73BB9913" w14:textId="215129B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24" w:history="1">
        <w:r w:rsidRPr="00082477">
          <w:rPr>
            <w:rStyle w:val="Hyperlink"/>
            <w:rFonts w:ascii="Segoe UI Semibold" w:hAnsi="Segoe UI Semibold"/>
            <w:b/>
            <w:noProof/>
          </w:rPr>
          <w:t>Replay</w:t>
        </w:r>
        <w:r>
          <w:rPr>
            <w:noProof/>
            <w:webHidden/>
          </w:rPr>
          <w:tab/>
        </w:r>
        <w:r>
          <w:rPr>
            <w:noProof/>
            <w:webHidden/>
          </w:rPr>
          <w:fldChar w:fldCharType="begin"/>
        </w:r>
        <w:r>
          <w:rPr>
            <w:noProof/>
            <w:webHidden/>
          </w:rPr>
          <w:instrText xml:space="preserve"> PAGEREF _Toc236867824 \h </w:instrText>
        </w:r>
        <w:r>
          <w:rPr>
            <w:noProof/>
            <w:webHidden/>
          </w:rPr>
        </w:r>
        <w:r>
          <w:rPr>
            <w:noProof/>
            <w:webHidden/>
          </w:rPr>
          <w:fldChar w:fldCharType="separate"/>
        </w:r>
        <w:r>
          <w:rPr>
            <w:noProof/>
            <w:webHidden/>
          </w:rPr>
          <w:t>158</w:t>
        </w:r>
        <w:r>
          <w:rPr>
            <w:noProof/>
            <w:webHidden/>
          </w:rPr>
          <w:fldChar w:fldCharType="end"/>
        </w:r>
      </w:hyperlink>
    </w:p>
    <w:p w14:paraId="7EEC60C4" w14:textId="3E7BE59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25" w:history="1">
        <w:r w:rsidRPr="00082477">
          <w:rPr>
            <w:rStyle w:val="Hyperlink"/>
            <w:noProof/>
          </w:rPr>
          <w:t>What Replay Is (and Why You Would Use It)</w:t>
        </w:r>
        <w:r>
          <w:rPr>
            <w:noProof/>
            <w:webHidden/>
          </w:rPr>
          <w:tab/>
        </w:r>
        <w:r>
          <w:rPr>
            <w:noProof/>
            <w:webHidden/>
          </w:rPr>
          <w:fldChar w:fldCharType="begin"/>
        </w:r>
        <w:r>
          <w:rPr>
            <w:noProof/>
            <w:webHidden/>
          </w:rPr>
          <w:instrText xml:space="preserve"> PAGEREF _Toc236867825 \h </w:instrText>
        </w:r>
        <w:r>
          <w:rPr>
            <w:noProof/>
            <w:webHidden/>
          </w:rPr>
        </w:r>
        <w:r>
          <w:rPr>
            <w:noProof/>
            <w:webHidden/>
          </w:rPr>
          <w:fldChar w:fldCharType="separate"/>
        </w:r>
        <w:r>
          <w:rPr>
            <w:noProof/>
            <w:webHidden/>
          </w:rPr>
          <w:t>158</w:t>
        </w:r>
        <w:r>
          <w:rPr>
            <w:noProof/>
            <w:webHidden/>
          </w:rPr>
          <w:fldChar w:fldCharType="end"/>
        </w:r>
      </w:hyperlink>
    </w:p>
    <w:p w14:paraId="4D492A93" w14:textId="41A95CC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26" w:history="1">
        <w:r w:rsidRPr="00082477">
          <w:rPr>
            <w:rStyle w:val="Hyperlink"/>
            <w:noProof/>
          </w:rPr>
          <w:t>Before You Begin: Recording a Log to Replay</w:t>
        </w:r>
        <w:r>
          <w:rPr>
            <w:noProof/>
            <w:webHidden/>
          </w:rPr>
          <w:tab/>
        </w:r>
        <w:r>
          <w:rPr>
            <w:noProof/>
            <w:webHidden/>
          </w:rPr>
          <w:fldChar w:fldCharType="begin"/>
        </w:r>
        <w:r>
          <w:rPr>
            <w:noProof/>
            <w:webHidden/>
          </w:rPr>
          <w:instrText xml:space="preserve"> PAGEREF _Toc236867826 \h </w:instrText>
        </w:r>
        <w:r>
          <w:rPr>
            <w:noProof/>
            <w:webHidden/>
          </w:rPr>
        </w:r>
        <w:r>
          <w:rPr>
            <w:noProof/>
            <w:webHidden/>
          </w:rPr>
          <w:fldChar w:fldCharType="separate"/>
        </w:r>
        <w:r>
          <w:rPr>
            <w:noProof/>
            <w:webHidden/>
          </w:rPr>
          <w:t>159</w:t>
        </w:r>
        <w:r>
          <w:rPr>
            <w:noProof/>
            <w:webHidden/>
          </w:rPr>
          <w:fldChar w:fldCharType="end"/>
        </w:r>
      </w:hyperlink>
    </w:p>
    <w:p w14:paraId="0AF32E7C" w14:textId="09E5C33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27" w:history="1">
        <w:r w:rsidRPr="00082477">
          <w:rPr>
            <w:rStyle w:val="Hyperlink"/>
            <w:noProof/>
          </w:rPr>
          <w:t>Opening the Replay Window</w:t>
        </w:r>
        <w:r>
          <w:rPr>
            <w:noProof/>
            <w:webHidden/>
          </w:rPr>
          <w:tab/>
        </w:r>
        <w:r>
          <w:rPr>
            <w:noProof/>
            <w:webHidden/>
          </w:rPr>
          <w:fldChar w:fldCharType="begin"/>
        </w:r>
        <w:r>
          <w:rPr>
            <w:noProof/>
            <w:webHidden/>
          </w:rPr>
          <w:instrText xml:space="preserve"> PAGEREF _Toc236867827 \h </w:instrText>
        </w:r>
        <w:r>
          <w:rPr>
            <w:noProof/>
            <w:webHidden/>
          </w:rPr>
        </w:r>
        <w:r>
          <w:rPr>
            <w:noProof/>
            <w:webHidden/>
          </w:rPr>
          <w:fldChar w:fldCharType="separate"/>
        </w:r>
        <w:r>
          <w:rPr>
            <w:noProof/>
            <w:webHidden/>
          </w:rPr>
          <w:t>159</w:t>
        </w:r>
        <w:r>
          <w:rPr>
            <w:noProof/>
            <w:webHidden/>
          </w:rPr>
          <w:fldChar w:fldCharType="end"/>
        </w:r>
      </w:hyperlink>
    </w:p>
    <w:p w14:paraId="2E4AFFCC" w14:textId="4E1C727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28" w:history="1">
        <w:r w:rsidRPr="00082477">
          <w:rPr>
            <w:rStyle w:val="Hyperlink"/>
            <w:noProof/>
          </w:rPr>
          <w:t>Loading a Log File</w:t>
        </w:r>
        <w:r>
          <w:rPr>
            <w:noProof/>
            <w:webHidden/>
          </w:rPr>
          <w:tab/>
        </w:r>
        <w:r>
          <w:rPr>
            <w:noProof/>
            <w:webHidden/>
          </w:rPr>
          <w:fldChar w:fldCharType="begin"/>
        </w:r>
        <w:r>
          <w:rPr>
            <w:noProof/>
            <w:webHidden/>
          </w:rPr>
          <w:instrText xml:space="preserve"> PAGEREF _Toc236867828 \h </w:instrText>
        </w:r>
        <w:r>
          <w:rPr>
            <w:noProof/>
            <w:webHidden/>
          </w:rPr>
        </w:r>
        <w:r>
          <w:rPr>
            <w:noProof/>
            <w:webHidden/>
          </w:rPr>
          <w:fldChar w:fldCharType="separate"/>
        </w:r>
        <w:r>
          <w:rPr>
            <w:noProof/>
            <w:webHidden/>
          </w:rPr>
          <w:t>160</w:t>
        </w:r>
        <w:r>
          <w:rPr>
            <w:noProof/>
            <w:webHidden/>
          </w:rPr>
          <w:fldChar w:fldCharType="end"/>
        </w:r>
      </w:hyperlink>
    </w:p>
    <w:p w14:paraId="0E440A28" w14:textId="4013EA5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29" w:history="1">
        <w:r w:rsidRPr="00082477">
          <w:rPr>
            <w:rStyle w:val="Hyperlink"/>
            <w:noProof/>
          </w:rPr>
          <w:t>Playing a Log</w:t>
        </w:r>
        <w:r>
          <w:rPr>
            <w:noProof/>
            <w:webHidden/>
          </w:rPr>
          <w:tab/>
        </w:r>
        <w:r>
          <w:rPr>
            <w:noProof/>
            <w:webHidden/>
          </w:rPr>
          <w:fldChar w:fldCharType="begin"/>
        </w:r>
        <w:r>
          <w:rPr>
            <w:noProof/>
            <w:webHidden/>
          </w:rPr>
          <w:instrText xml:space="preserve"> PAGEREF _Toc236867829 \h </w:instrText>
        </w:r>
        <w:r>
          <w:rPr>
            <w:noProof/>
            <w:webHidden/>
          </w:rPr>
        </w:r>
        <w:r>
          <w:rPr>
            <w:noProof/>
            <w:webHidden/>
          </w:rPr>
          <w:fldChar w:fldCharType="separate"/>
        </w:r>
        <w:r>
          <w:rPr>
            <w:noProof/>
            <w:webHidden/>
          </w:rPr>
          <w:t>160</w:t>
        </w:r>
        <w:r>
          <w:rPr>
            <w:noProof/>
            <w:webHidden/>
          </w:rPr>
          <w:fldChar w:fldCharType="end"/>
        </w:r>
      </w:hyperlink>
    </w:p>
    <w:p w14:paraId="63465A39" w14:textId="4C2491E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0" w:history="1">
        <w:r w:rsidRPr="00082477">
          <w:rPr>
            <w:rStyle w:val="Hyperlink"/>
            <w:noProof/>
          </w:rPr>
          <w:t>The On-Map Replay Control Bar</w:t>
        </w:r>
        <w:r>
          <w:rPr>
            <w:noProof/>
            <w:webHidden/>
          </w:rPr>
          <w:tab/>
        </w:r>
        <w:r>
          <w:rPr>
            <w:noProof/>
            <w:webHidden/>
          </w:rPr>
          <w:fldChar w:fldCharType="begin"/>
        </w:r>
        <w:r>
          <w:rPr>
            <w:noProof/>
            <w:webHidden/>
          </w:rPr>
          <w:instrText xml:space="preserve"> PAGEREF _Toc236867830 \h </w:instrText>
        </w:r>
        <w:r>
          <w:rPr>
            <w:noProof/>
            <w:webHidden/>
          </w:rPr>
        </w:r>
        <w:r>
          <w:rPr>
            <w:noProof/>
            <w:webHidden/>
          </w:rPr>
          <w:fldChar w:fldCharType="separate"/>
        </w:r>
        <w:r>
          <w:rPr>
            <w:noProof/>
            <w:webHidden/>
          </w:rPr>
          <w:t>160</w:t>
        </w:r>
        <w:r>
          <w:rPr>
            <w:noProof/>
            <w:webHidden/>
          </w:rPr>
          <w:fldChar w:fldCharType="end"/>
        </w:r>
      </w:hyperlink>
    </w:p>
    <w:p w14:paraId="1D0037AB" w14:textId="672F1CF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1" w:history="1">
        <w:r w:rsidRPr="00082477">
          <w:rPr>
            <w:rStyle w:val="Hyperlink"/>
            <w:noProof/>
          </w:rPr>
          <w:t>How Fast Does It Play? (Speed)</w:t>
        </w:r>
        <w:r>
          <w:rPr>
            <w:noProof/>
            <w:webHidden/>
          </w:rPr>
          <w:tab/>
        </w:r>
        <w:r>
          <w:rPr>
            <w:noProof/>
            <w:webHidden/>
          </w:rPr>
          <w:fldChar w:fldCharType="begin"/>
        </w:r>
        <w:r>
          <w:rPr>
            <w:noProof/>
            <w:webHidden/>
          </w:rPr>
          <w:instrText xml:space="preserve"> PAGEREF _Toc236867831 \h </w:instrText>
        </w:r>
        <w:r>
          <w:rPr>
            <w:noProof/>
            <w:webHidden/>
          </w:rPr>
        </w:r>
        <w:r>
          <w:rPr>
            <w:noProof/>
            <w:webHidden/>
          </w:rPr>
          <w:fldChar w:fldCharType="separate"/>
        </w:r>
        <w:r>
          <w:rPr>
            <w:noProof/>
            <w:webHidden/>
          </w:rPr>
          <w:t>161</w:t>
        </w:r>
        <w:r>
          <w:rPr>
            <w:noProof/>
            <w:webHidden/>
          </w:rPr>
          <w:fldChar w:fldCharType="end"/>
        </w:r>
      </w:hyperlink>
    </w:p>
    <w:p w14:paraId="2C64515F" w14:textId="447D9A6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2" w:history="1">
        <w:r w:rsidRPr="00082477">
          <w:rPr>
            <w:rStyle w:val="Hyperlink"/>
            <w:noProof/>
          </w:rPr>
          <w:t>Returning to Live</w:t>
        </w:r>
        <w:r>
          <w:rPr>
            <w:noProof/>
            <w:webHidden/>
          </w:rPr>
          <w:tab/>
        </w:r>
        <w:r>
          <w:rPr>
            <w:noProof/>
            <w:webHidden/>
          </w:rPr>
          <w:fldChar w:fldCharType="begin"/>
        </w:r>
        <w:r>
          <w:rPr>
            <w:noProof/>
            <w:webHidden/>
          </w:rPr>
          <w:instrText xml:space="preserve"> PAGEREF _Toc236867832 \h </w:instrText>
        </w:r>
        <w:r>
          <w:rPr>
            <w:noProof/>
            <w:webHidden/>
          </w:rPr>
        </w:r>
        <w:r>
          <w:rPr>
            <w:noProof/>
            <w:webHidden/>
          </w:rPr>
          <w:fldChar w:fldCharType="separate"/>
        </w:r>
        <w:r>
          <w:rPr>
            <w:noProof/>
            <w:webHidden/>
          </w:rPr>
          <w:t>161</w:t>
        </w:r>
        <w:r>
          <w:rPr>
            <w:noProof/>
            <w:webHidden/>
          </w:rPr>
          <w:fldChar w:fldCharType="end"/>
        </w:r>
      </w:hyperlink>
    </w:p>
    <w:p w14:paraId="1F927079" w14:textId="18C94E5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3" w:history="1">
        <w:r w:rsidRPr="00082477">
          <w:rPr>
            <w:rStyle w:val="Hyperlink"/>
            <w:noProof/>
          </w:rPr>
          <w:t>What You Will See on the Map During Replay</w:t>
        </w:r>
        <w:r>
          <w:rPr>
            <w:noProof/>
            <w:webHidden/>
          </w:rPr>
          <w:tab/>
        </w:r>
        <w:r>
          <w:rPr>
            <w:noProof/>
            <w:webHidden/>
          </w:rPr>
          <w:fldChar w:fldCharType="begin"/>
        </w:r>
        <w:r>
          <w:rPr>
            <w:noProof/>
            <w:webHidden/>
          </w:rPr>
          <w:instrText xml:space="preserve"> PAGEREF _Toc236867833 \h </w:instrText>
        </w:r>
        <w:r>
          <w:rPr>
            <w:noProof/>
            <w:webHidden/>
          </w:rPr>
        </w:r>
        <w:r>
          <w:rPr>
            <w:noProof/>
            <w:webHidden/>
          </w:rPr>
          <w:fldChar w:fldCharType="separate"/>
        </w:r>
        <w:r>
          <w:rPr>
            <w:noProof/>
            <w:webHidden/>
          </w:rPr>
          <w:t>162</w:t>
        </w:r>
        <w:r>
          <w:rPr>
            <w:noProof/>
            <w:webHidden/>
          </w:rPr>
          <w:fldChar w:fldCharType="end"/>
        </w:r>
      </w:hyperlink>
    </w:p>
    <w:p w14:paraId="4FF185F5" w14:textId="6D9F9D6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4" w:history="1">
        <w:r w:rsidRPr="00082477">
          <w:rPr>
            <w:rStyle w:val="Hyperlink"/>
            <w:noProof/>
          </w:rPr>
          <w:t>Troubleshooting</w:t>
        </w:r>
        <w:r>
          <w:rPr>
            <w:noProof/>
            <w:webHidden/>
          </w:rPr>
          <w:tab/>
        </w:r>
        <w:r>
          <w:rPr>
            <w:noProof/>
            <w:webHidden/>
          </w:rPr>
          <w:fldChar w:fldCharType="begin"/>
        </w:r>
        <w:r>
          <w:rPr>
            <w:noProof/>
            <w:webHidden/>
          </w:rPr>
          <w:instrText xml:space="preserve"> PAGEREF _Toc236867834 \h </w:instrText>
        </w:r>
        <w:r>
          <w:rPr>
            <w:noProof/>
            <w:webHidden/>
          </w:rPr>
        </w:r>
        <w:r>
          <w:rPr>
            <w:noProof/>
            <w:webHidden/>
          </w:rPr>
          <w:fldChar w:fldCharType="separate"/>
        </w:r>
        <w:r>
          <w:rPr>
            <w:noProof/>
            <w:webHidden/>
          </w:rPr>
          <w:t>162</w:t>
        </w:r>
        <w:r>
          <w:rPr>
            <w:noProof/>
            <w:webHidden/>
          </w:rPr>
          <w:fldChar w:fldCharType="end"/>
        </w:r>
      </w:hyperlink>
    </w:p>
    <w:p w14:paraId="7FACE416" w14:textId="4E1C4C7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5" w:history="1">
        <w:r w:rsidRPr="00082477">
          <w:rPr>
            <w:rStyle w:val="Hyperlink"/>
            <w:rFonts w:ascii="Segoe UI Semibold" w:hAnsi="Segoe UI Semibold"/>
            <w:b/>
            <w:noProof/>
          </w:rPr>
          <w:t>Operating in a Live Exercise</w:t>
        </w:r>
        <w:r>
          <w:rPr>
            <w:noProof/>
            <w:webHidden/>
          </w:rPr>
          <w:tab/>
        </w:r>
        <w:r>
          <w:rPr>
            <w:noProof/>
            <w:webHidden/>
          </w:rPr>
          <w:fldChar w:fldCharType="begin"/>
        </w:r>
        <w:r>
          <w:rPr>
            <w:noProof/>
            <w:webHidden/>
          </w:rPr>
          <w:instrText xml:space="preserve"> PAGEREF _Toc236867835 \h </w:instrText>
        </w:r>
        <w:r>
          <w:rPr>
            <w:noProof/>
            <w:webHidden/>
          </w:rPr>
        </w:r>
        <w:r>
          <w:rPr>
            <w:noProof/>
            <w:webHidden/>
          </w:rPr>
          <w:fldChar w:fldCharType="separate"/>
        </w:r>
        <w:r>
          <w:rPr>
            <w:noProof/>
            <w:webHidden/>
          </w:rPr>
          <w:t>163</w:t>
        </w:r>
        <w:r>
          <w:rPr>
            <w:noProof/>
            <w:webHidden/>
          </w:rPr>
          <w:fldChar w:fldCharType="end"/>
        </w:r>
      </w:hyperlink>
    </w:p>
    <w:p w14:paraId="26B72943" w14:textId="5265328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6"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_Toc236867836 \h </w:instrText>
        </w:r>
        <w:r>
          <w:rPr>
            <w:noProof/>
            <w:webHidden/>
          </w:rPr>
        </w:r>
        <w:r>
          <w:rPr>
            <w:noProof/>
            <w:webHidden/>
          </w:rPr>
          <w:fldChar w:fldCharType="separate"/>
        </w:r>
        <w:r>
          <w:rPr>
            <w:noProof/>
            <w:webHidden/>
          </w:rPr>
          <w:t>163</w:t>
        </w:r>
        <w:r>
          <w:rPr>
            <w:noProof/>
            <w:webHidden/>
          </w:rPr>
          <w:fldChar w:fldCharType="end"/>
        </w:r>
      </w:hyperlink>
    </w:p>
    <w:p w14:paraId="5BB6C030" w14:textId="3A18652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7" w:history="1">
        <w:r w:rsidRPr="00082477">
          <w:rPr>
            <w:rStyle w:val="Hyperlink"/>
            <w:noProof/>
          </w:rPr>
          <w:t>Turning On Exercise Traffic Marking</w:t>
        </w:r>
        <w:r>
          <w:rPr>
            <w:noProof/>
            <w:webHidden/>
          </w:rPr>
          <w:tab/>
        </w:r>
        <w:r>
          <w:rPr>
            <w:noProof/>
            <w:webHidden/>
          </w:rPr>
          <w:fldChar w:fldCharType="begin"/>
        </w:r>
        <w:r>
          <w:rPr>
            <w:noProof/>
            <w:webHidden/>
          </w:rPr>
          <w:instrText xml:space="preserve"> PAGEREF _Toc236867837 \h </w:instrText>
        </w:r>
        <w:r>
          <w:rPr>
            <w:noProof/>
            <w:webHidden/>
          </w:rPr>
        </w:r>
        <w:r>
          <w:rPr>
            <w:noProof/>
            <w:webHidden/>
          </w:rPr>
          <w:fldChar w:fldCharType="separate"/>
        </w:r>
        <w:r>
          <w:rPr>
            <w:noProof/>
            <w:webHidden/>
          </w:rPr>
          <w:t>164</w:t>
        </w:r>
        <w:r>
          <w:rPr>
            <w:noProof/>
            <w:webHidden/>
          </w:rPr>
          <w:fldChar w:fldCharType="end"/>
        </w:r>
      </w:hyperlink>
    </w:p>
    <w:p w14:paraId="0CF7CAE8" w14:textId="5848FC4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38" w:history="1">
        <w:r w:rsidRPr="00082477">
          <w:rPr>
            <w:rStyle w:val="Hyperlink"/>
            <w:noProof/>
          </w:rPr>
          <w:t>What Gets Marked</w:t>
        </w:r>
        <w:r>
          <w:rPr>
            <w:noProof/>
            <w:webHidden/>
          </w:rPr>
          <w:tab/>
        </w:r>
        <w:r>
          <w:rPr>
            <w:noProof/>
            <w:webHidden/>
          </w:rPr>
          <w:fldChar w:fldCharType="begin"/>
        </w:r>
        <w:r>
          <w:rPr>
            <w:noProof/>
            <w:webHidden/>
          </w:rPr>
          <w:instrText xml:space="preserve"> PAGEREF _Toc236867838 \h </w:instrText>
        </w:r>
        <w:r>
          <w:rPr>
            <w:noProof/>
            <w:webHidden/>
          </w:rPr>
        </w:r>
        <w:r>
          <w:rPr>
            <w:noProof/>
            <w:webHidden/>
          </w:rPr>
          <w:fldChar w:fldCharType="separate"/>
        </w:r>
        <w:r>
          <w:rPr>
            <w:noProof/>
            <w:webHidden/>
          </w:rPr>
          <w:t>164</w:t>
        </w:r>
        <w:r>
          <w:rPr>
            <w:noProof/>
            <w:webHidden/>
          </w:rPr>
          <w:fldChar w:fldCharType="end"/>
        </w:r>
      </w:hyperlink>
    </w:p>
    <w:p w14:paraId="192FD51D" w14:textId="18A05E4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39" w:history="1">
        <w:r w:rsidRPr="00082477">
          <w:rPr>
            <w:rStyle w:val="Hyperlink"/>
            <w:noProof/>
          </w:rPr>
          <w:t>Messages, the 67-character limit, and the EXERCISE template</w:t>
        </w:r>
        <w:r>
          <w:rPr>
            <w:noProof/>
            <w:webHidden/>
          </w:rPr>
          <w:tab/>
        </w:r>
        <w:r>
          <w:rPr>
            <w:noProof/>
            <w:webHidden/>
          </w:rPr>
          <w:fldChar w:fldCharType="begin"/>
        </w:r>
        <w:r>
          <w:rPr>
            <w:noProof/>
            <w:webHidden/>
          </w:rPr>
          <w:instrText xml:space="preserve"> PAGEREF _Toc236867839 \h </w:instrText>
        </w:r>
        <w:r>
          <w:rPr>
            <w:noProof/>
            <w:webHidden/>
          </w:rPr>
        </w:r>
        <w:r>
          <w:rPr>
            <w:noProof/>
            <w:webHidden/>
          </w:rPr>
          <w:fldChar w:fldCharType="separate"/>
        </w:r>
        <w:r>
          <w:rPr>
            <w:noProof/>
            <w:webHidden/>
          </w:rPr>
          <w:t>165</w:t>
        </w:r>
        <w:r>
          <w:rPr>
            <w:noProof/>
            <w:webHidden/>
          </w:rPr>
          <w:fldChar w:fldCharType="end"/>
        </w:r>
      </w:hyperlink>
    </w:p>
    <w:p w14:paraId="5B0F812A" w14:textId="49BFA6B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40" w:history="1">
        <w:r w:rsidRPr="00082477">
          <w:rPr>
            <w:rStyle w:val="Hyperlink"/>
            <w:noProof/>
          </w:rPr>
          <w:t>Objects and items: the X- name convention</w:t>
        </w:r>
        <w:r>
          <w:rPr>
            <w:noProof/>
            <w:webHidden/>
          </w:rPr>
          <w:tab/>
        </w:r>
        <w:r>
          <w:rPr>
            <w:noProof/>
            <w:webHidden/>
          </w:rPr>
          <w:fldChar w:fldCharType="begin"/>
        </w:r>
        <w:r>
          <w:rPr>
            <w:noProof/>
            <w:webHidden/>
          </w:rPr>
          <w:instrText xml:space="preserve"> PAGEREF _Toc236867840 \h </w:instrText>
        </w:r>
        <w:r>
          <w:rPr>
            <w:noProof/>
            <w:webHidden/>
          </w:rPr>
        </w:r>
        <w:r>
          <w:rPr>
            <w:noProof/>
            <w:webHidden/>
          </w:rPr>
          <w:fldChar w:fldCharType="separate"/>
        </w:r>
        <w:r>
          <w:rPr>
            <w:noProof/>
            <w:webHidden/>
          </w:rPr>
          <w:t>165</w:t>
        </w:r>
        <w:r>
          <w:rPr>
            <w:noProof/>
            <w:webHidden/>
          </w:rPr>
          <w:fldChar w:fldCharType="end"/>
        </w:r>
      </w:hyperlink>
    </w:p>
    <w:p w14:paraId="7CDB1AF8" w14:textId="4644F7B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1" w:history="1">
        <w:r w:rsidRPr="00082477">
          <w:rPr>
            <w:rStyle w:val="Hyperlink"/>
            <w:noProof/>
          </w:rPr>
          <w:t>Keeping Drill Traffic Off the Real Network</w:t>
        </w:r>
        <w:r>
          <w:rPr>
            <w:noProof/>
            <w:webHidden/>
          </w:rPr>
          <w:tab/>
        </w:r>
        <w:r>
          <w:rPr>
            <w:noProof/>
            <w:webHidden/>
          </w:rPr>
          <w:fldChar w:fldCharType="begin"/>
        </w:r>
        <w:r>
          <w:rPr>
            <w:noProof/>
            <w:webHidden/>
          </w:rPr>
          <w:instrText xml:space="preserve"> PAGEREF _Toc236867841 \h </w:instrText>
        </w:r>
        <w:r>
          <w:rPr>
            <w:noProof/>
            <w:webHidden/>
          </w:rPr>
        </w:r>
        <w:r>
          <w:rPr>
            <w:noProof/>
            <w:webHidden/>
          </w:rPr>
          <w:fldChar w:fldCharType="separate"/>
        </w:r>
        <w:r>
          <w:rPr>
            <w:noProof/>
            <w:webHidden/>
          </w:rPr>
          <w:t>166</w:t>
        </w:r>
        <w:r>
          <w:rPr>
            <w:noProof/>
            <w:webHidden/>
          </w:rPr>
          <w:fldChar w:fldCharType="end"/>
        </w:r>
      </w:hyperlink>
    </w:p>
    <w:p w14:paraId="7CA69FD0" w14:textId="49EE9C8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2" w:history="1">
        <w:r w:rsidRPr="00082477">
          <w:rPr>
            <w:rStyle w:val="Hyperlink"/>
            <w:noProof/>
          </w:rPr>
          <w:t>Ending the Exercise</w:t>
        </w:r>
        <w:r>
          <w:rPr>
            <w:noProof/>
            <w:webHidden/>
          </w:rPr>
          <w:tab/>
        </w:r>
        <w:r>
          <w:rPr>
            <w:noProof/>
            <w:webHidden/>
          </w:rPr>
          <w:fldChar w:fldCharType="begin"/>
        </w:r>
        <w:r>
          <w:rPr>
            <w:noProof/>
            <w:webHidden/>
          </w:rPr>
          <w:instrText xml:space="preserve"> PAGEREF _Toc236867842 \h </w:instrText>
        </w:r>
        <w:r>
          <w:rPr>
            <w:noProof/>
            <w:webHidden/>
          </w:rPr>
        </w:r>
        <w:r>
          <w:rPr>
            <w:noProof/>
            <w:webHidden/>
          </w:rPr>
          <w:fldChar w:fldCharType="separate"/>
        </w:r>
        <w:r>
          <w:rPr>
            <w:noProof/>
            <w:webHidden/>
          </w:rPr>
          <w:t>167</w:t>
        </w:r>
        <w:r>
          <w:rPr>
            <w:noProof/>
            <w:webHidden/>
          </w:rPr>
          <w:fldChar w:fldCharType="end"/>
        </w:r>
      </w:hyperlink>
    </w:p>
    <w:p w14:paraId="1F4DFB5B" w14:textId="2770D54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3" w:history="1">
        <w:r w:rsidRPr="00082477">
          <w:rPr>
            <w:rStyle w:val="Hyperlink"/>
            <w:noProof/>
          </w:rPr>
          <w:t>Troubleshooting</w:t>
        </w:r>
        <w:r>
          <w:rPr>
            <w:noProof/>
            <w:webHidden/>
          </w:rPr>
          <w:tab/>
        </w:r>
        <w:r>
          <w:rPr>
            <w:noProof/>
            <w:webHidden/>
          </w:rPr>
          <w:fldChar w:fldCharType="begin"/>
        </w:r>
        <w:r>
          <w:rPr>
            <w:noProof/>
            <w:webHidden/>
          </w:rPr>
          <w:instrText xml:space="preserve"> PAGEREF _Toc236867843 \h </w:instrText>
        </w:r>
        <w:r>
          <w:rPr>
            <w:noProof/>
            <w:webHidden/>
          </w:rPr>
        </w:r>
        <w:r>
          <w:rPr>
            <w:noProof/>
            <w:webHidden/>
          </w:rPr>
          <w:fldChar w:fldCharType="separate"/>
        </w:r>
        <w:r>
          <w:rPr>
            <w:noProof/>
            <w:webHidden/>
          </w:rPr>
          <w:t>167</w:t>
        </w:r>
        <w:r>
          <w:rPr>
            <w:noProof/>
            <w:webHidden/>
          </w:rPr>
          <w:fldChar w:fldCharType="end"/>
        </w:r>
      </w:hyperlink>
    </w:p>
    <w:p w14:paraId="0DB0913A" w14:textId="06431C5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4" w:history="1">
        <w:r w:rsidRPr="00082477">
          <w:rPr>
            <w:rStyle w:val="Hyperlink"/>
            <w:rFonts w:ascii="Segoe UI Semibold" w:hAnsi="Segoe UI Semibold"/>
            <w:b/>
            <w:noProof/>
          </w:rPr>
          <w:t>Simulation &amp; Training</w:t>
        </w:r>
        <w:r>
          <w:rPr>
            <w:noProof/>
            <w:webHidden/>
          </w:rPr>
          <w:tab/>
        </w:r>
        <w:r>
          <w:rPr>
            <w:noProof/>
            <w:webHidden/>
          </w:rPr>
          <w:fldChar w:fldCharType="begin"/>
        </w:r>
        <w:r>
          <w:rPr>
            <w:noProof/>
            <w:webHidden/>
          </w:rPr>
          <w:instrText xml:space="preserve"> PAGEREF _Toc236867844 \h </w:instrText>
        </w:r>
        <w:r>
          <w:rPr>
            <w:noProof/>
            <w:webHidden/>
          </w:rPr>
        </w:r>
        <w:r>
          <w:rPr>
            <w:noProof/>
            <w:webHidden/>
          </w:rPr>
          <w:fldChar w:fldCharType="separate"/>
        </w:r>
        <w:r>
          <w:rPr>
            <w:noProof/>
            <w:webHidden/>
          </w:rPr>
          <w:t>168</w:t>
        </w:r>
        <w:r>
          <w:rPr>
            <w:noProof/>
            <w:webHidden/>
          </w:rPr>
          <w:fldChar w:fldCharType="end"/>
        </w:r>
      </w:hyperlink>
    </w:p>
    <w:p w14:paraId="49C01644" w14:textId="1C53C4A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5"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_Toc236867845 \h </w:instrText>
        </w:r>
        <w:r>
          <w:rPr>
            <w:noProof/>
            <w:webHidden/>
          </w:rPr>
        </w:r>
        <w:r>
          <w:rPr>
            <w:noProof/>
            <w:webHidden/>
          </w:rPr>
          <w:fldChar w:fldCharType="separate"/>
        </w:r>
        <w:r>
          <w:rPr>
            <w:noProof/>
            <w:webHidden/>
          </w:rPr>
          <w:t>168</w:t>
        </w:r>
        <w:r>
          <w:rPr>
            <w:noProof/>
            <w:webHidden/>
          </w:rPr>
          <w:fldChar w:fldCharType="end"/>
        </w:r>
      </w:hyperlink>
    </w:p>
    <w:p w14:paraId="69231162" w14:textId="65C171B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6" w:history="1">
        <w:r w:rsidRPr="00082477">
          <w:rPr>
            <w:rStyle w:val="Hyperlink"/>
            <w:noProof/>
          </w:rPr>
          <w:t>Where to find these</w:t>
        </w:r>
        <w:r>
          <w:rPr>
            <w:noProof/>
            <w:webHidden/>
          </w:rPr>
          <w:tab/>
        </w:r>
        <w:r>
          <w:rPr>
            <w:noProof/>
            <w:webHidden/>
          </w:rPr>
          <w:fldChar w:fldCharType="begin"/>
        </w:r>
        <w:r>
          <w:rPr>
            <w:noProof/>
            <w:webHidden/>
          </w:rPr>
          <w:instrText xml:space="preserve"> PAGEREF _Toc236867846 \h </w:instrText>
        </w:r>
        <w:r>
          <w:rPr>
            <w:noProof/>
            <w:webHidden/>
          </w:rPr>
        </w:r>
        <w:r>
          <w:rPr>
            <w:noProof/>
            <w:webHidden/>
          </w:rPr>
          <w:fldChar w:fldCharType="separate"/>
        </w:r>
        <w:r>
          <w:rPr>
            <w:noProof/>
            <w:webHidden/>
          </w:rPr>
          <w:t>169</w:t>
        </w:r>
        <w:r>
          <w:rPr>
            <w:noProof/>
            <w:webHidden/>
          </w:rPr>
          <w:fldChar w:fldCharType="end"/>
        </w:r>
      </w:hyperlink>
    </w:p>
    <w:p w14:paraId="015EBEE9" w14:textId="26FD9EA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7" w:history="1">
        <w:r w:rsidRPr="00082477">
          <w:rPr>
            <w:rStyle w:val="Hyperlink"/>
            <w:noProof/>
          </w:rPr>
          <w:t>Simulation Mode, step by step</w:t>
        </w:r>
        <w:r>
          <w:rPr>
            <w:noProof/>
            <w:webHidden/>
          </w:rPr>
          <w:tab/>
        </w:r>
        <w:r>
          <w:rPr>
            <w:noProof/>
            <w:webHidden/>
          </w:rPr>
          <w:fldChar w:fldCharType="begin"/>
        </w:r>
        <w:r>
          <w:rPr>
            <w:noProof/>
            <w:webHidden/>
          </w:rPr>
          <w:instrText xml:space="preserve"> PAGEREF _Toc236867847 \h </w:instrText>
        </w:r>
        <w:r>
          <w:rPr>
            <w:noProof/>
            <w:webHidden/>
          </w:rPr>
        </w:r>
        <w:r>
          <w:rPr>
            <w:noProof/>
            <w:webHidden/>
          </w:rPr>
          <w:fldChar w:fldCharType="separate"/>
        </w:r>
        <w:r>
          <w:rPr>
            <w:noProof/>
            <w:webHidden/>
          </w:rPr>
          <w:t>169</w:t>
        </w:r>
        <w:r>
          <w:rPr>
            <w:noProof/>
            <w:webHidden/>
          </w:rPr>
          <w:fldChar w:fldCharType="end"/>
        </w:r>
      </w:hyperlink>
    </w:p>
    <w:p w14:paraId="2ACEB01C" w14:textId="3CA0071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8" w:history="1">
        <w:r w:rsidRPr="00082477">
          <w:rPr>
            <w:rStyle w:val="Hyperlink"/>
            <w:noProof/>
          </w:rPr>
          <w:t>What Simulation produces</w:t>
        </w:r>
        <w:r>
          <w:rPr>
            <w:noProof/>
            <w:webHidden/>
          </w:rPr>
          <w:tab/>
        </w:r>
        <w:r>
          <w:rPr>
            <w:noProof/>
            <w:webHidden/>
          </w:rPr>
          <w:fldChar w:fldCharType="begin"/>
        </w:r>
        <w:r>
          <w:rPr>
            <w:noProof/>
            <w:webHidden/>
          </w:rPr>
          <w:instrText xml:space="preserve"> PAGEREF _Toc236867848 \h </w:instrText>
        </w:r>
        <w:r>
          <w:rPr>
            <w:noProof/>
            <w:webHidden/>
          </w:rPr>
        </w:r>
        <w:r>
          <w:rPr>
            <w:noProof/>
            <w:webHidden/>
          </w:rPr>
          <w:fldChar w:fldCharType="separate"/>
        </w:r>
        <w:r>
          <w:rPr>
            <w:noProof/>
            <w:webHidden/>
          </w:rPr>
          <w:t>169</w:t>
        </w:r>
        <w:r>
          <w:rPr>
            <w:noProof/>
            <w:webHidden/>
          </w:rPr>
          <w:fldChar w:fldCharType="end"/>
        </w:r>
      </w:hyperlink>
    </w:p>
    <w:p w14:paraId="5646F63E" w14:textId="7FD4679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49" w:history="1">
        <w:r w:rsidRPr="00082477">
          <w:rPr>
            <w:rStyle w:val="Hyperlink"/>
            <w:noProof/>
          </w:rPr>
          <w:t>Training Mode, step by step</w:t>
        </w:r>
        <w:r>
          <w:rPr>
            <w:noProof/>
            <w:webHidden/>
          </w:rPr>
          <w:tab/>
        </w:r>
        <w:r>
          <w:rPr>
            <w:noProof/>
            <w:webHidden/>
          </w:rPr>
          <w:fldChar w:fldCharType="begin"/>
        </w:r>
        <w:r>
          <w:rPr>
            <w:noProof/>
            <w:webHidden/>
          </w:rPr>
          <w:instrText xml:space="preserve"> PAGEREF _Toc236867849 \h </w:instrText>
        </w:r>
        <w:r>
          <w:rPr>
            <w:noProof/>
            <w:webHidden/>
          </w:rPr>
        </w:r>
        <w:r>
          <w:rPr>
            <w:noProof/>
            <w:webHidden/>
          </w:rPr>
          <w:fldChar w:fldCharType="separate"/>
        </w:r>
        <w:r>
          <w:rPr>
            <w:noProof/>
            <w:webHidden/>
          </w:rPr>
          <w:t>170</w:t>
        </w:r>
        <w:r>
          <w:rPr>
            <w:noProof/>
            <w:webHidden/>
          </w:rPr>
          <w:fldChar w:fldCharType="end"/>
        </w:r>
      </w:hyperlink>
    </w:p>
    <w:p w14:paraId="7B618638" w14:textId="5352A77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50" w:history="1">
        <w:r w:rsidRPr="00082477">
          <w:rPr>
            <w:rStyle w:val="Hyperlink"/>
            <w:noProof/>
          </w:rPr>
          <w:t>Simulation vs. Replay</w:t>
        </w:r>
        <w:r>
          <w:rPr>
            <w:noProof/>
            <w:webHidden/>
          </w:rPr>
          <w:tab/>
        </w:r>
        <w:r>
          <w:rPr>
            <w:noProof/>
            <w:webHidden/>
          </w:rPr>
          <w:fldChar w:fldCharType="begin"/>
        </w:r>
        <w:r>
          <w:rPr>
            <w:noProof/>
            <w:webHidden/>
          </w:rPr>
          <w:instrText xml:space="preserve"> PAGEREF _Toc236867850 \h </w:instrText>
        </w:r>
        <w:r>
          <w:rPr>
            <w:noProof/>
            <w:webHidden/>
          </w:rPr>
        </w:r>
        <w:r>
          <w:rPr>
            <w:noProof/>
            <w:webHidden/>
          </w:rPr>
          <w:fldChar w:fldCharType="separate"/>
        </w:r>
        <w:r>
          <w:rPr>
            <w:noProof/>
            <w:webHidden/>
          </w:rPr>
          <w:t>171</w:t>
        </w:r>
        <w:r>
          <w:rPr>
            <w:noProof/>
            <w:webHidden/>
          </w:rPr>
          <w:fldChar w:fldCharType="end"/>
        </w:r>
      </w:hyperlink>
    </w:p>
    <w:p w14:paraId="676704D5" w14:textId="196B8B7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51" w:history="1">
        <w:r w:rsidRPr="00082477">
          <w:rPr>
            <w:rStyle w:val="Hyperlink"/>
            <w:noProof/>
          </w:rPr>
          <w:t>Practice vs. a Real On-Air Exercise</w:t>
        </w:r>
        <w:r>
          <w:rPr>
            <w:noProof/>
            <w:webHidden/>
          </w:rPr>
          <w:tab/>
        </w:r>
        <w:r>
          <w:rPr>
            <w:noProof/>
            <w:webHidden/>
          </w:rPr>
          <w:fldChar w:fldCharType="begin"/>
        </w:r>
        <w:r>
          <w:rPr>
            <w:noProof/>
            <w:webHidden/>
          </w:rPr>
          <w:instrText xml:space="preserve"> PAGEREF _Toc236867851 \h </w:instrText>
        </w:r>
        <w:r>
          <w:rPr>
            <w:noProof/>
            <w:webHidden/>
          </w:rPr>
        </w:r>
        <w:r>
          <w:rPr>
            <w:noProof/>
            <w:webHidden/>
          </w:rPr>
          <w:fldChar w:fldCharType="separate"/>
        </w:r>
        <w:r>
          <w:rPr>
            <w:noProof/>
            <w:webHidden/>
          </w:rPr>
          <w:t>171</w:t>
        </w:r>
        <w:r>
          <w:rPr>
            <w:noProof/>
            <w:webHidden/>
          </w:rPr>
          <w:fldChar w:fldCharType="end"/>
        </w:r>
      </w:hyperlink>
    </w:p>
    <w:p w14:paraId="76314E32" w14:textId="74EA378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52" w:history="1">
        <w:r w:rsidRPr="00082477">
          <w:rPr>
            <w:rStyle w:val="Hyperlink"/>
            <w:noProof/>
          </w:rPr>
          <w:t>Troubleshooting</w:t>
        </w:r>
        <w:r>
          <w:rPr>
            <w:noProof/>
            <w:webHidden/>
          </w:rPr>
          <w:tab/>
        </w:r>
        <w:r>
          <w:rPr>
            <w:noProof/>
            <w:webHidden/>
          </w:rPr>
          <w:fldChar w:fldCharType="begin"/>
        </w:r>
        <w:r>
          <w:rPr>
            <w:noProof/>
            <w:webHidden/>
          </w:rPr>
          <w:instrText xml:space="preserve"> PAGEREF _Toc236867852 \h </w:instrText>
        </w:r>
        <w:r>
          <w:rPr>
            <w:noProof/>
            <w:webHidden/>
          </w:rPr>
        </w:r>
        <w:r>
          <w:rPr>
            <w:noProof/>
            <w:webHidden/>
          </w:rPr>
          <w:fldChar w:fldCharType="separate"/>
        </w:r>
        <w:r>
          <w:rPr>
            <w:noProof/>
            <w:webHidden/>
          </w:rPr>
          <w:t>172</w:t>
        </w:r>
        <w:r>
          <w:rPr>
            <w:noProof/>
            <w:webHidden/>
          </w:rPr>
          <w:fldChar w:fldCharType="end"/>
        </w:r>
      </w:hyperlink>
    </w:p>
    <w:p w14:paraId="5C91C6CE" w14:textId="13F1FE4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53" w:history="1">
        <w:r w:rsidRPr="00082477">
          <w:rPr>
            <w:rStyle w:val="Hyperlink"/>
            <w:rFonts w:ascii="Segoe UI Semibold" w:hAnsi="Segoe UI Semibold"/>
            <w:b/>
            <w:noProof/>
          </w:rPr>
          <w:t>Coverage Prediction (PHG)</w:t>
        </w:r>
        <w:r>
          <w:rPr>
            <w:noProof/>
            <w:webHidden/>
          </w:rPr>
          <w:tab/>
        </w:r>
        <w:r>
          <w:rPr>
            <w:noProof/>
            <w:webHidden/>
          </w:rPr>
          <w:fldChar w:fldCharType="begin"/>
        </w:r>
        <w:r>
          <w:rPr>
            <w:noProof/>
            <w:webHidden/>
          </w:rPr>
          <w:instrText xml:space="preserve"> PAGEREF _Toc236867853 \h </w:instrText>
        </w:r>
        <w:r>
          <w:rPr>
            <w:noProof/>
            <w:webHidden/>
          </w:rPr>
        </w:r>
        <w:r>
          <w:rPr>
            <w:noProof/>
            <w:webHidden/>
          </w:rPr>
          <w:fldChar w:fldCharType="separate"/>
        </w:r>
        <w:r>
          <w:rPr>
            <w:noProof/>
            <w:webHidden/>
          </w:rPr>
          <w:t>173</w:t>
        </w:r>
        <w:r>
          <w:rPr>
            <w:noProof/>
            <w:webHidden/>
          </w:rPr>
          <w:fldChar w:fldCharType="end"/>
        </w:r>
      </w:hyperlink>
    </w:p>
    <w:p w14:paraId="5F84A360" w14:textId="4611E95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54"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_Toc236867854 \h </w:instrText>
        </w:r>
        <w:r>
          <w:rPr>
            <w:noProof/>
            <w:webHidden/>
          </w:rPr>
        </w:r>
        <w:r>
          <w:rPr>
            <w:noProof/>
            <w:webHidden/>
          </w:rPr>
          <w:fldChar w:fldCharType="separate"/>
        </w:r>
        <w:r>
          <w:rPr>
            <w:noProof/>
            <w:webHidden/>
          </w:rPr>
          <w:t>173</w:t>
        </w:r>
        <w:r>
          <w:rPr>
            <w:noProof/>
            <w:webHidden/>
          </w:rPr>
          <w:fldChar w:fldCharType="end"/>
        </w:r>
      </w:hyperlink>
    </w:p>
    <w:p w14:paraId="7E7C9235" w14:textId="0F020995"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55" w:history="1">
        <w:r w:rsidRPr="00082477">
          <w:rPr>
            <w:rStyle w:val="Hyperlink"/>
            <w:noProof/>
          </w:rPr>
          <w:t>Opening it</w:t>
        </w:r>
        <w:r>
          <w:rPr>
            <w:noProof/>
            <w:webHidden/>
          </w:rPr>
          <w:tab/>
        </w:r>
        <w:r>
          <w:rPr>
            <w:noProof/>
            <w:webHidden/>
          </w:rPr>
          <w:fldChar w:fldCharType="begin"/>
        </w:r>
        <w:r>
          <w:rPr>
            <w:noProof/>
            <w:webHidden/>
          </w:rPr>
          <w:instrText xml:space="preserve"> PAGEREF _Toc236867855 \h </w:instrText>
        </w:r>
        <w:r>
          <w:rPr>
            <w:noProof/>
            <w:webHidden/>
          </w:rPr>
        </w:r>
        <w:r>
          <w:rPr>
            <w:noProof/>
            <w:webHidden/>
          </w:rPr>
          <w:fldChar w:fldCharType="separate"/>
        </w:r>
        <w:r>
          <w:rPr>
            <w:noProof/>
            <w:webHidden/>
          </w:rPr>
          <w:t>173</w:t>
        </w:r>
        <w:r>
          <w:rPr>
            <w:noProof/>
            <w:webHidden/>
          </w:rPr>
          <w:fldChar w:fldCharType="end"/>
        </w:r>
      </w:hyperlink>
    </w:p>
    <w:p w14:paraId="0C01F085" w14:textId="2D532362"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56" w:history="1">
        <w:r w:rsidRPr="00082477">
          <w:rPr>
            <w:rStyle w:val="Hyperlink"/>
            <w:noProof/>
          </w:rPr>
          <w:t>The input form</w:t>
        </w:r>
        <w:r>
          <w:rPr>
            <w:noProof/>
            <w:webHidden/>
          </w:rPr>
          <w:tab/>
        </w:r>
        <w:r>
          <w:rPr>
            <w:noProof/>
            <w:webHidden/>
          </w:rPr>
          <w:fldChar w:fldCharType="begin"/>
        </w:r>
        <w:r>
          <w:rPr>
            <w:noProof/>
            <w:webHidden/>
          </w:rPr>
          <w:instrText xml:space="preserve"> PAGEREF _Toc236867856 \h </w:instrText>
        </w:r>
        <w:r>
          <w:rPr>
            <w:noProof/>
            <w:webHidden/>
          </w:rPr>
        </w:r>
        <w:r>
          <w:rPr>
            <w:noProof/>
            <w:webHidden/>
          </w:rPr>
          <w:fldChar w:fldCharType="separate"/>
        </w:r>
        <w:r>
          <w:rPr>
            <w:noProof/>
            <w:webHidden/>
          </w:rPr>
          <w:t>174</w:t>
        </w:r>
        <w:r>
          <w:rPr>
            <w:noProof/>
            <w:webHidden/>
          </w:rPr>
          <w:fldChar w:fldCharType="end"/>
        </w:r>
      </w:hyperlink>
    </w:p>
    <w:p w14:paraId="4174DC22" w14:textId="1C337C03"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57" w:history="1">
        <w:r w:rsidRPr="00082477">
          <w:rPr>
            <w:rStyle w:val="Hyperlink"/>
            <w:noProof/>
          </w:rPr>
          <w:t>Three ways to add a station</w:t>
        </w:r>
        <w:r>
          <w:rPr>
            <w:noProof/>
            <w:webHidden/>
          </w:rPr>
          <w:tab/>
        </w:r>
        <w:r>
          <w:rPr>
            <w:noProof/>
            <w:webHidden/>
          </w:rPr>
          <w:fldChar w:fldCharType="begin"/>
        </w:r>
        <w:r>
          <w:rPr>
            <w:noProof/>
            <w:webHidden/>
          </w:rPr>
          <w:instrText xml:space="preserve"> PAGEREF _Toc236867857 \h </w:instrText>
        </w:r>
        <w:r>
          <w:rPr>
            <w:noProof/>
            <w:webHidden/>
          </w:rPr>
        </w:r>
        <w:r>
          <w:rPr>
            <w:noProof/>
            <w:webHidden/>
          </w:rPr>
          <w:fldChar w:fldCharType="separate"/>
        </w:r>
        <w:r>
          <w:rPr>
            <w:noProof/>
            <w:webHidden/>
          </w:rPr>
          <w:t>174</w:t>
        </w:r>
        <w:r>
          <w:rPr>
            <w:noProof/>
            <w:webHidden/>
          </w:rPr>
          <w:fldChar w:fldCharType="end"/>
        </w:r>
      </w:hyperlink>
    </w:p>
    <w:p w14:paraId="3B2DD892" w14:textId="1148AB0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58" w:history="1">
        <w:r w:rsidRPr="00082477">
          <w:rPr>
            <w:rStyle w:val="Hyperlink"/>
            <w:noProof/>
          </w:rPr>
          <w:t>Reading the overlay on the map</w:t>
        </w:r>
        <w:r>
          <w:rPr>
            <w:noProof/>
            <w:webHidden/>
          </w:rPr>
          <w:tab/>
        </w:r>
        <w:r>
          <w:rPr>
            <w:noProof/>
            <w:webHidden/>
          </w:rPr>
          <w:fldChar w:fldCharType="begin"/>
        </w:r>
        <w:r>
          <w:rPr>
            <w:noProof/>
            <w:webHidden/>
          </w:rPr>
          <w:instrText xml:space="preserve"> PAGEREF _Toc236867858 \h </w:instrText>
        </w:r>
        <w:r>
          <w:rPr>
            <w:noProof/>
            <w:webHidden/>
          </w:rPr>
        </w:r>
        <w:r>
          <w:rPr>
            <w:noProof/>
            <w:webHidden/>
          </w:rPr>
          <w:fldChar w:fldCharType="separate"/>
        </w:r>
        <w:r>
          <w:rPr>
            <w:noProof/>
            <w:webHidden/>
          </w:rPr>
          <w:t>175</w:t>
        </w:r>
        <w:r>
          <w:rPr>
            <w:noProof/>
            <w:webHidden/>
          </w:rPr>
          <w:fldChar w:fldCharType="end"/>
        </w:r>
      </w:hyperlink>
    </w:p>
    <w:p w14:paraId="68DA392B" w14:textId="46DF543B"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59" w:history="1">
        <w:r w:rsidRPr="00082477">
          <w:rPr>
            <w:rStyle w:val="Hyperlink"/>
            <w:noProof/>
          </w:rPr>
          <w:t>The PHG Calculator tab</w:t>
        </w:r>
        <w:r>
          <w:rPr>
            <w:noProof/>
            <w:webHidden/>
          </w:rPr>
          <w:tab/>
        </w:r>
        <w:r>
          <w:rPr>
            <w:noProof/>
            <w:webHidden/>
          </w:rPr>
          <w:fldChar w:fldCharType="begin"/>
        </w:r>
        <w:r>
          <w:rPr>
            <w:noProof/>
            <w:webHidden/>
          </w:rPr>
          <w:instrText xml:space="preserve"> PAGEREF _Toc236867859 \h </w:instrText>
        </w:r>
        <w:r>
          <w:rPr>
            <w:noProof/>
            <w:webHidden/>
          </w:rPr>
        </w:r>
        <w:r>
          <w:rPr>
            <w:noProof/>
            <w:webHidden/>
          </w:rPr>
          <w:fldChar w:fldCharType="separate"/>
        </w:r>
        <w:r>
          <w:rPr>
            <w:noProof/>
            <w:webHidden/>
          </w:rPr>
          <w:t>175</w:t>
        </w:r>
        <w:r>
          <w:rPr>
            <w:noProof/>
            <w:webHidden/>
          </w:rPr>
          <w:fldChar w:fldCharType="end"/>
        </w:r>
      </w:hyperlink>
    </w:p>
    <w:p w14:paraId="16D0288D" w14:textId="5B4E1F1A"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60" w:history="1">
        <w:r w:rsidRPr="00082477">
          <w:rPr>
            <w:rStyle w:val="Hyperlink"/>
            <w:noProof/>
          </w:rPr>
          <w:t>Managing overlays</w:t>
        </w:r>
        <w:r>
          <w:rPr>
            <w:noProof/>
            <w:webHidden/>
          </w:rPr>
          <w:tab/>
        </w:r>
        <w:r>
          <w:rPr>
            <w:noProof/>
            <w:webHidden/>
          </w:rPr>
          <w:fldChar w:fldCharType="begin"/>
        </w:r>
        <w:r>
          <w:rPr>
            <w:noProof/>
            <w:webHidden/>
          </w:rPr>
          <w:instrText xml:space="preserve"> PAGEREF _Toc236867860 \h </w:instrText>
        </w:r>
        <w:r>
          <w:rPr>
            <w:noProof/>
            <w:webHidden/>
          </w:rPr>
        </w:r>
        <w:r>
          <w:rPr>
            <w:noProof/>
            <w:webHidden/>
          </w:rPr>
          <w:fldChar w:fldCharType="separate"/>
        </w:r>
        <w:r>
          <w:rPr>
            <w:noProof/>
            <w:webHidden/>
          </w:rPr>
          <w:t>176</w:t>
        </w:r>
        <w:r>
          <w:rPr>
            <w:noProof/>
            <w:webHidden/>
          </w:rPr>
          <w:fldChar w:fldCharType="end"/>
        </w:r>
      </w:hyperlink>
    </w:p>
    <w:p w14:paraId="4AB05B59" w14:textId="6D55A9E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1" w:history="1">
        <w:r w:rsidRPr="00082477">
          <w:rPr>
            <w:rStyle w:val="Hyperlink"/>
            <w:noProof/>
          </w:rPr>
          <w:t>Troubleshooting</w:t>
        </w:r>
        <w:r>
          <w:rPr>
            <w:noProof/>
            <w:webHidden/>
          </w:rPr>
          <w:tab/>
        </w:r>
        <w:r>
          <w:rPr>
            <w:noProof/>
            <w:webHidden/>
          </w:rPr>
          <w:fldChar w:fldCharType="begin"/>
        </w:r>
        <w:r>
          <w:rPr>
            <w:noProof/>
            <w:webHidden/>
          </w:rPr>
          <w:instrText xml:space="preserve"> PAGEREF _Toc236867861 \h </w:instrText>
        </w:r>
        <w:r>
          <w:rPr>
            <w:noProof/>
            <w:webHidden/>
          </w:rPr>
        </w:r>
        <w:r>
          <w:rPr>
            <w:noProof/>
            <w:webHidden/>
          </w:rPr>
          <w:fldChar w:fldCharType="separate"/>
        </w:r>
        <w:r>
          <w:rPr>
            <w:noProof/>
            <w:webHidden/>
          </w:rPr>
          <w:t>176</w:t>
        </w:r>
        <w:r>
          <w:rPr>
            <w:noProof/>
            <w:webHidden/>
          </w:rPr>
          <w:fldChar w:fldCharType="end"/>
        </w:r>
      </w:hyperlink>
    </w:p>
    <w:p w14:paraId="6AAD5306" w14:textId="4002A6E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2" w:history="1">
        <w:r w:rsidRPr="00082477">
          <w:rPr>
            <w:rStyle w:val="Hyperlink"/>
            <w:rFonts w:ascii="Segoe UI Semibold" w:hAnsi="Segoe UI Semibold"/>
            <w:b/>
            <w:noProof/>
          </w:rPr>
          <w:t>Elevation Profile</w:t>
        </w:r>
        <w:r>
          <w:rPr>
            <w:noProof/>
            <w:webHidden/>
          </w:rPr>
          <w:tab/>
        </w:r>
        <w:r>
          <w:rPr>
            <w:noProof/>
            <w:webHidden/>
          </w:rPr>
          <w:fldChar w:fldCharType="begin"/>
        </w:r>
        <w:r>
          <w:rPr>
            <w:noProof/>
            <w:webHidden/>
          </w:rPr>
          <w:instrText xml:space="preserve"> PAGEREF _Toc236867862 \h </w:instrText>
        </w:r>
        <w:r>
          <w:rPr>
            <w:noProof/>
            <w:webHidden/>
          </w:rPr>
        </w:r>
        <w:r>
          <w:rPr>
            <w:noProof/>
            <w:webHidden/>
          </w:rPr>
          <w:fldChar w:fldCharType="separate"/>
        </w:r>
        <w:r>
          <w:rPr>
            <w:noProof/>
            <w:webHidden/>
          </w:rPr>
          <w:t>177</w:t>
        </w:r>
        <w:r>
          <w:rPr>
            <w:noProof/>
            <w:webHidden/>
          </w:rPr>
          <w:fldChar w:fldCharType="end"/>
        </w:r>
      </w:hyperlink>
    </w:p>
    <w:p w14:paraId="16570A63" w14:textId="45C6828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3"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_Toc236867863 \h </w:instrText>
        </w:r>
        <w:r>
          <w:rPr>
            <w:noProof/>
            <w:webHidden/>
          </w:rPr>
        </w:r>
        <w:r>
          <w:rPr>
            <w:noProof/>
            <w:webHidden/>
          </w:rPr>
          <w:fldChar w:fldCharType="separate"/>
        </w:r>
        <w:r>
          <w:rPr>
            <w:noProof/>
            <w:webHidden/>
          </w:rPr>
          <w:t>177</w:t>
        </w:r>
        <w:r>
          <w:rPr>
            <w:noProof/>
            <w:webHidden/>
          </w:rPr>
          <w:fldChar w:fldCharType="end"/>
        </w:r>
      </w:hyperlink>
    </w:p>
    <w:p w14:paraId="24363F73" w14:textId="2F9D185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4" w:history="1">
        <w:r w:rsidRPr="00082477">
          <w:rPr>
            <w:rStyle w:val="Hyperlink"/>
            <w:noProof/>
          </w:rPr>
          <w:t>Before you start: both stations need a position</w:t>
        </w:r>
        <w:r>
          <w:rPr>
            <w:noProof/>
            <w:webHidden/>
          </w:rPr>
          <w:tab/>
        </w:r>
        <w:r>
          <w:rPr>
            <w:noProof/>
            <w:webHidden/>
          </w:rPr>
          <w:fldChar w:fldCharType="begin"/>
        </w:r>
        <w:r>
          <w:rPr>
            <w:noProof/>
            <w:webHidden/>
          </w:rPr>
          <w:instrText xml:space="preserve"> PAGEREF _Toc236867864 \h </w:instrText>
        </w:r>
        <w:r>
          <w:rPr>
            <w:noProof/>
            <w:webHidden/>
          </w:rPr>
        </w:r>
        <w:r>
          <w:rPr>
            <w:noProof/>
            <w:webHidden/>
          </w:rPr>
          <w:fldChar w:fldCharType="separate"/>
        </w:r>
        <w:r>
          <w:rPr>
            <w:noProof/>
            <w:webHidden/>
          </w:rPr>
          <w:t>178</w:t>
        </w:r>
        <w:r>
          <w:rPr>
            <w:noProof/>
            <w:webHidden/>
          </w:rPr>
          <w:fldChar w:fldCharType="end"/>
        </w:r>
      </w:hyperlink>
    </w:p>
    <w:p w14:paraId="502CDD31" w14:textId="103BB69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5" w:history="1">
        <w:r w:rsidRPr="00082477">
          <w:rPr>
            <w:rStyle w:val="Hyperlink"/>
            <w:noProof/>
          </w:rPr>
          <w:t>Opening the tool</w:t>
        </w:r>
        <w:r>
          <w:rPr>
            <w:noProof/>
            <w:webHidden/>
          </w:rPr>
          <w:tab/>
        </w:r>
        <w:r>
          <w:rPr>
            <w:noProof/>
            <w:webHidden/>
          </w:rPr>
          <w:fldChar w:fldCharType="begin"/>
        </w:r>
        <w:r>
          <w:rPr>
            <w:noProof/>
            <w:webHidden/>
          </w:rPr>
          <w:instrText xml:space="preserve"> PAGEREF _Toc236867865 \h </w:instrText>
        </w:r>
        <w:r>
          <w:rPr>
            <w:noProof/>
            <w:webHidden/>
          </w:rPr>
        </w:r>
        <w:r>
          <w:rPr>
            <w:noProof/>
            <w:webHidden/>
          </w:rPr>
          <w:fldChar w:fldCharType="separate"/>
        </w:r>
        <w:r>
          <w:rPr>
            <w:noProof/>
            <w:webHidden/>
          </w:rPr>
          <w:t>178</w:t>
        </w:r>
        <w:r>
          <w:rPr>
            <w:noProof/>
            <w:webHidden/>
          </w:rPr>
          <w:fldChar w:fldCharType="end"/>
        </w:r>
      </w:hyperlink>
    </w:p>
    <w:p w14:paraId="642E8667" w14:textId="6D0D140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6" w:history="1">
        <w:r w:rsidRPr="00082477">
          <w:rPr>
            <w:rStyle w:val="Hyperlink"/>
            <w:noProof/>
          </w:rPr>
          <w:t>Drawing a profile</w:t>
        </w:r>
        <w:r>
          <w:rPr>
            <w:noProof/>
            <w:webHidden/>
          </w:rPr>
          <w:tab/>
        </w:r>
        <w:r>
          <w:rPr>
            <w:noProof/>
            <w:webHidden/>
          </w:rPr>
          <w:fldChar w:fldCharType="begin"/>
        </w:r>
        <w:r>
          <w:rPr>
            <w:noProof/>
            <w:webHidden/>
          </w:rPr>
          <w:instrText xml:space="preserve"> PAGEREF _Toc236867866 \h </w:instrText>
        </w:r>
        <w:r>
          <w:rPr>
            <w:noProof/>
            <w:webHidden/>
          </w:rPr>
        </w:r>
        <w:r>
          <w:rPr>
            <w:noProof/>
            <w:webHidden/>
          </w:rPr>
          <w:fldChar w:fldCharType="separate"/>
        </w:r>
        <w:r>
          <w:rPr>
            <w:noProof/>
            <w:webHidden/>
          </w:rPr>
          <w:t>178</w:t>
        </w:r>
        <w:r>
          <w:rPr>
            <w:noProof/>
            <w:webHidden/>
          </w:rPr>
          <w:fldChar w:fldCharType="end"/>
        </w:r>
      </w:hyperlink>
    </w:p>
    <w:p w14:paraId="67E702F2" w14:textId="211589F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7" w:history="1">
        <w:r w:rsidRPr="00082477">
          <w:rPr>
            <w:rStyle w:val="Hyperlink"/>
            <w:noProof/>
          </w:rPr>
          <w:t>Reading the chart</w:t>
        </w:r>
        <w:r>
          <w:rPr>
            <w:noProof/>
            <w:webHidden/>
          </w:rPr>
          <w:tab/>
        </w:r>
        <w:r>
          <w:rPr>
            <w:noProof/>
            <w:webHidden/>
          </w:rPr>
          <w:fldChar w:fldCharType="begin"/>
        </w:r>
        <w:r>
          <w:rPr>
            <w:noProof/>
            <w:webHidden/>
          </w:rPr>
          <w:instrText xml:space="preserve"> PAGEREF _Toc236867867 \h </w:instrText>
        </w:r>
        <w:r>
          <w:rPr>
            <w:noProof/>
            <w:webHidden/>
          </w:rPr>
        </w:r>
        <w:r>
          <w:rPr>
            <w:noProof/>
            <w:webHidden/>
          </w:rPr>
          <w:fldChar w:fldCharType="separate"/>
        </w:r>
        <w:r>
          <w:rPr>
            <w:noProof/>
            <w:webHidden/>
          </w:rPr>
          <w:t>179</w:t>
        </w:r>
        <w:r>
          <w:rPr>
            <w:noProof/>
            <w:webHidden/>
          </w:rPr>
          <w:fldChar w:fldCharType="end"/>
        </w:r>
      </w:hyperlink>
    </w:p>
    <w:p w14:paraId="2468DC7A" w14:textId="2353D1F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8" w:history="1">
        <w:r w:rsidRPr="00082477">
          <w:rPr>
            <w:rStyle w:val="Hyperlink"/>
            <w:noProof/>
          </w:rPr>
          <w:t>The summary line</w:t>
        </w:r>
        <w:r>
          <w:rPr>
            <w:noProof/>
            <w:webHidden/>
          </w:rPr>
          <w:tab/>
        </w:r>
        <w:r>
          <w:rPr>
            <w:noProof/>
            <w:webHidden/>
          </w:rPr>
          <w:fldChar w:fldCharType="begin"/>
        </w:r>
        <w:r>
          <w:rPr>
            <w:noProof/>
            <w:webHidden/>
          </w:rPr>
          <w:instrText xml:space="preserve"> PAGEREF _Toc236867868 \h </w:instrText>
        </w:r>
        <w:r>
          <w:rPr>
            <w:noProof/>
            <w:webHidden/>
          </w:rPr>
        </w:r>
        <w:r>
          <w:rPr>
            <w:noProof/>
            <w:webHidden/>
          </w:rPr>
          <w:fldChar w:fldCharType="separate"/>
        </w:r>
        <w:r>
          <w:rPr>
            <w:noProof/>
            <w:webHidden/>
          </w:rPr>
          <w:t>179</w:t>
        </w:r>
        <w:r>
          <w:rPr>
            <w:noProof/>
            <w:webHidden/>
          </w:rPr>
          <w:fldChar w:fldCharType="end"/>
        </w:r>
      </w:hyperlink>
    </w:p>
    <w:p w14:paraId="65DEF0A3" w14:textId="629C90C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69" w:history="1">
        <w:r w:rsidRPr="00082477">
          <w:rPr>
            <w:rStyle w:val="Hyperlink"/>
            <w:noProof/>
          </w:rPr>
          <w:t>Troubleshooting</w:t>
        </w:r>
        <w:r>
          <w:rPr>
            <w:noProof/>
            <w:webHidden/>
          </w:rPr>
          <w:tab/>
        </w:r>
        <w:r>
          <w:rPr>
            <w:noProof/>
            <w:webHidden/>
          </w:rPr>
          <w:fldChar w:fldCharType="begin"/>
        </w:r>
        <w:r>
          <w:rPr>
            <w:noProof/>
            <w:webHidden/>
          </w:rPr>
          <w:instrText xml:space="preserve"> PAGEREF _Toc236867869 \h </w:instrText>
        </w:r>
        <w:r>
          <w:rPr>
            <w:noProof/>
            <w:webHidden/>
          </w:rPr>
        </w:r>
        <w:r>
          <w:rPr>
            <w:noProof/>
            <w:webHidden/>
          </w:rPr>
          <w:fldChar w:fldCharType="separate"/>
        </w:r>
        <w:r>
          <w:rPr>
            <w:noProof/>
            <w:webHidden/>
          </w:rPr>
          <w:t>180</w:t>
        </w:r>
        <w:r>
          <w:rPr>
            <w:noProof/>
            <w:webHidden/>
          </w:rPr>
          <w:fldChar w:fldCharType="end"/>
        </w:r>
      </w:hyperlink>
    </w:p>
    <w:p w14:paraId="34C27F86" w14:textId="6E4D1BB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0" w:history="1">
        <w:r w:rsidRPr="00082477">
          <w:rPr>
            <w:rStyle w:val="Hyperlink"/>
            <w:rFonts w:ascii="Segoe UI Semibold" w:hAnsi="Segoe UI Semibold"/>
            <w:b/>
            <w:noProof/>
          </w:rPr>
          <w:t>Frequency Reference</w:t>
        </w:r>
        <w:r>
          <w:rPr>
            <w:noProof/>
            <w:webHidden/>
          </w:rPr>
          <w:tab/>
        </w:r>
        <w:r>
          <w:rPr>
            <w:noProof/>
            <w:webHidden/>
          </w:rPr>
          <w:fldChar w:fldCharType="begin"/>
        </w:r>
        <w:r>
          <w:rPr>
            <w:noProof/>
            <w:webHidden/>
          </w:rPr>
          <w:instrText xml:space="preserve"> PAGEREF _Toc236867870 \h </w:instrText>
        </w:r>
        <w:r>
          <w:rPr>
            <w:noProof/>
            <w:webHidden/>
          </w:rPr>
        </w:r>
        <w:r>
          <w:rPr>
            <w:noProof/>
            <w:webHidden/>
          </w:rPr>
          <w:fldChar w:fldCharType="separate"/>
        </w:r>
        <w:r>
          <w:rPr>
            <w:noProof/>
            <w:webHidden/>
          </w:rPr>
          <w:t>181</w:t>
        </w:r>
        <w:r>
          <w:rPr>
            <w:noProof/>
            <w:webHidden/>
          </w:rPr>
          <w:fldChar w:fldCharType="end"/>
        </w:r>
      </w:hyperlink>
    </w:p>
    <w:p w14:paraId="24A2F725" w14:textId="1C53421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1"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_Toc236867871 \h </w:instrText>
        </w:r>
        <w:r>
          <w:rPr>
            <w:noProof/>
            <w:webHidden/>
          </w:rPr>
        </w:r>
        <w:r>
          <w:rPr>
            <w:noProof/>
            <w:webHidden/>
          </w:rPr>
          <w:fldChar w:fldCharType="separate"/>
        </w:r>
        <w:r>
          <w:rPr>
            <w:noProof/>
            <w:webHidden/>
          </w:rPr>
          <w:t>181</w:t>
        </w:r>
        <w:r>
          <w:rPr>
            <w:noProof/>
            <w:webHidden/>
          </w:rPr>
          <w:fldChar w:fldCharType="end"/>
        </w:r>
      </w:hyperlink>
    </w:p>
    <w:p w14:paraId="1AF01A83" w14:textId="558D8B3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2" w:history="1">
        <w:r w:rsidRPr="00082477">
          <w:rPr>
            <w:rStyle w:val="Hyperlink"/>
            <w:noProof/>
          </w:rPr>
          <w:t>Opening the Frequency Reference</w:t>
        </w:r>
        <w:r>
          <w:rPr>
            <w:noProof/>
            <w:webHidden/>
          </w:rPr>
          <w:tab/>
        </w:r>
        <w:r>
          <w:rPr>
            <w:noProof/>
            <w:webHidden/>
          </w:rPr>
          <w:fldChar w:fldCharType="begin"/>
        </w:r>
        <w:r>
          <w:rPr>
            <w:noProof/>
            <w:webHidden/>
          </w:rPr>
          <w:instrText xml:space="preserve"> PAGEREF _Toc236867872 \h </w:instrText>
        </w:r>
        <w:r>
          <w:rPr>
            <w:noProof/>
            <w:webHidden/>
          </w:rPr>
        </w:r>
        <w:r>
          <w:rPr>
            <w:noProof/>
            <w:webHidden/>
          </w:rPr>
          <w:fldChar w:fldCharType="separate"/>
        </w:r>
        <w:r>
          <w:rPr>
            <w:noProof/>
            <w:webHidden/>
          </w:rPr>
          <w:t>181</w:t>
        </w:r>
        <w:r>
          <w:rPr>
            <w:noProof/>
            <w:webHidden/>
          </w:rPr>
          <w:fldChar w:fldCharType="end"/>
        </w:r>
      </w:hyperlink>
    </w:p>
    <w:p w14:paraId="0835E5CA" w14:textId="593EDC2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3" w:history="1">
        <w:r w:rsidRPr="00082477">
          <w:rPr>
            <w:rStyle w:val="Hyperlink"/>
            <w:noProof/>
          </w:rPr>
          <w:t>What the List Includes</w:t>
        </w:r>
        <w:r>
          <w:rPr>
            <w:noProof/>
            <w:webHidden/>
          </w:rPr>
          <w:tab/>
        </w:r>
        <w:r>
          <w:rPr>
            <w:noProof/>
            <w:webHidden/>
          </w:rPr>
          <w:fldChar w:fldCharType="begin"/>
        </w:r>
        <w:r>
          <w:rPr>
            <w:noProof/>
            <w:webHidden/>
          </w:rPr>
          <w:instrText xml:space="preserve"> PAGEREF _Toc236867873 \h </w:instrText>
        </w:r>
        <w:r>
          <w:rPr>
            <w:noProof/>
            <w:webHidden/>
          </w:rPr>
        </w:r>
        <w:r>
          <w:rPr>
            <w:noProof/>
            <w:webHidden/>
          </w:rPr>
          <w:fldChar w:fldCharType="separate"/>
        </w:r>
        <w:r>
          <w:rPr>
            <w:noProof/>
            <w:webHidden/>
          </w:rPr>
          <w:t>182</w:t>
        </w:r>
        <w:r>
          <w:rPr>
            <w:noProof/>
            <w:webHidden/>
          </w:rPr>
          <w:fldChar w:fldCharType="end"/>
        </w:r>
      </w:hyperlink>
    </w:p>
    <w:p w14:paraId="16BD33D4" w14:textId="4A65AA8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4" w:history="1">
        <w:r w:rsidRPr="00082477">
          <w:rPr>
            <w:rStyle w:val="Hyperlink"/>
            <w:noProof/>
          </w:rPr>
          <w:t>Reading the List</w:t>
        </w:r>
        <w:r>
          <w:rPr>
            <w:noProof/>
            <w:webHidden/>
          </w:rPr>
          <w:tab/>
        </w:r>
        <w:r>
          <w:rPr>
            <w:noProof/>
            <w:webHidden/>
          </w:rPr>
          <w:fldChar w:fldCharType="begin"/>
        </w:r>
        <w:r>
          <w:rPr>
            <w:noProof/>
            <w:webHidden/>
          </w:rPr>
          <w:instrText xml:space="preserve"> PAGEREF _Toc236867874 \h </w:instrText>
        </w:r>
        <w:r>
          <w:rPr>
            <w:noProof/>
            <w:webHidden/>
          </w:rPr>
        </w:r>
        <w:r>
          <w:rPr>
            <w:noProof/>
            <w:webHidden/>
          </w:rPr>
          <w:fldChar w:fldCharType="separate"/>
        </w:r>
        <w:r>
          <w:rPr>
            <w:noProof/>
            <w:webHidden/>
          </w:rPr>
          <w:t>182</w:t>
        </w:r>
        <w:r>
          <w:rPr>
            <w:noProof/>
            <w:webHidden/>
          </w:rPr>
          <w:fldChar w:fldCharType="end"/>
        </w:r>
      </w:hyperlink>
    </w:p>
    <w:p w14:paraId="7379FD64" w14:textId="12F6FF6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5" w:history="1">
        <w:r w:rsidRPr="00082477">
          <w:rPr>
            <w:rStyle w:val="Hyperlink"/>
            <w:noProof/>
          </w:rPr>
          <w:t>Making It Your Own</w:t>
        </w:r>
        <w:r>
          <w:rPr>
            <w:noProof/>
            <w:webHidden/>
          </w:rPr>
          <w:tab/>
        </w:r>
        <w:r>
          <w:rPr>
            <w:noProof/>
            <w:webHidden/>
          </w:rPr>
          <w:fldChar w:fldCharType="begin"/>
        </w:r>
        <w:r>
          <w:rPr>
            <w:noProof/>
            <w:webHidden/>
          </w:rPr>
          <w:instrText xml:space="preserve"> PAGEREF _Toc236867875 \h </w:instrText>
        </w:r>
        <w:r>
          <w:rPr>
            <w:noProof/>
            <w:webHidden/>
          </w:rPr>
        </w:r>
        <w:r>
          <w:rPr>
            <w:noProof/>
            <w:webHidden/>
          </w:rPr>
          <w:fldChar w:fldCharType="separate"/>
        </w:r>
        <w:r>
          <w:rPr>
            <w:noProof/>
            <w:webHidden/>
          </w:rPr>
          <w:t>183</w:t>
        </w:r>
        <w:r>
          <w:rPr>
            <w:noProof/>
            <w:webHidden/>
          </w:rPr>
          <w:fldChar w:fldCharType="end"/>
        </w:r>
      </w:hyperlink>
    </w:p>
    <w:p w14:paraId="29FADA11" w14:textId="7766AEE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6" w:history="1">
        <w:r w:rsidRPr="00082477">
          <w:rPr>
            <w:rStyle w:val="Hyperlink"/>
            <w:noProof/>
          </w:rPr>
          <w:t>Copying and Resetting</w:t>
        </w:r>
        <w:r>
          <w:rPr>
            <w:noProof/>
            <w:webHidden/>
          </w:rPr>
          <w:tab/>
        </w:r>
        <w:r>
          <w:rPr>
            <w:noProof/>
            <w:webHidden/>
          </w:rPr>
          <w:fldChar w:fldCharType="begin"/>
        </w:r>
        <w:r>
          <w:rPr>
            <w:noProof/>
            <w:webHidden/>
          </w:rPr>
          <w:instrText xml:space="preserve"> PAGEREF _Toc236867876 \h </w:instrText>
        </w:r>
        <w:r>
          <w:rPr>
            <w:noProof/>
            <w:webHidden/>
          </w:rPr>
        </w:r>
        <w:r>
          <w:rPr>
            <w:noProof/>
            <w:webHidden/>
          </w:rPr>
          <w:fldChar w:fldCharType="separate"/>
        </w:r>
        <w:r>
          <w:rPr>
            <w:noProof/>
            <w:webHidden/>
          </w:rPr>
          <w:t>183</w:t>
        </w:r>
        <w:r>
          <w:rPr>
            <w:noProof/>
            <w:webHidden/>
          </w:rPr>
          <w:fldChar w:fldCharType="end"/>
        </w:r>
      </w:hyperlink>
    </w:p>
    <w:p w14:paraId="178C9805" w14:textId="4210485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7" w:history="1">
        <w:r w:rsidRPr="00082477">
          <w:rPr>
            <w:rStyle w:val="Hyperlink"/>
            <w:noProof/>
          </w:rPr>
          <w:t>Troubleshooting</w:t>
        </w:r>
        <w:r>
          <w:rPr>
            <w:noProof/>
            <w:webHidden/>
          </w:rPr>
          <w:tab/>
        </w:r>
        <w:r>
          <w:rPr>
            <w:noProof/>
            <w:webHidden/>
          </w:rPr>
          <w:fldChar w:fldCharType="begin"/>
        </w:r>
        <w:r>
          <w:rPr>
            <w:noProof/>
            <w:webHidden/>
          </w:rPr>
          <w:instrText xml:space="preserve"> PAGEREF _Toc236867877 \h </w:instrText>
        </w:r>
        <w:r>
          <w:rPr>
            <w:noProof/>
            <w:webHidden/>
          </w:rPr>
        </w:r>
        <w:r>
          <w:rPr>
            <w:noProof/>
            <w:webHidden/>
          </w:rPr>
          <w:fldChar w:fldCharType="separate"/>
        </w:r>
        <w:r>
          <w:rPr>
            <w:noProof/>
            <w:webHidden/>
          </w:rPr>
          <w:t>184</w:t>
        </w:r>
        <w:r>
          <w:rPr>
            <w:noProof/>
            <w:webHidden/>
          </w:rPr>
          <w:fldChar w:fldCharType="end"/>
        </w:r>
      </w:hyperlink>
    </w:p>
    <w:p w14:paraId="07B0A321" w14:textId="3DC762A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8" w:history="1">
        <w:r w:rsidRPr="00082477">
          <w:rPr>
            <w:rStyle w:val="Hyperlink"/>
            <w:rFonts w:ascii="Segoe UI Semibold" w:hAnsi="Segoe UI Semibold"/>
            <w:b/>
            <w:noProof/>
          </w:rPr>
          <w:t>The Packet Statistics Dashboard</w:t>
        </w:r>
        <w:r>
          <w:rPr>
            <w:noProof/>
            <w:webHidden/>
          </w:rPr>
          <w:tab/>
        </w:r>
        <w:r>
          <w:rPr>
            <w:noProof/>
            <w:webHidden/>
          </w:rPr>
          <w:fldChar w:fldCharType="begin"/>
        </w:r>
        <w:r>
          <w:rPr>
            <w:noProof/>
            <w:webHidden/>
          </w:rPr>
          <w:instrText xml:space="preserve"> PAGEREF _Toc236867878 \h </w:instrText>
        </w:r>
        <w:r>
          <w:rPr>
            <w:noProof/>
            <w:webHidden/>
          </w:rPr>
        </w:r>
        <w:r>
          <w:rPr>
            <w:noProof/>
            <w:webHidden/>
          </w:rPr>
          <w:fldChar w:fldCharType="separate"/>
        </w:r>
        <w:r>
          <w:rPr>
            <w:noProof/>
            <w:webHidden/>
          </w:rPr>
          <w:t>185</w:t>
        </w:r>
        <w:r>
          <w:rPr>
            <w:noProof/>
            <w:webHidden/>
          </w:rPr>
          <w:fldChar w:fldCharType="end"/>
        </w:r>
      </w:hyperlink>
    </w:p>
    <w:p w14:paraId="1E6EDC04" w14:textId="691A09A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79"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_Toc236867879 \h </w:instrText>
        </w:r>
        <w:r>
          <w:rPr>
            <w:noProof/>
            <w:webHidden/>
          </w:rPr>
        </w:r>
        <w:r>
          <w:rPr>
            <w:noProof/>
            <w:webHidden/>
          </w:rPr>
          <w:fldChar w:fldCharType="separate"/>
        </w:r>
        <w:r>
          <w:rPr>
            <w:noProof/>
            <w:webHidden/>
          </w:rPr>
          <w:t>185</w:t>
        </w:r>
        <w:r>
          <w:rPr>
            <w:noProof/>
            <w:webHidden/>
          </w:rPr>
          <w:fldChar w:fldCharType="end"/>
        </w:r>
      </w:hyperlink>
    </w:p>
    <w:p w14:paraId="1DFB53AE" w14:textId="6EED2F4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0" w:history="1">
        <w:r w:rsidRPr="00082477">
          <w:rPr>
            <w:rStyle w:val="Hyperlink"/>
            <w:noProof/>
          </w:rPr>
          <w:t>Opening the Dashboard</w:t>
        </w:r>
        <w:r>
          <w:rPr>
            <w:noProof/>
            <w:webHidden/>
          </w:rPr>
          <w:tab/>
        </w:r>
        <w:r>
          <w:rPr>
            <w:noProof/>
            <w:webHidden/>
          </w:rPr>
          <w:fldChar w:fldCharType="begin"/>
        </w:r>
        <w:r>
          <w:rPr>
            <w:noProof/>
            <w:webHidden/>
          </w:rPr>
          <w:instrText xml:space="preserve"> PAGEREF _Toc236867880 \h </w:instrText>
        </w:r>
        <w:r>
          <w:rPr>
            <w:noProof/>
            <w:webHidden/>
          </w:rPr>
        </w:r>
        <w:r>
          <w:rPr>
            <w:noProof/>
            <w:webHidden/>
          </w:rPr>
          <w:fldChar w:fldCharType="separate"/>
        </w:r>
        <w:r>
          <w:rPr>
            <w:noProof/>
            <w:webHidden/>
          </w:rPr>
          <w:t>186</w:t>
        </w:r>
        <w:r>
          <w:rPr>
            <w:noProof/>
            <w:webHidden/>
          </w:rPr>
          <w:fldChar w:fldCharType="end"/>
        </w:r>
      </w:hyperlink>
    </w:p>
    <w:p w14:paraId="4DC605F7" w14:textId="6399261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1" w:history="1">
        <w:r w:rsidRPr="00082477">
          <w:rPr>
            <w:rStyle w:val="Hyperlink"/>
            <w:noProof/>
          </w:rPr>
          <w:t>The Four Headline Tiles</w:t>
        </w:r>
        <w:r>
          <w:rPr>
            <w:noProof/>
            <w:webHidden/>
          </w:rPr>
          <w:tab/>
        </w:r>
        <w:r>
          <w:rPr>
            <w:noProof/>
            <w:webHidden/>
          </w:rPr>
          <w:fldChar w:fldCharType="begin"/>
        </w:r>
        <w:r>
          <w:rPr>
            <w:noProof/>
            <w:webHidden/>
          </w:rPr>
          <w:instrText xml:space="preserve"> PAGEREF _Toc236867881 \h </w:instrText>
        </w:r>
        <w:r>
          <w:rPr>
            <w:noProof/>
            <w:webHidden/>
          </w:rPr>
        </w:r>
        <w:r>
          <w:rPr>
            <w:noProof/>
            <w:webHidden/>
          </w:rPr>
          <w:fldChar w:fldCharType="separate"/>
        </w:r>
        <w:r>
          <w:rPr>
            <w:noProof/>
            <w:webHidden/>
          </w:rPr>
          <w:t>186</w:t>
        </w:r>
        <w:r>
          <w:rPr>
            <w:noProof/>
            <w:webHidden/>
          </w:rPr>
          <w:fldChar w:fldCharType="end"/>
        </w:r>
      </w:hyperlink>
    </w:p>
    <w:p w14:paraId="40DFA0B5" w14:textId="2853477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2" w:history="1">
        <w:r w:rsidRPr="00082477">
          <w:rPr>
            <w:rStyle w:val="Hyperlink"/>
            <w:noProof/>
          </w:rPr>
          <w:t>The Packet Types Panel</w:t>
        </w:r>
        <w:r>
          <w:rPr>
            <w:noProof/>
            <w:webHidden/>
          </w:rPr>
          <w:tab/>
        </w:r>
        <w:r>
          <w:rPr>
            <w:noProof/>
            <w:webHidden/>
          </w:rPr>
          <w:fldChar w:fldCharType="begin"/>
        </w:r>
        <w:r>
          <w:rPr>
            <w:noProof/>
            <w:webHidden/>
          </w:rPr>
          <w:instrText xml:space="preserve"> PAGEREF _Toc236867882 \h </w:instrText>
        </w:r>
        <w:r>
          <w:rPr>
            <w:noProof/>
            <w:webHidden/>
          </w:rPr>
        </w:r>
        <w:r>
          <w:rPr>
            <w:noProof/>
            <w:webHidden/>
          </w:rPr>
          <w:fldChar w:fldCharType="separate"/>
        </w:r>
        <w:r>
          <w:rPr>
            <w:noProof/>
            <w:webHidden/>
          </w:rPr>
          <w:t>187</w:t>
        </w:r>
        <w:r>
          <w:rPr>
            <w:noProof/>
            <w:webHidden/>
          </w:rPr>
          <w:fldChar w:fldCharType="end"/>
        </w:r>
      </w:hyperlink>
    </w:p>
    <w:p w14:paraId="5E2520A2" w14:textId="0E8A0AB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3" w:history="1">
        <w:r w:rsidRPr="00082477">
          <w:rPr>
            <w:rStyle w:val="Hyperlink"/>
            <w:noProof/>
          </w:rPr>
          <w:t>The Most Active Stations Panel</w:t>
        </w:r>
        <w:r>
          <w:rPr>
            <w:noProof/>
            <w:webHidden/>
          </w:rPr>
          <w:tab/>
        </w:r>
        <w:r>
          <w:rPr>
            <w:noProof/>
            <w:webHidden/>
          </w:rPr>
          <w:fldChar w:fldCharType="begin"/>
        </w:r>
        <w:r>
          <w:rPr>
            <w:noProof/>
            <w:webHidden/>
          </w:rPr>
          <w:instrText xml:space="preserve"> PAGEREF _Toc236867883 \h </w:instrText>
        </w:r>
        <w:r>
          <w:rPr>
            <w:noProof/>
            <w:webHidden/>
          </w:rPr>
        </w:r>
        <w:r>
          <w:rPr>
            <w:noProof/>
            <w:webHidden/>
          </w:rPr>
          <w:fldChar w:fldCharType="separate"/>
        </w:r>
        <w:r>
          <w:rPr>
            <w:noProof/>
            <w:webHidden/>
          </w:rPr>
          <w:t>188</w:t>
        </w:r>
        <w:r>
          <w:rPr>
            <w:noProof/>
            <w:webHidden/>
          </w:rPr>
          <w:fldChar w:fldCharType="end"/>
        </w:r>
      </w:hyperlink>
    </w:p>
    <w:p w14:paraId="5161E1BC" w14:textId="1D29F0C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4" w:history="1">
        <w:r w:rsidRPr="00082477">
          <w:rPr>
            <w:rStyle w:val="Hyperlink"/>
            <w:noProof/>
          </w:rPr>
          <w:t>The Hourly Activity Chart</w:t>
        </w:r>
        <w:r>
          <w:rPr>
            <w:noProof/>
            <w:webHidden/>
          </w:rPr>
          <w:tab/>
        </w:r>
        <w:r>
          <w:rPr>
            <w:noProof/>
            <w:webHidden/>
          </w:rPr>
          <w:fldChar w:fldCharType="begin"/>
        </w:r>
        <w:r>
          <w:rPr>
            <w:noProof/>
            <w:webHidden/>
          </w:rPr>
          <w:instrText xml:space="preserve"> PAGEREF _Toc236867884 \h </w:instrText>
        </w:r>
        <w:r>
          <w:rPr>
            <w:noProof/>
            <w:webHidden/>
          </w:rPr>
        </w:r>
        <w:r>
          <w:rPr>
            <w:noProof/>
            <w:webHidden/>
          </w:rPr>
          <w:fldChar w:fldCharType="separate"/>
        </w:r>
        <w:r>
          <w:rPr>
            <w:noProof/>
            <w:webHidden/>
          </w:rPr>
          <w:t>189</w:t>
        </w:r>
        <w:r>
          <w:rPr>
            <w:noProof/>
            <w:webHidden/>
          </w:rPr>
          <w:fldChar w:fldCharType="end"/>
        </w:r>
      </w:hyperlink>
    </w:p>
    <w:p w14:paraId="331DBEF1" w14:textId="6613C86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5" w:history="1">
        <w:r w:rsidRPr="00082477">
          <w:rPr>
            <w:rStyle w:val="Hyperlink"/>
            <w:noProof/>
          </w:rPr>
          <w:t>The Aloha Circle</w:t>
        </w:r>
        <w:r>
          <w:rPr>
            <w:noProof/>
            <w:webHidden/>
          </w:rPr>
          <w:tab/>
        </w:r>
        <w:r>
          <w:rPr>
            <w:noProof/>
            <w:webHidden/>
          </w:rPr>
          <w:fldChar w:fldCharType="begin"/>
        </w:r>
        <w:r>
          <w:rPr>
            <w:noProof/>
            <w:webHidden/>
          </w:rPr>
          <w:instrText xml:space="preserve"> PAGEREF _Toc236867885 \h </w:instrText>
        </w:r>
        <w:r>
          <w:rPr>
            <w:noProof/>
            <w:webHidden/>
          </w:rPr>
        </w:r>
        <w:r>
          <w:rPr>
            <w:noProof/>
            <w:webHidden/>
          </w:rPr>
          <w:fldChar w:fldCharType="separate"/>
        </w:r>
        <w:r>
          <w:rPr>
            <w:noProof/>
            <w:webHidden/>
          </w:rPr>
          <w:t>189</w:t>
        </w:r>
        <w:r>
          <w:rPr>
            <w:noProof/>
            <w:webHidden/>
          </w:rPr>
          <w:fldChar w:fldCharType="end"/>
        </w:r>
      </w:hyperlink>
    </w:p>
    <w:p w14:paraId="1732EEA2" w14:textId="082ACE1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6" w:history="1">
        <w:r w:rsidRPr="00082477">
          <w:rPr>
            <w:rStyle w:val="Hyperlink"/>
            <w:noProof/>
          </w:rPr>
          <w:t>Resetting the Counts</w:t>
        </w:r>
        <w:r>
          <w:rPr>
            <w:noProof/>
            <w:webHidden/>
          </w:rPr>
          <w:tab/>
        </w:r>
        <w:r>
          <w:rPr>
            <w:noProof/>
            <w:webHidden/>
          </w:rPr>
          <w:fldChar w:fldCharType="begin"/>
        </w:r>
        <w:r>
          <w:rPr>
            <w:noProof/>
            <w:webHidden/>
          </w:rPr>
          <w:instrText xml:space="preserve"> PAGEREF _Toc236867886 \h </w:instrText>
        </w:r>
        <w:r>
          <w:rPr>
            <w:noProof/>
            <w:webHidden/>
          </w:rPr>
        </w:r>
        <w:r>
          <w:rPr>
            <w:noProof/>
            <w:webHidden/>
          </w:rPr>
          <w:fldChar w:fldCharType="separate"/>
        </w:r>
        <w:r>
          <w:rPr>
            <w:noProof/>
            <w:webHidden/>
          </w:rPr>
          <w:t>189</w:t>
        </w:r>
        <w:r>
          <w:rPr>
            <w:noProof/>
            <w:webHidden/>
          </w:rPr>
          <w:fldChar w:fldCharType="end"/>
        </w:r>
      </w:hyperlink>
    </w:p>
    <w:p w14:paraId="17F9707B" w14:textId="17829E9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7" w:history="1">
        <w:r w:rsidRPr="00082477">
          <w:rPr>
            <w:rStyle w:val="Hyperlink"/>
            <w:noProof/>
          </w:rPr>
          <w:t>Troubleshooting</w:t>
        </w:r>
        <w:r>
          <w:rPr>
            <w:noProof/>
            <w:webHidden/>
          </w:rPr>
          <w:tab/>
        </w:r>
        <w:r>
          <w:rPr>
            <w:noProof/>
            <w:webHidden/>
          </w:rPr>
          <w:fldChar w:fldCharType="begin"/>
        </w:r>
        <w:r>
          <w:rPr>
            <w:noProof/>
            <w:webHidden/>
          </w:rPr>
          <w:instrText xml:space="preserve"> PAGEREF _Toc236867887 \h </w:instrText>
        </w:r>
        <w:r>
          <w:rPr>
            <w:noProof/>
            <w:webHidden/>
          </w:rPr>
        </w:r>
        <w:r>
          <w:rPr>
            <w:noProof/>
            <w:webHidden/>
          </w:rPr>
          <w:fldChar w:fldCharType="separate"/>
        </w:r>
        <w:r>
          <w:rPr>
            <w:noProof/>
            <w:webHidden/>
          </w:rPr>
          <w:t>190</w:t>
        </w:r>
        <w:r>
          <w:rPr>
            <w:noProof/>
            <w:webHidden/>
          </w:rPr>
          <w:fldChar w:fldCharType="end"/>
        </w:r>
      </w:hyperlink>
    </w:p>
    <w:p w14:paraId="575CD7ED" w14:textId="618E4C9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8" w:history="1">
        <w:r w:rsidRPr="00082477">
          <w:rPr>
            <w:rStyle w:val="Hyperlink"/>
            <w:rFonts w:ascii="Segoe UI Semibold" w:hAnsi="Segoe UI Semibold"/>
            <w:b/>
            <w:noProof/>
          </w:rPr>
          <w:t>Events Log &amp; Diagnostics</w:t>
        </w:r>
        <w:r>
          <w:rPr>
            <w:noProof/>
            <w:webHidden/>
          </w:rPr>
          <w:tab/>
        </w:r>
        <w:r>
          <w:rPr>
            <w:noProof/>
            <w:webHidden/>
          </w:rPr>
          <w:fldChar w:fldCharType="begin"/>
        </w:r>
        <w:r>
          <w:rPr>
            <w:noProof/>
            <w:webHidden/>
          </w:rPr>
          <w:instrText xml:space="preserve"> PAGEREF _Toc236867888 \h </w:instrText>
        </w:r>
        <w:r>
          <w:rPr>
            <w:noProof/>
            <w:webHidden/>
          </w:rPr>
        </w:r>
        <w:r>
          <w:rPr>
            <w:noProof/>
            <w:webHidden/>
          </w:rPr>
          <w:fldChar w:fldCharType="separate"/>
        </w:r>
        <w:r>
          <w:rPr>
            <w:noProof/>
            <w:webHidden/>
          </w:rPr>
          <w:t>191</w:t>
        </w:r>
        <w:r>
          <w:rPr>
            <w:noProof/>
            <w:webHidden/>
          </w:rPr>
          <w:fldChar w:fldCharType="end"/>
        </w:r>
      </w:hyperlink>
    </w:p>
    <w:p w14:paraId="1FD4969C" w14:textId="116D70D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89"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_Toc236867889 \h </w:instrText>
        </w:r>
        <w:r>
          <w:rPr>
            <w:noProof/>
            <w:webHidden/>
          </w:rPr>
        </w:r>
        <w:r>
          <w:rPr>
            <w:noProof/>
            <w:webHidden/>
          </w:rPr>
          <w:fldChar w:fldCharType="separate"/>
        </w:r>
        <w:r>
          <w:rPr>
            <w:noProof/>
            <w:webHidden/>
          </w:rPr>
          <w:t>191</w:t>
        </w:r>
        <w:r>
          <w:rPr>
            <w:noProof/>
            <w:webHidden/>
          </w:rPr>
          <w:fldChar w:fldCharType="end"/>
        </w:r>
      </w:hyperlink>
    </w:p>
    <w:p w14:paraId="39A2ADA6" w14:textId="39288AC1"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90" w:history="1">
        <w:r w:rsidRPr="00082477">
          <w:rPr>
            <w:rStyle w:val="Hyperlink"/>
            <w:noProof/>
          </w:rPr>
          <w:t>Opening the Events Log</w:t>
        </w:r>
        <w:r>
          <w:rPr>
            <w:noProof/>
            <w:webHidden/>
          </w:rPr>
          <w:tab/>
        </w:r>
        <w:r>
          <w:rPr>
            <w:noProof/>
            <w:webHidden/>
          </w:rPr>
          <w:fldChar w:fldCharType="begin"/>
        </w:r>
        <w:r>
          <w:rPr>
            <w:noProof/>
            <w:webHidden/>
          </w:rPr>
          <w:instrText xml:space="preserve"> PAGEREF _Toc236867890 \h </w:instrText>
        </w:r>
        <w:r>
          <w:rPr>
            <w:noProof/>
            <w:webHidden/>
          </w:rPr>
        </w:r>
        <w:r>
          <w:rPr>
            <w:noProof/>
            <w:webHidden/>
          </w:rPr>
          <w:fldChar w:fldCharType="separate"/>
        </w:r>
        <w:r>
          <w:rPr>
            <w:noProof/>
            <w:webHidden/>
          </w:rPr>
          <w:t>192</w:t>
        </w:r>
        <w:r>
          <w:rPr>
            <w:noProof/>
            <w:webHidden/>
          </w:rPr>
          <w:fldChar w:fldCharType="end"/>
        </w:r>
      </w:hyperlink>
    </w:p>
    <w:p w14:paraId="30EC7E04" w14:textId="70C293C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91" w:history="1">
        <w:r w:rsidRPr="00082477">
          <w:rPr>
            <w:rStyle w:val="Hyperlink"/>
            <w:noProof/>
          </w:rPr>
          <w:t>Reading an entry</w:t>
        </w:r>
        <w:r>
          <w:rPr>
            <w:noProof/>
            <w:webHidden/>
          </w:rPr>
          <w:tab/>
        </w:r>
        <w:r>
          <w:rPr>
            <w:noProof/>
            <w:webHidden/>
          </w:rPr>
          <w:fldChar w:fldCharType="begin"/>
        </w:r>
        <w:r>
          <w:rPr>
            <w:noProof/>
            <w:webHidden/>
          </w:rPr>
          <w:instrText xml:space="preserve"> PAGEREF _Toc236867891 \h </w:instrText>
        </w:r>
        <w:r>
          <w:rPr>
            <w:noProof/>
            <w:webHidden/>
          </w:rPr>
        </w:r>
        <w:r>
          <w:rPr>
            <w:noProof/>
            <w:webHidden/>
          </w:rPr>
          <w:fldChar w:fldCharType="separate"/>
        </w:r>
        <w:r>
          <w:rPr>
            <w:noProof/>
            <w:webHidden/>
          </w:rPr>
          <w:t>192</w:t>
        </w:r>
        <w:r>
          <w:rPr>
            <w:noProof/>
            <w:webHidden/>
          </w:rPr>
          <w:fldChar w:fldCharType="end"/>
        </w:r>
      </w:hyperlink>
    </w:p>
    <w:p w14:paraId="7BAB2894" w14:textId="2D77B94E"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92" w:history="1">
        <w:r w:rsidRPr="00082477">
          <w:rPr>
            <w:rStyle w:val="Hyperlink"/>
            <w:noProof/>
          </w:rPr>
          <w:t>Filtering the list</w:t>
        </w:r>
        <w:r>
          <w:rPr>
            <w:noProof/>
            <w:webHidden/>
          </w:rPr>
          <w:tab/>
        </w:r>
        <w:r>
          <w:rPr>
            <w:noProof/>
            <w:webHidden/>
          </w:rPr>
          <w:fldChar w:fldCharType="begin"/>
        </w:r>
        <w:r>
          <w:rPr>
            <w:noProof/>
            <w:webHidden/>
          </w:rPr>
          <w:instrText xml:space="preserve"> PAGEREF _Toc236867892 \h </w:instrText>
        </w:r>
        <w:r>
          <w:rPr>
            <w:noProof/>
            <w:webHidden/>
          </w:rPr>
        </w:r>
        <w:r>
          <w:rPr>
            <w:noProof/>
            <w:webHidden/>
          </w:rPr>
          <w:fldChar w:fldCharType="separate"/>
        </w:r>
        <w:r>
          <w:rPr>
            <w:noProof/>
            <w:webHidden/>
          </w:rPr>
          <w:t>193</w:t>
        </w:r>
        <w:r>
          <w:rPr>
            <w:noProof/>
            <w:webHidden/>
          </w:rPr>
          <w:fldChar w:fldCharType="end"/>
        </w:r>
      </w:hyperlink>
    </w:p>
    <w:p w14:paraId="7040C0C1" w14:textId="31A51A56"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93" w:history="1">
        <w:r w:rsidRPr="00082477">
          <w:rPr>
            <w:rStyle w:val="Hyperlink"/>
            <w:noProof/>
          </w:rPr>
          <w:t>Event categories</w:t>
        </w:r>
        <w:r>
          <w:rPr>
            <w:noProof/>
            <w:webHidden/>
          </w:rPr>
          <w:tab/>
        </w:r>
        <w:r>
          <w:rPr>
            <w:noProof/>
            <w:webHidden/>
          </w:rPr>
          <w:fldChar w:fldCharType="begin"/>
        </w:r>
        <w:r>
          <w:rPr>
            <w:noProof/>
            <w:webHidden/>
          </w:rPr>
          <w:instrText xml:space="preserve"> PAGEREF _Toc236867893 \h </w:instrText>
        </w:r>
        <w:r>
          <w:rPr>
            <w:noProof/>
            <w:webHidden/>
          </w:rPr>
        </w:r>
        <w:r>
          <w:rPr>
            <w:noProof/>
            <w:webHidden/>
          </w:rPr>
          <w:fldChar w:fldCharType="separate"/>
        </w:r>
        <w:r>
          <w:rPr>
            <w:noProof/>
            <w:webHidden/>
          </w:rPr>
          <w:t>193</w:t>
        </w:r>
        <w:r>
          <w:rPr>
            <w:noProof/>
            <w:webHidden/>
          </w:rPr>
          <w:fldChar w:fldCharType="end"/>
        </w:r>
      </w:hyperlink>
    </w:p>
    <w:p w14:paraId="7F2FAA37" w14:textId="083FE1D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94" w:history="1">
        <w:r w:rsidRPr="00082477">
          <w:rPr>
            <w:rStyle w:val="Hyperlink"/>
            <w:noProof/>
          </w:rPr>
          <w:t>Clearing the view</w:t>
        </w:r>
        <w:r>
          <w:rPr>
            <w:noProof/>
            <w:webHidden/>
          </w:rPr>
          <w:tab/>
        </w:r>
        <w:r>
          <w:rPr>
            <w:noProof/>
            <w:webHidden/>
          </w:rPr>
          <w:fldChar w:fldCharType="begin"/>
        </w:r>
        <w:r>
          <w:rPr>
            <w:noProof/>
            <w:webHidden/>
          </w:rPr>
          <w:instrText xml:space="preserve"> PAGEREF _Toc236867894 \h </w:instrText>
        </w:r>
        <w:r>
          <w:rPr>
            <w:noProof/>
            <w:webHidden/>
          </w:rPr>
        </w:r>
        <w:r>
          <w:rPr>
            <w:noProof/>
            <w:webHidden/>
          </w:rPr>
          <w:fldChar w:fldCharType="separate"/>
        </w:r>
        <w:r>
          <w:rPr>
            <w:noProof/>
            <w:webHidden/>
          </w:rPr>
          <w:t>194</w:t>
        </w:r>
        <w:r>
          <w:rPr>
            <w:noProof/>
            <w:webHidden/>
          </w:rPr>
          <w:fldChar w:fldCharType="end"/>
        </w:r>
      </w:hyperlink>
    </w:p>
    <w:p w14:paraId="62A1F4CB" w14:textId="2AB48A1C"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95" w:history="1">
        <w:r w:rsidRPr="00082477">
          <w:rPr>
            <w:rStyle w:val="Hyperlink"/>
            <w:noProof/>
          </w:rPr>
          <w:t>RF Diagnostics</w:t>
        </w:r>
        <w:r>
          <w:rPr>
            <w:noProof/>
            <w:webHidden/>
          </w:rPr>
          <w:tab/>
        </w:r>
        <w:r>
          <w:rPr>
            <w:noProof/>
            <w:webHidden/>
          </w:rPr>
          <w:fldChar w:fldCharType="begin"/>
        </w:r>
        <w:r>
          <w:rPr>
            <w:noProof/>
            <w:webHidden/>
          </w:rPr>
          <w:instrText xml:space="preserve"> PAGEREF _Toc236867895 \h </w:instrText>
        </w:r>
        <w:r>
          <w:rPr>
            <w:noProof/>
            <w:webHidden/>
          </w:rPr>
        </w:r>
        <w:r>
          <w:rPr>
            <w:noProof/>
            <w:webHidden/>
          </w:rPr>
          <w:fldChar w:fldCharType="separate"/>
        </w:r>
        <w:r>
          <w:rPr>
            <w:noProof/>
            <w:webHidden/>
          </w:rPr>
          <w:t>194</w:t>
        </w:r>
        <w:r>
          <w:rPr>
            <w:noProof/>
            <w:webHidden/>
          </w:rPr>
          <w:fldChar w:fldCharType="end"/>
        </w:r>
      </w:hyperlink>
    </w:p>
    <w:p w14:paraId="7A38F07A" w14:textId="3BDD667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896" w:history="1">
        <w:r w:rsidRPr="00082477">
          <w:rPr>
            <w:rStyle w:val="Hyperlink"/>
            <w:noProof/>
          </w:rPr>
          <w:t>Where the log files live</w:t>
        </w:r>
        <w:r>
          <w:rPr>
            <w:noProof/>
            <w:webHidden/>
          </w:rPr>
          <w:tab/>
        </w:r>
        <w:r>
          <w:rPr>
            <w:noProof/>
            <w:webHidden/>
          </w:rPr>
          <w:fldChar w:fldCharType="begin"/>
        </w:r>
        <w:r>
          <w:rPr>
            <w:noProof/>
            <w:webHidden/>
          </w:rPr>
          <w:instrText xml:space="preserve"> PAGEREF _Toc236867896 \h </w:instrText>
        </w:r>
        <w:r>
          <w:rPr>
            <w:noProof/>
            <w:webHidden/>
          </w:rPr>
        </w:r>
        <w:r>
          <w:rPr>
            <w:noProof/>
            <w:webHidden/>
          </w:rPr>
          <w:fldChar w:fldCharType="separate"/>
        </w:r>
        <w:r>
          <w:rPr>
            <w:noProof/>
            <w:webHidden/>
          </w:rPr>
          <w:t>194</w:t>
        </w:r>
        <w:r>
          <w:rPr>
            <w:noProof/>
            <w:webHidden/>
          </w:rPr>
          <w:fldChar w:fldCharType="end"/>
        </w:r>
      </w:hyperlink>
    </w:p>
    <w:p w14:paraId="756E6543" w14:textId="1F86952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97" w:history="1">
        <w:r w:rsidRPr="00082477">
          <w:rPr>
            <w:rStyle w:val="Hyperlink"/>
            <w:noProof/>
          </w:rPr>
          <w:t>Troubleshooting</w:t>
        </w:r>
        <w:r>
          <w:rPr>
            <w:noProof/>
            <w:webHidden/>
          </w:rPr>
          <w:tab/>
        </w:r>
        <w:r>
          <w:rPr>
            <w:noProof/>
            <w:webHidden/>
          </w:rPr>
          <w:fldChar w:fldCharType="begin"/>
        </w:r>
        <w:r>
          <w:rPr>
            <w:noProof/>
            <w:webHidden/>
          </w:rPr>
          <w:instrText xml:space="preserve"> PAGEREF _Toc236867897 \h </w:instrText>
        </w:r>
        <w:r>
          <w:rPr>
            <w:noProof/>
            <w:webHidden/>
          </w:rPr>
        </w:r>
        <w:r>
          <w:rPr>
            <w:noProof/>
            <w:webHidden/>
          </w:rPr>
          <w:fldChar w:fldCharType="separate"/>
        </w:r>
        <w:r>
          <w:rPr>
            <w:noProof/>
            <w:webHidden/>
          </w:rPr>
          <w:t>195</w:t>
        </w:r>
        <w:r>
          <w:rPr>
            <w:noProof/>
            <w:webHidden/>
          </w:rPr>
          <w:fldChar w:fldCharType="end"/>
        </w:r>
      </w:hyperlink>
    </w:p>
    <w:p w14:paraId="272FBFBD" w14:textId="54BD6B6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98" w:history="1">
        <w:r w:rsidRPr="00082477">
          <w:rPr>
            <w:rStyle w:val="Hyperlink"/>
            <w:rFonts w:ascii="Segoe UI Semibold" w:hAnsi="Segoe UI Semibold"/>
            <w:b/>
            <w:noProof/>
          </w:rPr>
          <w:t>The Mobile Companion Web View</w:t>
        </w:r>
        <w:r>
          <w:rPr>
            <w:noProof/>
            <w:webHidden/>
          </w:rPr>
          <w:tab/>
        </w:r>
        <w:r>
          <w:rPr>
            <w:noProof/>
            <w:webHidden/>
          </w:rPr>
          <w:fldChar w:fldCharType="begin"/>
        </w:r>
        <w:r>
          <w:rPr>
            <w:noProof/>
            <w:webHidden/>
          </w:rPr>
          <w:instrText xml:space="preserve"> PAGEREF _Toc236867898 \h </w:instrText>
        </w:r>
        <w:r>
          <w:rPr>
            <w:noProof/>
            <w:webHidden/>
          </w:rPr>
        </w:r>
        <w:r>
          <w:rPr>
            <w:noProof/>
            <w:webHidden/>
          </w:rPr>
          <w:fldChar w:fldCharType="separate"/>
        </w:r>
        <w:r>
          <w:rPr>
            <w:noProof/>
            <w:webHidden/>
          </w:rPr>
          <w:t>197</w:t>
        </w:r>
        <w:r>
          <w:rPr>
            <w:noProof/>
            <w:webHidden/>
          </w:rPr>
          <w:fldChar w:fldCharType="end"/>
        </w:r>
      </w:hyperlink>
    </w:p>
    <w:p w14:paraId="6DDB8E00" w14:textId="60D390A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899"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_Toc236867899 \h </w:instrText>
        </w:r>
        <w:r>
          <w:rPr>
            <w:noProof/>
            <w:webHidden/>
          </w:rPr>
        </w:r>
        <w:r>
          <w:rPr>
            <w:noProof/>
            <w:webHidden/>
          </w:rPr>
          <w:fldChar w:fldCharType="separate"/>
        </w:r>
        <w:r>
          <w:rPr>
            <w:noProof/>
            <w:webHidden/>
          </w:rPr>
          <w:t>197</w:t>
        </w:r>
        <w:r>
          <w:rPr>
            <w:noProof/>
            <w:webHidden/>
          </w:rPr>
          <w:fldChar w:fldCharType="end"/>
        </w:r>
      </w:hyperlink>
    </w:p>
    <w:p w14:paraId="1AE375C3" w14:textId="30CAB27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0" w:history="1">
        <w:r w:rsidRPr="00082477">
          <w:rPr>
            <w:rStyle w:val="Hyperlink"/>
            <w:noProof/>
          </w:rPr>
          <w:t>Turning It On</w:t>
        </w:r>
        <w:r>
          <w:rPr>
            <w:noProof/>
            <w:webHidden/>
          </w:rPr>
          <w:tab/>
        </w:r>
        <w:r>
          <w:rPr>
            <w:noProof/>
            <w:webHidden/>
          </w:rPr>
          <w:fldChar w:fldCharType="begin"/>
        </w:r>
        <w:r>
          <w:rPr>
            <w:noProof/>
            <w:webHidden/>
          </w:rPr>
          <w:instrText xml:space="preserve"> PAGEREF _Toc236867900 \h </w:instrText>
        </w:r>
        <w:r>
          <w:rPr>
            <w:noProof/>
            <w:webHidden/>
          </w:rPr>
        </w:r>
        <w:r>
          <w:rPr>
            <w:noProof/>
            <w:webHidden/>
          </w:rPr>
          <w:fldChar w:fldCharType="separate"/>
        </w:r>
        <w:r>
          <w:rPr>
            <w:noProof/>
            <w:webHidden/>
          </w:rPr>
          <w:t>198</w:t>
        </w:r>
        <w:r>
          <w:rPr>
            <w:noProof/>
            <w:webHidden/>
          </w:rPr>
          <w:fldChar w:fldCharType="end"/>
        </w:r>
      </w:hyperlink>
    </w:p>
    <w:p w14:paraId="232972B6" w14:textId="3717A1F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1" w:history="1">
        <w:r w:rsidRPr="00082477">
          <w:rPr>
            <w:rStyle w:val="Hyperlink"/>
            <w:noProof/>
          </w:rPr>
          <w:t>Finding and Copying the Address</w:t>
        </w:r>
        <w:r>
          <w:rPr>
            <w:noProof/>
            <w:webHidden/>
          </w:rPr>
          <w:tab/>
        </w:r>
        <w:r>
          <w:rPr>
            <w:noProof/>
            <w:webHidden/>
          </w:rPr>
          <w:fldChar w:fldCharType="begin"/>
        </w:r>
        <w:r>
          <w:rPr>
            <w:noProof/>
            <w:webHidden/>
          </w:rPr>
          <w:instrText xml:space="preserve"> PAGEREF _Toc236867901 \h </w:instrText>
        </w:r>
        <w:r>
          <w:rPr>
            <w:noProof/>
            <w:webHidden/>
          </w:rPr>
        </w:r>
        <w:r>
          <w:rPr>
            <w:noProof/>
            <w:webHidden/>
          </w:rPr>
          <w:fldChar w:fldCharType="separate"/>
        </w:r>
        <w:r>
          <w:rPr>
            <w:noProof/>
            <w:webHidden/>
          </w:rPr>
          <w:t>198</w:t>
        </w:r>
        <w:r>
          <w:rPr>
            <w:noProof/>
            <w:webHidden/>
          </w:rPr>
          <w:fldChar w:fldCharType="end"/>
        </w:r>
      </w:hyperlink>
    </w:p>
    <w:p w14:paraId="082284CA" w14:textId="4D7A103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2" w:history="1">
        <w:r w:rsidRPr="00082477">
          <w:rPr>
            <w:rStyle w:val="Hyperlink"/>
            <w:noProof/>
          </w:rPr>
          <w:t>Opening It on Your Phone</w:t>
        </w:r>
        <w:r>
          <w:rPr>
            <w:noProof/>
            <w:webHidden/>
          </w:rPr>
          <w:tab/>
        </w:r>
        <w:r>
          <w:rPr>
            <w:noProof/>
            <w:webHidden/>
          </w:rPr>
          <w:fldChar w:fldCharType="begin"/>
        </w:r>
        <w:r>
          <w:rPr>
            <w:noProof/>
            <w:webHidden/>
          </w:rPr>
          <w:instrText xml:space="preserve"> PAGEREF _Toc236867902 \h </w:instrText>
        </w:r>
        <w:r>
          <w:rPr>
            <w:noProof/>
            <w:webHidden/>
          </w:rPr>
        </w:r>
        <w:r>
          <w:rPr>
            <w:noProof/>
            <w:webHidden/>
          </w:rPr>
          <w:fldChar w:fldCharType="separate"/>
        </w:r>
        <w:r>
          <w:rPr>
            <w:noProof/>
            <w:webHidden/>
          </w:rPr>
          <w:t>199</w:t>
        </w:r>
        <w:r>
          <w:rPr>
            <w:noProof/>
            <w:webHidden/>
          </w:rPr>
          <w:fldChar w:fldCharType="end"/>
        </w:r>
      </w:hyperlink>
    </w:p>
    <w:p w14:paraId="2F4CF69A" w14:textId="71FDE1F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3" w:history="1">
        <w:r w:rsidRPr="00082477">
          <w:rPr>
            <w:rStyle w:val="Hyperlink"/>
            <w:noProof/>
          </w:rPr>
          <w:t>What You See — The Five Tabs</w:t>
        </w:r>
        <w:r>
          <w:rPr>
            <w:noProof/>
            <w:webHidden/>
          </w:rPr>
          <w:tab/>
        </w:r>
        <w:r>
          <w:rPr>
            <w:noProof/>
            <w:webHidden/>
          </w:rPr>
          <w:fldChar w:fldCharType="begin"/>
        </w:r>
        <w:r>
          <w:rPr>
            <w:noProof/>
            <w:webHidden/>
          </w:rPr>
          <w:instrText xml:space="preserve"> PAGEREF _Toc236867903 \h </w:instrText>
        </w:r>
        <w:r>
          <w:rPr>
            <w:noProof/>
            <w:webHidden/>
          </w:rPr>
        </w:r>
        <w:r>
          <w:rPr>
            <w:noProof/>
            <w:webHidden/>
          </w:rPr>
          <w:fldChar w:fldCharType="separate"/>
        </w:r>
        <w:r>
          <w:rPr>
            <w:noProof/>
            <w:webHidden/>
          </w:rPr>
          <w:t>199</w:t>
        </w:r>
        <w:r>
          <w:rPr>
            <w:noProof/>
            <w:webHidden/>
          </w:rPr>
          <w:fldChar w:fldCharType="end"/>
        </w:r>
      </w:hyperlink>
    </w:p>
    <w:p w14:paraId="369D34C8" w14:textId="33A2CC3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4" w:history="1">
        <w:r w:rsidRPr="00082477">
          <w:rPr>
            <w:rStyle w:val="Hyperlink"/>
            <w:noProof/>
          </w:rPr>
          <w:t>The Limits — Read These</w:t>
        </w:r>
        <w:r>
          <w:rPr>
            <w:noProof/>
            <w:webHidden/>
          </w:rPr>
          <w:tab/>
        </w:r>
        <w:r>
          <w:rPr>
            <w:noProof/>
            <w:webHidden/>
          </w:rPr>
          <w:fldChar w:fldCharType="begin"/>
        </w:r>
        <w:r>
          <w:rPr>
            <w:noProof/>
            <w:webHidden/>
          </w:rPr>
          <w:instrText xml:space="preserve"> PAGEREF _Toc236867904 \h </w:instrText>
        </w:r>
        <w:r>
          <w:rPr>
            <w:noProof/>
            <w:webHidden/>
          </w:rPr>
        </w:r>
        <w:r>
          <w:rPr>
            <w:noProof/>
            <w:webHidden/>
          </w:rPr>
          <w:fldChar w:fldCharType="separate"/>
        </w:r>
        <w:r>
          <w:rPr>
            <w:noProof/>
            <w:webHidden/>
          </w:rPr>
          <w:t>200</w:t>
        </w:r>
        <w:r>
          <w:rPr>
            <w:noProof/>
            <w:webHidden/>
          </w:rPr>
          <w:fldChar w:fldCharType="end"/>
        </w:r>
      </w:hyperlink>
    </w:p>
    <w:p w14:paraId="47FEB765" w14:textId="014C40D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5" w:history="1">
        <w:r w:rsidRPr="00082477">
          <w:rPr>
            <w:rStyle w:val="Hyperlink"/>
            <w:noProof/>
          </w:rPr>
          <w:t>Troubleshooting</w:t>
        </w:r>
        <w:r>
          <w:rPr>
            <w:noProof/>
            <w:webHidden/>
          </w:rPr>
          <w:tab/>
        </w:r>
        <w:r>
          <w:rPr>
            <w:noProof/>
            <w:webHidden/>
          </w:rPr>
          <w:fldChar w:fldCharType="begin"/>
        </w:r>
        <w:r>
          <w:rPr>
            <w:noProof/>
            <w:webHidden/>
          </w:rPr>
          <w:instrText xml:space="preserve"> PAGEREF _Toc236867905 \h </w:instrText>
        </w:r>
        <w:r>
          <w:rPr>
            <w:noProof/>
            <w:webHidden/>
          </w:rPr>
        </w:r>
        <w:r>
          <w:rPr>
            <w:noProof/>
            <w:webHidden/>
          </w:rPr>
          <w:fldChar w:fldCharType="separate"/>
        </w:r>
        <w:r>
          <w:rPr>
            <w:noProof/>
            <w:webHidden/>
          </w:rPr>
          <w:t>200</w:t>
        </w:r>
        <w:r>
          <w:rPr>
            <w:noProof/>
            <w:webHidden/>
          </w:rPr>
          <w:fldChar w:fldCharType="end"/>
        </w:r>
      </w:hyperlink>
    </w:p>
    <w:p w14:paraId="11CE7643" w14:textId="649AC5C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6" w:history="1">
        <w:r w:rsidRPr="00082477">
          <w:rPr>
            <w:rStyle w:val="Hyperlink"/>
            <w:rFonts w:ascii="Segoe UI Semibold" w:hAnsi="Segoe UI Semibold"/>
            <w:b/>
            <w:noProof/>
          </w:rPr>
          <w:t>Extensions Overview</w:t>
        </w:r>
        <w:r>
          <w:rPr>
            <w:noProof/>
            <w:webHidden/>
          </w:rPr>
          <w:tab/>
        </w:r>
        <w:r>
          <w:rPr>
            <w:noProof/>
            <w:webHidden/>
          </w:rPr>
          <w:fldChar w:fldCharType="begin"/>
        </w:r>
        <w:r>
          <w:rPr>
            <w:noProof/>
            <w:webHidden/>
          </w:rPr>
          <w:instrText xml:space="preserve"> PAGEREF _Toc236867906 \h </w:instrText>
        </w:r>
        <w:r>
          <w:rPr>
            <w:noProof/>
            <w:webHidden/>
          </w:rPr>
        </w:r>
        <w:r>
          <w:rPr>
            <w:noProof/>
            <w:webHidden/>
          </w:rPr>
          <w:fldChar w:fldCharType="separate"/>
        </w:r>
        <w:r>
          <w:rPr>
            <w:noProof/>
            <w:webHidden/>
          </w:rPr>
          <w:t>202</w:t>
        </w:r>
        <w:r>
          <w:rPr>
            <w:noProof/>
            <w:webHidden/>
          </w:rPr>
          <w:fldChar w:fldCharType="end"/>
        </w:r>
      </w:hyperlink>
    </w:p>
    <w:p w14:paraId="389B9047" w14:textId="7558CD23"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7"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_Toc236867907 \h </w:instrText>
        </w:r>
        <w:r>
          <w:rPr>
            <w:noProof/>
            <w:webHidden/>
          </w:rPr>
        </w:r>
        <w:r>
          <w:rPr>
            <w:noProof/>
            <w:webHidden/>
          </w:rPr>
          <w:fldChar w:fldCharType="separate"/>
        </w:r>
        <w:r>
          <w:rPr>
            <w:noProof/>
            <w:webHidden/>
          </w:rPr>
          <w:t>202</w:t>
        </w:r>
        <w:r>
          <w:rPr>
            <w:noProof/>
            <w:webHidden/>
          </w:rPr>
          <w:fldChar w:fldCharType="end"/>
        </w:r>
      </w:hyperlink>
    </w:p>
    <w:p w14:paraId="42FAC684" w14:textId="499B1530"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08" w:history="1">
        <w:r w:rsidRPr="00082477">
          <w:rPr>
            <w:rStyle w:val="Hyperlink"/>
            <w:noProof/>
          </w:rPr>
          <w:t>The four surfaces at a glance</w:t>
        </w:r>
        <w:r>
          <w:rPr>
            <w:noProof/>
            <w:webHidden/>
          </w:rPr>
          <w:tab/>
        </w:r>
        <w:r>
          <w:rPr>
            <w:noProof/>
            <w:webHidden/>
          </w:rPr>
          <w:fldChar w:fldCharType="begin"/>
        </w:r>
        <w:r>
          <w:rPr>
            <w:noProof/>
            <w:webHidden/>
          </w:rPr>
          <w:instrText xml:space="preserve"> PAGEREF _Toc236867908 \h </w:instrText>
        </w:r>
        <w:r>
          <w:rPr>
            <w:noProof/>
            <w:webHidden/>
          </w:rPr>
        </w:r>
        <w:r>
          <w:rPr>
            <w:noProof/>
            <w:webHidden/>
          </w:rPr>
          <w:fldChar w:fldCharType="separate"/>
        </w:r>
        <w:r>
          <w:rPr>
            <w:noProof/>
            <w:webHidden/>
          </w:rPr>
          <w:t>203</w:t>
        </w:r>
        <w:r>
          <w:rPr>
            <w:noProof/>
            <w:webHidden/>
          </w:rPr>
          <w:fldChar w:fldCharType="end"/>
        </w:r>
      </w:hyperlink>
    </w:p>
    <w:p w14:paraId="299E7DD0" w14:textId="61487A5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09" w:history="1">
        <w:r w:rsidRPr="00082477">
          <w:rPr>
            <w:rStyle w:val="Hyperlink"/>
            <w:noProof/>
          </w:rPr>
          <w:t>The Local REST API</w:t>
        </w:r>
        <w:r>
          <w:rPr>
            <w:noProof/>
            <w:webHidden/>
          </w:rPr>
          <w:tab/>
        </w:r>
        <w:r>
          <w:rPr>
            <w:noProof/>
            <w:webHidden/>
          </w:rPr>
          <w:fldChar w:fldCharType="begin"/>
        </w:r>
        <w:r>
          <w:rPr>
            <w:noProof/>
            <w:webHidden/>
          </w:rPr>
          <w:instrText xml:space="preserve"> PAGEREF _Toc236867909 \h </w:instrText>
        </w:r>
        <w:r>
          <w:rPr>
            <w:noProof/>
            <w:webHidden/>
          </w:rPr>
        </w:r>
        <w:r>
          <w:rPr>
            <w:noProof/>
            <w:webHidden/>
          </w:rPr>
          <w:fldChar w:fldCharType="separate"/>
        </w:r>
        <w:r>
          <w:rPr>
            <w:noProof/>
            <w:webHidden/>
          </w:rPr>
          <w:t>203</w:t>
        </w:r>
        <w:r>
          <w:rPr>
            <w:noProof/>
            <w:webHidden/>
          </w:rPr>
          <w:fldChar w:fldCharType="end"/>
        </w:r>
      </w:hyperlink>
    </w:p>
    <w:p w14:paraId="404D4F75" w14:textId="1151254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0" w:history="1">
        <w:r w:rsidRPr="00082477">
          <w:rPr>
            <w:rStyle w:val="Hyperlink"/>
            <w:noProof/>
          </w:rPr>
          <w:t>WebSocket Event Streams</w:t>
        </w:r>
        <w:r>
          <w:rPr>
            <w:noProof/>
            <w:webHidden/>
          </w:rPr>
          <w:tab/>
        </w:r>
        <w:r>
          <w:rPr>
            <w:noProof/>
            <w:webHidden/>
          </w:rPr>
          <w:fldChar w:fldCharType="begin"/>
        </w:r>
        <w:r>
          <w:rPr>
            <w:noProof/>
            <w:webHidden/>
          </w:rPr>
          <w:instrText xml:space="preserve"> PAGEREF _Toc236867910 \h </w:instrText>
        </w:r>
        <w:r>
          <w:rPr>
            <w:noProof/>
            <w:webHidden/>
          </w:rPr>
        </w:r>
        <w:r>
          <w:rPr>
            <w:noProof/>
            <w:webHidden/>
          </w:rPr>
          <w:fldChar w:fldCharType="separate"/>
        </w:r>
        <w:r>
          <w:rPr>
            <w:noProof/>
            <w:webHidden/>
          </w:rPr>
          <w:t>204</w:t>
        </w:r>
        <w:r>
          <w:rPr>
            <w:noProof/>
            <w:webHidden/>
          </w:rPr>
          <w:fldChar w:fldCharType="end"/>
        </w:r>
      </w:hyperlink>
    </w:p>
    <w:p w14:paraId="70EE0C80" w14:textId="122A5EF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1" w:history="1">
        <w:r w:rsidRPr="00082477">
          <w:rPr>
            <w:rStyle w:val="Hyperlink"/>
            <w:noProof/>
          </w:rPr>
          <w:t>File Import / Export Hooks</w:t>
        </w:r>
        <w:r>
          <w:rPr>
            <w:noProof/>
            <w:webHidden/>
          </w:rPr>
          <w:tab/>
        </w:r>
        <w:r>
          <w:rPr>
            <w:noProof/>
            <w:webHidden/>
          </w:rPr>
          <w:fldChar w:fldCharType="begin"/>
        </w:r>
        <w:r>
          <w:rPr>
            <w:noProof/>
            <w:webHidden/>
          </w:rPr>
          <w:instrText xml:space="preserve"> PAGEREF _Toc236867911 \h </w:instrText>
        </w:r>
        <w:r>
          <w:rPr>
            <w:noProof/>
            <w:webHidden/>
          </w:rPr>
        </w:r>
        <w:r>
          <w:rPr>
            <w:noProof/>
            <w:webHidden/>
          </w:rPr>
          <w:fldChar w:fldCharType="separate"/>
        </w:r>
        <w:r>
          <w:rPr>
            <w:noProof/>
            <w:webHidden/>
          </w:rPr>
          <w:t>204</w:t>
        </w:r>
        <w:r>
          <w:rPr>
            <w:noProof/>
            <w:webHidden/>
          </w:rPr>
          <w:fldChar w:fldCharType="end"/>
        </w:r>
      </w:hyperlink>
    </w:p>
    <w:p w14:paraId="776271E6" w14:textId="31C9015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2" w:history="1">
        <w:r w:rsidRPr="00082477">
          <w:rPr>
            <w:rStyle w:val="Hyperlink"/>
            <w:noProof/>
          </w:rPr>
          <w:t>Plugin and Driver Support</w:t>
        </w:r>
        <w:r>
          <w:rPr>
            <w:noProof/>
            <w:webHidden/>
          </w:rPr>
          <w:tab/>
        </w:r>
        <w:r>
          <w:rPr>
            <w:noProof/>
            <w:webHidden/>
          </w:rPr>
          <w:fldChar w:fldCharType="begin"/>
        </w:r>
        <w:r>
          <w:rPr>
            <w:noProof/>
            <w:webHidden/>
          </w:rPr>
          <w:instrText xml:space="preserve"> PAGEREF _Toc236867912 \h </w:instrText>
        </w:r>
        <w:r>
          <w:rPr>
            <w:noProof/>
            <w:webHidden/>
          </w:rPr>
        </w:r>
        <w:r>
          <w:rPr>
            <w:noProof/>
            <w:webHidden/>
          </w:rPr>
          <w:fldChar w:fldCharType="separate"/>
        </w:r>
        <w:r>
          <w:rPr>
            <w:noProof/>
            <w:webHidden/>
          </w:rPr>
          <w:t>205</w:t>
        </w:r>
        <w:r>
          <w:rPr>
            <w:noProof/>
            <w:webHidden/>
          </w:rPr>
          <w:fldChar w:fldCharType="end"/>
        </w:r>
      </w:hyperlink>
    </w:p>
    <w:p w14:paraId="16B877DF" w14:textId="016DE4A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3" w:history="1">
        <w:r w:rsidRPr="00082477">
          <w:rPr>
            <w:rStyle w:val="Hyperlink"/>
            <w:noProof/>
          </w:rPr>
          <w:t>Why Everything Starts Off</w:t>
        </w:r>
        <w:r>
          <w:rPr>
            <w:noProof/>
            <w:webHidden/>
          </w:rPr>
          <w:tab/>
        </w:r>
        <w:r>
          <w:rPr>
            <w:noProof/>
            <w:webHidden/>
          </w:rPr>
          <w:fldChar w:fldCharType="begin"/>
        </w:r>
        <w:r>
          <w:rPr>
            <w:noProof/>
            <w:webHidden/>
          </w:rPr>
          <w:instrText xml:space="preserve"> PAGEREF _Toc236867913 \h </w:instrText>
        </w:r>
        <w:r>
          <w:rPr>
            <w:noProof/>
            <w:webHidden/>
          </w:rPr>
        </w:r>
        <w:r>
          <w:rPr>
            <w:noProof/>
            <w:webHidden/>
          </w:rPr>
          <w:fldChar w:fldCharType="separate"/>
        </w:r>
        <w:r>
          <w:rPr>
            <w:noProof/>
            <w:webHidden/>
          </w:rPr>
          <w:t>205</w:t>
        </w:r>
        <w:r>
          <w:rPr>
            <w:noProof/>
            <w:webHidden/>
          </w:rPr>
          <w:fldChar w:fldCharType="end"/>
        </w:r>
      </w:hyperlink>
    </w:p>
    <w:p w14:paraId="3DDB6E78" w14:textId="68F16D4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4" w:history="1">
        <w:r w:rsidRPr="00082477">
          <w:rPr>
            <w:rStyle w:val="Hyperlink"/>
            <w:noProof/>
          </w:rPr>
          <w:t>Where to Learn More</w:t>
        </w:r>
        <w:r>
          <w:rPr>
            <w:noProof/>
            <w:webHidden/>
          </w:rPr>
          <w:tab/>
        </w:r>
        <w:r>
          <w:rPr>
            <w:noProof/>
            <w:webHidden/>
          </w:rPr>
          <w:fldChar w:fldCharType="begin"/>
        </w:r>
        <w:r>
          <w:rPr>
            <w:noProof/>
            <w:webHidden/>
          </w:rPr>
          <w:instrText xml:space="preserve"> PAGEREF _Toc236867914 \h </w:instrText>
        </w:r>
        <w:r>
          <w:rPr>
            <w:noProof/>
            <w:webHidden/>
          </w:rPr>
        </w:r>
        <w:r>
          <w:rPr>
            <w:noProof/>
            <w:webHidden/>
          </w:rPr>
          <w:fldChar w:fldCharType="separate"/>
        </w:r>
        <w:r>
          <w:rPr>
            <w:noProof/>
            <w:webHidden/>
          </w:rPr>
          <w:t>206</w:t>
        </w:r>
        <w:r>
          <w:rPr>
            <w:noProof/>
            <w:webHidden/>
          </w:rPr>
          <w:fldChar w:fldCharType="end"/>
        </w:r>
      </w:hyperlink>
    </w:p>
    <w:p w14:paraId="2629BDDF" w14:textId="16DE9B2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5" w:history="1">
        <w:r w:rsidRPr="00082477">
          <w:rPr>
            <w:rStyle w:val="Hyperlink"/>
            <w:rFonts w:ascii="Segoe UI Semibold" w:hAnsi="Segoe UI Semibold"/>
            <w:b/>
            <w:noProof/>
          </w:rPr>
          <w:t>Keyboard Shortcuts</w:t>
        </w:r>
        <w:r>
          <w:rPr>
            <w:noProof/>
            <w:webHidden/>
          </w:rPr>
          <w:tab/>
        </w:r>
        <w:r>
          <w:rPr>
            <w:noProof/>
            <w:webHidden/>
          </w:rPr>
          <w:fldChar w:fldCharType="begin"/>
        </w:r>
        <w:r>
          <w:rPr>
            <w:noProof/>
            <w:webHidden/>
          </w:rPr>
          <w:instrText xml:space="preserve"> PAGEREF _Toc236867915 \h </w:instrText>
        </w:r>
        <w:r>
          <w:rPr>
            <w:noProof/>
            <w:webHidden/>
          </w:rPr>
        </w:r>
        <w:r>
          <w:rPr>
            <w:noProof/>
            <w:webHidden/>
          </w:rPr>
          <w:fldChar w:fldCharType="separate"/>
        </w:r>
        <w:r>
          <w:rPr>
            <w:noProof/>
            <w:webHidden/>
          </w:rPr>
          <w:t>207</w:t>
        </w:r>
        <w:r>
          <w:rPr>
            <w:noProof/>
            <w:webHidden/>
          </w:rPr>
          <w:fldChar w:fldCharType="end"/>
        </w:r>
      </w:hyperlink>
    </w:p>
    <w:p w14:paraId="2A65EA68" w14:textId="37445C9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6"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_Toc236867916 \h </w:instrText>
        </w:r>
        <w:r>
          <w:rPr>
            <w:noProof/>
            <w:webHidden/>
          </w:rPr>
        </w:r>
        <w:r>
          <w:rPr>
            <w:noProof/>
            <w:webHidden/>
          </w:rPr>
          <w:fldChar w:fldCharType="separate"/>
        </w:r>
        <w:r>
          <w:rPr>
            <w:noProof/>
            <w:webHidden/>
          </w:rPr>
          <w:t>207</w:t>
        </w:r>
        <w:r>
          <w:rPr>
            <w:noProof/>
            <w:webHidden/>
          </w:rPr>
          <w:fldChar w:fldCharType="end"/>
        </w:r>
      </w:hyperlink>
    </w:p>
    <w:p w14:paraId="22DE5BD1" w14:textId="3672496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7" w:history="1">
        <w:r w:rsidRPr="00082477">
          <w:rPr>
            <w:rStyle w:val="Hyperlink"/>
            <w:noProof/>
          </w:rPr>
          <w:t>Opening the shortcuts window</w:t>
        </w:r>
        <w:r>
          <w:rPr>
            <w:noProof/>
            <w:webHidden/>
          </w:rPr>
          <w:tab/>
        </w:r>
        <w:r>
          <w:rPr>
            <w:noProof/>
            <w:webHidden/>
          </w:rPr>
          <w:fldChar w:fldCharType="begin"/>
        </w:r>
        <w:r>
          <w:rPr>
            <w:noProof/>
            <w:webHidden/>
          </w:rPr>
          <w:instrText xml:space="preserve"> PAGEREF _Toc236867917 \h </w:instrText>
        </w:r>
        <w:r>
          <w:rPr>
            <w:noProof/>
            <w:webHidden/>
          </w:rPr>
        </w:r>
        <w:r>
          <w:rPr>
            <w:noProof/>
            <w:webHidden/>
          </w:rPr>
          <w:fldChar w:fldCharType="separate"/>
        </w:r>
        <w:r>
          <w:rPr>
            <w:noProof/>
            <w:webHidden/>
          </w:rPr>
          <w:t>207</w:t>
        </w:r>
        <w:r>
          <w:rPr>
            <w:noProof/>
            <w:webHidden/>
          </w:rPr>
          <w:fldChar w:fldCharType="end"/>
        </w:r>
      </w:hyperlink>
    </w:p>
    <w:p w14:paraId="47753811" w14:textId="198EED6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8" w:history="1">
        <w:r w:rsidRPr="00082477">
          <w:rPr>
            <w:rStyle w:val="Hyperlink"/>
            <w:noProof/>
          </w:rPr>
          <w:t>Global shortcuts (main window)</w:t>
        </w:r>
        <w:r>
          <w:rPr>
            <w:noProof/>
            <w:webHidden/>
          </w:rPr>
          <w:tab/>
        </w:r>
        <w:r>
          <w:rPr>
            <w:noProof/>
            <w:webHidden/>
          </w:rPr>
          <w:fldChar w:fldCharType="begin"/>
        </w:r>
        <w:r>
          <w:rPr>
            <w:noProof/>
            <w:webHidden/>
          </w:rPr>
          <w:instrText xml:space="preserve"> PAGEREF _Toc236867918 \h </w:instrText>
        </w:r>
        <w:r>
          <w:rPr>
            <w:noProof/>
            <w:webHidden/>
          </w:rPr>
        </w:r>
        <w:r>
          <w:rPr>
            <w:noProof/>
            <w:webHidden/>
          </w:rPr>
          <w:fldChar w:fldCharType="separate"/>
        </w:r>
        <w:r>
          <w:rPr>
            <w:noProof/>
            <w:webHidden/>
          </w:rPr>
          <w:t>208</w:t>
        </w:r>
        <w:r>
          <w:rPr>
            <w:noProof/>
            <w:webHidden/>
          </w:rPr>
          <w:fldChar w:fldCharType="end"/>
        </w:r>
      </w:hyperlink>
    </w:p>
    <w:p w14:paraId="76F4C787" w14:textId="622CE3F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19" w:history="1">
        <w:r w:rsidRPr="00082477">
          <w:rPr>
            <w:rStyle w:val="Hyperlink"/>
            <w:noProof/>
          </w:rPr>
          <w:t>Map mouse actions</w:t>
        </w:r>
        <w:r>
          <w:rPr>
            <w:noProof/>
            <w:webHidden/>
          </w:rPr>
          <w:tab/>
        </w:r>
        <w:r>
          <w:rPr>
            <w:noProof/>
            <w:webHidden/>
          </w:rPr>
          <w:fldChar w:fldCharType="begin"/>
        </w:r>
        <w:r>
          <w:rPr>
            <w:noProof/>
            <w:webHidden/>
          </w:rPr>
          <w:instrText xml:space="preserve"> PAGEREF _Toc236867919 \h </w:instrText>
        </w:r>
        <w:r>
          <w:rPr>
            <w:noProof/>
            <w:webHidden/>
          </w:rPr>
        </w:r>
        <w:r>
          <w:rPr>
            <w:noProof/>
            <w:webHidden/>
          </w:rPr>
          <w:fldChar w:fldCharType="separate"/>
        </w:r>
        <w:r>
          <w:rPr>
            <w:noProof/>
            <w:webHidden/>
          </w:rPr>
          <w:t>208</w:t>
        </w:r>
        <w:r>
          <w:rPr>
            <w:noProof/>
            <w:webHidden/>
          </w:rPr>
          <w:fldChar w:fldCharType="end"/>
        </w:r>
      </w:hyperlink>
    </w:p>
    <w:p w14:paraId="279780B4" w14:textId="686D344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0" w:history="1">
        <w:r w:rsidRPr="00082477">
          <w:rPr>
            <w:rStyle w:val="Hyperlink"/>
            <w:noProof/>
          </w:rPr>
          <w:t>Net Control window (function keys)</w:t>
        </w:r>
        <w:r>
          <w:rPr>
            <w:noProof/>
            <w:webHidden/>
          </w:rPr>
          <w:tab/>
        </w:r>
        <w:r>
          <w:rPr>
            <w:noProof/>
            <w:webHidden/>
          </w:rPr>
          <w:fldChar w:fldCharType="begin"/>
        </w:r>
        <w:r>
          <w:rPr>
            <w:noProof/>
            <w:webHidden/>
          </w:rPr>
          <w:instrText xml:space="preserve"> PAGEREF _Toc236867920 \h </w:instrText>
        </w:r>
        <w:r>
          <w:rPr>
            <w:noProof/>
            <w:webHidden/>
          </w:rPr>
        </w:r>
        <w:r>
          <w:rPr>
            <w:noProof/>
            <w:webHidden/>
          </w:rPr>
          <w:fldChar w:fldCharType="separate"/>
        </w:r>
        <w:r>
          <w:rPr>
            <w:noProof/>
            <w:webHidden/>
          </w:rPr>
          <w:t>209</w:t>
        </w:r>
        <w:r>
          <w:rPr>
            <w:noProof/>
            <w:webHidden/>
          </w:rPr>
          <w:fldChar w:fldCharType="end"/>
        </w:r>
      </w:hyperlink>
    </w:p>
    <w:p w14:paraId="7A313A33" w14:textId="7D8DA93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1" w:history="1">
        <w:r w:rsidRPr="00082477">
          <w:rPr>
            <w:rStyle w:val="Hyperlink"/>
            <w:noProof/>
          </w:rPr>
          <w:t>Troubleshooting</w:t>
        </w:r>
        <w:r>
          <w:rPr>
            <w:noProof/>
            <w:webHidden/>
          </w:rPr>
          <w:tab/>
        </w:r>
        <w:r>
          <w:rPr>
            <w:noProof/>
            <w:webHidden/>
          </w:rPr>
          <w:fldChar w:fldCharType="begin"/>
        </w:r>
        <w:r>
          <w:rPr>
            <w:noProof/>
            <w:webHidden/>
          </w:rPr>
          <w:instrText xml:space="preserve"> PAGEREF _Toc236867921 \h </w:instrText>
        </w:r>
        <w:r>
          <w:rPr>
            <w:noProof/>
            <w:webHidden/>
          </w:rPr>
        </w:r>
        <w:r>
          <w:rPr>
            <w:noProof/>
            <w:webHidden/>
          </w:rPr>
          <w:fldChar w:fldCharType="separate"/>
        </w:r>
        <w:r>
          <w:rPr>
            <w:noProof/>
            <w:webHidden/>
          </w:rPr>
          <w:t>210</w:t>
        </w:r>
        <w:r>
          <w:rPr>
            <w:noProof/>
            <w:webHidden/>
          </w:rPr>
          <w:fldChar w:fldCharType="end"/>
        </w:r>
      </w:hyperlink>
    </w:p>
    <w:p w14:paraId="4D92BB4D" w14:textId="38B0536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2" w:history="1">
        <w:r w:rsidRPr="00082477">
          <w:rPr>
            <w:rStyle w:val="Hyperlink"/>
            <w:rFonts w:ascii="Segoe UI Semibold" w:hAnsi="Segoe UI Semibold"/>
            <w:b/>
            <w:noProof/>
          </w:rPr>
          <w:t>Menu Reference</w:t>
        </w:r>
        <w:r>
          <w:rPr>
            <w:noProof/>
            <w:webHidden/>
          </w:rPr>
          <w:tab/>
        </w:r>
        <w:r>
          <w:rPr>
            <w:noProof/>
            <w:webHidden/>
          </w:rPr>
          <w:fldChar w:fldCharType="begin"/>
        </w:r>
        <w:r>
          <w:rPr>
            <w:noProof/>
            <w:webHidden/>
          </w:rPr>
          <w:instrText xml:space="preserve"> PAGEREF _Toc236867922 \h </w:instrText>
        </w:r>
        <w:r>
          <w:rPr>
            <w:noProof/>
            <w:webHidden/>
          </w:rPr>
        </w:r>
        <w:r>
          <w:rPr>
            <w:noProof/>
            <w:webHidden/>
          </w:rPr>
          <w:fldChar w:fldCharType="separate"/>
        </w:r>
        <w:r>
          <w:rPr>
            <w:noProof/>
            <w:webHidden/>
          </w:rPr>
          <w:t>211</w:t>
        </w:r>
        <w:r>
          <w:rPr>
            <w:noProof/>
            <w:webHidden/>
          </w:rPr>
          <w:fldChar w:fldCharType="end"/>
        </w:r>
      </w:hyperlink>
    </w:p>
    <w:p w14:paraId="11284DB8" w14:textId="42AC540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3"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_Toc236867923 \h </w:instrText>
        </w:r>
        <w:r>
          <w:rPr>
            <w:noProof/>
            <w:webHidden/>
          </w:rPr>
        </w:r>
        <w:r>
          <w:rPr>
            <w:noProof/>
            <w:webHidden/>
          </w:rPr>
          <w:fldChar w:fldCharType="separate"/>
        </w:r>
        <w:r>
          <w:rPr>
            <w:noProof/>
            <w:webHidden/>
          </w:rPr>
          <w:t>211</w:t>
        </w:r>
        <w:r>
          <w:rPr>
            <w:noProof/>
            <w:webHidden/>
          </w:rPr>
          <w:fldChar w:fldCharType="end"/>
        </w:r>
      </w:hyperlink>
    </w:p>
    <w:p w14:paraId="523A5007" w14:textId="1B9E366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4" w:history="1">
        <w:r w:rsidRPr="00082477">
          <w:rPr>
            <w:rStyle w:val="Hyperlink"/>
            <w:noProof/>
          </w:rPr>
          <w:t>Settings</w:t>
        </w:r>
        <w:r>
          <w:rPr>
            <w:noProof/>
            <w:webHidden/>
          </w:rPr>
          <w:tab/>
        </w:r>
        <w:r>
          <w:rPr>
            <w:noProof/>
            <w:webHidden/>
          </w:rPr>
          <w:fldChar w:fldCharType="begin"/>
        </w:r>
        <w:r>
          <w:rPr>
            <w:noProof/>
            <w:webHidden/>
          </w:rPr>
          <w:instrText xml:space="preserve"> PAGEREF _Toc236867924 \h </w:instrText>
        </w:r>
        <w:r>
          <w:rPr>
            <w:noProof/>
            <w:webHidden/>
          </w:rPr>
        </w:r>
        <w:r>
          <w:rPr>
            <w:noProof/>
            <w:webHidden/>
          </w:rPr>
          <w:fldChar w:fldCharType="separate"/>
        </w:r>
        <w:r>
          <w:rPr>
            <w:noProof/>
            <w:webHidden/>
          </w:rPr>
          <w:t>212</w:t>
        </w:r>
        <w:r>
          <w:rPr>
            <w:noProof/>
            <w:webHidden/>
          </w:rPr>
          <w:fldChar w:fldCharType="end"/>
        </w:r>
      </w:hyperlink>
    </w:p>
    <w:p w14:paraId="221D01A0" w14:textId="5085577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5" w:history="1">
        <w:r w:rsidRPr="00082477">
          <w:rPr>
            <w:rStyle w:val="Hyperlink"/>
            <w:noProof/>
          </w:rPr>
          <w:t>View</w:t>
        </w:r>
        <w:r>
          <w:rPr>
            <w:noProof/>
            <w:webHidden/>
          </w:rPr>
          <w:tab/>
        </w:r>
        <w:r>
          <w:rPr>
            <w:noProof/>
            <w:webHidden/>
          </w:rPr>
          <w:fldChar w:fldCharType="begin"/>
        </w:r>
        <w:r>
          <w:rPr>
            <w:noProof/>
            <w:webHidden/>
          </w:rPr>
          <w:instrText xml:space="preserve"> PAGEREF _Toc236867925 \h </w:instrText>
        </w:r>
        <w:r>
          <w:rPr>
            <w:noProof/>
            <w:webHidden/>
          </w:rPr>
        </w:r>
        <w:r>
          <w:rPr>
            <w:noProof/>
            <w:webHidden/>
          </w:rPr>
          <w:fldChar w:fldCharType="separate"/>
        </w:r>
        <w:r>
          <w:rPr>
            <w:noProof/>
            <w:webHidden/>
          </w:rPr>
          <w:t>212</w:t>
        </w:r>
        <w:r>
          <w:rPr>
            <w:noProof/>
            <w:webHidden/>
          </w:rPr>
          <w:fldChar w:fldCharType="end"/>
        </w:r>
      </w:hyperlink>
    </w:p>
    <w:p w14:paraId="4DD40BE0" w14:textId="3CFDC65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6" w:history="1">
        <w:r w:rsidRPr="00082477">
          <w:rPr>
            <w:rStyle w:val="Hyperlink"/>
            <w:noProof/>
          </w:rPr>
          <w:t>Map</w:t>
        </w:r>
        <w:r>
          <w:rPr>
            <w:noProof/>
            <w:webHidden/>
          </w:rPr>
          <w:tab/>
        </w:r>
        <w:r>
          <w:rPr>
            <w:noProof/>
            <w:webHidden/>
          </w:rPr>
          <w:fldChar w:fldCharType="begin"/>
        </w:r>
        <w:r>
          <w:rPr>
            <w:noProof/>
            <w:webHidden/>
          </w:rPr>
          <w:instrText xml:space="preserve"> PAGEREF _Toc236867926 \h </w:instrText>
        </w:r>
        <w:r>
          <w:rPr>
            <w:noProof/>
            <w:webHidden/>
          </w:rPr>
        </w:r>
        <w:r>
          <w:rPr>
            <w:noProof/>
            <w:webHidden/>
          </w:rPr>
          <w:fldChar w:fldCharType="separate"/>
        </w:r>
        <w:r>
          <w:rPr>
            <w:noProof/>
            <w:webHidden/>
          </w:rPr>
          <w:t>213</w:t>
        </w:r>
        <w:r>
          <w:rPr>
            <w:noProof/>
            <w:webHidden/>
          </w:rPr>
          <w:fldChar w:fldCharType="end"/>
        </w:r>
      </w:hyperlink>
    </w:p>
    <w:p w14:paraId="5AD8656B" w14:textId="5A90AC2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7" w:history="1">
        <w:r w:rsidRPr="00082477">
          <w:rPr>
            <w:rStyle w:val="Hyperlink"/>
            <w:noProof/>
          </w:rPr>
          <w:t>Messages</w:t>
        </w:r>
        <w:r>
          <w:rPr>
            <w:noProof/>
            <w:webHidden/>
          </w:rPr>
          <w:tab/>
        </w:r>
        <w:r>
          <w:rPr>
            <w:noProof/>
            <w:webHidden/>
          </w:rPr>
          <w:fldChar w:fldCharType="begin"/>
        </w:r>
        <w:r>
          <w:rPr>
            <w:noProof/>
            <w:webHidden/>
          </w:rPr>
          <w:instrText xml:space="preserve"> PAGEREF _Toc236867927 \h </w:instrText>
        </w:r>
        <w:r>
          <w:rPr>
            <w:noProof/>
            <w:webHidden/>
          </w:rPr>
        </w:r>
        <w:r>
          <w:rPr>
            <w:noProof/>
            <w:webHidden/>
          </w:rPr>
          <w:fldChar w:fldCharType="separate"/>
        </w:r>
        <w:r>
          <w:rPr>
            <w:noProof/>
            <w:webHidden/>
          </w:rPr>
          <w:t>214</w:t>
        </w:r>
        <w:r>
          <w:rPr>
            <w:noProof/>
            <w:webHidden/>
          </w:rPr>
          <w:fldChar w:fldCharType="end"/>
        </w:r>
      </w:hyperlink>
    </w:p>
    <w:p w14:paraId="3AB799EE" w14:textId="579CB08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8" w:history="1">
        <w:r w:rsidRPr="00082477">
          <w:rPr>
            <w:rStyle w:val="Hyperlink"/>
            <w:noProof/>
          </w:rPr>
          <w:t>Operate</w:t>
        </w:r>
        <w:r>
          <w:rPr>
            <w:noProof/>
            <w:webHidden/>
          </w:rPr>
          <w:tab/>
        </w:r>
        <w:r>
          <w:rPr>
            <w:noProof/>
            <w:webHidden/>
          </w:rPr>
          <w:fldChar w:fldCharType="begin"/>
        </w:r>
        <w:r>
          <w:rPr>
            <w:noProof/>
            <w:webHidden/>
          </w:rPr>
          <w:instrText xml:space="preserve"> PAGEREF _Toc236867928 \h </w:instrText>
        </w:r>
        <w:r>
          <w:rPr>
            <w:noProof/>
            <w:webHidden/>
          </w:rPr>
        </w:r>
        <w:r>
          <w:rPr>
            <w:noProof/>
            <w:webHidden/>
          </w:rPr>
          <w:fldChar w:fldCharType="separate"/>
        </w:r>
        <w:r>
          <w:rPr>
            <w:noProof/>
            <w:webHidden/>
          </w:rPr>
          <w:t>214</w:t>
        </w:r>
        <w:r>
          <w:rPr>
            <w:noProof/>
            <w:webHidden/>
          </w:rPr>
          <w:fldChar w:fldCharType="end"/>
        </w:r>
      </w:hyperlink>
    </w:p>
    <w:p w14:paraId="3099140E" w14:textId="3F1D0F8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29" w:history="1">
        <w:r w:rsidRPr="00082477">
          <w:rPr>
            <w:rStyle w:val="Hyperlink"/>
            <w:noProof/>
          </w:rPr>
          <w:t>Tools</w:t>
        </w:r>
        <w:r>
          <w:rPr>
            <w:noProof/>
            <w:webHidden/>
          </w:rPr>
          <w:tab/>
        </w:r>
        <w:r>
          <w:rPr>
            <w:noProof/>
            <w:webHidden/>
          </w:rPr>
          <w:fldChar w:fldCharType="begin"/>
        </w:r>
        <w:r>
          <w:rPr>
            <w:noProof/>
            <w:webHidden/>
          </w:rPr>
          <w:instrText xml:space="preserve"> PAGEREF _Toc236867929 \h </w:instrText>
        </w:r>
        <w:r>
          <w:rPr>
            <w:noProof/>
            <w:webHidden/>
          </w:rPr>
        </w:r>
        <w:r>
          <w:rPr>
            <w:noProof/>
            <w:webHidden/>
          </w:rPr>
          <w:fldChar w:fldCharType="separate"/>
        </w:r>
        <w:r>
          <w:rPr>
            <w:noProof/>
            <w:webHidden/>
          </w:rPr>
          <w:t>215</w:t>
        </w:r>
        <w:r>
          <w:rPr>
            <w:noProof/>
            <w:webHidden/>
          </w:rPr>
          <w:fldChar w:fldCharType="end"/>
        </w:r>
      </w:hyperlink>
    </w:p>
    <w:p w14:paraId="7BA339B2" w14:textId="1AE2152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0" w:history="1">
        <w:r w:rsidRPr="00082477">
          <w:rPr>
            <w:rStyle w:val="Hyperlink"/>
            <w:noProof/>
          </w:rPr>
          <w:t>Help</w:t>
        </w:r>
        <w:r>
          <w:rPr>
            <w:noProof/>
            <w:webHidden/>
          </w:rPr>
          <w:tab/>
        </w:r>
        <w:r>
          <w:rPr>
            <w:noProof/>
            <w:webHidden/>
          </w:rPr>
          <w:fldChar w:fldCharType="begin"/>
        </w:r>
        <w:r>
          <w:rPr>
            <w:noProof/>
            <w:webHidden/>
          </w:rPr>
          <w:instrText xml:space="preserve"> PAGEREF _Toc236867930 \h </w:instrText>
        </w:r>
        <w:r>
          <w:rPr>
            <w:noProof/>
            <w:webHidden/>
          </w:rPr>
        </w:r>
        <w:r>
          <w:rPr>
            <w:noProof/>
            <w:webHidden/>
          </w:rPr>
          <w:fldChar w:fldCharType="separate"/>
        </w:r>
        <w:r>
          <w:rPr>
            <w:noProof/>
            <w:webHidden/>
          </w:rPr>
          <w:t>216</w:t>
        </w:r>
        <w:r>
          <w:rPr>
            <w:noProof/>
            <w:webHidden/>
          </w:rPr>
          <w:fldChar w:fldCharType="end"/>
        </w:r>
      </w:hyperlink>
    </w:p>
    <w:p w14:paraId="3FE94EFC" w14:textId="3C79B264"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1" w:history="1">
        <w:r w:rsidRPr="00082477">
          <w:rPr>
            <w:rStyle w:val="Hyperlink"/>
            <w:noProof/>
          </w:rPr>
          <w:t>Troubleshooting</w:t>
        </w:r>
        <w:r>
          <w:rPr>
            <w:noProof/>
            <w:webHidden/>
          </w:rPr>
          <w:tab/>
        </w:r>
        <w:r>
          <w:rPr>
            <w:noProof/>
            <w:webHidden/>
          </w:rPr>
          <w:fldChar w:fldCharType="begin"/>
        </w:r>
        <w:r>
          <w:rPr>
            <w:noProof/>
            <w:webHidden/>
          </w:rPr>
          <w:instrText xml:space="preserve"> PAGEREF _Toc236867931 \h </w:instrText>
        </w:r>
        <w:r>
          <w:rPr>
            <w:noProof/>
            <w:webHidden/>
          </w:rPr>
        </w:r>
        <w:r>
          <w:rPr>
            <w:noProof/>
            <w:webHidden/>
          </w:rPr>
          <w:fldChar w:fldCharType="separate"/>
        </w:r>
        <w:r>
          <w:rPr>
            <w:noProof/>
            <w:webHidden/>
          </w:rPr>
          <w:t>217</w:t>
        </w:r>
        <w:r>
          <w:rPr>
            <w:noProof/>
            <w:webHidden/>
          </w:rPr>
          <w:fldChar w:fldCharType="end"/>
        </w:r>
      </w:hyperlink>
    </w:p>
    <w:p w14:paraId="7487F3FC" w14:textId="34F3E57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2" w:history="1">
        <w:r w:rsidRPr="00082477">
          <w:rPr>
            <w:rStyle w:val="Hyperlink"/>
            <w:rFonts w:ascii="Segoe UI Semibold" w:hAnsi="Segoe UI Semibold"/>
            <w:b/>
            <w:noProof/>
          </w:rPr>
          <w:t>Dark Mode &amp; Appearance</w:t>
        </w:r>
        <w:r>
          <w:rPr>
            <w:noProof/>
            <w:webHidden/>
          </w:rPr>
          <w:tab/>
        </w:r>
        <w:r>
          <w:rPr>
            <w:noProof/>
            <w:webHidden/>
          </w:rPr>
          <w:fldChar w:fldCharType="begin"/>
        </w:r>
        <w:r>
          <w:rPr>
            <w:noProof/>
            <w:webHidden/>
          </w:rPr>
          <w:instrText xml:space="preserve"> PAGEREF _Toc236867932 \h </w:instrText>
        </w:r>
        <w:r>
          <w:rPr>
            <w:noProof/>
            <w:webHidden/>
          </w:rPr>
        </w:r>
        <w:r>
          <w:rPr>
            <w:noProof/>
            <w:webHidden/>
          </w:rPr>
          <w:fldChar w:fldCharType="separate"/>
        </w:r>
        <w:r>
          <w:rPr>
            <w:noProof/>
            <w:webHidden/>
          </w:rPr>
          <w:t>218</w:t>
        </w:r>
        <w:r>
          <w:rPr>
            <w:noProof/>
            <w:webHidden/>
          </w:rPr>
          <w:fldChar w:fldCharType="end"/>
        </w:r>
      </w:hyperlink>
    </w:p>
    <w:p w14:paraId="1EA7ED9B" w14:textId="55C09EE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3"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_Toc236867933 \h </w:instrText>
        </w:r>
        <w:r>
          <w:rPr>
            <w:noProof/>
            <w:webHidden/>
          </w:rPr>
        </w:r>
        <w:r>
          <w:rPr>
            <w:noProof/>
            <w:webHidden/>
          </w:rPr>
          <w:fldChar w:fldCharType="separate"/>
        </w:r>
        <w:r>
          <w:rPr>
            <w:noProof/>
            <w:webHidden/>
          </w:rPr>
          <w:t>218</w:t>
        </w:r>
        <w:r>
          <w:rPr>
            <w:noProof/>
            <w:webHidden/>
          </w:rPr>
          <w:fldChar w:fldCharType="end"/>
        </w:r>
      </w:hyperlink>
    </w:p>
    <w:p w14:paraId="2B530BE2" w14:textId="7CB0318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4" w:history="1">
        <w:r w:rsidRPr="00082477">
          <w:rPr>
            <w:rStyle w:val="Hyperlink"/>
            <w:noProof/>
          </w:rPr>
          <w:t>How to Switch Light / Dark</w:t>
        </w:r>
        <w:r>
          <w:rPr>
            <w:noProof/>
            <w:webHidden/>
          </w:rPr>
          <w:tab/>
        </w:r>
        <w:r>
          <w:rPr>
            <w:noProof/>
            <w:webHidden/>
          </w:rPr>
          <w:fldChar w:fldCharType="begin"/>
        </w:r>
        <w:r>
          <w:rPr>
            <w:noProof/>
            <w:webHidden/>
          </w:rPr>
          <w:instrText xml:space="preserve"> PAGEREF _Toc236867934 \h </w:instrText>
        </w:r>
        <w:r>
          <w:rPr>
            <w:noProof/>
            <w:webHidden/>
          </w:rPr>
        </w:r>
        <w:r>
          <w:rPr>
            <w:noProof/>
            <w:webHidden/>
          </w:rPr>
          <w:fldChar w:fldCharType="separate"/>
        </w:r>
        <w:r>
          <w:rPr>
            <w:noProof/>
            <w:webHidden/>
          </w:rPr>
          <w:t>218</w:t>
        </w:r>
        <w:r>
          <w:rPr>
            <w:noProof/>
            <w:webHidden/>
          </w:rPr>
          <w:fldChar w:fldCharType="end"/>
        </w:r>
      </w:hyperlink>
    </w:p>
    <w:p w14:paraId="2BFB95E6" w14:textId="535EA24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5" w:history="1">
        <w:r w:rsidRPr="00082477">
          <w:rPr>
            <w:rStyle w:val="Hyperlink"/>
            <w:noProof/>
          </w:rPr>
          <w:t>What the Toggle Affects</w:t>
        </w:r>
        <w:r>
          <w:rPr>
            <w:noProof/>
            <w:webHidden/>
          </w:rPr>
          <w:tab/>
        </w:r>
        <w:r>
          <w:rPr>
            <w:noProof/>
            <w:webHidden/>
          </w:rPr>
          <w:fldChar w:fldCharType="begin"/>
        </w:r>
        <w:r>
          <w:rPr>
            <w:noProof/>
            <w:webHidden/>
          </w:rPr>
          <w:instrText xml:space="preserve"> PAGEREF _Toc236867935 \h </w:instrText>
        </w:r>
        <w:r>
          <w:rPr>
            <w:noProof/>
            <w:webHidden/>
          </w:rPr>
        </w:r>
        <w:r>
          <w:rPr>
            <w:noProof/>
            <w:webHidden/>
          </w:rPr>
          <w:fldChar w:fldCharType="separate"/>
        </w:r>
        <w:r>
          <w:rPr>
            <w:noProof/>
            <w:webHidden/>
          </w:rPr>
          <w:t>219</w:t>
        </w:r>
        <w:r>
          <w:rPr>
            <w:noProof/>
            <w:webHidden/>
          </w:rPr>
          <w:fldChar w:fldCharType="end"/>
        </w:r>
      </w:hyperlink>
    </w:p>
    <w:p w14:paraId="6DB26641" w14:textId="4E73FE0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6" w:history="1">
        <w:r w:rsidRPr="00082477">
          <w:rPr>
            <w:rStyle w:val="Hyperlink"/>
            <w:noProof/>
          </w:rPr>
          <w:t>Does It Remember My Choice?</w:t>
        </w:r>
        <w:r>
          <w:rPr>
            <w:noProof/>
            <w:webHidden/>
          </w:rPr>
          <w:tab/>
        </w:r>
        <w:r>
          <w:rPr>
            <w:noProof/>
            <w:webHidden/>
          </w:rPr>
          <w:fldChar w:fldCharType="begin"/>
        </w:r>
        <w:r>
          <w:rPr>
            <w:noProof/>
            <w:webHidden/>
          </w:rPr>
          <w:instrText xml:space="preserve"> PAGEREF _Toc236867936 \h </w:instrText>
        </w:r>
        <w:r>
          <w:rPr>
            <w:noProof/>
            <w:webHidden/>
          </w:rPr>
        </w:r>
        <w:r>
          <w:rPr>
            <w:noProof/>
            <w:webHidden/>
          </w:rPr>
          <w:fldChar w:fldCharType="separate"/>
        </w:r>
        <w:r>
          <w:rPr>
            <w:noProof/>
            <w:webHidden/>
          </w:rPr>
          <w:t>220</w:t>
        </w:r>
        <w:r>
          <w:rPr>
            <w:noProof/>
            <w:webHidden/>
          </w:rPr>
          <w:fldChar w:fldCharType="end"/>
        </w:r>
      </w:hyperlink>
    </w:p>
    <w:p w14:paraId="7009B350" w14:textId="646AB60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7" w:history="1">
        <w:r w:rsidRPr="00082477">
          <w:rPr>
            <w:rStyle w:val="Hyperlink"/>
            <w:noProof/>
          </w:rPr>
          <w:t>Troubleshooting</w:t>
        </w:r>
        <w:r>
          <w:rPr>
            <w:noProof/>
            <w:webHidden/>
          </w:rPr>
          <w:tab/>
        </w:r>
        <w:r>
          <w:rPr>
            <w:noProof/>
            <w:webHidden/>
          </w:rPr>
          <w:fldChar w:fldCharType="begin"/>
        </w:r>
        <w:r>
          <w:rPr>
            <w:noProof/>
            <w:webHidden/>
          </w:rPr>
          <w:instrText xml:space="preserve"> PAGEREF _Toc236867937 \h </w:instrText>
        </w:r>
        <w:r>
          <w:rPr>
            <w:noProof/>
            <w:webHidden/>
          </w:rPr>
        </w:r>
        <w:r>
          <w:rPr>
            <w:noProof/>
            <w:webHidden/>
          </w:rPr>
          <w:fldChar w:fldCharType="separate"/>
        </w:r>
        <w:r>
          <w:rPr>
            <w:noProof/>
            <w:webHidden/>
          </w:rPr>
          <w:t>220</w:t>
        </w:r>
        <w:r>
          <w:rPr>
            <w:noProof/>
            <w:webHidden/>
          </w:rPr>
          <w:fldChar w:fldCharType="end"/>
        </w:r>
      </w:hyperlink>
    </w:p>
    <w:p w14:paraId="3F30ECE3" w14:textId="05687342"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8" w:history="1">
        <w:r w:rsidRPr="00082477">
          <w:rPr>
            <w:rStyle w:val="Hyperlink"/>
            <w:rFonts w:ascii="Segoe UI Semibold" w:hAnsi="Segoe UI Semibold"/>
            <w:b/>
            <w:noProof/>
          </w:rPr>
          <w:t>Troubleshooting &amp; FAQ</w:t>
        </w:r>
        <w:r>
          <w:rPr>
            <w:noProof/>
            <w:webHidden/>
          </w:rPr>
          <w:tab/>
        </w:r>
        <w:r>
          <w:rPr>
            <w:noProof/>
            <w:webHidden/>
          </w:rPr>
          <w:fldChar w:fldCharType="begin"/>
        </w:r>
        <w:r>
          <w:rPr>
            <w:noProof/>
            <w:webHidden/>
          </w:rPr>
          <w:instrText xml:space="preserve"> PAGEREF _Toc236867938 \h </w:instrText>
        </w:r>
        <w:r>
          <w:rPr>
            <w:noProof/>
            <w:webHidden/>
          </w:rPr>
        </w:r>
        <w:r>
          <w:rPr>
            <w:noProof/>
            <w:webHidden/>
          </w:rPr>
          <w:fldChar w:fldCharType="separate"/>
        </w:r>
        <w:r>
          <w:rPr>
            <w:noProof/>
            <w:webHidden/>
          </w:rPr>
          <w:t>221</w:t>
        </w:r>
        <w:r>
          <w:rPr>
            <w:noProof/>
            <w:webHidden/>
          </w:rPr>
          <w:fldChar w:fldCharType="end"/>
        </w:r>
      </w:hyperlink>
    </w:p>
    <w:p w14:paraId="52FC9ECC" w14:textId="72D1FA66"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39"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_Toc236867939 \h </w:instrText>
        </w:r>
        <w:r>
          <w:rPr>
            <w:noProof/>
            <w:webHidden/>
          </w:rPr>
        </w:r>
        <w:r>
          <w:rPr>
            <w:noProof/>
            <w:webHidden/>
          </w:rPr>
          <w:fldChar w:fldCharType="separate"/>
        </w:r>
        <w:r>
          <w:rPr>
            <w:noProof/>
            <w:webHidden/>
          </w:rPr>
          <w:t>221</w:t>
        </w:r>
        <w:r>
          <w:rPr>
            <w:noProof/>
            <w:webHidden/>
          </w:rPr>
          <w:fldChar w:fldCharType="end"/>
        </w:r>
      </w:hyperlink>
    </w:p>
    <w:p w14:paraId="4064EC40" w14:textId="59F8C0D8"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40" w:history="1">
        <w:r w:rsidRPr="00082477">
          <w:rPr>
            <w:rStyle w:val="Hyperlink"/>
            <w:noProof/>
          </w:rPr>
          <w:t>Nothing on the Map</w:t>
        </w:r>
        <w:r>
          <w:rPr>
            <w:noProof/>
            <w:webHidden/>
          </w:rPr>
          <w:tab/>
        </w:r>
        <w:r>
          <w:rPr>
            <w:noProof/>
            <w:webHidden/>
          </w:rPr>
          <w:fldChar w:fldCharType="begin"/>
        </w:r>
        <w:r>
          <w:rPr>
            <w:noProof/>
            <w:webHidden/>
          </w:rPr>
          <w:instrText xml:space="preserve"> PAGEREF _Toc236867940 \h </w:instrText>
        </w:r>
        <w:r>
          <w:rPr>
            <w:noProof/>
            <w:webHidden/>
          </w:rPr>
        </w:r>
        <w:r>
          <w:rPr>
            <w:noProof/>
            <w:webHidden/>
          </w:rPr>
          <w:fldChar w:fldCharType="separate"/>
        </w:r>
        <w:r>
          <w:rPr>
            <w:noProof/>
            <w:webHidden/>
          </w:rPr>
          <w:t>222</w:t>
        </w:r>
        <w:r>
          <w:rPr>
            <w:noProof/>
            <w:webHidden/>
          </w:rPr>
          <w:fldChar w:fldCharType="end"/>
        </w:r>
      </w:hyperlink>
    </w:p>
    <w:p w14:paraId="7AC81B8D" w14:textId="3A9A03BC"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41" w:history="1">
        <w:r w:rsidRPr="00082477">
          <w:rPr>
            <w:rStyle w:val="Hyperlink"/>
            <w:noProof/>
          </w:rPr>
          <w:t>Why don't I see any stations?</w:t>
        </w:r>
        <w:r>
          <w:rPr>
            <w:noProof/>
            <w:webHidden/>
          </w:rPr>
          <w:tab/>
        </w:r>
        <w:r>
          <w:rPr>
            <w:noProof/>
            <w:webHidden/>
          </w:rPr>
          <w:fldChar w:fldCharType="begin"/>
        </w:r>
        <w:r>
          <w:rPr>
            <w:noProof/>
            <w:webHidden/>
          </w:rPr>
          <w:instrText xml:space="preserve"> PAGEREF _Toc236867941 \h </w:instrText>
        </w:r>
        <w:r>
          <w:rPr>
            <w:noProof/>
            <w:webHidden/>
          </w:rPr>
        </w:r>
        <w:r>
          <w:rPr>
            <w:noProof/>
            <w:webHidden/>
          </w:rPr>
          <w:fldChar w:fldCharType="separate"/>
        </w:r>
        <w:r>
          <w:rPr>
            <w:noProof/>
            <w:webHidden/>
          </w:rPr>
          <w:t>222</w:t>
        </w:r>
        <w:r>
          <w:rPr>
            <w:noProof/>
            <w:webHidden/>
          </w:rPr>
          <w:fldChar w:fldCharType="end"/>
        </w:r>
      </w:hyperlink>
    </w:p>
    <w:p w14:paraId="69D5FB4A" w14:textId="02BEA7E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42" w:history="1">
        <w:r w:rsidRPr="00082477">
          <w:rPr>
            <w:rStyle w:val="Hyperlink"/>
            <w:noProof/>
          </w:rPr>
          <w:t>"Why Won't It Transmit?"</w:t>
        </w:r>
        <w:r>
          <w:rPr>
            <w:noProof/>
            <w:webHidden/>
          </w:rPr>
          <w:tab/>
        </w:r>
        <w:r>
          <w:rPr>
            <w:noProof/>
            <w:webHidden/>
          </w:rPr>
          <w:fldChar w:fldCharType="begin"/>
        </w:r>
        <w:r>
          <w:rPr>
            <w:noProof/>
            <w:webHidden/>
          </w:rPr>
          <w:instrText xml:space="preserve"> PAGEREF _Toc236867942 \h </w:instrText>
        </w:r>
        <w:r>
          <w:rPr>
            <w:noProof/>
            <w:webHidden/>
          </w:rPr>
        </w:r>
        <w:r>
          <w:rPr>
            <w:noProof/>
            <w:webHidden/>
          </w:rPr>
          <w:fldChar w:fldCharType="separate"/>
        </w:r>
        <w:r>
          <w:rPr>
            <w:noProof/>
            <w:webHidden/>
          </w:rPr>
          <w:t>222</w:t>
        </w:r>
        <w:r>
          <w:rPr>
            <w:noProof/>
            <w:webHidden/>
          </w:rPr>
          <w:fldChar w:fldCharType="end"/>
        </w:r>
      </w:hyperlink>
    </w:p>
    <w:p w14:paraId="51162484" w14:textId="5B2D0E93"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43" w:history="1">
        <w:r w:rsidRPr="00082477">
          <w:rPr>
            <w:rStyle w:val="Hyperlink"/>
            <w:noProof/>
          </w:rPr>
          <w:t>I clicked send / beacon and nothing went out. Is it broken?</w:t>
        </w:r>
        <w:r>
          <w:rPr>
            <w:noProof/>
            <w:webHidden/>
          </w:rPr>
          <w:tab/>
        </w:r>
        <w:r>
          <w:rPr>
            <w:noProof/>
            <w:webHidden/>
          </w:rPr>
          <w:fldChar w:fldCharType="begin"/>
        </w:r>
        <w:r>
          <w:rPr>
            <w:noProof/>
            <w:webHidden/>
          </w:rPr>
          <w:instrText xml:space="preserve"> PAGEREF _Toc236867943 \h </w:instrText>
        </w:r>
        <w:r>
          <w:rPr>
            <w:noProof/>
            <w:webHidden/>
          </w:rPr>
        </w:r>
        <w:r>
          <w:rPr>
            <w:noProof/>
            <w:webHidden/>
          </w:rPr>
          <w:fldChar w:fldCharType="separate"/>
        </w:r>
        <w:r>
          <w:rPr>
            <w:noProof/>
            <w:webHidden/>
          </w:rPr>
          <w:t>222</w:t>
        </w:r>
        <w:r>
          <w:rPr>
            <w:noProof/>
            <w:webHidden/>
          </w:rPr>
          <w:fldChar w:fldCharType="end"/>
        </w:r>
      </w:hyperlink>
    </w:p>
    <w:p w14:paraId="5983C59A" w14:textId="72D1D52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44" w:history="1">
        <w:r w:rsidRPr="00082477">
          <w:rPr>
            <w:rStyle w:val="Hyperlink"/>
            <w:noProof/>
          </w:rPr>
          <w:t>Connection Problems</w:t>
        </w:r>
        <w:r>
          <w:rPr>
            <w:noProof/>
            <w:webHidden/>
          </w:rPr>
          <w:tab/>
        </w:r>
        <w:r>
          <w:rPr>
            <w:noProof/>
            <w:webHidden/>
          </w:rPr>
          <w:fldChar w:fldCharType="begin"/>
        </w:r>
        <w:r>
          <w:rPr>
            <w:noProof/>
            <w:webHidden/>
          </w:rPr>
          <w:instrText xml:space="preserve"> PAGEREF _Toc236867944 \h </w:instrText>
        </w:r>
        <w:r>
          <w:rPr>
            <w:noProof/>
            <w:webHidden/>
          </w:rPr>
        </w:r>
        <w:r>
          <w:rPr>
            <w:noProof/>
            <w:webHidden/>
          </w:rPr>
          <w:fldChar w:fldCharType="separate"/>
        </w:r>
        <w:r>
          <w:rPr>
            <w:noProof/>
            <w:webHidden/>
          </w:rPr>
          <w:t>223</w:t>
        </w:r>
        <w:r>
          <w:rPr>
            <w:noProof/>
            <w:webHidden/>
          </w:rPr>
          <w:fldChar w:fldCharType="end"/>
        </w:r>
      </w:hyperlink>
    </w:p>
    <w:p w14:paraId="2F408322" w14:textId="5FBEE523"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45" w:history="1">
        <w:r w:rsidRPr="00082477">
          <w:rPr>
            <w:rStyle w:val="Hyperlink"/>
            <w:noProof/>
          </w:rPr>
          <w:t>APRS-IS won't connect. What do I check?</w:t>
        </w:r>
        <w:r>
          <w:rPr>
            <w:noProof/>
            <w:webHidden/>
          </w:rPr>
          <w:tab/>
        </w:r>
        <w:r>
          <w:rPr>
            <w:noProof/>
            <w:webHidden/>
          </w:rPr>
          <w:fldChar w:fldCharType="begin"/>
        </w:r>
        <w:r>
          <w:rPr>
            <w:noProof/>
            <w:webHidden/>
          </w:rPr>
          <w:instrText xml:space="preserve"> PAGEREF _Toc236867945 \h </w:instrText>
        </w:r>
        <w:r>
          <w:rPr>
            <w:noProof/>
            <w:webHidden/>
          </w:rPr>
        </w:r>
        <w:r>
          <w:rPr>
            <w:noProof/>
            <w:webHidden/>
          </w:rPr>
          <w:fldChar w:fldCharType="separate"/>
        </w:r>
        <w:r>
          <w:rPr>
            <w:noProof/>
            <w:webHidden/>
          </w:rPr>
          <w:t>223</w:t>
        </w:r>
        <w:r>
          <w:rPr>
            <w:noProof/>
            <w:webHidden/>
          </w:rPr>
          <w:fldChar w:fldCharType="end"/>
        </w:r>
      </w:hyperlink>
    </w:p>
    <w:p w14:paraId="58F36F30" w14:textId="1A0BFDAC"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46" w:history="1">
        <w:r w:rsidRPr="00082477">
          <w:rPr>
            <w:rStyle w:val="Hyperlink"/>
            <w:noProof/>
          </w:rPr>
          <w:t>My TNC or radio isn't being seen. What now?</w:t>
        </w:r>
        <w:r>
          <w:rPr>
            <w:noProof/>
            <w:webHidden/>
          </w:rPr>
          <w:tab/>
        </w:r>
        <w:r>
          <w:rPr>
            <w:noProof/>
            <w:webHidden/>
          </w:rPr>
          <w:fldChar w:fldCharType="begin"/>
        </w:r>
        <w:r>
          <w:rPr>
            <w:noProof/>
            <w:webHidden/>
          </w:rPr>
          <w:instrText xml:space="preserve"> PAGEREF _Toc236867946 \h </w:instrText>
        </w:r>
        <w:r>
          <w:rPr>
            <w:noProof/>
            <w:webHidden/>
          </w:rPr>
        </w:r>
        <w:r>
          <w:rPr>
            <w:noProof/>
            <w:webHidden/>
          </w:rPr>
          <w:fldChar w:fldCharType="separate"/>
        </w:r>
        <w:r>
          <w:rPr>
            <w:noProof/>
            <w:webHidden/>
          </w:rPr>
          <w:t>223</w:t>
        </w:r>
        <w:r>
          <w:rPr>
            <w:noProof/>
            <w:webHidden/>
          </w:rPr>
          <w:fldChar w:fldCharType="end"/>
        </w:r>
      </w:hyperlink>
    </w:p>
    <w:p w14:paraId="0DFD7B5A" w14:textId="3DDB8E79"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47" w:history="1">
        <w:r w:rsidRPr="00082477">
          <w:rPr>
            <w:rStyle w:val="Hyperlink"/>
            <w:noProof/>
          </w:rPr>
          <w:t>GPS Won't Get a Fix</w:t>
        </w:r>
        <w:r>
          <w:rPr>
            <w:noProof/>
            <w:webHidden/>
          </w:rPr>
          <w:tab/>
        </w:r>
        <w:r>
          <w:rPr>
            <w:noProof/>
            <w:webHidden/>
          </w:rPr>
          <w:fldChar w:fldCharType="begin"/>
        </w:r>
        <w:r>
          <w:rPr>
            <w:noProof/>
            <w:webHidden/>
          </w:rPr>
          <w:instrText xml:space="preserve"> PAGEREF _Toc236867947 \h </w:instrText>
        </w:r>
        <w:r>
          <w:rPr>
            <w:noProof/>
            <w:webHidden/>
          </w:rPr>
        </w:r>
        <w:r>
          <w:rPr>
            <w:noProof/>
            <w:webHidden/>
          </w:rPr>
          <w:fldChar w:fldCharType="separate"/>
        </w:r>
        <w:r>
          <w:rPr>
            <w:noProof/>
            <w:webHidden/>
          </w:rPr>
          <w:t>224</w:t>
        </w:r>
        <w:r>
          <w:rPr>
            <w:noProof/>
            <w:webHidden/>
          </w:rPr>
          <w:fldChar w:fldCharType="end"/>
        </w:r>
      </w:hyperlink>
    </w:p>
    <w:p w14:paraId="5071E949" w14:textId="270731E4"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48" w:history="1">
        <w:r w:rsidRPr="00082477">
          <w:rPr>
            <w:rStyle w:val="Hyperlink"/>
            <w:noProof/>
          </w:rPr>
          <w:t>My GPS is connected but the app shows no position.</w:t>
        </w:r>
        <w:r>
          <w:rPr>
            <w:noProof/>
            <w:webHidden/>
          </w:rPr>
          <w:tab/>
        </w:r>
        <w:r>
          <w:rPr>
            <w:noProof/>
            <w:webHidden/>
          </w:rPr>
          <w:fldChar w:fldCharType="begin"/>
        </w:r>
        <w:r>
          <w:rPr>
            <w:noProof/>
            <w:webHidden/>
          </w:rPr>
          <w:instrText xml:space="preserve"> PAGEREF _Toc236867948 \h </w:instrText>
        </w:r>
        <w:r>
          <w:rPr>
            <w:noProof/>
            <w:webHidden/>
          </w:rPr>
        </w:r>
        <w:r>
          <w:rPr>
            <w:noProof/>
            <w:webHidden/>
          </w:rPr>
          <w:fldChar w:fldCharType="separate"/>
        </w:r>
        <w:r>
          <w:rPr>
            <w:noProof/>
            <w:webHidden/>
          </w:rPr>
          <w:t>224</w:t>
        </w:r>
        <w:r>
          <w:rPr>
            <w:noProof/>
            <w:webHidden/>
          </w:rPr>
          <w:fldChar w:fldCharType="end"/>
        </w:r>
      </w:hyperlink>
    </w:p>
    <w:p w14:paraId="3D0F7B33" w14:textId="75B440A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49" w:history="1">
        <w:r w:rsidRPr="00082477">
          <w:rPr>
            <w:rStyle w:val="Hyperlink"/>
            <w:noProof/>
          </w:rPr>
          <w:t>The Map Looks Wrong</w:t>
        </w:r>
        <w:r>
          <w:rPr>
            <w:noProof/>
            <w:webHidden/>
          </w:rPr>
          <w:tab/>
        </w:r>
        <w:r>
          <w:rPr>
            <w:noProof/>
            <w:webHidden/>
          </w:rPr>
          <w:fldChar w:fldCharType="begin"/>
        </w:r>
        <w:r>
          <w:rPr>
            <w:noProof/>
            <w:webHidden/>
          </w:rPr>
          <w:instrText xml:space="preserve"> PAGEREF _Toc236867949 \h </w:instrText>
        </w:r>
        <w:r>
          <w:rPr>
            <w:noProof/>
            <w:webHidden/>
          </w:rPr>
        </w:r>
        <w:r>
          <w:rPr>
            <w:noProof/>
            <w:webHidden/>
          </w:rPr>
          <w:fldChar w:fldCharType="separate"/>
        </w:r>
        <w:r>
          <w:rPr>
            <w:noProof/>
            <w:webHidden/>
          </w:rPr>
          <w:t>224</w:t>
        </w:r>
        <w:r>
          <w:rPr>
            <w:noProof/>
            <w:webHidden/>
          </w:rPr>
          <w:fldChar w:fldCharType="end"/>
        </w:r>
      </w:hyperlink>
    </w:p>
    <w:p w14:paraId="15F619AA" w14:textId="782AD6E3"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50" w:history="1">
        <w:r w:rsidRPr="00082477">
          <w:rPr>
            <w:rStyle w:val="Hyperlink"/>
            <w:noProof/>
          </w:rPr>
          <w:t>Why is there a solid blue-gray patch over lakes and the ocean?</w:t>
        </w:r>
        <w:r>
          <w:rPr>
            <w:noProof/>
            <w:webHidden/>
          </w:rPr>
          <w:tab/>
        </w:r>
        <w:r>
          <w:rPr>
            <w:noProof/>
            <w:webHidden/>
          </w:rPr>
          <w:fldChar w:fldCharType="begin"/>
        </w:r>
        <w:r>
          <w:rPr>
            <w:noProof/>
            <w:webHidden/>
          </w:rPr>
          <w:instrText xml:space="preserve"> PAGEREF _Toc236867950 \h </w:instrText>
        </w:r>
        <w:r>
          <w:rPr>
            <w:noProof/>
            <w:webHidden/>
          </w:rPr>
        </w:r>
        <w:r>
          <w:rPr>
            <w:noProof/>
            <w:webHidden/>
          </w:rPr>
          <w:fldChar w:fldCharType="separate"/>
        </w:r>
        <w:r>
          <w:rPr>
            <w:noProof/>
            <w:webHidden/>
          </w:rPr>
          <w:t>224</w:t>
        </w:r>
        <w:r>
          <w:rPr>
            <w:noProof/>
            <w:webHidden/>
          </w:rPr>
          <w:fldChar w:fldCharType="end"/>
        </w:r>
      </w:hyperlink>
    </w:p>
    <w:p w14:paraId="1D4342D6" w14:textId="18AC94DE"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51" w:history="1">
        <w:r w:rsidRPr="00082477">
          <w:rPr>
            <w:rStyle w:val="Hyperlink"/>
            <w:noProof/>
          </w:rPr>
          <w:t>Where Are My Files?</w:t>
        </w:r>
        <w:r>
          <w:rPr>
            <w:noProof/>
            <w:webHidden/>
          </w:rPr>
          <w:tab/>
        </w:r>
        <w:r>
          <w:rPr>
            <w:noProof/>
            <w:webHidden/>
          </w:rPr>
          <w:fldChar w:fldCharType="begin"/>
        </w:r>
        <w:r>
          <w:rPr>
            <w:noProof/>
            <w:webHidden/>
          </w:rPr>
          <w:instrText xml:space="preserve"> PAGEREF _Toc236867951 \h </w:instrText>
        </w:r>
        <w:r>
          <w:rPr>
            <w:noProof/>
            <w:webHidden/>
          </w:rPr>
        </w:r>
        <w:r>
          <w:rPr>
            <w:noProof/>
            <w:webHidden/>
          </w:rPr>
          <w:fldChar w:fldCharType="separate"/>
        </w:r>
        <w:r>
          <w:rPr>
            <w:noProof/>
            <w:webHidden/>
          </w:rPr>
          <w:t>225</w:t>
        </w:r>
        <w:r>
          <w:rPr>
            <w:noProof/>
            <w:webHidden/>
          </w:rPr>
          <w:fldChar w:fldCharType="end"/>
        </w:r>
      </w:hyperlink>
    </w:p>
    <w:p w14:paraId="3867C86F" w14:textId="06BCD6BC"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52" w:history="1">
        <w:r w:rsidRPr="00082477">
          <w:rPr>
            <w:rStyle w:val="Hyperlink"/>
            <w:noProof/>
          </w:rPr>
          <w:t>Where does APRS Command keep logs, exports, and map tiles?</w:t>
        </w:r>
        <w:r>
          <w:rPr>
            <w:noProof/>
            <w:webHidden/>
          </w:rPr>
          <w:tab/>
        </w:r>
        <w:r>
          <w:rPr>
            <w:noProof/>
            <w:webHidden/>
          </w:rPr>
          <w:fldChar w:fldCharType="begin"/>
        </w:r>
        <w:r>
          <w:rPr>
            <w:noProof/>
            <w:webHidden/>
          </w:rPr>
          <w:instrText xml:space="preserve"> PAGEREF _Toc236867952 \h </w:instrText>
        </w:r>
        <w:r>
          <w:rPr>
            <w:noProof/>
            <w:webHidden/>
          </w:rPr>
        </w:r>
        <w:r>
          <w:rPr>
            <w:noProof/>
            <w:webHidden/>
          </w:rPr>
          <w:fldChar w:fldCharType="separate"/>
        </w:r>
        <w:r>
          <w:rPr>
            <w:noProof/>
            <w:webHidden/>
          </w:rPr>
          <w:t>225</w:t>
        </w:r>
        <w:r>
          <w:rPr>
            <w:noProof/>
            <w:webHidden/>
          </w:rPr>
          <w:fldChar w:fldCharType="end"/>
        </w:r>
      </w:hyperlink>
    </w:p>
    <w:p w14:paraId="0081291D" w14:textId="684B678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53" w:history="1">
        <w:r w:rsidRPr="00082477">
          <w:rPr>
            <w:rStyle w:val="Hyperlink"/>
            <w:noProof/>
          </w:rPr>
          <w:t>A Few More Quick Answers</w:t>
        </w:r>
        <w:r>
          <w:rPr>
            <w:noProof/>
            <w:webHidden/>
          </w:rPr>
          <w:tab/>
        </w:r>
        <w:r>
          <w:rPr>
            <w:noProof/>
            <w:webHidden/>
          </w:rPr>
          <w:fldChar w:fldCharType="begin"/>
        </w:r>
        <w:r>
          <w:rPr>
            <w:noProof/>
            <w:webHidden/>
          </w:rPr>
          <w:instrText xml:space="preserve"> PAGEREF _Toc236867953 \h </w:instrText>
        </w:r>
        <w:r>
          <w:rPr>
            <w:noProof/>
            <w:webHidden/>
          </w:rPr>
        </w:r>
        <w:r>
          <w:rPr>
            <w:noProof/>
            <w:webHidden/>
          </w:rPr>
          <w:fldChar w:fldCharType="separate"/>
        </w:r>
        <w:r>
          <w:rPr>
            <w:noProof/>
            <w:webHidden/>
          </w:rPr>
          <w:t>225</w:t>
        </w:r>
        <w:r>
          <w:rPr>
            <w:noProof/>
            <w:webHidden/>
          </w:rPr>
          <w:fldChar w:fldCharType="end"/>
        </w:r>
      </w:hyperlink>
    </w:p>
    <w:p w14:paraId="7612E864" w14:textId="282CCF0D"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54" w:history="1">
        <w:r w:rsidRPr="00082477">
          <w:rPr>
            <w:rStyle w:val="Hyperlink"/>
            <w:noProof/>
          </w:rPr>
          <w:t>Is it safe to try things while learning?</w:t>
        </w:r>
        <w:r>
          <w:rPr>
            <w:noProof/>
            <w:webHidden/>
          </w:rPr>
          <w:tab/>
        </w:r>
        <w:r>
          <w:rPr>
            <w:noProof/>
            <w:webHidden/>
          </w:rPr>
          <w:fldChar w:fldCharType="begin"/>
        </w:r>
        <w:r>
          <w:rPr>
            <w:noProof/>
            <w:webHidden/>
          </w:rPr>
          <w:instrText xml:space="preserve"> PAGEREF _Toc236867954 \h </w:instrText>
        </w:r>
        <w:r>
          <w:rPr>
            <w:noProof/>
            <w:webHidden/>
          </w:rPr>
        </w:r>
        <w:r>
          <w:rPr>
            <w:noProof/>
            <w:webHidden/>
          </w:rPr>
          <w:fldChar w:fldCharType="separate"/>
        </w:r>
        <w:r>
          <w:rPr>
            <w:noProof/>
            <w:webHidden/>
          </w:rPr>
          <w:t>225</w:t>
        </w:r>
        <w:r>
          <w:rPr>
            <w:noProof/>
            <w:webHidden/>
          </w:rPr>
          <w:fldChar w:fldCharType="end"/>
        </w:r>
      </w:hyperlink>
    </w:p>
    <w:p w14:paraId="4E6A40A3" w14:textId="2EA198F7"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55" w:history="1">
        <w:r w:rsidRPr="00082477">
          <w:rPr>
            <w:rStyle w:val="Hyperlink"/>
            <w:noProof/>
          </w:rPr>
          <w:t>The Help button doesn't open anything.</w:t>
        </w:r>
        <w:r>
          <w:rPr>
            <w:noProof/>
            <w:webHidden/>
          </w:rPr>
          <w:tab/>
        </w:r>
        <w:r>
          <w:rPr>
            <w:noProof/>
            <w:webHidden/>
          </w:rPr>
          <w:fldChar w:fldCharType="begin"/>
        </w:r>
        <w:r>
          <w:rPr>
            <w:noProof/>
            <w:webHidden/>
          </w:rPr>
          <w:instrText xml:space="preserve"> PAGEREF _Toc236867955 \h </w:instrText>
        </w:r>
        <w:r>
          <w:rPr>
            <w:noProof/>
            <w:webHidden/>
          </w:rPr>
        </w:r>
        <w:r>
          <w:rPr>
            <w:noProof/>
            <w:webHidden/>
          </w:rPr>
          <w:fldChar w:fldCharType="separate"/>
        </w:r>
        <w:r>
          <w:rPr>
            <w:noProof/>
            <w:webHidden/>
          </w:rPr>
          <w:t>226</w:t>
        </w:r>
        <w:r>
          <w:rPr>
            <w:noProof/>
            <w:webHidden/>
          </w:rPr>
          <w:fldChar w:fldCharType="end"/>
        </w:r>
      </w:hyperlink>
    </w:p>
    <w:p w14:paraId="5D3E796A" w14:textId="343D7E3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56" w:history="1">
        <w:r w:rsidRPr="00082477">
          <w:rPr>
            <w:rStyle w:val="Hyperlink"/>
            <w:noProof/>
          </w:rPr>
          <w:t>Troubleshooting</w:t>
        </w:r>
        <w:r>
          <w:rPr>
            <w:noProof/>
            <w:webHidden/>
          </w:rPr>
          <w:tab/>
        </w:r>
        <w:r>
          <w:rPr>
            <w:noProof/>
            <w:webHidden/>
          </w:rPr>
          <w:fldChar w:fldCharType="begin"/>
        </w:r>
        <w:r>
          <w:rPr>
            <w:noProof/>
            <w:webHidden/>
          </w:rPr>
          <w:instrText xml:space="preserve"> PAGEREF _Toc236867956 \h </w:instrText>
        </w:r>
        <w:r>
          <w:rPr>
            <w:noProof/>
            <w:webHidden/>
          </w:rPr>
        </w:r>
        <w:r>
          <w:rPr>
            <w:noProof/>
            <w:webHidden/>
          </w:rPr>
          <w:fldChar w:fldCharType="separate"/>
        </w:r>
        <w:r>
          <w:rPr>
            <w:noProof/>
            <w:webHidden/>
          </w:rPr>
          <w:t>226</w:t>
        </w:r>
        <w:r>
          <w:rPr>
            <w:noProof/>
            <w:webHidden/>
          </w:rPr>
          <w:fldChar w:fldCharType="end"/>
        </w:r>
      </w:hyperlink>
    </w:p>
    <w:p w14:paraId="40C4CD4C" w14:textId="55865707"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57" w:history="1">
        <w:r w:rsidRPr="00082477">
          <w:rPr>
            <w:rStyle w:val="Hyperlink"/>
            <w:rFonts w:ascii="Segoe UI Semibold" w:hAnsi="Segoe UI Semibold"/>
            <w:b/>
            <w:noProof/>
          </w:rPr>
          <w:t>Glossary</w:t>
        </w:r>
        <w:r>
          <w:rPr>
            <w:noProof/>
            <w:webHidden/>
          </w:rPr>
          <w:tab/>
        </w:r>
        <w:r>
          <w:rPr>
            <w:noProof/>
            <w:webHidden/>
          </w:rPr>
          <w:fldChar w:fldCharType="begin"/>
        </w:r>
        <w:r>
          <w:rPr>
            <w:noProof/>
            <w:webHidden/>
          </w:rPr>
          <w:instrText xml:space="preserve"> PAGEREF _Toc236867957 \h </w:instrText>
        </w:r>
        <w:r>
          <w:rPr>
            <w:noProof/>
            <w:webHidden/>
          </w:rPr>
        </w:r>
        <w:r>
          <w:rPr>
            <w:noProof/>
            <w:webHidden/>
          </w:rPr>
          <w:fldChar w:fldCharType="separate"/>
        </w:r>
        <w:r>
          <w:rPr>
            <w:noProof/>
            <w:webHidden/>
          </w:rPr>
          <w:t>227</w:t>
        </w:r>
        <w:r>
          <w:rPr>
            <w:noProof/>
            <w:webHidden/>
          </w:rPr>
          <w:fldChar w:fldCharType="end"/>
        </w:r>
      </w:hyperlink>
    </w:p>
    <w:p w14:paraId="5904A4C4" w14:textId="3D65F9BF"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58"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_Toc236867958 \h </w:instrText>
        </w:r>
        <w:r>
          <w:rPr>
            <w:noProof/>
            <w:webHidden/>
          </w:rPr>
        </w:r>
        <w:r>
          <w:rPr>
            <w:noProof/>
            <w:webHidden/>
          </w:rPr>
          <w:fldChar w:fldCharType="separate"/>
        </w:r>
        <w:r>
          <w:rPr>
            <w:noProof/>
            <w:webHidden/>
          </w:rPr>
          <w:t>227</w:t>
        </w:r>
        <w:r>
          <w:rPr>
            <w:noProof/>
            <w:webHidden/>
          </w:rPr>
          <w:fldChar w:fldCharType="end"/>
        </w:r>
      </w:hyperlink>
    </w:p>
    <w:p w14:paraId="2231C9F9" w14:textId="6752499C"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59" w:history="1">
        <w:r w:rsidRPr="00082477">
          <w:rPr>
            <w:rStyle w:val="Hyperlink"/>
            <w:noProof/>
          </w:rPr>
          <w:t>Terms A through I</w:t>
        </w:r>
        <w:r>
          <w:rPr>
            <w:noProof/>
            <w:webHidden/>
          </w:rPr>
          <w:tab/>
        </w:r>
        <w:r>
          <w:rPr>
            <w:noProof/>
            <w:webHidden/>
          </w:rPr>
          <w:fldChar w:fldCharType="begin"/>
        </w:r>
        <w:r>
          <w:rPr>
            <w:noProof/>
            <w:webHidden/>
          </w:rPr>
          <w:instrText xml:space="preserve"> PAGEREF _Toc236867959 \h </w:instrText>
        </w:r>
        <w:r>
          <w:rPr>
            <w:noProof/>
            <w:webHidden/>
          </w:rPr>
        </w:r>
        <w:r>
          <w:rPr>
            <w:noProof/>
            <w:webHidden/>
          </w:rPr>
          <w:fldChar w:fldCharType="separate"/>
        </w:r>
        <w:r>
          <w:rPr>
            <w:noProof/>
            <w:webHidden/>
          </w:rPr>
          <w:t>228</w:t>
        </w:r>
        <w:r>
          <w:rPr>
            <w:noProof/>
            <w:webHidden/>
          </w:rPr>
          <w:fldChar w:fldCharType="end"/>
        </w:r>
      </w:hyperlink>
    </w:p>
    <w:p w14:paraId="6B1E15F8" w14:textId="30CFDA7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0" w:history="1">
        <w:r w:rsidRPr="00082477">
          <w:rPr>
            <w:rStyle w:val="Hyperlink"/>
            <w:noProof/>
          </w:rPr>
          <w:t>Terms K through W</w:t>
        </w:r>
        <w:r>
          <w:rPr>
            <w:noProof/>
            <w:webHidden/>
          </w:rPr>
          <w:tab/>
        </w:r>
        <w:r>
          <w:rPr>
            <w:noProof/>
            <w:webHidden/>
          </w:rPr>
          <w:fldChar w:fldCharType="begin"/>
        </w:r>
        <w:r>
          <w:rPr>
            <w:noProof/>
            <w:webHidden/>
          </w:rPr>
          <w:instrText xml:space="preserve"> PAGEREF _Toc236867960 \h </w:instrText>
        </w:r>
        <w:r>
          <w:rPr>
            <w:noProof/>
            <w:webHidden/>
          </w:rPr>
        </w:r>
        <w:r>
          <w:rPr>
            <w:noProof/>
            <w:webHidden/>
          </w:rPr>
          <w:fldChar w:fldCharType="separate"/>
        </w:r>
        <w:r>
          <w:rPr>
            <w:noProof/>
            <w:webHidden/>
          </w:rPr>
          <w:t>230</w:t>
        </w:r>
        <w:r>
          <w:rPr>
            <w:noProof/>
            <w:webHidden/>
          </w:rPr>
          <w:fldChar w:fldCharType="end"/>
        </w:r>
      </w:hyperlink>
    </w:p>
    <w:p w14:paraId="7C3DB3FD" w14:textId="6435ACC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1" w:history="1">
        <w:r w:rsidRPr="00082477">
          <w:rPr>
            <w:rStyle w:val="Hyperlink"/>
            <w:noProof/>
          </w:rPr>
          <w:t>Where to Learn More</w:t>
        </w:r>
        <w:r>
          <w:rPr>
            <w:noProof/>
            <w:webHidden/>
          </w:rPr>
          <w:tab/>
        </w:r>
        <w:r>
          <w:rPr>
            <w:noProof/>
            <w:webHidden/>
          </w:rPr>
          <w:fldChar w:fldCharType="begin"/>
        </w:r>
        <w:r>
          <w:rPr>
            <w:noProof/>
            <w:webHidden/>
          </w:rPr>
          <w:instrText xml:space="preserve"> PAGEREF _Toc236867961 \h </w:instrText>
        </w:r>
        <w:r>
          <w:rPr>
            <w:noProof/>
            <w:webHidden/>
          </w:rPr>
        </w:r>
        <w:r>
          <w:rPr>
            <w:noProof/>
            <w:webHidden/>
          </w:rPr>
          <w:fldChar w:fldCharType="separate"/>
        </w:r>
        <w:r>
          <w:rPr>
            <w:noProof/>
            <w:webHidden/>
          </w:rPr>
          <w:t>232</w:t>
        </w:r>
        <w:r>
          <w:rPr>
            <w:noProof/>
            <w:webHidden/>
          </w:rPr>
          <w:fldChar w:fldCharType="end"/>
        </w:r>
      </w:hyperlink>
    </w:p>
    <w:p w14:paraId="662EFC80" w14:textId="4E23A62B"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2" w:history="1">
        <w:r w:rsidRPr="00082477">
          <w:rPr>
            <w:rStyle w:val="Hyperlink"/>
            <w:rFonts w:ascii="Segoe UI Semibold" w:hAnsi="Segoe UI Semibold"/>
            <w:b/>
            <w:noProof/>
          </w:rPr>
          <w:t>Third-Party Licenses &amp; Credits</w:t>
        </w:r>
        <w:r>
          <w:rPr>
            <w:noProof/>
            <w:webHidden/>
          </w:rPr>
          <w:tab/>
        </w:r>
        <w:r>
          <w:rPr>
            <w:noProof/>
            <w:webHidden/>
          </w:rPr>
          <w:fldChar w:fldCharType="begin"/>
        </w:r>
        <w:r>
          <w:rPr>
            <w:noProof/>
            <w:webHidden/>
          </w:rPr>
          <w:instrText xml:space="preserve"> PAGEREF _Toc236867962 \h </w:instrText>
        </w:r>
        <w:r>
          <w:rPr>
            <w:noProof/>
            <w:webHidden/>
          </w:rPr>
        </w:r>
        <w:r>
          <w:rPr>
            <w:noProof/>
            <w:webHidden/>
          </w:rPr>
          <w:fldChar w:fldCharType="separate"/>
        </w:r>
        <w:r>
          <w:rPr>
            <w:noProof/>
            <w:webHidden/>
          </w:rPr>
          <w:t>233</w:t>
        </w:r>
        <w:r>
          <w:rPr>
            <w:noProof/>
            <w:webHidden/>
          </w:rPr>
          <w:fldChar w:fldCharType="end"/>
        </w:r>
      </w:hyperlink>
    </w:p>
    <w:p w14:paraId="3399A3A0" w14:textId="51FC6A7D"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3" w:history="1">
        <w:r w:rsidRPr="00082477">
          <w:rPr>
            <w:rStyle w:val="Hyperlink"/>
            <w:noProof/>
          </w:rPr>
          <w:t>What This Is / What It Is For</w:t>
        </w:r>
        <w:r>
          <w:rPr>
            <w:noProof/>
            <w:webHidden/>
          </w:rPr>
          <w:tab/>
        </w:r>
        <w:r>
          <w:rPr>
            <w:noProof/>
            <w:webHidden/>
          </w:rPr>
          <w:fldChar w:fldCharType="begin"/>
        </w:r>
        <w:r>
          <w:rPr>
            <w:noProof/>
            <w:webHidden/>
          </w:rPr>
          <w:instrText xml:space="preserve"> PAGEREF _Toc236867963 \h </w:instrText>
        </w:r>
        <w:r>
          <w:rPr>
            <w:noProof/>
            <w:webHidden/>
          </w:rPr>
        </w:r>
        <w:r>
          <w:rPr>
            <w:noProof/>
            <w:webHidden/>
          </w:rPr>
          <w:fldChar w:fldCharType="separate"/>
        </w:r>
        <w:r>
          <w:rPr>
            <w:noProof/>
            <w:webHidden/>
          </w:rPr>
          <w:t>233</w:t>
        </w:r>
        <w:r>
          <w:rPr>
            <w:noProof/>
            <w:webHidden/>
          </w:rPr>
          <w:fldChar w:fldCharType="end"/>
        </w:r>
      </w:hyperlink>
    </w:p>
    <w:p w14:paraId="282704E6" w14:textId="775DAA0E"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64" w:history="1">
        <w:r w:rsidRPr="00082477">
          <w:rPr>
            <w:rStyle w:val="Hyperlink"/>
            <w:noProof/>
          </w:rPr>
          <w:t>Why GPL v3 specifically</w:t>
        </w:r>
        <w:r>
          <w:rPr>
            <w:noProof/>
            <w:webHidden/>
          </w:rPr>
          <w:tab/>
        </w:r>
        <w:r>
          <w:rPr>
            <w:noProof/>
            <w:webHidden/>
          </w:rPr>
          <w:fldChar w:fldCharType="begin"/>
        </w:r>
        <w:r>
          <w:rPr>
            <w:noProof/>
            <w:webHidden/>
          </w:rPr>
          <w:instrText xml:space="preserve"> PAGEREF _Toc236867964 \h </w:instrText>
        </w:r>
        <w:r>
          <w:rPr>
            <w:noProof/>
            <w:webHidden/>
          </w:rPr>
        </w:r>
        <w:r>
          <w:rPr>
            <w:noProof/>
            <w:webHidden/>
          </w:rPr>
          <w:fldChar w:fldCharType="separate"/>
        </w:r>
        <w:r>
          <w:rPr>
            <w:noProof/>
            <w:webHidden/>
          </w:rPr>
          <w:t>233</w:t>
        </w:r>
        <w:r>
          <w:rPr>
            <w:noProof/>
            <w:webHidden/>
          </w:rPr>
          <w:fldChar w:fldCharType="end"/>
        </w:r>
      </w:hyperlink>
    </w:p>
    <w:p w14:paraId="7BF3A1E0" w14:textId="5F7C587A"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5" w:history="1">
        <w:r w:rsidRPr="00082477">
          <w:rPr>
            <w:rStyle w:val="Hyperlink"/>
            <w:noProof/>
          </w:rPr>
          <w:t>Author and Credits</w:t>
        </w:r>
        <w:r>
          <w:rPr>
            <w:noProof/>
            <w:webHidden/>
          </w:rPr>
          <w:tab/>
        </w:r>
        <w:r>
          <w:rPr>
            <w:noProof/>
            <w:webHidden/>
          </w:rPr>
          <w:fldChar w:fldCharType="begin"/>
        </w:r>
        <w:r>
          <w:rPr>
            <w:noProof/>
            <w:webHidden/>
          </w:rPr>
          <w:instrText xml:space="preserve"> PAGEREF _Toc236867965 \h </w:instrText>
        </w:r>
        <w:r>
          <w:rPr>
            <w:noProof/>
            <w:webHidden/>
          </w:rPr>
        </w:r>
        <w:r>
          <w:rPr>
            <w:noProof/>
            <w:webHidden/>
          </w:rPr>
          <w:fldChar w:fldCharType="separate"/>
        </w:r>
        <w:r>
          <w:rPr>
            <w:noProof/>
            <w:webHidden/>
          </w:rPr>
          <w:t>234</w:t>
        </w:r>
        <w:r>
          <w:rPr>
            <w:noProof/>
            <w:webHidden/>
          </w:rPr>
          <w:fldChar w:fldCharType="end"/>
        </w:r>
      </w:hyperlink>
    </w:p>
    <w:p w14:paraId="4C9602AA" w14:textId="04A52A70"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6" w:history="1">
        <w:r w:rsidRPr="00082477">
          <w:rPr>
            <w:rStyle w:val="Hyperlink"/>
            <w:noProof/>
          </w:rPr>
          <w:t>Major Third-Party Components</w:t>
        </w:r>
        <w:r>
          <w:rPr>
            <w:noProof/>
            <w:webHidden/>
          </w:rPr>
          <w:tab/>
        </w:r>
        <w:r>
          <w:rPr>
            <w:noProof/>
            <w:webHidden/>
          </w:rPr>
          <w:fldChar w:fldCharType="begin"/>
        </w:r>
        <w:r>
          <w:rPr>
            <w:noProof/>
            <w:webHidden/>
          </w:rPr>
          <w:instrText xml:space="preserve"> PAGEREF _Toc236867966 \h </w:instrText>
        </w:r>
        <w:r>
          <w:rPr>
            <w:noProof/>
            <w:webHidden/>
          </w:rPr>
        </w:r>
        <w:r>
          <w:rPr>
            <w:noProof/>
            <w:webHidden/>
          </w:rPr>
          <w:fldChar w:fldCharType="separate"/>
        </w:r>
        <w:r>
          <w:rPr>
            <w:noProof/>
            <w:webHidden/>
          </w:rPr>
          <w:t>234</w:t>
        </w:r>
        <w:r>
          <w:rPr>
            <w:noProof/>
            <w:webHidden/>
          </w:rPr>
          <w:fldChar w:fldCharType="end"/>
        </w:r>
      </w:hyperlink>
    </w:p>
    <w:p w14:paraId="31F10A00" w14:textId="40A4C5A5"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7" w:history="1">
        <w:r w:rsidRPr="00082477">
          <w:rPr>
            <w:rStyle w:val="Hyperlink"/>
            <w:noProof/>
          </w:rPr>
          <w:t>Where the Full License Texts Live</w:t>
        </w:r>
        <w:r>
          <w:rPr>
            <w:noProof/>
            <w:webHidden/>
          </w:rPr>
          <w:tab/>
        </w:r>
        <w:r>
          <w:rPr>
            <w:noProof/>
            <w:webHidden/>
          </w:rPr>
          <w:fldChar w:fldCharType="begin"/>
        </w:r>
        <w:r>
          <w:rPr>
            <w:noProof/>
            <w:webHidden/>
          </w:rPr>
          <w:instrText xml:space="preserve"> PAGEREF _Toc236867967 \h </w:instrText>
        </w:r>
        <w:r>
          <w:rPr>
            <w:noProof/>
            <w:webHidden/>
          </w:rPr>
        </w:r>
        <w:r>
          <w:rPr>
            <w:noProof/>
            <w:webHidden/>
          </w:rPr>
          <w:fldChar w:fldCharType="separate"/>
        </w:r>
        <w:r>
          <w:rPr>
            <w:noProof/>
            <w:webHidden/>
          </w:rPr>
          <w:t>235</w:t>
        </w:r>
        <w:r>
          <w:rPr>
            <w:noProof/>
            <w:webHidden/>
          </w:rPr>
          <w:fldChar w:fldCharType="end"/>
        </w:r>
      </w:hyperlink>
    </w:p>
    <w:p w14:paraId="07197E77" w14:textId="6EDA2E29" w:rsidR="009E2851" w:rsidRDefault="009E2851">
      <w:pPr>
        <w:pStyle w:val="TOC2"/>
        <w:tabs>
          <w:tab w:val="right" w:leader="dot" w:pos="9350"/>
        </w:tabs>
        <w:rPr>
          <w:rFonts w:asciiTheme="minorHAnsi" w:hAnsiTheme="minorHAnsi"/>
          <w:noProof/>
          <w:color w:val="auto"/>
          <w:kern w:val="2"/>
          <w:sz w:val="24"/>
          <w:szCs w:val="24"/>
          <w14:ligatures w14:val="standardContextual"/>
        </w:rPr>
      </w:pPr>
      <w:hyperlink w:anchor="_Toc236867968" w:history="1">
        <w:r w:rsidRPr="00082477">
          <w:rPr>
            <w:rStyle w:val="Hyperlink"/>
            <w:noProof/>
          </w:rPr>
          <w:t>Your rights in one paragraph</w:t>
        </w:r>
        <w:r>
          <w:rPr>
            <w:noProof/>
            <w:webHidden/>
          </w:rPr>
          <w:tab/>
        </w:r>
        <w:r>
          <w:rPr>
            <w:noProof/>
            <w:webHidden/>
          </w:rPr>
          <w:fldChar w:fldCharType="begin"/>
        </w:r>
        <w:r>
          <w:rPr>
            <w:noProof/>
            <w:webHidden/>
          </w:rPr>
          <w:instrText xml:space="preserve"> PAGEREF _Toc236867968 \h </w:instrText>
        </w:r>
        <w:r>
          <w:rPr>
            <w:noProof/>
            <w:webHidden/>
          </w:rPr>
        </w:r>
        <w:r>
          <w:rPr>
            <w:noProof/>
            <w:webHidden/>
          </w:rPr>
          <w:fldChar w:fldCharType="separate"/>
        </w:r>
        <w:r>
          <w:rPr>
            <w:noProof/>
            <w:webHidden/>
          </w:rPr>
          <w:t>236</w:t>
        </w:r>
        <w:r>
          <w:rPr>
            <w:noProof/>
            <w:webHidden/>
          </w:rPr>
          <w:fldChar w:fldCharType="end"/>
        </w:r>
      </w:hyperlink>
    </w:p>
    <w:p w14:paraId="7815543F" w14:textId="35405D01" w:rsidR="009E2851" w:rsidRDefault="009E2851">
      <w:pPr>
        <w:pStyle w:val="TOC1"/>
        <w:tabs>
          <w:tab w:val="right" w:leader="dot" w:pos="9350"/>
        </w:tabs>
        <w:rPr>
          <w:rFonts w:asciiTheme="minorHAnsi" w:hAnsiTheme="minorHAnsi"/>
          <w:noProof/>
          <w:color w:val="auto"/>
          <w:kern w:val="2"/>
          <w:sz w:val="24"/>
          <w:szCs w:val="24"/>
          <w14:ligatures w14:val="standardContextual"/>
        </w:rPr>
      </w:pPr>
      <w:hyperlink w:anchor="_Toc236867969" w:history="1">
        <w:r w:rsidRPr="00082477">
          <w:rPr>
            <w:rStyle w:val="Hyperlink"/>
            <w:noProof/>
          </w:rPr>
          <w:t>Where to Learn More</w:t>
        </w:r>
        <w:r>
          <w:rPr>
            <w:noProof/>
            <w:webHidden/>
          </w:rPr>
          <w:tab/>
        </w:r>
        <w:r>
          <w:rPr>
            <w:noProof/>
            <w:webHidden/>
          </w:rPr>
          <w:fldChar w:fldCharType="begin"/>
        </w:r>
        <w:r>
          <w:rPr>
            <w:noProof/>
            <w:webHidden/>
          </w:rPr>
          <w:instrText xml:space="preserve"> PAGEREF _Toc236867969 \h </w:instrText>
        </w:r>
        <w:r>
          <w:rPr>
            <w:noProof/>
            <w:webHidden/>
          </w:rPr>
        </w:r>
        <w:r>
          <w:rPr>
            <w:noProof/>
            <w:webHidden/>
          </w:rPr>
          <w:fldChar w:fldCharType="separate"/>
        </w:r>
        <w:r>
          <w:rPr>
            <w:noProof/>
            <w:webHidden/>
          </w:rPr>
          <w:t>236</w:t>
        </w:r>
        <w:r>
          <w:rPr>
            <w:noProof/>
            <w:webHidden/>
          </w:rPr>
          <w:fldChar w:fldCharType="end"/>
        </w:r>
      </w:hyperlink>
    </w:p>
    <w:p w14:paraId="18410ABB" w14:textId="654DFDDB" w:rsidR="00A92A84" w:rsidRDefault="00FD7D49">
      <w:pPr>
        <w:rPr>
          <w:rFonts w:hint="eastAsia"/>
        </w:rPr>
      </w:pPr>
      <w:r>
        <w:fldChar w:fldCharType="end"/>
      </w:r>
    </w:p>
    <w:p w14:paraId="12457364" w14:textId="77777777" w:rsidR="00A92A84" w:rsidRDefault="00FD7D49">
      <w:pPr>
        <w:rPr>
          <w:rFonts w:hint="eastAsia"/>
        </w:rPr>
      </w:pPr>
      <w:r>
        <w:br w:type="page"/>
      </w:r>
    </w:p>
    <w:p w14:paraId="0D68736F" w14:textId="77777777" w:rsidR="00A92A84" w:rsidRDefault="00FD7D49">
      <w:pPr>
        <w:pStyle w:val="Heading1"/>
      </w:pPr>
      <w:bookmarkStart w:id="5" w:name="_Toc236867560"/>
      <w:r>
        <w:rPr>
          <w:rFonts w:ascii="Segoe UI Semibold" w:hAnsi="Segoe UI Semibold"/>
          <w:sz w:val="48"/>
        </w:rPr>
        <w:lastRenderedPageBreak/>
        <w:t>Amendments Register</w:t>
      </w:r>
      <w:bookmarkEnd w:id="5"/>
    </w:p>
    <w:p w14:paraId="7B213453" w14:textId="77777777" w:rsidR="00A92A84" w:rsidRDefault="00A92A84">
      <w:pPr>
        <w:pBdr>
          <w:bottom w:val="single" w:sz="12" w:space="8" w:color="1F3A5F"/>
        </w:pBdr>
        <w:rPr>
          <w:rFonts w:hint="eastAsia"/>
        </w:rPr>
      </w:pPr>
    </w:p>
    <w:p w14:paraId="43E14D89" w14:textId="77777777" w:rsidR="00A92A84" w:rsidRDefault="00FD7D49">
      <w:pPr>
        <w:rPr>
          <w:rFonts w:hint="eastAsia"/>
        </w:rPr>
      </w:pPr>
      <w:r>
        <w:t xml:space="preserve">This manual uses </w:t>
      </w:r>
      <w:r>
        <w:rPr>
          <w:b/>
        </w:rPr>
        <w:t>stable chapter and section numbers</w:t>
      </w:r>
      <w:r>
        <w:t xml:space="preserve">. When the program changes, we do not reprint the whole book — we publish a short, dated </w:t>
      </w:r>
      <w:r>
        <w:rPr>
          <w:b/>
        </w:rPr>
        <w:t>amendment</w:t>
      </w:r>
      <w:r>
        <w:t xml:space="preserve"> that revises or adds specific sections. Each amendment is listed in the table below. To keep a printed copy current, print the amendment and file it with the book; the register tells you what has changed and when.</w:t>
      </w:r>
    </w:p>
    <w:p w14:paraId="35686480" w14:textId="77777777" w:rsidR="00A92A84" w:rsidRDefault="00FD7D49">
      <w:pPr>
        <w:rPr>
          <w:rFonts w:hint="eastAsia"/>
        </w:rPr>
      </w:pPr>
      <w:r>
        <w:rPr>
          <w:b/>
        </w:rPr>
        <w:t xml:space="preserve">Tags: </w:t>
      </w:r>
      <w:r>
        <w:rPr>
          <w:rFonts w:ascii="Consolas" w:hAnsi="Consolas"/>
          <w:sz w:val="19"/>
        </w:rPr>
        <w:t>AMENDS §X.Y</w:t>
      </w:r>
      <w:r>
        <w:t xml:space="preserve"> revises an existing section;  </w:t>
      </w:r>
      <w:r>
        <w:rPr>
          <w:rFonts w:ascii="Consolas" w:hAnsi="Consolas"/>
          <w:sz w:val="19"/>
        </w:rPr>
        <w:t>ADDS §Z</w:t>
      </w:r>
      <w:r>
        <w:t xml:space="preserve"> introduces a new one.</w:t>
      </w:r>
    </w:p>
    <w:tbl>
      <w:tblPr>
        <w:tblStyle w:val="LightGrid-Accent1"/>
        <w:tblW w:w="0" w:type="auto"/>
        <w:tblLook w:val="04A0" w:firstRow="1" w:lastRow="0" w:firstColumn="1" w:lastColumn="0" w:noHBand="0" w:noVBand="1"/>
      </w:tblPr>
      <w:tblGrid>
        <w:gridCol w:w="1584"/>
        <w:gridCol w:w="1440"/>
        <w:gridCol w:w="2016"/>
        <w:gridCol w:w="4320"/>
      </w:tblGrid>
      <w:tr w:rsidR="00A92A84" w14:paraId="79FCB349" w14:textId="77777777" w:rsidTr="00A92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0E45347" w14:textId="77777777" w:rsidR="00A92A84" w:rsidRDefault="00FD7D49">
            <w:pPr>
              <w:rPr>
                <w:rFonts w:hint="eastAsia"/>
              </w:rPr>
            </w:pPr>
            <w:r>
              <w:rPr>
                <w:color w:val="FFFFFF"/>
                <w:sz w:val="20"/>
              </w:rPr>
              <w:t>Date</w:t>
            </w:r>
          </w:p>
        </w:tc>
        <w:tc>
          <w:tcPr>
            <w:tcW w:w="1440" w:type="dxa"/>
          </w:tcPr>
          <w:p w14:paraId="525B76ED" w14:textId="77777777" w:rsidR="00A92A84" w:rsidRDefault="00FD7D49">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20"/>
              </w:rPr>
              <w:t>Tag</w:t>
            </w:r>
          </w:p>
        </w:tc>
        <w:tc>
          <w:tcPr>
            <w:tcW w:w="2016" w:type="dxa"/>
          </w:tcPr>
          <w:p w14:paraId="19EE3B6A" w14:textId="77777777" w:rsidR="00A92A84" w:rsidRDefault="00FD7D49">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20"/>
              </w:rPr>
              <w:t>Section</w:t>
            </w:r>
          </w:p>
        </w:tc>
        <w:tc>
          <w:tcPr>
            <w:tcW w:w="4320" w:type="dxa"/>
          </w:tcPr>
          <w:p w14:paraId="636A243A" w14:textId="77777777" w:rsidR="00A92A84" w:rsidRDefault="00FD7D49">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20"/>
              </w:rPr>
              <w:t>Summary</w:t>
            </w:r>
          </w:p>
        </w:tc>
      </w:tr>
      <w:tr w:rsidR="00A92A84" w14:paraId="5DD24FB5" w14:textId="77777777" w:rsidTr="00A9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E76FF23" w14:textId="77777777" w:rsidR="00A92A84" w:rsidRDefault="00FD7D49">
            <w:pPr>
              <w:rPr>
                <w:rFonts w:hint="eastAsia"/>
              </w:rPr>
            </w:pPr>
            <w:r>
              <w:t>—</w:t>
            </w:r>
          </w:p>
        </w:tc>
        <w:tc>
          <w:tcPr>
            <w:tcW w:w="1440" w:type="dxa"/>
          </w:tcPr>
          <w:p w14:paraId="6626D939" w14:textId="77777777" w:rsidR="00A92A84" w:rsidRDefault="00A92A84">
            <w:pPr>
              <w:cnfStyle w:val="000000100000" w:firstRow="0" w:lastRow="0" w:firstColumn="0" w:lastColumn="0" w:oddVBand="0" w:evenVBand="0" w:oddHBand="1" w:evenHBand="0" w:firstRowFirstColumn="0" w:firstRowLastColumn="0" w:lastRowFirstColumn="0" w:lastRowLastColumn="0"/>
              <w:rPr>
                <w:rFonts w:hint="eastAsia"/>
              </w:rPr>
            </w:pPr>
          </w:p>
        </w:tc>
        <w:tc>
          <w:tcPr>
            <w:tcW w:w="2016" w:type="dxa"/>
          </w:tcPr>
          <w:p w14:paraId="7B68551E" w14:textId="77777777" w:rsidR="00A92A84" w:rsidRDefault="00A92A84">
            <w:pPr>
              <w:cnfStyle w:val="000000100000" w:firstRow="0" w:lastRow="0" w:firstColumn="0" w:lastColumn="0" w:oddVBand="0" w:evenVBand="0" w:oddHBand="1" w:evenHBand="0" w:firstRowFirstColumn="0" w:firstRowLastColumn="0" w:lastRowFirstColumn="0" w:lastRowLastColumn="0"/>
              <w:rPr>
                <w:rFonts w:hint="eastAsia"/>
              </w:rPr>
            </w:pPr>
          </w:p>
        </w:tc>
        <w:tc>
          <w:tcPr>
            <w:tcW w:w="4320" w:type="dxa"/>
          </w:tcPr>
          <w:p w14:paraId="6C9651F0" w14:textId="77777777" w:rsidR="00A92A84" w:rsidRDefault="00FD7D49">
            <w:pPr>
              <w:cnfStyle w:val="000000100000" w:firstRow="0" w:lastRow="0" w:firstColumn="0" w:lastColumn="0" w:oddVBand="0" w:evenVBand="0" w:oddHBand="1" w:evenHBand="0" w:firstRowFirstColumn="0" w:firstRowLastColumn="0" w:lastRowFirstColumn="0" w:lastRowLastColumn="0"/>
              <w:rPr>
                <w:rFonts w:hint="eastAsia"/>
              </w:rPr>
            </w:pPr>
            <w:r>
              <w:t>No amendments yet. This is the original edition.</w:t>
            </w:r>
          </w:p>
        </w:tc>
      </w:tr>
    </w:tbl>
    <w:p w14:paraId="6848C5C4" w14:textId="77777777" w:rsidR="00A92A84" w:rsidRDefault="00A92A84">
      <w:pPr>
        <w:rPr>
          <w:rFonts w:hint="eastAsia"/>
        </w:rPr>
      </w:pPr>
    </w:p>
    <w:p w14:paraId="4AD7E970" w14:textId="77777777" w:rsidR="00A92A84" w:rsidRDefault="00FD7D49">
      <w:pPr>
        <w:rPr>
          <w:rFonts w:hint="eastAsia"/>
        </w:rPr>
      </w:pPr>
      <w:r>
        <w:rPr>
          <w:b/>
        </w:rPr>
        <w:t xml:space="preserve">How this book is maintained. </w:t>
      </w:r>
      <w:r>
        <w:t>Chapter and section numbers, once assigned, are never reused or renumbered. New material is added at the end of the relevant part with the next free number, so a reference like “see §12.3” always points to the same place, in every edition. This is what makes small, printable amendments possible instead of a full reprint.</w:t>
      </w:r>
    </w:p>
    <w:p w14:paraId="5823437B"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34EB2E4A"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BE09EB2" w14:textId="77777777" w:rsidR="00A92A84" w:rsidRDefault="00FD7D49">
            <w:pPr>
              <w:spacing w:after="0"/>
              <w:jc w:val="center"/>
              <w:rPr>
                <w:rFonts w:hint="eastAsia"/>
              </w:rPr>
            </w:pPr>
            <w:r>
              <w:rPr>
                <w:rFonts w:ascii="Segoe UI Semibold" w:hAnsi="Segoe UI Semibold"/>
                <w:b/>
                <w:color w:val="FFFFFF"/>
                <w:sz w:val="60"/>
              </w:rPr>
              <w:lastRenderedPageBreak/>
              <w:t>1</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53350AC6" w14:textId="77777777" w:rsidR="00A92A84" w:rsidRDefault="00FD7D49">
            <w:pPr>
              <w:pStyle w:val="Heading1"/>
              <w:spacing w:after="0"/>
            </w:pPr>
            <w:bookmarkStart w:id="6" w:name="_Toc236867561"/>
            <w:r>
              <w:rPr>
                <w:rFonts w:ascii="Segoe UI Semibold" w:hAnsi="Segoe UI Semibold"/>
                <w:b/>
                <w:sz w:val="44"/>
              </w:rPr>
              <w:t>Welcome to APRS Command</w:t>
            </w:r>
            <w:bookmarkEnd w:id="6"/>
          </w:p>
        </w:tc>
      </w:tr>
    </w:tbl>
    <w:p w14:paraId="3D5B96FD" w14:textId="77777777" w:rsidR="00A92A84" w:rsidRDefault="00A92A84">
      <w:pPr>
        <w:pBdr>
          <w:bottom w:val="single" w:sz="16" w:space="6" w:color="D9A521"/>
        </w:pBdr>
        <w:spacing w:before="60"/>
        <w:rPr>
          <w:rFonts w:hint="eastAsia"/>
        </w:rPr>
      </w:pPr>
    </w:p>
    <w:p w14:paraId="7DBC3409" w14:textId="77777777" w:rsidR="00A92A84" w:rsidRDefault="00FD7D49">
      <w:pPr>
        <w:rPr>
          <w:rFonts w:hint="eastAsia"/>
        </w:rPr>
      </w:pPr>
      <w:r>
        <w:rPr>
          <w:i/>
          <w:color w:val="64748B"/>
          <w:sz w:val="23"/>
        </w:rPr>
        <w:t>What the program is, what it does, and the one rule that keeps you safe.</w:t>
      </w:r>
    </w:p>
    <w:p w14:paraId="38252C17" w14:textId="77777777" w:rsidR="00A92A84" w:rsidRDefault="00A92A84">
      <w:pPr>
        <w:spacing w:after="0"/>
        <w:rPr>
          <w:rFonts w:hint="eastAsia"/>
        </w:rPr>
      </w:pPr>
    </w:p>
    <w:p w14:paraId="05193AB6" w14:textId="77777777" w:rsidR="00A92A84" w:rsidRDefault="00FD7D49">
      <w:pPr>
        <w:spacing w:after="40"/>
        <w:rPr>
          <w:rFonts w:hint="eastAsia"/>
        </w:rPr>
      </w:pPr>
      <w:r>
        <w:rPr>
          <w:rFonts w:ascii="Segoe UI Semibold" w:hAnsi="Segoe UI Semibold"/>
          <w:b/>
          <w:color w:val="64748B"/>
          <w:sz w:val="18"/>
        </w:rPr>
        <w:t>IN THIS CHAPTER</w:t>
      </w:r>
    </w:p>
    <w:p w14:paraId="33EE0F1E" w14:textId="77777777" w:rsidR="00A92A84" w:rsidRDefault="00FD7D49">
      <w:pPr>
        <w:spacing w:after="20"/>
        <w:ind w:left="288"/>
        <w:rPr>
          <w:rFonts w:hint="eastAsia"/>
        </w:rPr>
      </w:pPr>
      <w:r>
        <w:rPr>
          <w:sz w:val="20"/>
        </w:rPr>
        <w:t>•  What APRS Command is</w:t>
      </w:r>
    </w:p>
    <w:p w14:paraId="4EC6B1D0" w14:textId="77777777" w:rsidR="00A92A84" w:rsidRDefault="00FD7D49">
      <w:pPr>
        <w:spacing w:after="20"/>
        <w:ind w:left="288"/>
        <w:rPr>
          <w:rFonts w:hint="eastAsia"/>
        </w:rPr>
      </w:pPr>
      <w:r>
        <w:rPr>
          <w:sz w:val="20"/>
        </w:rPr>
        <w:t>•  What it can do</w:t>
      </w:r>
    </w:p>
    <w:p w14:paraId="37A05014" w14:textId="77777777" w:rsidR="00A92A84" w:rsidRDefault="00FD7D49">
      <w:pPr>
        <w:spacing w:after="20"/>
        <w:ind w:left="288"/>
        <w:rPr>
          <w:rFonts w:hint="eastAsia"/>
        </w:rPr>
      </w:pPr>
      <w:r>
        <w:rPr>
          <w:sz w:val="20"/>
        </w:rPr>
        <w:t>•  What it will not do on its own</w:t>
      </w:r>
    </w:p>
    <w:p w14:paraId="1C2CEF1A" w14:textId="77777777" w:rsidR="00A92A84" w:rsidRDefault="00FD7D49">
      <w:pPr>
        <w:spacing w:after="20"/>
        <w:ind w:left="288"/>
        <w:rPr>
          <w:rFonts w:hint="eastAsia"/>
        </w:rPr>
      </w:pPr>
      <w:r>
        <w:rPr>
          <w:sz w:val="20"/>
        </w:rPr>
        <w:t>•  The transmit-safety promise</w:t>
      </w:r>
    </w:p>
    <w:p w14:paraId="02DD7823" w14:textId="77777777" w:rsidR="00A92A84" w:rsidRDefault="00FD7D49">
      <w:pPr>
        <w:spacing w:after="20"/>
        <w:ind w:left="288"/>
        <w:rPr>
          <w:rFonts w:hint="eastAsia"/>
        </w:rPr>
      </w:pPr>
      <w:r>
        <w:rPr>
          <w:sz w:val="20"/>
        </w:rPr>
        <w:t>•  What you need to run it</w:t>
      </w:r>
    </w:p>
    <w:p w14:paraId="05569954" w14:textId="77777777" w:rsidR="00A92A84" w:rsidRDefault="00A92A84">
      <w:pPr>
        <w:spacing w:after="40"/>
        <w:rPr>
          <w:rFonts w:hint="eastAsia"/>
        </w:rPr>
      </w:pPr>
    </w:p>
    <w:p w14:paraId="6644F159" w14:textId="77777777" w:rsidR="00A92A84" w:rsidRDefault="00FD7D49">
      <w:pPr>
        <w:pStyle w:val="Heading1"/>
      </w:pPr>
      <w:bookmarkStart w:id="7" w:name="_Toc236867562"/>
      <w:r>
        <w:t>What APRS Command Is</w:t>
      </w:r>
      <w:bookmarkEnd w:id="7"/>
    </w:p>
    <w:p w14:paraId="7DEBDF40" w14:textId="77777777" w:rsidR="00A92A84" w:rsidRDefault="00FD7D49">
      <w:pPr>
        <w:rPr>
          <w:rFonts w:hint="eastAsia"/>
        </w:rPr>
      </w:pPr>
      <w:r>
        <w:t>APRS Command is a desktop program for amateur-radio APRS operation. It runs on Windows, macOS, Linux, and the Raspberry Pi. It listens for APRS packets, shows the stations and weather it hears on a map, and gives you organized tools for messages, objects, alerts, logging, replay, and — when you choose to set it up — transmitting.</w:t>
      </w:r>
    </w:p>
    <w:p w14:paraId="5CE09BCD" w14:textId="77777777" w:rsidR="00A92A84" w:rsidRDefault="00FD7D49">
      <w:pPr>
        <w:rPr>
          <w:rFonts w:hint="eastAsia"/>
        </w:rPr>
      </w:pPr>
      <w:r>
        <w:t xml:space="preserve">APRS Command is built around one idea: </w:t>
      </w:r>
      <w:r>
        <w:rPr>
          <w:b/>
        </w:rPr>
        <w:t>safe, receive-first operation</w:t>
      </w:r>
      <w:r>
        <w:t>. Out of the box it only listens. Nothing goes on the air until you deliberately configure your station and turn transmitting on.</w:t>
      </w:r>
    </w:p>
    <w:p w14:paraId="2FC5E390" w14:textId="77777777" w:rsidR="00A92A84" w:rsidRDefault="00FD7D49">
      <w:pPr>
        <w:pStyle w:val="Heading1"/>
      </w:pPr>
      <w:bookmarkStart w:id="8" w:name="_Toc236867563"/>
      <w:r>
        <w:t>What APRS Command Can Do</w:t>
      </w:r>
      <w:bookmarkEnd w:id="8"/>
    </w:p>
    <w:p w14:paraId="55B7C7DB" w14:textId="77777777" w:rsidR="00A92A84" w:rsidRDefault="00FD7D49">
      <w:pPr>
        <w:tabs>
          <w:tab w:val="left" w:pos="547"/>
        </w:tabs>
        <w:spacing w:after="80"/>
        <w:ind w:left="547" w:hanging="288"/>
        <w:rPr>
          <w:rFonts w:hint="eastAsia"/>
        </w:rPr>
      </w:pPr>
      <w:r>
        <w:rPr>
          <w:color w:val="2E6DA4"/>
        </w:rPr>
        <w:t>▪</w:t>
      </w:r>
      <w:r>
        <w:rPr>
          <w:color w:val="2E6DA4"/>
        </w:rPr>
        <w:tab/>
      </w:r>
      <w:r>
        <w:t>Receive APRS packets from the internet (APRS-IS) and from radio hardware (TCP KISS, Serial KISS, Direwolf, and AGWPE).</w:t>
      </w:r>
    </w:p>
    <w:p w14:paraId="067AED69" w14:textId="77777777" w:rsidR="00A92A84" w:rsidRDefault="00FD7D49">
      <w:pPr>
        <w:tabs>
          <w:tab w:val="left" w:pos="547"/>
        </w:tabs>
        <w:spacing w:after="80"/>
        <w:ind w:left="547" w:hanging="288"/>
        <w:rPr>
          <w:rFonts w:hint="eastAsia"/>
        </w:rPr>
      </w:pPr>
      <w:r>
        <w:rPr>
          <w:color w:val="2E6DA4"/>
        </w:rPr>
        <w:t>▪</w:t>
      </w:r>
      <w:r>
        <w:rPr>
          <w:color w:val="2E6DA4"/>
        </w:rPr>
        <w:tab/>
      </w:r>
      <w:r>
        <w:t>Decode positions, messages, objects, items, weather, telemetry, status, and station-capability packets.</w:t>
      </w:r>
    </w:p>
    <w:p w14:paraId="34F2883F" w14:textId="77777777" w:rsidR="00A92A84" w:rsidRDefault="00FD7D49">
      <w:pPr>
        <w:tabs>
          <w:tab w:val="left" w:pos="547"/>
        </w:tabs>
        <w:spacing w:after="80"/>
        <w:ind w:left="547" w:hanging="288"/>
        <w:rPr>
          <w:rFonts w:hint="eastAsia"/>
        </w:rPr>
      </w:pPr>
      <w:r>
        <w:rPr>
          <w:color w:val="2E6DA4"/>
        </w:rPr>
        <w:t>▪</w:t>
      </w:r>
      <w:r>
        <w:rPr>
          <w:color w:val="2E6DA4"/>
        </w:rPr>
        <w:tab/>
      </w:r>
      <w:r>
        <w:t>Show every station it hears on a live map, and in a sortable station list.</w:t>
      </w:r>
    </w:p>
    <w:p w14:paraId="5761AE14" w14:textId="77777777" w:rsidR="00A92A84" w:rsidRDefault="00FD7D49">
      <w:pPr>
        <w:tabs>
          <w:tab w:val="left" w:pos="547"/>
        </w:tabs>
        <w:spacing w:after="80"/>
        <w:ind w:left="547" w:hanging="288"/>
        <w:rPr>
          <w:rFonts w:hint="eastAsia"/>
        </w:rPr>
      </w:pPr>
      <w:r>
        <w:rPr>
          <w:color w:val="2E6DA4"/>
        </w:rPr>
        <w:t>▪</w:t>
      </w:r>
      <w:r>
        <w:rPr>
          <w:color w:val="2E6DA4"/>
        </w:rPr>
        <w:tab/>
      </w:r>
      <w:r>
        <w:t>Show the raw packets as they arrive, so you can confirm what is really being received.</w:t>
      </w:r>
    </w:p>
    <w:p w14:paraId="59602342" w14:textId="77777777" w:rsidR="00A92A84" w:rsidRDefault="00FD7D49">
      <w:pPr>
        <w:tabs>
          <w:tab w:val="left" w:pos="547"/>
        </w:tabs>
        <w:spacing w:after="80"/>
        <w:ind w:left="547" w:hanging="288"/>
        <w:rPr>
          <w:rFonts w:hint="eastAsia"/>
        </w:rPr>
      </w:pPr>
      <w:r>
        <w:rPr>
          <w:color w:val="2E6DA4"/>
        </w:rPr>
        <w:t>▪</w:t>
      </w:r>
      <w:r>
        <w:rPr>
          <w:color w:val="2E6DA4"/>
        </w:rPr>
        <w:tab/>
      </w:r>
      <w:r>
        <w:t>Display weather from APRS weather stations, plus a national-weather radar overlay and alerts.</w:t>
      </w:r>
    </w:p>
    <w:p w14:paraId="58358DB1" w14:textId="77777777" w:rsidR="00A92A84" w:rsidRDefault="00FD7D49">
      <w:pPr>
        <w:tabs>
          <w:tab w:val="left" w:pos="547"/>
        </w:tabs>
        <w:spacing w:after="80"/>
        <w:ind w:left="547" w:hanging="288"/>
        <w:rPr>
          <w:rFonts w:hint="eastAsia"/>
        </w:rPr>
      </w:pPr>
      <w:r>
        <w:rPr>
          <w:color w:val="2E6DA4"/>
        </w:rPr>
        <w:t>▪</w:t>
      </w:r>
      <w:r>
        <w:rPr>
          <w:color w:val="2E6DA4"/>
        </w:rPr>
        <w:tab/>
      </w:r>
      <w:r>
        <w:t>Organize private messages, bulletins, announcements, and queries.</w:t>
      </w:r>
    </w:p>
    <w:p w14:paraId="19899CAA" w14:textId="77777777" w:rsidR="00A92A84" w:rsidRDefault="00FD7D49">
      <w:pPr>
        <w:tabs>
          <w:tab w:val="left" w:pos="547"/>
        </w:tabs>
        <w:spacing w:after="80"/>
        <w:ind w:left="547" w:hanging="288"/>
        <w:rPr>
          <w:rFonts w:hint="eastAsia"/>
        </w:rPr>
      </w:pPr>
      <w:r>
        <w:rPr>
          <w:color w:val="2E6DA4"/>
        </w:rPr>
        <w:t>▪</w:t>
      </w:r>
      <w:r>
        <w:rPr>
          <w:color w:val="2E6DA4"/>
        </w:rPr>
        <w:tab/>
      </w:r>
      <w:r>
        <w:t>Create and preview objects and items.</w:t>
      </w:r>
    </w:p>
    <w:p w14:paraId="4F4BE5AC" w14:textId="77777777" w:rsidR="00A92A84" w:rsidRDefault="00FD7D49">
      <w:pPr>
        <w:tabs>
          <w:tab w:val="left" w:pos="547"/>
        </w:tabs>
        <w:spacing w:after="80"/>
        <w:ind w:left="547" w:hanging="288"/>
        <w:rPr>
          <w:rFonts w:hint="eastAsia"/>
        </w:rPr>
      </w:pPr>
      <w:r>
        <w:rPr>
          <w:color w:val="2E6DA4"/>
        </w:rPr>
        <w:t>▪</w:t>
      </w:r>
      <w:r>
        <w:rPr>
          <w:color w:val="2E6DA4"/>
        </w:rPr>
        <w:tab/>
      </w:r>
      <w:r>
        <w:t>Watch for conditions you care about with alerts and geofences.</w:t>
      </w:r>
    </w:p>
    <w:p w14:paraId="2DB6CF01"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t>Replay recorded traffic, run a built-in simulation, and practice in a training mode — none of which touch the air.</w:t>
      </w:r>
    </w:p>
    <w:p w14:paraId="593012D5" w14:textId="77777777" w:rsidR="00A92A84" w:rsidRDefault="00FD7D49">
      <w:pPr>
        <w:tabs>
          <w:tab w:val="left" w:pos="547"/>
        </w:tabs>
        <w:spacing w:after="80"/>
        <w:ind w:left="547" w:hanging="288"/>
        <w:rPr>
          <w:rFonts w:hint="eastAsia"/>
        </w:rPr>
      </w:pPr>
      <w:r>
        <w:rPr>
          <w:color w:val="2E6DA4"/>
        </w:rPr>
        <w:t>▪</w:t>
      </w:r>
      <w:r>
        <w:rPr>
          <w:color w:val="2E6DA4"/>
        </w:rPr>
        <w:tab/>
      </w:r>
      <w:r>
        <w:t>Prepare offline map tiles for use where there is no internet.</w:t>
      </w:r>
    </w:p>
    <w:p w14:paraId="244F5B6F" w14:textId="77777777" w:rsidR="00A92A84" w:rsidRDefault="00FD7D49">
      <w:pPr>
        <w:pStyle w:val="Heading1"/>
      </w:pPr>
      <w:bookmarkStart w:id="9" w:name="_Toc236867564"/>
      <w:r>
        <w:t>What APRS Command Does Not Do On Its Own</w:t>
      </w:r>
      <w:bookmarkEnd w:id="9"/>
    </w:p>
    <w:p w14:paraId="137373F0" w14:textId="77777777" w:rsidR="00A92A84" w:rsidRDefault="00FD7D49">
      <w:pPr>
        <w:rPr>
          <w:rFonts w:hint="eastAsia"/>
        </w:rPr>
      </w:pPr>
      <w:r>
        <w:t>By default, APRS Command does not transmit anything. It will not put a signal on the air, connect to APRS-IS as a sender, beacon your position, act as an iGate or digipeater, send messages or objects, or beacon weather — until you set those things up on purpose.</w:t>
      </w:r>
    </w:p>
    <w:tbl>
      <w:tblPr>
        <w:tblW w:w="0" w:type="auto"/>
        <w:jc w:val="center"/>
        <w:tblLayout w:type="fixed"/>
        <w:tblLook w:val="04A0" w:firstRow="1" w:lastRow="0" w:firstColumn="1" w:lastColumn="0" w:noHBand="0" w:noVBand="1"/>
      </w:tblPr>
      <w:tblGrid>
        <w:gridCol w:w="9360"/>
      </w:tblGrid>
      <w:tr w:rsidR="00A92A84" w14:paraId="065C98C0"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F338405" w14:textId="77777777" w:rsidR="00A92A84" w:rsidRDefault="00FD7D49">
            <w:pPr>
              <w:spacing w:after="0"/>
              <w:rPr>
                <w:rFonts w:hint="eastAsia"/>
              </w:rPr>
            </w:pPr>
            <w:r>
              <w:rPr>
                <w:b/>
                <w:color w:val="8A6D00"/>
              </w:rPr>
              <w:t xml:space="preserve">IMPORTANT — receive first.   </w:t>
            </w:r>
            <w:r>
              <w:t>Everything that could transmit is turned off when you first install the program. This is deliberate. Get comfortable listening and watching the map before you even think about transmitting.</w:t>
            </w:r>
          </w:p>
        </w:tc>
      </w:tr>
    </w:tbl>
    <w:p w14:paraId="295CA491" w14:textId="77777777" w:rsidR="00A92A84" w:rsidRDefault="00A92A84">
      <w:pPr>
        <w:spacing w:after="80"/>
        <w:rPr>
          <w:rFonts w:hint="eastAsia"/>
        </w:rPr>
      </w:pPr>
    </w:p>
    <w:p w14:paraId="62220599" w14:textId="77777777" w:rsidR="00A92A84" w:rsidRDefault="00FD7D49">
      <w:pPr>
        <w:pStyle w:val="Heading1"/>
      </w:pPr>
      <w:bookmarkStart w:id="10" w:name="_Toc236867565"/>
      <w:r>
        <w:t>The Transmit-Safety Promise</w:t>
      </w:r>
      <w:bookmarkEnd w:id="10"/>
    </w:p>
    <w:p w14:paraId="4E3D9DE4" w14:textId="77777777" w:rsidR="00A92A84" w:rsidRDefault="00FD7D49">
      <w:pPr>
        <w:rPr>
          <w:rFonts w:hint="eastAsia"/>
        </w:rPr>
      </w:pPr>
      <w:r>
        <w:t xml:space="preserve">Two indicators on the </w:t>
      </w:r>
      <w:r>
        <w:rPr>
          <w:b/>
        </w:rPr>
        <w:t>title bar</w:t>
      </w:r>
      <w:r>
        <w:t xml:space="preserve"> (the dark strip across the very top of the window) always tell you your transmit state. These are the </w:t>
      </w:r>
      <w:r>
        <w:rPr>
          <w:b/>
        </w:rPr>
        <w:t>status badges</w:t>
      </w:r>
      <w:r>
        <w:t>:</w:t>
      </w:r>
    </w:p>
    <w:p w14:paraId="2CDF0F78" w14:textId="77777777" w:rsidR="00A92A84" w:rsidRDefault="00FD7D49">
      <w:pPr>
        <w:tabs>
          <w:tab w:val="left" w:pos="547"/>
        </w:tabs>
        <w:spacing w:after="80"/>
        <w:ind w:left="547" w:hanging="288"/>
        <w:rPr>
          <w:rFonts w:hint="eastAsia"/>
        </w:rPr>
      </w:pPr>
      <w:r>
        <w:rPr>
          <w:color w:val="2E6DA4"/>
        </w:rPr>
        <w:t>▪</w:t>
      </w:r>
      <w:r>
        <w:rPr>
          <w:color w:val="2E6DA4"/>
        </w:rPr>
        <w:tab/>
      </w:r>
      <w:r>
        <w:rPr>
          <w:b/>
        </w:rPr>
        <w:t>The APRS-IS badge</w:t>
      </w:r>
      <w:r>
        <w:t xml:space="preserve"> — whether you are connected to the APRS internet network, and whether that connection is receive-only or able to send.</w:t>
      </w:r>
    </w:p>
    <w:p w14:paraId="046127B1" w14:textId="77777777" w:rsidR="00A92A84" w:rsidRDefault="00FD7D49">
      <w:pPr>
        <w:tabs>
          <w:tab w:val="left" w:pos="547"/>
        </w:tabs>
        <w:spacing w:after="80"/>
        <w:ind w:left="547" w:hanging="288"/>
        <w:rPr>
          <w:rFonts w:hint="eastAsia"/>
        </w:rPr>
      </w:pPr>
      <w:r>
        <w:rPr>
          <w:color w:val="2E6DA4"/>
        </w:rPr>
        <w:t>▪</w:t>
      </w:r>
      <w:r>
        <w:rPr>
          <w:color w:val="2E6DA4"/>
        </w:rPr>
        <w:tab/>
      </w:r>
      <w:r>
        <w:rPr>
          <w:b/>
        </w:rPr>
        <w:t>The TX badge</w:t>
      </w:r>
      <w:r>
        <w:t xml:space="preserve"> — your on-the-air transmit state. When it reads </w:t>
      </w:r>
      <w:r>
        <w:rPr>
          <w:rFonts w:ascii="Consolas" w:hAnsi="Consolas"/>
          <w:sz w:val="19"/>
        </w:rPr>
        <w:t>TX Disabled</w:t>
      </w:r>
      <w:r>
        <w:t>, the program cannot key a radio, no matter what else is going on.</w:t>
      </w:r>
    </w:p>
    <w:p w14:paraId="1E3C7484" w14:textId="77777777" w:rsidR="00A92A84" w:rsidRDefault="00FD7D49">
      <w:pPr>
        <w:rPr>
          <w:rFonts w:hint="eastAsia"/>
        </w:rPr>
      </w:pPr>
      <w:r>
        <w:t>You will get to know these two badges well. Whenever you are unsure whether the program can transmit, glance at the title bar — the badges never lie, and a whole chapter later in this manual is devoted to them.</w:t>
      </w:r>
    </w:p>
    <w:tbl>
      <w:tblPr>
        <w:tblW w:w="0" w:type="auto"/>
        <w:jc w:val="center"/>
        <w:tblLayout w:type="fixed"/>
        <w:tblLook w:val="04A0" w:firstRow="1" w:lastRow="0" w:firstColumn="1" w:lastColumn="0" w:noHBand="0" w:noVBand="1"/>
      </w:tblPr>
      <w:tblGrid>
        <w:gridCol w:w="9360"/>
      </w:tblGrid>
      <w:tr w:rsidR="00A92A84" w14:paraId="32E27529"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104E9CCF" w14:textId="77777777" w:rsidR="00A92A84" w:rsidRDefault="00FD7D49">
            <w:pPr>
              <w:spacing w:after="0"/>
              <w:rPr>
                <w:rFonts w:hint="eastAsia"/>
              </w:rPr>
            </w:pPr>
            <w:r>
              <w:rPr>
                <w:b/>
                <w:color w:val="A32A2A"/>
              </w:rPr>
              <w:t xml:space="preserve">WARNING — you are the licensed operator.   </w:t>
            </w:r>
            <w:r>
              <w:t>When you do enable transmitting, you are responsible for legal amateur-radio operation: your callsign, SSID, path, beacon interval, and local rules are yours to get right. This manual will walk you through each of those before you ever key up. Always test receive-only first.</w:t>
            </w:r>
          </w:p>
        </w:tc>
      </w:tr>
    </w:tbl>
    <w:p w14:paraId="34B57612" w14:textId="77777777" w:rsidR="00A92A84" w:rsidRDefault="00A92A84">
      <w:pPr>
        <w:spacing w:after="80"/>
        <w:rPr>
          <w:rFonts w:hint="eastAsia"/>
        </w:rPr>
      </w:pPr>
    </w:p>
    <w:p w14:paraId="307F51A7" w14:textId="77777777" w:rsidR="00A92A84" w:rsidRDefault="00FD7D49">
      <w:pPr>
        <w:pStyle w:val="Heading1"/>
      </w:pPr>
      <w:bookmarkStart w:id="11" w:name="_Toc236867566"/>
      <w:r>
        <w:t>System Requirements</w:t>
      </w:r>
      <w:bookmarkEnd w:id="11"/>
    </w:p>
    <w:p w14:paraId="1F6C4797" w14:textId="77777777" w:rsidR="00A92A84" w:rsidRDefault="00FD7D49">
      <w:pPr>
        <w:rPr>
          <w:rFonts w:hint="eastAsia"/>
        </w:rPr>
      </w:pPr>
      <w:r>
        <w:t>APRS Command is a 64-bit desktop application. Here is exactly what it runs on — and what it will not.</w:t>
      </w:r>
    </w:p>
    <w:p w14:paraId="1803301E" w14:textId="77777777" w:rsidR="00A92A84" w:rsidRDefault="00FD7D49">
      <w:pPr>
        <w:pStyle w:val="Heading2"/>
      </w:pPr>
      <w:bookmarkStart w:id="12" w:name="_Toc236867567"/>
      <w:r>
        <w:lastRenderedPageBreak/>
        <w:t>Supported operating systems</w:t>
      </w:r>
      <w:bookmarkEnd w:id="12"/>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656"/>
        <w:gridCol w:w="3960"/>
        <w:gridCol w:w="3744"/>
      </w:tblGrid>
      <w:tr w:rsidR="00A92A84" w14:paraId="565888BF" w14:textId="77777777">
        <w:trPr>
          <w:cantSplit/>
          <w:tblHeader/>
          <w:jc w:val="center"/>
        </w:trPr>
        <w:tc>
          <w:tcPr>
            <w:tcW w:w="1656" w:type="dxa"/>
            <w:shd w:val="clear" w:color="auto" w:fill="1F3A5F"/>
            <w:tcMar>
              <w:top w:w="70" w:type="dxa"/>
              <w:left w:w="120" w:type="dxa"/>
              <w:bottom w:w="70" w:type="dxa"/>
              <w:right w:w="120" w:type="dxa"/>
            </w:tcMar>
          </w:tcPr>
          <w:p w14:paraId="4D59B495" w14:textId="77777777" w:rsidR="00A92A84" w:rsidRDefault="00FD7D49">
            <w:pPr>
              <w:keepNext/>
              <w:keepLines/>
              <w:spacing w:after="0"/>
              <w:rPr>
                <w:rFonts w:hint="eastAsia"/>
              </w:rPr>
            </w:pPr>
            <w:r>
              <w:rPr>
                <w:rFonts w:ascii="Segoe UI Semibold" w:hAnsi="Segoe UI Semibold"/>
                <w:b/>
                <w:color w:val="FFFFFF"/>
                <w:sz w:val="20"/>
              </w:rPr>
              <w:t>Platform</w:t>
            </w:r>
          </w:p>
        </w:tc>
        <w:tc>
          <w:tcPr>
            <w:tcW w:w="3960" w:type="dxa"/>
            <w:shd w:val="clear" w:color="auto" w:fill="1F3A5F"/>
            <w:tcMar>
              <w:top w:w="70" w:type="dxa"/>
              <w:left w:w="120" w:type="dxa"/>
              <w:bottom w:w="70" w:type="dxa"/>
              <w:right w:w="120" w:type="dxa"/>
            </w:tcMar>
          </w:tcPr>
          <w:p w14:paraId="05718F20" w14:textId="77777777" w:rsidR="00A92A84" w:rsidRDefault="00FD7D49">
            <w:pPr>
              <w:keepNext/>
              <w:keepLines/>
              <w:spacing w:after="0"/>
              <w:rPr>
                <w:rFonts w:hint="eastAsia"/>
              </w:rPr>
            </w:pPr>
            <w:r>
              <w:rPr>
                <w:rFonts w:ascii="Segoe UI Semibold" w:hAnsi="Segoe UI Semibold"/>
                <w:b/>
                <w:color w:val="FFFFFF"/>
                <w:sz w:val="20"/>
              </w:rPr>
              <w:t>Minimum version</w:t>
            </w:r>
          </w:p>
        </w:tc>
        <w:tc>
          <w:tcPr>
            <w:tcW w:w="3744" w:type="dxa"/>
            <w:shd w:val="clear" w:color="auto" w:fill="1F3A5F"/>
            <w:tcMar>
              <w:top w:w="70" w:type="dxa"/>
              <w:left w:w="120" w:type="dxa"/>
              <w:bottom w:w="70" w:type="dxa"/>
              <w:right w:w="120" w:type="dxa"/>
            </w:tcMar>
          </w:tcPr>
          <w:p w14:paraId="708C6DAD" w14:textId="77777777" w:rsidR="00A92A84" w:rsidRDefault="00FD7D49">
            <w:pPr>
              <w:keepNext/>
              <w:keepLines/>
              <w:spacing w:after="0"/>
              <w:rPr>
                <w:rFonts w:hint="eastAsia"/>
              </w:rPr>
            </w:pPr>
            <w:r>
              <w:rPr>
                <w:rFonts w:ascii="Segoe UI Semibold" w:hAnsi="Segoe UI Semibold"/>
                <w:b/>
                <w:color w:val="FFFFFF"/>
                <w:sz w:val="20"/>
              </w:rPr>
              <w:t>Runs on</w:t>
            </w:r>
          </w:p>
        </w:tc>
      </w:tr>
      <w:tr w:rsidR="00A92A84" w14:paraId="2E9393CD" w14:textId="77777777">
        <w:trPr>
          <w:cantSplit/>
          <w:jc w:val="center"/>
        </w:trPr>
        <w:tc>
          <w:tcPr>
            <w:tcW w:w="1656" w:type="dxa"/>
            <w:tcMar>
              <w:top w:w="60" w:type="dxa"/>
              <w:left w:w="120" w:type="dxa"/>
              <w:bottom w:w="60" w:type="dxa"/>
              <w:right w:w="120" w:type="dxa"/>
            </w:tcMar>
          </w:tcPr>
          <w:p w14:paraId="1D82EDD1" w14:textId="77777777" w:rsidR="00A92A84" w:rsidRDefault="00FD7D49">
            <w:pPr>
              <w:keepNext/>
              <w:keepLines/>
              <w:spacing w:after="0"/>
              <w:rPr>
                <w:rFonts w:hint="eastAsia"/>
              </w:rPr>
            </w:pPr>
            <w:r>
              <w:rPr>
                <w:sz w:val="19"/>
              </w:rPr>
              <w:t>Windows</w:t>
            </w:r>
          </w:p>
        </w:tc>
        <w:tc>
          <w:tcPr>
            <w:tcW w:w="3960" w:type="dxa"/>
            <w:tcMar>
              <w:top w:w="60" w:type="dxa"/>
              <w:left w:w="120" w:type="dxa"/>
              <w:bottom w:w="60" w:type="dxa"/>
              <w:right w:w="120" w:type="dxa"/>
            </w:tcMar>
          </w:tcPr>
          <w:p w14:paraId="42EA2A04" w14:textId="77777777" w:rsidR="00A92A84" w:rsidRDefault="00FD7D49">
            <w:pPr>
              <w:keepNext/>
              <w:keepLines/>
              <w:spacing w:after="0"/>
              <w:rPr>
                <w:rFonts w:hint="eastAsia"/>
              </w:rPr>
            </w:pPr>
            <w:r>
              <w:rPr>
                <w:sz w:val="19"/>
              </w:rPr>
              <w:t>Windows 10 or Windows 11 (64-bit)</w:t>
            </w:r>
          </w:p>
        </w:tc>
        <w:tc>
          <w:tcPr>
            <w:tcW w:w="3744" w:type="dxa"/>
            <w:tcMar>
              <w:top w:w="60" w:type="dxa"/>
              <w:left w:w="120" w:type="dxa"/>
              <w:bottom w:w="60" w:type="dxa"/>
              <w:right w:w="120" w:type="dxa"/>
            </w:tcMar>
          </w:tcPr>
          <w:p w14:paraId="2C5AB30C" w14:textId="77777777" w:rsidR="00A92A84" w:rsidRDefault="00FD7D49">
            <w:pPr>
              <w:keepNext/>
              <w:keepLines/>
              <w:spacing w:after="0"/>
              <w:rPr>
                <w:rFonts w:hint="eastAsia"/>
              </w:rPr>
            </w:pPr>
            <w:r>
              <w:rPr>
                <w:sz w:val="19"/>
              </w:rPr>
              <w:t>64-bit PCs and laptops</w:t>
            </w:r>
          </w:p>
        </w:tc>
      </w:tr>
      <w:tr w:rsidR="00A92A84" w14:paraId="527CC7FC" w14:textId="77777777">
        <w:trPr>
          <w:cantSplit/>
          <w:jc w:val="center"/>
        </w:trPr>
        <w:tc>
          <w:tcPr>
            <w:tcW w:w="1656" w:type="dxa"/>
            <w:shd w:val="clear" w:color="auto" w:fill="F3F6FA"/>
            <w:tcMar>
              <w:top w:w="60" w:type="dxa"/>
              <w:left w:w="120" w:type="dxa"/>
              <w:bottom w:w="60" w:type="dxa"/>
              <w:right w:w="120" w:type="dxa"/>
            </w:tcMar>
          </w:tcPr>
          <w:p w14:paraId="6E99DB0A" w14:textId="77777777" w:rsidR="00A92A84" w:rsidRDefault="00FD7D49">
            <w:pPr>
              <w:keepNext/>
              <w:keepLines/>
              <w:spacing w:after="0"/>
              <w:rPr>
                <w:rFonts w:hint="eastAsia"/>
              </w:rPr>
            </w:pPr>
            <w:r>
              <w:rPr>
                <w:sz w:val="19"/>
              </w:rPr>
              <w:t>macOS</w:t>
            </w:r>
          </w:p>
        </w:tc>
        <w:tc>
          <w:tcPr>
            <w:tcW w:w="3960" w:type="dxa"/>
            <w:shd w:val="clear" w:color="auto" w:fill="F3F6FA"/>
            <w:tcMar>
              <w:top w:w="60" w:type="dxa"/>
              <w:left w:w="120" w:type="dxa"/>
              <w:bottom w:w="60" w:type="dxa"/>
              <w:right w:w="120" w:type="dxa"/>
            </w:tcMar>
          </w:tcPr>
          <w:p w14:paraId="1F74F7FC" w14:textId="77777777" w:rsidR="00A92A84" w:rsidRDefault="00FD7D49">
            <w:pPr>
              <w:keepNext/>
              <w:keepLines/>
              <w:spacing w:after="0"/>
              <w:rPr>
                <w:rFonts w:hint="eastAsia"/>
              </w:rPr>
            </w:pPr>
            <w:r>
              <w:rPr>
                <w:sz w:val="19"/>
              </w:rPr>
              <w:t>macOS 14 (Sonoma) or later</w:t>
            </w:r>
          </w:p>
        </w:tc>
        <w:tc>
          <w:tcPr>
            <w:tcW w:w="3744" w:type="dxa"/>
            <w:shd w:val="clear" w:color="auto" w:fill="F3F6FA"/>
            <w:tcMar>
              <w:top w:w="60" w:type="dxa"/>
              <w:left w:w="120" w:type="dxa"/>
              <w:bottom w:w="60" w:type="dxa"/>
              <w:right w:w="120" w:type="dxa"/>
            </w:tcMar>
          </w:tcPr>
          <w:p w14:paraId="655A4102" w14:textId="77777777" w:rsidR="00A92A84" w:rsidRDefault="00FD7D49">
            <w:pPr>
              <w:keepNext/>
              <w:keepLines/>
              <w:spacing w:after="0"/>
              <w:rPr>
                <w:rFonts w:hint="eastAsia"/>
              </w:rPr>
            </w:pPr>
            <w:r>
              <w:rPr>
                <w:sz w:val="19"/>
              </w:rPr>
              <w:t>Apple Silicon (M1–M4) and Intel Macs</w:t>
            </w:r>
          </w:p>
        </w:tc>
      </w:tr>
      <w:tr w:rsidR="00A92A84" w14:paraId="0490F1DA" w14:textId="77777777">
        <w:trPr>
          <w:cantSplit/>
          <w:jc w:val="center"/>
        </w:trPr>
        <w:tc>
          <w:tcPr>
            <w:tcW w:w="1656" w:type="dxa"/>
            <w:tcMar>
              <w:top w:w="60" w:type="dxa"/>
              <w:left w:w="120" w:type="dxa"/>
              <w:bottom w:w="60" w:type="dxa"/>
              <w:right w:w="120" w:type="dxa"/>
            </w:tcMar>
          </w:tcPr>
          <w:p w14:paraId="1810FBB8" w14:textId="77777777" w:rsidR="00A92A84" w:rsidRDefault="00FD7D49">
            <w:pPr>
              <w:keepNext/>
              <w:keepLines/>
              <w:spacing w:after="0"/>
              <w:rPr>
                <w:rFonts w:hint="eastAsia"/>
              </w:rPr>
            </w:pPr>
            <w:r>
              <w:rPr>
                <w:sz w:val="19"/>
              </w:rPr>
              <w:t>Linux</w:t>
            </w:r>
          </w:p>
        </w:tc>
        <w:tc>
          <w:tcPr>
            <w:tcW w:w="3960" w:type="dxa"/>
            <w:tcMar>
              <w:top w:w="60" w:type="dxa"/>
              <w:left w:w="120" w:type="dxa"/>
              <w:bottom w:w="60" w:type="dxa"/>
              <w:right w:w="120" w:type="dxa"/>
            </w:tcMar>
          </w:tcPr>
          <w:p w14:paraId="5E958E45" w14:textId="77777777" w:rsidR="00A92A84" w:rsidRDefault="00FD7D49">
            <w:pPr>
              <w:keepNext/>
              <w:keepLines/>
              <w:spacing w:after="0"/>
              <w:rPr>
                <w:rFonts w:hint="eastAsia"/>
              </w:rPr>
            </w:pPr>
            <w:r>
              <w:rPr>
                <w:sz w:val="19"/>
              </w:rPr>
              <w:t>Ubuntu 22.04+, Debian 12+, Fedora, or RHEL 8+ (64-bit)</w:t>
            </w:r>
          </w:p>
        </w:tc>
        <w:tc>
          <w:tcPr>
            <w:tcW w:w="3744" w:type="dxa"/>
            <w:tcMar>
              <w:top w:w="60" w:type="dxa"/>
              <w:left w:w="120" w:type="dxa"/>
              <w:bottom w:w="60" w:type="dxa"/>
              <w:right w:w="120" w:type="dxa"/>
            </w:tcMar>
          </w:tcPr>
          <w:p w14:paraId="2A7FD166" w14:textId="77777777" w:rsidR="00A92A84" w:rsidRDefault="00FD7D49">
            <w:pPr>
              <w:keepNext/>
              <w:keepLines/>
              <w:spacing w:after="0"/>
              <w:rPr>
                <w:rFonts w:hint="eastAsia"/>
              </w:rPr>
            </w:pPr>
            <w:r>
              <w:rPr>
                <w:sz w:val="19"/>
              </w:rPr>
              <w:t>x64 or ARM64, with a desktop</w:t>
            </w:r>
          </w:p>
        </w:tc>
      </w:tr>
      <w:tr w:rsidR="00A92A84" w14:paraId="3D5610B0" w14:textId="77777777">
        <w:trPr>
          <w:cantSplit/>
          <w:jc w:val="center"/>
        </w:trPr>
        <w:tc>
          <w:tcPr>
            <w:tcW w:w="1656" w:type="dxa"/>
            <w:shd w:val="clear" w:color="auto" w:fill="F3F6FA"/>
            <w:tcMar>
              <w:top w:w="60" w:type="dxa"/>
              <w:left w:w="120" w:type="dxa"/>
              <w:bottom w:w="60" w:type="dxa"/>
              <w:right w:w="120" w:type="dxa"/>
            </w:tcMar>
          </w:tcPr>
          <w:p w14:paraId="479AE9B9" w14:textId="77777777" w:rsidR="00A92A84" w:rsidRDefault="00FD7D49">
            <w:pPr>
              <w:spacing w:after="0"/>
              <w:rPr>
                <w:rFonts w:hint="eastAsia"/>
              </w:rPr>
            </w:pPr>
            <w:r>
              <w:rPr>
                <w:sz w:val="19"/>
              </w:rPr>
              <w:t>Raspberry Pi</w:t>
            </w:r>
          </w:p>
        </w:tc>
        <w:tc>
          <w:tcPr>
            <w:tcW w:w="3960" w:type="dxa"/>
            <w:shd w:val="clear" w:color="auto" w:fill="F3F6FA"/>
            <w:tcMar>
              <w:top w:w="60" w:type="dxa"/>
              <w:left w:w="120" w:type="dxa"/>
              <w:bottom w:w="60" w:type="dxa"/>
              <w:right w:w="120" w:type="dxa"/>
            </w:tcMar>
          </w:tcPr>
          <w:p w14:paraId="1D053A85" w14:textId="77777777" w:rsidR="00A92A84" w:rsidRDefault="00FD7D49">
            <w:pPr>
              <w:spacing w:after="0"/>
              <w:rPr>
                <w:rFonts w:hint="eastAsia"/>
              </w:rPr>
            </w:pPr>
            <w:r>
              <w:rPr>
                <w:sz w:val="19"/>
              </w:rPr>
              <w:t>Raspberry Pi OS 64-bit (Bookworm)</w:t>
            </w:r>
          </w:p>
        </w:tc>
        <w:tc>
          <w:tcPr>
            <w:tcW w:w="3744" w:type="dxa"/>
            <w:shd w:val="clear" w:color="auto" w:fill="F3F6FA"/>
            <w:tcMar>
              <w:top w:w="60" w:type="dxa"/>
              <w:left w:w="120" w:type="dxa"/>
              <w:bottom w:w="60" w:type="dxa"/>
              <w:right w:w="120" w:type="dxa"/>
            </w:tcMar>
          </w:tcPr>
          <w:p w14:paraId="6CA2D1C3" w14:textId="77777777" w:rsidR="00A92A84" w:rsidRDefault="00FD7D49">
            <w:pPr>
              <w:spacing w:after="0"/>
              <w:rPr>
                <w:rFonts w:hint="eastAsia"/>
              </w:rPr>
            </w:pPr>
            <w:r>
              <w:rPr>
                <w:sz w:val="19"/>
              </w:rPr>
              <w:t>Pi 3, 4, 5, 400, Zero 2 W — Pi 4 / 5 recommended</w:t>
            </w:r>
          </w:p>
        </w:tc>
      </w:tr>
    </w:tbl>
    <w:p w14:paraId="29CB0AAD"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663D1BC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D656769" w14:textId="77777777" w:rsidR="00A92A84" w:rsidRDefault="00FD7D49">
            <w:pPr>
              <w:spacing w:after="0"/>
              <w:rPr>
                <w:rFonts w:hint="eastAsia"/>
              </w:rPr>
            </w:pPr>
            <w:r>
              <w:rPr>
                <w:b/>
                <w:color w:val="1F3A5F"/>
              </w:rPr>
              <w:t xml:space="preserve">Where these numbers come from.   </w:t>
            </w:r>
            <w:r>
              <w:t>These minimums are set by the .NET 10 runtime that APRS Command is built on. On Linux you also need a graphical desktop (X11 or Wayland) and glibc 2.27 or newer — any distribution from 2022 onward meets this.</w:t>
            </w:r>
          </w:p>
        </w:tc>
      </w:tr>
    </w:tbl>
    <w:p w14:paraId="5160A6FF" w14:textId="77777777" w:rsidR="00A92A84" w:rsidRDefault="00A92A84">
      <w:pPr>
        <w:spacing w:after="80"/>
        <w:rPr>
          <w:rFonts w:hint="eastAsia"/>
        </w:rPr>
      </w:pPr>
    </w:p>
    <w:p w14:paraId="03F35377" w14:textId="77777777" w:rsidR="00A92A84" w:rsidRDefault="00FD7D49">
      <w:pPr>
        <w:pStyle w:val="Heading2"/>
      </w:pPr>
      <w:bookmarkStart w:id="13" w:name="_Toc236867568"/>
      <w:r>
        <w:t>Memory (RAM)</w:t>
      </w:r>
      <w:bookmarkEnd w:id="13"/>
    </w:p>
    <w:p w14:paraId="28D5B301" w14:textId="77777777" w:rsidR="00A92A84" w:rsidRDefault="00FD7D49">
      <w:pPr>
        <w:rPr>
          <w:rFonts w:hint="eastAsia"/>
        </w:rPr>
      </w:pPr>
      <w:r>
        <w:rPr>
          <w:b/>
        </w:rPr>
        <w:t>2 GB minimum; 4 GB or more recommended.</w:t>
      </w:r>
      <w:r>
        <w:t xml:space="preserve"> The live map is the most memory-hungry part of the program. On a desktop or laptop this is never a concern. On a Raspberry Pi, aim for 2 GB or more — the 1 GB Pi 3 and the 512 MB Pi Zero 2 W will run APRS Command, but the map will feel slow.</w:t>
      </w:r>
    </w:p>
    <w:p w14:paraId="2940FEBD" w14:textId="77777777" w:rsidR="00A92A84" w:rsidRDefault="00FD7D49">
      <w:pPr>
        <w:pStyle w:val="Heading2"/>
      </w:pPr>
      <w:bookmarkStart w:id="14" w:name="_Toc236867569"/>
      <w:r>
        <w:t>Storage</w:t>
      </w:r>
      <w:bookmarkEnd w:id="14"/>
    </w:p>
    <w:p w14:paraId="3D79562D" w14:textId="77777777" w:rsidR="00A92A84" w:rsidRDefault="00FD7D49">
      <w:pPr>
        <w:rPr>
          <w:rFonts w:hint="eastAsia"/>
        </w:rPr>
      </w:pPr>
      <w:r>
        <w:t xml:space="preserve">About </w:t>
      </w:r>
      <w:r>
        <w:rPr>
          <w:b/>
        </w:rPr>
        <w:t>300 MB</w:t>
      </w:r>
      <w:r>
        <w:t xml:space="preserve"> for the program itself. Leave extra room for your logs and — if you download offline map areas — the map cache, which can grow to hundreds of megabytes or more depending on how large an area and how much detail you save.</w:t>
      </w:r>
    </w:p>
    <w:p w14:paraId="72EBDB0E" w14:textId="77777777" w:rsidR="00A92A84" w:rsidRDefault="00FD7D49">
      <w:pPr>
        <w:pStyle w:val="Heading2"/>
      </w:pPr>
      <w:bookmarkStart w:id="15" w:name="_Toc236867570"/>
      <w:r>
        <w:t>Display</w:t>
      </w:r>
      <w:bookmarkEnd w:id="15"/>
    </w:p>
    <w:p w14:paraId="5D3F98B4" w14:textId="77777777" w:rsidR="00A92A84" w:rsidRDefault="00FD7D49">
      <w:pPr>
        <w:rPr>
          <w:rFonts w:hint="eastAsia"/>
        </w:rPr>
      </w:pPr>
      <w:r>
        <w:t xml:space="preserve">A normal desktop screen. The map-first layout is comfortable at </w:t>
      </w:r>
      <w:r>
        <w:rPr>
          <w:b/>
        </w:rPr>
        <w:t>1280 × 768 or larger</w:t>
      </w:r>
      <w:r>
        <w:t>. APRS Command is a windowed desktop program — it does not run “headless” (with no screen), and it is not a phone or tablet app.</w:t>
      </w:r>
    </w:p>
    <w:p w14:paraId="6BD20B87" w14:textId="77777777" w:rsidR="00A92A84" w:rsidRDefault="00FD7D49">
      <w:pPr>
        <w:pStyle w:val="Heading2"/>
      </w:pPr>
      <w:bookmarkStart w:id="16" w:name="_Toc236867571"/>
      <w:r>
        <w:t>Optional — for RF and live data</w:t>
      </w:r>
      <w:bookmarkEnd w:id="16"/>
    </w:p>
    <w:p w14:paraId="74112796" w14:textId="77777777" w:rsidR="00A92A84" w:rsidRDefault="00FD7D49">
      <w:pPr>
        <w:tabs>
          <w:tab w:val="left" w:pos="547"/>
        </w:tabs>
        <w:spacing w:after="80"/>
        <w:ind w:left="547" w:hanging="288"/>
        <w:rPr>
          <w:rFonts w:hint="eastAsia"/>
        </w:rPr>
      </w:pPr>
      <w:r>
        <w:rPr>
          <w:color w:val="2E6DA4"/>
        </w:rPr>
        <w:t>▪</w:t>
      </w:r>
      <w:r>
        <w:rPr>
          <w:color w:val="2E6DA4"/>
        </w:rPr>
        <w:tab/>
      </w:r>
      <w:r>
        <w:rPr>
          <w:b/>
        </w:rPr>
        <w:t>Internet access</w:t>
      </w:r>
      <w:r>
        <w:t xml:space="preserve"> for APRS-IS receive and online map tiles. You can also run fully offline with downloaded map areas.</w:t>
      </w:r>
    </w:p>
    <w:p w14:paraId="512894E9" w14:textId="77777777" w:rsidR="00A92A84" w:rsidRDefault="00FD7D49">
      <w:pPr>
        <w:tabs>
          <w:tab w:val="left" w:pos="547"/>
        </w:tabs>
        <w:spacing w:after="80"/>
        <w:ind w:left="547" w:hanging="288"/>
        <w:rPr>
          <w:rFonts w:hint="eastAsia"/>
        </w:rPr>
      </w:pPr>
      <w:r>
        <w:rPr>
          <w:color w:val="2E6DA4"/>
        </w:rPr>
        <w:t>▪</w:t>
      </w:r>
      <w:r>
        <w:rPr>
          <w:color w:val="2E6DA4"/>
        </w:rPr>
        <w:tab/>
      </w:r>
      <w:r>
        <w:rPr>
          <w:b/>
        </w:rPr>
        <w:t>Radio hardware</w:t>
      </w:r>
      <w:r>
        <w:t xml:space="preserve"> — a TNC, a Direwolf or AGWPE sound-card modem, or a serial/TCP link — to receive (and later transmit) over the air instead of the internet.</w:t>
      </w:r>
    </w:p>
    <w:p w14:paraId="1CE58C62"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No administrator account</w:t>
      </w:r>
      <w:r>
        <w:t xml:space="preserve"> is needed to run APRS Command; only the installer needs it, to copy the program into place.</w:t>
      </w:r>
    </w:p>
    <w:p w14:paraId="2D4747FF" w14:textId="77777777" w:rsidR="00A92A84" w:rsidRDefault="00FD7D49">
      <w:pPr>
        <w:pStyle w:val="Heading2"/>
      </w:pPr>
      <w:bookmarkStart w:id="17" w:name="_Toc236867572"/>
      <w:r>
        <w:t>What APRS Command will not run on</w:t>
      </w:r>
      <w:bookmarkEnd w:id="17"/>
    </w:p>
    <w:p w14:paraId="22A1C48D" w14:textId="77777777" w:rsidR="00A92A84" w:rsidRDefault="00FD7D49">
      <w:pPr>
        <w:tabs>
          <w:tab w:val="left" w:pos="547"/>
        </w:tabs>
        <w:spacing w:after="80"/>
        <w:ind w:left="547" w:hanging="288"/>
        <w:rPr>
          <w:rFonts w:hint="eastAsia"/>
        </w:rPr>
      </w:pPr>
      <w:r>
        <w:rPr>
          <w:color w:val="2E6DA4"/>
        </w:rPr>
        <w:t>▪</w:t>
      </w:r>
      <w:r>
        <w:rPr>
          <w:color w:val="2E6DA4"/>
        </w:rPr>
        <w:tab/>
      </w:r>
      <w:r>
        <w:rPr>
          <w:b/>
        </w:rPr>
        <w:t>32-bit operating systems</w:t>
      </w:r>
      <w:r>
        <w:t xml:space="preserve"> — 32-bit Windows, or the 32-bit version of Raspberry Pi OS or Linux. APRS Command ships as 64-bit only.</w:t>
      </w:r>
    </w:p>
    <w:p w14:paraId="32FE1091" w14:textId="77777777" w:rsidR="00A92A84" w:rsidRDefault="00FD7D49">
      <w:pPr>
        <w:tabs>
          <w:tab w:val="left" w:pos="547"/>
        </w:tabs>
        <w:spacing w:after="80"/>
        <w:ind w:left="547" w:hanging="288"/>
        <w:rPr>
          <w:rFonts w:hint="eastAsia"/>
        </w:rPr>
      </w:pPr>
      <w:r>
        <w:rPr>
          <w:color w:val="2E6DA4"/>
        </w:rPr>
        <w:t>▪</w:t>
      </w:r>
      <w:r>
        <w:rPr>
          <w:color w:val="2E6DA4"/>
        </w:rPr>
        <w:tab/>
      </w:r>
      <w:r>
        <w:rPr>
          <w:b/>
        </w:rPr>
        <w:t>Older ARM boards</w:t>
      </w:r>
      <w:r>
        <w:t xml:space="preserve"> — the original Raspberry Pi, the Pi 1, the first Pi Zero and Zero W, and the early Pi 2 (v1.1). Their processors are 32-bit and too old for the runtime.</w:t>
      </w:r>
    </w:p>
    <w:p w14:paraId="57CE5F1E" w14:textId="77777777" w:rsidR="00A92A84" w:rsidRDefault="00FD7D49">
      <w:pPr>
        <w:tabs>
          <w:tab w:val="left" w:pos="547"/>
        </w:tabs>
        <w:spacing w:after="80"/>
        <w:ind w:left="547" w:hanging="288"/>
        <w:rPr>
          <w:rFonts w:hint="eastAsia"/>
        </w:rPr>
      </w:pPr>
      <w:r>
        <w:rPr>
          <w:color w:val="2E6DA4"/>
        </w:rPr>
        <w:t>▪</w:t>
      </w:r>
      <w:r>
        <w:rPr>
          <w:color w:val="2E6DA4"/>
        </w:rPr>
        <w:tab/>
      </w:r>
      <w:r>
        <w:rPr>
          <w:b/>
        </w:rPr>
        <w:t>Operating systems older than the minimums above</w:t>
      </w:r>
      <w:r>
        <w:t xml:space="preserve"> — Windows 8.1 or earlier, macOS 13 or earlier, or Linux distributions from before 2022.</w:t>
      </w:r>
    </w:p>
    <w:p w14:paraId="2323F6F0" w14:textId="77777777" w:rsidR="00A92A84" w:rsidRDefault="00FD7D49">
      <w:pPr>
        <w:tabs>
          <w:tab w:val="left" w:pos="547"/>
        </w:tabs>
        <w:spacing w:after="80"/>
        <w:ind w:left="547" w:hanging="288"/>
        <w:rPr>
          <w:rFonts w:hint="eastAsia"/>
        </w:rPr>
      </w:pPr>
      <w:r>
        <w:rPr>
          <w:color w:val="2E6DA4"/>
        </w:rPr>
        <w:t>▪</w:t>
      </w:r>
      <w:r>
        <w:rPr>
          <w:color w:val="2E6DA4"/>
        </w:rPr>
        <w:tab/>
      </w:r>
      <w:r>
        <w:rPr>
          <w:b/>
        </w:rPr>
        <w:t>Phones and tablets</w:t>
      </w:r>
      <w:r>
        <w:t xml:space="preserve"> (iOS, Android) and headless servers with no graphical desktop.</w:t>
      </w:r>
    </w:p>
    <w:tbl>
      <w:tblPr>
        <w:tblW w:w="0" w:type="auto"/>
        <w:jc w:val="center"/>
        <w:tblLayout w:type="fixed"/>
        <w:tblLook w:val="04A0" w:firstRow="1" w:lastRow="0" w:firstColumn="1" w:lastColumn="0" w:noHBand="0" w:noVBand="1"/>
      </w:tblPr>
      <w:tblGrid>
        <w:gridCol w:w="9360"/>
      </w:tblGrid>
      <w:tr w:rsidR="00A92A84" w14:paraId="6711C394"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5C52463" w14:textId="77777777" w:rsidR="00A92A84" w:rsidRDefault="00FD7D49">
            <w:pPr>
              <w:spacing w:after="0"/>
              <w:rPr>
                <w:rFonts w:hint="eastAsia"/>
              </w:rPr>
            </w:pPr>
            <w:r>
              <w:rPr>
                <w:b/>
                <w:color w:val="2E7D32"/>
              </w:rPr>
              <w:t xml:space="preserve">Not sure about your Pi?   </w:t>
            </w:r>
            <w:r>
              <w:t>If it can install and boot the 64-bit Raspberry Pi OS, it can run APRS Command — that means the Pi 3 and newer, and the Pi Zero 2 W. If only the 32-bit OS will install, the board is too old.</w:t>
            </w:r>
          </w:p>
        </w:tc>
      </w:tr>
    </w:tbl>
    <w:p w14:paraId="2F88E7E6" w14:textId="77777777" w:rsidR="00A92A84" w:rsidRDefault="00A92A84">
      <w:pPr>
        <w:spacing w:after="80"/>
        <w:rPr>
          <w:rFonts w:hint="eastAsia"/>
        </w:rPr>
      </w:pPr>
    </w:p>
    <w:p w14:paraId="323521F2" w14:textId="77777777" w:rsidR="00A92A84" w:rsidRDefault="00FD7D49">
      <w:pPr>
        <w:rPr>
          <w:rFonts w:hint="eastAsia"/>
        </w:rPr>
      </w:pPr>
      <w:r>
        <w:t xml:space="preserve">With the requirements met, the next chapters get you from a fresh install to a working map: </w:t>
      </w:r>
      <w:r>
        <w:rPr>
          <w:i/>
        </w:rPr>
        <w:t>Installing APRS Command</w:t>
      </w:r>
      <w:r>
        <w:t xml:space="preserve">, then </w:t>
      </w:r>
      <w:r>
        <w:rPr>
          <w:i/>
        </w:rPr>
        <w:t>First Launch &amp; First-Run Setup</w:t>
      </w:r>
      <w:r>
        <w:t xml:space="preserve">, then a guided </w:t>
      </w:r>
      <w:r>
        <w:rPr>
          <w:i/>
        </w:rPr>
        <w:t>tour of the map page</w:t>
      </w:r>
      <w:r>
        <w:t>.</w:t>
      </w:r>
    </w:p>
    <w:p w14:paraId="3B640E04"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1C6E46E7"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087A85C6" w14:textId="77777777" w:rsidR="00A92A84" w:rsidRDefault="00FD7D49">
            <w:pPr>
              <w:spacing w:after="0"/>
              <w:jc w:val="center"/>
              <w:rPr>
                <w:rFonts w:hint="eastAsia"/>
              </w:rPr>
            </w:pPr>
            <w:r>
              <w:rPr>
                <w:rFonts w:ascii="Segoe UI Semibold" w:hAnsi="Segoe UI Semibold"/>
                <w:b/>
                <w:color w:val="FFFFFF"/>
                <w:sz w:val="60"/>
              </w:rPr>
              <w:lastRenderedPageBreak/>
              <w:t>2</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5F6AB9FF" w14:textId="77777777" w:rsidR="00A92A84" w:rsidRDefault="00FD7D49">
            <w:pPr>
              <w:pStyle w:val="Heading1"/>
              <w:spacing w:after="0"/>
            </w:pPr>
            <w:bookmarkStart w:id="18" w:name="_Toc236867573"/>
            <w:r>
              <w:rPr>
                <w:rFonts w:ascii="Segoe UI Semibold" w:hAnsi="Segoe UI Semibold"/>
                <w:b/>
                <w:sz w:val="44"/>
              </w:rPr>
              <w:t>Installing APRS Command</w:t>
            </w:r>
            <w:bookmarkEnd w:id="18"/>
          </w:p>
        </w:tc>
      </w:tr>
    </w:tbl>
    <w:p w14:paraId="4DA2C889" w14:textId="77777777" w:rsidR="00A92A84" w:rsidRDefault="00A92A84">
      <w:pPr>
        <w:pBdr>
          <w:bottom w:val="single" w:sz="16" w:space="6" w:color="D9A521"/>
        </w:pBdr>
        <w:spacing w:before="60"/>
        <w:rPr>
          <w:rFonts w:hint="eastAsia"/>
        </w:rPr>
      </w:pPr>
    </w:p>
    <w:p w14:paraId="78F40795" w14:textId="77777777" w:rsidR="00A92A84" w:rsidRDefault="00FD7D49">
      <w:pPr>
        <w:rPr>
          <w:rFonts w:hint="eastAsia"/>
        </w:rPr>
      </w:pPr>
      <w:r>
        <w:rPr>
          <w:i/>
          <w:color w:val="64748B"/>
          <w:sz w:val="23"/>
        </w:rPr>
        <w:t>Getting the program onto your computer — Windows, macOS, Linux, or a Raspberry Pi.</w:t>
      </w:r>
    </w:p>
    <w:p w14:paraId="44D3DAD6" w14:textId="77777777" w:rsidR="00A92A84" w:rsidRDefault="00A92A84">
      <w:pPr>
        <w:spacing w:after="0"/>
        <w:rPr>
          <w:rFonts w:hint="eastAsia"/>
        </w:rPr>
      </w:pPr>
    </w:p>
    <w:p w14:paraId="0E7F1963" w14:textId="77777777" w:rsidR="00A92A84" w:rsidRDefault="00FD7D49">
      <w:pPr>
        <w:spacing w:after="40"/>
        <w:rPr>
          <w:rFonts w:hint="eastAsia"/>
        </w:rPr>
      </w:pPr>
      <w:r>
        <w:rPr>
          <w:rFonts w:ascii="Segoe UI Semibold" w:hAnsi="Segoe UI Semibold"/>
          <w:b/>
          <w:color w:val="64748B"/>
          <w:sz w:val="18"/>
        </w:rPr>
        <w:t>IN THIS CHAPTER</w:t>
      </w:r>
    </w:p>
    <w:p w14:paraId="3CFDB60B" w14:textId="77777777" w:rsidR="00A92A84" w:rsidRDefault="00FD7D49">
      <w:pPr>
        <w:spacing w:after="20"/>
        <w:ind w:left="288"/>
        <w:rPr>
          <w:rFonts w:hint="eastAsia"/>
        </w:rPr>
      </w:pPr>
      <w:r>
        <w:rPr>
          <w:sz w:val="20"/>
        </w:rPr>
        <w:t>•  Two ways to install</w:t>
      </w:r>
    </w:p>
    <w:p w14:paraId="6C3D9DFC" w14:textId="77777777" w:rsidR="00A92A84" w:rsidRDefault="00FD7D49">
      <w:pPr>
        <w:spacing w:after="20"/>
        <w:ind w:left="288"/>
        <w:rPr>
          <w:rFonts w:hint="eastAsia"/>
        </w:rPr>
      </w:pPr>
      <w:r>
        <w:rPr>
          <w:sz w:val="20"/>
        </w:rPr>
        <w:t>•  Windows</w:t>
      </w:r>
    </w:p>
    <w:p w14:paraId="12E2AC29" w14:textId="77777777" w:rsidR="00A92A84" w:rsidRDefault="00FD7D49">
      <w:pPr>
        <w:spacing w:after="20"/>
        <w:ind w:left="288"/>
        <w:rPr>
          <w:rFonts w:hint="eastAsia"/>
        </w:rPr>
      </w:pPr>
      <w:r>
        <w:rPr>
          <w:sz w:val="20"/>
        </w:rPr>
        <w:t>•  macOS</w:t>
      </w:r>
    </w:p>
    <w:p w14:paraId="1CF34BAE" w14:textId="77777777" w:rsidR="00A92A84" w:rsidRDefault="00FD7D49">
      <w:pPr>
        <w:spacing w:after="20"/>
        <w:ind w:left="288"/>
        <w:rPr>
          <w:rFonts w:hint="eastAsia"/>
        </w:rPr>
      </w:pPr>
      <w:r>
        <w:rPr>
          <w:sz w:val="20"/>
        </w:rPr>
        <w:t>•  Linux</w:t>
      </w:r>
    </w:p>
    <w:p w14:paraId="3CAB2130" w14:textId="77777777" w:rsidR="00A92A84" w:rsidRDefault="00FD7D49">
      <w:pPr>
        <w:spacing w:after="20"/>
        <w:ind w:left="288"/>
        <w:rPr>
          <w:rFonts w:hint="eastAsia"/>
        </w:rPr>
      </w:pPr>
      <w:r>
        <w:rPr>
          <w:sz w:val="20"/>
        </w:rPr>
        <w:t>•  Raspberry Pi</w:t>
      </w:r>
    </w:p>
    <w:p w14:paraId="0C24F326" w14:textId="77777777" w:rsidR="00A92A84" w:rsidRDefault="00FD7D49">
      <w:pPr>
        <w:spacing w:after="20"/>
        <w:ind w:left="288"/>
        <w:rPr>
          <w:rFonts w:hint="eastAsia"/>
        </w:rPr>
      </w:pPr>
      <w:r>
        <w:rPr>
          <w:sz w:val="20"/>
        </w:rPr>
        <w:t>•  Signed vs. unsigned: what you'll see</w:t>
      </w:r>
    </w:p>
    <w:p w14:paraId="0090C1F0" w14:textId="77777777" w:rsidR="00A92A84" w:rsidRDefault="00FD7D49">
      <w:pPr>
        <w:spacing w:after="20"/>
        <w:ind w:left="288"/>
        <w:rPr>
          <w:rFonts w:hint="eastAsia"/>
        </w:rPr>
      </w:pPr>
      <w:r>
        <w:rPr>
          <w:sz w:val="20"/>
        </w:rPr>
        <w:t>•  Running from source</w:t>
      </w:r>
    </w:p>
    <w:p w14:paraId="4C6CD274"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78176F11"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5D283D0" w14:textId="77777777" w:rsidR="00A92A84" w:rsidRDefault="00FD7D49">
            <w:pPr>
              <w:spacing w:after="0"/>
              <w:rPr>
                <w:rFonts w:hint="eastAsia"/>
              </w:rPr>
            </w:pPr>
            <w:r>
              <w:rPr>
                <w:b/>
                <w:color w:val="1F3A5F"/>
              </w:rPr>
              <w:t xml:space="preserve">Signed or unsigned — this chapter covers both.   </w:t>
            </w:r>
            <w:r>
              <w:t>Depending on the build you download, APRS Command may be digitally signed (it installs cleanly and shows the author's name) or unsigned (your computer shows a one-time security caution you safely click past). It is the same program either way. Each platform's steps below tell you what to expect in both cases, and “Signed vs. Unsigned: What You'll See” near the end explains the difference in plain terms.</w:t>
            </w:r>
          </w:p>
        </w:tc>
      </w:tr>
    </w:tbl>
    <w:p w14:paraId="360CDB55" w14:textId="77777777" w:rsidR="00A92A84" w:rsidRDefault="00A92A84">
      <w:pPr>
        <w:spacing w:after="80"/>
        <w:rPr>
          <w:rFonts w:hint="eastAsia"/>
        </w:rPr>
      </w:pPr>
    </w:p>
    <w:p w14:paraId="264724F8" w14:textId="77777777" w:rsidR="00A92A84" w:rsidRDefault="00FD7D49">
      <w:pPr>
        <w:pStyle w:val="Heading1"/>
      </w:pPr>
      <w:bookmarkStart w:id="19" w:name="_Toc236867574"/>
      <w:r>
        <w:t>Before You Start</w:t>
      </w:r>
      <w:bookmarkEnd w:id="19"/>
    </w:p>
    <w:p w14:paraId="126216D0" w14:textId="77777777" w:rsidR="00A92A84" w:rsidRDefault="00FD7D49">
      <w:pPr>
        <w:rPr>
          <w:rFonts w:hint="eastAsia"/>
        </w:rPr>
      </w:pPr>
      <w:r>
        <w:t xml:space="preserve">Make sure your computer meets the </w:t>
      </w:r>
      <w:r>
        <w:rPr>
          <w:i/>
        </w:rPr>
        <w:t>System Requirements</w:t>
      </w:r>
      <w:r>
        <w:t xml:space="preserve"> in the previous chapter — in short, a 64-bit Windows, macOS 14+, modern Linux, or a 64-bit Raspberry Pi. You do </w:t>
      </w:r>
      <w:r>
        <w:rPr>
          <w:i/>
        </w:rPr>
        <w:t>not</w:t>
      </w:r>
      <w:r>
        <w:t xml:space="preserve"> need an administrator account to run APRS Command; only the installer needs one, to copy the program into place.</w:t>
      </w:r>
    </w:p>
    <w:tbl>
      <w:tblPr>
        <w:tblW w:w="0" w:type="auto"/>
        <w:jc w:val="center"/>
        <w:tblLayout w:type="fixed"/>
        <w:tblLook w:val="04A0" w:firstRow="1" w:lastRow="0" w:firstColumn="1" w:lastColumn="0" w:noHBand="0" w:noVBand="1"/>
      </w:tblPr>
      <w:tblGrid>
        <w:gridCol w:w="9360"/>
      </w:tblGrid>
      <w:tr w:rsidR="00A92A84" w14:paraId="40B5962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811DF6F" w14:textId="77777777" w:rsidR="00A92A84" w:rsidRDefault="00FD7D49">
            <w:pPr>
              <w:spacing w:after="0"/>
              <w:rPr>
                <w:rFonts w:hint="eastAsia"/>
              </w:rPr>
            </w:pPr>
            <w:r>
              <w:rPr>
                <w:b/>
                <w:color w:val="1F3A5F"/>
              </w:rPr>
              <w:t xml:space="preserve">Two ways to install.   </w:t>
            </w:r>
            <w:r>
              <w:t>Every platform offers an installer (the simplest choice — double-click and go) and a portable archive (a .zip or .tar.gz you unpack and run in place, with no installation). Pick whichever you prefer; both give you the same program.</w:t>
            </w:r>
          </w:p>
        </w:tc>
      </w:tr>
    </w:tbl>
    <w:p w14:paraId="114EB83B" w14:textId="77777777" w:rsidR="00A92A84" w:rsidRDefault="00A92A84">
      <w:pPr>
        <w:spacing w:after="80"/>
        <w:rPr>
          <w:rFonts w:hint="eastAsia"/>
        </w:rPr>
      </w:pPr>
    </w:p>
    <w:p w14:paraId="13FE6349" w14:textId="77777777" w:rsidR="00A92A84" w:rsidRDefault="00FD7D49">
      <w:pPr>
        <w:pStyle w:val="Heading1"/>
      </w:pPr>
      <w:bookmarkStart w:id="20" w:name="_Toc236867575"/>
      <w:r>
        <w:lastRenderedPageBreak/>
        <w:t>Windows</w:t>
      </w:r>
      <w:bookmarkEnd w:id="20"/>
    </w:p>
    <w:p w14:paraId="2133B5AC" w14:textId="77777777" w:rsidR="00A92A84" w:rsidRDefault="00FD7D49">
      <w:pPr>
        <w:pStyle w:val="Heading2"/>
      </w:pPr>
      <w:bookmarkStart w:id="21" w:name="_Toc236867576"/>
      <w:r>
        <w:t>Installer (recommended)</w:t>
      </w:r>
      <w:bookmarkEnd w:id="21"/>
    </w:p>
    <w:p w14:paraId="57CD4C44"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Download the Windows installer — </w:t>
      </w:r>
      <w:r>
        <w:rPr>
          <w:rFonts w:ascii="Consolas" w:hAnsi="Consolas"/>
          <w:sz w:val="19"/>
        </w:rPr>
        <w:t>APRSCommand-…-windows-x64-Setup.exe</w:t>
      </w:r>
      <w:r>
        <w:t>.</w:t>
      </w:r>
    </w:p>
    <w:p w14:paraId="79F3C329" w14:textId="77777777" w:rsidR="00A92A84" w:rsidRDefault="00FD7D49">
      <w:pPr>
        <w:tabs>
          <w:tab w:val="left" w:pos="547"/>
        </w:tabs>
        <w:spacing w:after="100"/>
        <w:ind w:left="547" w:hanging="547"/>
        <w:rPr>
          <w:rFonts w:hint="eastAsia"/>
        </w:rPr>
      </w:pPr>
      <w:r>
        <w:rPr>
          <w:b/>
          <w:color w:val="1F3A5F"/>
        </w:rPr>
        <w:t>2.</w:t>
      </w:r>
      <w:r>
        <w:rPr>
          <w:b/>
          <w:color w:val="1F3A5F"/>
        </w:rPr>
        <w:tab/>
      </w:r>
      <w:r>
        <w:t>Double-click it to run.</w:t>
      </w:r>
    </w:p>
    <w:p w14:paraId="179302C5"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The first time you run it, watch for one of two things — both are fine. If this build is </w:t>
      </w:r>
      <w:r>
        <w:rPr>
          <w:b/>
        </w:rPr>
        <w:t>signed</w:t>
      </w:r>
      <w:r>
        <w:t xml:space="preserve">, a </w:t>
      </w:r>
      <w:r>
        <w:rPr>
          <w:b/>
        </w:rPr>
        <w:t>User Account Control</w:t>
      </w:r>
      <w:r>
        <w:t xml:space="preserve"> box may appear listing </w:t>
      </w:r>
      <w:r>
        <w:rPr>
          <w:b/>
        </w:rPr>
        <w:t>Verified publisher: James Rospopo (KE4CON)</w:t>
      </w:r>
      <w:r>
        <w:t xml:space="preserve"> — click </w:t>
      </w:r>
      <w:r>
        <w:rPr>
          <w:b/>
        </w:rPr>
        <w:t>Yes</w:t>
      </w:r>
      <w:r>
        <w:t xml:space="preserve">. If instead you see </w:t>
      </w:r>
      <w:r>
        <w:rPr>
          <w:b/>
        </w:rPr>
        <w:t>“Windows protected your PC,”</w:t>
      </w:r>
      <w:r>
        <w:t xml:space="preserve"> this copy is unsigned — click </w:t>
      </w:r>
      <w:r>
        <w:rPr>
          <w:b/>
        </w:rPr>
        <w:t>More info</w:t>
      </w:r>
      <w:r>
        <w:t xml:space="preserve">, then </w:t>
      </w:r>
      <w:r>
        <w:rPr>
          <w:b/>
        </w:rPr>
        <w:t>Run anyway</w:t>
      </w:r>
      <w:r>
        <w:t xml:space="preserve"> (safe; see “Signed vs. Unsigned” below).</w:t>
      </w:r>
    </w:p>
    <w:p w14:paraId="7DDDF13E"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APRS Command installs to </w:t>
      </w:r>
      <w:r>
        <w:rPr>
          <w:rFonts w:ascii="Consolas" w:hAnsi="Consolas"/>
          <w:sz w:val="19"/>
        </w:rPr>
        <w:t>C:\Program Files\APRS Command</w:t>
      </w:r>
      <w:r>
        <w:t xml:space="preserve"> with Start-menu and desktop shortcuts.</w:t>
      </w:r>
    </w:p>
    <w:p w14:paraId="467CC1C6" w14:textId="77777777" w:rsidR="00A92A84" w:rsidRDefault="00FD7D49">
      <w:pPr>
        <w:rPr>
          <w:rFonts w:hint="eastAsia"/>
        </w:rPr>
      </w:pPr>
      <w:r>
        <w:t xml:space="preserve">To remove it later: </w:t>
      </w:r>
      <w:r>
        <w:rPr>
          <w:b/>
        </w:rPr>
        <w:t>Settings → Apps → APRS Command → Uninstall</w:t>
      </w:r>
      <w:r>
        <w:t>.</w:t>
      </w:r>
    </w:p>
    <w:p w14:paraId="3B229249" w14:textId="77777777" w:rsidR="00A92A84" w:rsidRDefault="00FD7D49">
      <w:pPr>
        <w:pStyle w:val="Heading2"/>
      </w:pPr>
      <w:bookmarkStart w:id="22" w:name="_Toc236867577"/>
      <w:r>
        <w:t>Portable (no installation)</w:t>
      </w:r>
      <w:bookmarkEnd w:id="22"/>
    </w:p>
    <w:p w14:paraId="3852CDB1"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Download </w:t>
      </w:r>
      <w:r>
        <w:rPr>
          <w:rFonts w:ascii="Consolas" w:hAnsi="Consolas"/>
          <w:sz w:val="19"/>
        </w:rPr>
        <w:t>APRSCommand-…-windows-x64.zip</w:t>
      </w:r>
      <w:r>
        <w:t xml:space="preserve"> and extract it to any folder.</w:t>
      </w:r>
    </w:p>
    <w:p w14:paraId="5BA9CA9A"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Run </w:t>
      </w:r>
      <w:r>
        <w:rPr>
          <w:rFonts w:ascii="Consolas" w:hAnsi="Consolas"/>
          <w:sz w:val="19"/>
        </w:rPr>
        <w:t>Aprs.Desktop.exe</w:t>
      </w:r>
      <w:r>
        <w:t xml:space="preserve">. If a </w:t>
      </w:r>
      <w:r>
        <w:rPr>
          <w:b/>
        </w:rPr>
        <w:t>“Windows protected your PC”</w:t>
      </w:r>
      <w:r>
        <w:t xml:space="preserve"> prompt appears (that means an unsigned copy), click </w:t>
      </w:r>
      <w:r>
        <w:rPr>
          <w:b/>
        </w:rPr>
        <w:t>More info → Run anyway</w:t>
      </w:r>
      <w:r>
        <w:t>. A signed copy just runs.</w:t>
      </w:r>
    </w:p>
    <w:tbl>
      <w:tblPr>
        <w:tblW w:w="0" w:type="auto"/>
        <w:jc w:val="center"/>
        <w:tblLayout w:type="fixed"/>
        <w:tblLook w:val="04A0" w:firstRow="1" w:lastRow="0" w:firstColumn="1" w:lastColumn="0" w:noHBand="0" w:noVBand="1"/>
      </w:tblPr>
      <w:tblGrid>
        <w:gridCol w:w="9360"/>
      </w:tblGrid>
      <w:tr w:rsidR="00A92A84" w14:paraId="7AF9D1F7"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BCE64D7" w14:textId="77777777" w:rsidR="00A92A84" w:rsidRDefault="00FD7D49">
            <w:pPr>
              <w:spacing w:after="40"/>
              <w:jc w:val="center"/>
              <w:rPr>
                <w:rFonts w:hint="eastAsia"/>
              </w:rPr>
            </w:pPr>
            <w:r>
              <w:rPr>
                <w:b/>
                <w:color w:val="64748B"/>
                <w:sz w:val="18"/>
              </w:rPr>
              <w:t>SCREENSHOT</w:t>
            </w:r>
          </w:p>
          <w:p w14:paraId="57FF5F5A" w14:textId="77777777" w:rsidR="00A92A84" w:rsidRDefault="00FD7D49">
            <w:pPr>
              <w:spacing w:after="0"/>
              <w:jc w:val="center"/>
              <w:rPr>
                <w:rFonts w:hint="eastAsia"/>
              </w:rPr>
            </w:pPr>
            <w:r>
              <w:rPr>
                <w:i/>
                <w:color w:val="64748B"/>
                <w:sz w:val="20"/>
              </w:rPr>
              <w:t>Side by side: a signed User Account Control prompt showing the verified publisher, and the unsigned “Windows protected your PC” prompt with More info / Run anyway</w:t>
            </w:r>
          </w:p>
        </w:tc>
      </w:tr>
    </w:tbl>
    <w:p w14:paraId="5CF8DB80" w14:textId="77777777" w:rsidR="00A92A84" w:rsidRDefault="00A92A84">
      <w:pPr>
        <w:spacing w:after="80"/>
        <w:rPr>
          <w:rFonts w:hint="eastAsia"/>
        </w:rPr>
      </w:pPr>
    </w:p>
    <w:p w14:paraId="5209B78F" w14:textId="77777777" w:rsidR="00A92A84" w:rsidRDefault="00FD7D49">
      <w:pPr>
        <w:pStyle w:val="Heading1"/>
      </w:pPr>
      <w:bookmarkStart w:id="23" w:name="_Toc236867578"/>
      <w:r>
        <w:t>macOS</w:t>
      </w:r>
      <w:bookmarkEnd w:id="23"/>
    </w:p>
    <w:p w14:paraId="59D3BEAA" w14:textId="77777777" w:rsidR="00A92A84" w:rsidRDefault="00FD7D49">
      <w:pPr>
        <w:pStyle w:val="Heading2"/>
      </w:pPr>
      <w:bookmarkStart w:id="24" w:name="_Toc236867579"/>
      <w:r>
        <w:t>Installer (.dmg, recommended)</w:t>
      </w:r>
      <w:bookmarkEnd w:id="24"/>
    </w:p>
    <w:p w14:paraId="2B46782B"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Download the disk image for your Mac — </w:t>
      </w:r>
      <w:r>
        <w:rPr>
          <w:rFonts w:ascii="Consolas" w:hAnsi="Consolas"/>
          <w:sz w:val="19"/>
        </w:rPr>
        <w:t>…-macos-arm64.dmg</w:t>
      </w:r>
      <w:r>
        <w:t xml:space="preserve"> for Apple Silicon (M1–M4) or </w:t>
      </w:r>
      <w:r>
        <w:rPr>
          <w:rFonts w:ascii="Consolas" w:hAnsi="Consolas"/>
          <w:sz w:val="19"/>
        </w:rPr>
        <w:t>…-macos-x64.dmg</w:t>
      </w:r>
      <w:r>
        <w:t xml:space="preserve"> for an Intel Mac.</w:t>
      </w:r>
    </w:p>
    <w:p w14:paraId="497CDF7D"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Double-click the </w:t>
      </w:r>
      <w:r>
        <w:rPr>
          <w:rFonts w:ascii="Consolas" w:hAnsi="Consolas"/>
          <w:sz w:val="19"/>
        </w:rPr>
        <w:t>.dmg</w:t>
      </w:r>
      <w:r>
        <w:t xml:space="preserve"> to open it, then drag </w:t>
      </w:r>
      <w:r>
        <w:rPr>
          <w:b/>
        </w:rPr>
        <w:t>APRS Command</w:t>
      </w:r>
      <w:r>
        <w:t xml:space="preserve"> into your </w:t>
      </w:r>
      <w:r>
        <w:rPr>
          <w:b/>
        </w:rPr>
        <w:t>Applications</w:t>
      </w:r>
      <w:r>
        <w:t xml:space="preserve"> folder.</w:t>
      </w:r>
    </w:p>
    <w:p w14:paraId="56969E64"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The first time you open it, watch for one of two things. If this build is </w:t>
      </w:r>
      <w:r>
        <w:rPr>
          <w:b/>
        </w:rPr>
        <w:t>signed and notarized</w:t>
      </w:r>
      <w:r>
        <w:t xml:space="preserve">, just </w:t>
      </w:r>
      <w:r>
        <w:rPr>
          <w:b/>
        </w:rPr>
        <w:t>double-click</w:t>
      </w:r>
      <w:r>
        <w:t xml:space="preserve"> it — it opens normally (you may get a one-time “downloaded from the Internet — are you sure you want to open it?” with an </w:t>
      </w:r>
      <w:r>
        <w:rPr>
          <w:b/>
        </w:rPr>
        <w:t>Open</w:t>
      </w:r>
      <w:r>
        <w:t xml:space="preserve"> button; click </w:t>
      </w:r>
      <w:r>
        <w:rPr>
          <w:b/>
        </w:rPr>
        <w:t>Open</w:t>
      </w:r>
      <w:r>
        <w:t xml:space="preserve">). If instead macOS says it </w:t>
      </w:r>
      <w:r>
        <w:rPr>
          <w:b/>
        </w:rPr>
        <w:t>“cannot be opened because Apple cannot check it,”</w:t>
      </w:r>
      <w:r>
        <w:t xml:space="preserve"> this copy is unsigned — </w:t>
      </w:r>
      <w:r>
        <w:rPr>
          <w:b/>
        </w:rPr>
        <w:t>right-click</w:t>
      </w:r>
      <w:r>
        <w:t xml:space="preserve"> (or Control-click) the app, choose </w:t>
      </w:r>
      <w:r>
        <w:rPr>
          <w:b/>
        </w:rPr>
        <w:t>Open</w:t>
      </w:r>
      <w:r>
        <w:t xml:space="preserve">, then </w:t>
      </w:r>
      <w:r>
        <w:rPr>
          <w:b/>
        </w:rPr>
        <w:t>Open</w:t>
      </w:r>
      <w:r>
        <w:t xml:space="preserve"> again. macOS remembers it, and it launches normally afterward.</w:t>
      </w:r>
    </w:p>
    <w:tbl>
      <w:tblPr>
        <w:tblW w:w="0" w:type="auto"/>
        <w:jc w:val="center"/>
        <w:tblLayout w:type="fixed"/>
        <w:tblLook w:val="04A0" w:firstRow="1" w:lastRow="0" w:firstColumn="1" w:lastColumn="0" w:noHBand="0" w:noVBand="1"/>
      </w:tblPr>
      <w:tblGrid>
        <w:gridCol w:w="9360"/>
      </w:tblGrid>
      <w:tr w:rsidR="00A92A84" w14:paraId="2AC7422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B475651" w14:textId="77777777" w:rsidR="00A92A84" w:rsidRDefault="00FD7D49">
            <w:pPr>
              <w:spacing w:after="0"/>
              <w:rPr>
                <w:rFonts w:hint="eastAsia"/>
              </w:rPr>
            </w:pPr>
            <w:r>
              <w:rPr>
                <w:b/>
                <w:color w:val="1F3A5F"/>
              </w:rPr>
              <w:lastRenderedPageBreak/>
              <w:t xml:space="preserve">The right-click step is only for an unsigned copy.   </w:t>
            </w:r>
            <w:r>
              <w:t>A signed, notarized build opens with a normal double-click — no dance needed. The right-click → Open step is the standard one-time approval only when the copy is unsigned. See “Signed vs. Unsigned: What You'll See” below.</w:t>
            </w:r>
          </w:p>
        </w:tc>
      </w:tr>
    </w:tbl>
    <w:p w14:paraId="3941E58D" w14:textId="77777777" w:rsidR="00A92A84" w:rsidRDefault="00A92A84">
      <w:pPr>
        <w:spacing w:after="80"/>
        <w:rPr>
          <w:rFonts w:hint="eastAsia"/>
        </w:rPr>
      </w:pPr>
    </w:p>
    <w:p w14:paraId="30103714" w14:textId="77777777" w:rsidR="00A92A84" w:rsidRDefault="00FD7D49">
      <w:pPr>
        <w:pStyle w:val="Heading2"/>
      </w:pPr>
      <w:bookmarkStart w:id="25" w:name="_Toc236867580"/>
      <w:r>
        <w:t>Portable (.zip)</w:t>
      </w:r>
      <w:bookmarkEnd w:id="25"/>
    </w:p>
    <w:p w14:paraId="791DC078" w14:textId="77777777" w:rsidR="00A92A84" w:rsidRDefault="00FD7D49">
      <w:pPr>
        <w:rPr>
          <w:rFonts w:hint="eastAsia"/>
        </w:rPr>
      </w:pPr>
      <w:r>
        <w:t xml:space="preserve">Unzip the archive, then in Terminal run </w:t>
      </w:r>
      <w:r>
        <w:rPr>
          <w:rFonts w:ascii="Consolas" w:hAnsi="Consolas"/>
          <w:sz w:val="19"/>
        </w:rPr>
        <w:t>xattr -cr .</w:t>
      </w:r>
      <w:r>
        <w:t xml:space="preserve"> inside the extracted folder (to clear the download-quarantine flag) and launch </w:t>
      </w:r>
      <w:r>
        <w:rPr>
          <w:rFonts w:ascii="Consolas" w:hAnsi="Consolas"/>
          <w:sz w:val="19"/>
        </w:rPr>
        <w:t>./Aprs.Desktop</w:t>
      </w:r>
      <w:r>
        <w:t>.</w:t>
      </w:r>
    </w:p>
    <w:p w14:paraId="056DC35E" w14:textId="77777777" w:rsidR="00A92A84" w:rsidRDefault="00FD7D49">
      <w:pPr>
        <w:pStyle w:val="Heading1"/>
      </w:pPr>
      <w:bookmarkStart w:id="26" w:name="_Toc236867581"/>
      <w:r>
        <w:t>Linux</w:t>
      </w:r>
      <w:bookmarkEnd w:id="26"/>
    </w:p>
    <w:p w14:paraId="5EECA5B8" w14:textId="77777777" w:rsidR="00A92A84" w:rsidRDefault="00FD7D49">
      <w:pPr>
        <w:rPr>
          <w:rFonts w:hint="eastAsia"/>
        </w:rPr>
      </w:pPr>
      <w:r>
        <w:t>APRS Command comes in three Linux formats. First, pick the download that matches your computer:</w:t>
      </w:r>
    </w:p>
    <w:p w14:paraId="379E6301"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amd64</w:t>
      </w:r>
      <w:r>
        <w:t xml:space="preserve"> — a standard 64-bit PC or laptop (Intel or AMD processor).</w:t>
      </w:r>
    </w:p>
    <w:p w14:paraId="5248EB10"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arm64</w:t>
      </w:r>
      <w:r>
        <w:t xml:space="preserve"> — a Raspberry Pi or other ARM-based computer.</w:t>
      </w:r>
    </w:p>
    <w:tbl>
      <w:tblPr>
        <w:tblW w:w="0" w:type="auto"/>
        <w:jc w:val="center"/>
        <w:tblLayout w:type="fixed"/>
        <w:tblLook w:val="04A0" w:firstRow="1" w:lastRow="0" w:firstColumn="1" w:lastColumn="0" w:noHBand="0" w:noVBand="1"/>
      </w:tblPr>
      <w:tblGrid>
        <w:gridCol w:w="9360"/>
      </w:tblGrid>
      <w:tr w:rsidR="00A92A84" w14:paraId="7ADD066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26EAC83" w14:textId="77777777" w:rsidR="00A92A84" w:rsidRDefault="00FD7D49">
            <w:pPr>
              <w:spacing w:after="0"/>
              <w:rPr>
                <w:rFonts w:hint="eastAsia"/>
              </w:rPr>
            </w:pPr>
            <w:r>
              <w:rPr>
                <w:b/>
                <w:color w:val="1F3A5F"/>
              </w:rPr>
              <w:t xml:space="preserve">About the version number in these commands.   </w:t>
            </w:r>
            <w:r>
              <w:t>The commands below show an example version, 1.0.0. Type the exact name of the file you actually downloaded — your version number may be different. (In a terminal, you can type the first few letters and press Tab to complete the file name for you.)</w:t>
            </w:r>
          </w:p>
        </w:tc>
      </w:tr>
    </w:tbl>
    <w:p w14:paraId="0C4BEEC5" w14:textId="77777777" w:rsidR="00A92A84" w:rsidRDefault="00A92A84">
      <w:pPr>
        <w:spacing w:after="80"/>
        <w:rPr>
          <w:rFonts w:hint="eastAsia"/>
        </w:rPr>
      </w:pPr>
    </w:p>
    <w:p w14:paraId="5813C286" w14:textId="77777777" w:rsidR="00A92A84" w:rsidRDefault="00FD7D49">
      <w:pPr>
        <w:pStyle w:val="Heading2"/>
      </w:pPr>
      <w:bookmarkStart w:id="27" w:name="_Toc236867582"/>
      <w:r>
        <w:t>Debian, Ubuntu, Mint, or Raspberry Pi OS  (.deb)</w:t>
      </w:r>
      <w:bookmarkEnd w:id="27"/>
    </w:p>
    <w:p w14:paraId="091A690C" w14:textId="77777777" w:rsidR="00A92A84" w:rsidRDefault="00FD7D49">
      <w:pPr>
        <w:rPr>
          <w:rFonts w:hint="eastAsia"/>
        </w:rPr>
      </w:pPr>
      <w:r>
        <w:t>Open a terminal in the folder where the file was downloaded, then run the command for your computer.</w:t>
      </w:r>
    </w:p>
    <w:p w14:paraId="553CA715" w14:textId="77777777" w:rsidR="00A92A84" w:rsidRDefault="00FD7D49">
      <w:pPr>
        <w:rPr>
          <w:rFonts w:hint="eastAsia"/>
        </w:rPr>
      </w:pPr>
      <w:r>
        <w:rPr>
          <w:b/>
        </w:rPr>
        <w:t>On a PC or laptop</w:t>
      </w:r>
      <w:r>
        <w:t xml:space="preserve"> (amd64):</w:t>
      </w:r>
    </w:p>
    <w:tbl>
      <w:tblPr>
        <w:tblW w:w="0" w:type="auto"/>
        <w:jc w:val="center"/>
        <w:tblLayout w:type="fixed"/>
        <w:tblLook w:val="04A0" w:firstRow="1" w:lastRow="0" w:firstColumn="1" w:lastColumn="0" w:noHBand="0" w:noVBand="1"/>
      </w:tblPr>
      <w:tblGrid>
        <w:gridCol w:w="9360"/>
      </w:tblGrid>
      <w:tr w:rsidR="00A92A84" w14:paraId="1E0E5F9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2E2B38A" w14:textId="77777777" w:rsidR="00A92A84" w:rsidRDefault="00FD7D49">
            <w:pPr>
              <w:spacing w:after="0"/>
              <w:rPr>
                <w:rFonts w:hint="eastAsia"/>
              </w:rPr>
            </w:pPr>
            <w:r>
              <w:rPr>
                <w:rFonts w:ascii="Consolas" w:hAnsi="Consolas"/>
                <w:sz w:val="19"/>
              </w:rPr>
              <w:t>sudo dpkg -i aprs-command_1.0.0_amd64.deb</w:t>
            </w:r>
          </w:p>
        </w:tc>
      </w:tr>
    </w:tbl>
    <w:p w14:paraId="287709DD" w14:textId="77777777" w:rsidR="00A92A84" w:rsidRDefault="00A92A84">
      <w:pPr>
        <w:spacing w:after="60"/>
        <w:rPr>
          <w:rFonts w:hint="eastAsia"/>
        </w:rPr>
      </w:pPr>
    </w:p>
    <w:p w14:paraId="79C2387A" w14:textId="77777777" w:rsidR="00A92A84" w:rsidRDefault="00FD7D49">
      <w:pPr>
        <w:rPr>
          <w:rFonts w:hint="eastAsia"/>
        </w:rPr>
      </w:pPr>
      <w:r>
        <w:rPr>
          <w:b/>
        </w:rPr>
        <w:t>On a Raspberry Pi or ARM computer</w:t>
      </w:r>
      <w:r>
        <w:t xml:space="preserve"> (arm64):</w:t>
      </w:r>
    </w:p>
    <w:tbl>
      <w:tblPr>
        <w:tblW w:w="0" w:type="auto"/>
        <w:jc w:val="center"/>
        <w:tblLayout w:type="fixed"/>
        <w:tblLook w:val="04A0" w:firstRow="1" w:lastRow="0" w:firstColumn="1" w:lastColumn="0" w:noHBand="0" w:noVBand="1"/>
      </w:tblPr>
      <w:tblGrid>
        <w:gridCol w:w="9360"/>
      </w:tblGrid>
      <w:tr w:rsidR="00A92A84" w14:paraId="5C4985C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AFD8E51" w14:textId="77777777" w:rsidR="00A92A84" w:rsidRDefault="00FD7D49">
            <w:pPr>
              <w:spacing w:after="0"/>
              <w:rPr>
                <w:rFonts w:hint="eastAsia"/>
              </w:rPr>
            </w:pPr>
            <w:r>
              <w:rPr>
                <w:rFonts w:ascii="Consolas" w:hAnsi="Consolas"/>
                <w:sz w:val="19"/>
              </w:rPr>
              <w:t>sudo dpkg -i aprs-command_1.0.0_arm64.deb</w:t>
            </w:r>
          </w:p>
        </w:tc>
      </w:tr>
    </w:tbl>
    <w:p w14:paraId="0B9E00A8" w14:textId="77777777" w:rsidR="00A92A84" w:rsidRDefault="00A92A84">
      <w:pPr>
        <w:spacing w:after="60"/>
        <w:rPr>
          <w:rFonts w:hint="eastAsia"/>
        </w:rPr>
      </w:pPr>
    </w:p>
    <w:p w14:paraId="478BECF2" w14:textId="77777777" w:rsidR="00A92A84" w:rsidRDefault="00FD7D49">
      <w:pPr>
        <w:pStyle w:val="Heading2"/>
      </w:pPr>
      <w:bookmarkStart w:id="28" w:name="_Toc236867583"/>
      <w:r>
        <w:t>Fedora, RHEL, or openSUSE  (.rpm)</w:t>
      </w:r>
      <w:bookmarkEnd w:id="28"/>
    </w:p>
    <w:p w14:paraId="5E0DD76E" w14:textId="77777777" w:rsidR="00A92A84" w:rsidRDefault="00FD7D49">
      <w:pPr>
        <w:rPr>
          <w:rFonts w:hint="eastAsia"/>
        </w:rPr>
      </w:pPr>
      <w:r>
        <w:t>Open a terminal in the download folder, then run the command for your computer.</w:t>
      </w:r>
    </w:p>
    <w:p w14:paraId="540E76CB" w14:textId="77777777" w:rsidR="00A92A84" w:rsidRDefault="00FD7D49">
      <w:pPr>
        <w:rPr>
          <w:rFonts w:hint="eastAsia"/>
        </w:rPr>
      </w:pPr>
      <w:r>
        <w:rPr>
          <w:b/>
        </w:rPr>
        <w:t>On a PC or laptop</w:t>
      </w:r>
      <w:r>
        <w:t xml:space="preserve"> (x86_64):</w:t>
      </w:r>
    </w:p>
    <w:tbl>
      <w:tblPr>
        <w:tblW w:w="0" w:type="auto"/>
        <w:jc w:val="center"/>
        <w:tblLayout w:type="fixed"/>
        <w:tblLook w:val="04A0" w:firstRow="1" w:lastRow="0" w:firstColumn="1" w:lastColumn="0" w:noHBand="0" w:noVBand="1"/>
      </w:tblPr>
      <w:tblGrid>
        <w:gridCol w:w="9360"/>
      </w:tblGrid>
      <w:tr w:rsidR="00A92A84" w14:paraId="1E668E1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9F02FCC" w14:textId="77777777" w:rsidR="00A92A84" w:rsidRDefault="00FD7D49">
            <w:pPr>
              <w:spacing w:after="0"/>
              <w:rPr>
                <w:rFonts w:hint="eastAsia"/>
              </w:rPr>
            </w:pPr>
            <w:r>
              <w:rPr>
                <w:rFonts w:ascii="Consolas" w:hAnsi="Consolas"/>
                <w:sz w:val="19"/>
              </w:rPr>
              <w:lastRenderedPageBreak/>
              <w:t>sudo rpm -i aprs-command-1.0.0-1.x86_64.rpm</w:t>
            </w:r>
          </w:p>
        </w:tc>
      </w:tr>
    </w:tbl>
    <w:p w14:paraId="5F65A7D3" w14:textId="77777777" w:rsidR="00A92A84" w:rsidRDefault="00A92A84">
      <w:pPr>
        <w:spacing w:after="60"/>
        <w:rPr>
          <w:rFonts w:hint="eastAsia"/>
        </w:rPr>
      </w:pPr>
    </w:p>
    <w:p w14:paraId="59E42E94" w14:textId="77777777" w:rsidR="00A92A84" w:rsidRDefault="00FD7D49">
      <w:pPr>
        <w:rPr>
          <w:rFonts w:hint="eastAsia"/>
        </w:rPr>
      </w:pPr>
      <w:r>
        <w:rPr>
          <w:b/>
        </w:rPr>
        <w:t>On a Raspberry Pi or ARM computer</w:t>
      </w:r>
      <w:r>
        <w:t xml:space="preserve"> (aarch64):</w:t>
      </w:r>
    </w:p>
    <w:tbl>
      <w:tblPr>
        <w:tblW w:w="0" w:type="auto"/>
        <w:jc w:val="center"/>
        <w:tblLayout w:type="fixed"/>
        <w:tblLook w:val="04A0" w:firstRow="1" w:lastRow="0" w:firstColumn="1" w:lastColumn="0" w:noHBand="0" w:noVBand="1"/>
      </w:tblPr>
      <w:tblGrid>
        <w:gridCol w:w="9360"/>
      </w:tblGrid>
      <w:tr w:rsidR="00A92A84" w14:paraId="09DFA8A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1DBD74F" w14:textId="77777777" w:rsidR="00A92A84" w:rsidRDefault="00FD7D49">
            <w:pPr>
              <w:spacing w:after="0"/>
              <w:rPr>
                <w:rFonts w:hint="eastAsia"/>
              </w:rPr>
            </w:pPr>
            <w:r>
              <w:rPr>
                <w:rFonts w:ascii="Consolas" w:hAnsi="Consolas"/>
                <w:sz w:val="19"/>
              </w:rPr>
              <w:t>sudo rpm -i aprs-command-1.0.0-1.aarch64.rpm</w:t>
            </w:r>
          </w:p>
        </w:tc>
      </w:tr>
    </w:tbl>
    <w:p w14:paraId="6454BB12" w14:textId="77777777" w:rsidR="00A92A84" w:rsidRDefault="00A92A84">
      <w:pPr>
        <w:spacing w:after="60"/>
        <w:rPr>
          <w:rFonts w:hint="eastAsia"/>
        </w:rPr>
      </w:pPr>
    </w:p>
    <w:p w14:paraId="21997D2E" w14:textId="77777777" w:rsidR="00A92A84" w:rsidRDefault="00FD7D49">
      <w:pPr>
        <w:pStyle w:val="Heading2"/>
      </w:pPr>
      <w:bookmarkStart w:id="29" w:name="_Toc236867584"/>
      <w:r>
        <w:t>Any distribution — portable archive  (.tar.gz)</w:t>
      </w:r>
      <w:bookmarkEnd w:id="29"/>
    </w:p>
    <w:p w14:paraId="186406CF" w14:textId="77777777" w:rsidR="00A92A84" w:rsidRDefault="00FD7D49">
      <w:pPr>
        <w:rPr>
          <w:rFonts w:hint="eastAsia"/>
        </w:rPr>
      </w:pPr>
      <w:r>
        <w:t>No installation needed. Unpack the archive and run the program in place:</w:t>
      </w:r>
    </w:p>
    <w:tbl>
      <w:tblPr>
        <w:tblW w:w="0" w:type="auto"/>
        <w:jc w:val="center"/>
        <w:tblLayout w:type="fixed"/>
        <w:tblLook w:val="04A0" w:firstRow="1" w:lastRow="0" w:firstColumn="1" w:lastColumn="0" w:noHBand="0" w:noVBand="1"/>
      </w:tblPr>
      <w:tblGrid>
        <w:gridCol w:w="9360"/>
      </w:tblGrid>
      <w:tr w:rsidR="00A92A84" w14:paraId="1768C84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065F669" w14:textId="77777777" w:rsidR="00A92A84" w:rsidRDefault="00FD7D49">
            <w:pPr>
              <w:spacing w:after="0"/>
              <w:rPr>
                <w:rFonts w:hint="eastAsia"/>
              </w:rPr>
            </w:pPr>
            <w:r>
              <w:rPr>
                <w:rFonts w:ascii="Consolas" w:hAnsi="Consolas"/>
                <w:sz w:val="19"/>
              </w:rPr>
              <w:t>tar -xzf APRSCommand-1.0.0-linux-x64.tar.gz</w:t>
            </w:r>
          </w:p>
          <w:p w14:paraId="72AAF15C" w14:textId="77777777" w:rsidR="00A92A84" w:rsidRDefault="00FD7D49">
            <w:pPr>
              <w:spacing w:after="0"/>
              <w:rPr>
                <w:rFonts w:hint="eastAsia"/>
              </w:rPr>
            </w:pPr>
            <w:r>
              <w:rPr>
                <w:rFonts w:ascii="Consolas" w:hAnsi="Consolas"/>
                <w:sz w:val="19"/>
              </w:rPr>
              <w:t>cd APRS-Command-linux-x64</w:t>
            </w:r>
          </w:p>
          <w:p w14:paraId="22FA40BF" w14:textId="77777777" w:rsidR="00A92A84" w:rsidRDefault="00FD7D49">
            <w:pPr>
              <w:spacing w:after="0"/>
              <w:rPr>
                <w:rFonts w:hint="eastAsia"/>
              </w:rPr>
            </w:pPr>
            <w:r>
              <w:rPr>
                <w:rFonts w:ascii="Consolas" w:hAnsi="Consolas"/>
                <w:sz w:val="19"/>
              </w:rPr>
              <w:t>chmod +x Aprs.Desktop</w:t>
            </w:r>
          </w:p>
          <w:p w14:paraId="7592AFA2" w14:textId="77777777" w:rsidR="00A92A84" w:rsidRDefault="00FD7D49">
            <w:pPr>
              <w:spacing w:after="0"/>
              <w:rPr>
                <w:rFonts w:hint="eastAsia"/>
              </w:rPr>
            </w:pPr>
            <w:r>
              <w:rPr>
                <w:rFonts w:ascii="Consolas" w:hAnsi="Consolas"/>
                <w:sz w:val="19"/>
              </w:rPr>
              <w:t>./Aprs.Desktop</w:t>
            </w:r>
          </w:p>
        </w:tc>
      </w:tr>
    </w:tbl>
    <w:p w14:paraId="29D8DB8F" w14:textId="77777777" w:rsidR="00A92A84" w:rsidRDefault="00A92A84">
      <w:pPr>
        <w:spacing w:after="60"/>
        <w:rPr>
          <w:rFonts w:hint="eastAsia"/>
        </w:rPr>
      </w:pPr>
    </w:p>
    <w:p w14:paraId="7F6BCF84" w14:textId="77777777" w:rsidR="00A92A84" w:rsidRDefault="00FD7D49">
      <w:pPr>
        <w:rPr>
          <w:rFonts w:hint="eastAsia"/>
        </w:rPr>
      </w:pPr>
      <w:r>
        <w:t xml:space="preserve">An installed package (.deb or .rpm) places the program at </w:t>
      </w:r>
      <w:r>
        <w:rPr>
          <w:rFonts w:ascii="Consolas" w:hAnsi="Consolas"/>
          <w:sz w:val="19"/>
        </w:rPr>
        <w:t>/opt/aprs-command/</w:t>
      </w:r>
      <w:r>
        <w:t xml:space="preserve">, adds an </w:t>
      </w:r>
      <w:r>
        <w:rPr>
          <w:rFonts w:ascii="Consolas" w:hAnsi="Consolas"/>
          <w:sz w:val="19"/>
        </w:rPr>
        <w:t>aprs-command</w:t>
      </w:r>
      <w:r>
        <w:t xml:space="preserve"> command you can run from a terminal, and creates an entry in your application menu.</w:t>
      </w:r>
    </w:p>
    <w:tbl>
      <w:tblPr>
        <w:tblW w:w="0" w:type="auto"/>
        <w:jc w:val="center"/>
        <w:tblLayout w:type="fixed"/>
        <w:tblLook w:val="04A0" w:firstRow="1" w:lastRow="0" w:firstColumn="1" w:lastColumn="0" w:noHBand="0" w:noVBand="1"/>
      </w:tblPr>
      <w:tblGrid>
        <w:gridCol w:w="9360"/>
      </w:tblGrid>
      <w:tr w:rsidR="00A92A84" w14:paraId="691B342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66050199" w14:textId="77777777" w:rsidR="00A92A84" w:rsidRDefault="00FD7D49">
            <w:pPr>
              <w:spacing w:after="0"/>
              <w:rPr>
                <w:rFonts w:hint="eastAsia"/>
              </w:rPr>
            </w:pPr>
            <w:r>
              <w:rPr>
                <w:b/>
                <w:color w:val="2E7D32"/>
              </w:rPr>
              <w:t xml:space="preserve">Using a hardware TNC over serial?   </w:t>
            </w:r>
            <w:r>
              <w:t>On Linux and macOS your user must belong to the “dialout” group to open serial ports: run “sudo usermod -aG dialout $USER”, then log out and back in. On Windows no extra step is needed. This is covered fully in the RF / TNC Connections chapter.</w:t>
            </w:r>
          </w:p>
        </w:tc>
      </w:tr>
    </w:tbl>
    <w:p w14:paraId="53ACB9BF" w14:textId="77777777" w:rsidR="00A92A84" w:rsidRDefault="00A92A84">
      <w:pPr>
        <w:spacing w:after="80"/>
        <w:rPr>
          <w:rFonts w:hint="eastAsia"/>
        </w:rPr>
      </w:pPr>
    </w:p>
    <w:p w14:paraId="245EBEB6" w14:textId="77777777" w:rsidR="00A92A84" w:rsidRDefault="00FD7D49">
      <w:pPr>
        <w:pStyle w:val="Heading1"/>
      </w:pPr>
      <w:bookmarkStart w:id="30" w:name="_Toc236867585"/>
      <w:r>
        <w:t>Raspberry Pi</w:t>
      </w:r>
      <w:bookmarkEnd w:id="30"/>
    </w:p>
    <w:p w14:paraId="61C71C4A"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Install the </w:t>
      </w:r>
      <w:r>
        <w:rPr>
          <w:b/>
        </w:rPr>
        <w:t>64-bit</w:t>
      </w:r>
      <w:r>
        <w:t xml:space="preserve"> Raspberry Pi OS (the tested version is “Bookworm”). The 32-bit OS will not run APRS Command.</w:t>
      </w:r>
    </w:p>
    <w:p w14:paraId="2E952A5C"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Use the ARM64 package: </w:t>
      </w:r>
      <w:r>
        <w:rPr>
          <w:rFonts w:ascii="Consolas" w:hAnsi="Consolas"/>
          <w:sz w:val="19"/>
        </w:rPr>
        <w:t>sudo dpkg -i aprs-command_…_arm64.deb</w:t>
      </w:r>
      <w:r>
        <w:t>.</w:t>
      </w:r>
    </w:p>
    <w:p w14:paraId="2B86DF58"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Launch it from the application menu, or by running </w:t>
      </w:r>
      <w:r>
        <w:rPr>
          <w:rFonts w:ascii="Consolas" w:hAnsi="Consolas"/>
          <w:sz w:val="19"/>
        </w:rPr>
        <w:t>aprs-command</w:t>
      </w:r>
      <w:r>
        <w:t>.</w:t>
      </w:r>
    </w:p>
    <w:tbl>
      <w:tblPr>
        <w:tblW w:w="0" w:type="auto"/>
        <w:jc w:val="center"/>
        <w:tblLayout w:type="fixed"/>
        <w:tblLook w:val="04A0" w:firstRow="1" w:lastRow="0" w:firstColumn="1" w:lastColumn="0" w:noHBand="0" w:noVBand="1"/>
      </w:tblPr>
      <w:tblGrid>
        <w:gridCol w:w="9360"/>
      </w:tblGrid>
      <w:tr w:rsidR="00A92A84" w14:paraId="6E43581D"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032F73A" w14:textId="77777777" w:rsidR="00A92A84" w:rsidRDefault="00FD7D49">
            <w:pPr>
              <w:spacing w:after="0"/>
              <w:rPr>
                <w:rFonts w:hint="eastAsia"/>
              </w:rPr>
            </w:pPr>
            <w:r>
              <w:rPr>
                <w:b/>
                <w:color w:val="1F3A5F"/>
              </w:rPr>
              <w:t xml:space="preserve">NOTE   </w:t>
            </w:r>
            <w:r>
              <w:t>Keep your logs and the offline map cache on storage with room to spare — on a Pi, avoid filling the boot SD card with downloaded map tiles. A Pi 4 or Pi 5 gives the smoothest map.</w:t>
            </w:r>
          </w:p>
        </w:tc>
      </w:tr>
    </w:tbl>
    <w:p w14:paraId="28984E0B" w14:textId="77777777" w:rsidR="00A92A84" w:rsidRDefault="00A92A84">
      <w:pPr>
        <w:spacing w:after="80"/>
        <w:rPr>
          <w:rFonts w:hint="eastAsia"/>
        </w:rPr>
      </w:pPr>
    </w:p>
    <w:p w14:paraId="75F6B90F" w14:textId="77777777" w:rsidR="00A92A84" w:rsidRDefault="00FD7D49">
      <w:pPr>
        <w:pStyle w:val="Heading1"/>
      </w:pPr>
      <w:bookmarkStart w:id="31" w:name="_Toc236867586"/>
      <w:r>
        <w:t>Signed vs. Unsigned: What You'll See</w:t>
      </w:r>
      <w:bookmarkEnd w:id="31"/>
    </w:p>
    <w:p w14:paraId="15267614" w14:textId="77777777" w:rsidR="00A92A84" w:rsidRDefault="00FD7D49">
      <w:pPr>
        <w:rPr>
          <w:rFonts w:hint="eastAsia"/>
        </w:rPr>
      </w:pPr>
      <w:r>
        <w:t xml:space="preserve">“Code signing” is a digital seal that tells your computer who made a program and proves it has not been altered since. When a program is signed, Windows and macOS trust it and show you the </w:t>
      </w:r>
      <w:r>
        <w:lastRenderedPageBreak/>
        <w:t>author's name. When it is not signed, they show a one-time caution the first time you run it — not because anything is wrong, but because they cannot confirm the author automatically.</w:t>
      </w:r>
    </w:p>
    <w:p w14:paraId="7F8C9A07" w14:textId="77777777" w:rsidR="00A92A84" w:rsidRDefault="00FD7D49">
      <w:pPr>
        <w:rPr>
          <w:rFonts w:hint="eastAsia"/>
        </w:rPr>
      </w:pPr>
      <w:r>
        <w:t xml:space="preserve">APRS Command is a free, open-source amateur-radio project. Depending on the download, a build may be </w:t>
      </w:r>
      <w:r>
        <w:rPr>
          <w:b/>
        </w:rPr>
        <w:t>signed</w:t>
      </w:r>
      <w:r>
        <w:t xml:space="preserve"> — published under the author's verified name, </w:t>
      </w:r>
      <w:r>
        <w:rPr>
          <w:b/>
        </w:rPr>
        <w:t>James Rospopo, KE4CON</w:t>
      </w:r>
      <w:r>
        <w:t xml:space="preserve"> — or </w:t>
      </w:r>
      <w:r>
        <w:rPr>
          <w:b/>
        </w:rPr>
        <w:t>unsigned</w:t>
      </w:r>
      <w:r>
        <w:t>. Both are the identical program, from the same public source code. The only difference is whether your computer greets it by name or with a caution. Here is exactly what to expect, and what to do, either way:</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728"/>
        <w:gridCol w:w="3816"/>
        <w:gridCol w:w="3816"/>
      </w:tblGrid>
      <w:tr w:rsidR="00A92A84" w14:paraId="2988115A" w14:textId="77777777">
        <w:trPr>
          <w:cantSplit/>
          <w:tblHeader/>
          <w:jc w:val="center"/>
        </w:trPr>
        <w:tc>
          <w:tcPr>
            <w:tcW w:w="1728" w:type="dxa"/>
            <w:shd w:val="clear" w:color="auto" w:fill="1F3A5F"/>
            <w:tcMar>
              <w:top w:w="70" w:type="dxa"/>
              <w:left w:w="120" w:type="dxa"/>
              <w:bottom w:w="70" w:type="dxa"/>
              <w:right w:w="120" w:type="dxa"/>
            </w:tcMar>
          </w:tcPr>
          <w:p w14:paraId="4FFE0AA9" w14:textId="77777777" w:rsidR="00A92A84" w:rsidRDefault="00FD7D49">
            <w:pPr>
              <w:keepNext/>
              <w:keepLines/>
              <w:spacing w:after="0"/>
              <w:rPr>
                <w:rFonts w:hint="eastAsia"/>
              </w:rPr>
            </w:pPr>
            <w:r>
              <w:rPr>
                <w:rFonts w:ascii="Segoe UI Semibold" w:hAnsi="Segoe UI Semibold"/>
                <w:b/>
                <w:color w:val="FFFFFF"/>
                <w:sz w:val="20"/>
              </w:rPr>
              <w:t>Your computer</w:t>
            </w:r>
          </w:p>
        </w:tc>
        <w:tc>
          <w:tcPr>
            <w:tcW w:w="3816" w:type="dxa"/>
            <w:shd w:val="clear" w:color="auto" w:fill="1F3A5F"/>
            <w:tcMar>
              <w:top w:w="70" w:type="dxa"/>
              <w:left w:w="120" w:type="dxa"/>
              <w:bottom w:w="70" w:type="dxa"/>
              <w:right w:w="120" w:type="dxa"/>
            </w:tcMar>
          </w:tcPr>
          <w:p w14:paraId="5FEBC2A5" w14:textId="77777777" w:rsidR="00A92A84" w:rsidRDefault="00FD7D49">
            <w:pPr>
              <w:keepNext/>
              <w:keepLines/>
              <w:spacing w:after="0"/>
              <w:rPr>
                <w:rFonts w:hint="eastAsia"/>
              </w:rPr>
            </w:pPr>
            <w:r>
              <w:rPr>
                <w:rFonts w:ascii="Segoe UI Semibold" w:hAnsi="Segoe UI Semibold"/>
                <w:b/>
                <w:color w:val="FFFFFF"/>
                <w:sz w:val="20"/>
              </w:rPr>
              <w:t>If the copy is signed</w:t>
            </w:r>
          </w:p>
        </w:tc>
        <w:tc>
          <w:tcPr>
            <w:tcW w:w="3816" w:type="dxa"/>
            <w:shd w:val="clear" w:color="auto" w:fill="1F3A5F"/>
            <w:tcMar>
              <w:top w:w="70" w:type="dxa"/>
              <w:left w:w="120" w:type="dxa"/>
              <w:bottom w:w="70" w:type="dxa"/>
              <w:right w:w="120" w:type="dxa"/>
            </w:tcMar>
          </w:tcPr>
          <w:p w14:paraId="72971831" w14:textId="77777777" w:rsidR="00A92A84" w:rsidRDefault="00FD7D49">
            <w:pPr>
              <w:keepNext/>
              <w:keepLines/>
              <w:spacing w:after="0"/>
              <w:rPr>
                <w:rFonts w:hint="eastAsia"/>
              </w:rPr>
            </w:pPr>
            <w:r>
              <w:rPr>
                <w:rFonts w:ascii="Segoe UI Semibold" w:hAnsi="Segoe UI Semibold"/>
                <w:b/>
                <w:color w:val="FFFFFF"/>
                <w:sz w:val="20"/>
              </w:rPr>
              <w:t>If the copy is unsigned — and what to do</w:t>
            </w:r>
          </w:p>
        </w:tc>
      </w:tr>
      <w:tr w:rsidR="00A92A84" w14:paraId="5A153B5C" w14:textId="77777777">
        <w:trPr>
          <w:cantSplit/>
          <w:jc w:val="center"/>
        </w:trPr>
        <w:tc>
          <w:tcPr>
            <w:tcW w:w="1728" w:type="dxa"/>
            <w:tcMar>
              <w:top w:w="60" w:type="dxa"/>
              <w:left w:w="120" w:type="dxa"/>
              <w:bottom w:w="60" w:type="dxa"/>
              <w:right w:w="120" w:type="dxa"/>
            </w:tcMar>
          </w:tcPr>
          <w:p w14:paraId="640E85C8" w14:textId="77777777" w:rsidR="00A92A84" w:rsidRDefault="00FD7D49">
            <w:pPr>
              <w:keepNext/>
              <w:keepLines/>
              <w:spacing w:after="0"/>
              <w:rPr>
                <w:rFonts w:hint="eastAsia"/>
              </w:rPr>
            </w:pPr>
            <w:r>
              <w:rPr>
                <w:sz w:val="19"/>
              </w:rPr>
              <w:t>Windows</w:t>
            </w:r>
          </w:p>
        </w:tc>
        <w:tc>
          <w:tcPr>
            <w:tcW w:w="3816" w:type="dxa"/>
            <w:tcMar>
              <w:top w:w="60" w:type="dxa"/>
              <w:left w:w="120" w:type="dxa"/>
              <w:bottom w:w="60" w:type="dxa"/>
              <w:right w:w="120" w:type="dxa"/>
            </w:tcMar>
          </w:tcPr>
          <w:p w14:paraId="1C2F2C90" w14:textId="77777777" w:rsidR="00A92A84" w:rsidRDefault="00FD7D49">
            <w:pPr>
              <w:keepNext/>
              <w:keepLines/>
              <w:spacing w:after="0"/>
              <w:rPr>
                <w:rFonts w:hint="eastAsia"/>
              </w:rPr>
            </w:pPr>
            <w:r>
              <w:rPr>
                <w:sz w:val="19"/>
              </w:rPr>
              <w:t>Installs normally. A “User Account Control” box may show “Verified publisher: James Rospopo (KE4CON)” — click Yes.</w:t>
            </w:r>
          </w:p>
        </w:tc>
        <w:tc>
          <w:tcPr>
            <w:tcW w:w="3816" w:type="dxa"/>
            <w:tcMar>
              <w:top w:w="60" w:type="dxa"/>
              <w:left w:w="120" w:type="dxa"/>
              <w:bottom w:w="60" w:type="dxa"/>
              <w:right w:w="120" w:type="dxa"/>
            </w:tcMar>
          </w:tcPr>
          <w:p w14:paraId="58CD6129" w14:textId="77777777" w:rsidR="00A92A84" w:rsidRDefault="00FD7D49">
            <w:pPr>
              <w:keepNext/>
              <w:keepLines/>
              <w:spacing w:after="0"/>
              <w:rPr>
                <w:rFonts w:hint="eastAsia"/>
              </w:rPr>
            </w:pPr>
            <w:r>
              <w:rPr>
                <w:sz w:val="19"/>
              </w:rPr>
              <w:t>A “Windows protected your PC” box appears. Click More info, then Run anyway. Safe — it only means this copy is not signed.</w:t>
            </w:r>
          </w:p>
        </w:tc>
      </w:tr>
      <w:tr w:rsidR="00A92A84" w14:paraId="0B0E8257" w14:textId="77777777">
        <w:trPr>
          <w:cantSplit/>
          <w:jc w:val="center"/>
        </w:trPr>
        <w:tc>
          <w:tcPr>
            <w:tcW w:w="1728" w:type="dxa"/>
            <w:shd w:val="clear" w:color="auto" w:fill="F3F6FA"/>
            <w:tcMar>
              <w:top w:w="60" w:type="dxa"/>
              <w:left w:w="120" w:type="dxa"/>
              <w:bottom w:w="60" w:type="dxa"/>
              <w:right w:w="120" w:type="dxa"/>
            </w:tcMar>
          </w:tcPr>
          <w:p w14:paraId="7B930D9D" w14:textId="77777777" w:rsidR="00A92A84" w:rsidRDefault="00FD7D49">
            <w:pPr>
              <w:keepNext/>
              <w:keepLines/>
              <w:spacing w:after="0"/>
              <w:rPr>
                <w:rFonts w:hint="eastAsia"/>
              </w:rPr>
            </w:pPr>
            <w:r>
              <w:rPr>
                <w:sz w:val="19"/>
              </w:rPr>
              <w:t>macOS</w:t>
            </w:r>
          </w:p>
        </w:tc>
        <w:tc>
          <w:tcPr>
            <w:tcW w:w="3816" w:type="dxa"/>
            <w:shd w:val="clear" w:color="auto" w:fill="F3F6FA"/>
            <w:tcMar>
              <w:top w:w="60" w:type="dxa"/>
              <w:left w:w="120" w:type="dxa"/>
              <w:bottom w:w="60" w:type="dxa"/>
              <w:right w:w="120" w:type="dxa"/>
            </w:tcMar>
          </w:tcPr>
          <w:p w14:paraId="537E2E07" w14:textId="77777777" w:rsidR="00A92A84" w:rsidRDefault="00FD7D49">
            <w:pPr>
              <w:keepNext/>
              <w:keepLines/>
              <w:spacing w:after="0"/>
              <w:rPr>
                <w:rFonts w:hint="eastAsia"/>
              </w:rPr>
            </w:pPr>
            <w:r>
              <w:rPr>
                <w:sz w:val="19"/>
              </w:rPr>
              <w:t>Opens with a normal double-click. You may get a one-time “downloaded from the Internet — open?” — click Open.</w:t>
            </w:r>
          </w:p>
        </w:tc>
        <w:tc>
          <w:tcPr>
            <w:tcW w:w="3816" w:type="dxa"/>
            <w:shd w:val="clear" w:color="auto" w:fill="F3F6FA"/>
            <w:tcMar>
              <w:top w:w="60" w:type="dxa"/>
              <w:left w:w="120" w:type="dxa"/>
              <w:bottom w:w="60" w:type="dxa"/>
              <w:right w:w="120" w:type="dxa"/>
            </w:tcMar>
          </w:tcPr>
          <w:p w14:paraId="2AB8B543" w14:textId="77777777" w:rsidR="00A92A84" w:rsidRDefault="00FD7D49">
            <w:pPr>
              <w:keepNext/>
              <w:keepLines/>
              <w:spacing w:after="0"/>
              <w:rPr>
                <w:rFonts w:hint="eastAsia"/>
              </w:rPr>
            </w:pPr>
            <w:r>
              <w:rPr>
                <w:sz w:val="19"/>
              </w:rPr>
              <w:t>macOS says it “cannot be opened because Apple cannot check it.” Right-click (or Control-click) the app → Open → Open.</w:t>
            </w:r>
          </w:p>
        </w:tc>
      </w:tr>
      <w:tr w:rsidR="00A92A84" w14:paraId="0E5778AC" w14:textId="77777777">
        <w:trPr>
          <w:cantSplit/>
          <w:jc w:val="center"/>
        </w:trPr>
        <w:tc>
          <w:tcPr>
            <w:tcW w:w="1728" w:type="dxa"/>
            <w:tcMar>
              <w:top w:w="60" w:type="dxa"/>
              <w:left w:w="120" w:type="dxa"/>
              <w:bottom w:w="60" w:type="dxa"/>
              <w:right w:w="120" w:type="dxa"/>
            </w:tcMar>
          </w:tcPr>
          <w:p w14:paraId="46AB0385" w14:textId="77777777" w:rsidR="00A92A84" w:rsidRDefault="00FD7D49">
            <w:pPr>
              <w:spacing w:after="0"/>
              <w:rPr>
                <w:rFonts w:hint="eastAsia"/>
              </w:rPr>
            </w:pPr>
            <w:r>
              <w:rPr>
                <w:sz w:val="19"/>
              </w:rPr>
              <w:t>Linux / Raspberry Pi</w:t>
            </w:r>
          </w:p>
        </w:tc>
        <w:tc>
          <w:tcPr>
            <w:tcW w:w="3816" w:type="dxa"/>
            <w:tcMar>
              <w:top w:w="60" w:type="dxa"/>
              <w:left w:w="120" w:type="dxa"/>
              <w:bottom w:w="60" w:type="dxa"/>
              <w:right w:w="120" w:type="dxa"/>
            </w:tcMar>
          </w:tcPr>
          <w:p w14:paraId="29B2DCD6" w14:textId="77777777" w:rsidR="00A92A84" w:rsidRDefault="00FD7D49">
            <w:pPr>
              <w:spacing w:after="0"/>
              <w:rPr>
                <w:rFonts w:hint="eastAsia"/>
              </w:rPr>
            </w:pPr>
            <w:r>
              <w:rPr>
                <w:sz w:val="19"/>
              </w:rPr>
              <w:t>No warning — Linux does not gate apps this way. Install and run normally.</w:t>
            </w:r>
          </w:p>
        </w:tc>
        <w:tc>
          <w:tcPr>
            <w:tcW w:w="3816" w:type="dxa"/>
            <w:tcMar>
              <w:top w:w="60" w:type="dxa"/>
              <w:left w:w="120" w:type="dxa"/>
              <w:bottom w:w="60" w:type="dxa"/>
              <w:right w:w="120" w:type="dxa"/>
            </w:tcMar>
          </w:tcPr>
          <w:p w14:paraId="4DCEB736" w14:textId="77777777" w:rsidR="00A92A84" w:rsidRDefault="00FD7D49">
            <w:pPr>
              <w:spacing w:after="0"/>
              <w:rPr>
                <w:rFonts w:hint="eastAsia"/>
              </w:rPr>
            </w:pPr>
            <w:r>
              <w:rPr>
                <w:sz w:val="19"/>
              </w:rPr>
              <w:t>No warning either; install and run normally.</w:t>
            </w:r>
          </w:p>
        </w:tc>
      </w:tr>
    </w:tbl>
    <w:p w14:paraId="4CBD2118"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64A3D2E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EAB81EB" w14:textId="77777777" w:rsidR="00A92A84" w:rsidRDefault="00FD7D49">
            <w:pPr>
              <w:spacing w:after="0"/>
              <w:rPr>
                <w:rFonts w:hint="eastAsia"/>
              </w:rPr>
            </w:pPr>
            <w:r>
              <w:rPr>
                <w:b/>
                <w:color w:val="2E7D32"/>
              </w:rPr>
              <w:t xml:space="preserve">Want to confirm you have a genuine copy?   </w:t>
            </w:r>
            <w:r>
              <w:t>Always download from the official releases page: github.com/KE4CON/APRS-Command/releases. On Windows you can also right-click the installer → Properties → the Digital Signatures tab to see who signed it; on macOS, a signed build simply opens without the “cannot be checked” message.</w:t>
            </w:r>
          </w:p>
        </w:tc>
      </w:tr>
    </w:tbl>
    <w:p w14:paraId="7BE00E5C"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0D7B08ED"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D93E312" w14:textId="77777777" w:rsidR="00A92A84" w:rsidRDefault="00FD7D49">
            <w:pPr>
              <w:spacing w:after="0"/>
              <w:rPr>
                <w:rFonts w:hint="eastAsia"/>
              </w:rPr>
            </w:pPr>
            <w:r>
              <w:rPr>
                <w:b/>
                <w:color w:val="1F3A5F"/>
              </w:rPr>
              <w:t xml:space="preserve">Both are safe — and this can change over time.   </w:t>
            </w:r>
            <w:r>
              <w:t>Whether a given release is signed may vary (signing certificates renew periodically, and this is an independent project). If a build you expected to be signed shows a caution, or the reverse, nothing is wrong — just follow the matching column above. Either way it is the same program from the same source.</w:t>
            </w:r>
          </w:p>
        </w:tc>
      </w:tr>
    </w:tbl>
    <w:p w14:paraId="44122857" w14:textId="77777777" w:rsidR="00A92A84" w:rsidRDefault="00A92A84">
      <w:pPr>
        <w:spacing w:after="80"/>
        <w:rPr>
          <w:rFonts w:hint="eastAsia"/>
        </w:rPr>
      </w:pPr>
    </w:p>
    <w:p w14:paraId="07A26CF2" w14:textId="77777777" w:rsidR="00A92A84" w:rsidRDefault="00FD7D49">
      <w:pPr>
        <w:pStyle w:val="Heading1"/>
      </w:pPr>
      <w:bookmarkStart w:id="32" w:name="_Toc236867587"/>
      <w:r>
        <w:t>Running from Source (Optional)</w:t>
      </w:r>
      <w:bookmarkEnd w:id="32"/>
    </w:p>
    <w:p w14:paraId="7D3A437F" w14:textId="77777777" w:rsidR="00A92A84" w:rsidRDefault="00FD7D49">
      <w:pPr>
        <w:rPr>
          <w:rFonts w:hint="eastAsia"/>
        </w:rPr>
      </w:pPr>
      <w:r>
        <w:t>If you would rather build it yourself — for example to try the very latest changes — install the .NET 10 SDK, then run:</w:t>
      </w:r>
    </w:p>
    <w:tbl>
      <w:tblPr>
        <w:tblW w:w="0" w:type="auto"/>
        <w:jc w:val="center"/>
        <w:tblLayout w:type="fixed"/>
        <w:tblLook w:val="04A0" w:firstRow="1" w:lastRow="0" w:firstColumn="1" w:lastColumn="0" w:noHBand="0" w:noVBand="1"/>
      </w:tblPr>
      <w:tblGrid>
        <w:gridCol w:w="9360"/>
      </w:tblGrid>
      <w:tr w:rsidR="00A92A84" w14:paraId="4560C99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F3C5932" w14:textId="77777777" w:rsidR="00A92A84" w:rsidRDefault="00FD7D49">
            <w:pPr>
              <w:spacing w:after="0"/>
              <w:rPr>
                <w:rFonts w:hint="eastAsia"/>
              </w:rPr>
            </w:pPr>
            <w:r>
              <w:rPr>
                <w:rFonts w:ascii="Consolas" w:hAnsi="Consolas"/>
                <w:sz w:val="19"/>
              </w:rPr>
              <w:lastRenderedPageBreak/>
              <w:t>git clone https://github.com/KE4CON/APRS-Command.git</w:t>
            </w:r>
          </w:p>
          <w:p w14:paraId="0936A8F6" w14:textId="77777777" w:rsidR="00A92A84" w:rsidRDefault="00FD7D49">
            <w:pPr>
              <w:spacing w:after="0"/>
              <w:rPr>
                <w:rFonts w:hint="eastAsia"/>
              </w:rPr>
            </w:pPr>
            <w:r>
              <w:rPr>
                <w:rFonts w:ascii="Consolas" w:hAnsi="Consolas"/>
                <w:sz w:val="19"/>
              </w:rPr>
              <w:t>cd APRS-Command</w:t>
            </w:r>
          </w:p>
          <w:p w14:paraId="10FC9806" w14:textId="77777777" w:rsidR="00A92A84" w:rsidRDefault="00FD7D49">
            <w:pPr>
              <w:spacing w:after="0"/>
              <w:rPr>
                <w:rFonts w:hint="eastAsia"/>
              </w:rPr>
            </w:pPr>
            <w:r>
              <w:rPr>
                <w:rFonts w:ascii="Consolas" w:hAnsi="Consolas"/>
                <w:sz w:val="19"/>
              </w:rPr>
              <w:t>dotnet run --project src/Aprs.Desktop/Aprs.Desktop.csproj</w:t>
            </w:r>
          </w:p>
        </w:tc>
      </w:tr>
    </w:tbl>
    <w:p w14:paraId="2D2179AC" w14:textId="77777777" w:rsidR="00A92A84" w:rsidRDefault="00A92A84">
      <w:pPr>
        <w:spacing w:after="60"/>
        <w:rPr>
          <w:rFonts w:hint="eastAsia"/>
        </w:rPr>
      </w:pPr>
    </w:p>
    <w:p w14:paraId="78458596" w14:textId="77777777" w:rsidR="00A92A84" w:rsidRDefault="00FD7D49">
      <w:pPr>
        <w:rPr>
          <w:rFonts w:hint="eastAsia"/>
        </w:rPr>
      </w:pPr>
      <w:r>
        <w:t xml:space="preserve">With APRS Command installed, the next chapter walks through your </w:t>
      </w:r>
      <w:r>
        <w:rPr>
          <w:i/>
        </w:rPr>
        <w:t>first launch and first-run setup</w:t>
      </w:r>
      <w:r>
        <w:t>.</w:t>
      </w:r>
    </w:p>
    <w:p w14:paraId="1E22BDFC"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7C26F0F8"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5DF3501" w14:textId="77777777" w:rsidR="00A92A84" w:rsidRDefault="00FD7D49">
            <w:pPr>
              <w:spacing w:after="0"/>
              <w:jc w:val="center"/>
              <w:rPr>
                <w:rFonts w:hint="eastAsia"/>
              </w:rPr>
            </w:pPr>
            <w:r>
              <w:rPr>
                <w:rFonts w:ascii="Segoe UI Semibold" w:hAnsi="Segoe UI Semibold"/>
                <w:b/>
                <w:color w:val="FFFFFF"/>
                <w:sz w:val="60"/>
              </w:rPr>
              <w:lastRenderedPageBreak/>
              <w:t>3</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F0133A4" w14:textId="77777777" w:rsidR="00A92A84" w:rsidRDefault="00FD7D49">
            <w:pPr>
              <w:pStyle w:val="Heading1"/>
              <w:spacing w:after="0"/>
            </w:pPr>
            <w:bookmarkStart w:id="33" w:name="_Toc236867588"/>
            <w:r>
              <w:rPr>
                <w:rFonts w:ascii="Segoe UI Semibold" w:hAnsi="Segoe UI Semibold"/>
                <w:b/>
                <w:sz w:val="44"/>
              </w:rPr>
              <w:t>First Launch &amp; First-Run Setup</w:t>
            </w:r>
            <w:bookmarkEnd w:id="33"/>
          </w:p>
        </w:tc>
      </w:tr>
    </w:tbl>
    <w:p w14:paraId="7CF7447D" w14:textId="77777777" w:rsidR="00A92A84" w:rsidRDefault="00A92A84">
      <w:pPr>
        <w:pBdr>
          <w:bottom w:val="single" w:sz="16" w:space="6" w:color="D9A521"/>
        </w:pBdr>
        <w:spacing w:before="60"/>
        <w:rPr>
          <w:rFonts w:hint="eastAsia"/>
        </w:rPr>
      </w:pPr>
    </w:p>
    <w:p w14:paraId="350B6CEB" w14:textId="77777777" w:rsidR="00A92A84" w:rsidRDefault="00FD7D49">
      <w:pPr>
        <w:rPr>
          <w:rFonts w:hint="eastAsia"/>
        </w:rPr>
      </w:pPr>
      <w:r>
        <w:rPr>
          <w:i/>
          <w:color w:val="64748B"/>
          <w:sz w:val="23"/>
        </w:rPr>
        <w:t>Your first time opening APRS Command: enter a practice identity, review the safe defaults, and confirm you are in receive-only mode.</w:t>
      </w:r>
    </w:p>
    <w:p w14:paraId="125E3071" w14:textId="77777777" w:rsidR="00A92A84" w:rsidRDefault="00A92A84">
      <w:pPr>
        <w:spacing w:after="0"/>
        <w:rPr>
          <w:rFonts w:hint="eastAsia"/>
        </w:rPr>
      </w:pPr>
    </w:p>
    <w:p w14:paraId="427513F3" w14:textId="77777777" w:rsidR="00A92A84" w:rsidRDefault="00FD7D49">
      <w:pPr>
        <w:spacing w:after="40"/>
        <w:rPr>
          <w:rFonts w:hint="eastAsia"/>
        </w:rPr>
      </w:pPr>
      <w:r>
        <w:rPr>
          <w:rFonts w:ascii="Segoe UI Semibold" w:hAnsi="Segoe UI Semibold"/>
          <w:b/>
          <w:color w:val="64748B"/>
          <w:sz w:val="18"/>
        </w:rPr>
        <w:t>IN THIS CHAPTER</w:t>
      </w:r>
    </w:p>
    <w:p w14:paraId="208B3443" w14:textId="77777777" w:rsidR="00A92A84" w:rsidRDefault="00FD7D49">
      <w:pPr>
        <w:spacing w:after="20"/>
        <w:ind w:left="288"/>
        <w:rPr>
          <w:rFonts w:hint="eastAsia"/>
        </w:rPr>
      </w:pPr>
      <w:r>
        <w:rPr>
          <w:sz w:val="20"/>
        </w:rPr>
        <w:t>•  The First-Run Setup window</w:t>
      </w:r>
    </w:p>
    <w:p w14:paraId="17609FCC" w14:textId="77777777" w:rsidR="00A92A84" w:rsidRDefault="00FD7D49">
      <w:pPr>
        <w:spacing w:after="20"/>
        <w:ind w:left="288"/>
        <w:rPr>
          <w:rFonts w:hint="eastAsia"/>
        </w:rPr>
      </w:pPr>
      <w:r>
        <w:rPr>
          <w:sz w:val="20"/>
        </w:rPr>
        <w:t>•  Entering a practice callsign (N0CALL)</w:t>
      </w:r>
    </w:p>
    <w:p w14:paraId="70DF0416" w14:textId="77777777" w:rsidR="00A92A84" w:rsidRDefault="00FD7D49">
      <w:pPr>
        <w:spacing w:after="20"/>
        <w:ind w:left="288"/>
        <w:rPr>
          <w:rFonts w:hint="eastAsia"/>
        </w:rPr>
      </w:pPr>
      <w:r>
        <w:rPr>
          <w:sz w:val="20"/>
        </w:rPr>
        <w:t>•  Where the app opens: the map page</w:t>
      </w:r>
    </w:p>
    <w:p w14:paraId="36ACBBED" w14:textId="77777777" w:rsidR="00A92A84" w:rsidRDefault="00FD7D49">
      <w:pPr>
        <w:spacing w:after="20"/>
        <w:ind w:left="288"/>
        <w:rPr>
          <w:rFonts w:hint="eastAsia"/>
        </w:rPr>
      </w:pPr>
      <w:r>
        <w:rPr>
          <w:sz w:val="20"/>
        </w:rPr>
        <w:t>•  Reaching Settings and the First Run tab</w:t>
      </w:r>
    </w:p>
    <w:p w14:paraId="1BB2375C" w14:textId="77777777" w:rsidR="00A92A84" w:rsidRDefault="00FD7D49">
      <w:pPr>
        <w:spacing w:after="20"/>
        <w:ind w:left="288"/>
        <w:rPr>
          <w:rFonts w:hint="eastAsia"/>
        </w:rPr>
      </w:pPr>
      <w:r>
        <w:rPr>
          <w:sz w:val="20"/>
        </w:rPr>
        <w:t>•  Reviewing data folders and safe defaults</w:t>
      </w:r>
    </w:p>
    <w:p w14:paraId="1F028A1C" w14:textId="77777777" w:rsidR="00A92A84" w:rsidRDefault="00FD7D49">
      <w:pPr>
        <w:spacing w:after="20"/>
        <w:ind w:left="288"/>
        <w:rPr>
          <w:rFonts w:hint="eastAsia"/>
        </w:rPr>
      </w:pPr>
      <w:r>
        <w:rPr>
          <w:sz w:val="20"/>
        </w:rPr>
        <w:t>•  Confirming receive-first on the Station tab</w:t>
      </w:r>
    </w:p>
    <w:p w14:paraId="3F7904CD" w14:textId="77777777" w:rsidR="00A92A84" w:rsidRDefault="00FD7D49">
      <w:pPr>
        <w:spacing w:after="20"/>
        <w:ind w:left="288"/>
        <w:rPr>
          <w:rFonts w:hint="eastAsia"/>
        </w:rPr>
      </w:pPr>
      <w:r>
        <w:rPr>
          <w:sz w:val="20"/>
        </w:rPr>
        <w:t>•  Troubleshooting first launch</w:t>
      </w:r>
    </w:p>
    <w:p w14:paraId="20BA01E5" w14:textId="77777777" w:rsidR="00A92A84" w:rsidRDefault="00A92A84">
      <w:pPr>
        <w:spacing w:after="40"/>
        <w:rPr>
          <w:rFonts w:hint="eastAsia"/>
        </w:rPr>
      </w:pPr>
    </w:p>
    <w:p w14:paraId="1AE7645E" w14:textId="77777777" w:rsidR="00A92A84" w:rsidRDefault="00FD7D49">
      <w:pPr>
        <w:pStyle w:val="Heading1"/>
      </w:pPr>
      <w:bookmarkStart w:id="34" w:name="_Toc236867589"/>
      <w:r>
        <w:t>What This Is / What It Is For</w:t>
      </w:r>
      <w:bookmarkEnd w:id="34"/>
    </w:p>
    <w:p w14:paraId="3A022A23" w14:textId="77777777" w:rsidR="00A92A84" w:rsidRDefault="00FD7D49">
      <w:pPr>
        <w:rPr>
          <w:rFonts w:hint="eastAsia"/>
        </w:rPr>
      </w:pPr>
      <w:r>
        <w:t xml:space="preserve">This chapter walks you through the very first time you open </w:t>
      </w:r>
      <w:r>
        <w:rPr>
          <w:b/>
        </w:rPr>
        <w:t>APRS Command</w:t>
      </w:r>
      <w:r>
        <w:t xml:space="preserve"> on a brand-new computer. You will see where the app opens, enter a starting station identity, and then review the safety settings that keep the program in a listen-only state until you deliberately change them.</w:t>
      </w:r>
    </w:p>
    <w:p w14:paraId="00175F34" w14:textId="77777777" w:rsidR="00A92A84" w:rsidRDefault="00FD7D49">
      <w:pPr>
        <w:rPr>
          <w:rFonts w:hint="eastAsia"/>
        </w:rPr>
      </w:pPr>
      <w:r>
        <w:t xml:space="preserve">APRS Command is </w:t>
      </w:r>
      <w:r>
        <w:rPr>
          <w:i/>
        </w:rPr>
        <w:t>receive-first</w:t>
      </w:r>
      <w:r>
        <w:t>: out of the box it only listens for APRS traffic and shows it on a map. It does not put your signal on the air until you turn transmit on yourself. Nothing in this chapter transmits anything. The one place a transmit setting appears is called out plainly so you know to leave it alone for now.</w:t>
      </w:r>
    </w:p>
    <w:tbl>
      <w:tblPr>
        <w:tblW w:w="0" w:type="auto"/>
        <w:jc w:val="center"/>
        <w:tblLayout w:type="fixed"/>
        <w:tblLook w:val="04A0" w:firstRow="1" w:lastRow="0" w:firstColumn="1" w:lastColumn="0" w:noHBand="0" w:noVBand="1"/>
      </w:tblPr>
      <w:tblGrid>
        <w:gridCol w:w="9360"/>
      </w:tblGrid>
      <w:tr w:rsidR="00A92A84" w14:paraId="31052197"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1BAC033E" w14:textId="77777777" w:rsidR="00A92A84" w:rsidRDefault="00FD7D49">
            <w:pPr>
              <w:spacing w:after="0"/>
              <w:rPr>
                <w:rFonts w:hint="eastAsia"/>
              </w:rPr>
            </w:pPr>
            <w:r>
              <w:rPr>
                <w:b/>
                <w:color w:val="8A6D00"/>
              </w:rPr>
              <w:t xml:space="preserve">USE A PRACTICE CALLSIGN   </w:t>
            </w:r>
            <w:r>
              <w:t xml:space="preserve">While you are learning, use the placeholder callsign </w:t>
            </w:r>
            <w:r>
              <w:rPr>
                <w:rFonts w:ascii="Consolas" w:hAnsi="Consolas"/>
                <w:sz w:val="19"/>
              </w:rPr>
              <w:t>N0CALL</w:t>
            </w:r>
            <w:r>
              <w:t>. It is the standard "not a real station" callsign hams use for testing. It lets you explore every screen without accidentally identifying as a licensed station. Swap in your real, licensed callsign only when you are ready to actually operate.</w:t>
            </w:r>
          </w:p>
        </w:tc>
      </w:tr>
    </w:tbl>
    <w:p w14:paraId="2CE66A95" w14:textId="77777777" w:rsidR="00A92A84" w:rsidRDefault="00A92A84">
      <w:pPr>
        <w:spacing w:after="80"/>
        <w:rPr>
          <w:rFonts w:hint="eastAsia"/>
        </w:rPr>
      </w:pPr>
    </w:p>
    <w:p w14:paraId="1E93AFF8" w14:textId="77777777" w:rsidR="00A92A84" w:rsidRDefault="00FD7D49">
      <w:pPr>
        <w:pStyle w:val="Heading1"/>
      </w:pPr>
      <w:bookmarkStart w:id="35" w:name="_Toc236867590"/>
      <w:r>
        <w:lastRenderedPageBreak/>
        <w:t>Step 1 — The First-Run Setup window</w:t>
      </w:r>
      <w:bookmarkEnd w:id="35"/>
    </w:p>
    <w:p w14:paraId="22D28EC5" w14:textId="77777777" w:rsidR="00A92A84" w:rsidRDefault="00FD7D49">
      <w:pPr>
        <w:rPr>
          <w:rFonts w:hint="eastAsia"/>
        </w:rPr>
      </w:pPr>
      <w:r>
        <w:t xml:space="preserve">The first time you start APRS Command with no saved station, a small window opens in the center of the screen before the main program appears. Its title bar reads </w:t>
      </w:r>
      <w:r>
        <w:rPr>
          <w:b/>
        </w:rPr>
        <w:t>APRS Command — First-Run Setup</w:t>
      </w:r>
      <w:r>
        <w:t xml:space="preserve"> and the heading inside says </w:t>
      </w:r>
      <w:r>
        <w:rPr>
          <w:b/>
        </w:rPr>
        <w:t>Welcome to APRS Command</w:t>
      </w:r>
      <w:r>
        <w:t>. This window cannot be resized; it just collects a few basics so the map knows who you are and where to center.</w:t>
      </w:r>
    </w:p>
    <w:tbl>
      <w:tblPr>
        <w:tblW w:w="0" w:type="auto"/>
        <w:jc w:val="center"/>
        <w:tblLayout w:type="fixed"/>
        <w:tblLook w:val="04A0" w:firstRow="1" w:lastRow="0" w:firstColumn="1" w:lastColumn="0" w:noHBand="0" w:noVBand="1"/>
      </w:tblPr>
      <w:tblGrid>
        <w:gridCol w:w="9360"/>
      </w:tblGrid>
      <w:tr w:rsidR="00A92A84" w14:paraId="3DB3C02B"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2BBCE99" w14:textId="77777777" w:rsidR="00A92A84" w:rsidRDefault="00FD7D49">
            <w:pPr>
              <w:spacing w:after="40"/>
              <w:jc w:val="center"/>
              <w:rPr>
                <w:rFonts w:hint="eastAsia"/>
              </w:rPr>
            </w:pPr>
            <w:r>
              <w:rPr>
                <w:b/>
                <w:color w:val="64748B"/>
                <w:sz w:val="18"/>
              </w:rPr>
              <w:t>SCREENSHOT</w:t>
            </w:r>
          </w:p>
          <w:p w14:paraId="79F16B71" w14:textId="77777777" w:rsidR="00A92A84" w:rsidRDefault="00FD7D49">
            <w:pPr>
              <w:spacing w:after="0"/>
              <w:jc w:val="center"/>
              <w:rPr>
                <w:rFonts w:hint="eastAsia"/>
              </w:rPr>
            </w:pPr>
            <w:r>
              <w:rPr>
                <w:i/>
                <w:color w:val="64748B"/>
                <w:sz w:val="20"/>
              </w:rPr>
              <w:t>The First-Run Setup window centered on screen, showing the Welcome heading and the Callsign, Latitude, Longitude, Distance units, and Receive filter radius fields with the Save and continue button.</w:t>
            </w:r>
          </w:p>
        </w:tc>
      </w:tr>
    </w:tbl>
    <w:p w14:paraId="33E0149A" w14:textId="77777777" w:rsidR="00A92A84" w:rsidRDefault="00A92A84">
      <w:pPr>
        <w:spacing w:after="80"/>
        <w:rPr>
          <w:rFonts w:hint="eastAsia"/>
        </w:rPr>
      </w:pPr>
    </w:p>
    <w:p w14:paraId="36832FC3" w14:textId="77777777" w:rsidR="00A92A84" w:rsidRDefault="00FD7D49">
      <w:pPr>
        <w:rPr>
          <w:rFonts w:hint="eastAsia"/>
        </w:rPr>
      </w:pPr>
      <w:r>
        <w:t>There are five things to fill in:</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2D211BE9" w14:textId="77777777">
        <w:trPr>
          <w:cantSplit/>
          <w:tblHeader/>
          <w:jc w:val="center"/>
        </w:trPr>
        <w:tc>
          <w:tcPr>
            <w:tcW w:w="3120" w:type="dxa"/>
            <w:shd w:val="clear" w:color="auto" w:fill="1F3A5F"/>
            <w:tcMar>
              <w:top w:w="70" w:type="dxa"/>
              <w:left w:w="120" w:type="dxa"/>
              <w:bottom w:w="70" w:type="dxa"/>
              <w:right w:w="120" w:type="dxa"/>
            </w:tcMar>
          </w:tcPr>
          <w:p w14:paraId="61CC212E" w14:textId="77777777" w:rsidR="00A92A84" w:rsidRDefault="00FD7D49">
            <w:pPr>
              <w:keepNext/>
              <w:keepLines/>
              <w:spacing w:after="0"/>
              <w:rPr>
                <w:rFonts w:hint="eastAsia"/>
              </w:rPr>
            </w:pPr>
            <w:r>
              <w:rPr>
                <w:rFonts w:ascii="Segoe UI Semibold" w:hAnsi="Segoe UI Semibold"/>
                <w:b/>
                <w:color w:val="FFFFFF"/>
                <w:sz w:val="20"/>
              </w:rPr>
              <w:t>Field</w:t>
            </w:r>
          </w:p>
        </w:tc>
        <w:tc>
          <w:tcPr>
            <w:tcW w:w="3120" w:type="dxa"/>
            <w:shd w:val="clear" w:color="auto" w:fill="1F3A5F"/>
            <w:tcMar>
              <w:top w:w="70" w:type="dxa"/>
              <w:left w:w="120" w:type="dxa"/>
              <w:bottom w:w="70" w:type="dxa"/>
              <w:right w:w="120" w:type="dxa"/>
            </w:tcMar>
          </w:tcPr>
          <w:p w14:paraId="6F21DDA4" w14:textId="77777777" w:rsidR="00A92A84" w:rsidRDefault="00FD7D49">
            <w:pPr>
              <w:keepNext/>
              <w:keepLines/>
              <w:spacing w:after="0"/>
              <w:rPr>
                <w:rFonts w:hint="eastAsia"/>
              </w:rPr>
            </w:pPr>
            <w:r>
              <w:rPr>
                <w:rFonts w:ascii="Segoe UI Semibold" w:hAnsi="Segoe UI Semibold"/>
                <w:b/>
                <w:color w:val="FFFFFF"/>
                <w:sz w:val="20"/>
              </w:rPr>
              <w:t>What to type</w:t>
            </w:r>
          </w:p>
        </w:tc>
        <w:tc>
          <w:tcPr>
            <w:tcW w:w="3120" w:type="dxa"/>
            <w:shd w:val="clear" w:color="auto" w:fill="1F3A5F"/>
            <w:tcMar>
              <w:top w:w="70" w:type="dxa"/>
              <w:left w:w="120" w:type="dxa"/>
              <w:bottom w:w="70" w:type="dxa"/>
              <w:right w:w="120" w:type="dxa"/>
            </w:tcMar>
          </w:tcPr>
          <w:p w14:paraId="0140C70E" w14:textId="77777777" w:rsidR="00A92A84" w:rsidRDefault="00FD7D49">
            <w:pPr>
              <w:keepNext/>
              <w:keepLines/>
              <w:spacing w:after="0"/>
              <w:rPr>
                <w:rFonts w:hint="eastAsia"/>
              </w:rPr>
            </w:pPr>
            <w:r>
              <w:rPr>
                <w:rFonts w:ascii="Segoe UI Semibold" w:hAnsi="Segoe UI Semibold"/>
                <w:b/>
                <w:color w:val="FFFFFF"/>
                <w:sz w:val="20"/>
              </w:rPr>
              <w:t>Notes</w:t>
            </w:r>
          </w:p>
        </w:tc>
      </w:tr>
      <w:tr w:rsidR="00A92A84" w14:paraId="227E34D1" w14:textId="77777777">
        <w:trPr>
          <w:cantSplit/>
          <w:jc w:val="center"/>
        </w:trPr>
        <w:tc>
          <w:tcPr>
            <w:tcW w:w="3120" w:type="dxa"/>
            <w:tcMar>
              <w:top w:w="60" w:type="dxa"/>
              <w:left w:w="120" w:type="dxa"/>
              <w:bottom w:w="60" w:type="dxa"/>
              <w:right w:w="120" w:type="dxa"/>
            </w:tcMar>
          </w:tcPr>
          <w:p w14:paraId="6A38797B" w14:textId="77777777" w:rsidR="00A92A84" w:rsidRDefault="00FD7D49">
            <w:pPr>
              <w:keepNext/>
              <w:keepLines/>
              <w:spacing w:after="0"/>
              <w:rPr>
                <w:rFonts w:hint="eastAsia"/>
              </w:rPr>
            </w:pPr>
            <w:r>
              <w:rPr>
                <w:b/>
                <w:sz w:val="19"/>
              </w:rPr>
              <w:t>Callsign</w:t>
            </w:r>
          </w:p>
        </w:tc>
        <w:tc>
          <w:tcPr>
            <w:tcW w:w="3120" w:type="dxa"/>
            <w:tcMar>
              <w:top w:w="60" w:type="dxa"/>
              <w:left w:w="120" w:type="dxa"/>
              <w:bottom w:w="60" w:type="dxa"/>
              <w:right w:w="120" w:type="dxa"/>
            </w:tcMar>
          </w:tcPr>
          <w:p w14:paraId="13996619" w14:textId="77777777" w:rsidR="00A92A84" w:rsidRDefault="00FD7D49">
            <w:pPr>
              <w:keepNext/>
              <w:keepLines/>
              <w:spacing w:after="0"/>
              <w:rPr>
                <w:rFonts w:hint="eastAsia"/>
              </w:rPr>
            </w:pPr>
            <w:r>
              <w:rPr>
                <w:rFonts w:ascii="Consolas" w:hAnsi="Consolas"/>
                <w:sz w:val="19"/>
              </w:rPr>
              <w:t>N0CALL</w:t>
            </w:r>
          </w:p>
        </w:tc>
        <w:tc>
          <w:tcPr>
            <w:tcW w:w="3120" w:type="dxa"/>
            <w:tcMar>
              <w:top w:w="60" w:type="dxa"/>
              <w:left w:w="120" w:type="dxa"/>
              <w:bottom w:w="60" w:type="dxa"/>
              <w:right w:w="120" w:type="dxa"/>
            </w:tcMar>
          </w:tcPr>
          <w:p w14:paraId="7EEE995B" w14:textId="77777777" w:rsidR="00A92A84" w:rsidRDefault="00FD7D49">
            <w:pPr>
              <w:keepNext/>
              <w:keepLines/>
              <w:spacing w:after="0"/>
              <w:rPr>
                <w:rFonts w:hint="eastAsia"/>
              </w:rPr>
            </w:pPr>
            <w:r>
              <w:rPr>
                <w:sz w:val="19"/>
              </w:rPr>
              <w:t xml:space="preserve">The box shows a faint example, </w:t>
            </w:r>
            <w:r>
              <w:rPr>
                <w:rFonts w:ascii="Consolas" w:hAnsi="Consolas"/>
                <w:sz w:val="19"/>
              </w:rPr>
              <w:t>e.g. KE4CON</w:t>
            </w:r>
            <w:r>
              <w:rPr>
                <w:sz w:val="19"/>
              </w:rPr>
              <w:t xml:space="preserve">. Type </w:t>
            </w:r>
            <w:r>
              <w:rPr>
                <w:rFonts w:ascii="Consolas" w:hAnsi="Consolas"/>
                <w:sz w:val="19"/>
              </w:rPr>
              <w:t>N0CALL</w:t>
            </w:r>
            <w:r>
              <w:rPr>
                <w:sz w:val="19"/>
              </w:rPr>
              <w:t xml:space="preserve"> while learning. Whatever you type is automatically changed to capital letters when you save.</w:t>
            </w:r>
          </w:p>
        </w:tc>
      </w:tr>
      <w:tr w:rsidR="00A92A84" w14:paraId="5648CFA0" w14:textId="77777777">
        <w:trPr>
          <w:cantSplit/>
          <w:jc w:val="center"/>
        </w:trPr>
        <w:tc>
          <w:tcPr>
            <w:tcW w:w="3120" w:type="dxa"/>
            <w:shd w:val="clear" w:color="auto" w:fill="F3F6FA"/>
            <w:tcMar>
              <w:top w:w="60" w:type="dxa"/>
              <w:left w:w="120" w:type="dxa"/>
              <w:bottom w:w="60" w:type="dxa"/>
              <w:right w:w="120" w:type="dxa"/>
            </w:tcMar>
          </w:tcPr>
          <w:p w14:paraId="5EBCFA09" w14:textId="77777777" w:rsidR="00A92A84" w:rsidRDefault="00FD7D49">
            <w:pPr>
              <w:keepNext/>
              <w:keepLines/>
              <w:spacing w:after="0"/>
              <w:rPr>
                <w:rFonts w:hint="eastAsia"/>
              </w:rPr>
            </w:pPr>
            <w:r>
              <w:rPr>
                <w:b/>
                <w:sz w:val="19"/>
              </w:rPr>
              <w:t>Latitude (decimal degrees)</w:t>
            </w:r>
          </w:p>
        </w:tc>
        <w:tc>
          <w:tcPr>
            <w:tcW w:w="3120" w:type="dxa"/>
            <w:shd w:val="clear" w:color="auto" w:fill="F3F6FA"/>
            <w:tcMar>
              <w:top w:w="60" w:type="dxa"/>
              <w:left w:w="120" w:type="dxa"/>
              <w:bottom w:w="60" w:type="dxa"/>
              <w:right w:w="120" w:type="dxa"/>
            </w:tcMar>
          </w:tcPr>
          <w:p w14:paraId="12D10962" w14:textId="77777777" w:rsidR="00A92A84" w:rsidRDefault="00FD7D49">
            <w:pPr>
              <w:keepNext/>
              <w:keepLines/>
              <w:spacing w:after="0"/>
              <w:rPr>
                <w:rFonts w:hint="eastAsia"/>
              </w:rPr>
            </w:pPr>
            <w:r>
              <w:rPr>
                <w:sz w:val="19"/>
              </w:rPr>
              <w:t xml:space="preserve">Your approximate latitude, e.g. </w:t>
            </w:r>
            <w:r>
              <w:rPr>
                <w:rFonts w:ascii="Consolas" w:hAnsi="Consolas"/>
                <w:sz w:val="19"/>
              </w:rPr>
              <w:t>42.328068</w:t>
            </w:r>
          </w:p>
        </w:tc>
        <w:tc>
          <w:tcPr>
            <w:tcW w:w="3120" w:type="dxa"/>
            <w:shd w:val="clear" w:color="auto" w:fill="F3F6FA"/>
            <w:tcMar>
              <w:top w:w="60" w:type="dxa"/>
              <w:left w:w="120" w:type="dxa"/>
              <w:bottom w:w="60" w:type="dxa"/>
              <w:right w:w="120" w:type="dxa"/>
            </w:tcMar>
          </w:tcPr>
          <w:p w14:paraId="7861AD78" w14:textId="77777777" w:rsidR="00A92A84" w:rsidRDefault="00FD7D49">
            <w:pPr>
              <w:keepNext/>
              <w:keepLines/>
              <w:spacing w:after="0"/>
              <w:rPr>
                <w:rFonts w:hint="eastAsia"/>
              </w:rPr>
            </w:pPr>
            <w:r>
              <w:rPr>
                <w:sz w:val="19"/>
              </w:rPr>
              <w:t>North is positive, south is negative. Must be between -90 and 90.</w:t>
            </w:r>
          </w:p>
        </w:tc>
      </w:tr>
      <w:tr w:rsidR="00A92A84" w14:paraId="3C26B131" w14:textId="77777777">
        <w:trPr>
          <w:cantSplit/>
          <w:jc w:val="center"/>
        </w:trPr>
        <w:tc>
          <w:tcPr>
            <w:tcW w:w="3120" w:type="dxa"/>
            <w:tcMar>
              <w:top w:w="60" w:type="dxa"/>
              <w:left w:w="120" w:type="dxa"/>
              <w:bottom w:w="60" w:type="dxa"/>
              <w:right w:w="120" w:type="dxa"/>
            </w:tcMar>
          </w:tcPr>
          <w:p w14:paraId="425210DB" w14:textId="77777777" w:rsidR="00A92A84" w:rsidRDefault="00FD7D49">
            <w:pPr>
              <w:keepNext/>
              <w:keepLines/>
              <w:spacing w:after="0"/>
              <w:rPr>
                <w:rFonts w:hint="eastAsia"/>
              </w:rPr>
            </w:pPr>
            <w:r>
              <w:rPr>
                <w:b/>
                <w:sz w:val="19"/>
              </w:rPr>
              <w:t>Longitude (decimal degrees)</w:t>
            </w:r>
          </w:p>
        </w:tc>
        <w:tc>
          <w:tcPr>
            <w:tcW w:w="3120" w:type="dxa"/>
            <w:tcMar>
              <w:top w:w="60" w:type="dxa"/>
              <w:left w:w="120" w:type="dxa"/>
              <w:bottom w:w="60" w:type="dxa"/>
              <w:right w:w="120" w:type="dxa"/>
            </w:tcMar>
          </w:tcPr>
          <w:p w14:paraId="615D7254" w14:textId="77777777" w:rsidR="00A92A84" w:rsidRDefault="00FD7D49">
            <w:pPr>
              <w:keepNext/>
              <w:keepLines/>
              <w:spacing w:after="0"/>
              <w:rPr>
                <w:rFonts w:hint="eastAsia"/>
              </w:rPr>
            </w:pPr>
            <w:r>
              <w:rPr>
                <w:sz w:val="19"/>
              </w:rPr>
              <w:t xml:space="preserve">Your approximate longitude, e.g. </w:t>
            </w:r>
            <w:r>
              <w:rPr>
                <w:rFonts w:ascii="Consolas" w:hAnsi="Consolas"/>
                <w:sz w:val="19"/>
              </w:rPr>
              <w:t>-88.454975</w:t>
            </w:r>
          </w:p>
        </w:tc>
        <w:tc>
          <w:tcPr>
            <w:tcW w:w="3120" w:type="dxa"/>
            <w:tcMar>
              <w:top w:w="60" w:type="dxa"/>
              <w:left w:w="120" w:type="dxa"/>
              <w:bottom w:w="60" w:type="dxa"/>
              <w:right w:w="120" w:type="dxa"/>
            </w:tcMar>
          </w:tcPr>
          <w:p w14:paraId="58F7F960" w14:textId="77777777" w:rsidR="00A92A84" w:rsidRDefault="00FD7D49">
            <w:pPr>
              <w:keepNext/>
              <w:keepLines/>
              <w:spacing w:after="0"/>
              <w:rPr>
                <w:rFonts w:hint="eastAsia"/>
              </w:rPr>
            </w:pPr>
            <w:r>
              <w:rPr>
                <w:sz w:val="19"/>
              </w:rPr>
              <w:t>East is positive, west (most of North America) is negative. Must be between -180 and 180.</w:t>
            </w:r>
          </w:p>
        </w:tc>
      </w:tr>
      <w:tr w:rsidR="00A92A84" w14:paraId="59662284" w14:textId="77777777">
        <w:trPr>
          <w:cantSplit/>
          <w:jc w:val="center"/>
        </w:trPr>
        <w:tc>
          <w:tcPr>
            <w:tcW w:w="3120" w:type="dxa"/>
            <w:shd w:val="clear" w:color="auto" w:fill="F3F6FA"/>
            <w:tcMar>
              <w:top w:w="60" w:type="dxa"/>
              <w:left w:w="120" w:type="dxa"/>
              <w:bottom w:w="60" w:type="dxa"/>
              <w:right w:w="120" w:type="dxa"/>
            </w:tcMar>
          </w:tcPr>
          <w:p w14:paraId="33686C0F" w14:textId="77777777" w:rsidR="00A92A84" w:rsidRDefault="00FD7D49">
            <w:pPr>
              <w:keepNext/>
              <w:keepLines/>
              <w:spacing w:after="0"/>
              <w:rPr>
                <w:rFonts w:hint="eastAsia"/>
              </w:rPr>
            </w:pPr>
            <w:r>
              <w:rPr>
                <w:b/>
                <w:sz w:val="19"/>
              </w:rPr>
              <w:t>Distance units</w:t>
            </w:r>
          </w:p>
        </w:tc>
        <w:tc>
          <w:tcPr>
            <w:tcW w:w="3120" w:type="dxa"/>
            <w:shd w:val="clear" w:color="auto" w:fill="F3F6FA"/>
            <w:tcMar>
              <w:top w:w="60" w:type="dxa"/>
              <w:left w:w="120" w:type="dxa"/>
              <w:bottom w:w="60" w:type="dxa"/>
              <w:right w:w="120" w:type="dxa"/>
            </w:tcMar>
          </w:tcPr>
          <w:p w14:paraId="48064B53" w14:textId="77777777" w:rsidR="00A92A84" w:rsidRDefault="00FD7D49">
            <w:pPr>
              <w:keepNext/>
              <w:keepLines/>
              <w:spacing w:after="0"/>
              <w:rPr>
                <w:rFonts w:hint="eastAsia"/>
              </w:rPr>
            </w:pPr>
            <w:r>
              <w:rPr>
                <w:sz w:val="19"/>
              </w:rPr>
              <w:t xml:space="preserve">Pick </w:t>
            </w:r>
            <w:r>
              <w:rPr>
                <w:b/>
                <w:sz w:val="19"/>
              </w:rPr>
              <w:t>Miles (US / UK)</w:t>
            </w:r>
            <w:r>
              <w:rPr>
                <w:sz w:val="19"/>
              </w:rPr>
              <w:t xml:space="preserve"> or </w:t>
            </w:r>
            <w:r>
              <w:rPr>
                <w:b/>
                <w:sz w:val="19"/>
              </w:rPr>
              <w:t>Kilometers (metric)</w:t>
            </w:r>
          </w:p>
        </w:tc>
        <w:tc>
          <w:tcPr>
            <w:tcW w:w="3120" w:type="dxa"/>
            <w:shd w:val="clear" w:color="auto" w:fill="F3F6FA"/>
            <w:tcMar>
              <w:top w:w="60" w:type="dxa"/>
              <w:left w:w="120" w:type="dxa"/>
              <w:bottom w:w="60" w:type="dxa"/>
              <w:right w:w="120" w:type="dxa"/>
            </w:tcMar>
          </w:tcPr>
          <w:p w14:paraId="34847AC2" w14:textId="77777777" w:rsidR="00A92A84" w:rsidRDefault="00FD7D49">
            <w:pPr>
              <w:keepNext/>
              <w:keepLines/>
              <w:spacing w:after="0"/>
              <w:rPr>
                <w:rFonts w:hint="eastAsia"/>
              </w:rPr>
            </w:pPr>
            <w:r>
              <w:rPr>
                <w:b/>
                <w:sz w:val="19"/>
              </w:rPr>
              <w:t>Miles</w:t>
            </w:r>
            <w:r>
              <w:rPr>
                <w:sz w:val="19"/>
              </w:rPr>
              <w:t xml:space="preserve"> is selected by default. This sets the units used throughout the app.</w:t>
            </w:r>
          </w:p>
        </w:tc>
      </w:tr>
      <w:tr w:rsidR="00A92A84" w14:paraId="2F67A7EE" w14:textId="77777777">
        <w:trPr>
          <w:cantSplit/>
          <w:jc w:val="center"/>
        </w:trPr>
        <w:tc>
          <w:tcPr>
            <w:tcW w:w="3120" w:type="dxa"/>
            <w:tcMar>
              <w:top w:w="60" w:type="dxa"/>
              <w:left w:w="120" w:type="dxa"/>
              <w:bottom w:w="60" w:type="dxa"/>
              <w:right w:w="120" w:type="dxa"/>
            </w:tcMar>
          </w:tcPr>
          <w:p w14:paraId="3E470B14" w14:textId="77777777" w:rsidR="00A92A84" w:rsidRDefault="00FD7D49">
            <w:pPr>
              <w:spacing w:after="0"/>
              <w:rPr>
                <w:rFonts w:hint="eastAsia"/>
              </w:rPr>
            </w:pPr>
            <w:r>
              <w:rPr>
                <w:b/>
                <w:sz w:val="19"/>
              </w:rPr>
              <w:t>Receive filter radius</w:t>
            </w:r>
          </w:p>
        </w:tc>
        <w:tc>
          <w:tcPr>
            <w:tcW w:w="3120" w:type="dxa"/>
            <w:tcMar>
              <w:top w:w="60" w:type="dxa"/>
              <w:left w:w="120" w:type="dxa"/>
              <w:bottom w:w="60" w:type="dxa"/>
              <w:right w:w="120" w:type="dxa"/>
            </w:tcMar>
          </w:tcPr>
          <w:p w14:paraId="4680D209" w14:textId="77777777" w:rsidR="00A92A84" w:rsidRDefault="00FD7D49">
            <w:pPr>
              <w:spacing w:after="0"/>
              <w:rPr>
                <w:rFonts w:hint="eastAsia"/>
              </w:rPr>
            </w:pPr>
            <w:r>
              <w:rPr>
                <w:sz w:val="19"/>
              </w:rPr>
              <w:t xml:space="preserve">A whole number, e.g. </w:t>
            </w:r>
            <w:r>
              <w:rPr>
                <w:rFonts w:ascii="Consolas" w:hAnsi="Consolas"/>
                <w:sz w:val="19"/>
              </w:rPr>
              <w:t>125</w:t>
            </w:r>
          </w:p>
        </w:tc>
        <w:tc>
          <w:tcPr>
            <w:tcW w:w="3120" w:type="dxa"/>
            <w:tcMar>
              <w:top w:w="60" w:type="dxa"/>
              <w:left w:w="120" w:type="dxa"/>
              <w:bottom w:w="60" w:type="dxa"/>
              <w:right w:w="120" w:type="dxa"/>
            </w:tcMar>
          </w:tcPr>
          <w:p w14:paraId="57067FF4" w14:textId="77777777" w:rsidR="00A92A84" w:rsidRDefault="00FD7D49">
            <w:pPr>
              <w:spacing w:after="0"/>
              <w:rPr>
                <w:rFonts w:hint="eastAsia"/>
              </w:rPr>
            </w:pPr>
            <w:r>
              <w:rPr>
                <w:sz w:val="19"/>
              </w:rPr>
              <w:t>How far out, from your location, to pull in APRS traffic. The label changes to match your chosen units, and the number auto-converts if you switch units.</w:t>
            </w:r>
          </w:p>
        </w:tc>
      </w:tr>
    </w:tbl>
    <w:p w14:paraId="36A22BB4"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1656AE9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67374DB" w14:textId="77777777" w:rsidR="00A92A84" w:rsidRDefault="00FD7D49">
            <w:pPr>
              <w:spacing w:after="0"/>
              <w:rPr>
                <w:rFonts w:hint="eastAsia"/>
              </w:rPr>
            </w:pPr>
            <w:r>
              <w:rPr>
                <w:b/>
                <w:color w:val="1F3A5F"/>
              </w:rPr>
              <w:t xml:space="preserve">NOTE   </w:t>
            </w:r>
            <w:r>
              <w:t>The receive filter radius only controls how much traffic you receive. It has nothing to do with transmitting. A larger radius shows more stations; a smaller one keeps the map less cluttered.</w:t>
            </w:r>
          </w:p>
        </w:tc>
      </w:tr>
    </w:tbl>
    <w:p w14:paraId="16744660" w14:textId="77777777" w:rsidR="00A92A84" w:rsidRDefault="00A92A84">
      <w:pPr>
        <w:spacing w:after="80"/>
        <w:rPr>
          <w:rFonts w:hint="eastAsia"/>
        </w:rPr>
      </w:pPr>
    </w:p>
    <w:p w14:paraId="05BC85DA" w14:textId="77777777" w:rsidR="00A92A84" w:rsidRDefault="00FD7D49">
      <w:pPr>
        <w:tabs>
          <w:tab w:val="left" w:pos="547"/>
        </w:tabs>
        <w:spacing w:after="100"/>
        <w:ind w:left="547" w:hanging="547"/>
        <w:rPr>
          <w:rFonts w:hint="eastAsia"/>
        </w:rPr>
      </w:pPr>
      <w:r>
        <w:rPr>
          <w:b/>
          <w:color w:val="1F3A5F"/>
        </w:rPr>
        <w:lastRenderedPageBreak/>
        <w:t>1.</w:t>
      </w:r>
      <w:r>
        <w:rPr>
          <w:b/>
          <w:color w:val="1F3A5F"/>
        </w:rPr>
        <w:tab/>
      </w:r>
      <w:r>
        <w:t xml:space="preserve">Type </w:t>
      </w:r>
      <w:r>
        <w:rPr>
          <w:rFonts w:ascii="Consolas" w:hAnsi="Consolas"/>
          <w:sz w:val="19"/>
        </w:rPr>
        <w:t>N0CALL</w:t>
      </w:r>
      <w:r>
        <w:t xml:space="preserve"> in the </w:t>
      </w:r>
      <w:r>
        <w:rPr>
          <w:b/>
        </w:rPr>
        <w:t>Callsign</w:t>
      </w:r>
      <w:r>
        <w:t xml:space="preserve"> box.</w:t>
      </w:r>
    </w:p>
    <w:p w14:paraId="2C67BFC8"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Enter your </w:t>
      </w:r>
      <w:r>
        <w:rPr>
          <w:b/>
        </w:rPr>
        <w:t>Latitude</w:t>
      </w:r>
      <w:r>
        <w:t xml:space="preserve"> and </w:t>
      </w:r>
      <w:r>
        <w:rPr>
          <w:b/>
        </w:rPr>
        <w:t>Longitude</w:t>
      </w:r>
      <w:r>
        <w:t xml:space="preserve"> in decimal degrees (a quick web search for your town plus "latitude longitude" is fine for practice).</w:t>
      </w:r>
    </w:p>
    <w:p w14:paraId="23352F5A"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Choose </w:t>
      </w:r>
      <w:r>
        <w:rPr>
          <w:b/>
        </w:rPr>
        <w:t>Miles (US / UK)</w:t>
      </w:r>
      <w:r>
        <w:t xml:space="preserve"> or </w:t>
      </w:r>
      <w:r>
        <w:rPr>
          <w:b/>
        </w:rPr>
        <w:t>Kilometers (metric)</w:t>
      </w:r>
      <w:r>
        <w:t>.</w:t>
      </w:r>
    </w:p>
    <w:p w14:paraId="4A66656A"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Leave the </w:t>
      </w:r>
      <w:r>
        <w:rPr>
          <w:b/>
        </w:rPr>
        <w:t>Receive filter radius</w:t>
      </w:r>
      <w:r>
        <w:t xml:space="preserve"> at its default, or set a whole number you prefer.</w:t>
      </w:r>
    </w:p>
    <w:p w14:paraId="554D658E"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Click </w:t>
      </w:r>
      <w:r>
        <w:rPr>
          <w:b/>
        </w:rPr>
        <w:t>Save and continue</w:t>
      </w:r>
      <w:r>
        <w:t>.</w:t>
      </w:r>
    </w:p>
    <w:p w14:paraId="153DCE75" w14:textId="77777777" w:rsidR="00A92A84" w:rsidRDefault="00FD7D49">
      <w:pPr>
        <w:rPr>
          <w:rFonts w:hint="eastAsia"/>
        </w:rPr>
      </w:pPr>
      <w:r>
        <w:t xml:space="preserve">If anything is missing or out of range, a red message appears explaining what to fix (for example, "Please enter your callsign." or "Latitude must be a number between -90 and 90."). Correct the field and click </w:t>
      </w:r>
      <w:r>
        <w:rPr>
          <w:b/>
        </w:rPr>
        <w:t>Save and continue</w:t>
      </w:r>
      <w:r>
        <w:t xml:space="preserve"> again. Once the entry is valid, this window closes and the main program opens.</w:t>
      </w:r>
    </w:p>
    <w:tbl>
      <w:tblPr>
        <w:tblW w:w="0" w:type="auto"/>
        <w:jc w:val="center"/>
        <w:tblLayout w:type="fixed"/>
        <w:tblLook w:val="04A0" w:firstRow="1" w:lastRow="0" w:firstColumn="1" w:lastColumn="0" w:noHBand="0" w:noVBand="1"/>
      </w:tblPr>
      <w:tblGrid>
        <w:gridCol w:w="9360"/>
      </w:tblGrid>
      <w:tr w:rsidR="00A92A84" w14:paraId="7378513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F26181F" w14:textId="77777777" w:rsidR="00A92A84" w:rsidRDefault="00FD7D49">
            <w:pPr>
              <w:spacing w:after="0"/>
              <w:rPr>
                <w:rFonts w:hint="eastAsia"/>
              </w:rPr>
            </w:pPr>
            <w:r>
              <w:rPr>
                <w:b/>
                <w:color w:val="2E7D32"/>
              </w:rPr>
              <w:t xml:space="preserve">TIP   </w:t>
            </w:r>
            <w:r>
              <w:t xml:space="preserve">You are not locked into these answers. Everything here can be changed later on the Settings </w:t>
            </w:r>
            <w:r>
              <w:rPr>
                <w:b/>
              </w:rPr>
              <w:t>Station</w:t>
            </w:r>
            <w:r>
              <w:t xml:space="preserve"> tab, covered in Step 4 below. If you already set up a station on a previous run, this window is skipped and APRS Command goes straight to the map.</w:t>
            </w:r>
          </w:p>
        </w:tc>
      </w:tr>
    </w:tbl>
    <w:p w14:paraId="69D1E4FB" w14:textId="77777777" w:rsidR="00A92A84" w:rsidRDefault="00A92A84">
      <w:pPr>
        <w:spacing w:after="80"/>
        <w:rPr>
          <w:rFonts w:hint="eastAsia"/>
        </w:rPr>
      </w:pPr>
    </w:p>
    <w:p w14:paraId="344A5E35" w14:textId="77777777" w:rsidR="00A92A84" w:rsidRDefault="00FD7D49">
      <w:pPr>
        <w:pStyle w:val="Heading1"/>
      </w:pPr>
      <w:bookmarkStart w:id="36" w:name="_Toc236867591"/>
      <w:r>
        <w:t>Step 2 — Where the app opens: the map page</w:t>
      </w:r>
      <w:bookmarkEnd w:id="36"/>
    </w:p>
    <w:p w14:paraId="240CD5BF" w14:textId="77777777" w:rsidR="00A92A84" w:rsidRDefault="00FD7D49">
      <w:pPr>
        <w:rPr>
          <w:rFonts w:hint="eastAsia"/>
        </w:rPr>
      </w:pPr>
      <w:r>
        <w:t xml:space="preserve">After </w:t>
      </w:r>
      <w:r>
        <w:rPr>
          <w:b/>
        </w:rPr>
        <w:t>Save and continue</w:t>
      </w:r>
      <w:r>
        <w:t xml:space="preserve">, APRS Command opens to the </w:t>
      </w:r>
      <w:r>
        <w:rPr>
          <w:i/>
        </w:rPr>
        <w:t>map page</w:t>
      </w:r>
      <w:r>
        <w:t xml:space="preserve"> — the main screen you will spend most of your time on. From top to bottom it has these regions:</w:t>
      </w:r>
    </w:p>
    <w:p w14:paraId="1B70C699" w14:textId="77777777" w:rsidR="00A92A84" w:rsidRDefault="00FD7D49">
      <w:pPr>
        <w:tabs>
          <w:tab w:val="left" w:pos="547"/>
        </w:tabs>
        <w:spacing w:after="80"/>
        <w:ind w:left="547" w:hanging="288"/>
        <w:rPr>
          <w:rFonts w:hint="eastAsia"/>
        </w:rPr>
      </w:pPr>
      <w:r>
        <w:rPr>
          <w:color w:val="2E6DA4"/>
        </w:rPr>
        <w:t>▪</w:t>
      </w:r>
      <w:r>
        <w:rPr>
          <w:color w:val="2E6DA4"/>
        </w:rPr>
        <w:tab/>
      </w:r>
      <w:r>
        <w:rPr>
          <w:b/>
        </w:rPr>
        <w:t>Title bar</w:t>
      </w:r>
      <w:r>
        <w:t xml:space="preserve"> — the dark strip across the very top. On the left it reads </w:t>
      </w:r>
      <w:r>
        <w:rPr>
          <w:b/>
        </w:rPr>
        <w:t>APRS Command</w:t>
      </w:r>
      <w:r>
        <w:t xml:space="preserve"> with the words "APRS station map" beneath it.</w:t>
      </w:r>
    </w:p>
    <w:p w14:paraId="507F96A0" w14:textId="77777777" w:rsidR="00A92A84" w:rsidRDefault="00FD7D49">
      <w:pPr>
        <w:tabs>
          <w:tab w:val="left" w:pos="547"/>
        </w:tabs>
        <w:spacing w:after="80"/>
        <w:ind w:left="547" w:hanging="288"/>
        <w:rPr>
          <w:rFonts w:hint="eastAsia"/>
        </w:rPr>
      </w:pPr>
      <w:r>
        <w:rPr>
          <w:color w:val="2E6DA4"/>
        </w:rPr>
        <w:t>▪</w:t>
      </w:r>
      <w:r>
        <w:rPr>
          <w:color w:val="2E6DA4"/>
        </w:rPr>
        <w:tab/>
      </w:r>
      <w:r>
        <w:rPr>
          <w:b/>
        </w:rPr>
        <w:t>Status badges</w:t>
      </w:r>
      <w:r>
        <w:t xml:space="preserve"> — two small badges at the right end of the title bar. On first launch they read </w:t>
      </w:r>
      <w:r>
        <w:rPr>
          <w:b/>
        </w:rPr>
        <w:t>APRS-IS Offline</w:t>
      </w:r>
      <w:r>
        <w:t xml:space="preserve"> and </w:t>
      </w:r>
      <w:r>
        <w:rPr>
          <w:b/>
        </w:rPr>
        <w:t>TX Disabled</w:t>
      </w:r>
      <w:r>
        <w:t xml:space="preserve">. The </w:t>
      </w:r>
      <w:r>
        <w:rPr>
          <w:b/>
        </w:rPr>
        <w:t>TX Disabled</w:t>
      </w:r>
      <w:r>
        <w:t xml:space="preserve"> badge is your at-a-glance confirmation that the app is not transmitting.</w:t>
      </w:r>
    </w:p>
    <w:p w14:paraId="49C2570F" w14:textId="77777777" w:rsidR="00A92A84" w:rsidRDefault="00FD7D49">
      <w:pPr>
        <w:tabs>
          <w:tab w:val="left" w:pos="547"/>
        </w:tabs>
        <w:spacing w:after="80"/>
        <w:ind w:left="547" w:hanging="288"/>
        <w:rPr>
          <w:rFonts w:hint="eastAsia"/>
        </w:rPr>
      </w:pPr>
      <w:r>
        <w:rPr>
          <w:color w:val="2E6DA4"/>
        </w:rPr>
        <w:t>▪</w:t>
      </w:r>
      <w:r>
        <w:rPr>
          <w:color w:val="2E6DA4"/>
        </w:rPr>
        <w:tab/>
      </w:r>
      <w:r>
        <w:rPr>
          <w:b/>
        </w:rPr>
        <w:t>Menu bar</w:t>
      </w:r>
      <w:r>
        <w:t xml:space="preserve"> — the row of text menus just below the title bar: </w:t>
      </w:r>
      <w:r>
        <w:rPr>
          <w:b/>
        </w:rPr>
        <w:t>Settings</w:t>
      </w:r>
      <w:r>
        <w:t xml:space="preserve">, </w:t>
      </w:r>
      <w:r>
        <w:rPr>
          <w:b/>
        </w:rPr>
        <w:t>View</w:t>
      </w:r>
      <w:r>
        <w:t xml:space="preserve">, </w:t>
      </w:r>
      <w:r>
        <w:rPr>
          <w:b/>
        </w:rPr>
        <w:t>Map</w:t>
      </w:r>
      <w:r>
        <w:t xml:space="preserve">, </w:t>
      </w:r>
      <w:r>
        <w:rPr>
          <w:b/>
        </w:rPr>
        <w:t>Messages</w:t>
      </w:r>
      <w:r>
        <w:t xml:space="preserve">, </w:t>
      </w:r>
      <w:r>
        <w:rPr>
          <w:b/>
        </w:rPr>
        <w:t>Operate</w:t>
      </w:r>
      <w:r>
        <w:t xml:space="preserve">, </w:t>
      </w:r>
      <w:r>
        <w:rPr>
          <w:b/>
        </w:rPr>
        <w:t>Tools</w:t>
      </w:r>
      <w:r>
        <w:t xml:space="preserve">, </w:t>
      </w:r>
      <w:r>
        <w:rPr>
          <w:b/>
        </w:rPr>
        <w:t>Help</w:t>
      </w:r>
      <w:r>
        <w:t>.</w:t>
      </w:r>
    </w:p>
    <w:p w14:paraId="3F92B99C" w14:textId="77777777" w:rsidR="00A92A84" w:rsidRDefault="00FD7D49">
      <w:pPr>
        <w:tabs>
          <w:tab w:val="left" w:pos="547"/>
        </w:tabs>
        <w:spacing w:after="80"/>
        <w:ind w:left="547" w:hanging="288"/>
        <w:rPr>
          <w:rFonts w:hint="eastAsia"/>
        </w:rPr>
      </w:pPr>
      <w:r>
        <w:rPr>
          <w:color w:val="2E6DA4"/>
        </w:rPr>
        <w:t>▪</w:t>
      </w:r>
      <w:r>
        <w:rPr>
          <w:color w:val="2E6DA4"/>
        </w:rPr>
        <w:tab/>
      </w:r>
      <w:r>
        <w:rPr>
          <w:b/>
        </w:rPr>
        <w:t>Icon sidebar</w:t>
      </w:r>
      <w:r>
        <w:t xml:space="preserve"> — the vertical strip of icon buttons down the left edge (home/reset view, center on station, find station, measure, map layer, and more).</w:t>
      </w:r>
    </w:p>
    <w:p w14:paraId="7AE7635F" w14:textId="77777777" w:rsidR="00A92A84" w:rsidRDefault="00FD7D49">
      <w:pPr>
        <w:tabs>
          <w:tab w:val="left" w:pos="547"/>
        </w:tabs>
        <w:spacing w:after="80"/>
        <w:ind w:left="547" w:hanging="288"/>
        <w:rPr>
          <w:rFonts w:hint="eastAsia"/>
        </w:rPr>
      </w:pPr>
      <w:r>
        <w:rPr>
          <w:color w:val="2E6DA4"/>
        </w:rPr>
        <w:t>▪</w:t>
      </w:r>
      <w:r>
        <w:rPr>
          <w:color w:val="2E6DA4"/>
        </w:rPr>
        <w:tab/>
      </w:r>
      <w:r>
        <w:rPr>
          <w:b/>
        </w:rPr>
        <w:t>Map area</w:t>
      </w:r>
      <w:r>
        <w:t xml:space="preserve"> — the large map canvas that fills the middle of the window.</w:t>
      </w:r>
    </w:p>
    <w:p w14:paraId="19DC1B37" w14:textId="77777777" w:rsidR="00A92A84" w:rsidRDefault="00FD7D49">
      <w:pPr>
        <w:tabs>
          <w:tab w:val="left" w:pos="547"/>
        </w:tabs>
        <w:spacing w:after="80"/>
        <w:ind w:left="547" w:hanging="288"/>
        <w:rPr>
          <w:rFonts w:hint="eastAsia"/>
        </w:rPr>
      </w:pPr>
      <w:r>
        <w:rPr>
          <w:color w:val="2E6DA4"/>
        </w:rPr>
        <w:t>▪</w:t>
      </w:r>
      <w:r>
        <w:rPr>
          <w:color w:val="2E6DA4"/>
        </w:rPr>
        <w:tab/>
      </w:r>
      <w:r>
        <w:rPr>
          <w:b/>
        </w:rPr>
        <w:t>Status bar</w:t>
      </w:r>
      <w:r>
        <w:t xml:space="preserve"> — the thin strip along the very bottom.</w:t>
      </w:r>
    </w:p>
    <w:tbl>
      <w:tblPr>
        <w:tblW w:w="0" w:type="auto"/>
        <w:jc w:val="center"/>
        <w:tblLayout w:type="fixed"/>
        <w:tblLook w:val="04A0" w:firstRow="1" w:lastRow="0" w:firstColumn="1" w:lastColumn="0" w:noHBand="0" w:noVBand="1"/>
      </w:tblPr>
      <w:tblGrid>
        <w:gridCol w:w="9360"/>
      </w:tblGrid>
      <w:tr w:rsidR="00A92A84" w14:paraId="5D3BC3DE"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2C0CCF72" w14:textId="77777777" w:rsidR="00A92A84" w:rsidRDefault="00FD7D49">
            <w:pPr>
              <w:spacing w:after="40"/>
              <w:jc w:val="center"/>
              <w:rPr>
                <w:rFonts w:hint="eastAsia"/>
              </w:rPr>
            </w:pPr>
            <w:r>
              <w:rPr>
                <w:b/>
                <w:color w:val="64748B"/>
                <w:sz w:val="18"/>
              </w:rPr>
              <w:t>SCREENSHOT</w:t>
            </w:r>
          </w:p>
          <w:p w14:paraId="027F0051" w14:textId="77777777" w:rsidR="00A92A84" w:rsidRDefault="00FD7D49">
            <w:pPr>
              <w:spacing w:after="0"/>
              <w:jc w:val="center"/>
              <w:rPr>
                <w:rFonts w:hint="eastAsia"/>
              </w:rPr>
            </w:pPr>
            <w:r>
              <w:rPr>
                <w:i/>
                <w:color w:val="64748B"/>
                <w:sz w:val="20"/>
              </w:rPr>
              <w:t>The map page right after first launch: title bar with the APRS-IS Offline and TX Disabled status badges, the menu bar, the icon sidebar on the left, and the empty map area.</w:t>
            </w:r>
          </w:p>
        </w:tc>
      </w:tr>
    </w:tbl>
    <w:p w14:paraId="58D60E71"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1A5CCAE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6F4DA05" w14:textId="77777777" w:rsidR="00A92A84" w:rsidRDefault="00FD7D49">
            <w:pPr>
              <w:spacing w:after="0"/>
              <w:rPr>
                <w:rFonts w:hint="eastAsia"/>
              </w:rPr>
            </w:pPr>
            <w:r>
              <w:rPr>
                <w:b/>
                <w:color w:val="1F3A5F"/>
              </w:rPr>
              <w:lastRenderedPageBreak/>
              <w:t xml:space="preserve">NOTE   </w:t>
            </w:r>
            <w:r>
              <w:t xml:space="preserve">Seeing the </w:t>
            </w:r>
            <w:r>
              <w:rPr>
                <w:b/>
              </w:rPr>
              <w:t>TX Disabled</w:t>
            </w:r>
            <w:r>
              <w:t xml:space="preserve"> badge is normal and correct for a new install. It confirms APRS Command is in receive-first mode. You do not need to do anything to "turn on" listening — it is on by default once a connection is configured (covered in a later chapter).</w:t>
            </w:r>
          </w:p>
        </w:tc>
      </w:tr>
    </w:tbl>
    <w:p w14:paraId="74E0FEFE" w14:textId="77777777" w:rsidR="00A92A84" w:rsidRDefault="00A92A84">
      <w:pPr>
        <w:spacing w:after="80"/>
        <w:rPr>
          <w:rFonts w:hint="eastAsia"/>
        </w:rPr>
      </w:pPr>
    </w:p>
    <w:p w14:paraId="76A358DF" w14:textId="77777777" w:rsidR="00A92A84" w:rsidRDefault="00FD7D49">
      <w:pPr>
        <w:pStyle w:val="Heading1"/>
      </w:pPr>
      <w:bookmarkStart w:id="37" w:name="_Toc236867592"/>
      <w:r>
        <w:t>Step 3 — Open Settings and find the First Run tab</w:t>
      </w:r>
      <w:bookmarkEnd w:id="37"/>
    </w:p>
    <w:p w14:paraId="739553ED" w14:textId="77777777" w:rsidR="00A92A84" w:rsidRDefault="00FD7D49">
      <w:pPr>
        <w:rPr>
          <w:rFonts w:hint="eastAsia"/>
        </w:rPr>
      </w:pPr>
      <w:r>
        <w:t>The First-Run Setup window in Step 1 only captured your identity. A separate review screen lets you check the data folders and confirm the safe defaults. You reach it from the menu bar.</w:t>
      </w:r>
    </w:p>
    <w:p w14:paraId="42C1A11C"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On the menu bar, click </w:t>
      </w:r>
      <w:r>
        <w:rPr>
          <w:b/>
        </w:rPr>
        <w:t>Settings</w:t>
      </w:r>
      <w:r>
        <w:t>.</w:t>
      </w:r>
    </w:p>
    <w:p w14:paraId="194E8C4F"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A floating panel titled </w:t>
      </w:r>
      <w:r>
        <w:rPr>
          <w:b/>
        </w:rPr>
        <w:t>APRS Command Settings</w:t>
      </w:r>
      <w:r>
        <w:t xml:space="preserve"> opens. At the top it reads </w:t>
      </w:r>
      <w:r>
        <w:rPr>
          <w:b/>
        </w:rPr>
        <w:t>Settings</w:t>
      </w:r>
      <w:r>
        <w:t xml:space="preserve"> with the subtitle "Connection and safety settings".</w:t>
      </w:r>
    </w:p>
    <w:p w14:paraId="75698412"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Click the </w:t>
      </w:r>
      <w:r>
        <w:rPr>
          <w:b/>
        </w:rPr>
        <w:t>First Run</w:t>
      </w:r>
      <w:r>
        <w:t xml:space="preserve"> tab in the row of tabs.</w:t>
      </w:r>
    </w:p>
    <w:p w14:paraId="6BFC8A6B" w14:textId="77777777" w:rsidR="00A92A84" w:rsidRDefault="00FD7D49">
      <w:pPr>
        <w:rPr>
          <w:rFonts w:hint="eastAsia"/>
        </w:rPr>
      </w:pPr>
      <w:r>
        <w:t xml:space="preserve">The tab row includes </w:t>
      </w:r>
      <w:r>
        <w:rPr>
          <w:b/>
        </w:rPr>
        <w:t>Readiness</w:t>
      </w:r>
      <w:r>
        <w:t xml:space="preserve">, </w:t>
      </w:r>
      <w:r>
        <w:rPr>
          <w:b/>
        </w:rPr>
        <w:t>First Run</w:t>
      </w:r>
      <w:r>
        <w:t xml:space="preserve">, </w:t>
      </w:r>
      <w:r>
        <w:rPr>
          <w:b/>
        </w:rPr>
        <w:t>Station</w:t>
      </w:r>
      <w:r>
        <w:t xml:space="preserve">, and several more (GPS, Offline Maps, Connections, and others covered in later chapters). For first-run setup you care about </w:t>
      </w:r>
      <w:r>
        <w:rPr>
          <w:b/>
        </w:rPr>
        <w:t>First Run</w:t>
      </w:r>
      <w:r>
        <w:t xml:space="preserve">, </w:t>
      </w:r>
      <w:r>
        <w:rPr>
          <w:b/>
        </w:rPr>
        <w:t>Station</w:t>
      </w:r>
      <w:r>
        <w:t xml:space="preserve">, and optionally </w:t>
      </w:r>
      <w:r>
        <w:rPr>
          <w:b/>
        </w:rPr>
        <w:t>Readiness</w:t>
      </w:r>
      <w:r>
        <w:t>.</w:t>
      </w:r>
    </w:p>
    <w:tbl>
      <w:tblPr>
        <w:tblW w:w="0" w:type="auto"/>
        <w:jc w:val="center"/>
        <w:tblLayout w:type="fixed"/>
        <w:tblLook w:val="04A0" w:firstRow="1" w:lastRow="0" w:firstColumn="1" w:lastColumn="0" w:noHBand="0" w:noVBand="1"/>
      </w:tblPr>
      <w:tblGrid>
        <w:gridCol w:w="9360"/>
      </w:tblGrid>
      <w:tr w:rsidR="00A92A84" w14:paraId="3A95CA6D"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25709A8" w14:textId="77777777" w:rsidR="00A92A84" w:rsidRDefault="00FD7D49">
            <w:pPr>
              <w:spacing w:after="40"/>
              <w:jc w:val="center"/>
              <w:rPr>
                <w:rFonts w:hint="eastAsia"/>
              </w:rPr>
            </w:pPr>
            <w:r>
              <w:rPr>
                <w:b/>
                <w:color w:val="64748B"/>
                <w:sz w:val="18"/>
              </w:rPr>
              <w:t>SCREENSHOT</w:t>
            </w:r>
          </w:p>
          <w:p w14:paraId="701A4353" w14:textId="77777777" w:rsidR="00A92A84" w:rsidRDefault="00FD7D49">
            <w:pPr>
              <w:spacing w:after="0"/>
              <w:jc w:val="center"/>
              <w:rPr>
                <w:rFonts w:hint="eastAsia"/>
              </w:rPr>
            </w:pPr>
            <w:r>
              <w:rPr>
                <w:i/>
                <w:color w:val="64748B"/>
                <w:sz w:val="20"/>
              </w:rPr>
              <w:t>The Settings floating panel with the tab row visible and the First Run tab selected.</w:t>
            </w:r>
          </w:p>
        </w:tc>
      </w:tr>
    </w:tbl>
    <w:p w14:paraId="1F839A6E" w14:textId="77777777" w:rsidR="00A92A84" w:rsidRDefault="00A92A84">
      <w:pPr>
        <w:spacing w:after="80"/>
        <w:rPr>
          <w:rFonts w:hint="eastAsia"/>
        </w:rPr>
      </w:pPr>
    </w:p>
    <w:p w14:paraId="16C837D8" w14:textId="77777777" w:rsidR="00A92A84" w:rsidRDefault="00FD7D49">
      <w:pPr>
        <w:pStyle w:val="Heading2"/>
      </w:pPr>
      <w:bookmarkStart w:id="38" w:name="_Toc236867593"/>
      <w:r>
        <w:t>What the First Run tab shows</w:t>
      </w:r>
      <w:bookmarkEnd w:id="38"/>
    </w:p>
    <w:p w14:paraId="1A1310B2" w14:textId="77777777" w:rsidR="00A92A84" w:rsidRDefault="00FD7D49">
      <w:pPr>
        <w:rPr>
          <w:rFonts w:hint="eastAsia"/>
        </w:rPr>
      </w:pPr>
      <w:r>
        <w:t xml:space="preserve">The </w:t>
      </w:r>
      <w:r>
        <w:rPr>
          <w:b/>
        </w:rPr>
        <w:t>First Run</w:t>
      </w:r>
      <w:r>
        <w:t xml:space="preserve"> tab is a lightweight review screen — not a multi-step wizard. It is read-only except for one button at the bottom. It shows three things:</w:t>
      </w:r>
    </w:p>
    <w:p w14:paraId="68742B1E" w14:textId="77777777" w:rsidR="00A92A84" w:rsidRDefault="00FD7D49">
      <w:pPr>
        <w:tabs>
          <w:tab w:val="left" w:pos="547"/>
        </w:tabs>
        <w:spacing w:after="80"/>
        <w:ind w:left="547" w:hanging="288"/>
        <w:rPr>
          <w:rFonts w:hint="eastAsia"/>
        </w:rPr>
      </w:pPr>
      <w:r>
        <w:rPr>
          <w:color w:val="2E6DA4"/>
        </w:rPr>
        <w:t>▪</w:t>
      </w:r>
      <w:r>
        <w:rPr>
          <w:color w:val="2E6DA4"/>
        </w:rPr>
        <w:tab/>
      </w:r>
      <w:r>
        <w:t xml:space="preserve">A heading, </w:t>
      </w:r>
      <w:r>
        <w:rPr>
          <w:b/>
        </w:rPr>
        <w:t>Welcome to APRS Command</w:t>
      </w:r>
      <w:r>
        <w:t xml:space="preserve">, and a status line that reads </w:t>
      </w:r>
      <w:r>
        <w:rPr>
          <w:b/>
        </w:rPr>
        <w:t>First-run setup is not complete.</w:t>
      </w:r>
      <w:r>
        <w:t xml:space="preserve"> until you finish (then it changes to "First-run setup marked complete.").</w:t>
      </w:r>
    </w:p>
    <w:p w14:paraId="4BA70F6A" w14:textId="77777777" w:rsidR="00A92A84" w:rsidRDefault="00FD7D49">
      <w:pPr>
        <w:tabs>
          <w:tab w:val="left" w:pos="547"/>
        </w:tabs>
        <w:spacing w:after="80"/>
        <w:ind w:left="547" w:hanging="288"/>
        <w:rPr>
          <w:rFonts w:hint="eastAsia"/>
        </w:rPr>
      </w:pPr>
      <w:r>
        <w:rPr>
          <w:color w:val="2E6DA4"/>
        </w:rPr>
        <w:t>▪</w:t>
      </w:r>
      <w:r>
        <w:rPr>
          <w:color w:val="2E6DA4"/>
        </w:rPr>
        <w:tab/>
      </w:r>
      <w:r>
        <w:t xml:space="preserve">An </w:t>
      </w:r>
      <w:r>
        <w:rPr>
          <w:b/>
        </w:rPr>
        <w:t>Application data</w:t>
      </w:r>
      <w:r>
        <w:t xml:space="preserve"> box listing four folder paths: </w:t>
      </w:r>
      <w:r>
        <w:rPr>
          <w:b/>
        </w:rPr>
        <w:t>Application data</w:t>
      </w:r>
      <w:r>
        <w:t xml:space="preserve">, </w:t>
      </w:r>
      <w:r>
        <w:rPr>
          <w:b/>
        </w:rPr>
        <w:t>Logs</w:t>
      </w:r>
      <w:r>
        <w:t xml:space="preserve">, </w:t>
      </w:r>
      <w:r>
        <w:rPr>
          <w:b/>
        </w:rPr>
        <w:t>Map cache</w:t>
      </w:r>
      <w:r>
        <w:t xml:space="preserve">, and </w:t>
      </w:r>
      <w:r>
        <w:rPr>
          <w:b/>
        </w:rPr>
        <w:t>Exports</w:t>
      </w:r>
      <w:r>
        <w:t>. These are where APRS Command keeps your settings, log files, downloaded map tiles, and exported files.</w:t>
      </w:r>
    </w:p>
    <w:p w14:paraId="63073677" w14:textId="77777777" w:rsidR="00A92A84" w:rsidRDefault="00FD7D49">
      <w:pPr>
        <w:tabs>
          <w:tab w:val="left" w:pos="547"/>
        </w:tabs>
        <w:spacing w:after="80"/>
        <w:ind w:left="547" w:hanging="288"/>
        <w:rPr>
          <w:rFonts w:hint="eastAsia"/>
        </w:rPr>
      </w:pPr>
      <w:r>
        <w:rPr>
          <w:color w:val="2E6DA4"/>
        </w:rPr>
        <w:t>▪</w:t>
      </w:r>
      <w:r>
        <w:rPr>
          <w:color w:val="2E6DA4"/>
        </w:rPr>
        <w:tab/>
      </w:r>
      <w:r>
        <w:t xml:space="preserve">A </w:t>
      </w:r>
      <w:r>
        <w:rPr>
          <w:b/>
        </w:rPr>
        <w:t>Safe defaults</w:t>
      </w:r>
      <w:r>
        <w:t xml:space="preserve"> box listing what is turned off, ending with the lines </w:t>
      </w:r>
      <w:r>
        <w:rPr>
          <w:b/>
        </w:rPr>
        <w:t>Transmit disabled: True</w:t>
      </w:r>
      <w:r>
        <w:t xml:space="preserve"> and </w:t>
      </w:r>
      <w:r>
        <w:rPr>
          <w:b/>
        </w:rPr>
        <w:t>Extension inputs disabled: True</w:t>
      </w:r>
      <w:r>
        <w:t>.</w:t>
      </w:r>
    </w:p>
    <w:tbl>
      <w:tblPr>
        <w:tblW w:w="0" w:type="auto"/>
        <w:jc w:val="center"/>
        <w:tblLayout w:type="fixed"/>
        <w:tblLook w:val="04A0" w:firstRow="1" w:lastRow="0" w:firstColumn="1" w:lastColumn="0" w:noHBand="0" w:noVBand="1"/>
      </w:tblPr>
      <w:tblGrid>
        <w:gridCol w:w="9360"/>
      </w:tblGrid>
      <w:tr w:rsidR="00A92A84" w14:paraId="4DFB739A"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26C14EB8" w14:textId="77777777" w:rsidR="00A92A84" w:rsidRDefault="00FD7D49">
            <w:pPr>
              <w:spacing w:after="40"/>
              <w:jc w:val="center"/>
              <w:rPr>
                <w:rFonts w:hint="eastAsia"/>
              </w:rPr>
            </w:pPr>
            <w:r>
              <w:rPr>
                <w:b/>
                <w:color w:val="64748B"/>
                <w:sz w:val="18"/>
              </w:rPr>
              <w:t>SCREENSHOT</w:t>
            </w:r>
          </w:p>
          <w:p w14:paraId="60F5BA5D" w14:textId="77777777" w:rsidR="00A92A84" w:rsidRDefault="00FD7D49">
            <w:pPr>
              <w:spacing w:after="0"/>
              <w:jc w:val="center"/>
              <w:rPr>
                <w:rFonts w:hint="eastAsia"/>
              </w:rPr>
            </w:pPr>
            <w:r>
              <w:rPr>
                <w:i/>
                <w:color w:val="64748B"/>
                <w:sz w:val="20"/>
              </w:rPr>
              <w:t>The First Run tab showing the four folder paths in the Application data box and the Safe defaults box below it.</w:t>
            </w:r>
          </w:p>
        </w:tc>
      </w:tr>
    </w:tbl>
    <w:p w14:paraId="428EB16A" w14:textId="77777777" w:rsidR="00A92A84" w:rsidRDefault="00A92A84">
      <w:pPr>
        <w:spacing w:after="80"/>
        <w:rPr>
          <w:rFonts w:hint="eastAsia"/>
        </w:rPr>
      </w:pPr>
    </w:p>
    <w:p w14:paraId="7738FA82" w14:textId="77777777" w:rsidR="00A92A84" w:rsidRDefault="00FD7D49">
      <w:pPr>
        <w:rPr>
          <w:rFonts w:hint="eastAsia"/>
        </w:rPr>
      </w:pPr>
      <w:r>
        <w:t>Read the folder paths so you know where your data lives. The default location is chosen automatically for your operating system and is fine for almost everyone. Keep the default unless you specifically need logs, maps, and exports on a different drive.</w:t>
      </w:r>
    </w:p>
    <w:p w14:paraId="5FEF469C" w14:textId="77777777" w:rsidR="00A92A84" w:rsidRDefault="00FD7D49">
      <w:pPr>
        <w:rPr>
          <w:rFonts w:hint="eastAsia"/>
        </w:rPr>
      </w:pPr>
      <w:r>
        <w:t xml:space="preserve">The </w:t>
      </w:r>
      <w:r>
        <w:rPr>
          <w:b/>
        </w:rPr>
        <w:t>Safe defaults</w:t>
      </w:r>
      <w:r>
        <w:t xml:space="preserve"> box spells out the receive-first promise. It lists, in plain language:</w:t>
      </w:r>
    </w:p>
    <w:p w14:paraId="7974B266" w14:textId="77777777" w:rsidR="00A92A84" w:rsidRDefault="00FD7D49">
      <w:pPr>
        <w:tabs>
          <w:tab w:val="left" w:pos="547"/>
        </w:tabs>
        <w:spacing w:after="80"/>
        <w:ind w:left="547" w:hanging="288"/>
        <w:rPr>
          <w:rFonts w:hint="eastAsia"/>
        </w:rPr>
      </w:pPr>
      <w:r>
        <w:rPr>
          <w:color w:val="2E6DA4"/>
        </w:rPr>
        <w:t>▪</w:t>
      </w:r>
      <w:r>
        <w:rPr>
          <w:color w:val="2E6DA4"/>
        </w:rPr>
        <w:tab/>
      </w:r>
      <w:r>
        <w:t>APRS Command does not transmit by default.</w:t>
      </w:r>
    </w:p>
    <w:p w14:paraId="0CECEA32" w14:textId="77777777" w:rsidR="00A92A84" w:rsidRDefault="00FD7D49">
      <w:pPr>
        <w:tabs>
          <w:tab w:val="left" w:pos="547"/>
        </w:tabs>
        <w:spacing w:after="80"/>
        <w:ind w:left="547" w:hanging="288"/>
        <w:rPr>
          <w:rFonts w:hint="eastAsia"/>
        </w:rPr>
      </w:pPr>
      <w:r>
        <w:rPr>
          <w:color w:val="2E6DA4"/>
        </w:rPr>
        <w:t>▪</w:t>
      </w:r>
      <w:r>
        <w:rPr>
          <w:color w:val="2E6DA4"/>
        </w:rPr>
        <w:tab/>
      </w:r>
      <w:r>
        <w:t>APRS-IS transmit is disabled until configured.</w:t>
      </w:r>
    </w:p>
    <w:p w14:paraId="77E12C72" w14:textId="77777777" w:rsidR="00A92A84" w:rsidRDefault="00FD7D49">
      <w:pPr>
        <w:tabs>
          <w:tab w:val="left" w:pos="547"/>
        </w:tabs>
        <w:spacing w:after="80"/>
        <w:ind w:left="547" w:hanging="288"/>
        <w:rPr>
          <w:rFonts w:hint="eastAsia"/>
        </w:rPr>
      </w:pPr>
      <w:r>
        <w:rPr>
          <w:color w:val="2E6DA4"/>
        </w:rPr>
        <w:t>▪</w:t>
      </w:r>
      <w:r>
        <w:rPr>
          <w:color w:val="2E6DA4"/>
        </w:rPr>
        <w:tab/>
      </w:r>
      <w:r>
        <w:t>RF (radio) transmit is disabled until configured.</w:t>
      </w:r>
    </w:p>
    <w:p w14:paraId="1472F8AB" w14:textId="77777777" w:rsidR="00A92A84" w:rsidRDefault="00FD7D49">
      <w:pPr>
        <w:tabs>
          <w:tab w:val="left" w:pos="547"/>
        </w:tabs>
        <w:spacing w:after="80"/>
        <w:ind w:left="547" w:hanging="288"/>
        <w:rPr>
          <w:rFonts w:hint="eastAsia"/>
        </w:rPr>
      </w:pPr>
      <w:r>
        <w:rPr>
          <w:color w:val="2E6DA4"/>
        </w:rPr>
        <w:t>▪</w:t>
      </w:r>
      <w:r>
        <w:rPr>
          <w:color w:val="2E6DA4"/>
        </w:rPr>
        <w:tab/>
      </w:r>
      <w:r>
        <w:t>iGate and digipeater modes are disabled until configured.</w:t>
      </w:r>
    </w:p>
    <w:p w14:paraId="19BA774A" w14:textId="77777777" w:rsidR="00A92A84" w:rsidRDefault="00FD7D49">
      <w:pPr>
        <w:tabs>
          <w:tab w:val="left" w:pos="547"/>
        </w:tabs>
        <w:spacing w:after="80"/>
        <w:ind w:left="547" w:hanging="288"/>
        <w:rPr>
          <w:rFonts w:hint="eastAsia"/>
        </w:rPr>
      </w:pPr>
      <w:r>
        <w:rPr>
          <w:color w:val="2E6DA4"/>
        </w:rPr>
        <w:t>▪</w:t>
      </w:r>
      <w:r>
        <w:rPr>
          <w:color w:val="2E6DA4"/>
        </w:rPr>
        <w:tab/>
      </w:r>
      <w:r>
        <w:t>Beaconing and weather beaconing are disabled until configured.</w:t>
      </w:r>
    </w:p>
    <w:p w14:paraId="217F0A15" w14:textId="77777777" w:rsidR="00A92A84" w:rsidRDefault="00FD7D49">
      <w:pPr>
        <w:tabs>
          <w:tab w:val="left" w:pos="547"/>
        </w:tabs>
        <w:spacing w:after="80"/>
        <w:ind w:left="547" w:hanging="288"/>
        <w:rPr>
          <w:rFonts w:hint="eastAsia"/>
        </w:rPr>
      </w:pPr>
      <w:r>
        <w:rPr>
          <w:color w:val="2E6DA4"/>
        </w:rPr>
        <w:t>▪</w:t>
      </w:r>
      <w:r>
        <w:rPr>
          <w:color w:val="2E6DA4"/>
        </w:rPr>
        <w:tab/>
      </w:r>
      <w:r>
        <w:t>REST API, WebSocket streams, file hooks, and plugin loading are disabled until configured.</w:t>
      </w:r>
    </w:p>
    <w:tbl>
      <w:tblPr>
        <w:tblW w:w="0" w:type="auto"/>
        <w:jc w:val="center"/>
        <w:tblLayout w:type="fixed"/>
        <w:tblLook w:val="04A0" w:firstRow="1" w:lastRow="0" w:firstColumn="1" w:lastColumn="0" w:noHBand="0" w:noVBand="1"/>
      </w:tblPr>
      <w:tblGrid>
        <w:gridCol w:w="9360"/>
      </w:tblGrid>
      <w:tr w:rsidR="00A92A84" w14:paraId="587CBD38"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1B283F3" w14:textId="77777777" w:rsidR="00A92A84" w:rsidRDefault="00FD7D49">
            <w:pPr>
              <w:spacing w:after="0"/>
              <w:rPr>
                <w:rFonts w:hint="eastAsia"/>
              </w:rPr>
            </w:pPr>
            <w:r>
              <w:rPr>
                <w:b/>
                <w:color w:val="8A6D00"/>
              </w:rPr>
              <w:t xml:space="preserve">THIS IS NOT PERMISSION TO TRANSMIT   </w:t>
            </w:r>
            <w:r>
              <w:t>Marking first-run setup complete does not enable transmit and does not turn anything on. Every transmit path stays off. Turning transmit on is a separate, deliberate step you take later on the Station tab, only after you have your real callsign and understand your local rules.</w:t>
            </w:r>
          </w:p>
        </w:tc>
      </w:tr>
    </w:tbl>
    <w:p w14:paraId="4473F32C" w14:textId="77777777" w:rsidR="00A92A84" w:rsidRDefault="00A92A84">
      <w:pPr>
        <w:spacing w:after="80"/>
        <w:rPr>
          <w:rFonts w:hint="eastAsia"/>
        </w:rPr>
      </w:pPr>
    </w:p>
    <w:p w14:paraId="2F44B30E" w14:textId="77777777" w:rsidR="00A92A84" w:rsidRDefault="00FD7D49">
      <w:pPr>
        <w:rPr>
          <w:rFonts w:hint="eastAsia"/>
        </w:rPr>
      </w:pPr>
      <w:r>
        <w:t xml:space="preserve">When you have read the folders and the safe-defaults list, click </w:t>
      </w:r>
      <w:r>
        <w:rPr>
          <w:b/>
        </w:rPr>
        <w:t>Mark First-Run Setup Complete</w:t>
      </w:r>
      <w:r>
        <w:t>. The status line updates to confirm it. That is the entire First Run tab — nothing on it puts you on the air.</w:t>
      </w:r>
    </w:p>
    <w:p w14:paraId="7995F247" w14:textId="77777777" w:rsidR="00A92A84" w:rsidRDefault="00FD7D49">
      <w:pPr>
        <w:pStyle w:val="Heading1"/>
      </w:pPr>
      <w:bookmarkStart w:id="39" w:name="_Toc236867594"/>
      <w:r>
        <w:t>Step 4 — Confirm your receive-first identity on the Station tab</w:t>
      </w:r>
      <w:bookmarkEnd w:id="39"/>
    </w:p>
    <w:p w14:paraId="087C97F7" w14:textId="77777777" w:rsidR="00A92A84" w:rsidRDefault="00FD7D49">
      <w:pPr>
        <w:rPr>
          <w:rFonts w:hint="eastAsia"/>
        </w:rPr>
      </w:pPr>
      <w:r>
        <w:t xml:space="preserve">The </w:t>
      </w:r>
      <w:r>
        <w:rPr>
          <w:b/>
        </w:rPr>
        <w:t>Station</w:t>
      </w:r>
      <w:r>
        <w:t xml:space="preserve"> tab (next to </w:t>
      </w:r>
      <w:r>
        <w:rPr>
          <w:b/>
        </w:rPr>
        <w:t>First Run</w:t>
      </w:r>
      <w:r>
        <w:t>) is where your identity and beacon settings live, and where you can change anything you entered in Step 1. For learning, you only need to confirm two things: your placeholder callsign, and that all transmit switches are off.</w:t>
      </w:r>
    </w:p>
    <w:p w14:paraId="2EDE901C"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Settings panel, click the </w:t>
      </w:r>
      <w:r>
        <w:rPr>
          <w:b/>
        </w:rPr>
        <w:t>Station</w:t>
      </w:r>
      <w:r>
        <w:t xml:space="preserve"> tab. The heading reads </w:t>
      </w:r>
      <w:r>
        <w:rPr>
          <w:b/>
        </w:rPr>
        <w:t>Station Setup</w:t>
      </w:r>
      <w:r>
        <w:t>.</w:t>
      </w:r>
    </w:p>
    <w:p w14:paraId="2B4B508C"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w:t>
      </w:r>
      <w:r>
        <w:rPr>
          <w:b/>
        </w:rPr>
        <w:t>Callsign</w:t>
      </w:r>
      <w:r>
        <w:t xml:space="preserve"> box, confirm </w:t>
      </w:r>
      <w:r>
        <w:rPr>
          <w:rFonts w:ascii="Consolas" w:hAnsi="Consolas"/>
          <w:sz w:val="19"/>
        </w:rPr>
        <w:t>N0CALL</w:t>
      </w:r>
      <w:r>
        <w:t xml:space="preserve"> (or type it now). The </w:t>
      </w:r>
      <w:r>
        <w:rPr>
          <w:b/>
        </w:rPr>
        <w:t>SSID</w:t>
      </w:r>
      <w:r>
        <w:t xml:space="preserve"> next to it can stay at </w:t>
      </w:r>
      <w:r>
        <w:rPr>
          <w:rFonts w:ascii="Consolas" w:hAnsi="Consolas"/>
          <w:sz w:val="19"/>
        </w:rPr>
        <w:t>0</w:t>
      </w:r>
      <w:r>
        <w:t xml:space="preserve"> for a primary station.</w:t>
      </w:r>
    </w:p>
    <w:p w14:paraId="035DE48D"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Check that </w:t>
      </w:r>
      <w:r>
        <w:rPr>
          <w:b/>
        </w:rPr>
        <w:t>Latitude</w:t>
      </w:r>
      <w:r>
        <w:t xml:space="preserve"> and </w:t>
      </w:r>
      <w:r>
        <w:rPr>
          <w:b/>
        </w:rPr>
        <w:t>Longitude</w:t>
      </w:r>
      <w:r>
        <w:t xml:space="preserve"> match what you entered earlier.</w:t>
      </w:r>
    </w:p>
    <w:p w14:paraId="4415B8F5"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Scroll down to the </w:t>
      </w:r>
      <w:r>
        <w:rPr>
          <w:b/>
        </w:rPr>
        <w:t>Transmit safety</w:t>
      </w:r>
      <w:r>
        <w:t xml:space="preserve"> box (it has a colored warning background).</w:t>
      </w:r>
    </w:p>
    <w:p w14:paraId="106570A4" w14:textId="77777777" w:rsidR="00A92A84" w:rsidRDefault="00FD7D49">
      <w:pPr>
        <w:rPr>
          <w:rFonts w:hint="eastAsia"/>
        </w:rPr>
      </w:pPr>
      <w:r>
        <w:t xml:space="preserve">The </w:t>
      </w:r>
      <w:r>
        <w:rPr>
          <w:b/>
        </w:rPr>
        <w:t>Transmit safety</w:t>
      </w:r>
      <w:r>
        <w:t xml:space="preserve"> box contains four checkboxes. On a fresh install they are all </w:t>
      </w:r>
      <w:r>
        <w:rPr>
          <w:i/>
        </w:rPr>
        <w:t>unchecked</w:t>
      </w:r>
      <w:r>
        <w:t>, which is exactly what you want while learning:</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48A54D6B" w14:textId="77777777">
        <w:trPr>
          <w:cantSplit/>
          <w:tblHeader/>
          <w:jc w:val="center"/>
        </w:trPr>
        <w:tc>
          <w:tcPr>
            <w:tcW w:w="3120" w:type="dxa"/>
            <w:shd w:val="clear" w:color="auto" w:fill="1F3A5F"/>
            <w:tcMar>
              <w:top w:w="70" w:type="dxa"/>
              <w:left w:w="120" w:type="dxa"/>
              <w:bottom w:w="70" w:type="dxa"/>
              <w:right w:w="120" w:type="dxa"/>
            </w:tcMar>
          </w:tcPr>
          <w:p w14:paraId="1E9EEAB1" w14:textId="77777777" w:rsidR="00A92A84" w:rsidRDefault="00FD7D49">
            <w:pPr>
              <w:keepNext/>
              <w:keepLines/>
              <w:spacing w:after="0"/>
              <w:rPr>
                <w:rFonts w:hint="eastAsia"/>
              </w:rPr>
            </w:pPr>
            <w:r>
              <w:rPr>
                <w:rFonts w:ascii="Segoe UI Semibold" w:hAnsi="Segoe UI Semibold"/>
                <w:b/>
                <w:color w:val="FFFFFF"/>
                <w:sz w:val="20"/>
              </w:rPr>
              <w:lastRenderedPageBreak/>
              <w:t>Checkbox</w:t>
            </w:r>
          </w:p>
        </w:tc>
        <w:tc>
          <w:tcPr>
            <w:tcW w:w="3120" w:type="dxa"/>
            <w:shd w:val="clear" w:color="auto" w:fill="1F3A5F"/>
            <w:tcMar>
              <w:top w:w="70" w:type="dxa"/>
              <w:left w:w="120" w:type="dxa"/>
              <w:bottom w:w="70" w:type="dxa"/>
              <w:right w:w="120" w:type="dxa"/>
            </w:tcMar>
          </w:tcPr>
          <w:p w14:paraId="519E5B19" w14:textId="77777777" w:rsidR="00A92A84" w:rsidRDefault="00FD7D49">
            <w:pPr>
              <w:keepNext/>
              <w:keepLines/>
              <w:spacing w:after="0"/>
              <w:rPr>
                <w:rFonts w:hint="eastAsia"/>
              </w:rPr>
            </w:pPr>
            <w:r>
              <w:rPr>
                <w:rFonts w:ascii="Segoe UI Semibold" w:hAnsi="Segoe UI Semibold"/>
                <w:b/>
                <w:color w:val="FFFFFF"/>
                <w:sz w:val="20"/>
              </w:rPr>
              <w:t>Leave it</w:t>
            </w:r>
          </w:p>
        </w:tc>
        <w:tc>
          <w:tcPr>
            <w:tcW w:w="3120" w:type="dxa"/>
            <w:shd w:val="clear" w:color="auto" w:fill="1F3A5F"/>
            <w:tcMar>
              <w:top w:w="70" w:type="dxa"/>
              <w:left w:w="120" w:type="dxa"/>
              <w:bottom w:w="70" w:type="dxa"/>
              <w:right w:w="120" w:type="dxa"/>
            </w:tcMar>
          </w:tcPr>
          <w:p w14:paraId="43199CE8"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4F1D4F3E" w14:textId="77777777">
        <w:trPr>
          <w:cantSplit/>
          <w:jc w:val="center"/>
        </w:trPr>
        <w:tc>
          <w:tcPr>
            <w:tcW w:w="3120" w:type="dxa"/>
            <w:tcMar>
              <w:top w:w="60" w:type="dxa"/>
              <w:left w:w="120" w:type="dxa"/>
              <w:bottom w:w="60" w:type="dxa"/>
              <w:right w:w="120" w:type="dxa"/>
            </w:tcMar>
          </w:tcPr>
          <w:p w14:paraId="0897D33F" w14:textId="77777777" w:rsidR="00A92A84" w:rsidRDefault="00FD7D49">
            <w:pPr>
              <w:keepNext/>
              <w:keepLines/>
              <w:spacing w:after="0"/>
              <w:rPr>
                <w:rFonts w:hint="eastAsia"/>
              </w:rPr>
            </w:pPr>
            <w:r>
              <w:rPr>
                <w:b/>
                <w:sz w:val="19"/>
              </w:rPr>
              <w:t>Master transmit enabled</w:t>
            </w:r>
          </w:p>
        </w:tc>
        <w:tc>
          <w:tcPr>
            <w:tcW w:w="3120" w:type="dxa"/>
            <w:tcMar>
              <w:top w:w="60" w:type="dxa"/>
              <w:left w:w="120" w:type="dxa"/>
              <w:bottom w:w="60" w:type="dxa"/>
              <w:right w:w="120" w:type="dxa"/>
            </w:tcMar>
          </w:tcPr>
          <w:p w14:paraId="438FD567" w14:textId="77777777" w:rsidR="00A92A84" w:rsidRDefault="00FD7D49">
            <w:pPr>
              <w:keepNext/>
              <w:keepLines/>
              <w:spacing w:after="0"/>
              <w:rPr>
                <w:rFonts w:hint="eastAsia"/>
              </w:rPr>
            </w:pPr>
            <w:r>
              <w:rPr>
                <w:sz w:val="19"/>
              </w:rPr>
              <w:t>Unchecked</w:t>
            </w:r>
          </w:p>
        </w:tc>
        <w:tc>
          <w:tcPr>
            <w:tcW w:w="3120" w:type="dxa"/>
            <w:tcMar>
              <w:top w:w="60" w:type="dxa"/>
              <w:left w:w="120" w:type="dxa"/>
              <w:bottom w:w="60" w:type="dxa"/>
              <w:right w:w="120" w:type="dxa"/>
            </w:tcMar>
          </w:tcPr>
          <w:p w14:paraId="7FFAAF20" w14:textId="77777777" w:rsidR="00A92A84" w:rsidRDefault="00FD7D49">
            <w:pPr>
              <w:keepNext/>
              <w:keepLines/>
              <w:spacing w:after="0"/>
              <w:rPr>
                <w:rFonts w:hint="eastAsia"/>
              </w:rPr>
            </w:pPr>
            <w:r>
              <w:rPr>
                <w:sz w:val="19"/>
              </w:rPr>
              <w:t>The master on/off switch for all transmitting. With this off, the app is receive-only — no beacon or message can go out.</w:t>
            </w:r>
          </w:p>
        </w:tc>
      </w:tr>
      <w:tr w:rsidR="00A92A84" w14:paraId="4D93594D" w14:textId="77777777">
        <w:trPr>
          <w:cantSplit/>
          <w:jc w:val="center"/>
        </w:trPr>
        <w:tc>
          <w:tcPr>
            <w:tcW w:w="3120" w:type="dxa"/>
            <w:shd w:val="clear" w:color="auto" w:fill="F3F6FA"/>
            <w:tcMar>
              <w:top w:w="60" w:type="dxa"/>
              <w:left w:w="120" w:type="dxa"/>
              <w:bottom w:w="60" w:type="dxa"/>
              <w:right w:w="120" w:type="dxa"/>
            </w:tcMar>
          </w:tcPr>
          <w:p w14:paraId="3275D7AA" w14:textId="77777777" w:rsidR="00A92A84" w:rsidRDefault="00FD7D49">
            <w:pPr>
              <w:keepNext/>
              <w:keepLines/>
              <w:spacing w:after="0"/>
              <w:rPr>
                <w:rFonts w:hint="eastAsia"/>
              </w:rPr>
            </w:pPr>
            <w:r>
              <w:rPr>
                <w:b/>
                <w:sz w:val="19"/>
              </w:rPr>
              <w:t>APRS-IS transmit</w:t>
            </w:r>
          </w:p>
        </w:tc>
        <w:tc>
          <w:tcPr>
            <w:tcW w:w="3120" w:type="dxa"/>
            <w:shd w:val="clear" w:color="auto" w:fill="F3F6FA"/>
            <w:tcMar>
              <w:top w:w="60" w:type="dxa"/>
              <w:left w:w="120" w:type="dxa"/>
              <w:bottom w:w="60" w:type="dxa"/>
              <w:right w:w="120" w:type="dxa"/>
            </w:tcMar>
          </w:tcPr>
          <w:p w14:paraId="6DDF5BF0" w14:textId="77777777" w:rsidR="00A92A84" w:rsidRDefault="00FD7D49">
            <w:pPr>
              <w:keepNext/>
              <w:keepLines/>
              <w:spacing w:after="0"/>
              <w:rPr>
                <w:rFonts w:hint="eastAsia"/>
              </w:rPr>
            </w:pPr>
            <w:r>
              <w:rPr>
                <w:sz w:val="19"/>
              </w:rPr>
              <w:t>Unchecked</w:t>
            </w:r>
          </w:p>
        </w:tc>
        <w:tc>
          <w:tcPr>
            <w:tcW w:w="3120" w:type="dxa"/>
            <w:shd w:val="clear" w:color="auto" w:fill="F3F6FA"/>
            <w:tcMar>
              <w:top w:w="60" w:type="dxa"/>
              <w:left w:w="120" w:type="dxa"/>
              <w:bottom w:w="60" w:type="dxa"/>
              <w:right w:w="120" w:type="dxa"/>
            </w:tcMar>
          </w:tcPr>
          <w:p w14:paraId="2CD6F575" w14:textId="77777777" w:rsidR="00A92A84" w:rsidRDefault="00FD7D49">
            <w:pPr>
              <w:keepNext/>
              <w:keepLines/>
              <w:spacing w:after="0"/>
              <w:rPr>
                <w:rFonts w:hint="eastAsia"/>
              </w:rPr>
            </w:pPr>
            <w:r>
              <w:rPr>
                <w:sz w:val="19"/>
              </w:rPr>
              <w:t>Would allow sending to the APRS-IS internet network. Needs a passcode and master transmit on.</w:t>
            </w:r>
          </w:p>
        </w:tc>
      </w:tr>
      <w:tr w:rsidR="00A92A84" w14:paraId="21701619" w14:textId="77777777">
        <w:trPr>
          <w:cantSplit/>
          <w:jc w:val="center"/>
        </w:trPr>
        <w:tc>
          <w:tcPr>
            <w:tcW w:w="3120" w:type="dxa"/>
            <w:tcMar>
              <w:top w:w="60" w:type="dxa"/>
              <w:left w:w="120" w:type="dxa"/>
              <w:bottom w:w="60" w:type="dxa"/>
              <w:right w:w="120" w:type="dxa"/>
            </w:tcMar>
          </w:tcPr>
          <w:p w14:paraId="28D5C9F9" w14:textId="77777777" w:rsidR="00A92A84" w:rsidRDefault="00FD7D49">
            <w:pPr>
              <w:keepNext/>
              <w:keepLines/>
              <w:spacing w:after="0"/>
              <w:rPr>
                <w:rFonts w:hint="eastAsia"/>
              </w:rPr>
            </w:pPr>
            <w:r>
              <w:rPr>
                <w:b/>
                <w:sz w:val="19"/>
              </w:rPr>
              <w:t>RF transmit</w:t>
            </w:r>
          </w:p>
        </w:tc>
        <w:tc>
          <w:tcPr>
            <w:tcW w:w="3120" w:type="dxa"/>
            <w:tcMar>
              <w:top w:w="60" w:type="dxa"/>
              <w:left w:w="120" w:type="dxa"/>
              <w:bottom w:w="60" w:type="dxa"/>
              <w:right w:w="120" w:type="dxa"/>
            </w:tcMar>
          </w:tcPr>
          <w:p w14:paraId="2CB2179F" w14:textId="77777777" w:rsidR="00A92A84" w:rsidRDefault="00FD7D49">
            <w:pPr>
              <w:keepNext/>
              <w:keepLines/>
              <w:spacing w:after="0"/>
              <w:rPr>
                <w:rFonts w:hint="eastAsia"/>
              </w:rPr>
            </w:pPr>
            <w:r>
              <w:rPr>
                <w:sz w:val="19"/>
              </w:rPr>
              <w:t>Unchecked</w:t>
            </w:r>
          </w:p>
        </w:tc>
        <w:tc>
          <w:tcPr>
            <w:tcW w:w="3120" w:type="dxa"/>
            <w:tcMar>
              <w:top w:w="60" w:type="dxa"/>
              <w:left w:w="120" w:type="dxa"/>
              <w:bottom w:w="60" w:type="dxa"/>
              <w:right w:w="120" w:type="dxa"/>
            </w:tcMar>
          </w:tcPr>
          <w:p w14:paraId="4740F126" w14:textId="77777777" w:rsidR="00A92A84" w:rsidRDefault="00FD7D49">
            <w:pPr>
              <w:keepNext/>
              <w:keepLines/>
              <w:spacing w:after="0"/>
              <w:rPr>
                <w:rFonts w:hint="eastAsia"/>
              </w:rPr>
            </w:pPr>
            <w:r>
              <w:rPr>
                <w:sz w:val="19"/>
              </w:rPr>
              <w:t>Would allow sending over the radio. Needs a connected TNC or sound-card interface and master transmit on.</w:t>
            </w:r>
          </w:p>
        </w:tc>
      </w:tr>
      <w:tr w:rsidR="00A92A84" w14:paraId="048635DD" w14:textId="77777777">
        <w:trPr>
          <w:cantSplit/>
          <w:jc w:val="center"/>
        </w:trPr>
        <w:tc>
          <w:tcPr>
            <w:tcW w:w="3120" w:type="dxa"/>
            <w:shd w:val="clear" w:color="auto" w:fill="F3F6FA"/>
            <w:tcMar>
              <w:top w:w="60" w:type="dxa"/>
              <w:left w:w="120" w:type="dxa"/>
              <w:bottom w:w="60" w:type="dxa"/>
              <w:right w:w="120" w:type="dxa"/>
            </w:tcMar>
          </w:tcPr>
          <w:p w14:paraId="640C8802" w14:textId="77777777" w:rsidR="00A92A84" w:rsidRDefault="00FD7D49">
            <w:pPr>
              <w:spacing w:after="0"/>
              <w:rPr>
                <w:rFonts w:hint="eastAsia"/>
              </w:rPr>
            </w:pPr>
            <w:r>
              <w:rPr>
                <w:b/>
                <w:sz w:val="19"/>
              </w:rPr>
              <w:t>Fixed station</w:t>
            </w:r>
          </w:p>
        </w:tc>
        <w:tc>
          <w:tcPr>
            <w:tcW w:w="3120" w:type="dxa"/>
            <w:shd w:val="clear" w:color="auto" w:fill="F3F6FA"/>
            <w:tcMar>
              <w:top w:w="60" w:type="dxa"/>
              <w:left w:w="120" w:type="dxa"/>
              <w:bottom w:w="60" w:type="dxa"/>
              <w:right w:w="120" w:type="dxa"/>
            </w:tcMar>
          </w:tcPr>
          <w:p w14:paraId="4FCAA724" w14:textId="77777777" w:rsidR="00A92A84" w:rsidRDefault="00FD7D49">
            <w:pPr>
              <w:spacing w:after="0"/>
              <w:rPr>
                <w:rFonts w:hint="eastAsia"/>
              </w:rPr>
            </w:pPr>
            <w:r>
              <w:rPr>
                <w:sz w:val="19"/>
              </w:rPr>
              <w:t>Your choice</w:t>
            </w:r>
          </w:p>
        </w:tc>
        <w:tc>
          <w:tcPr>
            <w:tcW w:w="3120" w:type="dxa"/>
            <w:shd w:val="clear" w:color="auto" w:fill="F3F6FA"/>
            <w:tcMar>
              <w:top w:w="60" w:type="dxa"/>
              <w:left w:w="120" w:type="dxa"/>
              <w:bottom w:w="60" w:type="dxa"/>
              <w:right w:w="120" w:type="dxa"/>
            </w:tcMar>
          </w:tcPr>
          <w:p w14:paraId="2C7AF7EE" w14:textId="77777777" w:rsidR="00A92A84" w:rsidRDefault="00FD7D49">
            <w:pPr>
              <w:spacing w:after="0"/>
              <w:rPr>
                <w:rFonts w:hint="eastAsia"/>
              </w:rPr>
            </w:pPr>
            <w:r>
              <w:rPr>
                <w:sz w:val="19"/>
              </w:rPr>
              <w:t>Marks your station as not moving, using the latitude/longitude you typed instead of GPS. Safe to leave unchecked while learning; it does not transmit.</w:t>
            </w:r>
          </w:p>
        </w:tc>
      </w:tr>
    </w:tbl>
    <w:p w14:paraId="2BCD0EF1"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7728268D"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4C2FB1B" w14:textId="77777777" w:rsidR="00A92A84" w:rsidRDefault="00FD7D49">
            <w:pPr>
              <w:spacing w:after="0"/>
              <w:rPr>
                <w:rFonts w:hint="eastAsia"/>
              </w:rPr>
            </w:pPr>
            <w:r>
              <w:rPr>
                <w:b/>
                <w:color w:val="A32A2A"/>
              </w:rPr>
              <w:t xml:space="preserve">WARNING   </w:t>
            </w:r>
            <w:r>
              <w:t xml:space="preserve">Do not check </w:t>
            </w:r>
            <w:r>
              <w:rPr>
                <w:b/>
              </w:rPr>
              <w:t>Master transmit enabled</w:t>
            </w:r>
            <w:r>
              <w:t xml:space="preserve"> while you are learning or while using </w:t>
            </w:r>
            <w:r>
              <w:rPr>
                <w:rFonts w:ascii="Consolas" w:hAnsi="Consolas"/>
                <w:sz w:val="19"/>
              </w:rPr>
              <w:t>N0CALL</w:t>
            </w:r>
            <w:r>
              <w:t xml:space="preserve">. Transmitting requires your own licensed callsign and compliance with your local regulations. Leaving these boxes unchecked keeps the </w:t>
            </w:r>
            <w:r>
              <w:rPr>
                <w:b/>
              </w:rPr>
              <w:t>TX Disabled</w:t>
            </w:r>
            <w:r>
              <w:t xml:space="preserve"> badge lit and keeps you safely in receive-only mode.</w:t>
            </w:r>
          </w:p>
        </w:tc>
      </w:tr>
    </w:tbl>
    <w:p w14:paraId="5A5BF737" w14:textId="77777777" w:rsidR="00A92A84" w:rsidRDefault="00A92A84">
      <w:pPr>
        <w:spacing w:after="80"/>
        <w:rPr>
          <w:rFonts w:hint="eastAsia"/>
        </w:rPr>
      </w:pPr>
    </w:p>
    <w:p w14:paraId="1527ECE6" w14:textId="77777777" w:rsidR="00A92A84" w:rsidRDefault="00FD7D49">
      <w:pPr>
        <w:rPr>
          <w:rFonts w:hint="eastAsia"/>
        </w:rPr>
      </w:pPr>
      <w:r>
        <w:t xml:space="preserve">If you change anything on the Station tab, click </w:t>
      </w:r>
      <w:r>
        <w:rPr>
          <w:b/>
        </w:rPr>
        <w:t>Save</w:t>
      </w:r>
      <w:r>
        <w:t xml:space="preserve"> at the bottom to keep it, or </w:t>
      </w:r>
      <w:r>
        <w:rPr>
          <w:b/>
        </w:rPr>
        <w:t>Revert</w:t>
      </w:r>
      <w:r>
        <w:t xml:space="preserve"> to undo. The other fields on this tab — station symbol, comment, beacon path, beacon intervals, range rings, and PHG data — only matter once you begin transmitting, so you can safely ignore them for now.</w:t>
      </w:r>
    </w:p>
    <w:p w14:paraId="37B7E6F5" w14:textId="77777777" w:rsidR="00A92A84" w:rsidRDefault="00FD7D49">
      <w:pPr>
        <w:pStyle w:val="Heading1"/>
      </w:pPr>
      <w:bookmarkStart w:id="40" w:name="_Toc236867595"/>
      <w:r>
        <w:t>Optional — Peek at the Readiness tab</w:t>
      </w:r>
      <w:bookmarkEnd w:id="40"/>
    </w:p>
    <w:p w14:paraId="25240FB6" w14:textId="77777777" w:rsidR="00A92A84" w:rsidRDefault="00FD7D49">
      <w:pPr>
        <w:rPr>
          <w:rFonts w:hint="eastAsia"/>
        </w:rPr>
      </w:pPr>
      <w:r>
        <w:t xml:space="preserve">The </w:t>
      </w:r>
      <w:r>
        <w:rPr>
          <w:b/>
        </w:rPr>
        <w:t>Readiness</w:t>
      </w:r>
      <w:r>
        <w:t xml:space="preserve"> tab (first in the row) is a live pre-operation checklist. It shows a summary banner, a list of check items with status icons, and the note "Pre-operation checklist for EmComm activations and exercises." It refreshes on its own every 5 seconds. You do not need it for basic setup, but it is a handy at-a-glance view of what is and is not ready before an activation.</w:t>
      </w:r>
    </w:p>
    <w:p w14:paraId="737B7043" w14:textId="77777777" w:rsidR="00A92A84" w:rsidRDefault="00FD7D49">
      <w:pPr>
        <w:pStyle w:val="Heading1"/>
      </w:pPr>
      <w:bookmarkStart w:id="41" w:name="_Toc236867596"/>
      <w:r>
        <w:lastRenderedPageBreak/>
        <w:t>You're set up</w:t>
      </w:r>
      <w:bookmarkEnd w:id="41"/>
    </w:p>
    <w:p w14:paraId="618EAE8D" w14:textId="77777777" w:rsidR="00A92A84" w:rsidRDefault="00FD7D49">
      <w:pPr>
        <w:rPr>
          <w:rFonts w:hint="eastAsia"/>
        </w:rPr>
      </w:pPr>
      <w:r>
        <w:t>At this point you have a working, receive-first install: a placeholder identity, reviewed data folders, confirmed safe defaults, and every transmit switch off. Close the Settings panel and you are back on the map page, ready to start watching APRS traffic. Configuring an actual data connection so stations appear on the map is covered in a later chapter.</w:t>
      </w:r>
    </w:p>
    <w:p w14:paraId="39CB4CF0" w14:textId="77777777" w:rsidR="00A92A84" w:rsidRDefault="00FD7D49">
      <w:pPr>
        <w:pStyle w:val="Heading1"/>
      </w:pPr>
      <w:bookmarkStart w:id="42" w:name="_Toc236867597"/>
      <w:r>
        <w:t>Troubleshooting</w:t>
      </w:r>
      <w:bookmarkEnd w:id="42"/>
    </w:p>
    <w:p w14:paraId="47535460" w14:textId="77777777" w:rsidR="00A92A84" w:rsidRDefault="00FD7D49">
      <w:pPr>
        <w:tabs>
          <w:tab w:val="left" w:pos="547"/>
        </w:tabs>
        <w:spacing w:after="80"/>
        <w:ind w:left="547" w:hanging="288"/>
        <w:rPr>
          <w:rFonts w:hint="eastAsia"/>
        </w:rPr>
      </w:pPr>
      <w:r>
        <w:rPr>
          <w:color w:val="2E6DA4"/>
        </w:rPr>
        <w:t>▪</w:t>
      </w:r>
      <w:r>
        <w:rPr>
          <w:color w:val="2E6DA4"/>
        </w:rPr>
        <w:tab/>
      </w:r>
      <w:r>
        <w:rPr>
          <w:b/>
        </w:rPr>
        <w:t>The First-Run Setup window never appeared.</w:t>
      </w:r>
      <w:r>
        <w:t xml:space="preserve"> APRS Command only shows it when no station is saved yet. If a station profile already exists (from an earlier run), the app opens straight to the map. To edit those details, use the menu bar </w:t>
      </w:r>
      <w:r>
        <w:rPr>
          <w:b/>
        </w:rPr>
        <w:t>Settings</w:t>
      </w:r>
      <w:r>
        <w:t xml:space="preserve">, then the </w:t>
      </w:r>
      <w:r>
        <w:rPr>
          <w:b/>
        </w:rPr>
        <w:t>Station</w:t>
      </w:r>
      <w:r>
        <w:t xml:space="preserve"> tab.</w:t>
      </w:r>
    </w:p>
    <w:p w14:paraId="62D8C1C3" w14:textId="77777777" w:rsidR="00A92A84" w:rsidRDefault="00FD7D49">
      <w:pPr>
        <w:tabs>
          <w:tab w:val="left" w:pos="547"/>
        </w:tabs>
        <w:spacing w:after="80"/>
        <w:ind w:left="547" w:hanging="288"/>
        <w:rPr>
          <w:rFonts w:hint="eastAsia"/>
        </w:rPr>
      </w:pPr>
      <w:r>
        <w:rPr>
          <w:color w:val="2E6DA4"/>
        </w:rPr>
        <w:t>▪</w:t>
      </w:r>
      <w:r>
        <w:rPr>
          <w:color w:val="2E6DA4"/>
        </w:rPr>
        <w:tab/>
      </w:r>
      <w:r>
        <w:rPr>
          <w:b/>
        </w:rPr>
        <w:t>"Please enter your callsign."</w:t>
      </w:r>
      <w:r>
        <w:t xml:space="preserve"> The Callsign box was blank. Type something — </w:t>
      </w:r>
      <w:r>
        <w:rPr>
          <w:rFonts w:ascii="Consolas" w:hAnsi="Consolas"/>
          <w:sz w:val="19"/>
        </w:rPr>
        <w:t>N0CALL</w:t>
      </w:r>
      <w:r>
        <w:t xml:space="preserve"> is fine for practice — then click </w:t>
      </w:r>
      <w:r>
        <w:rPr>
          <w:b/>
        </w:rPr>
        <w:t>Save and continue</w:t>
      </w:r>
      <w:r>
        <w:t xml:space="preserve"> again.</w:t>
      </w:r>
    </w:p>
    <w:p w14:paraId="308E3C58" w14:textId="77777777" w:rsidR="00A92A84" w:rsidRDefault="00FD7D49">
      <w:pPr>
        <w:tabs>
          <w:tab w:val="left" w:pos="547"/>
        </w:tabs>
        <w:spacing w:after="80"/>
        <w:ind w:left="547" w:hanging="288"/>
        <w:rPr>
          <w:rFonts w:hint="eastAsia"/>
        </w:rPr>
      </w:pPr>
      <w:r>
        <w:rPr>
          <w:color w:val="2E6DA4"/>
        </w:rPr>
        <w:t>▪</w:t>
      </w:r>
      <w:r>
        <w:rPr>
          <w:color w:val="2E6DA4"/>
        </w:rPr>
        <w:tab/>
      </w:r>
      <w:r>
        <w:rPr>
          <w:b/>
        </w:rPr>
        <w:t>"Latitude must be a number between -90 and 90" (or the longitude equivalent).</w:t>
      </w:r>
      <w:r>
        <w:t xml:space="preserve"> Enter the coordinate in decimal degrees (like </w:t>
      </w:r>
      <w:r>
        <w:rPr>
          <w:rFonts w:ascii="Consolas" w:hAnsi="Consolas"/>
          <w:sz w:val="19"/>
        </w:rPr>
        <w:t>42.328068</w:t>
      </w:r>
      <w:r>
        <w:t>), not degrees-minutes-seconds, and use a minus sign for south latitude or west longitude.</w:t>
      </w:r>
    </w:p>
    <w:p w14:paraId="5BADC206" w14:textId="77777777" w:rsidR="00A92A84" w:rsidRDefault="00FD7D49">
      <w:pPr>
        <w:tabs>
          <w:tab w:val="left" w:pos="547"/>
        </w:tabs>
        <w:spacing w:after="80"/>
        <w:ind w:left="547" w:hanging="288"/>
        <w:rPr>
          <w:rFonts w:hint="eastAsia"/>
        </w:rPr>
      </w:pPr>
      <w:r>
        <w:rPr>
          <w:color w:val="2E6DA4"/>
        </w:rPr>
        <w:t>▪</w:t>
      </w:r>
      <w:r>
        <w:rPr>
          <w:color w:val="2E6DA4"/>
        </w:rPr>
        <w:tab/>
      </w:r>
      <w:r>
        <w:rPr>
          <w:b/>
        </w:rPr>
        <w:t>The receive filter radius was rejected.</w:t>
      </w:r>
      <w:r>
        <w:t xml:space="preserve"> It must be a whole number greater than zero. Remove any decimal point or letters.</w:t>
      </w:r>
    </w:p>
    <w:p w14:paraId="33F95A04" w14:textId="77777777" w:rsidR="00A92A84" w:rsidRDefault="00FD7D49">
      <w:pPr>
        <w:tabs>
          <w:tab w:val="left" w:pos="547"/>
        </w:tabs>
        <w:spacing w:after="80"/>
        <w:ind w:left="547" w:hanging="288"/>
        <w:rPr>
          <w:rFonts w:hint="eastAsia"/>
        </w:rPr>
      </w:pPr>
      <w:r>
        <w:rPr>
          <w:color w:val="2E6DA4"/>
        </w:rPr>
        <w:t>▪</w:t>
      </w:r>
      <w:r>
        <w:rPr>
          <w:color w:val="2E6DA4"/>
        </w:rPr>
        <w:tab/>
      </w:r>
      <w:r>
        <w:rPr>
          <w:b/>
        </w:rPr>
        <w:t>The map area is empty.</w:t>
      </w:r>
      <w:r>
        <w:t xml:space="preserve"> That is expected right after setup — no data connection is configured yet, so there is nothing to plot. This is normal and does not mean anything is broken.</w:t>
      </w:r>
    </w:p>
    <w:p w14:paraId="7FFF0C43" w14:textId="77777777" w:rsidR="00A92A84" w:rsidRDefault="00FD7D49">
      <w:pPr>
        <w:tabs>
          <w:tab w:val="left" w:pos="547"/>
        </w:tabs>
        <w:spacing w:after="80"/>
        <w:ind w:left="547" w:hanging="288"/>
        <w:rPr>
          <w:rFonts w:hint="eastAsia"/>
        </w:rPr>
      </w:pPr>
      <w:r>
        <w:rPr>
          <w:color w:val="2E6DA4"/>
        </w:rPr>
        <w:t>▪</w:t>
      </w:r>
      <w:r>
        <w:rPr>
          <w:color w:val="2E6DA4"/>
        </w:rPr>
        <w:tab/>
      </w:r>
      <w:r>
        <w:rPr>
          <w:b/>
        </w:rPr>
        <w:t>I want to change my callsign or location later.</w:t>
      </w:r>
      <w:r>
        <w:t xml:space="preserve"> Open the menu bar </w:t>
      </w:r>
      <w:r>
        <w:rPr>
          <w:b/>
        </w:rPr>
        <w:t>Settings</w:t>
      </w:r>
      <w:r>
        <w:t xml:space="preserve">, go to the </w:t>
      </w:r>
      <w:r>
        <w:rPr>
          <w:b/>
        </w:rPr>
        <w:t>Station</w:t>
      </w:r>
      <w:r>
        <w:t xml:space="preserve"> tab, edit the fields, and click </w:t>
      </w:r>
      <w:r>
        <w:rPr>
          <w:b/>
        </w:rPr>
        <w:t>Save</w:t>
      </w:r>
      <w:r>
        <w:t>.</w:t>
      </w:r>
    </w:p>
    <w:p w14:paraId="76866B1C" w14:textId="77777777" w:rsidR="00A92A84" w:rsidRDefault="00FD7D49">
      <w:pPr>
        <w:tabs>
          <w:tab w:val="left" w:pos="547"/>
        </w:tabs>
        <w:spacing w:after="80"/>
        <w:ind w:left="547" w:hanging="288"/>
        <w:rPr>
          <w:rFonts w:hint="eastAsia"/>
        </w:rPr>
      </w:pPr>
      <w:r>
        <w:rPr>
          <w:color w:val="2E6DA4"/>
        </w:rPr>
        <w:t>▪</w:t>
      </w:r>
      <w:r>
        <w:rPr>
          <w:color w:val="2E6DA4"/>
        </w:rPr>
        <w:tab/>
      </w:r>
      <w:r>
        <w:rPr>
          <w:b/>
        </w:rPr>
        <w:t>I'm not sure I'm safe to transmit.</w:t>
      </w:r>
      <w:r>
        <w:t xml:space="preserve"> Check the title bar: if the badge reads </w:t>
      </w:r>
      <w:r>
        <w:rPr>
          <w:b/>
        </w:rPr>
        <w:t>TX Disabled</w:t>
      </w:r>
      <w:r>
        <w:t xml:space="preserve">, nothing is going out. Keep the four boxes in the Station tab's </w:t>
      </w:r>
      <w:r>
        <w:rPr>
          <w:b/>
        </w:rPr>
        <w:t>Transmit safety</w:t>
      </w:r>
      <w:r>
        <w:t xml:space="preserve"> section unchecked to stay that way.</w:t>
      </w:r>
    </w:p>
    <w:p w14:paraId="1DC80C48"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18C9AE95"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E8BEA6B" w14:textId="77777777" w:rsidR="00A92A84" w:rsidRDefault="00FD7D49">
            <w:pPr>
              <w:spacing w:after="0"/>
              <w:jc w:val="center"/>
              <w:rPr>
                <w:rFonts w:hint="eastAsia"/>
              </w:rPr>
            </w:pPr>
            <w:r>
              <w:rPr>
                <w:rFonts w:ascii="Segoe UI Semibold" w:hAnsi="Segoe UI Semibold"/>
                <w:b/>
                <w:color w:val="FFFFFF"/>
                <w:sz w:val="60"/>
              </w:rPr>
              <w:lastRenderedPageBreak/>
              <w:t>4</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8ACD08D" w14:textId="77777777" w:rsidR="00A92A84" w:rsidRDefault="00FD7D49">
            <w:pPr>
              <w:pStyle w:val="Heading1"/>
              <w:spacing w:after="0"/>
            </w:pPr>
            <w:bookmarkStart w:id="43" w:name="_Toc236867598"/>
            <w:r>
              <w:rPr>
                <w:rFonts w:ascii="Segoe UI Semibold" w:hAnsi="Segoe UI Semibold"/>
                <w:b/>
                <w:sz w:val="44"/>
              </w:rPr>
              <w:t>A Tour of the Map Page</w:t>
            </w:r>
            <w:bookmarkEnd w:id="43"/>
          </w:p>
        </w:tc>
      </w:tr>
    </w:tbl>
    <w:p w14:paraId="0C3B3943" w14:textId="77777777" w:rsidR="00A92A84" w:rsidRDefault="00A92A84">
      <w:pPr>
        <w:pBdr>
          <w:bottom w:val="single" w:sz="16" w:space="6" w:color="D9A521"/>
        </w:pBdr>
        <w:spacing w:before="60"/>
        <w:rPr>
          <w:rFonts w:hint="eastAsia"/>
        </w:rPr>
      </w:pPr>
    </w:p>
    <w:p w14:paraId="57107C7B" w14:textId="77777777" w:rsidR="00A92A84" w:rsidRDefault="00FD7D49">
      <w:pPr>
        <w:rPr>
          <w:rFonts w:hint="eastAsia"/>
        </w:rPr>
      </w:pPr>
      <w:r>
        <w:rPr>
          <w:i/>
          <w:color w:val="64748B"/>
          <w:sz w:val="23"/>
        </w:rPr>
        <w:t>Every part of the main screen, named — so the rest of this manual always makes sense.</w:t>
      </w:r>
    </w:p>
    <w:p w14:paraId="2E845CEA" w14:textId="77777777" w:rsidR="00A92A84" w:rsidRDefault="00A92A84">
      <w:pPr>
        <w:spacing w:after="0"/>
        <w:rPr>
          <w:rFonts w:hint="eastAsia"/>
        </w:rPr>
      </w:pPr>
    </w:p>
    <w:p w14:paraId="26ED5BDE" w14:textId="77777777" w:rsidR="00A92A84" w:rsidRDefault="00FD7D49">
      <w:pPr>
        <w:spacing w:after="40"/>
        <w:rPr>
          <w:rFonts w:hint="eastAsia"/>
        </w:rPr>
      </w:pPr>
      <w:r>
        <w:rPr>
          <w:rFonts w:ascii="Segoe UI Semibold" w:hAnsi="Segoe UI Semibold"/>
          <w:b/>
          <w:color w:val="64748B"/>
          <w:sz w:val="18"/>
        </w:rPr>
        <w:t>IN THIS CHAPTER</w:t>
      </w:r>
    </w:p>
    <w:p w14:paraId="7AEA2BD6" w14:textId="77777777" w:rsidR="00A92A84" w:rsidRDefault="00FD7D49">
      <w:pPr>
        <w:spacing w:after="20"/>
        <w:ind w:left="288"/>
        <w:rPr>
          <w:rFonts w:hint="eastAsia"/>
        </w:rPr>
      </w:pPr>
      <w:r>
        <w:rPr>
          <w:sz w:val="20"/>
        </w:rPr>
        <w:t>•  The map page at a glance</w:t>
      </w:r>
    </w:p>
    <w:p w14:paraId="04A0A8EE" w14:textId="77777777" w:rsidR="00A92A84" w:rsidRDefault="00FD7D49">
      <w:pPr>
        <w:spacing w:after="20"/>
        <w:ind w:left="288"/>
        <w:rPr>
          <w:rFonts w:hint="eastAsia"/>
        </w:rPr>
      </w:pPr>
      <w:r>
        <w:rPr>
          <w:sz w:val="20"/>
        </w:rPr>
        <w:t>•  Title bar &amp; status badges</w:t>
      </w:r>
    </w:p>
    <w:p w14:paraId="227D736D" w14:textId="77777777" w:rsidR="00A92A84" w:rsidRDefault="00FD7D49">
      <w:pPr>
        <w:spacing w:after="20"/>
        <w:ind w:left="288"/>
        <w:rPr>
          <w:rFonts w:hint="eastAsia"/>
        </w:rPr>
      </w:pPr>
      <w:r>
        <w:rPr>
          <w:sz w:val="20"/>
        </w:rPr>
        <w:t>•  The menu bar</w:t>
      </w:r>
    </w:p>
    <w:p w14:paraId="41C1E295" w14:textId="77777777" w:rsidR="00A92A84" w:rsidRDefault="00FD7D49">
      <w:pPr>
        <w:spacing w:after="20"/>
        <w:ind w:left="288"/>
        <w:rPr>
          <w:rFonts w:hint="eastAsia"/>
        </w:rPr>
      </w:pPr>
      <w:r>
        <w:rPr>
          <w:sz w:val="20"/>
        </w:rPr>
        <w:t>•  The icon sidebar</w:t>
      </w:r>
    </w:p>
    <w:p w14:paraId="461E3AA1" w14:textId="77777777" w:rsidR="00A92A84" w:rsidRDefault="00FD7D49">
      <w:pPr>
        <w:spacing w:after="20"/>
        <w:ind w:left="288"/>
        <w:rPr>
          <w:rFonts w:hint="eastAsia"/>
        </w:rPr>
      </w:pPr>
      <w:r>
        <w:rPr>
          <w:sz w:val="20"/>
        </w:rPr>
        <w:t>•  The map area</w:t>
      </w:r>
    </w:p>
    <w:p w14:paraId="10BC1DCA" w14:textId="77777777" w:rsidR="00A92A84" w:rsidRDefault="00FD7D49">
      <w:pPr>
        <w:spacing w:after="20"/>
        <w:ind w:left="288"/>
        <w:rPr>
          <w:rFonts w:hint="eastAsia"/>
        </w:rPr>
      </w:pPr>
      <w:r>
        <w:rPr>
          <w:sz w:val="20"/>
        </w:rPr>
        <w:t>•  Panels that appear when needed</w:t>
      </w:r>
    </w:p>
    <w:p w14:paraId="1BCF860F" w14:textId="77777777" w:rsidR="00A92A84" w:rsidRDefault="00FD7D49">
      <w:pPr>
        <w:spacing w:after="20"/>
        <w:ind w:left="288"/>
        <w:rPr>
          <w:rFonts w:hint="eastAsia"/>
        </w:rPr>
      </w:pPr>
      <w:r>
        <w:rPr>
          <w:sz w:val="20"/>
        </w:rPr>
        <w:t>•  The status bar</w:t>
      </w:r>
    </w:p>
    <w:p w14:paraId="03569F5B" w14:textId="77777777" w:rsidR="00A92A84" w:rsidRDefault="00FD7D49">
      <w:pPr>
        <w:spacing w:after="20"/>
        <w:ind w:left="288"/>
        <w:rPr>
          <w:rFonts w:hint="eastAsia"/>
        </w:rPr>
      </w:pPr>
      <w:r>
        <w:rPr>
          <w:sz w:val="20"/>
        </w:rPr>
        <w:t>•  How other features open</w:t>
      </w:r>
    </w:p>
    <w:p w14:paraId="2D2C187D" w14:textId="77777777" w:rsidR="00A92A84" w:rsidRDefault="00A92A84">
      <w:pPr>
        <w:spacing w:after="40"/>
        <w:rPr>
          <w:rFonts w:hint="eastAsia"/>
        </w:rPr>
      </w:pPr>
    </w:p>
    <w:p w14:paraId="0FB43041" w14:textId="77777777" w:rsidR="00A92A84" w:rsidRDefault="00FD7D49">
      <w:pPr>
        <w:pStyle w:val="Heading1"/>
      </w:pPr>
      <w:bookmarkStart w:id="44" w:name="_Toc236867599"/>
      <w:r>
        <w:t>The Map Page at a Glance</w:t>
      </w:r>
      <w:bookmarkEnd w:id="44"/>
    </w:p>
    <w:p w14:paraId="0EABF3F9" w14:textId="77777777" w:rsidR="00A92A84" w:rsidRDefault="00FD7D49">
      <w:pPr>
        <w:rPr>
          <w:rFonts w:hint="eastAsia"/>
        </w:rPr>
      </w:pPr>
      <w:r>
        <w:t xml:space="preserve">When APRS Command opens, you land on the </w:t>
      </w:r>
      <w:r>
        <w:rPr>
          <w:b/>
        </w:rPr>
        <w:t>map page</w:t>
      </w:r>
      <w:r>
        <w:t xml:space="preserve"> — the main screen you will spend most of your time on. It has a small number of fixed parts, and this chapter names every one. These names are used consistently throughout the manual, so a few minutes here pays off in every later chapter.</w:t>
      </w:r>
    </w:p>
    <w:tbl>
      <w:tblPr>
        <w:tblW w:w="0" w:type="auto"/>
        <w:jc w:val="center"/>
        <w:tblLayout w:type="fixed"/>
        <w:tblLook w:val="04A0" w:firstRow="1" w:lastRow="0" w:firstColumn="1" w:lastColumn="0" w:noHBand="0" w:noVBand="1"/>
      </w:tblPr>
      <w:tblGrid>
        <w:gridCol w:w="9360"/>
      </w:tblGrid>
      <w:tr w:rsidR="00A92A84" w14:paraId="40768C39"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5BB606F" w14:textId="77777777" w:rsidR="00A92A84" w:rsidRDefault="00FD7D49">
            <w:pPr>
              <w:spacing w:after="40"/>
              <w:jc w:val="center"/>
              <w:rPr>
                <w:rFonts w:hint="eastAsia"/>
              </w:rPr>
            </w:pPr>
            <w:r>
              <w:rPr>
                <w:b/>
                <w:color w:val="64748B"/>
                <w:sz w:val="18"/>
              </w:rPr>
              <w:t>SCREENSHOT</w:t>
            </w:r>
          </w:p>
          <w:p w14:paraId="306F7F61" w14:textId="77777777" w:rsidR="00A92A84" w:rsidRDefault="00FD7D49">
            <w:pPr>
              <w:spacing w:after="0"/>
              <w:jc w:val="center"/>
              <w:rPr>
                <w:rFonts w:hint="eastAsia"/>
              </w:rPr>
            </w:pPr>
            <w:r>
              <w:rPr>
                <w:i/>
                <w:color w:val="64748B"/>
                <w:sz w:val="20"/>
              </w:rPr>
              <w:t>The whole map page with each region labeled: title bar, menu bar, icon sidebar, map area, status bar</w:t>
            </w:r>
          </w:p>
        </w:tc>
      </w:tr>
    </w:tbl>
    <w:p w14:paraId="1EEE3456" w14:textId="77777777" w:rsidR="00A92A84" w:rsidRDefault="00A92A84">
      <w:pPr>
        <w:spacing w:after="80"/>
        <w:rPr>
          <w:rFonts w:hint="eastAsia"/>
        </w:rPr>
      </w:pPr>
    </w:p>
    <w:p w14:paraId="335A819D" w14:textId="77777777" w:rsidR="00A92A84" w:rsidRDefault="00FD7D49">
      <w:pPr>
        <w:pStyle w:val="Heading1"/>
      </w:pPr>
      <w:bookmarkStart w:id="45" w:name="_Toc236867600"/>
      <w:r>
        <w:t>The Title Bar &amp; Status Badges</w:t>
      </w:r>
      <w:bookmarkEnd w:id="45"/>
    </w:p>
    <w:p w14:paraId="322B2A9E" w14:textId="77777777" w:rsidR="00A92A84" w:rsidRDefault="00FD7D49">
      <w:pPr>
        <w:rPr>
          <w:rFonts w:hint="eastAsia"/>
        </w:rPr>
      </w:pPr>
      <w:r>
        <w:t xml:space="preserve">The </w:t>
      </w:r>
      <w:r>
        <w:rPr>
          <w:b/>
        </w:rPr>
        <w:t>title bar</w:t>
      </w:r>
      <w:r>
        <w:t xml:space="preserve"> is the dark strip across the very top. It shows the app name, </w:t>
      </w:r>
      <w:r>
        <w:rPr>
          <w:b/>
        </w:rPr>
        <w:t>APRS Command</w:t>
      </w:r>
      <w:r>
        <w:t xml:space="preserve">, and the subtitle “APRS station map.” At its right end sit two </w:t>
      </w:r>
      <w:r>
        <w:rPr>
          <w:b/>
        </w:rPr>
        <w:t>status badges</w:t>
      </w:r>
      <w:r>
        <w:t xml:space="preserve"> that are always visible:</w:t>
      </w:r>
    </w:p>
    <w:p w14:paraId="3D0ECD49" w14:textId="77777777" w:rsidR="00A92A84" w:rsidRDefault="00FD7D49">
      <w:pPr>
        <w:tabs>
          <w:tab w:val="left" w:pos="547"/>
        </w:tabs>
        <w:spacing w:after="80"/>
        <w:ind w:left="547" w:hanging="288"/>
        <w:rPr>
          <w:rFonts w:hint="eastAsia"/>
        </w:rPr>
      </w:pPr>
      <w:r>
        <w:rPr>
          <w:color w:val="2E6DA4"/>
        </w:rPr>
        <w:t>▪</w:t>
      </w:r>
      <w:r>
        <w:rPr>
          <w:color w:val="2E6DA4"/>
        </w:rPr>
        <w:tab/>
      </w:r>
      <w:r>
        <w:rPr>
          <w:b/>
        </w:rPr>
        <w:t>The APRS-IS badge</w:t>
      </w:r>
      <w:r>
        <w:t xml:space="preserve"> — your connection to the APRS internet network: </w:t>
      </w:r>
      <w:r>
        <w:rPr>
          <w:rFonts w:ascii="Consolas" w:hAnsi="Consolas"/>
          <w:sz w:val="19"/>
        </w:rPr>
        <w:t>APRS-IS Offline</w:t>
      </w:r>
      <w:r>
        <w:t xml:space="preserve"> or connected.</w:t>
      </w:r>
    </w:p>
    <w:p w14:paraId="7BE633D8" w14:textId="77777777" w:rsidR="00A92A84" w:rsidRDefault="00FD7D49">
      <w:pPr>
        <w:tabs>
          <w:tab w:val="left" w:pos="547"/>
        </w:tabs>
        <w:spacing w:after="80"/>
        <w:ind w:left="547" w:hanging="288"/>
        <w:rPr>
          <w:rFonts w:hint="eastAsia"/>
        </w:rPr>
      </w:pPr>
      <w:r>
        <w:rPr>
          <w:color w:val="2E6DA4"/>
        </w:rPr>
        <w:t>▪</w:t>
      </w:r>
      <w:r>
        <w:rPr>
          <w:color w:val="2E6DA4"/>
        </w:rPr>
        <w:tab/>
      </w:r>
      <w:r>
        <w:rPr>
          <w:b/>
        </w:rPr>
        <w:t>The TX badge</w:t>
      </w:r>
      <w:r>
        <w:t xml:space="preserve"> — your on-the-air transmit state. </w:t>
      </w:r>
      <w:r>
        <w:rPr>
          <w:rFonts w:ascii="Consolas" w:hAnsi="Consolas"/>
          <w:sz w:val="19"/>
        </w:rPr>
        <w:t>TX Disabled</w:t>
      </w:r>
      <w:r>
        <w:t xml:space="preserve"> means the program cannot key a radio, no matter what else is happening.</w:t>
      </w:r>
    </w:p>
    <w:tbl>
      <w:tblPr>
        <w:tblW w:w="0" w:type="auto"/>
        <w:jc w:val="center"/>
        <w:tblLayout w:type="fixed"/>
        <w:tblLook w:val="04A0" w:firstRow="1" w:lastRow="0" w:firstColumn="1" w:lastColumn="0" w:noHBand="0" w:noVBand="1"/>
      </w:tblPr>
      <w:tblGrid>
        <w:gridCol w:w="9360"/>
      </w:tblGrid>
      <w:tr w:rsidR="00A92A84" w14:paraId="000EBCD2"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95FECDD" w14:textId="77777777" w:rsidR="00A92A84" w:rsidRDefault="00FD7D49">
            <w:pPr>
              <w:spacing w:after="0"/>
              <w:rPr>
                <w:rFonts w:hint="eastAsia"/>
              </w:rPr>
            </w:pPr>
            <w:r>
              <w:rPr>
                <w:b/>
                <w:color w:val="8A6D00"/>
              </w:rPr>
              <w:lastRenderedPageBreak/>
              <w:t xml:space="preserve">Glance here whenever you are unsure.   </w:t>
            </w:r>
            <w:r>
              <w:t>These two badges are your at-a-glance truth about whether APRS Command can transmit. They are always in the same place, and they never lie. A whole later chapter is devoted to transmit safety and the TX badge.</w:t>
            </w:r>
          </w:p>
        </w:tc>
      </w:tr>
    </w:tbl>
    <w:p w14:paraId="506E724B" w14:textId="77777777" w:rsidR="00A92A84" w:rsidRDefault="00A92A84">
      <w:pPr>
        <w:spacing w:after="80"/>
        <w:rPr>
          <w:rFonts w:hint="eastAsia"/>
        </w:rPr>
      </w:pPr>
    </w:p>
    <w:p w14:paraId="38239551" w14:textId="77777777" w:rsidR="00A92A84" w:rsidRDefault="00FD7D49">
      <w:pPr>
        <w:pStyle w:val="Heading1"/>
      </w:pPr>
      <w:bookmarkStart w:id="46" w:name="_Toc236867601"/>
      <w:r>
        <w:t>The Menu Bar</w:t>
      </w:r>
      <w:bookmarkEnd w:id="46"/>
    </w:p>
    <w:p w14:paraId="48242562" w14:textId="77777777" w:rsidR="00A92A84" w:rsidRDefault="00FD7D49">
      <w:pPr>
        <w:rPr>
          <w:rFonts w:hint="eastAsia"/>
        </w:rPr>
      </w:pPr>
      <w:r>
        <w:t xml:space="preserve">Just below the title bar is the </w:t>
      </w:r>
      <w:r>
        <w:rPr>
          <w:b/>
        </w:rPr>
        <w:t>menu bar</w:t>
      </w:r>
      <w:r>
        <w:t>. Almost every window and feature in APRS Command opens from one of its seven menus: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440"/>
        <w:gridCol w:w="7920"/>
      </w:tblGrid>
      <w:tr w:rsidR="00A92A84" w14:paraId="51E4B631" w14:textId="77777777">
        <w:trPr>
          <w:cantSplit/>
          <w:tblHeader/>
          <w:jc w:val="center"/>
        </w:trPr>
        <w:tc>
          <w:tcPr>
            <w:tcW w:w="1440" w:type="dxa"/>
            <w:shd w:val="clear" w:color="auto" w:fill="1F3A5F"/>
            <w:tcMar>
              <w:top w:w="70" w:type="dxa"/>
              <w:left w:w="120" w:type="dxa"/>
              <w:bottom w:w="70" w:type="dxa"/>
              <w:right w:w="120" w:type="dxa"/>
            </w:tcMar>
          </w:tcPr>
          <w:p w14:paraId="2DBAFC17" w14:textId="77777777" w:rsidR="00A92A84" w:rsidRDefault="00FD7D49">
            <w:pPr>
              <w:keepNext/>
              <w:keepLines/>
              <w:spacing w:after="0"/>
              <w:rPr>
                <w:rFonts w:hint="eastAsia"/>
              </w:rPr>
            </w:pPr>
            <w:r>
              <w:rPr>
                <w:rFonts w:ascii="Segoe UI Semibold" w:hAnsi="Segoe UI Semibold"/>
                <w:b/>
                <w:color w:val="FFFFFF"/>
                <w:sz w:val="20"/>
              </w:rPr>
              <w:t>Menu</w:t>
            </w:r>
          </w:p>
        </w:tc>
        <w:tc>
          <w:tcPr>
            <w:tcW w:w="7920" w:type="dxa"/>
            <w:shd w:val="clear" w:color="auto" w:fill="1F3A5F"/>
            <w:tcMar>
              <w:top w:w="70" w:type="dxa"/>
              <w:left w:w="120" w:type="dxa"/>
              <w:bottom w:w="70" w:type="dxa"/>
              <w:right w:w="120" w:type="dxa"/>
            </w:tcMar>
          </w:tcPr>
          <w:p w14:paraId="7965CFE0" w14:textId="77777777" w:rsidR="00A92A84" w:rsidRDefault="00FD7D49">
            <w:pPr>
              <w:keepNext/>
              <w:keepLines/>
              <w:spacing w:after="0"/>
              <w:rPr>
                <w:rFonts w:hint="eastAsia"/>
              </w:rPr>
            </w:pPr>
            <w:r>
              <w:rPr>
                <w:rFonts w:ascii="Segoe UI Semibold" w:hAnsi="Segoe UI Semibold"/>
                <w:b/>
                <w:color w:val="FFFFFF"/>
                <w:sz w:val="20"/>
              </w:rPr>
              <w:t>What you'll find there</w:t>
            </w:r>
          </w:p>
        </w:tc>
      </w:tr>
      <w:tr w:rsidR="00A92A84" w14:paraId="143EF574" w14:textId="77777777">
        <w:trPr>
          <w:cantSplit/>
          <w:jc w:val="center"/>
        </w:trPr>
        <w:tc>
          <w:tcPr>
            <w:tcW w:w="1440" w:type="dxa"/>
            <w:tcMar>
              <w:top w:w="60" w:type="dxa"/>
              <w:left w:w="120" w:type="dxa"/>
              <w:bottom w:w="60" w:type="dxa"/>
              <w:right w:w="120" w:type="dxa"/>
            </w:tcMar>
          </w:tcPr>
          <w:p w14:paraId="4E2E4C58" w14:textId="77777777" w:rsidR="00A92A84" w:rsidRDefault="00FD7D49">
            <w:pPr>
              <w:keepNext/>
              <w:keepLines/>
              <w:spacing w:after="0"/>
              <w:rPr>
                <w:rFonts w:hint="eastAsia"/>
              </w:rPr>
            </w:pPr>
            <w:r>
              <w:rPr>
                <w:sz w:val="19"/>
              </w:rPr>
              <w:t>Settings</w:t>
            </w:r>
          </w:p>
        </w:tc>
        <w:tc>
          <w:tcPr>
            <w:tcW w:w="7920" w:type="dxa"/>
            <w:tcMar>
              <w:top w:w="60" w:type="dxa"/>
              <w:left w:w="120" w:type="dxa"/>
              <w:bottom w:w="60" w:type="dxa"/>
              <w:right w:w="120" w:type="dxa"/>
            </w:tcMar>
          </w:tcPr>
          <w:p w14:paraId="61339DF0" w14:textId="77777777" w:rsidR="00A92A84" w:rsidRDefault="00FD7D49">
            <w:pPr>
              <w:keepNext/>
              <w:keepLines/>
              <w:spacing w:after="0"/>
              <w:rPr>
                <w:rFonts w:hint="eastAsia"/>
              </w:rPr>
            </w:pPr>
            <w:r>
              <w:rPr>
                <w:sz w:val="19"/>
              </w:rPr>
              <w:t>Opens the settings window (station identity, connections, first-run setup, safety, and more).</w:t>
            </w:r>
          </w:p>
        </w:tc>
      </w:tr>
      <w:tr w:rsidR="00A92A84" w14:paraId="149C9FF4" w14:textId="77777777">
        <w:trPr>
          <w:cantSplit/>
          <w:jc w:val="center"/>
        </w:trPr>
        <w:tc>
          <w:tcPr>
            <w:tcW w:w="1440" w:type="dxa"/>
            <w:shd w:val="clear" w:color="auto" w:fill="F3F6FA"/>
            <w:tcMar>
              <w:top w:w="60" w:type="dxa"/>
              <w:left w:w="120" w:type="dxa"/>
              <w:bottom w:w="60" w:type="dxa"/>
              <w:right w:w="120" w:type="dxa"/>
            </w:tcMar>
          </w:tcPr>
          <w:p w14:paraId="4E5B20E2" w14:textId="77777777" w:rsidR="00A92A84" w:rsidRDefault="00FD7D49">
            <w:pPr>
              <w:keepNext/>
              <w:keepLines/>
              <w:spacing w:after="0"/>
              <w:rPr>
                <w:rFonts w:hint="eastAsia"/>
              </w:rPr>
            </w:pPr>
            <w:r>
              <w:rPr>
                <w:sz w:val="19"/>
              </w:rPr>
              <w:t>View</w:t>
            </w:r>
          </w:p>
        </w:tc>
        <w:tc>
          <w:tcPr>
            <w:tcW w:w="7920" w:type="dxa"/>
            <w:shd w:val="clear" w:color="auto" w:fill="F3F6FA"/>
            <w:tcMar>
              <w:top w:w="60" w:type="dxa"/>
              <w:left w:w="120" w:type="dxa"/>
              <w:bottom w:w="60" w:type="dxa"/>
              <w:right w:w="120" w:type="dxa"/>
            </w:tcMar>
          </w:tcPr>
          <w:p w14:paraId="19094B5B" w14:textId="77777777" w:rsidR="00A92A84" w:rsidRDefault="00FD7D49">
            <w:pPr>
              <w:keepNext/>
              <w:keepLines/>
              <w:spacing w:after="0"/>
              <w:rPr>
                <w:rFonts w:hint="eastAsia"/>
              </w:rPr>
            </w:pPr>
            <w:r>
              <w:rPr>
                <w:sz w:val="19"/>
              </w:rPr>
              <w:t>Station List, Raw Packets, Telemetry, Events, the Packet Statistics dashboard, and the dark-mode toggle.</w:t>
            </w:r>
          </w:p>
        </w:tc>
      </w:tr>
      <w:tr w:rsidR="00A92A84" w14:paraId="0869BB77" w14:textId="77777777">
        <w:trPr>
          <w:cantSplit/>
          <w:jc w:val="center"/>
        </w:trPr>
        <w:tc>
          <w:tcPr>
            <w:tcW w:w="1440" w:type="dxa"/>
            <w:tcMar>
              <w:top w:w="60" w:type="dxa"/>
              <w:left w:w="120" w:type="dxa"/>
              <w:bottom w:w="60" w:type="dxa"/>
              <w:right w:w="120" w:type="dxa"/>
            </w:tcMar>
          </w:tcPr>
          <w:p w14:paraId="57B10877" w14:textId="77777777" w:rsidR="00A92A84" w:rsidRDefault="00FD7D49">
            <w:pPr>
              <w:keepNext/>
              <w:keepLines/>
              <w:spacing w:after="0"/>
              <w:rPr>
                <w:rFonts w:hint="eastAsia"/>
              </w:rPr>
            </w:pPr>
            <w:r>
              <w:rPr>
                <w:sz w:val="19"/>
              </w:rPr>
              <w:t>Map</w:t>
            </w:r>
          </w:p>
        </w:tc>
        <w:tc>
          <w:tcPr>
            <w:tcW w:w="7920" w:type="dxa"/>
            <w:tcMar>
              <w:top w:w="60" w:type="dxa"/>
              <w:left w:w="120" w:type="dxa"/>
              <w:bottom w:w="60" w:type="dxa"/>
              <w:right w:w="120" w:type="dxa"/>
            </w:tcMar>
          </w:tcPr>
          <w:p w14:paraId="3D9E993E" w14:textId="77777777" w:rsidR="00A92A84" w:rsidRDefault="00FD7D49">
            <w:pPr>
              <w:keepNext/>
              <w:keepLines/>
              <w:spacing w:after="0"/>
              <w:rPr>
                <w:rFonts w:hint="eastAsia"/>
              </w:rPr>
            </w:pPr>
            <w:r>
              <w:rPr>
                <w:sz w:val="19"/>
              </w:rPr>
              <w:t>The drawing tools, weather (stations, alerts, radar), offline map download, coverage prediction, elevation profile, and the frequency reference.</w:t>
            </w:r>
          </w:p>
        </w:tc>
      </w:tr>
      <w:tr w:rsidR="00A92A84" w14:paraId="190E4819" w14:textId="77777777">
        <w:trPr>
          <w:cantSplit/>
          <w:jc w:val="center"/>
        </w:trPr>
        <w:tc>
          <w:tcPr>
            <w:tcW w:w="1440" w:type="dxa"/>
            <w:shd w:val="clear" w:color="auto" w:fill="F3F6FA"/>
            <w:tcMar>
              <w:top w:w="60" w:type="dxa"/>
              <w:left w:w="120" w:type="dxa"/>
              <w:bottom w:w="60" w:type="dxa"/>
              <w:right w:w="120" w:type="dxa"/>
            </w:tcMar>
          </w:tcPr>
          <w:p w14:paraId="5B4972D6" w14:textId="77777777" w:rsidR="00A92A84" w:rsidRDefault="00FD7D49">
            <w:pPr>
              <w:keepNext/>
              <w:keepLines/>
              <w:spacing w:after="0"/>
              <w:rPr>
                <w:rFonts w:hint="eastAsia"/>
              </w:rPr>
            </w:pPr>
            <w:r>
              <w:rPr>
                <w:sz w:val="19"/>
              </w:rPr>
              <w:t>Messages</w:t>
            </w:r>
          </w:p>
        </w:tc>
        <w:tc>
          <w:tcPr>
            <w:tcW w:w="7920" w:type="dxa"/>
            <w:shd w:val="clear" w:color="auto" w:fill="F3F6FA"/>
            <w:tcMar>
              <w:top w:w="60" w:type="dxa"/>
              <w:left w:w="120" w:type="dxa"/>
              <w:bottom w:w="60" w:type="dxa"/>
              <w:right w:w="120" w:type="dxa"/>
            </w:tcMar>
          </w:tcPr>
          <w:p w14:paraId="2BC754D5" w14:textId="77777777" w:rsidR="00A92A84" w:rsidRDefault="00FD7D49">
            <w:pPr>
              <w:keepNext/>
              <w:keepLines/>
              <w:spacing w:after="0"/>
              <w:rPr>
                <w:rFonts w:hint="eastAsia"/>
              </w:rPr>
            </w:pPr>
            <w:r>
              <w:rPr>
                <w:sz w:val="19"/>
              </w:rPr>
              <w:t>The Message Center, message broadcast, scheduled messages, and the receipts dashboard.</w:t>
            </w:r>
          </w:p>
        </w:tc>
      </w:tr>
      <w:tr w:rsidR="00A92A84" w14:paraId="4457B6A7" w14:textId="77777777">
        <w:trPr>
          <w:cantSplit/>
          <w:jc w:val="center"/>
        </w:trPr>
        <w:tc>
          <w:tcPr>
            <w:tcW w:w="1440" w:type="dxa"/>
            <w:tcMar>
              <w:top w:w="60" w:type="dxa"/>
              <w:left w:w="120" w:type="dxa"/>
              <w:bottom w:w="60" w:type="dxa"/>
              <w:right w:w="120" w:type="dxa"/>
            </w:tcMar>
          </w:tcPr>
          <w:p w14:paraId="53F09CF4" w14:textId="77777777" w:rsidR="00A92A84" w:rsidRDefault="00FD7D49">
            <w:pPr>
              <w:keepNext/>
              <w:keepLines/>
              <w:spacing w:after="0"/>
              <w:rPr>
                <w:rFonts w:hint="eastAsia"/>
              </w:rPr>
            </w:pPr>
            <w:r>
              <w:rPr>
                <w:sz w:val="19"/>
              </w:rPr>
              <w:t>Operate</w:t>
            </w:r>
          </w:p>
        </w:tc>
        <w:tc>
          <w:tcPr>
            <w:tcW w:w="7920" w:type="dxa"/>
            <w:tcMar>
              <w:top w:w="60" w:type="dxa"/>
              <w:left w:w="120" w:type="dxa"/>
              <w:bottom w:w="60" w:type="dxa"/>
              <w:right w:w="120" w:type="dxa"/>
            </w:tcMar>
          </w:tcPr>
          <w:p w14:paraId="50C22D7B" w14:textId="77777777" w:rsidR="00A92A84" w:rsidRDefault="00FD7D49">
            <w:pPr>
              <w:keepNext/>
              <w:keepLines/>
              <w:spacing w:after="0"/>
              <w:rPr>
                <w:rFonts w:hint="eastAsia"/>
              </w:rPr>
            </w:pPr>
            <w:r>
              <w:rPr>
                <w:sz w:val="19"/>
              </w:rPr>
              <w:t>Net Control, the net script editor, objects, session templates, scheduled and shadow beacons, and alerts.</w:t>
            </w:r>
          </w:p>
        </w:tc>
      </w:tr>
      <w:tr w:rsidR="00A92A84" w14:paraId="2D966C79" w14:textId="77777777">
        <w:trPr>
          <w:cantSplit/>
          <w:jc w:val="center"/>
        </w:trPr>
        <w:tc>
          <w:tcPr>
            <w:tcW w:w="1440" w:type="dxa"/>
            <w:shd w:val="clear" w:color="auto" w:fill="F3F6FA"/>
            <w:tcMar>
              <w:top w:w="60" w:type="dxa"/>
              <w:left w:w="120" w:type="dxa"/>
              <w:bottom w:w="60" w:type="dxa"/>
              <w:right w:w="120" w:type="dxa"/>
            </w:tcMar>
          </w:tcPr>
          <w:p w14:paraId="7406FEE1" w14:textId="77777777" w:rsidR="00A92A84" w:rsidRDefault="00FD7D49">
            <w:pPr>
              <w:keepNext/>
              <w:keepLines/>
              <w:spacing w:after="0"/>
              <w:rPr>
                <w:rFonts w:hint="eastAsia"/>
              </w:rPr>
            </w:pPr>
            <w:r>
              <w:rPr>
                <w:sz w:val="19"/>
              </w:rPr>
              <w:t>Tools</w:t>
            </w:r>
          </w:p>
        </w:tc>
        <w:tc>
          <w:tcPr>
            <w:tcW w:w="7920" w:type="dxa"/>
            <w:shd w:val="clear" w:color="auto" w:fill="F3F6FA"/>
            <w:tcMar>
              <w:top w:w="60" w:type="dxa"/>
              <w:left w:w="120" w:type="dxa"/>
              <w:bottom w:w="60" w:type="dxa"/>
              <w:right w:w="120" w:type="dxa"/>
            </w:tcMar>
          </w:tcPr>
          <w:p w14:paraId="4B6CF240" w14:textId="77777777" w:rsidR="00A92A84" w:rsidRDefault="00FD7D49">
            <w:pPr>
              <w:keepNext/>
              <w:keepLines/>
              <w:spacing w:after="0"/>
              <w:rPr>
                <w:rFonts w:hint="eastAsia"/>
              </w:rPr>
            </w:pPr>
            <w:r>
              <w:rPr>
                <w:sz w:val="19"/>
              </w:rPr>
              <w:t>Event Bus, Replay, RF Diagnostics, the After-Action report, the Mobile Companion web view, and Exercise Mode.</w:t>
            </w:r>
          </w:p>
        </w:tc>
      </w:tr>
      <w:tr w:rsidR="00A92A84" w14:paraId="5664AA2A" w14:textId="77777777">
        <w:trPr>
          <w:cantSplit/>
          <w:jc w:val="center"/>
        </w:trPr>
        <w:tc>
          <w:tcPr>
            <w:tcW w:w="1440" w:type="dxa"/>
            <w:tcMar>
              <w:top w:w="60" w:type="dxa"/>
              <w:left w:w="120" w:type="dxa"/>
              <w:bottom w:w="60" w:type="dxa"/>
              <w:right w:w="120" w:type="dxa"/>
            </w:tcMar>
          </w:tcPr>
          <w:p w14:paraId="7ECC3505" w14:textId="77777777" w:rsidR="00A92A84" w:rsidRDefault="00FD7D49">
            <w:pPr>
              <w:spacing w:after="0"/>
              <w:rPr>
                <w:rFonts w:hint="eastAsia"/>
              </w:rPr>
            </w:pPr>
            <w:r>
              <w:rPr>
                <w:sz w:val="19"/>
              </w:rPr>
              <w:t>Help</w:t>
            </w:r>
          </w:p>
        </w:tc>
        <w:tc>
          <w:tcPr>
            <w:tcW w:w="7920" w:type="dxa"/>
            <w:tcMar>
              <w:top w:w="60" w:type="dxa"/>
              <w:left w:w="120" w:type="dxa"/>
              <w:bottom w:w="60" w:type="dxa"/>
              <w:right w:w="120" w:type="dxa"/>
            </w:tcMar>
          </w:tcPr>
          <w:p w14:paraId="7B1B0390" w14:textId="77777777" w:rsidR="00A92A84" w:rsidRDefault="00FD7D49">
            <w:pPr>
              <w:spacing w:after="0"/>
              <w:rPr>
                <w:rFonts w:hint="eastAsia"/>
              </w:rPr>
            </w:pPr>
            <w:r>
              <w:rPr>
                <w:sz w:val="19"/>
              </w:rPr>
              <w:t>The in-app Help viewer, the keyboard-shortcut list, and the About window.</w:t>
            </w:r>
          </w:p>
        </w:tc>
      </w:tr>
    </w:tbl>
    <w:p w14:paraId="6EE0FB06" w14:textId="77777777" w:rsidR="00A92A84" w:rsidRDefault="00A92A84">
      <w:pPr>
        <w:spacing w:after="40"/>
        <w:rPr>
          <w:rFonts w:hint="eastAsia"/>
        </w:rPr>
      </w:pPr>
    </w:p>
    <w:p w14:paraId="480B195A" w14:textId="77777777" w:rsidR="00A92A84" w:rsidRDefault="00FD7D49">
      <w:pPr>
        <w:rPr>
          <w:rFonts w:hint="eastAsia"/>
        </w:rPr>
      </w:pPr>
      <w:r>
        <w:t>Each of those features has its own chapter later in this manual; here we are only naming where they live.</w:t>
      </w:r>
    </w:p>
    <w:p w14:paraId="6CD87B6B" w14:textId="77777777" w:rsidR="00A92A84" w:rsidRDefault="00FD7D49">
      <w:pPr>
        <w:pStyle w:val="Heading1"/>
      </w:pPr>
      <w:bookmarkStart w:id="47" w:name="_Toc236867602"/>
      <w:r>
        <w:t>The Icon Sidebar</w:t>
      </w:r>
      <w:bookmarkEnd w:id="47"/>
    </w:p>
    <w:p w14:paraId="48039D06" w14:textId="77777777" w:rsidR="00A92A84" w:rsidRDefault="00FD7D49">
      <w:pPr>
        <w:rPr>
          <w:rFonts w:hint="eastAsia"/>
        </w:rPr>
      </w:pPr>
      <w:r>
        <w:t xml:space="preserve">Down the left edge is the </w:t>
      </w:r>
      <w:r>
        <w:rPr>
          <w:b/>
        </w:rPr>
        <w:t>icon sidebar</w:t>
      </w:r>
      <w:r>
        <w:t xml:space="preserve"> — a vertical strip of icon buttons for the tools you reach for most. The buttons have no printed labels; </w:t>
      </w:r>
      <w:r>
        <w:rPr>
          <w:b/>
        </w:rPr>
        <w:t>hover over any icon to see its name in a tooltip</w:t>
      </w:r>
      <w:r>
        <w:t>. A divider separates the map tools (top) from the operator tools (below).</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720"/>
        <w:gridCol w:w="2736"/>
        <w:gridCol w:w="5904"/>
      </w:tblGrid>
      <w:tr w:rsidR="00A92A84" w14:paraId="6C162768" w14:textId="77777777">
        <w:trPr>
          <w:cantSplit/>
          <w:tblHeader/>
          <w:jc w:val="center"/>
        </w:trPr>
        <w:tc>
          <w:tcPr>
            <w:tcW w:w="720" w:type="dxa"/>
            <w:shd w:val="clear" w:color="auto" w:fill="1F3A5F"/>
            <w:tcMar>
              <w:top w:w="70" w:type="dxa"/>
              <w:left w:w="120" w:type="dxa"/>
              <w:bottom w:w="70" w:type="dxa"/>
              <w:right w:w="120" w:type="dxa"/>
            </w:tcMar>
          </w:tcPr>
          <w:p w14:paraId="4DABD169" w14:textId="77777777" w:rsidR="00A92A84" w:rsidRDefault="00FD7D49">
            <w:pPr>
              <w:keepNext/>
              <w:keepLines/>
              <w:spacing w:after="0"/>
              <w:rPr>
                <w:rFonts w:hint="eastAsia"/>
              </w:rPr>
            </w:pPr>
            <w:r>
              <w:rPr>
                <w:rFonts w:ascii="Segoe UI Semibold" w:hAnsi="Segoe UI Semibold"/>
                <w:b/>
                <w:color w:val="FFFFFF"/>
                <w:sz w:val="20"/>
              </w:rPr>
              <w:lastRenderedPageBreak/>
              <w:t>Icon</w:t>
            </w:r>
          </w:p>
        </w:tc>
        <w:tc>
          <w:tcPr>
            <w:tcW w:w="2736" w:type="dxa"/>
            <w:shd w:val="clear" w:color="auto" w:fill="1F3A5F"/>
            <w:tcMar>
              <w:top w:w="70" w:type="dxa"/>
              <w:left w:w="120" w:type="dxa"/>
              <w:bottom w:w="70" w:type="dxa"/>
              <w:right w:w="120" w:type="dxa"/>
            </w:tcMar>
          </w:tcPr>
          <w:p w14:paraId="538D8801" w14:textId="77777777" w:rsidR="00A92A84" w:rsidRDefault="00FD7D49">
            <w:pPr>
              <w:keepNext/>
              <w:keepLines/>
              <w:spacing w:after="0"/>
              <w:rPr>
                <w:rFonts w:hint="eastAsia"/>
              </w:rPr>
            </w:pPr>
            <w:r>
              <w:rPr>
                <w:rFonts w:ascii="Segoe UI Semibold" w:hAnsi="Segoe UI Semibold"/>
                <w:b/>
                <w:color w:val="FFFFFF"/>
                <w:sz w:val="20"/>
              </w:rPr>
              <w:t>Name</w:t>
            </w:r>
          </w:p>
        </w:tc>
        <w:tc>
          <w:tcPr>
            <w:tcW w:w="5904" w:type="dxa"/>
            <w:shd w:val="clear" w:color="auto" w:fill="1F3A5F"/>
            <w:tcMar>
              <w:top w:w="70" w:type="dxa"/>
              <w:left w:w="120" w:type="dxa"/>
              <w:bottom w:w="70" w:type="dxa"/>
              <w:right w:w="120" w:type="dxa"/>
            </w:tcMar>
          </w:tcPr>
          <w:p w14:paraId="77A7668D"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50B24718" w14:textId="77777777">
        <w:trPr>
          <w:cantSplit/>
          <w:jc w:val="center"/>
        </w:trPr>
        <w:tc>
          <w:tcPr>
            <w:tcW w:w="720" w:type="dxa"/>
            <w:tcMar>
              <w:top w:w="60" w:type="dxa"/>
              <w:left w:w="120" w:type="dxa"/>
              <w:bottom w:w="60" w:type="dxa"/>
              <w:right w:w="120" w:type="dxa"/>
            </w:tcMar>
          </w:tcPr>
          <w:p w14:paraId="28F2A81C" w14:textId="77777777" w:rsidR="00A92A84" w:rsidRDefault="00FD7D49">
            <w:pPr>
              <w:keepNext/>
              <w:keepLines/>
              <w:spacing w:after="0"/>
              <w:rPr>
                <w:rFonts w:hint="eastAsia"/>
              </w:rPr>
            </w:pPr>
            <w:r>
              <w:rPr>
                <w:sz w:val="19"/>
              </w:rPr>
              <w:t>⌂</w:t>
            </w:r>
          </w:p>
        </w:tc>
        <w:tc>
          <w:tcPr>
            <w:tcW w:w="2736" w:type="dxa"/>
            <w:tcMar>
              <w:top w:w="60" w:type="dxa"/>
              <w:left w:w="120" w:type="dxa"/>
              <w:bottom w:w="60" w:type="dxa"/>
              <w:right w:w="120" w:type="dxa"/>
            </w:tcMar>
          </w:tcPr>
          <w:p w14:paraId="0028003C" w14:textId="77777777" w:rsidR="00A92A84" w:rsidRDefault="00FD7D49">
            <w:pPr>
              <w:keepNext/>
              <w:keepLines/>
              <w:spacing w:after="0"/>
              <w:rPr>
                <w:rFonts w:hint="eastAsia"/>
              </w:rPr>
            </w:pPr>
            <w:r>
              <w:rPr>
                <w:sz w:val="19"/>
              </w:rPr>
              <w:t>Home</w:t>
            </w:r>
          </w:p>
        </w:tc>
        <w:tc>
          <w:tcPr>
            <w:tcW w:w="5904" w:type="dxa"/>
            <w:tcMar>
              <w:top w:w="60" w:type="dxa"/>
              <w:left w:w="120" w:type="dxa"/>
              <w:bottom w:w="60" w:type="dxa"/>
              <w:right w:w="120" w:type="dxa"/>
            </w:tcMar>
          </w:tcPr>
          <w:p w14:paraId="199DAAE8" w14:textId="77777777" w:rsidR="00A92A84" w:rsidRDefault="00FD7D49">
            <w:pPr>
              <w:keepNext/>
              <w:keepLines/>
              <w:spacing w:after="0"/>
              <w:rPr>
                <w:rFonts w:hint="eastAsia"/>
              </w:rPr>
            </w:pPr>
            <w:r>
              <w:rPr>
                <w:sz w:val="19"/>
              </w:rPr>
              <w:t>Reset the map to the default overview.</w:t>
            </w:r>
          </w:p>
        </w:tc>
      </w:tr>
      <w:tr w:rsidR="00A92A84" w14:paraId="1022F11E" w14:textId="77777777">
        <w:trPr>
          <w:cantSplit/>
          <w:jc w:val="center"/>
        </w:trPr>
        <w:tc>
          <w:tcPr>
            <w:tcW w:w="720" w:type="dxa"/>
            <w:shd w:val="clear" w:color="auto" w:fill="F3F6FA"/>
            <w:tcMar>
              <w:top w:w="60" w:type="dxa"/>
              <w:left w:w="120" w:type="dxa"/>
              <w:bottom w:w="60" w:type="dxa"/>
              <w:right w:w="120" w:type="dxa"/>
            </w:tcMar>
          </w:tcPr>
          <w:p w14:paraId="625E507E" w14:textId="77777777" w:rsidR="00A92A84" w:rsidRDefault="00FD7D49">
            <w:pPr>
              <w:keepNext/>
              <w:keepLines/>
              <w:spacing w:after="0"/>
              <w:rPr>
                <w:rFonts w:hint="eastAsia"/>
              </w:rPr>
            </w:pPr>
            <w:r>
              <w:rPr>
                <w:sz w:val="19"/>
              </w:rPr>
              <w:t>◎</w:t>
            </w:r>
          </w:p>
        </w:tc>
        <w:tc>
          <w:tcPr>
            <w:tcW w:w="2736" w:type="dxa"/>
            <w:shd w:val="clear" w:color="auto" w:fill="F3F6FA"/>
            <w:tcMar>
              <w:top w:w="60" w:type="dxa"/>
              <w:left w:w="120" w:type="dxa"/>
              <w:bottom w:w="60" w:type="dxa"/>
              <w:right w:w="120" w:type="dxa"/>
            </w:tcMar>
          </w:tcPr>
          <w:p w14:paraId="5742EFF4" w14:textId="77777777" w:rsidR="00A92A84" w:rsidRDefault="00FD7D49">
            <w:pPr>
              <w:keepNext/>
              <w:keepLines/>
              <w:spacing w:after="0"/>
              <w:rPr>
                <w:rFonts w:hint="eastAsia"/>
              </w:rPr>
            </w:pPr>
            <w:r>
              <w:rPr>
                <w:sz w:val="19"/>
              </w:rPr>
              <w:t>Center on my station</w:t>
            </w:r>
          </w:p>
        </w:tc>
        <w:tc>
          <w:tcPr>
            <w:tcW w:w="5904" w:type="dxa"/>
            <w:shd w:val="clear" w:color="auto" w:fill="F3F6FA"/>
            <w:tcMar>
              <w:top w:w="60" w:type="dxa"/>
              <w:left w:w="120" w:type="dxa"/>
              <w:bottom w:w="60" w:type="dxa"/>
              <w:right w:w="120" w:type="dxa"/>
            </w:tcMar>
          </w:tcPr>
          <w:p w14:paraId="3DFC38FC" w14:textId="77777777" w:rsidR="00A92A84" w:rsidRDefault="00FD7D49">
            <w:pPr>
              <w:keepNext/>
              <w:keepLines/>
              <w:spacing w:after="0"/>
              <w:rPr>
                <w:rFonts w:hint="eastAsia"/>
              </w:rPr>
            </w:pPr>
            <w:r>
              <w:rPr>
                <w:sz w:val="19"/>
              </w:rPr>
              <w:t>Recenter the map on your own station.</w:t>
            </w:r>
          </w:p>
        </w:tc>
      </w:tr>
      <w:tr w:rsidR="00A92A84" w14:paraId="09A9857E" w14:textId="77777777">
        <w:trPr>
          <w:cantSplit/>
          <w:jc w:val="center"/>
        </w:trPr>
        <w:tc>
          <w:tcPr>
            <w:tcW w:w="720" w:type="dxa"/>
            <w:tcMar>
              <w:top w:w="60" w:type="dxa"/>
              <w:left w:w="120" w:type="dxa"/>
              <w:bottom w:w="60" w:type="dxa"/>
              <w:right w:w="120" w:type="dxa"/>
            </w:tcMar>
          </w:tcPr>
          <w:p w14:paraId="2788D003" w14:textId="77777777" w:rsidR="00A92A84" w:rsidRDefault="00FD7D49">
            <w:pPr>
              <w:keepNext/>
              <w:keepLines/>
              <w:spacing w:after="0"/>
              <w:rPr>
                <w:rFonts w:hint="eastAsia"/>
              </w:rPr>
            </w:pPr>
            <w:r>
              <w:rPr>
                <w:sz w:val="19"/>
              </w:rPr>
              <w:t>🔍</w:t>
            </w:r>
          </w:p>
        </w:tc>
        <w:tc>
          <w:tcPr>
            <w:tcW w:w="2736" w:type="dxa"/>
            <w:tcMar>
              <w:top w:w="60" w:type="dxa"/>
              <w:left w:w="120" w:type="dxa"/>
              <w:bottom w:w="60" w:type="dxa"/>
              <w:right w:w="120" w:type="dxa"/>
            </w:tcMar>
          </w:tcPr>
          <w:p w14:paraId="46A0BAD6" w14:textId="77777777" w:rsidR="00A92A84" w:rsidRDefault="00FD7D49">
            <w:pPr>
              <w:keepNext/>
              <w:keepLines/>
              <w:spacing w:after="0"/>
              <w:rPr>
                <w:rFonts w:hint="eastAsia"/>
              </w:rPr>
            </w:pPr>
            <w:r>
              <w:rPr>
                <w:sz w:val="19"/>
              </w:rPr>
              <w:t>Find station</w:t>
            </w:r>
          </w:p>
        </w:tc>
        <w:tc>
          <w:tcPr>
            <w:tcW w:w="5904" w:type="dxa"/>
            <w:tcMar>
              <w:top w:w="60" w:type="dxa"/>
              <w:left w:w="120" w:type="dxa"/>
              <w:bottom w:w="60" w:type="dxa"/>
              <w:right w:w="120" w:type="dxa"/>
            </w:tcMar>
          </w:tcPr>
          <w:p w14:paraId="1F2C82FA" w14:textId="77777777" w:rsidR="00A92A84" w:rsidRDefault="00FD7D49">
            <w:pPr>
              <w:keepNext/>
              <w:keepLines/>
              <w:spacing w:after="0"/>
              <w:rPr>
                <w:rFonts w:hint="eastAsia"/>
              </w:rPr>
            </w:pPr>
            <w:r>
              <w:rPr>
                <w:sz w:val="19"/>
              </w:rPr>
              <w:t>Search for a callsign and jump to it.</w:t>
            </w:r>
          </w:p>
        </w:tc>
      </w:tr>
      <w:tr w:rsidR="00A92A84" w14:paraId="72CE7535" w14:textId="77777777">
        <w:trPr>
          <w:cantSplit/>
          <w:jc w:val="center"/>
        </w:trPr>
        <w:tc>
          <w:tcPr>
            <w:tcW w:w="720" w:type="dxa"/>
            <w:shd w:val="clear" w:color="auto" w:fill="F3F6FA"/>
            <w:tcMar>
              <w:top w:w="60" w:type="dxa"/>
              <w:left w:w="120" w:type="dxa"/>
              <w:bottom w:w="60" w:type="dxa"/>
              <w:right w:w="120" w:type="dxa"/>
            </w:tcMar>
          </w:tcPr>
          <w:p w14:paraId="4772EFFD" w14:textId="77777777" w:rsidR="00A92A84" w:rsidRDefault="00FD7D49">
            <w:pPr>
              <w:keepNext/>
              <w:keepLines/>
              <w:spacing w:after="0"/>
              <w:rPr>
                <w:rFonts w:hint="eastAsia"/>
              </w:rPr>
            </w:pPr>
            <w:r>
              <w:rPr>
                <w:sz w:val="19"/>
              </w:rPr>
              <w:t>📏</w:t>
            </w:r>
          </w:p>
        </w:tc>
        <w:tc>
          <w:tcPr>
            <w:tcW w:w="2736" w:type="dxa"/>
            <w:shd w:val="clear" w:color="auto" w:fill="F3F6FA"/>
            <w:tcMar>
              <w:top w:w="60" w:type="dxa"/>
              <w:left w:w="120" w:type="dxa"/>
              <w:bottom w:w="60" w:type="dxa"/>
              <w:right w:w="120" w:type="dxa"/>
            </w:tcMar>
          </w:tcPr>
          <w:p w14:paraId="1F6DA61D" w14:textId="77777777" w:rsidR="00A92A84" w:rsidRDefault="00FD7D49">
            <w:pPr>
              <w:keepNext/>
              <w:keepLines/>
              <w:spacing w:after="0"/>
              <w:rPr>
                <w:rFonts w:hint="eastAsia"/>
              </w:rPr>
            </w:pPr>
            <w:r>
              <w:rPr>
                <w:sz w:val="19"/>
              </w:rPr>
              <w:t>Measure distance</w:t>
            </w:r>
          </w:p>
        </w:tc>
        <w:tc>
          <w:tcPr>
            <w:tcW w:w="5904" w:type="dxa"/>
            <w:shd w:val="clear" w:color="auto" w:fill="F3F6FA"/>
            <w:tcMar>
              <w:top w:w="60" w:type="dxa"/>
              <w:left w:w="120" w:type="dxa"/>
              <w:bottom w:w="60" w:type="dxa"/>
              <w:right w:w="120" w:type="dxa"/>
            </w:tcMar>
          </w:tcPr>
          <w:p w14:paraId="4C8A5AE9" w14:textId="77777777" w:rsidR="00A92A84" w:rsidRDefault="00FD7D49">
            <w:pPr>
              <w:keepNext/>
              <w:keepLines/>
              <w:spacing w:after="0"/>
              <w:rPr>
                <w:rFonts w:hint="eastAsia"/>
              </w:rPr>
            </w:pPr>
            <w:r>
              <w:rPr>
                <w:sz w:val="19"/>
              </w:rPr>
              <w:t>Measure the distance between points on the map.</w:t>
            </w:r>
          </w:p>
        </w:tc>
      </w:tr>
      <w:tr w:rsidR="00A92A84" w14:paraId="17A9EA6C" w14:textId="77777777">
        <w:trPr>
          <w:cantSplit/>
          <w:jc w:val="center"/>
        </w:trPr>
        <w:tc>
          <w:tcPr>
            <w:tcW w:w="720" w:type="dxa"/>
            <w:tcMar>
              <w:top w:w="60" w:type="dxa"/>
              <w:left w:w="120" w:type="dxa"/>
              <w:bottom w:w="60" w:type="dxa"/>
              <w:right w:w="120" w:type="dxa"/>
            </w:tcMar>
          </w:tcPr>
          <w:p w14:paraId="757366EA" w14:textId="77777777" w:rsidR="00A92A84" w:rsidRDefault="00FD7D49">
            <w:pPr>
              <w:keepNext/>
              <w:keepLines/>
              <w:spacing w:after="0"/>
              <w:rPr>
                <w:rFonts w:hint="eastAsia"/>
              </w:rPr>
            </w:pPr>
            <w:r>
              <w:rPr>
                <w:sz w:val="19"/>
              </w:rPr>
              <w:t>🗺</w:t>
            </w:r>
          </w:p>
        </w:tc>
        <w:tc>
          <w:tcPr>
            <w:tcW w:w="2736" w:type="dxa"/>
            <w:tcMar>
              <w:top w:w="60" w:type="dxa"/>
              <w:left w:w="120" w:type="dxa"/>
              <w:bottom w:w="60" w:type="dxa"/>
              <w:right w:w="120" w:type="dxa"/>
            </w:tcMar>
          </w:tcPr>
          <w:p w14:paraId="6740182A" w14:textId="77777777" w:rsidR="00A92A84" w:rsidRDefault="00FD7D49">
            <w:pPr>
              <w:keepNext/>
              <w:keepLines/>
              <w:spacing w:after="0"/>
              <w:rPr>
                <w:rFonts w:hint="eastAsia"/>
              </w:rPr>
            </w:pPr>
            <w:r>
              <w:rPr>
                <w:sz w:val="19"/>
              </w:rPr>
              <w:t>Map layer</w:t>
            </w:r>
          </w:p>
        </w:tc>
        <w:tc>
          <w:tcPr>
            <w:tcW w:w="5904" w:type="dxa"/>
            <w:tcMar>
              <w:top w:w="60" w:type="dxa"/>
              <w:left w:w="120" w:type="dxa"/>
              <w:bottom w:w="60" w:type="dxa"/>
              <w:right w:w="120" w:type="dxa"/>
            </w:tcMar>
          </w:tcPr>
          <w:p w14:paraId="20EBF886" w14:textId="77777777" w:rsidR="00A92A84" w:rsidRDefault="00FD7D49">
            <w:pPr>
              <w:keepNext/>
              <w:keepLines/>
              <w:spacing w:after="0"/>
              <w:rPr>
                <w:rFonts w:hint="eastAsia"/>
              </w:rPr>
            </w:pPr>
            <w:r>
              <w:rPr>
                <w:sz w:val="19"/>
              </w:rPr>
              <w:t>Switch the base-map layer (see below).</w:t>
            </w:r>
          </w:p>
        </w:tc>
      </w:tr>
      <w:tr w:rsidR="00A92A84" w14:paraId="304D68A6" w14:textId="77777777">
        <w:trPr>
          <w:cantSplit/>
          <w:jc w:val="center"/>
        </w:trPr>
        <w:tc>
          <w:tcPr>
            <w:tcW w:w="720" w:type="dxa"/>
            <w:shd w:val="clear" w:color="auto" w:fill="F3F6FA"/>
            <w:tcMar>
              <w:top w:w="60" w:type="dxa"/>
              <w:left w:w="120" w:type="dxa"/>
              <w:bottom w:w="60" w:type="dxa"/>
              <w:right w:w="120" w:type="dxa"/>
            </w:tcMar>
          </w:tcPr>
          <w:p w14:paraId="6C92FE7C" w14:textId="77777777" w:rsidR="00A92A84" w:rsidRDefault="00FD7D49">
            <w:pPr>
              <w:keepNext/>
              <w:keepLines/>
              <w:spacing w:after="0"/>
              <w:rPr>
                <w:rFonts w:hint="eastAsia"/>
              </w:rPr>
            </w:pPr>
            <w:r>
              <w:rPr>
                <w:sz w:val="19"/>
              </w:rPr>
              <w:t>📡</w:t>
            </w:r>
          </w:p>
        </w:tc>
        <w:tc>
          <w:tcPr>
            <w:tcW w:w="2736" w:type="dxa"/>
            <w:shd w:val="clear" w:color="auto" w:fill="F3F6FA"/>
            <w:tcMar>
              <w:top w:w="60" w:type="dxa"/>
              <w:left w:w="120" w:type="dxa"/>
              <w:bottom w:w="60" w:type="dxa"/>
              <w:right w:w="120" w:type="dxa"/>
            </w:tcMar>
          </w:tcPr>
          <w:p w14:paraId="5E39BF4D" w14:textId="77777777" w:rsidR="00A92A84" w:rsidRDefault="00FD7D49">
            <w:pPr>
              <w:keepNext/>
              <w:keepLines/>
              <w:spacing w:after="0"/>
              <w:rPr>
                <w:rFonts w:hint="eastAsia"/>
              </w:rPr>
            </w:pPr>
            <w:r>
              <w:rPr>
                <w:sz w:val="19"/>
              </w:rPr>
              <w:t>Beacon Now</w:t>
            </w:r>
          </w:p>
        </w:tc>
        <w:tc>
          <w:tcPr>
            <w:tcW w:w="5904" w:type="dxa"/>
            <w:shd w:val="clear" w:color="auto" w:fill="F3F6FA"/>
            <w:tcMar>
              <w:top w:w="60" w:type="dxa"/>
              <w:left w:w="120" w:type="dxa"/>
              <w:bottom w:w="60" w:type="dxa"/>
              <w:right w:w="120" w:type="dxa"/>
            </w:tcMar>
          </w:tcPr>
          <w:p w14:paraId="686CC84F" w14:textId="77777777" w:rsidR="00A92A84" w:rsidRDefault="00FD7D49">
            <w:pPr>
              <w:keepNext/>
              <w:keepLines/>
              <w:spacing w:after="0"/>
              <w:rPr>
                <w:rFonts w:hint="eastAsia"/>
              </w:rPr>
            </w:pPr>
            <w:r>
              <w:rPr>
                <w:sz w:val="19"/>
              </w:rPr>
              <w:t xml:space="preserve">Transmit your position immediately. </w:t>
            </w:r>
            <w:r>
              <w:rPr>
                <w:i/>
                <w:sz w:val="19"/>
              </w:rPr>
              <w:t>(Only works once you have set up and enabled transmit.)</w:t>
            </w:r>
          </w:p>
        </w:tc>
      </w:tr>
      <w:tr w:rsidR="00A92A84" w14:paraId="056DFDB3" w14:textId="77777777">
        <w:trPr>
          <w:cantSplit/>
          <w:jc w:val="center"/>
        </w:trPr>
        <w:tc>
          <w:tcPr>
            <w:tcW w:w="720" w:type="dxa"/>
            <w:tcMar>
              <w:top w:w="60" w:type="dxa"/>
              <w:left w:w="120" w:type="dxa"/>
              <w:bottom w:w="60" w:type="dxa"/>
              <w:right w:w="120" w:type="dxa"/>
            </w:tcMar>
          </w:tcPr>
          <w:p w14:paraId="24B47C00" w14:textId="77777777" w:rsidR="00A92A84" w:rsidRDefault="00FD7D49">
            <w:pPr>
              <w:keepNext/>
              <w:keepLines/>
              <w:spacing w:after="0"/>
              <w:rPr>
                <w:rFonts w:hint="eastAsia"/>
              </w:rPr>
            </w:pPr>
            <w:r>
              <w:rPr>
                <w:sz w:val="19"/>
              </w:rPr>
              <w:t>🔔</w:t>
            </w:r>
          </w:p>
        </w:tc>
        <w:tc>
          <w:tcPr>
            <w:tcW w:w="2736" w:type="dxa"/>
            <w:tcMar>
              <w:top w:w="60" w:type="dxa"/>
              <w:left w:w="120" w:type="dxa"/>
              <w:bottom w:w="60" w:type="dxa"/>
              <w:right w:w="120" w:type="dxa"/>
            </w:tcMar>
          </w:tcPr>
          <w:p w14:paraId="3B05E1B8" w14:textId="77777777" w:rsidR="00A92A84" w:rsidRDefault="00FD7D49">
            <w:pPr>
              <w:keepNext/>
              <w:keepLines/>
              <w:spacing w:after="0"/>
              <w:rPr>
                <w:rFonts w:hint="eastAsia"/>
              </w:rPr>
            </w:pPr>
            <w:r>
              <w:rPr>
                <w:sz w:val="19"/>
              </w:rPr>
              <w:t>Alerts</w:t>
            </w:r>
          </w:p>
        </w:tc>
        <w:tc>
          <w:tcPr>
            <w:tcW w:w="5904" w:type="dxa"/>
            <w:tcMar>
              <w:top w:w="60" w:type="dxa"/>
              <w:left w:w="120" w:type="dxa"/>
              <w:bottom w:w="60" w:type="dxa"/>
              <w:right w:w="120" w:type="dxa"/>
            </w:tcMar>
          </w:tcPr>
          <w:p w14:paraId="6BB121E3" w14:textId="77777777" w:rsidR="00A92A84" w:rsidRDefault="00FD7D49">
            <w:pPr>
              <w:keepNext/>
              <w:keepLines/>
              <w:spacing w:after="0"/>
              <w:rPr>
                <w:rFonts w:hint="eastAsia"/>
              </w:rPr>
            </w:pPr>
            <w:r>
              <w:rPr>
                <w:sz w:val="19"/>
              </w:rPr>
              <w:t>Show your alert status.</w:t>
            </w:r>
          </w:p>
        </w:tc>
      </w:tr>
      <w:tr w:rsidR="00A92A84" w14:paraId="0BFB8228" w14:textId="77777777">
        <w:trPr>
          <w:cantSplit/>
          <w:jc w:val="center"/>
        </w:trPr>
        <w:tc>
          <w:tcPr>
            <w:tcW w:w="720" w:type="dxa"/>
            <w:shd w:val="clear" w:color="auto" w:fill="F3F6FA"/>
            <w:tcMar>
              <w:top w:w="60" w:type="dxa"/>
              <w:left w:w="120" w:type="dxa"/>
              <w:bottom w:w="60" w:type="dxa"/>
              <w:right w:w="120" w:type="dxa"/>
            </w:tcMar>
          </w:tcPr>
          <w:p w14:paraId="67AA75CC" w14:textId="77777777" w:rsidR="00A92A84" w:rsidRDefault="00FD7D49">
            <w:pPr>
              <w:keepNext/>
              <w:keepLines/>
              <w:spacing w:after="0"/>
              <w:rPr>
                <w:rFonts w:hint="eastAsia"/>
              </w:rPr>
            </w:pPr>
            <w:r>
              <w:rPr>
                <w:sz w:val="19"/>
              </w:rPr>
              <w:t>⊙</w:t>
            </w:r>
          </w:p>
        </w:tc>
        <w:tc>
          <w:tcPr>
            <w:tcW w:w="2736" w:type="dxa"/>
            <w:shd w:val="clear" w:color="auto" w:fill="F3F6FA"/>
            <w:tcMar>
              <w:top w:w="60" w:type="dxa"/>
              <w:left w:w="120" w:type="dxa"/>
              <w:bottom w:w="60" w:type="dxa"/>
              <w:right w:w="120" w:type="dxa"/>
            </w:tcMar>
          </w:tcPr>
          <w:p w14:paraId="1175EEAD" w14:textId="77777777" w:rsidR="00A92A84" w:rsidRDefault="00FD7D49">
            <w:pPr>
              <w:keepNext/>
              <w:keepLines/>
              <w:spacing w:after="0"/>
              <w:rPr>
                <w:rFonts w:hint="eastAsia"/>
              </w:rPr>
            </w:pPr>
            <w:r>
              <w:rPr>
                <w:sz w:val="19"/>
              </w:rPr>
              <w:t>Range rings</w:t>
            </w:r>
          </w:p>
        </w:tc>
        <w:tc>
          <w:tcPr>
            <w:tcW w:w="5904" w:type="dxa"/>
            <w:shd w:val="clear" w:color="auto" w:fill="F3F6FA"/>
            <w:tcMar>
              <w:top w:w="60" w:type="dxa"/>
              <w:left w:w="120" w:type="dxa"/>
              <w:bottom w:w="60" w:type="dxa"/>
              <w:right w:w="120" w:type="dxa"/>
            </w:tcMar>
          </w:tcPr>
          <w:p w14:paraId="745214F9" w14:textId="77777777" w:rsidR="00A92A84" w:rsidRDefault="00FD7D49">
            <w:pPr>
              <w:keepNext/>
              <w:keepLines/>
              <w:spacing w:after="0"/>
              <w:rPr>
                <w:rFonts w:hint="eastAsia"/>
              </w:rPr>
            </w:pPr>
            <w:r>
              <w:rPr>
                <w:sz w:val="19"/>
              </w:rPr>
              <w:t>Toggle distance range rings around a point.</w:t>
            </w:r>
          </w:p>
        </w:tc>
      </w:tr>
      <w:tr w:rsidR="00A92A84" w14:paraId="7DF8DF86" w14:textId="77777777">
        <w:trPr>
          <w:cantSplit/>
          <w:jc w:val="center"/>
        </w:trPr>
        <w:tc>
          <w:tcPr>
            <w:tcW w:w="720" w:type="dxa"/>
            <w:tcMar>
              <w:top w:w="60" w:type="dxa"/>
              <w:left w:w="120" w:type="dxa"/>
              <w:bottom w:w="60" w:type="dxa"/>
              <w:right w:w="120" w:type="dxa"/>
            </w:tcMar>
          </w:tcPr>
          <w:p w14:paraId="4ABCE902" w14:textId="77777777" w:rsidR="00A92A84" w:rsidRDefault="00FD7D49">
            <w:pPr>
              <w:keepNext/>
              <w:keepLines/>
              <w:spacing w:after="0"/>
              <w:rPr>
                <w:rFonts w:hint="eastAsia"/>
              </w:rPr>
            </w:pPr>
            <w:r>
              <w:rPr>
                <w:sz w:val="19"/>
              </w:rPr>
              <w:t>🛤</w:t>
            </w:r>
          </w:p>
        </w:tc>
        <w:tc>
          <w:tcPr>
            <w:tcW w:w="2736" w:type="dxa"/>
            <w:tcMar>
              <w:top w:w="60" w:type="dxa"/>
              <w:left w:w="120" w:type="dxa"/>
              <w:bottom w:w="60" w:type="dxa"/>
              <w:right w:w="120" w:type="dxa"/>
            </w:tcMar>
          </w:tcPr>
          <w:p w14:paraId="4C43DF92" w14:textId="77777777" w:rsidR="00A92A84" w:rsidRDefault="00FD7D49">
            <w:pPr>
              <w:keepNext/>
              <w:keepLines/>
              <w:spacing w:after="0"/>
              <w:rPr>
                <w:rFonts w:hint="eastAsia"/>
              </w:rPr>
            </w:pPr>
            <w:r>
              <w:rPr>
                <w:sz w:val="19"/>
              </w:rPr>
              <w:t>Trails</w:t>
            </w:r>
          </w:p>
        </w:tc>
        <w:tc>
          <w:tcPr>
            <w:tcW w:w="5904" w:type="dxa"/>
            <w:tcMar>
              <w:top w:w="60" w:type="dxa"/>
              <w:left w:w="120" w:type="dxa"/>
              <w:bottom w:w="60" w:type="dxa"/>
              <w:right w:w="120" w:type="dxa"/>
            </w:tcMar>
          </w:tcPr>
          <w:p w14:paraId="62E4C8D1" w14:textId="77777777" w:rsidR="00A92A84" w:rsidRDefault="00FD7D49">
            <w:pPr>
              <w:keepNext/>
              <w:keepLines/>
              <w:spacing w:after="0"/>
              <w:rPr>
                <w:rFonts w:hint="eastAsia"/>
              </w:rPr>
            </w:pPr>
            <w:r>
              <w:rPr>
                <w:sz w:val="19"/>
              </w:rPr>
              <w:t>Toggle station movement trails.</w:t>
            </w:r>
          </w:p>
        </w:tc>
      </w:tr>
      <w:tr w:rsidR="00A92A84" w14:paraId="4F178C89" w14:textId="77777777">
        <w:trPr>
          <w:cantSplit/>
          <w:jc w:val="center"/>
        </w:trPr>
        <w:tc>
          <w:tcPr>
            <w:tcW w:w="720" w:type="dxa"/>
            <w:shd w:val="clear" w:color="auto" w:fill="F3F6FA"/>
            <w:tcMar>
              <w:top w:w="60" w:type="dxa"/>
              <w:left w:w="120" w:type="dxa"/>
              <w:bottom w:w="60" w:type="dxa"/>
              <w:right w:w="120" w:type="dxa"/>
            </w:tcMar>
          </w:tcPr>
          <w:p w14:paraId="4FA42392" w14:textId="77777777" w:rsidR="00A92A84" w:rsidRDefault="00FD7D49">
            <w:pPr>
              <w:spacing w:after="0"/>
              <w:rPr>
                <w:rFonts w:hint="eastAsia"/>
              </w:rPr>
            </w:pPr>
            <w:r>
              <w:rPr>
                <w:sz w:val="19"/>
              </w:rPr>
              <w:t>🌧</w:t>
            </w:r>
          </w:p>
        </w:tc>
        <w:tc>
          <w:tcPr>
            <w:tcW w:w="2736" w:type="dxa"/>
            <w:shd w:val="clear" w:color="auto" w:fill="F3F6FA"/>
            <w:tcMar>
              <w:top w:w="60" w:type="dxa"/>
              <w:left w:w="120" w:type="dxa"/>
              <w:bottom w:w="60" w:type="dxa"/>
              <w:right w:w="120" w:type="dxa"/>
            </w:tcMar>
          </w:tcPr>
          <w:p w14:paraId="66F576AC" w14:textId="77777777" w:rsidR="00A92A84" w:rsidRDefault="00FD7D49">
            <w:pPr>
              <w:spacing w:after="0"/>
              <w:rPr>
                <w:rFonts w:hint="eastAsia"/>
              </w:rPr>
            </w:pPr>
            <w:r>
              <w:rPr>
                <w:sz w:val="19"/>
              </w:rPr>
              <w:t>Radar</w:t>
            </w:r>
          </w:p>
        </w:tc>
        <w:tc>
          <w:tcPr>
            <w:tcW w:w="5904" w:type="dxa"/>
            <w:shd w:val="clear" w:color="auto" w:fill="F3F6FA"/>
            <w:tcMar>
              <w:top w:w="60" w:type="dxa"/>
              <w:left w:w="120" w:type="dxa"/>
              <w:bottom w:w="60" w:type="dxa"/>
              <w:right w:w="120" w:type="dxa"/>
            </w:tcMar>
          </w:tcPr>
          <w:p w14:paraId="71D68E21" w14:textId="77777777" w:rsidR="00A92A84" w:rsidRDefault="00FD7D49">
            <w:pPr>
              <w:spacing w:after="0"/>
              <w:rPr>
                <w:rFonts w:hint="eastAsia"/>
              </w:rPr>
            </w:pPr>
            <w:r>
              <w:rPr>
                <w:sz w:val="19"/>
              </w:rPr>
              <w:t>Toggle the weather-radar overlay.</w:t>
            </w:r>
          </w:p>
        </w:tc>
      </w:tr>
    </w:tbl>
    <w:p w14:paraId="55774A0C"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7DFCC234"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5C6085E0" w14:textId="77777777" w:rsidR="00A92A84" w:rsidRDefault="00FD7D49">
            <w:pPr>
              <w:spacing w:after="0"/>
              <w:rPr>
                <w:rFonts w:hint="eastAsia"/>
              </w:rPr>
            </w:pPr>
            <w:r>
              <w:rPr>
                <w:b/>
                <w:color w:val="A32A2A"/>
              </w:rPr>
              <w:t xml:space="preserve">WARNING — Beacon Now transmits.   </w:t>
            </w:r>
            <w:r>
              <w:t>The Beacon Now button (</w:t>
            </w:r>
            <w:r>
              <w:t>📡</w:t>
            </w:r>
            <w:r>
              <w:t>) puts your position on the air the moment transmit is enabled. While you are learning receive-first, it does nothing — but treat it with respect once your station is configured.</w:t>
            </w:r>
          </w:p>
        </w:tc>
      </w:tr>
    </w:tbl>
    <w:p w14:paraId="64B3514E" w14:textId="77777777" w:rsidR="00A92A84" w:rsidRDefault="00A92A84">
      <w:pPr>
        <w:spacing w:after="80"/>
        <w:rPr>
          <w:rFonts w:hint="eastAsia"/>
        </w:rPr>
      </w:pPr>
    </w:p>
    <w:p w14:paraId="4E430676" w14:textId="77777777" w:rsidR="00A92A84" w:rsidRDefault="00FD7D49">
      <w:pPr>
        <w:pStyle w:val="Heading1"/>
      </w:pPr>
      <w:bookmarkStart w:id="48" w:name="_Toc236867603"/>
      <w:r>
        <w:t>The Map Area</w:t>
      </w:r>
      <w:bookmarkEnd w:id="48"/>
    </w:p>
    <w:p w14:paraId="7C5BB0A2" w14:textId="77777777" w:rsidR="00A92A84" w:rsidRDefault="00FD7D49">
      <w:pPr>
        <w:rPr>
          <w:rFonts w:hint="eastAsia"/>
        </w:rPr>
      </w:pPr>
      <w:r>
        <w:t xml:space="preserve">The rest of the window is the </w:t>
      </w:r>
      <w:r>
        <w:rPr>
          <w:b/>
        </w:rPr>
        <w:t>map area</w:t>
      </w:r>
      <w:r>
        <w:t xml:space="preserve"> — the live map where stations, objects, and weather appear. In its top-left corner is the </w:t>
      </w:r>
      <w:r>
        <w:rPr>
          <w:b/>
        </w:rPr>
        <w:t>base-map selector</w:t>
      </w:r>
      <w:r>
        <w:t>, a dropdown that switches the background map:</w:t>
      </w:r>
    </w:p>
    <w:p w14:paraId="649439E6" w14:textId="77777777" w:rsidR="00A92A84" w:rsidRDefault="00FD7D49">
      <w:pPr>
        <w:tabs>
          <w:tab w:val="left" w:pos="547"/>
        </w:tabs>
        <w:spacing w:after="80"/>
        <w:ind w:left="547" w:hanging="288"/>
        <w:rPr>
          <w:rFonts w:hint="eastAsia"/>
        </w:rPr>
      </w:pPr>
      <w:r>
        <w:rPr>
          <w:color w:val="2E6DA4"/>
        </w:rPr>
        <w:t>▪</w:t>
      </w:r>
      <w:r>
        <w:rPr>
          <w:color w:val="2E6DA4"/>
        </w:rPr>
        <w:tab/>
      </w:r>
      <w:r>
        <w:rPr>
          <w:b/>
        </w:rPr>
        <w:t>OpenStreetMap</w:t>
      </w:r>
      <w:r>
        <w:t xml:space="preserve"> — a clear street map (the default).</w:t>
      </w:r>
    </w:p>
    <w:p w14:paraId="257E20EC" w14:textId="77777777" w:rsidR="00A92A84" w:rsidRDefault="00FD7D49">
      <w:pPr>
        <w:tabs>
          <w:tab w:val="left" w:pos="547"/>
        </w:tabs>
        <w:spacing w:after="80"/>
        <w:ind w:left="547" w:hanging="288"/>
        <w:rPr>
          <w:rFonts w:hint="eastAsia"/>
        </w:rPr>
      </w:pPr>
      <w:r>
        <w:rPr>
          <w:color w:val="2E6DA4"/>
        </w:rPr>
        <w:t>▪</w:t>
      </w:r>
      <w:r>
        <w:rPr>
          <w:color w:val="2E6DA4"/>
        </w:rPr>
        <w:tab/>
      </w:r>
      <w:r>
        <w:rPr>
          <w:b/>
        </w:rPr>
        <w:t>USGS Topo</w:t>
      </w:r>
      <w:r>
        <w:t xml:space="preserve"> — topographic contour maps.</w:t>
      </w:r>
    </w:p>
    <w:p w14:paraId="72C1B494" w14:textId="77777777" w:rsidR="00A92A84" w:rsidRDefault="00FD7D49">
      <w:pPr>
        <w:tabs>
          <w:tab w:val="left" w:pos="547"/>
        </w:tabs>
        <w:spacing w:after="80"/>
        <w:ind w:left="547" w:hanging="288"/>
        <w:rPr>
          <w:rFonts w:hint="eastAsia"/>
        </w:rPr>
      </w:pPr>
      <w:r>
        <w:rPr>
          <w:color w:val="2E6DA4"/>
        </w:rPr>
        <w:t>▪</w:t>
      </w:r>
      <w:r>
        <w:rPr>
          <w:color w:val="2E6DA4"/>
        </w:rPr>
        <w:tab/>
      </w:r>
      <w:r>
        <w:rPr>
          <w:b/>
        </w:rPr>
        <w:t>USGS Imagery</w:t>
      </w:r>
      <w:r>
        <w:t xml:space="preserve"> — aerial/satellite photography.</w:t>
      </w:r>
    </w:p>
    <w:p w14:paraId="0C399079" w14:textId="77777777" w:rsidR="00A92A84" w:rsidRDefault="00FD7D49">
      <w:pPr>
        <w:tabs>
          <w:tab w:val="left" w:pos="547"/>
        </w:tabs>
        <w:spacing w:after="80"/>
        <w:ind w:left="547" w:hanging="288"/>
        <w:rPr>
          <w:rFonts w:hint="eastAsia"/>
        </w:rPr>
      </w:pPr>
      <w:r>
        <w:rPr>
          <w:color w:val="2E6DA4"/>
        </w:rPr>
        <w:t>▪</w:t>
      </w:r>
      <w:r>
        <w:rPr>
          <w:color w:val="2E6DA4"/>
        </w:rPr>
        <w:tab/>
      </w:r>
      <w:r>
        <w:rPr>
          <w:b/>
        </w:rPr>
        <w:t>USGS Imagery + Topo</w:t>
      </w:r>
      <w:r>
        <w:t xml:space="preserve"> — aerial imagery with topographic labels on top.</w:t>
      </w:r>
    </w:p>
    <w:p w14:paraId="17682B6E" w14:textId="77777777" w:rsidR="00A92A84" w:rsidRDefault="00FD7D49">
      <w:pPr>
        <w:rPr>
          <w:rFonts w:hint="eastAsia"/>
        </w:rPr>
      </w:pPr>
      <w:r>
        <w:t>Click a station, object, or weather marker to select it. Moving around the map (panning and zooming) and each base map are covered in the next chapter.</w:t>
      </w:r>
    </w:p>
    <w:p w14:paraId="1256DAA7" w14:textId="77777777" w:rsidR="00A92A84" w:rsidRDefault="00FD7D49">
      <w:pPr>
        <w:pStyle w:val="Heading1"/>
      </w:pPr>
      <w:bookmarkStart w:id="49" w:name="_Toc236867604"/>
      <w:r>
        <w:t>Panels That Appear Only When Needed</w:t>
      </w:r>
      <w:bookmarkEnd w:id="49"/>
    </w:p>
    <w:p w14:paraId="290EFB48" w14:textId="77777777" w:rsidR="00A92A84" w:rsidRDefault="00FD7D49">
      <w:pPr>
        <w:rPr>
          <w:rFonts w:hint="eastAsia"/>
        </w:rPr>
      </w:pPr>
      <w:r>
        <w:t>Several small panels appear on the map only when they are relevant, then disappear again:</w:t>
      </w:r>
    </w:p>
    <w:p w14:paraId="3ECABEFD"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Station-details panel</w:t>
      </w:r>
      <w:r>
        <w:t xml:space="preserve"> (bottom-left) — the selected station's details, shown when you click a marker.</w:t>
      </w:r>
    </w:p>
    <w:p w14:paraId="030DD4D8" w14:textId="77777777" w:rsidR="00A92A84" w:rsidRDefault="00FD7D49">
      <w:pPr>
        <w:tabs>
          <w:tab w:val="left" w:pos="547"/>
        </w:tabs>
        <w:spacing w:after="80"/>
        <w:ind w:left="547" w:hanging="288"/>
        <w:rPr>
          <w:rFonts w:hint="eastAsia"/>
        </w:rPr>
      </w:pPr>
      <w:r>
        <w:rPr>
          <w:color w:val="2E6DA4"/>
        </w:rPr>
        <w:t>▪</w:t>
      </w:r>
      <w:r>
        <w:rPr>
          <w:color w:val="2E6DA4"/>
        </w:rPr>
        <w:tab/>
      </w:r>
      <w:r>
        <w:rPr>
          <w:b/>
        </w:rPr>
        <w:t>Radar scrubber</w:t>
      </w:r>
      <w:r>
        <w:t xml:space="preserve"> (bottom-center) — step or play through radar frames, shown when weather radar is on.</w:t>
      </w:r>
    </w:p>
    <w:p w14:paraId="44AB0948" w14:textId="77777777" w:rsidR="00A92A84" w:rsidRDefault="00FD7D49">
      <w:pPr>
        <w:tabs>
          <w:tab w:val="left" w:pos="547"/>
        </w:tabs>
        <w:spacing w:after="80"/>
        <w:ind w:left="547" w:hanging="288"/>
        <w:rPr>
          <w:rFonts w:hint="eastAsia"/>
        </w:rPr>
      </w:pPr>
      <w:r>
        <w:rPr>
          <w:color w:val="2E6DA4"/>
        </w:rPr>
        <w:t>▪</w:t>
      </w:r>
      <w:r>
        <w:rPr>
          <w:color w:val="2E6DA4"/>
        </w:rPr>
        <w:tab/>
      </w:r>
      <w:r>
        <w:rPr>
          <w:b/>
        </w:rPr>
        <w:t>Object-placement overlay</w:t>
      </w:r>
      <w:r>
        <w:t xml:space="preserve"> (top-right) — guides you while placing or moving an object.</w:t>
      </w:r>
    </w:p>
    <w:p w14:paraId="708FEC71" w14:textId="77777777" w:rsidR="00A92A84" w:rsidRDefault="00FD7D49">
      <w:pPr>
        <w:tabs>
          <w:tab w:val="left" w:pos="547"/>
        </w:tabs>
        <w:spacing w:after="80"/>
        <w:ind w:left="547" w:hanging="288"/>
        <w:rPr>
          <w:rFonts w:hint="eastAsia"/>
        </w:rPr>
      </w:pPr>
      <w:r>
        <w:rPr>
          <w:color w:val="2E6DA4"/>
        </w:rPr>
        <w:t>▪</w:t>
      </w:r>
      <w:r>
        <w:rPr>
          <w:color w:val="2E6DA4"/>
        </w:rPr>
        <w:tab/>
      </w:r>
      <w:r>
        <w:rPr>
          <w:b/>
        </w:rPr>
        <w:t>Draw-mode banner</w:t>
      </w:r>
      <w:r>
        <w:t xml:space="preserve"> (across the top) — shown while a drawing tool is active (see the Drawing chapter).</w:t>
      </w:r>
    </w:p>
    <w:p w14:paraId="5C6EA15C" w14:textId="77777777" w:rsidR="00A92A84" w:rsidRDefault="00FD7D49">
      <w:pPr>
        <w:tabs>
          <w:tab w:val="left" w:pos="547"/>
        </w:tabs>
        <w:spacing w:after="80"/>
        <w:ind w:left="547" w:hanging="288"/>
        <w:rPr>
          <w:rFonts w:hint="eastAsia"/>
        </w:rPr>
      </w:pPr>
      <w:r>
        <w:rPr>
          <w:color w:val="2E6DA4"/>
        </w:rPr>
        <w:t>▪</w:t>
      </w:r>
      <w:r>
        <w:rPr>
          <w:color w:val="2E6DA4"/>
        </w:rPr>
        <w:tab/>
      </w:r>
      <w:r>
        <w:rPr>
          <w:b/>
        </w:rPr>
        <w:t>Weather-alert banner</w:t>
      </w:r>
      <w:r>
        <w:t xml:space="preserve"> (full width) — announces an active National Weather Service alert; click it for details.</w:t>
      </w:r>
    </w:p>
    <w:p w14:paraId="1B313F6F" w14:textId="77777777" w:rsidR="00A92A84" w:rsidRDefault="00FD7D49">
      <w:pPr>
        <w:pStyle w:val="Heading1"/>
      </w:pPr>
      <w:bookmarkStart w:id="50" w:name="_Toc236867605"/>
      <w:r>
        <w:t>The Status Bar</w:t>
      </w:r>
      <w:bookmarkEnd w:id="50"/>
    </w:p>
    <w:p w14:paraId="4B5B4636" w14:textId="77777777" w:rsidR="00A92A84" w:rsidRDefault="00FD7D49">
      <w:pPr>
        <w:rPr>
          <w:rFonts w:hint="eastAsia"/>
        </w:rPr>
      </w:pPr>
      <w:r>
        <w:t xml:space="preserve">Along the very bottom is the </w:t>
      </w:r>
      <w:r>
        <w:rPr>
          <w:b/>
        </w:rPr>
        <w:t>status bar</w:t>
      </w:r>
      <w:r>
        <w:t xml:space="preserve">, a quiet summary of the program's state — for example </w:t>
      </w:r>
      <w:r>
        <w:rPr>
          <w:rFonts w:ascii="Consolas" w:hAnsi="Consolas"/>
          <w:sz w:val="19"/>
        </w:rPr>
        <w:t>Ready</w:t>
      </w:r>
      <w:r>
        <w:t xml:space="preserve">, </w:t>
      </w:r>
      <w:r>
        <w:rPr>
          <w:rFonts w:ascii="Consolas" w:hAnsi="Consolas"/>
          <w:sz w:val="19"/>
        </w:rPr>
        <w:t>APRS-IS Disconnected</w:t>
      </w:r>
      <w:r>
        <w:t xml:space="preserve"> or </w:t>
      </w:r>
      <w:r>
        <w:rPr>
          <w:rFonts w:ascii="Consolas" w:hAnsi="Consolas"/>
          <w:sz w:val="19"/>
        </w:rPr>
        <w:t>Connected</w:t>
      </w:r>
      <w:r>
        <w:t xml:space="preserve">, and </w:t>
      </w:r>
      <w:r>
        <w:rPr>
          <w:rFonts w:ascii="Consolas" w:hAnsi="Consolas"/>
          <w:sz w:val="19"/>
        </w:rPr>
        <w:t>RF TX Disabled</w:t>
      </w:r>
      <w:r>
        <w:t xml:space="preserve"> or </w:t>
      </w:r>
      <w:r>
        <w:rPr>
          <w:rFonts w:ascii="Consolas" w:hAnsi="Consolas"/>
          <w:sz w:val="19"/>
        </w:rPr>
        <w:t>Enabled</w:t>
      </w:r>
      <w:r>
        <w:t>. It is a second, always-present confirmation of your transmit and connection state.</w:t>
      </w:r>
    </w:p>
    <w:p w14:paraId="07A16B00" w14:textId="77777777" w:rsidR="00A92A84" w:rsidRDefault="00FD7D49">
      <w:pPr>
        <w:pStyle w:val="Heading1"/>
      </w:pPr>
      <w:bookmarkStart w:id="51" w:name="_Toc236867606"/>
      <w:r>
        <w:t>How the Other Features Open</w:t>
      </w:r>
      <w:bookmarkEnd w:id="51"/>
    </w:p>
    <w:p w14:paraId="56928942" w14:textId="77777777" w:rsidR="00A92A84" w:rsidRDefault="00FD7D49">
      <w:pPr>
        <w:rPr>
          <w:rFonts w:hint="eastAsia"/>
        </w:rPr>
      </w:pPr>
      <w:r>
        <w:t xml:space="preserve">Everything beyond the map itself — the Station List, Messages, Objects, Weather, Replay, and the rest — opens from the menus as its own </w:t>
      </w:r>
      <w:r>
        <w:rPr>
          <w:b/>
        </w:rPr>
        <w:t>floating panel</w:t>
      </w:r>
      <w:r>
        <w:t xml:space="preserve">: a movable window you can drag by its </w:t>
      </w:r>
      <w:r>
        <w:rPr>
          <w:b/>
        </w:rPr>
        <w:t>panel title bar</w:t>
      </w:r>
      <w:r>
        <w:t xml:space="preserve"> (the colored strip with the grip dots) and close with its </w:t>
      </w:r>
      <w:r>
        <w:rPr>
          <w:b/>
        </w:rPr>
        <w:t>✕</w:t>
      </w:r>
      <w:r>
        <w:t>. You can have several open at once and arrange them around the map however suits you.</w:t>
      </w:r>
    </w:p>
    <w:tbl>
      <w:tblPr>
        <w:tblW w:w="0" w:type="auto"/>
        <w:jc w:val="center"/>
        <w:tblLayout w:type="fixed"/>
        <w:tblLook w:val="04A0" w:firstRow="1" w:lastRow="0" w:firstColumn="1" w:lastColumn="0" w:noHBand="0" w:noVBand="1"/>
      </w:tblPr>
      <w:tblGrid>
        <w:gridCol w:w="9360"/>
      </w:tblGrid>
      <w:tr w:rsidR="00A92A84" w14:paraId="343EC01D"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EA893E6" w14:textId="77777777" w:rsidR="00A92A84" w:rsidRDefault="00FD7D49">
            <w:pPr>
              <w:spacing w:after="0"/>
              <w:rPr>
                <w:rFonts w:hint="eastAsia"/>
              </w:rPr>
            </w:pPr>
            <w:r>
              <w:rPr>
                <w:b/>
                <w:color w:val="2E7D32"/>
              </w:rPr>
              <w:t xml:space="preserve">Prefer a dark screen?   </w:t>
            </w:r>
            <w:r>
              <w:t>Choose View → Toggle Dark Mode to switch between light and dark themes at any time — handy for night operating.</w:t>
            </w:r>
          </w:p>
        </w:tc>
      </w:tr>
    </w:tbl>
    <w:p w14:paraId="665CDF0A" w14:textId="77777777" w:rsidR="00A92A84" w:rsidRDefault="00A92A84">
      <w:pPr>
        <w:spacing w:after="80"/>
        <w:rPr>
          <w:rFonts w:hint="eastAsia"/>
        </w:rPr>
      </w:pPr>
    </w:p>
    <w:p w14:paraId="13E57FEA" w14:textId="77777777" w:rsidR="00A92A84" w:rsidRDefault="00FD7D49">
      <w:pPr>
        <w:rPr>
          <w:rFonts w:hint="eastAsia"/>
        </w:rPr>
      </w:pPr>
      <w:r>
        <w:t xml:space="preserve">Now that the map page has names for all its parts, the next chapters put them to work — starting with </w:t>
      </w:r>
      <w:r>
        <w:rPr>
          <w:i/>
        </w:rPr>
        <w:t>moving around the map and choosing base maps</w:t>
      </w:r>
      <w:r>
        <w:t>.</w:t>
      </w:r>
    </w:p>
    <w:p w14:paraId="66690275"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09976A06"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5902329" w14:textId="77777777" w:rsidR="00A92A84" w:rsidRDefault="00FD7D49">
            <w:pPr>
              <w:spacing w:after="0"/>
              <w:jc w:val="center"/>
              <w:rPr>
                <w:rFonts w:hint="eastAsia"/>
              </w:rPr>
            </w:pPr>
            <w:r>
              <w:rPr>
                <w:rFonts w:ascii="Segoe UI Semibold" w:hAnsi="Segoe UI Semibold"/>
                <w:b/>
                <w:color w:val="FFFFFF"/>
                <w:sz w:val="60"/>
              </w:rPr>
              <w:lastRenderedPageBreak/>
              <w:t>5</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65A1C1DF" w14:textId="77777777" w:rsidR="00A92A84" w:rsidRDefault="00FD7D49">
            <w:pPr>
              <w:pStyle w:val="Heading1"/>
              <w:spacing w:after="0"/>
            </w:pPr>
            <w:bookmarkStart w:id="52" w:name="_Toc236867607"/>
            <w:r>
              <w:rPr>
                <w:rFonts w:ascii="Segoe UI Semibold" w:hAnsi="Segoe UI Semibold"/>
                <w:b/>
                <w:sz w:val="44"/>
              </w:rPr>
              <w:t>Moving Around the Map &amp; Base Maps</w:t>
            </w:r>
            <w:bookmarkEnd w:id="52"/>
          </w:p>
        </w:tc>
      </w:tr>
    </w:tbl>
    <w:p w14:paraId="10CB0BC6" w14:textId="77777777" w:rsidR="00A92A84" w:rsidRDefault="00A92A84">
      <w:pPr>
        <w:pBdr>
          <w:bottom w:val="single" w:sz="16" w:space="6" w:color="D9A521"/>
        </w:pBdr>
        <w:spacing w:before="60"/>
        <w:rPr>
          <w:rFonts w:hint="eastAsia"/>
        </w:rPr>
      </w:pPr>
    </w:p>
    <w:p w14:paraId="588F691E" w14:textId="77777777" w:rsidR="00A92A84" w:rsidRDefault="00FD7D49">
      <w:pPr>
        <w:rPr>
          <w:rFonts w:hint="eastAsia"/>
        </w:rPr>
      </w:pPr>
      <w:r>
        <w:rPr>
          <w:i/>
          <w:color w:val="64748B"/>
          <w:sz w:val="23"/>
        </w:rPr>
        <w:t>Pan, zoom, switch base maps, and tap a marker to see who is who.</w:t>
      </w:r>
    </w:p>
    <w:p w14:paraId="10C09AF6" w14:textId="77777777" w:rsidR="00A92A84" w:rsidRDefault="00A92A84">
      <w:pPr>
        <w:spacing w:after="0"/>
        <w:rPr>
          <w:rFonts w:hint="eastAsia"/>
        </w:rPr>
      </w:pPr>
    </w:p>
    <w:p w14:paraId="48059AE5" w14:textId="77777777" w:rsidR="00A92A84" w:rsidRDefault="00FD7D49">
      <w:pPr>
        <w:spacing w:after="40"/>
        <w:rPr>
          <w:rFonts w:hint="eastAsia"/>
        </w:rPr>
      </w:pPr>
      <w:r>
        <w:rPr>
          <w:rFonts w:ascii="Segoe UI Semibold" w:hAnsi="Segoe UI Semibold"/>
          <w:b/>
          <w:color w:val="64748B"/>
          <w:sz w:val="18"/>
        </w:rPr>
        <w:t>IN THIS CHAPTER</w:t>
      </w:r>
    </w:p>
    <w:p w14:paraId="1A1420A1" w14:textId="77777777" w:rsidR="00A92A84" w:rsidRDefault="00FD7D49">
      <w:pPr>
        <w:spacing w:after="20"/>
        <w:ind w:left="288"/>
        <w:rPr>
          <w:rFonts w:hint="eastAsia"/>
        </w:rPr>
      </w:pPr>
      <w:r>
        <w:rPr>
          <w:sz w:val="20"/>
        </w:rPr>
        <w:t>•  Panning by dragging</w:t>
      </w:r>
    </w:p>
    <w:p w14:paraId="11348760" w14:textId="77777777" w:rsidR="00A92A84" w:rsidRDefault="00FD7D49">
      <w:pPr>
        <w:spacing w:after="20"/>
        <w:ind w:left="288"/>
        <w:rPr>
          <w:rFonts w:hint="eastAsia"/>
        </w:rPr>
      </w:pPr>
      <w:r>
        <w:rPr>
          <w:sz w:val="20"/>
        </w:rPr>
        <w:t>•  Zooming with the mouse wheel</w:t>
      </w:r>
    </w:p>
    <w:p w14:paraId="273A1AE9" w14:textId="77777777" w:rsidR="00A92A84" w:rsidRDefault="00FD7D49">
      <w:pPr>
        <w:spacing w:after="20"/>
        <w:ind w:left="288"/>
        <w:rPr>
          <w:rFonts w:hint="eastAsia"/>
        </w:rPr>
      </w:pPr>
      <w:r>
        <w:rPr>
          <w:sz w:val="20"/>
        </w:rPr>
        <w:t>•  The base-map selector dropdown</w:t>
      </w:r>
    </w:p>
    <w:p w14:paraId="7B27167C" w14:textId="77777777" w:rsidR="00A92A84" w:rsidRDefault="00FD7D49">
      <w:pPr>
        <w:spacing w:after="20"/>
        <w:ind w:left="288"/>
        <w:rPr>
          <w:rFonts w:hint="eastAsia"/>
        </w:rPr>
      </w:pPr>
      <w:r>
        <w:rPr>
          <w:sz w:val="20"/>
        </w:rPr>
        <w:t>•  The four base-map choices</w:t>
      </w:r>
    </w:p>
    <w:p w14:paraId="25969BF1" w14:textId="77777777" w:rsidR="00A92A84" w:rsidRDefault="00FD7D49">
      <w:pPr>
        <w:spacing w:after="20"/>
        <w:ind w:left="288"/>
        <w:rPr>
          <w:rFonts w:hint="eastAsia"/>
        </w:rPr>
      </w:pPr>
      <w:r>
        <w:rPr>
          <w:sz w:val="20"/>
        </w:rPr>
        <w:t>•  Selecting a station marker</w:t>
      </w:r>
    </w:p>
    <w:p w14:paraId="1DE940FF" w14:textId="77777777" w:rsidR="00A92A84" w:rsidRDefault="00FD7D49">
      <w:pPr>
        <w:spacing w:after="20"/>
        <w:ind w:left="288"/>
        <w:rPr>
          <w:rFonts w:hint="eastAsia"/>
        </w:rPr>
      </w:pPr>
      <w:r>
        <w:rPr>
          <w:sz w:val="20"/>
        </w:rPr>
        <w:t>•  Reading the station-details panel</w:t>
      </w:r>
    </w:p>
    <w:p w14:paraId="186F4550" w14:textId="77777777" w:rsidR="00A92A84" w:rsidRDefault="00FD7D49">
      <w:pPr>
        <w:spacing w:after="20"/>
        <w:ind w:left="288"/>
        <w:rPr>
          <w:rFonts w:hint="eastAsia"/>
        </w:rPr>
      </w:pPr>
      <w:r>
        <w:rPr>
          <w:sz w:val="20"/>
        </w:rPr>
        <w:t>•  Where quick-nav tools live</w:t>
      </w:r>
    </w:p>
    <w:p w14:paraId="7FC2DD42" w14:textId="77777777" w:rsidR="00A92A84" w:rsidRDefault="00A92A84">
      <w:pPr>
        <w:spacing w:after="40"/>
        <w:rPr>
          <w:rFonts w:hint="eastAsia"/>
        </w:rPr>
      </w:pPr>
    </w:p>
    <w:p w14:paraId="71AF2CF4" w14:textId="77777777" w:rsidR="00A92A84" w:rsidRDefault="00FD7D49">
      <w:pPr>
        <w:pStyle w:val="Heading1"/>
      </w:pPr>
      <w:bookmarkStart w:id="53" w:name="_Toc236867608"/>
      <w:r>
        <w:t>What This Is / What It Is For</w:t>
      </w:r>
      <w:bookmarkEnd w:id="53"/>
    </w:p>
    <w:p w14:paraId="685C6FC5" w14:textId="77777777" w:rsidR="00A92A84" w:rsidRDefault="00FD7D49">
      <w:pPr>
        <w:rPr>
          <w:rFonts w:hint="eastAsia"/>
        </w:rPr>
      </w:pPr>
      <w:r>
        <w:t xml:space="preserve">The </w:t>
      </w:r>
      <w:r>
        <w:rPr>
          <w:b/>
        </w:rPr>
        <w:t>map area</w:t>
      </w:r>
      <w:r>
        <w:t xml:space="preserve"> is the large canvas that fills most of the </w:t>
      </w:r>
      <w:r>
        <w:rPr>
          <w:b/>
        </w:rPr>
        <w:t>map page</w:t>
      </w:r>
      <w:r>
        <w:t>. It is where every station APRS Command hears shows up as a marker in its real-world location. This chapter covers the three things you do most often on that canvas: moving the map (panning), zooming in and out, and switching the background map (the streets, terrain, or aerial photo drawn underneath the markers). It also shows how to click a marker to bring up that station's full details.</w:t>
      </w:r>
    </w:p>
    <w:p w14:paraId="3D38BE65" w14:textId="77777777" w:rsidR="00A92A84" w:rsidRDefault="00FD7D49">
      <w:pPr>
        <w:rPr>
          <w:rFonts w:hint="eastAsia"/>
        </w:rPr>
      </w:pPr>
      <w:r>
        <w:t>None of this transmits anything. Moving the map, zooming, changing the base map, and selecting markers are all view-only actions on your own screen. Nothing leaves your radio or your computer.</w:t>
      </w:r>
    </w:p>
    <w:tbl>
      <w:tblPr>
        <w:tblW w:w="0" w:type="auto"/>
        <w:jc w:val="center"/>
        <w:tblLayout w:type="fixed"/>
        <w:tblLook w:val="04A0" w:firstRow="1" w:lastRow="0" w:firstColumn="1" w:lastColumn="0" w:noHBand="0" w:noVBand="1"/>
      </w:tblPr>
      <w:tblGrid>
        <w:gridCol w:w="9360"/>
      </w:tblGrid>
      <w:tr w:rsidR="00A92A84" w14:paraId="4F14181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4ECFCC3" w14:textId="77777777" w:rsidR="00A92A84" w:rsidRDefault="00FD7D49">
            <w:pPr>
              <w:spacing w:after="40"/>
              <w:jc w:val="center"/>
              <w:rPr>
                <w:rFonts w:hint="eastAsia"/>
              </w:rPr>
            </w:pPr>
            <w:r>
              <w:rPr>
                <w:b/>
                <w:color w:val="64748B"/>
                <w:sz w:val="18"/>
              </w:rPr>
              <w:t>SCREENSHOT</w:t>
            </w:r>
          </w:p>
          <w:p w14:paraId="52A99709" w14:textId="77777777" w:rsidR="00A92A84" w:rsidRDefault="00FD7D49">
            <w:pPr>
              <w:spacing w:after="0"/>
              <w:jc w:val="center"/>
              <w:rPr>
                <w:rFonts w:hint="eastAsia"/>
              </w:rPr>
            </w:pPr>
            <w:r>
              <w:rPr>
                <w:i/>
                <w:color w:val="64748B"/>
                <w:sz w:val="20"/>
              </w:rPr>
              <w:t>The map page with the map area filling the center, the base-map selector dropdown in the top-left corner of the map, and several station markers visible</w:t>
            </w:r>
          </w:p>
        </w:tc>
      </w:tr>
    </w:tbl>
    <w:p w14:paraId="50EC68A5" w14:textId="77777777" w:rsidR="00A92A84" w:rsidRDefault="00A92A84">
      <w:pPr>
        <w:spacing w:after="80"/>
        <w:rPr>
          <w:rFonts w:hint="eastAsia"/>
        </w:rPr>
      </w:pPr>
    </w:p>
    <w:p w14:paraId="18775052" w14:textId="77777777" w:rsidR="00A92A84" w:rsidRDefault="00FD7D49">
      <w:pPr>
        <w:pStyle w:val="Heading1"/>
      </w:pPr>
      <w:bookmarkStart w:id="54" w:name="_Toc236867609"/>
      <w:r>
        <w:lastRenderedPageBreak/>
        <w:t>Panning: Moving the Map by Dragging</w:t>
      </w:r>
      <w:bookmarkEnd w:id="54"/>
    </w:p>
    <w:p w14:paraId="34510D1E" w14:textId="77777777" w:rsidR="00A92A84" w:rsidRDefault="00FD7D49">
      <w:pPr>
        <w:rPr>
          <w:rFonts w:hint="eastAsia"/>
        </w:rPr>
      </w:pPr>
      <w:r>
        <w:t xml:space="preserve">To move the map to a different area, press and hold the left mouse button anywhere on the open </w:t>
      </w:r>
      <w:r>
        <w:rPr>
          <w:b/>
        </w:rPr>
        <w:t>map area</w:t>
      </w:r>
      <w:r>
        <w:t xml:space="preserve">, drag in the direction you want, then release. The map follows your mouse. Drag to the right to bring into view what was off the left edge, drag down to bring in what was above the top edge, and so on. This is called </w:t>
      </w:r>
      <w:r>
        <w:rPr>
          <w:i/>
        </w:rPr>
        <w:t>panning</w:t>
      </w:r>
      <w:r>
        <w:t>. There is no separate move tool to switch on; dragging the open map always pans it.</w:t>
      </w:r>
    </w:p>
    <w:p w14:paraId="2470FBA3" w14:textId="77777777" w:rsidR="00A92A84" w:rsidRDefault="00FD7D49">
      <w:pPr>
        <w:tabs>
          <w:tab w:val="left" w:pos="547"/>
        </w:tabs>
        <w:spacing w:after="100"/>
        <w:ind w:left="547" w:hanging="547"/>
        <w:rPr>
          <w:rFonts w:hint="eastAsia"/>
        </w:rPr>
      </w:pPr>
      <w:r>
        <w:rPr>
          <w:b/>
          <w:color w:val="1F3A5F"/>
        </w:rPr>
        <w:t>1.</w:t>
      </w:r>
      <w:r>
        <w:rPr>
          <w:b/>
          <w:color w:val="1F3A5F"/>
        </w:rPr>
        <w:tab/>
      </w:r>
      <w:r>
        <w:t>Move your mouse over the open map (not over a marker).</w:t>
      </w:r>
    </w:p>
    <w:p w14:paraId="1D72577C" w14:textId="77777777" w:rsidR="00A92A84" w:rsidRDefault="00FD7D49">
      <w:pPr>
        <w:tabs>
          <w:tab w:val="left" w:pos="547"/>
        </w:tabs>
        <w:spacing w:after="100"/>
        <w:ind w:left="547" w:hanging="547"/>
        <w:rPr>
          <w:rFonts w:hint="eastAsia"/>
        </w:rPr>
      </w:pPr>
      <w:r>
        <w:rPr>
          <w:b/>
          <w:color w:val="1F3A5F"/>
        </w:rPr>
        <w:t>2.</w:t>
      </w:r>
      <w:r>
        <w:rPr>
          <w:b/>
          <w:color w:val="1F3A5F"/>
        </w:rPr>
        <w:tab/>
      </w:r>
      <w:r>
        <w:t>Press and hold the left mouse button.</w:t>
      </w:r>
    </w:p>
    <w:p w14:paraId="4692FD86" w14:textId="77777777" w:rsidR="00A92A84" w:rsidRDefault="00FD7D49">
      <w:pPr>
        <w:tabs>
          <w:tab w:val="left" w:pos="547"/>
        </w:tabs>
        <w:spacing w:after="100"/>
        <w:ind w:left="547" w:hanging="547"/>
        <w:rPr>
          <w:rFonts w:hint="eastAsia"/>
        </w:rPr>
      </w:pPr>
      <w:r>
        <w:rPr>
          <w:b/>
          <w:color w:val="1F3A5F"/>
        </w:rPr>
        <w:t>3.</w:t>
      </w:r>
      <w:r>
        <w:rPr>
          <w:b/>
          <w:color w:val="1F3A5F"/>
        </w:rPr>
        <w:tab/>
      </w:r>
      <w:r>
        <w:t>Drag in any direction. The map slides along with your mouse.</w:t>
      </w:r>
    </w:p>
    <w:p w14:paraId="1014D07B" w14:textId="77777777" w:rsidR="00A92A84" w:rsidRDefault="00FD7D49">
      <w:pPr>
        <w:tabs>
          <w:tab w:val="left" w:pos="547"/>
        </w:tabs>
        <w:spacing w:after="100"/>
        <w:ind w:left="547" w:hanging="547"/>
        <w:rPr>
          <w:rFonts w:hint="eastAsia"/>
        </w:rPr>
      </w:pPr>
      <w:r>
        <w:rPr>
          <w:b/>
          <w:color w:val="1F3A5F"/>
        </w:rPr>
        <w:t>4.</w:t>
      </w:r>
      <w:r>
        <w:rPr>
          <w:b/>
          <w:color w:val="1F3A5F"/>
        </w:rPr>
        <w:tab/>
      </w:r>
      <w:r>
        <w:t>Release the button when the area you want is in view.</w:t>
      </w:r>
    </w:p>
    <w:tbl>
      <w:tblPr>
        <w:tblW w:w="0" w:type="auto"/>
        <w:jc w:val="center"/>
        <w:tblLayout w:type="fixed"/>
        <w:tblLook w:val="04A0" w:firstRow="1" w:lastRow="0" w:firstColumn="1" w:lastColumn="0" w:noHBand="0" w:noVBand="1"/>
      </w:tblPr>
      <w:tblGrid>
        <w:gridCol w:w="9360"/>
      </w:tblGrid>
      <w:tr w:rsidR="00A92A84" w14:paraId="40AF1394"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98EA726" w14:textId="77777777" w:rsidR="00A92A84" w:rsidRDefault="00FD7D49">
            <w:pPr>
              <w:spacing w:after="0"/>
              <w:rPr>
                <w:rFonts w:hint="eastAsia"/>
              </w:rPr>
            </w:pPr>
            <w:r>
              <w:rPr>
                <w:b/>
                <w:color w:val="1F3A5F"/>
              </w:rPr>
              <w:t xml:space="preserve">NOTE   </w:t>
            </w:r>
            <w:r>
              <w:t xml:space="preserve">If a drawing tool is active (a </w:t>
            </w:r>
            <w:r>
              <w:rPr>
                <w:b/>
              </w:rPr>
              <w:t>Draw-mode banner</w:t>
            </w:r>
            <w:r>
              <w:t xml:space="preserve"> is showing across the top of the map), dragging draws a shape instead of panning the map. Exit the draw tool first, using the banner's Exit control, to get normal panning back. Drawing tools are covered in their own chapter.</w:t>
            </w:r>
          </w:p>
        </w:tc>
      </w:tr>
    </w:tbl>
    <w:p w14:paraId="178EE624" w14:textId="77777777" w:rsidR="00A92A84" w:rsidRDefault="00A92A84">
      <w:pPr>
        <w:spacing w:after="80"/>
        <w:rPr>
          <w:rFonts w:hint="eastAsia"/>
        </w:rPr>
      </w:pPr>
    </w:p>
    <w:p w14:paraId="601FB098" w14:textId="77777777" w:rsidR="00A92A84" w:rsidRDefault="00FD7D49">
      <w:pPr>
        <w:pStyle w:val="Heading1"/>
      </w:pPr>
      <w:bookmarkStart w:id="55" w:name="_Toc236867610"/>
      <w:r>
        <w:t>Zooming In and Out</w:t>
      </w:r>
      <w:bookmarkEnd w:id="55"/>
    </w:p>
    <w:p w14:paraId="3AC695EE" w14:textId="77777777" w:rsidR="00A92A84" w:rsidRDefault="00FD7D49">
      <w:pPr>
        <w:rPr>
          <w:rFonts w:hint="eastAsia"/>
        </w:rPr>
      </w:pPr>
      <w:r>
        <w:t>Roll the mouse wheel forward (away from you) to zoom in for a closer look, and roll it back (toward you) to zoom out for a wider view. The map zooms toward wherever the mouse pointer is sitting, so point at the spot you care about before you scroll. Zooming and panning work together: zoom in to separate markers that are stacked on top of each other, then drag to re-center.</w:t>
      </w:r>
    </w:p>
    <w:p w14:paraId="6F7295B6" w14:textId="77777777" w:rsidR="00A92A84" w:rsidRDefault="00FD7D49">
      <w:pPr>
        <w:tabs>
          <w:tab w:val="left" w:pos="547"/>
        </w:tabs>
        <w:spacing w:after="80"/>
        <w:ind w:left="547" w:hanging="288"/>
        <w:rPr>
          <w:rFonts w:hint="eastAsia"/>
        </w:rPr>
      </w:pPr>
      <w:r>
        <w:rPr>
          <w:color w:val="2E6DA4"/>
        </w:rPr>
        <w:t>▪</w:t>
      </w:r>
      <w:r>
        <w:rPr>
          <w:color w:val="2E6DA4"/>
        </w:rPr>
        <w:tab/>
      </w:r>
      <w:r>
        <w:t>Wheel forward (up) = zoom in (closer, more detail).</w:t>
      </w:r>
    </w:p>
    <w:p w14:paraId="19E6678C" w14:textId="77777777" w:rsidR="00A92A84" w:rsidRDefault="00FD7D49">
      <w:pPr>
        <w:tabs>
          <w:tab w:val="left" w:pos="547"/>
        </w:tabs>
        <w:spacing w:after="80"/>
        <w:ind w:left="547" w:hanging="288"/>
        <w:rPr>
          <w:rFonts w:hint="eastAsia"/>
        </w:rPr>
      </w:pPr>
      <w:r>
        <w:rPr>
          <w:color w:val="2E6DA4"/>
        </w:rPr>
        <w:t>▪</w:t>
      </w:r>
      <w:r>
        <w:rPr>
          <w:color w:val="2E6DA4"/>
        </w:rPr>
        <w:tab/>
      </w:r>
      <w:r>
        <w:t>Wheel back (down) = zoom out (farther, wider area).</w:t>
      </w:r>
    </w:p>
    <w:p w14:paraId="371F2639" w14:textId="77777777" w:rsidR="00A92A84" w:rsidRDefault="00FD7D49">
      <w:pPr>
        <w:tabs>
          <w:tab w:val="left" w:pos="547"/>
        </w:tabs>
        <w:spacing w:after="80"/>
        <w:ind w:left="547" w:hanging="288"/>
        <w:rPr>
          <w:rFonts w:hint="eastAsia"/>
        </w:rPr>
      </w:pPr>
      <w:r>
        <w:rPr>
          <w:color w:val="2E6DA4"/>
        </w:rPr>
        <w:t>▪</w:t>
      </w:r>
      <w:r>
        <w:rPr>
          <w:color w:val="2E6DA4"/>
        </w:rPr>
        <w:tab/>
      </w:r>
      <w:r>
        <w:t>The map zooms toward the mouse pointer, not the center of the screen.</w:t>
      </w:r>
    </w:p>
    <w:tbl>
      <w:tblPr>
        <w:tblW w:w="0" w:type="auto"/>
        <w:jc w:val="center"/>
        <w:tblLayout w:type="fixed"/>
        <w:tblLook w:val="04A0" w:firstRow="1" w:lastRow="0" w:firstColumn="1" w:lastColumn="0" w:noHBand="0" w:noVBand="1"/>
      </w:tblPr>
      <w:tblGrid>
        <w:gridCol w:w="9360"/>
      </w:tblGrid>
      <w:tr w:rsidR="00A92A84" w14:paraId="3F6D149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10A33AC" w14:textId="77777777" w:rsidR="00A92A84" w:rsidRDefault="00FD7D49">
            <w:pPr>
              <w:spacing w:after="0"/>
              <w:rPr>
                <w:rFonts w:hint="eastAsia"/>
              </w:rPr>
            </w:pPr>
            <w:r>
              <w:rPr>
                <w:b/>
                <w:color w:val="2E7D32"/>
              </w:rPr>
              <w:t xml:space="preserve">TIP   </w:t>
            </w:r>
            <w:r>
              <w:t xml:space="preserve">When you first open APRS Command, the map centers on your own station (your QTH) at a regional zoom level. If you get lost after a lot of panning and zooming, the </w:t>
            </w:r>
            <w:r>
              <w:rPr>
                <w:b/>
              </w:rPr>
              <w:t>Home</w:t>
            </w:r>
            <w:r>
              <w:t xml:space="preserve"> button in the </w:t>
            </w:r>
            <w:r>
              <w:rPr>
                <w:b/>
              </w:rPr>
              <w:t>icon sidebar</w:t>
            </w:r>
            <w:r>
              <w:t xml:space="preserve"> snaps you straight back to that starting view (see the icon-sidebar chapter).</w:t>
            </w:r>
          </w:p>
        </w:tc>
      </w:tr>
    </w:tbl>
    <w:p w14:paraId="56BBCD28" w14:textId="77777777" w:rsidR="00A92A84" w:rsidRDefault="00A92A84">
      <w:pPr>
        <w:spacing w:after="80"/>
        <w:rPr>
          <w:rFonts w:hint="eastAsia"/>
        </w:rPr>
      </w:pPr>
    </w:p>
    <w:p w14:paraId="7DBA4B5F" w14:textId="77777777" w:rsidR="00A92A84" w:rsidRDefault="00FD7D49">
      <w:pPr>
        <w:pStyle w:val="Heading1"/>
      </w:pPr>
      <w:bookmarkStart w:id="56" w:name="_Toc236867611"/>
      <w:r>
        <w:t>Choosing a Base Map</w:t>
      </w:r>
      <w:bookmarkEnd w:id="56"/>
    </w:p>
    <w:p w14:paraId="6EEA8587" w14:textId="77777777" w:rsidR="00A92A84" w:rsidRDefault="00FD7D49">
      <w:pPr>
        <w:rPr>
          <w:rFonts w:hint="eastAsia"/>
        </w:rPr>
      </w:pPr>
      <w:r>
        <w:t xml:space="preserve">The </w:t>
      </w:r>
      <w:r>
        <w:rPr>
          <w:i/>
        </w:rPr>
        <w:t>base map</w:t>
      </w:r>
      <w:r>
        <w:t xml:space="preserve"> is the background layer drawn underneath your station markers. APRS Command offers four different backgrounds, chosen from the </w:t>
      </w:r>
      <w:r>
        <w:rPr>
          <w:b/>
        </w:rPr>
        <w:t>Base-map selector</w:t>
      </w:r>
      <w:r>
        <w:t xml:space="preserve"> dropdown in the top-left corner of the </w:t>
      </w:r>
      <w:r>
        <w:rPr>
          <w:b/>
        </w:rPr>
        <w:t>map area</w:t>
      </w:r>
      <w:r>
        <w:t xml:space="preserve">. The dropdown is labeled </w:t>
      </w:r>
      <w:r>
        <w:rPr>
          <w:b/>
        </w:rPr>
        <w:t>Base map:</w:t>
      </w:r>
      <w:r>
        <w:t xml:space="preserve"> and always sits in that corner. Click it to </w:t>
      </w:r>
      <w:r>
        <w:lastRenderedPageBreak/>
        <w:t>open the list, then click the background you want. The map redraws immediately and your markers stay exactly where they are on top.</w:t>
      </w:r>
    </w:p>
    <w:tbl>
      <w:tblPr>
        <w:tblW w:w="0" w:type="auto"/>
        <w:jc w:val="center"/>
        <w:tblLayout w:type="fixed"/>
        <w:tblLook w:val="04A0" w:firstRow="1" w:lastRow="0" w:firstColumn="1" w:lastColumn="0" w:noHBand="0" w:noVBand="1"/>
      </w:tblPr>
      <w:tblGrid>
        <w:gridCol w:w="9360"/>
      </w:tblGrid>
      <w:tr w:rsidR="00A92A84" w14:paraId="49DA5C6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6117C5D" w14:textId="77777777" w:rsidR="00A92A84" w:rsidRDefault="00FD7D49">
            <w:pPr>
              <w:spacing w:after="40"/>
              <w:jc w:val="center"/>
              <w:rPr>
                <w:rFonts w:hint="eastAsia"/>
              </w:rPr>
            </w:pPr>
            <w:r>
              <w:rPr>
                <w:b/>
                <w:color w:val="64748B"/>
                <w:sz w:val="18"/>
              </w:rPr>
              <w:t>SCREENSHOT</w:t>
            </w:r>
          </w:p>
          <w:p w14:paraId="57DCBA0D" w14:textId="77777777" w:rsidR="00A92A84" w:rsidRDefault="00FD7D49">
            <w:pPr>
              <w:spacing w:after="0"/>
              <w:jc w:val="center"/>
              <w:rPr>
                <w:rFonts w:hint="eastAsia"/>
              </w:rPr>
            </w:pPr>
            <w:r>
              <w:rPr>
                <w:i/>
                <w:color w:val="64748B"/>
                <w:sz w:val="20"/>
              </w:rPr>
              <w:t>The Base-map selector dropdown open in the top-left of the map, showing its four choices: OpenStreetMap, USGS Topo, USGS Imagery, USGS Imagery + Topo</w:t>
            </w:r>
          </w:p>
        </w:tc>
      </w:tr>
    </w:tbl>
    <w:p w14:paraId="59172FBC" w14:textId="77777777" w:rsidR="00A92A84" w:rsidRDefault="00A92A84">
      <w:pPr>
        <w:spacing w:after="80"/>
        <w:rPr>
          <w:rFonts w:hint="eastAsia"/>
        </w:rPr>
      </w:pPr>
    </w:p>
    <w:p w14:paraId="698F1D1B"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Base map:</w:t>
      </w:r>
      <w:r>
        <w:t xml:space="preserve"> dropdown in the top-left corner of the map.</w:t>
      </w:r>
    </w:p>
    <w:p w14:paraId="325C7E89" w14:textId="77777777" w:rsidR="00A92A84" w:rsidRDefault="00FD7D49">
      <w:pPr>
        <w:tabs>
          <w:tab w:val="left" w:pos="547"/>
        </w:tabs>
        <w:spacing w:after="100"/>
        <w:ind w:left="547" w:hanging="547"/>
        <w:rPr>
          <w:rFonts w:hint="eastAsia"/>
        </w:rPr>
      </w:pPr>
      <w:r>
        <w:rPr>
          <w:b/>
          <w:color w:val="1F3A5F"/>
        </w:rPr>
        <w:t>2.</w:t>
      </w:r>
      <w:r>
        <w:rPr>
          <w:b/>
          <w:color w:val="1F3A5F"/>
        </w:rPr>
        <w:tab/>
      </w:r>
      <w:r>
        <w:t>The list of four choices drops open.</w:t>
      </w:r>
    </w:p>
    <w:p w14:paraId="216F0C90" w14:textId="77777777" w:rsidR="00A92A84" w:rsidRDefault="00FD7D49">
      <w:pPr>
        <w:tabs>
          <w:tab w:val="left" w:pos="547"/>
        </w:tabs>
        <w:spacing w:after="100"/>
        <w:ind w:left="547" w:hanging="547"/>
        <w:rPr>
          <w:rFonts w:hint="eastAsia"/>
        </w:rPr>
      </w:pPr>
      <w:r>
        <w:rPr>
          <w:b/>
          <w:color w:val="1F3A5F"/>
        </w:rPr>
        <w:t>3.</w:t>
      </w:r>
      <w:r>
        <w:rPr>
          <w:b/>
          <w:color w:val="1F3A5F"/>
        </w:rPr>
        <w:tab/>
      </w:r>
      <w:r>
        <w:t>Click the base map you want.</w:t>
      </w:r>
    </w:p>
    <w:p w14:paraId="3C41AC08" w14:textId="77777777" w:rsidR="00A92A84" w:rsidRDefault="00FD7D49">
      <w:pPr>
        <w:tabs>
          <w:tab w:val="left" w:pos="547"/>
        </w:tabs>
        <w:spacing w:after="100"/>
        <w:ind w:left="547" w:hanging="547"/>
        <w:rPr>
          <w:rFonts w:hint="eastAsia"/>
        </w:rPr>
      </w:pPr>
      <w:r>
        <w:rPr>
          <w:b/>
          <w:color w:val="1F3A5F"/>
        </w:rPr>
        <w:t>4.</w:t>
      </w:r>
      <w:r>
        <w:rPr>
          <w:b/>
          <w:color w:val="1F3A5F"/>
        </w:rPr>
        <w:tab/>
      </w:r>
      <w:r>
        <w:t>The background switches right away; the station markers stay in place on top.</w:t>
      </w:r>
    </w:p>
    <w:p w14:paraId="3E717FD4" w14:textId="77777777" w:rsidR="00A92A84" w:rsidRDefault="00FD7D49">
      <w:pPr>
        <w:rPr>
          <w:rFonts w:hint="eastAsia"/>
        </w:rPr>
      </w:pPr>
      <w:r>
        <w:t>Here are the four choices, exactly as they appear in the dropdown, and what each one shows: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880"/>
        <w:gridCol w:w="6480"/>
        <w:gridCol w:w="2592"/>
      </w:tblGrid>
      <w:tr w:rsidR="00A92A84" w14:paraId="13A5AEB9" w14:textId="77777777">
        <w:trPr>
          <w:cantSplit/>
          <w:tblHeader/>
          <w:jc w:val="center"/>
        </w:trPr>
        <w:tc>
          <w:tcPr>
            <w:tcW w:w="2880" w:type="dxa"/>
            <w:shd w:val="clear" w:color="auto" w:fill="1F3A5F"/>
            <w:tcMar>
              <w:top w:w="70" w:type="dxa"/>
              <w:left w:w="120" w:type="dxa"/>
              <w:bottom w:w="70" w:type="dxa"/>
              <w:right w:w="120" w:type="dxa"/>
            </w:tcMar>
          </w:tcPr>
          <w:p w14:paraId="2341C873" w14:textId="77777777" w:rsidR="00A92A84" w:rsidRDefault="00FD7D49">
            <w:pPr>
              <w:keepNext/>
              <w:keepLines/>
              <w:spacing w:after="0"/>
              <w:rPr>
                <w:rFonts w:hint="eastAsia"/>
              </w:rPr>
            </w:pPr>
            <w:r>
              <w:rPr>
                <w:rFonts w:ascii="Segoe UI Semibold" w:hAnsi="Segoe UI Semibold"/>
                <w:b/>
                <w:color w:val="FFFFFF"/>
                <w:sz w:val="20"/>
              </w:rPr>
              <w:t>Choice</w:t>
            </w:r>
          </w:p>
        </w:tc>
        <w:tc>
          <w:tcPr>
            <w:tcW w:w="6480" w:type="dxa"/>
            <w:shd w:val="clear" w:color="auto" w:fill="1F3A5F"/>
            <w:tcMar>
              <w:top w:w="70" w:type="dxa"/>
              <w:left w:w="120" w:type="dxa"/>
              <w:bottom w:w="70" w:type="dxa"/>
              <w:right w:w="120" w:type="dxa"/>
            </w:tcMar>
          </w:tcPr>
          <w:p w14:paraId="2DB3B4DA" w14:textId="77777777" w:rsidR="00A92A84" w:rsidRDefault="00FD7D49">
            <w:pPr>
              <w:keepNext/>
              <w:keepLines/>
              <w:spacing w:after="0"/>
              <w:rPr>
                <w:rFonts w:hint="eastAsia"/>
              </w:rPr>
            </w:pPr>
            <w:r>
              <w:rPr>
                <w:rFonts w:ascii="Segoe UI Semibold" w:hAnsi="Segoe UI Semibold"/>
                <w:b/>
                <w:color w:val="FFFFFF"/>
                <w:sz w:val="20"/>
              </w:rPr>
              <w:t>What it shows</w:t>
            </w:r>
          </w:p>
        </w:tc>
        <w:tc>
          <w:tcPr>
            <w:tcW w:w="2592" w:type="dxa"/>
            <w:shd w:val="clear" w:color="auto" w:fill="1F3A5F"/>
            <w:tcMar>
              <w:top w:w="70" w:type="dxa"/>
              <w:left w:w="120" w:type="dxa"/>
              <w:bottom w:w="70" w:type="dxa"/>
              <w:right w:w="120" w:type="dxa"/>
            </w:tcMar>
          </w:tcPr>
          <w:p w14:paraId="622DD733" w14:textId="77777777" w:rsidR="00A92A84" w:rsidRDefault="00FD7D49">
            <w:pPr>
              <w:keepNext/>
              <w:keepLines/>
              <w:spacing w:after="0"/>
              <w:rPr>
                <w:rFonts w:hint="eastAsia"/>
              </w:rPr>
            </w:pPr>
            <w:r>
              <w:rPr>
                <w:rFonts w:ascii="Segoe UI Semibold" w:hAnsi="Segoe UI Semibold"/>
                <w:b/>
                <w:color w:val="FFFFFF"/>
                <w:sz w:val="20"/>
              </w:rPr>
              <w:t>Coverage</w:t>
            </w:r>
          </w:p>
        </w:tc>
      </w:tr>
      <w:tr w:rsidR="00A92A84" w14:paraId="570B1A9A" w14:textId="77777777">
        <w:trPr>
          <w:cantSplit/>
          <w:jc w:val="center"/>
        </w:trPr>
        <w:tc>
          <w:tcPr>
            <w:tcW w:w="2880" w:type="dxa"/>
            <w:tcMar>
              <w:top w:w="60" w:type="dxa"/>
              <w:left w:w="120" w:type="dxa"/>
              <w:bottom w:w="60" w:type="dxa"/>
              <w:right w:w="120" w:type="dxa"/>
            </w:tcMar>
          </w:tcPr>
          <w:p w14:paraId="562CB7F6" w14:textId="77777777" w:rsidR="00A92A84" w:rsidRDefault="00FD7D49">
            <w:pPr>
              <w:keepNext/>
              <w:keepLines/>
              <w:spacing w:after="0"/>
              <w:rPr>
                <w:rFonts w:hint="eastAsia"/>
              </w:rPr>
            </w:pPr>
            <w:r>
              <w:rPr>
                <w:sz w:val="19"/>
              </w:rPr>
              <w:t>OpenStreetMap</w:t>
            </w:r>
          </w:p>
        </w:tc>
        <w:tc>
          <w:tcPr>
            <w:tcW w:w="6480" w:type="dxa"/>
            <w:tcMar>
              <w:top w:w="60" w:type="dxa"/>
              <w:left w:w="120" w:type="dxa"/>
              <w:bottom w:w="60" w:type="dxa"/>
              <w:right w:w="120" w:type="dxa"/>
            </w:tcMar>
          </w:tcPr>
          <w:p w14:paraId="0C9A4085" w14:textId="77777777" w:rsidR="00A92A84" w:rsidRDefault="00FD7D49">
            <w:pPr>
              <w:keepNext/>
              <w:keepLines/>
              <w:spacing w:after="0"/>
              <w:rPr>
                <w:rFonts w:hint="eastAsia"/>
              </w:rPr>
            </w:pPr>
            <w:r>
              <w:rPr>
                <w:sz w:val="19"/>
              </w:rPr>
              <w:t>A worldwide street map: roads, water, and place names, drawn as a clean map.</w:t>
            </w:r>
          </w:p>
        </w:tc>
        <w:tc>
          <w:tcPr>
            <w:tcW w:w="2592" w:type="dxa"/>
            <w:tcMar>
              <w:top w:w="60" w:type="dxa"/>
              <w:left w:w="120" w:type="dxa"/>
              <w:bottom w:w="60" w:type="dxa"/>
              <w:right w:w="120" w:type="dxa"/>
            </w:tcMar>
          </w:tcPr>
          <w:p w14:paraId="14A9F43A" w14:textId="77777777" w:rsidR="00A92A84" w:rsidRDefault="00FD7D49">
            <w:pPr>
              <w:keepNext/>
              <w:keepLines/>
              <w:spacing w:after="0"/>
              <w:rPr>
                <w:rFonts w:hint="eastAsia"/>
              </w:rPr>
            </w:pPr>
            <w:r>
              <w:rPr>
                <w:sz w:val="19"/>
              </w:rPr>
              <w:t>Worldwide</w:t>
            </w:r>
          </w:p>
        </w:tc>
      </w:tr>
      <w:tr w:rsidR="00A92A84" w14:paraId="55B15CEC" w14:textId="77777777">
        <w:trPr>
          <w:cantSplit/>
          <w:jc w:val="center"/>
        </w:trPr>
        <w:tc>
          <w:tcPr>
            <w:tcW w:w="2880" w:type="dxa"/>
            <w:shd w:val="clear" w:color="auto" w:fill="F3F6FA"/>
            <w:tcMar>
              <w:top w:w="60" w:type="dxa"/>
              <w:left w:w="120" w:type="dxa"/>
              <w:bottom w:w="60" w:type="dxa"/>
              <w:right w:w="120" w:type="dxa"/>
            </w:tcMar>
          </w:tcPr>
          <w:p w14:paraId="6008755D" w14:textId="77777777" w:rsidR="00A92A84" w:rsidRDefault="00FD7D49">
            <w:pPr>
              <w:keepNext/>
              <w:keepLines/>
              <w:spacing w:after="0"/>
              <w:rPr>
                <w:rFonts w:hint="eastAsia"/>
              </w:rPr>
            </w:pPr>
            <w:r>
              <w:rPr>
                <w:sz w:val="19"/>
              </w:rPr>
              <w:t>USGS Topo</w:t>
            </w:r>
          </w:p>
        </w:tc>
        <w:tc>
          <w:tcPr>
            <w:tcW w:w="6480" w:type="dxa"/>
            <w:shd w:val="clear" w:color="auto" w:fill="F3F6FA"/>
            <w:tcMar>
              <w:top w:w="60" w:type="dxa"/>
              <w:left w:w="120" w:type="dxa"/>
              <w:bottom w:w="60" w:type="dxa"/>
              <w:right w:w="120" w:type="dxa"/>
            </w:tcMar>
          </w:tcPr>
          <w:p w14:paraId="3F8B4E72" w14:textId="77777777" w:rsidR="00A92A84" w:rsidRDefault="00FD7D49">
            <w:pPr>
              <w:keepNext/>
              <w:keepLines/>
              <w:spacing w:after="0"/>
              <w:rPr>
                <w:rFonts w:hint="eastAsia"/>
              </w:rPr>
            </w:pPr>
            <w:r>
              <w:rPr>
                <w:sz w:val="19"/>
              </w:rPr>
              <w:t>The USGS topographic map: contour lines, roads, and water.</w:t>
            </w:r>
          </w:p>
        </w:tc>
        <w:tc>
          <w:tcPr>
            <w:tcW w:w="2592" w:type="dxa"/>
            <w:shd w:val="clear" w:color="auto" w:fill="F3F6FA"/>
            <w:tcMar>
              <w:top w:w="60" w:type="dxa"/>
              <w:left w:w="120" w:type="dxa"/>
              <w:bottom w:w="60" w:type="dxa"/>
              <w:right w:w="120" w:type="dxa"/>
            </w:tcMar>
          </w:tcPr>
          <w:p w14:paraId="5E4D4733" w14:textId="77777777" w:rsidR="00A92A84" w:rsidRDefault="00FD7D49">
            <w:pPr>
              <w:keepNext/>
              <w:keepLines/>
              <w:spacing w:after="0"/>
              <w:rPr>
                <w:rFonts w:hint="eastAsia"/>
              </w:rPr>
            </w:pPr>
            <w:r>
              <w:rPr>
                <w:sz w:val="19"/>
              </w:rPr>
              <w:t>United States only</w:t>
            </w:r>
          </w:p>
        </w:tc>
      </w:tr>
      <w:tr w:rsidR="00A92A84" w14:paraId="575199C0" w14:textId="77777777">
        <w:trPr>
          <w:cantSplit/>
          <w:jc w:val="center"/>
        </w:trPr>
        <w:tc>
          <w:tcPr>
            <w:tcW w:w="2880" w:type="dxa"/>
            <w:tcMar>
              <w:top w:w="60" w:type="dxa"/>
              <w:left w:w="120" w:type="dxa"/>
              <w:bottom w:w="60" w:type="dxa"/>
              <w:right w:w="120" w:type="dxa"/>
            </w:tcMar>
          </w:tcPr>
          <w:p w14:paraId="1046AB12" w14:textId="77777777" w:rsidR="00A92A84" w:rsidRDefault="00FD7D49">
            <w:pPr>
              <w:keepNext/>
              <w:keepLines/>
              <w:spacing w:after="0"/>
              <w:rPr>
                <w:rFonts w:hint="eastAsia"/>
              </w:rPr>
            </w:pPr>
            <w:r>
              <w:rPr>
                <w:sz w:val="19"/>
              </w:rPr>
              <w:t>USGS Imagery</w:t>
            </w:r>
          </w:p>
        </w:tc>
        <w:tc>
          <w:tcPr>
            <w:tcW w:w="6480" w:type="dxa"/>
            <w:tcMar>
              <w:top w:w="60" w:type="dxa"/>
              <w:left w:w="120" w:type="dxa"/>
              <w:bottom w:w="60" w:type="dxa"/>
              <w:right w:w="120" w:type="dxa"/>
            </w:tcMar>
          </w:tcPr>
          <w:p w14:paraId="021D8325" w14:textId="77777777" w:rsidR="00A92A84" w:rsidRDefault="00FD7D49">
            <w:pPr>
              <w:keepNext/>
              <w:keepLines/>
              <w:spacing w:after="0"/>
              <w:rPr>
                <w:rFonts w:hint="eastAsia"/>
              </w:rPr>
            </w:pPr>
            <w:r>
              <w:rPr>
                <w:sz w:val="19"/>
              </w:rPr>
              <w:t>Aerial and satellite photography.</w:t>
            </w:r>
          </w:p>
        </w:tc>
        <w:tc>
          <w:tcPr>
            <w:tcW w:w="2592" w:type="dxa"/>
            <w:tcMar>
              <w:top w:w="60" w:type="dxa"/>
              <w:left w:w="120" w:type="dxa"/>
              <w:bottom w:w="60" w:type="dxa"/>
              <w:right w:w="120" w:type="dxa"/>
            </w:tcMar>
          </w:tcPr>
          <w:p w14:paraId="413CDF5C" w14:textId="77777777" w:rsidR="00A92A84" w:rsidRDefault="00FD7D49">
            <w:pPr>
              <w:keepNext/>
              <w:keepLines/>
              <w:spacing w:after="0"/>
              <w:rPr>
                <w:rFonts w:hint="eastAsia"/>
              </w:rPr>
            </w:pPr>
            <w:r>
              <w:rPr>
                <w:sz w:val="19"/>
              </w:rPr>
              <w:t>United States only</w:t>
            </w:r>
          </w:p>
        </w:tc>
      </w:tr>
      <w:tr w:rsidR="00A92A84" w14:paraId="175C8FE6" w14:textId="77777777">
        <w:trPr>
          <w:cantSplit/>
          <w:jc w:val="center"/>
        </w:trPr>
        <w:tc>
          <w:tcPr>
            <w:tcW w:w="2880" w:type="dxa"/>
            <w:shd w:val="clear" w:color="auto" w:fill="F3F6FA"/>
            <w:tcMar>
              <w:top w:w="60" w:type="dxa"/>
              <w:left w:w="120" w:type="dxa"/>
              <w:bottom w:w="60" w:type="dxa"/>
              <w:right w:w="120" w:type="dxa"/>
            </w:tcMar>
          </w:tcPr>
          <w:p w14:paraId="7084369C" w14:textId="77777777" w:rsidR="00A92A84" w:rsidRDefault="00FD7D49">
            <w:pPr>
              <w:spacing w:after="0"/>
              <w:rPr>
                <w:rFonts w:hint="eastAsia"/>
              </w:rPr>
            </w:pPr>
            <w:r>
              <w:rPr>
                <w:sz w:val="19"/>
              </w:rPr>
              <w:t>USGS Imagery + Topo</w:t>
            </w:r>
          </w:p>
        </w:tc>
        <w:tc>
          <w:tcPr>
            <w:tcW w:w="6480" w:type="dxa"/>
            <w:shd w:val="clear" w:color="auto" w:fill="F3F6FA"/>
            <w:tcMar>
              <w:top w:w="60" w:type="dxa"/>
              <w:left w:w="120" w:type="dxa"/>
              <w:bottom w:w="60" w:type="dxa"/>
              <w:right w:w="120" w:type="dxa"/>
            </w:tcMar>
          </w:tcPr>
          <w:p w14:paraId="1B2FF30A" w14:textId="77777777" w:rsidR="00A92A84" w:rsidRDefault="00FD7D49">
            <w:pPr>
              <w:spacing w:after="0"/>
              <w:rPr>
                <w:rFonts w:hint="eastAsia"/>
              </w:rPr>
            </w:pPr>
            <w:r>
              <w:rPr>
                <w:sz w:val="19"/>
              </w:rPr>
              <w:t>The aerial photography with topographic contour lines and labels drawn on top of it.</w:t>
            </w:r>
          </w:p>
        </w:tc>
        <w:tc>
          <w:tcPr>
            <w:tcW w:w="2592" w:type="dxa"/>
            <w:shd w:val="clear" w:color="auto" w:fill="F3F6FA"/>
            <w:tcMar>
              <w:top w:w="60" w:type="dxa"/>
              <w:left w:w="120" w:type="dxa"/>
              <w:bottom w:w="60" w:type="dxa"/>
              <w:right w:w="120" w:type="dxa"/>
            </w:tcMar>
          </w:tcPr>
          <w:p w14:paraId="198B7D8F" w14:textId="77777777" w:rsidR="00A92A84" w:rsidRDefault="00FD7D49">
            <w:pPr>
              <w:spacing w:after="0"/>
              <w:rPr>
                <w:rFonts w:hint="eastAsia"/>
              </w:rPr>
            </w:pPr>
            <w:r>
              <w:rPr>
                <w:sz w:val="19"/>
              </w:rPr>
              <w:t>United States only</w:t>
            </w:r>
          </w:p>
        </w:tc>
      </w:tr>
    </w:tbl>
    <w:p w14:paraId="55091FD4"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3BBAF68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A16E779" w14:textId="77777777" w:rsidR="00A92A84" w:rsidRDefault="00FD7D49">
            <w:pPr>
              <w:spacing w:after="0"/>
              <w:rPr>
                <w:rFonts w:hint="eastAsia"/>
              </w:rPr>
            </w:pPr>
            <w:r>
              <w:rPr>
                <w:b/>
                <w:color w:val="1F3A5F"/>
              </w:rPr>
              <w:t xml:space="preserve">NOTE   </w:t>
            </w:r>
            <w:r>
              <w:t xml:space="preserve">The three USGS choices only cover the United States. Outside the US they will be blank. </w:t>
            </w:r>
            <w:r>
              <w:rPr>
                <w:b/>
              </w:rPr>
              <w:t>OpenStreetMap</w:t>
            </w:r>
            <w:r>
              <w:t xml:space="preserve"> is the only worldwide option, so use it if you operate outside the US or want place names everywhere.</w:t>
            </w:r>
          </w:p>
        </w:tc>
      </w:tr>
    </w:tbl>
    <w:p w14:paraId="0E9096A0" w14:textId="77777777" w:rsidR="00A92A84" w:rsidRDefault="00A92A84">
      <w:pPr>
        <w:spacing w:after="80"/>
        <w:rPr>
          <w:rFonts w:hint="eastAsia"/>
        </w:rPr>
      </w:pPr>
    </w:p>
    <w:p w14:paraId="5BEF3C15" w14:textId="77777777" w:rsidR="00A92A84" w:rsidRDefault="00FD7D49">
      <w:pPr>
        <w:pStyle w:val="Heading2"/>
      </w:pPr>
      <w:bookmarkStart w:id="57" w:name="_Toc236867612"/>
      <w:r>
        <w:t>Why aerial imagery turns white over water when you zoom in</w:t>
      </w:r>
      <w:bookmarkEnd w:id="57"/>
    </w:p>
    <w:p w14:paraId="03E0E82B" w14:textId="77777777" w:rsidR="00A92A84" w:rsidRDefault="00FD7D49">
      <w:pPr>
        <w:rPr>
          <w:rFonts w:hint="eastAsia"/>
        </w:rPr>
      </w:pPr>
      <w:r>
        <w:t>The two imagery choices (</w:t>
      </w:r>
      <w:r>
        <w:rPr>
          <w:b/>
        </w:rPr>
        <w:t>USGS Imagery</w:t>
      </w:r>
      <w:r>
        <w:t xml:space="preserve"> and </w:t>
      </w:r>
      <w:r>
        <w:rPr>
          <w:b/>
        </w:rPr>
        <w:t>USGS Imagery + Topo</w:t>
      </w:r>
      <w:r>
        <w:t>) are built from aerial photographs, and those photos only cover land. Zoomed out, USGS shows a coarse worldwide picture that includes water, so a lake or ocean looks normal. Zoom in and USGS switches to detailed land-only photos, and over open water there is simply nothing to show. To keep those areas from appearing as blank white, APRS Command automatically fills them with a solid, muted water color while an imagery map is showing. This happens on its own; there is nothing to turn on. If you want real det</w:t>
      </w:r>
      <w:r>
        <w:t xml:space="preserve">ail over water (shorelines, place names), switch to </w:t>
      </w:r>
      <w:r>
        <w:rPr>
          <w:b/>
        </w:rPr>
        <w:t>USGS Topo</w:t>
      </w:r>
      <w:r>
        <w:t xml:space="preserve"> or </w:t>
      </w:r>
      <w:r>
        <w:rPr>
          <w:b/>
        </w:rPr>
        <w:t>OpenStreetMap</w:t>
      </w:r>
      <w:r>
        <w:t>, which are drawn maps and show water everywhere at every zoom level.</w:t>
      </w:r>
    </w:p>
    <w:tbl>
      <w:tblPr>
        <w:tblW w:w="0" w:type="auto"/>
        <w:jc w:val="center"/>
        <w:tblLayout w:type="fixed"/>
        <w:tblLook w:val="04A0" w:firstRow="1" w:lastRow="0" w:firstColumn="1" w:lastColumn="0" w:noHBand="0" w:noVBand="1"/>
      </w:tblPr>
      <w:tblGrid>
        <w:gridCol w:w="9360"/>
      </w:tblGrid>
      <w:tr w:rsidR="00A92A84" w14:paraId="796C523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66377ABB" w14:textId="77777777" w:rsidR="00A92A84" w:rsidRDefault="00FD7D49">
            <w:pPr>
              <w:spacing w:after="0"/>
              <w:rPr>
                <w:rFonts w:hint="eastAsia"/>
              </w:rPr>
            </w:pPr>
            <w:r>
              <w:rPr>
                <w:b/>
                <w:color w:val="2E7D32"/>
              </w:rPr>
              <w:lastRenderedPageBreak/>
              <w:t xml:space="preserve">TIP   </w:t>
            </w:r>
            <w:r>
              <w:t>Each base map keeps its own cache of the tiles you have already viewed, so switching back to one you used before is instant and works offline for areas you have already looked at. Tiles are only saved as you view them; the app never bulk-downloads ahead of time.</w:t>
            </w:r>
          </w:p>
        </w:tc>
      </w:tr>
    </w:tbl>
    <w:p w14:paraId="4B9AF29A" w14:textId="77777777" w:rsidR="00A92A84" w:rsidRDefault="00A92A84">
      <w:pPr>
        <w:spacing w:after="80"/>
        <w:rPr>
          <w:rFonts w:hint="eastAsia"/>
        </w:rPr>
      </w:pPr>
    </w:p>
    <w:p w14:paraId="1259EA12" w14:textId="77777777" w:rsidR="00A92A84" w:rsidRDefault="00FD7D49">
      <w:pPr>
        <w:pStyle w:val="Heading1"/>
      </w:pPr>
      <w:bookmarkStart w:id="58" w:name="_Toc236867613"/>
      <w:r>
        <w:t>Selecting a Station on the Map</w:t>
      </w:r>
      <w:bookmarkEnd w:id="58"/>
    </w:p>
    <w:p w14:paraId="1E756C23" w14:textId="77777777" w:rsidR="00A92A84" w:rsidRDefault="00FD7D49">
      <w:pPr>
        <w:rPr>
          <w:rFonts w:hint="eastAsia"/>
        </w:rPr>
      </w:pPr>
      <w:r>
        <w:t xml:space="preserve">Every marker on the map represents something APRS Command has heard: a station, an object, or a weather station. Click directly on a marker to </w:t>
      </w:r>
      <w:r>
        <w:rPr>
          <w:i/>
        </w:rPr>
        <w:t>select</w:t>
      </w:r>
      <w:r>
        <w:t xml:space="preserve"> it. The selected marker is highlighted with a yellow ring so you can tell which one you picked, and for a station its full details open in the </w:t>
      </w:r>
      <w:r>
        <w:rPr>
          <w:b/>
        </w:rPr>
        <w:t>station-details panel</w:t>
      </w:r>
      <w:r>
        <w:t xml:space="preserve"> in the bottom-left corner of the map.</w:t>
      </w:r>
    </w:p>
    <w:p w14:paraId="19C24C04" w14:textId="77777777" w:rsidR="00A92A84" w:rsidRDefault="00FD7D49">
      <w:pPr>
        <w:tabs>
          <w:tab w:val="left" w:pos="547"/>
        </w:tabs>
        <w:spacing w:after="100"/>
        <w:ind w:left="547" w:hanging="547"/>
        <w:rPr>
          <w:rFonts w:hint="eastAsia"/>
        </w:rPr>
      </w:pPr>
      <w:r>
        <w:rPr>
          <w:b/>
          <w:color w:val="1F3A5F"/>
        </w:rPr>
        <w:t>1.</w:t>
      </w:r>
      <w:r>
        <w:rPr>
          <w:b/>
          <w:color w:val="1F3A5F"/>
        </w:rPr>
        <w:tab/>
      </w:r>
      <w:r>
        <w:t>Move your mouse over the marker you want.</w:t>
      </w:r>
    </w:p>
    <w:p w14:paraId="4DEAEC00" w14:textId="77777777" w:rsidR="00A92A84" w:rsidRDefault="00FD7D49">
      <w:pPr>
        <w:tabs>
          <w:tab w:val="left" w:pos="547"/>
        </w:tabs>
        <w:spacing w:after="100"/>
        <w:ind w:left="547" w:hanging="547"/>
        <w:rPr>
          <w:rFonts w:hint="eastAsia"/>
        </w:rPr>
      </w:pPr>
      <w:r>
        <w:rPr>
          <w:b/>
          <w:color w:val="1F3A5F"/>
        </w:rPr>
        <w:t>2.</w:t>
      </w:r>
      <w:r>
        <w:rPr>
          <w:b/>
          <w:color w:val="1F3A5F"/>
        </w:rPr>
        <w:tab/>
      </w:r>
      <w:r>
        <w:t>Click it once with the left mouse button.</w:t>
      </w:r>
    </w:p>
    <w:p w14:paraId="486C9ED5" w14:textId="77777777" w:rsidR="00A92A84" w:rsidRDefault="00FD7D49">
      <w:pPr>
        <w:tabs>
          <w:tab w:val="left" w:pos="547"/>
        </w:tabs>
        <w:spacing w:after="100"/>
        <w:ind w:left="547" w:hanging="547"/>
        <w:rPr>
          <w:rFonts w:hint="eastAsia"/>
        </w:rPr>
      </w:pPr>
      <w:r>
        <w:rPr>
          <w:b/>
          <w:color w:val="1F3A5F"/>
        </w:rPr>
        <w:t>3.</w:t>
      </w:r>
      <w:r>
        <w:rPr>
          <w:b/>
          <w:color w:val="1F3A5F"/>
        </w:rPr>
        <w:tab/>
      </w:r>
      <w:r>
        <w:t>The marker gets a yellow highlight ring.</w:t>
      </w:r>
    </w:p>
    <w:p w14:paraId="0A161B43"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For a station, the </w:t>
      </w:r>
      <w:r>
        <w:rPr>
          <w:b/>
        </w:rPr>
        <w:t>station-details panel</w:t>
      </w:r>
      <w:r>
        <w:t xml:space="preserve"> opens at the bottom-left with everything known about it.</w:t>
      </w:r>
    </w:p>
    <w:p w14:paraId="0D209091" w14:textId="77777777" w:rsidR="00A92A84" w:rsidRDefault="00FD7D49">
      <w:pPr>
        <w:rPr>
          <w:rFonts w:hint="eastAsia"/>
        </w:rPr>
      </w:pPr>
      <w:r>
        <w:t xml:space="preserve">Before you select anything, that bottom-left corner shows a small prompt reading </w:t>
      </w:r>
      <w:r>
        <w:rPr>
          <w:b/>
        </w:rPr>
        <w:t>Select a station marker</w:t>
      </w:r>
      <w:r>
        <w:t>. That is just a hint; it is replaced by the details panel as soon as you click a station.</w:t>
      </w:r>
    </w:p>
    <w:tbl>
      <w:tblPr>
        <w:tblW w:w="0" w:type="auto"/>
        <w:jc w:val="center"/>
        <w:tblLayout w:type="fixed"/>
        <w:tblLook w:val="04A0" w:firstRow="1" w:lastRow="0" w:firstColumn="1" w:lastColumn="0" w:noHBand="0" w:noVBand="1"/>
      </w:tblPr>
      <w:tblGrid>
        <w:gridCol w:w="9360"/>
      </w:tblGrid>
      <w:tr w:rsidR="00A92A84" w14:paraId="06FDEDD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556B922" w14:textId="77777777" w:rsidR="00A92A84" w:rsidRDefault="00FD7D49">
            <w:pPr>
              <w:spacing w:after="40"/>
              <w:jc w:val="center"/>
              <w:rPr>
                <w:rFonts w:hint="eastAsia"/>
              </w:rPr>
            </w:pPr>
            <w:r>
              <w:rPr>
                <w:b/>
                <w:color w:val="64748B"/>
                <w:sz w:val="18"/>
              </w:rPr>
              <w:t>SCREENSHOT</w:t>
            </w:r>
          </w:p>
          <w:p w14:paraId="5B091881" w14:textId="77777777" w:rsidR="00A92A84" w:rsidRDefault="00FD7D49">
            <w:pPr>
              <w:spacing w:after="0"/>
              <w:jc w:val="center"/>
              <w:rPr>
                <w:rFonts w:hint="eastAsia"/>
              </w:rPr>
            </w:pPr>
            <w:r>
              <w:rPr>
                <w:i/>
                <w:color w:val="64748B"/>
                <w:sz w:val="20"/>
              </w:rPr>
              <w:t>A station marker selected on the map (with a yellow highlight ring) and the station-details panel open at the bottom-left showing callsign, grid, coordinates, and last-heard fields</w:t>
            </w:r>
          </w:p>
        </w:tc>
      </w:tr>
    </w:tbl>
    <w:p w14:paraId="56996CC7" w14:textId="77777777" w:rsidR="00A92A84" w:rsidRDefault="00A92A84">
      <w:pPr>
        <w:spacing w:after="80"/>
        <w:rPr>
          <w:rFonts w:hint="eastAsia"/>
        </w:rPr>
      </w:pPr>
    </w:p>
    <w:p w14:paraId="56EEDFD0" w14:textId="77777777" w:rsidR="00A92A84" w:rsidRDefault="00FD7D49">
      <w:pPr>
        <w:pStyle w:val="Heading2"/>
      </w:pPr>
      <w:bookmarkStart w:id="59" w:name="_Toc236867614"/>
      <w:r>
        <w:t>What the station-details panel shows</w:t>
      </w:r>
      <w:bookmarkEnd w:id="59"/>
    </w:p>
    <w:p w14:paraId="250D2061" w14:textId="77777777" w:rsidR="00A92A84" w:rsidRDefault="00FD7D49">
      <w:pPr>
        <w:rPr>
          <w:rFonts w:hint="eastAsia"/>
        </w:rPr>
      </w:pPr>
      <w:r>
        <w:t xml:space="preserve">The </w:t>
      </w:r>
      <w:r>
        <w:rPr>
          <w:b/>
        </w:rPr>
        <w:t>station-details panel</w:t>
      </w:r>
      <w:r>
        <w:t xml:space="preserve"> lists everything APRS Command knows about the selected station, drawn straight from the packets it has received. You will see:</w:t>
      </w:r>
    </w:p>
    <w:p w14:paraId="039FFFB6"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station's display name and its </w:t>
      </w:r>
      <w:r>
        <w:rPr>
          <w:rFonts w:ascii="Consolas" w:hAnsi="Consolas"/>
          <w:sz w:val="19"/>
        </w:rPr>
        <w:t>callsign</w:t>
      </w:r>
      <w:r>
        <w:t>.</w:t>
      </w:r>
    </w:p>
    <w:p w14:paraId="2C218DC2" w14:textId="77777777" w:rsidR="00A92A84" w:rsidRDefault="00FD7D49">
      <w:pPr>
        <w:tabs>
          <w:tab w:val="left" w:pos="547"/>
        </w:tabs>
        <w:spacing w:after="80"/>
        <w:ind w:left="547" w:hanging="288"/>
        <w:rPr>
          <w:rFonts w:hint="eastAsia"/>
        </w:rPr>
      </w:pPr>
      <w:r>
        <w:rPr>
          <w:color w:val="2E6DA4"/>
        </w:rPr>
        <w:t>▪</w:t>
      </w:r>
      <w:r>
        <w:rPr>
          <w:color w:val="2E6DA4"/>
        </w:rPr>
        <w:tab/>
      </w:r>
      <w:r>
        <w:rPr>
          <w:b/>
        </w:rPr>
        <w:t>Symbol</w:t>
      </w:r>
      <w:r>
        <w:t xml:space="preserve"> — a plain-language description of its APRS symbol (for example home station, mobile, digipeater).</w:t>
      </w:r>
    </w:p>
    <w:p w14:paraId="1E481E80" w14:textId="77777777" w:rsidR="00A92A84" w:rsidRDefault="00FD7D49">
      <w:pPr>
        <w:tabs>
          <w:tab w:val="left" w:pos="547"/>
        </w:tabs>
        <w:spacing w:after="80"/>
        <w:ind w:left="547" w:hanging="288"/>
        <w:rPr>
          <w:rFonts w:hint="eastAsia"/>
        </w:rPr>
      </w:pPr>
      <w:r>
        <w:rPr>
          <w:color w:val="2E6DA4"/>
        </w:rPr>
        <w:t>▪</w:t>
      </w:r>
      <w:r>
        <w:rPr>
          <w:color w:val="2E6DA4"/>
        </w:rPr>
        <w:tab/>
      </w:r>
      <w:r>
        <w:rPr>
          <w:b/>
        </w:rPr>
        <w:t>Grid</w:t>
      </w:r>
      <w:r>
        <w:t xml:space="preserve"> — its Maidenhead grid square.</w:t>
      </w:r>
    </w:p>
    <w:p w14:paraId="4FC6D1DE" w14:textId="77777777" w:rsidR="00A92A84" w:rsidRDefault="00FD7D49">
      <w:pPr>
        <w:tabs>
          <w:tab w:val="left" w:pos="547"/>
        </w:tabs>
        <w:spacing w:after="80"/>
        <w:ind w:left="547" w:hanging="288"/>
        <w:rPr>
          <w:rFonts w:hint="eastAsia"/>
        </w:rPr>
      </w:pPr>
      <w:r>
        <w:rPr>
          <w:color w:val="2E6DA4"/>
        </w:rPr>
        <w:t>▪</w:t>
      </w:r>
      <w:r>
        <w:rPr>
          <w:color w:val="2E6DA4"/>
        </w:rPr>
        <w:tab/>
      </w:r>
      <w:r>
        <w:rPr>
          <w:b/>
        </w:rPr>
        <w:t>Coordinates</w:t>
      </w:r>
      <w:r>
        <w:t xml:space="preserve"> — its latitude and longitude.</w:t>
      </w:r>
    </w:p>
    <w:p w14:paraId="196E026C" w14:textId="77777777" w:rsidR="00A92A84" w:rsidRDefault="00FD7D49">
      <w:pPr>
        <w:tabs>
          <w:tab w:val="left" w:pos="547"/>
        </w:tabs>
        <w:spacing w:after="80"/>
        <w:ind w:left="547" w:hanging="288"/>
        <w:rPr>
          <w:rFonts w:hint="eastAsia"/>
        </w:rPr>
      </w:pPr>
      <w:r>
        <w:rPr>
          <w:color w:val="2E6DA4"/>
        </w:rPr>
        <w:t>▪</w:t>
      </w:r>
      <w:r>
        <w:rPr>
          <w:color w:val="2E6DA4"/>
        </w:rPr>
        <w:tab/>
      </w:r>
      <w:r>
        <w:rPr>
          <w:b/>
        </w:rPr>
        <w:t>Heard</w:t>
      </w:r>
      <w:r>
        <w:t xml:space="preserve"> — how long ago it was last heard.</w:t>
      </w:r>
    </w:p>
    <w:p w14:paraId="2C5FBBBB" w14:textId="77777777" w:rsidR="00A92A84" w:rsidRDefault="00FD7D49">
      <w:pPr>
        <w:tabs>
          <w:tab w:val="left" w:pos="547"/>
        </w:tabs>
        <w:spacing w:after="80"/>
        <w:ind w:left="547" w:hanging="288"/>
        <w:rPr>
          <w:rFonts w:hint="eastAsia"/>
        </w:rPr>
      </w:pPr>
      <w:r>
        <w:rPr>
          <w:color w:val="2E6DA4"/>
        </w:rPr>
        <w:t>▪</w:t>
      </w:r>
      <w:r>
        <w:rPr>
          <w:color w:val="2E6DA4"/>
        </w:rPr>
        <w:tab/>
      </w:r>
      <w:r>
        <w:rPr>
          <w:b/>
        </w:rPr>
        <w:t>Speed / Course</w:t>
      </w:r>
      <w:r>
        <w:t xml:space="preserve"> — how fast it is moving and in what direction (for mobile stations).</w:t>
      </w:r>
    </w:p>
    <w:p w14:paraId="6FB1CE3F"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Altitude</w:t>
      </w:r>
      <w:r>
        <w:t xml:space="preserve"> — its reported altitude, when available.</w:t>
      </w:r>
    </w:p>
    <w:p w14:paraId="13423483" w14:textId="77777777" w:rsidR="00A92A84" w:rsidRDefault="00FD7D49">
      <w:pPr>
        <w:tabs>
          <w:tab w:val="left" w:pos="547"/>
        </w:tabs>
        <w:spacing w:after="80"/>
        <w:ind w:left="547" w:hanging="288"/>
        <w:rPr>
          <w:rFonts w:hint="eastAsia"/>
        </w:rPr>
      </w:pPr>
      <w:r>
        <w:rPr>
          <w:color w:val="2E6DA4"/>
        </w:rPr>
        <w:t>▪</w:t>
      </w:r>
      <w:r>
        <w:rPr>
          <w:color w:val="2E6DA4"/>
        </w:rPr>
        <w:tab/>
      </w:r>
      <w:r>
        <w:rPr>
          <w:b/>
        </w:rPr>
        <w:t>Source</w:t>
      </w:r>
      <w:r>
        <w:t xml:space="preserve"> — where the packet came from.</w:t>
      </w:r>
    </w:p>
    <w:p w14:paraId="6DE52F2C" w14:textId="77777777" w:rsidR="00A92A84" w:rsidRDefault="00FD7D49">
      <w:pPr>
        <w:tabs>
          <w:tab w:val="left" w:pos="547"/>
        </w:tabs>
        <w:spacing w:after="80"/>
        <w:ind w:left="547" w:hanging="288"/>
        <w:rPr>
          <w:rFonts w:hint="eastAsia"/>
        </w:rPr>
      </w:pPr>
      <w:r>
        <w:rPr>
          <w:color w:val="2E6DA4"/>
        </w:rPr>
        <w:t>▪</w:t>
      </w:r>
      <w:r>
        <w:rPr>
          <w:color w:val="2E6DA4"/>
        </w:rPr>
        <w:tab/>
      </w:r>
      <w:r>
        <w:rPr>
          <w:b/>
        </w:rPr>
        <w:t>Packets</w:t>
      </w:r>
      <w:r>
        <w:t xml:space="preserve"> — how many packets have been received from it.</w:t>
      </w:r>
    </w:p>
    <w:p w14:paraId="0C4FA3EC" w14:textId="77777777" w:rsidR="00A92A84" w:rsidRDefault="00FD7D49">
      <w:pPr>
        <w:tabs>
          <w:tab w:val="left" w:pos="547"/>
        </w:tabs>
        <w:spacing w:after="80"/>
        <w:ind w:left="547" w:hanging="288"/>
        <w:rPr>
          <w:rFonts w:hint="eastAsia"/>
        </w:rPr>
      </w:pPr>
      <w:r>
        <w:rPr>
          <w:color w:val="2E6DA4"/>
        </w:rPr>
        <w:t>▪</w:t>
      </w:r>
      <w:r>
        <w:rPr>
          <w:color w:val="2E6DA4"/>
        </w:rPr>
        <w:tab/>
      </w:r>
      <w:r>
        <w:rPr>
          <w:b/>
        </w:rPr>
        <w:t>Path</w:t>
      </w:r>
      <w:r>
        <w:t xml:space="preserve"> — the digipeater path the last packet traveled.</w:t>
      </w:r>
    </w:p>
    <w:p w14:paraId="66504ECD" w14:textId="77777777" w:rsidR="00A92A84" w:rsidRDefault="00FD7D49">
      <w:pPr>
        <w:tabs>
          <w:tab w:val="left" w:pos="547"/>
        </w:tabs>
        <w:spacing w:after="80"/>
        <w:ind w:left="547" w:hanging="288"/>
        <w:rPr>
          <w:rFonts w:hint="eastAsia"/>
        </w:rPr>
      </w:pPr>
      <w:r>
        <w:rPr>
          <w:color w:val="2E6DA4"/>
        </w:rPr>
        <w:t>▪</w:t>
      </w:r>
      <w:r>
        <w:rPr>
          <w:color w:val="2E6DA4"/>
        </w:rPr>
        <w:tab/>
      </w:r>
      <w:r>
        <w:rPr>
          <w:b/>
        </w:rPr>
        <w:t>Heard by</w:t>
      </w:r>
      <w:r>
        <w:t xml:space="preserve"> — which stations relayed it.</w:t>
      </w:r>
    </w:p>
    <w:p w14:paraId="31EC05E9" w14:textId="77777777" w:rsidR="00A92A84" w:rsidRDefault="00FD7D49">
      <w:pPr>
        <w:tabs>
          <w:tab w:val="left" w:pos="547"/>
        </w:tabs>
        <w:spacing w:after="80"/>
        <w:ind w:left="547" w:hanging="288"/>
        <w:rPr>
          <w:rFonts w:hint="eastAsia"/>
        </w:rPr>
      </w:pPr>
      <w:r>
        <w:rPr>
          <w:color w:val="2E6DA4"/>
        </w:rPr>
        <w:t>▪</w:t>
      </w:r>
      <w:r>
        <w:rPr>
          <w:color w:val="2E6DA4"/>
        </w:rPr>
        <w:tab/>
      </w:r>
      <w:r>
        <w:rPr>
          <w:b/>
        </w:rPr>
        <w:t>Comment</w:t>
      </w:r>
      <w:r>
        <w:t xml:space="preserve"> — the station's comment or status text.</w:t>
      </w:r>
    </w:p>
    <w:p w14:paraId="46AB83A7" w14:textId="77777777" w:rsidR="00A92A84" w:rsidRDefault="00FD7D49">
      <w:pPr>
        <w:tabs>
          <w:tab w:val="left" w:pos="547"/>
        </w:tabs>
        <w:spacing w:after="80"/>
        <w:ind w:left="547" w:hanging="288"/>
        <w:rPr>
          <w:rFonts w:hint="eastAsia"/>
        </w:rPr>
      </w:pPr>
      <w:r>
        <w:rPr>
          <w:color w:val="2E6DA4"/>
        </w:rPr>
        <w:t>▪</w:t>
      </w:r>
      <w:r>
        <w:rPr>
          <w:color w:val="2E6DA4"/>
        </w:rPr>
        <w:tab/>
      </w:r>
      <w:r>
        <w:rPr>
          <w:b/>
        </w:rPr>
        <w:t>Last Raw Packet</w:t>
      </w:r>
      <w:r>
        <w:t xml:space="preserve"> — the exact unprocessed packet text, in a monospace font.</w:t>
      </w:r>
    </w:p>
    <w:p w14:paraId="3CE66680" w14:textId="77777777" w:rsidR="00A92A84" w:rsidRDefault="00FD7D49">
      <w:pPr>
        <w:rPr>
          <w:rFonts w:hint="eastAsia"/>
        </w:rPr>
      </w:pPr>
      <w:r>
        <w:t xml:space="preserve">For a station that is moving and has recent data, a small blue </w:t>
      </w:r>
      <w:r>
        <w:rPr>
          <w:b/>
        </w:rPr>
        <w:t>Dead reckoning estimate</w:t>
      </w:r>
      <w:r>
        <w:t xml:space="preserve"> box also appears, showing where the station is probably located now based on its last known speed and course. It is only an estimate, and it only shows for moving stations.</w:t>
      </w:r>
    </w:p>
    <w:p w14:paraId="6DF70541" w14:textId="77777777" w:rsidR="00A92A84" w:rsidRDefault="00FD7D49">
      <w:pPr>
        <w:rPr>
          <w:rFonts w:hint="eastAsia"/>
        </w:rPr>
      </w:pPr>
      <w:r>
        <w:t xml:space="preserve">To close the panel and deselect the station, click the </w:t>
      </w:r>
      <w:r>
        <w:rPr>
          <w:b/>
        </w:rPr>
        <w:t>Clear</w:t>
      </w:r>
      <w:r>
        <w:t xml:space="preserve"> button in the top-right corner of the panel. The panel disappears and the yellow highlight is removed from the marker.</w:t>
      </w:r>
    </w:p>
    <w:tbl>
      <w:tblPr>
        <w:tblW w:w="0" w:type="auto"/>
        <w:jc w:val="center"/>
        <w:tblLayout w:type="fixed"/>
        <w:tblLook w:val="04A0" w:firstRow="1" w:lastRow="0" w:firstColumn="1" w:lastColumn="0" w:noHBand="0" w:noVBand="1"/>
      </w:tblPr>
      <w:tblGrid>
        <w:gridCol w:w="9360"/>
      </w:tblGrid>
      <w:tr w:rsidR="00A92A84" w14:paraId="3F86034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89176C4" w14:textId="77777777" w:rsidR="00A92A84" w:rsidRDefault="00FD7D49">
            <w:pPr>
              <w:spacing w:after="0"/>
              <w:rPr>
                <w:rFonts w:hint="eastAsia"/>
              </w:rPr>
            </w:pPr>
            <w:r>
              <w:rPr>
                <w:b/>
                <w:color w:val="1F3A5F"/>
              </w:rPr>
              <w:t xml:space="preserve">NOTE   </w:t>
            </w:r>
            <w:r>
              <w:t>Clicking a weather-station marker or an object marker also selects it (yellow ring), but the full bottom-left details panel described above is specific to regular stations. Weather stations and objects are covered in their own chapters.</w:t>
            </w:r>
          </w:p>
        </w:tc>
      </w:tr>
    </w:tbl>
    <w:p w14:paraId="1337F4D0" w14:textId="77777777" w:rsidR="00A92A84" w:rsidRDefault="00A92A84">
      <w:pPr>
        <w:spacing w:after="80"/>
        <w:rPr>
          <w:rFonts w:hint="eastAsia"/>
        </w:rPr>
      </w:pPr>
    </w:p>
    <w:p w14:paraId="64B79060" w14:textId="77777777" w:rsidR="00A92A84" w:rsidRDefault="00FD7D49">
      <w:pPr>
        <w:pStyle w:val="Heading1"/>
      </w:pPr>
      <w:bookmarkStart w:id="60" w:name="_Toc236867615"/>
      <w:r>
        <w:t>Where the Quick-Navigation Tools Live</w:t>
      </w:r>
      <w:bookmarkEnd w:id="60"/>
    </w:p>
    <w:p w14:paraId="712A9148" w14:textId="77777777" w:rsidR="00A92A84" w:rsidRDefault="00FD7D49">
      <w:pPr>
        <w:rPr>
          <w:rFonts w:hint="eastAsia"/>
        </w:rPr>
      </w:pPr>
      <w:r>
        <w:t xml:space="preserve">Handy shortcuts for getting around the map — </w:t>
      </w:r>
      <w:r>
        <w:rPr>
          <w:b/>
        </w:rPr>
        <w:t>Home</w:t>
      </w:r>
      <w:r>
        <w:t xml:space="preserve"> (reset the view), </w:t>
      </w:r>
      <w:r>
        <w:rPr>
          <w:b/>
        </w:rPr>
        <w:t>Center on my station</w:t>
      </w:r>
      <w:r>
        <w:t xml:space="preserve">, </w:t>
      </w:r>
      <w:r>
        <w:rPr>
          <w:b/>
        </w:rPr>
        <w:t>Find station</w:t>
      </w:r>
      <w:r>
        <w:t xml:space="preserve"> (jump to a callsign), </w:t>
      </w:r>
      <w:r>
        <w:rPr>
          <w:b/>
        </w:rPr>
        <w:t>Measure distance</w:t>
      </w:r>
      <w:r>
        <w:t xml:space="preserve">, and </w:t>
      </w:r>
      <w:r>
        <w:rPr>
          <w:b/>
        </w:rPr>
        <w:t>Map layer</w:t>
      </w:r>
      <w:r>
        <w:t xml:space="preserve"> (cycle the base map) — are not on the map itself. They are icon buttons in the </w:t>
      </w:r>
      <w:r>
        <w:rPr>
          <w:b/>
        </w:rPr>
        <w:t>icon sidebar</w:t>
      </w:r>
      <w:r>
        <w:t>, the vertical strip of buttons down the left edge of the window. Each one is explained step by step in the icon-sidebar chapter.</w:t>
      </w:r>
    </w:p>
    <w:tbl>
      <w:tblPr>
        <w:tblW w:w="0" w:type="auto"/>
        <w:jc w:val="center"/>
        <w:tblLayout w:type="fixed"/>
        <w:tblLook w:val="04A0" w:firstRow="1" w:lastRow="0" w:firstColumn="1" w:lastColumn="0" w:noHBand="0" w:noVBand="1"/>
      </w:tblPr>
      <w:tblGrid>
        <w:gridCol w:w="9360"/>
      </w:tblGrid>
      <w:tr w:rsidR="00A92A84" w14:paraId="70705EF6"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9147244" w14:textId="77777777" w:rsidR="00A92A84" w:rsidRDefault="00FD7D49">
            <w:pPr>
              <w:spacing w:after="0"/>
              <w:rPr>
                <w:rFonts w:hint="eastAsia"/>
              </w:rPr>
            </w:pPr>
            <w:r>
              <w:rPr>
                <w:b/>
                <w:color w:val="2E7D32"/>
              </w:rPr>
              <w:t xml:space="preserve">TIP   </w:t>
            </w:r>
            <w:r>
              <w:t xml:space="preserve">The </w:t>
            </w:r>
            <w:r>
              <w:rPr>
                <w:b/>
              </w:rPr>
              <w:t>Map layer</w:t>
            </w:r>
            <w:r>
              <w:t xml:space="preserve"> button in the </w:t>
            </w:r>
            <w:r>
              <w:rPr>
                <w:b/>
              </w:rPr>
              <w:t>icon sidebar</w:t>
            </w:r>
            <w:r>
              <w:t xml:space="preserve"> cycles through the same four base maps in order (OpenStreetMap, USGS Topo, USGS Imagery, USGS Imagery + Topo). It is just a faster way to step through the choices without opening the dropdown.</w:t>
            </w:r>
          </w:p>
        </w:tc>
      </w:tr>
    </w:tbl>
    <w:p w14:paraId="21F7EF6A" w14:textId="77777777" w:rsidR="00A92A84" w:rsidRDefault="00A92A84">
      <w:pPr>
        <w:spacing w:after="80"/>
        <w:rPr>
          <w:rFonts w:hint="eastAsia"/>
        </w:rPr>
      </w:pPr>
    </w:p>
    <w:p w14:paraId="3FA88CA6" w14:textId="77777777" w:rsidR="00A92A84" w:rsidRDefault="00FD7D49">
      <w:pPr>
        <w:pStyle w:val="Heading1"/>
      </w:pPr>
      <w:bookmarkStart w:id="61" w:name="_Toc236867616"/>
      <w:r>
        <w:t>Troubleshooting</w:t>
      </w:r>
      <w:bookmarkEnd w:id="61"/>
    </w:p>
    <w:p w14:paraId="40289FA9" w14:textId="77777777" w:rsidR="00A92A84" w:rsidRDefault="00FD7D49">
      <w:pPr>
        <w:tabs>
          <w:tab w:val="left" w:pos="547"/>
        </w:tabs>
        <w:spacing w:after="80"/>
        <w:ind w:left="547" w:hanging="288"/>
        <w:rPr>
          <w:rFonts w:hint="eastAsia"/>
        </w:rPr>
      </w:pPr>
      <w:r>
        <w:rPr>
          <w:color w:val="2E6DA4"/>
        </w:rPr>
        <w:t>▪</w:t>
      </w:r>
      <w:r>
        <w:rPr>
          <w:color w:val="2E6DA4"/>
        </w:rPr>
        <w:tab/>
      </w:r>
      <w:r>
        <w:rPr>
          <w:b/>
        </w:rPr>
        <w:t>The map won't pan, it draws a shape instead</w:t>
      </w:r>
      <w:r>
        <w:t xml:space="preserve"> — a drawing tool is active. Look for the </w:t>
      </w:r>
      <w:r>
        <w:rPr>
          <w:b/>
        </w:rPr>
        <w:t>Draw-mode banner</w:t>
      </w:r>
      <w:r>
        <w:t xml:space="preserve"> across the top of the map and click its Exit control, then dragging will pan again.</w:t>
      </w:r>
    </w:p>
    <w:p w14:paraId="7181EAB0" w14:textId="77777777" w:rsidR="00A92A84" w:rsidRDefault="00FD7D49">
      <w:pPr>
        <w:tabs>
          <w:tab w:val="left" w:pos="547"/>
        </w:tabs>
        <w:spacing w:after="80"/>
        <w:ind w:left="547" w:hanging="288"/>
        <w:rPr>
          <w:rFonts w:hint="eastAsia"/>
        </w:rPr>
      </w:pPr>
      <w:r>
        <w:rPr>
          <w:color w:val="2E6DA4"/>
        </w:rPr>
        <w:t>▪</w:t>
      </w:r>
      <w:r>
        <w:rPr>
          <w:color w:val="2E6DA4"/>
        </w:rPr>
        <w:tab/>
      </w:r>
      <w:r>
        <w:rPr>
          <w:b/>
        </w:rPr>
        <w:t>I clicked a marker but no details appeared</w:t>
      </w:r>
      <w:r>
        <w:t xml:space="preserve"> — you may have clicked just beside it. Zoom in a little so the marker is larger, then click directly on its center. Remember the full bottom-left details panel only appears for regular stations, not weather or object markers.</w:t>
      </w:r>
    </w:p>
    <w:p w14:paraId="2015490B"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The map is blank / white when zoomed in</w:t>
      </w:r>
      <w:r>
        <w:t xml:space="preserve"> — if you are on </w:t>
      </w:r>
      <w:r>
        <w:rPr>
          <w:b/>
        </w:rPr>
        <w:t>USGS Imagery</w:t>
      </w:r>
      <w:r>
        <w:t xml:space="preserve"> or </w:t>
      </w:r>
      <w:r>
        <w:rPr>
          <w:b/>
        </w:rPr>
        <w:t>USGS Imagery + Topo</w:t>
      </w:r>
      <w:r>
        <w:t xml:space="preserve">, the white area is open water with no aerial photo (see the explanation above); switch to </w:t>
      </w:r>
      <w:r>
        <w:rPr>
          <w:b/>
        </w:rPr>
        <w:t>USGS Topo</w:t>
      </w:r>
      <w:r>
        <w:t xml:space="preserve"> or </w:t>
      </w:r>
      <w:r>
        <w:rPr>
          <w:b/>
        </w:rPr>
        <w:t>OpenStreetMap</w:t>
      </w:r>
      <w:r>
        <w:t xml:space="preserve"> for detail over water.</w:t>
      </w:r>
    </w:p>
    <w:p w14:paraId="6B9FDC12" w14:textId="77777777" w:rsidR="00A92A84" w:rsidRDefault="00FD7D49">
      <w:pPr>
        <w:tabs>
          <w:tab w:val="left" w:pos="547"/>
        </w:tabs>
        <w:spacing w:after="80"/>
        <w:ind w:left="547" w:hanging="288"/>
        <w:rPr>
          <w:rFonts w:hint="eastAsia"/>
        </w:rPr>
      </w:pPr>
      <w:r>
        <w:rPr>
          <w:color w:val="2E6DA4"/>
        </w:rPr>
        <w:t>▪</w:t>
      </w:r>
      <w:r>
        <w:rPr>
          <w:color w:val="2E6DA4"/>
        </w:rPr>
        <w:tab/>
      </w:r>
      <w:r>
        <w:rPr>
          <w:b/>
        </w:rPr>
        <w:t>A USGS map is completely blank</w:t>
      </w:r>
      <w:r>
        <w:t xml:space="preserve"> — the three USGS choices only cover the United States. Outside the US, switch to </w:t>
      </w:r>
      <w:r>
        <w:rPr>
          <w:b/>
        </w:rPr>
        <w:t>OpenStreetMap</w:t>
      </w:r>
      <w:r>
        <w:t>.</w:t>
      </w:r>
    </w:p>
    <w:p w14:paraId="6ECA9DC4" w14:textId="77777777" w:rsidR="00A92A84" w:rsidRDefault="00FD7D49">
      <w:pPr>
        <w:tabs>
          <w:tab w:val="left" w:pos="547"/>
        </w:tabs>
        <w:spacing w:after="80"/>
        <w:ind w:left="547" w:hanging="288"/>
        <w:rPr>
          <w:rFonts w:hint="eastAsia"/>
        </w:rPr>
      </w:pPr>
      <w:r>
        <w:rPr>
          <w:color w:val="2E6DA4"/>
        </w:rPr>
        <w:t>▪</w:t>
      </w:r>
      <w:r>
        <w:rPr>
          <w:color w:val="2E6DA4"/>
        </w:rPr>
        <w:tab/>
      </w:r>
      <w:r>
        <w:rPr>
          <w:b/>
        </w:rPr>
        <w:t>I panned too far and got lost</w:t>
      </w:r>
      <w:r>
        <w:t xml:space="preserve"> — use the </w:t>
      </w:r>
      <w:r>
        <w:rPr>
          <w:b/>
        </w:rPr>
        <w:t>Home</w:t>
      </w:r>
      <w:r>
        <w:t xml:space="preserve"> button in the </w:t>
      </w:r>
      <w:r>
        <w:rPr>
          <w:b/>
        </w:rPr>
        <w:t>icon sidebar</w:t>
      </w:r>
      <w:r>
        <w:t xml:space="preserve"> to jump back to your own station at the starting zoom.</w:t>
      </w:r>
    </w:p>
    <w:p w14:paraId="6E135286" w14:textId="77777777" w:rsidR="00A92A84" w:rsidRDefault="00FD7D49">
      <w:pPr>
        <w:tabs>
          <w:tab w:val="left" w:pos="547"/>
        </w:tabs>
        <w:spacing w:after="80"/>
        <w:ind w:left="547" w:hanging="288"/>
        <w:rPr>
          <w:rFonts w:hint="eastAsia"/>
        </w:rPr>
      </w:pPr>
      <w:r>
        <w:rPr>
          <w:color w:val="2E6DA4"/>
        </w:rPr>
        <w:t>▪</w:t>
      </w:r>
      <w:r>
        <w:rPr>
          <w:color w:val="2E6DA4"/>
        </w:rPr>
        <w:tab/>
      </w:r>
      <w:r>
        <w:rPr>
          <w:b/>
        </w:rPr>
        <w:t>A base map looks stale or won't fill in</w:t>
      </w:r>
      <w:r>
        <w:t xml:space="preserve"> — tiles you have not viewed before need an internet connection to download the first time; check that you are online, then pan slowly to let the tiles load.</w:t>
      </w:r>
    </w:p>
    <w:p w14:paraId="7651D54A"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304E55D3"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C706667" w14:textId="77777777" w:rsidR="00A92A84" w:rsidRDefault="00FD7D49">
            <w:pPr>
              <w:spacing w:after="0"/>
              <w:jc w:val="center"/>
              <w:rPr>
                <w:rFonts w:hint="eastAsia"/>
              </w:rPr>
            </w:pPr>
            <w:r>
              <w:rPr>
                <w:rFonts w:ascii="Segoe UI Semibold" w:hAnsi="Segoe UI Semibold"/>
                <w:b/>
                <w:color w:val="FFFFFF"/>
                <w:sz w:val="60"/>
              </w:rPr>
              <w:lastRenderedPageBreak/>
              <w:t>6</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F155443" w14:textId="77777777" w:rsidR="00A92A84" w:rsidRDefault="00FD7D49">
            <w:pPr>
              <w:pStyle w:val="Heading1"/>
              <w:spacing w:after="0"/>
            </w:pPr>
            <w:bookmarkStart w:id="62" w:name="_Toc236867617"/>
            <w:r>
              <w:rPr>
                <w:rFonts w:ascii="Segoe UI Semibold" w:hAnsi="Segoe UI Semibold"/>
                <w:b/>
                <w:sz w:val="44"/>
              </w:rPr>
              <w:t>The Icon Sidebar Tools</w:t>
            </w:r>
            <w:bookmarkEnd w:id="62"/>
          </w:p>
        </w:tc>
      </w:tr>
    </w:tbl>
    <w:p w14:paraId="483F3E11" w14:textId="77777777" w:rsidR="00A92A84" w:rsidRDefault="00A92A84">
      <w:pPr>
        <w:pBdr>
          <w:bottom w:val="single" w:sz="16" w:space="6" w:color="D9A521"/>
        </w:pBdr>
        <w:spacing w:before="60"/>
        <w:rPr>
          <w:rFonts w:hint="eastAsia"/>
        </w:rPr>
      </w:pPr>
    </w:p>
    <w:p w14:paraId="3D3CF7C7" w14:textId="77777777" w:rsidR="00A92A84" w:rsidRDefault="00FD7D49">
      <w:pPr>
        <w:rPr>
          <w:rFonts w:hint="eastAsia"/>
        </w:rPr>
      </w:pPr>
      <w:r>
        <w:rPr>
          <w:i/>
          <w:color w:val="64748B"/>
          <w:sz w:val="23"/>
        </w:rPr>
        <w:t>A button-by-button tour of the vertical icon strip on the left edge of the map page.</w:t>
      </w:r>
    </w:p>
    <w:p w14:paraId="66FA72D2" w14:textId="77777777" w:rsidR="00A92A84" w:rsidRDefault="00A92A84">
      <w:pPr>
        <w:spacing w:after="0"/>
        <w:rPr>
          <w:rFonts w:hint="eastAsia"/>
        </w:rPr>
      </w:pPr>
    </w:p>
    <w:p w14:paraId="3113C0DA" w14:textId="77777777" w:rsidR="00A92A84" w:rsidRDefault="00FD7D49">
      <w:pPr>
        <w:spacing w:after="40"/>
        <w:rPr>
          <w:rFonts w:hint="eastAsia"/>
        </w:rPr>
      </w:pPr>
      <w:r>
        <w:rPr>
          <w:rFonts w:ascii="Segoe UI Semibold" w:hAnsi="Segoe UI Semibold"/>
          <w:b/>
          <w:color w:val="64748B"/>
          <w:sz w:val="18"/>
        </w:rPr>
        <w:t>IN THIS CHAPTER</w:t>
      </w:r>
    </w:p>
    <w:p w14:paraId="5DDA2783" w14:textId="77777777" w:rsidR="00A92A84" w:rsidRDefault="00FD7D49">
      <w:pPr>
        <w:spacing w:after="20"/>
        <w:ind w:left="288"/>
        <w:rPr>
          <w:rFonts w:hint="eastAsia"/>
        </w:rPr>
      </w:pPr>
      <w:r>
        <w:rPr>
          <w:sz w:val="20"/>
        </w:rPr>
        <w:t>•  What the icon sidebar is</w:t>
      </w:r>
    </w:p>
    <w:p w14:paraId="152AAEE6" w14:textId="77777777" w:rsidR="00A92A84" w:rsidRDefault="00FD7D49">
      <w:pPr>
        <w:spacing w:after="20"/>
        <w:ind w:left="288"/>
        <w:rPr>
          <w:rFonts w:hint="eastAsia"/>
        </w:rPr>
      </w:pPr>
      <w:r>
        <w:rPr>
          <w:sz w:val="20"/>
        </w:rPr>
        <w:t>•  Hovering to read tooltips (no printed labels)</w:t>
      </w:r>
    </w:p>
    <w:p w14:paraId="21846D05" w14:textId="77777777" w:rsidR="00A92A84" w:rsidRDefault="00FD7D49">
      <w:pPr>
        <w:spacing w:after="20"/>
        <w:ind w:left="288"/>
        <w:rPr>
          <w:rFonts w:hint="eastAsia"/>
        </w:rPr>
      </w:pPr>
      <w:r>
        <w:rPr>
          <w:sz w:val="20"/>
        </w:rPr>
        <w:t>•  The five map tools, top to bottom</w:t>
      </w:r>
    </w:p>
    <w:p w14:paraId="70572CE2" w14:textId="77777777" w:rsidR="00A92A84" w:rsidRDefault="00FD7D49">
      <w:pPr>
        <w:spacing w:after="20"/>
        <w:ind w:left="288"/>
        <w:rPr>
          <w:rFonts w:hint="eastAsia"/>
        </w:rPr>
      </w:pPr>
      <w:r>
        <w:rPr>
          <w:sz w:val="20"/>
        </w:rPr>
        <w:t>•  The five operator tools, top to bottom</w:t>
      </w:r>
    </w:p>
    <w:p w14:paraId="5B61D2A9" w14:textId="77777777" w:rsidR="00A92A84" w:rsidRDefault="00FD7D49">
      <w:pPr>
        <w:spacing w:after="20"/>
        <w:ind w:left="288"/>
        <w:rPr>
          <w:rFonts w:hint="eastAsia"/>
        </w:rPr>
      </w:pPr>
      <w:r>
        <w:rPr>
          <w:sz w:val="20"/>
        </w:rPr>
        <w:t>•  Beacon Now is the transmit button</w:t>
      </w:r>
    </w:p>
    <w:p w14:paraId="52DB8146" w14:textId="77777777" w:rsidR="00A92A84" w:rsidRDefault="00FD7D49">
      <w:pPr>
        <w:spacing w:after="20"/>
        <w:ind w:left="288"/>
        <w:rPr>
          <w:rFonts w:hint="eastAsia"/>
        </w:rPr>
      </w:pPr>
      <w:r>
        <w:rPr>
          <w:sz w:val="20"/>
        </w:rPr>
        <w:t>•  Range rings, trails, and radar toggles</w:t>
      </w:r>
    </w:p>
    <w:p w14:paraId="49FB3924" w14:textId="77777777" w:rsidR="00A92A84" w:rsidRDefault="00FD7D49">
      <w:pPr>
        <w:spacing w:after="20"/>
        <w:ind w:left="288"/>
        <w:rPr>
          <w:rFonts w:hint="eastAsia"/>
        </w:rPr>
      </w:pPr>
      <w:r>
        <w:rPr>
          <w:sz w:val="20"/>
        </w:rPr>
        <w:t>•  Troubleshooting the buttons</w:t>
      </w:r>
    </w:p>
    <w:p w14:paraId="45CBE455" w14:textId="77777777" w:rsidR="00A92A84" w:rsidRDefault="00A92A84">
      <w:pPr>
        <w:spacing w:after="40"/>
        <w:rPr>
          <w:rFonts w:hint="eastAsia"/>
        </w:rPr>
      </w:pPr>
    </w:p>
    <w:p w14:paraId="3A036AF2" w14:textId="77777777" w:rsidR="00A92A84" w:rsidRDefault="00FD7D49">
      <w:pPr>
        <w:pStyle w:val="Heading1"/>
      </w:pPr>
      <w:bookmarkStart w:id="63" w:name="_Toc236867618"/>
      <w:r>
        <w:t>What This Is / What It Is For</w:t>
      </w:r>
      <w:bookmarkEnd w:id="63"/>
    </w:p>
    <w:p w14:paraId="302A8621" w14:textId="77777777" w:rsidR="00A92A84" w:rsidRDefault="00FD7D49">
      <w:pPr>
        <w:rPr>
          <w:rFonts w:hint="eastAsia"/>
        </w:rPr>
      </w:pPr>
      <w:r>
        <w:t xml:space="preserve">Down the left edge of the </w:t>
      </w:r>
      <w:r>
        <w:rPr>
          <w:b/>
        </w:rPr>
        <w:t>map page</w:t>
      </w:r>
      <w:r>
        <w:t xml:space="preserve"> is a narrow vertical strip of picture buttons. That strip is the </w:t>
      </w:r>
      <w:r>
        <w:rPr>
          <w:b/>
        </w:rPr>
        <w:t>icon sidebar</w:t>
      </w:r>
      <w:r>
        <w:t xml:space="preserve">. It holds the ten controls you reach for most often while watching the map: five </w:t>
      </w:r>
      <w:r>
        <w:rPr>
          <w:b/>
        </w:rPr>
        <w:t>map tools</w:t>
      </w:r>
      <w:r>
        <w:t xml:space="preserve"> for moving and measuring the view, and five </w:t>
      </w:r>
      <w:r>
        <w:rPr>
          <w:b/>
        </w:rPr>
        <w:t>operator tools</w:t>
      </w:r>
      <w:r>
        <w:t xml:space="preserve"> for beaconing, alerts, rings, trails, and radar. A thin dividing line separates the two groups.</w:t>
      </w:r>
    </w:p>
    <w:p w14:paraId="6A686D03" w14:textId="77777777" w:rsidR="00A92A84" w:rsidRDefault="00FD7D49">
      <w:pPr>
        <w:rPr>
          <w:rFonts w:hint="eastAsia"/>
        </w:rPr>
      </w:pPr>
      <w:r>
        <w:t xml:space="preserve">Every button is a small icon (a symbol or emoji) with </w:t>
      </w:r>
      <w:r>
        <w:rPr>
          <w:i/>
        </w:rPr>
        <w:t>no printed label next to it</w:t>
      </w:r>
      <w:r>
        <w:t>. To learn what a button does, rest your mouse pointer on it for a moment without clicking; a small tooltip pops up with the button's name. Nothing happens until you actually click, so hovering to read tooltips is completely safe.</w:t>
      </w:r>
    </w:p>
    <w:tbl>
      <w:tblPr>
        <w:tblW w:w="0" w:type="auto"/>
        <w:jc w:val="center"/>
        <w:tblLayout w:type="fixed"/>
        <w:tblLook w:val="04A0" w:firstRow="1" w:lastRow="0" w:firstColumn="1" w:lastColumn="0" w:noHBand="0" w:noVBand="1"/>
      </w:tblPr>
      <w:tblGrid>
        <w:gridCol w:w="9360"/>
      </w:tblGrid>
      <w:tr w:rsidR="00A92A84" w14:paraId="2F27AA12"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32B01CD" w14:textId="77777777" w:rsidR="00A92A84" w:rsidRDefault="00FD7D49">
            <w:pPr>
              <w:spacing w:after="40"/>
              <w:jc w:val="center"/>
              <w:rPr>
                <w:rFonts w:hint="eastAsia"/>
              </w:rPr>
            </w:pPr>
            <w:r>
              <w:rPr>
                <w:b/>
                <w:color w:val="64748B"/>
                <w:sz w:val="18"/>
              </w:rPr>
              <w:t>SCREENSHOT</w:t>
            </w:r>
          </w:p>
          <w:p w14:paraId="63F0FD06" w14:textId="77777777" w:rsidR="00A92A84" w:rsidRDefault="00FD7D49">
            <w:pPr>
              <w:spacing w:after="0"/>
              <w:jc w:val="center"/>
              <w:rPr>
                <w:rFonts w:hint="eastAsia"/>
              </w:rPr>
            </w:pPr>
            <w:r>
              <w:rPr>
                <w:i/>
                <w:color w:val="64748B"/>
                <w:sz w:val="20"/>
              </w:rPr>
              <w:t>The icon sidebar down the left edge of the map page, showing all ten icon buttons top to bottom with the divider between the map tools and the operator tools</w:t>
            </w:r>
          </w:p>
        </w:tc>
      </w:tr>
    </w:tbl>
    <w:p w14:paraId="1FB434AE"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74AD38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F55BD44" w14:textId="77777777" w:rsidR="00A92A84" w:rsidRDefault="00FD7D49">
            <w:pPr>
              <w:spacing w:after="0"/>
              <w:rPr>
                <w:rFonts w:hint="eastAsia"/>
              </w:rPr>
            </w:pPr>
            <w:r>
              <w:rPr>
                <w:b/>
                <w:color w:val="1F3A5F"/>
              </w:rPr>
              <w:t xml:space="preserve">NOTE   </w:t>
            </w:r>
            <w:r>
              <w:t>The buttons never scroll or move. They stay in the same order every time you open APRS Command, so once you learn the positions you can find each tool by muscle memory.</w:t>
            </w:r>
          </w:p>
        </w:tc>
      </w:tr>
    </w:tbl>
    <w:p w14:paraId="0CA215F3" w14:textId="77777777" w:rsidR="00A92A84" w:rsidRDefault="00A92A84">
      <w:pPr>
        <w:spacing w:after="80"/>
        <w:rPr>
          <w:rFonts w:hint="eastAsia"/>
        </w:rPr>
      </w:pPr>
    </w:p>
    <w:p w14:paraId="4130C366" w14:textId="77777777" w:rsidR="00A92A84" w:rsidRDefault="00FD7D49">
      <w:pPr>
        <w:pStyle w:val="Heading1"/>
      </w:pPr>
      <w:bookmarkStart w:id="64" w:name="_Toc236867619"/>
      <w:r>
        <w:lastRenderedPageBreak/>
        <w:t>How to Read This Chapter</w:t>
      </w:r>
      <w:bookmarkEnd w:id="64"/>
    </w:p>
    <w:p w14:paraId="06C4FBC5" w14:textId="77777777" w:rsidR="00A92A84" w:rsidRDefault="00FD7D49">
      <w:pPr>
        <w:rPr>
          <w:rFonts w:hint="eastAsia"/>
        </w:rPr>
      </w:pPr>
      <w:r>
        <w:t xml:space="preserve">Each button is listed below in the exact order it appears in the sidebar, top to bottom. For every one you get its icon, the name you should use for it, the tooltip text the app actually shows on hover, and a plain-language description of what a click does. One button, </w:t>
      </w:r>
      <w:r>
        <w:rPr>
          <w:b/>
        </w:rPr>
        <w:t>Beacon Now</w:t>
      </w:r>
      <w:r>
        <w:t>, is the only one in this sidebar that can transmit over the air; it is flagged clearly and explained in its own section.</w:t>
      </w:r>
    </w:p>
    <w:p w14:paraId="4DFB74A1" w14:textId="77777777" w:rsidR="00A92A84" w:rsidRDefault="00FD7D49">
      <w:pPr>
        <w:pStyle w:val="Heading1"/>
      </w:pPr>
      <w:bookmarkStart w:id="65" w:name="_Toc236867620"/>
      <w:r>
        <w:t>The Map Tools (top group)</w:t>
      </w:r>
      <w:bookmarkEnd w:id="65"/>
    </w:p>
    <w:p w14:paraId="42B629F1" w14:textId="77777777" w:rsidR="00A92A84" w:rsidRDefault="00FD7D49">
      <w:pPr>
        <w:rPr>
          <w:rFonts w:hint="eastAsia"/>
        </w:rPr>
      </w:pPr>
      <w:r>
        <w:t>These five buttons change what the map shows or measures. None of them transmit anything; they only affect your own view.</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35194379" w14:textId="77777777">
        <w:trPr>
          <w:cantSplit/>
          <w:tblHeader/>
          <w:jc w:val="center"/>
        </w:trPr>
        <w:tc>
          <w:tcPr>
            <w:tcW w:w="3120" w:type="dxa"/>
            <w:shd w:val="clear" w:color="auto" w:fill="1F3A5F"/>
            <w:tcMar>
              <w:top w:w="70" w:type="dxa"/>
              <w:left w:w="120" w:type="dxa"/>
              <w:bottom w:w="70" w:type="dxa"/>
              <w:right w:w="120" w:type="dxa"/>
            </w:tcMar>
          </w:tcPr>
          <w:p w14:paraId="6173DA24" w14:textId="77777777" w:rsidR="00A92A84" w:rsidRDefault="00FD7D49">
            <w:pPr>
              <w:keepNext/>
              <w:keepLines/>
              <w:spacing w:after="0"/>
              <w:rPr>
                <w:rFonts w:hint="eastAsia"/>
              </w:rPr>
            </w:pPr>
            <w:r>
              <w:rPr>
                <w:rFonts w:ascii="Segoe UI Semibold" w:hAnsi="Segoe UI Semibold"/>
                <w:b/>
                <w:color w:val="FFFFFF"/>
                <w:sz w:val="20"/>
              </w:rPr>
              <w:lastRenderedPageBreak/>
              <w:t>Icon</w:t>
            </w:r>
          </w:p>
        </w:tc>
        <w:tc>
          <w:tcPr>
            <w:tcW w:w="3120" w:type="dxa"/>
            <w:shd w:val="clear" w:color="auto" w:fill="1F3A5F"/>
            <w:tcMar>
              <w:top w:w="70" w:type="dxa"/>
              <w:left w:w="120" w:type="dxa"/>
              <w:bottom w:w="70" w:type="dxa"/>
              <w:right w:w="120" w:type="dxa"/>
            </w:tcMar>
          </w:tcPr>
          <w:p w14:paraId="34847DE1" w14:textId="77777777" w:rsidR="00A92A84" w:rsidRDefault="00FD7D49">
            <w:pPr>
              <w:keepNext/>
              <w:keepLines/>
              <w:spacing w:after="0"/>
              <w:rPr>
                <w:rFonts w:hint="eastAsia"/>
              </w:rPr>
            </w:pPr>
            <w:r>
              <w:rPr>
                <w:rFonts w:ascii="Segoe UI Semibold" w:hAnsi="Segoe UI Semibold"/>
                <w:b/>
                <w:color w:val="FFFFFF"/>
                <w:sz w:val="20"/>
              </w:rPr>
              <w:t>Name</w:t>
            </w:r>
          </w:p>
        </w:tc>
        <w:tc>
          <w:tcPr>
            <w:tcW w:w="3120" w:type="dxa"/>
            <w:shd w:val="clear" w:color="auto" w:fill="1F3A5F"/>
            <w:tcMar>
              <w:top w:w="70" w:type="dxa"/>
              <w:left w:w="120" w:type="dxa"/>
              <w:bottom w:w="70" w:type="dxa"/>
              <w:right w:w="120" w:type="dxa"/>
            </w:tcMar>
          </w:tcPr>
          <w:p w14:paraId="59DE02AB"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039DD9EB" w14:textId="77777777">
        <w:trPr>
          <w:cantSplit/>
          <w:jc w:val="center"/>
        </w:trPr>
        <w:tc>
          <w:tcPr>
            <w:tcW w:w="3120" w:type="dxa"/>
            <w:tcMar>
              <w:top w:w="60" w:type="dxa"/>
              <w:left w:w="120" w:type="dxa"/>
              <w:bottom w:w="60" w:type="dxa"/>
              <w:right w:w="120" w:type="dxa"/>
            </w:tcMar>
          </w:tcPr>
          <w:p w14:paraId="253E3B45"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5F749663" w14:textId="77777777" w:rsidR="00A92A84" w:rsidRDefault="00FD7D49">
            <w:pPr>
              <w:keepNext/>
              <w:keepLines/>
              <w:spacing w:after="0"/>
              <w:rPr>
                <w:rFonts w:hint="eastAsia"/>
              </w:rPr>
            </w:pPr>
            <w:r>
              <w:rPr>
                <w:b/>
                <w:sz w:val="19"/>
              </w:rPr>
              <w:t>Home</w:t>
            </w:r>
          </w:p>
        </w:tc>
        <w:tc>
          <w:tcPr>
            <w:tcW w:w="3120" w:type="dxa"/>
            <w:tcMar>
              <w:top w:w="60" w:type="dxa"/>
              <w:left w:w="120" w:type="dxa"/>
              <w:bottom w:w="60" w:type="dxa"/>
              <w:right w:w="120" w:type="dxa"/>
            </w:tcMar>
          </w:tcPr>
          <w:p w14:paraId="16BA4961" w14:textId="77777777" w:rsidR="00A92A84" w:rsidRDefault="00FD7D49">
            <w:pPr>
              <w:keepNext/>
              <w:keepLines/>
              <w:spacing w:after="0"/>
              <w:rPr>
                <w:rFonts w:hint="eastAsia"/>
              </w:rPr>
            </w:pPr>
            <w:r>
              <w:rPr>
                <w:sz w:val="19"/>
              </w:rPr>
              <w:t xml:space="preserve">Tooltip: </w:t>
            </w:r>
            <w:r>
              <w:rPr>
                <w:i/>
                <w:sz w:val="19"/>
              </w:rPr>
              <w:t>Home / Reset view</w:t>
            </w:r>
            <w:r>
              <w:rPr>
                <w:sz w:val="19"/>
              </w:rPr>
              <w:t>. Snaps the map back to its default starting view. Use this any time you have zoomed or panned far away and want to get back to a known, sensible view of the whole map.</w:t>
            </w:r>
          </w:p>
        </w:tc>
      </w:tr>
      <w:tr w:rsidR="00A92A84" w14:paraId="245FD24A" w14:textId="77777777">
        <w:trPr>
          <w:cantSplit/>
          <w:jc w:val="center"/>
        </w:trPr>
        <w:tc>
          <w:tcPr>
            <w:tcW w:w="3120" w:type="dxa"/>
            <w:shd w:val="clear" w:color="auto" w:fill="F3F6FA"/>
            <w:tcMar>
              <w:top w:w="60" w:type="dxa"/>
              <w:left w:w="120" w:type="dxa"/>
              <w:bottom w:w="60" w:type="dxa"/>
              <w:right w:w="120" w:type="dxa"/>
            </w:tcMar>
          </w:tcPr>
          <w:p w14:paraId="59BDD161" w14:textId="77777777" w:rsidR="00A92A84" w:rsidRDefault="00FD7D49">
            <w:pPr>
              <w:keepNext/>
              <w:keepLines/>
              <w:spacing w:after="0"/>
              <w:rPr>
                <w:rFonts w:hint="eastAsia"/>
              </w:rPr>
            </w:pPr>
            <w:r>
              <w:rPr>
                <w:sz w:val="19"/>
              </w:rPr>
              <w:t>◎</w:t>
            </w:r>
          </w:p>
        </w:tc>
        <w:tc>
          <w:tcPr>
            <w:tcW w:w="3120" w:type="dxa"/>
            <w:shd w:val="clear" w:color="auto" w:fill="F3F6FA"/>
            <w:tcMar>
              <w:top w:w="60" w:type="dxa"/>
              <w:left w:w="120" w:type="dxa"/>
              <w:bottom w:w="60" w:type="dxa"/>
              <w:right w:w="120" w:type="dxa"/>
            </w:tcMar>
          </w:tcPr>
          <w:p w14:paraId="62165B3D" w14:textId="77777777" w:rsidR="00A92A84" w:rsidRDefault="00FD7D49">
            <w:pPr>
              <w:keepNext/>
              <w:keepLines/>
              <w:spacing w:after="0"/>
              <w:rPr>
                <w:rFonts w:hint="eastAsia"/>
              </w:rPr>
            </w:pPr>
            <w:r>
              <w:rPr>
                <w:b/>
                <w:sz w:val="19"/>
              </w:rPr>
              <w:t>Center on my station</w:t>
            </w:r>
          </w:p>
        </w:tc>
        <w:tc>
          <w:tcPr>
            <w:tcW w:w="3120" w:type="dxa"/>
            <w:shd w:val="clear" w:color="auto" w:fill="F3F6FA"/>
            <w:tcMar>
              <w:top w:w="60" w:type="dxa"/>
              <w:left w:w="120" w:type="dxa"/>
              <w:bottom w:w="60" w:type="dxa"/>
              <w:right w:w="120" w:type="dxa"/>
            </w:tcMar>
          </w:tcPr>
          <w:p w14:paraId="0EB72DAC" w14:textId="77777777" w:rsidR="00A92A84" w:rsidRDefault="00FD7D49">
            <w:pPr>
              <w:keepNext/>
              <w:keepLines/>
              <w:spacing w:after="0"/>
              <w:rPr>
                <w:rFonts w:hint="eastAsia"/>
              </w:rPr>
            </w:pPr>
            <w:r>
              <w:rPr>
                <w:sz w:val="19"/>
              </w:rPr>
              <w:t xml:space="preserve">Tooltip: </w:t>
            </w:r>
            <w:r>
              <w:rPr>
                <w:i/>
                <w:sz w:val="19"/>
              </w:rPr>
              <w:t>Center on my station</w:t>
            </w:r>
            <w:r>
              <w:rPr>
                <w:sz w:val="19"/>
              </w:rPr>
              <w:t>. Re-centers the map on your own station's position without changing the zoom level. Handy after you have scrolled off to look at a distant station and want to jump back to where you are.</w:t>
            </w:r>
          </w:p>
        </w:tc>
      </w:tr>
      <w:tr w:rsidR="00A92A84" w14:paraId="0E88F14B" w14:textId="77777777">
        <w:trPr>
          <w:cantSplit/>
          <w:jc w:val="center"/>
        </w:trPr>
        <w:tc>
          <w:tcPr>
            <w:tcW w:w="3120" w:type="dxa"/>
            <w:tcMar>
              <w:top w:w="60" w:type="dxa"/>
              <w:left w:w="120" w:type="dxa"/>
              <w:bottom w:w="60" w:type="dxa"/>
              <w:right w:w="120" w:type="dxa"/>
            </w:tcMar>
          </w:tcPr>
          <w:p w14:paraId="0B131A35"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76E11501" w14:textId="77777777" w:rsidR="00A92A84" w:rsidRDefault="00FD7D49">
            <w:pPr>
              <w:keepNext/>
              <w:keepLines/>
              <w:spacing w:after="0"/>
              <w:rPr>
                <w:rFonts w:hint="eastAsia"/>
              </w:rPr>
            </w:pPr>
            <w:r>
              <w:rPr>
                <w:b/>
                <w:sz w:val="19"/>
              </w:rPr>
              <w:t>Find station</w:t>
            </w:r>
          </w:p>
        </w:tc>
        <w:tc>
          <w:tcPr>
            <w:tcW w:w="3120" w:type="dxa"/>
            <w:tcMar>
              <w:top w:w="60" w:type="dxa"/>
              <w:left w:w="120" w:type="dxa"/>
              <w:bottom w:w="60" w:type="dxa"/>
              <w:right w:w="120" w:type="dxa"/>
            </w:tcMar>
          </w:tcPr>
          <w:p w14:paraId="33EFB895" w14:textId="77777777" w:rsidR="00A92A84" w:rsidRDefault="00FD7D49">
            <w:pPr>
              <w:keepNext/>
              <w:keepLines/>
              <w:spacing w:after="0"/>
              <w:rPr>
                <w:rFonts w:hint="eastAsia"/>
              </w:rPr>
            </w:pPr>
            <w:r>
              <w:rPr>
                <w:sz w:val="19"/>
              </w:rPr>
              <w:t xml:space="preserve">Tooltip: </w:t>
            </w:r>
            <w:r>
              <w:rPr>
                <w:i/>
                <w:sz w:val="19"/>
              </w:rPr>
              <w:t>Find station</w:t>
            </w:r>
            <w:r>
              <w:rPr>
                <w:sz w:val="19"/>
              </w:rPr>
              <w:t>. Opens a search so you can look up a station by callsign and jump the map straight to it, instead of hunting for its marker by eye.</w:t>
            </w:r>
          </w:p>
        </w:tc>
      </w:tr>
      <w:tr w:rsidR="00A92A84" w14:paraId="7530C452" w14:textId="77777777">
        <w:trPr>
          <w:cantSplit/>
          <w:jc w:val="center"/>
        </w:trPr>
        <w:tc>
          <w:tcPr>
            <w:tcW w:w="3120" w:type="dxa"/>
            <w:shd w:val="clear" w:color="auto" w:fill="F3F6FA"/>
            <w:tcMar>
              <w:top w:w="60" w:type="dxa"/>
              <w:left w:w="120" w:type="dxa"/>
              <w:bottom w:w="60" w:type="dxa"/>
              <w:right w:w="120" w:type="dxa"/>
            </w:tcMar>
          </w:tcPr>
          <w:p w14:paraId="369D7076" w14:textId="77777777" w:rsidR="00A92A84" w:rsidRDefault="00FD7D49">
            <w:pPr>
              <w:keepNext/>
              <w:keepLines/>
              <w:spacing w:after="0"/>
              <w:rPr>
                <w:rFonts w:hint="eastAsia"/>
              </w:rPr>
            </w:pPr>
            <w:r>
              <w:rPr>
                <w:sz w:val="19"/>
              </w:rPr>
              <w:t>📏</w:t>
            </w:r>
          </w:p>
        </w:tc>
        <w:tc>
          <w:tcPr>
            <w:tcW w:w="3120" w:type="dxa"/>
            <w:shd w:val="clear" w:color="auto" w:fill="F3F6FA"/>
            <w:tcMar>
              <w:top w:w="60" w:type="dxa"/>
              <w:left w:w="120" w:type="dxa"/>
              <w:bottom w:w="60" w:type="dxa"/>
              <w:right w:w="120" w:type="dxa"/>
            </w:tcMar>
          </w:tcPr>
          <w:p w14:paraId="50F02AC5" w14:textId="77777777" w:rsidR="00A92A84" w:rsidRDefault="00FD7D49">
            <w:pPr>
              <w:keepNext/>
              <w:keepLines/>
              <w:spacing w:after="0"/>
              <w:rPr>
                <w:rFonts w:hint="eastAsia"/>
              </w:rPr>
            </w:pPr>
            <w:r>
              <w:rPr>
                <w:b/>
                <w:sz w:val="19"/>
              </w:rPr>
              <w:t>Measure distance</w:t>
            </w:r>
          </w:p>
        </w:tc>
        <w:tc>
          <w:tcPr>
            <w:tcW w:w="3120" w:type="dxa"/>
            <w:shd w:val="clear" w:color="auto" w:fill="F3F6FA"/>
            <w:tcMar>
              <w:top w:w="60" w:type="dxa"/>
              <w:left w:w="120" w:type="dxa"/>
              <w:bottom w:w="60" w:type="dxa"/>
              <w:right w:w="120" w:type="dxa"/>
            </w:tcMar>
          </w:tcPr>
          <w:p w14:paraId="28A5A17B" w14:textId="77777777" w:rsidR="00A92A84" w:rsidRDefault="00FD7D49">
            <w:pPr>
              <w:keepNext/>
              <w:keepLines/>
              <w:spacing w:after="0"/>
              <w:rPr>
                <w:rFonts w:hint="eastAsia"/>
              </w:rPr>
            </w:pPr>
            <w:r>
              <w:rPr>
                <w:sz w:val="19"/>
              </w:rPr>
              <w:t xml:space="preserve">Tooltip: </w:t>
            </w:r>
            <w:r>
              <w:rPr>
                <w:i/>
                <w:sz w:val="19"/>
              </w:rPr>
              <w:t>Measure distance</w:t>
            </w:r>
            <w:r>
              <w:rPr>
                <w:sz w:val="19"/>
              </w:rPr>
              <w:t xml:space="preserve">. Opens a small </w:t>
            </w:r>
            <w:r>
              <w:rPr>
                <w:b/>
                <w:sz w:val="19"/>
              </w:rPr>
              <w:t>Measure Distance</w:t>
            </w:r>
            <w:r>
              <w:rPr>
                <w:sz w:val="19"/>
              </w:rPr>
              <w:t xml:space="preserve"> window where you pick two stations by callsign — a </w:t>
            </w:r>
            <w:r>
              <w:rPr>
                <w:b/>
                <w:sz w:val="19"/>
              </w:rPr>
              <w:t>From</w:t>
            </w:r>
            <w:r>
              <w:rPr>
                <w:sz w:val="19"/>
              </w:rPr>
              <w:t xml:space="preserve"> and a </w:t>
            </w:r>
            <w:r>
              <w:rPr>
                <w:b/>
                <w:sz w:val="19"/>
              </w:rPr>
              <w:t>To</w:t>
            </w:r>
            <w:r>
              <w:rPr>
                <w:sz w:val="19"/>
              </w:rPr>
              <w:t xml:space="preserve"> — from drop-down lists of the stations currently on the map, then click </w:t>
            </w:r>
            <w:r>
              <w:rPr>
                <w:b/>
                <w:sz w:val="19"/>
              </w:rPr>
              <w:t>Calculate</w:t>
            </w:r>
            <w:r>
              <w:rPr>
                <w:sz w:val="19"/>
              </w:rPr>
              <w:t xml:space="preserve">. It reports the straight-line distance and the compass bearing between them. The distance is shown in your chosen unit system (set on the Settings </w:t>
            </w:r>
            <w:r>
              <w:rPr>
                <w:b/>
                <w:sz w:val="19"/>
              </w:rPr>
              <w:t>Station</w:t>
            </w:r>
            <w:r>
              <w:rPr>
                <w:sz w:val="19"/>
              </w:rPr>
              <w:t xml:space="preserve"> tab): miles for imperial or kilometers for metric, automatically switching to the smaller unit — feet or meters — for short distances.</w:t>
            </w:r>
          </w:p>
        </w:tc>
      </w:tr>
      <w:tr w:rsidR="00A92A84" w14:paraId="62E0B8EB" w14:textId="77777777">
        <w:trPr>
          <w:cantSplit/>
          <w:jc w:val="center"/>
        </w:trPr>
        <w:tc>
          <w:tcPr>
            <w:tcW w:w="3120" w:type="dxa"/>
            <w:tcMar>
              <w:top w:w="60" w:type="dxa"/>
              <w:left w:w="120" w:type="dxa"/>
              <w:bottom w:w="60" w:type="dxa"/>
              <w:right w:w="120" w:type="dxa"/>
            </w:tcMar>
          </w:tcPr>
          <w:p w14:paraId="6AE8796B" w14:textId="77777777" w:rsidR="00A92A84" w:rsidRDefault="00FD7D49">
            <w:pPr>
              <w:spacing w:after="0"/>
              <w:rPr>
                <w:rFonts w:hint="eastAsia"/>
              </w:rPr>
            </w:pPr>
            <w:r>
              <w:rPr>
                <w:sz w:val="19"/>
              </w:rPr>
              <w:lastRenderedPageBreak/>
              <w:t>🗺</w:t>
            </w:r>
          </w:p>
        </w:tc>
        <w:tc>
          <w:tcPr>
            <w:tcW w:w="3120" w:type="dxa"/>
            <w:tcMar>
              <w:top w:w="60" w:type="dxa"/>
              <w:left w:w="120" w:type="dxa"/>
              <w:bottom w:w="60" w:type="dxa"/>
              <w:right w:w="120" w:type="dxa"/>
            </w:tcMar>
          </w:tcPr>
          <w:p w14:paraId="7386F2FB" w14:textId="77777777" w:rsidR="00A92A84" w:rsidRDefault="00FD7D49">
            <w:pPr>
              <w:spacing w:after="0"/>
              <w:rPr>
                <w:rFonts w:hint="eastAsia"/>
              </w:rPr>
            </w:pPr>
            <w:r>
              <w:rPr>
                <w:b/>
                <w:sz w:val="19"/>
              </w:rPr>
              <w:t>Map layer</w:t>
            </w:r>
          </w:p>
        </w:tc>
        <w:tc>
          <w:tcPr>
            <w:tcW w:w="3120" w:type="dxa"/>
            <w:tcMar>
              <w:top w:w="60" w:type="dxa"/>
              <w:left w:w="120" w:type="dxa"/>
              <w:bottom w:w="60" w:type="dxa"/>
              <w:right w:w="120" w:type="dxa"/>
            </w:tcMar>
          </w:tcPr>
          <w:p w14:paraId="1B2483CB" w14:textId="77777777" w:rsidR="00A92A84" w:rsidRDefault="00FD7D49">
            <w:pPr>
              <w:spacing w:after="0"/>
              <w:rPr>
                <w:rFonts w:hint="eastAsia"/>
              </w:rPr>
            </w:pPr>
            <w:r>
              <w:rPr>
                <w:sz w:val="19"/>
              </w:rPr>
              <w:t xml:space="preserve">Tooltip: </w:t>
            </w:r>
            <w:r>
              <w:rPr>
                <w:i/>
                <w:sz w:val="19"/>
              </w:rPr>
              <w:t>Map layer toggle</w:t>
            </w:r>
            <w:r>
              <w:rPr>
                <w:sz w:val="19"/>
              </w:rPr>
              <w:t xml:space="preserve">. Switches the underlying base map to the next available layer. This is the same set of base maps offered by the on-map </w:t>
            </w:r>
            <w:r>
              <w:rPr>
                <w:b/>
                <w:sz w:val="19"/>
              </w:rPr>
              <w:t>base-map selector</w:t>
            </w:r>
            <w:r>
              <w:rPr>
                <w:sz w:val="19"/>
              </w:rPr>
              <w:t xml:space="preserve"> dropdown in the top-left corner of the map area; the button just steps through them from the sidebar.</w:t>
            </w:r>
          </w:p>
        </w:tc>
      </w:tr>
    </w:tbl>
    <w:p w14:paraId="6222F5B9"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26A39A04"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23998B0" w14:textId="77777777" w:rsidR="00A92A84" w:rsidRDefault="00FD7D49">
            <w:pPr>
              <w:spacing w:after="0"/>
              <w:rPr>
                <w:rFonts w:hint="eastAsia"/>
              </w:rPr>
            </w:pPr>
            <w:r>
              <w:rPr>
                <w:b/>
                <w:color w:val="2E7D32"/>
              </w:rPr>
              <w:t xml:space="preserve">TIP   </w:t>
            </w:r>
            <w:r>
              <w:t xml:space="preserve">If the map ever looks wrong, empty, or lost, click </w:t>
            </w:r>
            <w:r>
              <w:rPr>
                <w:b/>
              </w:rPr>
              <w:t>Home</w:t>
            </w:r>
            <w:r>
              <w:t xml:space="preserve"> (⌂) first. It resets the view and is the quickest way to get your bearings back.</w:t>
            </w:r>
          </w:p>
        </w:tc>
      </w:tr>
    </w:tbl>
    <w:p w14:paraId="6D584B84" w14:textId="77777777" w:rsidR="00A92A84" w:rsidRDefault="00A92A84">
      <w:pPr>
        <w:spacing w:after="80"/>
        <w:rPr>
          <w:rFonts w:hint="eastAsia"/>
        </w:rPr>
      </w:pPr>
    </w:p>
    <w:p w14:paraId="6F55EC67" w14:textId="77777777" w:rsidR="00A92A84" w:rsidRDefault="00FD7D49">
      <w:pPr>
        <w:pStyle w:val="Heading1"/>
      </w:pPr>
      <w:bookmarkStart w:id="66" w:name="_Toc236867621"/>
      <w:r>
        <w:t>The Operator Tools (bottom group)</w:t>
      </w:r>
      <w:bookmarkEnd w:id="66"/>
    </w:p>
    <w:p w14:paraId="4E5B2986" w14:textId="77777777" w:rsidR="00A92A84" w:rsidRDefault="00FD7D49">
      <w:pPr>
        <w:rPr>
          <w:rFonts w:hint="eastAsia"/>
        </w:rPr>
      </w:pPr>
      <w:r>
        <w:t xml:space="preserve">Below the divider are five buttons aimed at running a session: sending a beacon, checking alerts, and turning three map overlays on and off (range rings, trails, and weather radar). The first one, </w:t>
      </w:r>
      <w:r>
        <w:rPr>
          <w:b/>
        </w:rPr>
        <w:t>Beacon Now</w:t>
      </w:r>
      <w:r>
        <w:t>, is the transmit button — read its warning below before you use it.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3C64A661" w14:textId="77777777">
        <w:trPr>
          <w:cantSplit/>
          <w:tblHeader/>
          <w:jc w:val="center"/>
        </w:trPr>
        <w:tc>
          <w:tcPr>
            <w:tcW w:w="3120" w:type="dxa"/>
            <w:shd w:val="clear" w:color="auto" w:fill="1F3A5F"/>
            <w:tcMar>
              <w:top w:w="70" w:type="dxa"/>
              <w:left w:w="120" w:type="dxa"/>
              <w:bottom w:w="70" w:type="dxa"/>
              <w:right w:w="120" w:type="dxa"/>
            </w:tcMar>
          </w:tcPr>
          <w:p w14:paraId="1A54C822" w14:textId="77777777" w:rsidR="00A92A84" w:rsidRDefault="00FD7D49">
            <w:pPr>
              <w:keepNext/>
              <w:keepLines/>
              <w:spacing w:after="0"/>
              <w:rPr>
                <w:rFonts w:hint="eastAsia"/>
              </w:rPr>
            </w:pPr>
            <w:r>
              <w:rPr>
                <w:rFonts w:ascii="Segoe UI Semibold" w:hAnsi="Segoe UI Semibold"/>
                <w:b/>
                <w:color w:val="FFFFFF"/>
                <w:sz w:val="20"/>
              </w:rPr>
              <w:lastRenderedPageBreak/>
              <w:t>Icon</w:t>
            </w:r>
          </w:p>
        </w:tc>
        <w:tc>
          <w:tcPr>
            <w:tcW w:w="3120" w:type="dxa"/>
            <w:shd w:val="clear" w:color="auto" w:fill="1F3A5F"/>
            <w:tcMar>
              <w:top w:w="70" w:type="dxa"/>
              <w:left w:w="120" w:type="dxa"/>
              <w:bottom w:w="70" w:type="dxa"/>
              <w:right w:w="120" w:type="dxa"/>
            </w:tcMar>
          </w:tcPr>
          <w:p w14:paraId="418E7AA5" w14:textId="77777777" w:rsidR="00A92A84" w:rsidRDefault="00FD7D49">
            <w:pPr>
              <w:keepNext/>
              <w:keepLines/>
              <w:spacing w:after="0"/>
              <w:rPr>
                <w:rFonts w:hint="eastAsia"/>
              </w:rPr>
            </w:pPr>
            <w:r>
              <w:rPr>
                <w:rFonts w:ascii="Segoe UI Semibold" w:hAnsi="Segoe UI Semibold"/>
                <w:b/>
                <w:color w:val="FFFFFF"/>
                <w:sz w:val="20"/>
              </w:rPr>
              <w:t>Name</w:t>
            </w:r>
          </w:p>
        </w:tc>
        <w:tc>
          <w:tcPr>
            <w:tcW w:w="3120" w:type="dxa"/>
            <w:shd w:val="clear" w:color="auto" w:fill="1F3A5F"/>
            <w:tcMar>
              <w:top w:w="70" w:type="dxa"/>
              <w:left w:w="120" w:type="dxa"/>
              <w:bottom w:w="70" w:type="dxa"/>
              <w:right w:w="120" w:type="dxa"/>
            </w:tcMar>
          </w:tcPr>
          <w:p w14:paraId="1203F1EC"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2E62A5BF" w14:textId="77777777">
        <w:trPr>
          <w:cantSplit/>
          <w:jc w:val="center"/>
        </w:trPr>
        <w:tc>
          <w:tcPr>
            <w:tcW w:w="3120" w:type="dxa"/>
            <w:tcMar>
              <w:top w:w="60" w:type="dxa"/>
              <w:left w:w="120" w:type="dxa"/>
              <w:bottom w:w="60" w:type="dxa"/>
              <w:right w:w="120" w:type="dxa"/>
            </w:tcMar>
          </w:tcPr>
          <w:p w14:paraId="7C4FA130"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15E7B95C" w14:textId="77777777" w:rsidR="00A92A84" w:rsidRDefault="00FD7D49">
            <w:pPr>
              <w:keepNext/>
              <w:keepLines/>
              <w:spacing w:after="0"/>
              <w:rPr>
                <w:rFonts w:hint="eastAsia"/>
              </w:rPr>
            </w:pPr>
            <w:r>
              <w:rPr>
                <w:b/>
                <w:sz w:val="19"/>
              </w:rPr>
              <w:t>Beacon Now</w:t>
            </w:r>
          </w:p>
        </w:tc>
        <w:tc>
          <w:tcPr>
            <w:tcW w:w="3120" w:type="dxa"/>
            <w:tcMar>
              <w:top w:w="60" w:type="dxa"/>
              <w:left w:w="120" w:type="dxa"/>
              <w:bottom w:w="60" w:type="dxa"/>
              <w:right w:w="120" w:type="dxa"/>
            </w:tcMar>
          </w:tcPr>
          <w:p w14:paraId="75BEA8E7" w14:textId="77777777" w:rsidR="00A92A84" w:rsidRDefault="00FD7D49">
            <w:pPr>
              <w:keepNext/>
              <w:keepLines/>
              <w:spacing w:after="0"/>
              <w:rPr>
                <w:rFonts w:hint="eastAsia"/>
              </w:rPr>
            </w:pPr>
            <w:r>
              <w:rPr>
                <w:sz w:val="19"/>
              </w:rPr>
              <w:t xml:space="preserve">Tooltip: </w:t>
            </w:r>
            <w:r>
              <w:rPr>
                <w:i/>
                <w:sz w:val="19"/>
              </w:rPr>
              <w:t>Beacon Now — transmit your position</w:t>
            </w:r>
            <w:r>
              <w:rPr>
                <w:sz w:val="19"/>
              </w:rPr>
              <w:t xml:space="preserve">. Sends your station's position on the air right now. This is the one button in the sidebar that transmits. See the full warning in the next section before using it. (Keyboard shortcut: </w:t>
            </w:r>
            <w:r>
              <w:rPr>
                <w:rFonts w:ascii="Consolas" w:hAnsi="Consolas"/>
                <w:sz w:val="19"/>
              </w:rPr>
              <w:t>Ctrl+B</w:t>
            </w:r>
            <w:r>
              <w:rPr>
                <w:sz w:val="19"/>
              </w:rPr>
              <w:t>.)</w:t>
            </w:r>
          </w:p>
        </w:tc>
      </w:tr>
      <w:tr w:rsidR="00A92A84" w14:paraId="5088D2A4" w14:textId="77777777">
        <w:trPr>
          <w:cantSplit/>
          <w:jc w:val="center"/>
        </w:trPr>
        <w:tc>
          <w:tcPr>
            <w:tcW w:w="3120" w:type="dxa"/>
            <w:shd w:val="clear" w:color="auto" w:fill="F3F6FA"/>
            <w:tcMar>
              <w:top w:w="60" w:type="dxa"/>
              <w:left w:w="120" w:type="dxa"/>
              <w:bottom w:w="60" w:type="dxa"/>
              <w:right w:w="120" w:type="dxa"/>
            </w:tcMar>
          </w:tcPr>
          <w:p w14:paraId="197D65BC" w14:textId="77777777" w:rsidR="00A92A84" w:rsidRDefault="00FD7D49">
            <w:pPr>
              <w:keepNext/>
              <w:keepLines/>
              <w:spacing w:after="0"/>
              <w:rPr>
                <w:rFonts w:hint="eastAsia"/>
              </w:rPr>
            </w:pPr>
            <w:r>
              <w:rPr>
                <w:sz w:val="19"/>
              </w:rPr>
              <w:t>🔔</w:t>
            </w:r>
          </w:p>
        </w:tc>
        <w:tc>
          <w:tcPr>
            <w:tcW w:w="3120" w:type="dxa"/>
            <w:shd w:val="clear" w:color="auto" w:fill="F3F6FA"/>
            <w:tcMar>
              <w:top w:w="60" w:type="dxa"/>
              <w:left w:w="120" w:type="dxa"/>
              <w:bottom w:w="60" w:type="dxa"/>
              <w:right w:w="120" w:type="dxa"/>
            </w:tcMar>
          </w:tcPr>
          <w:p w14:paraId="7AB48C80" w14:textId="77777777" w:rsidR="00A92A84" w:rsidRDefault="00FD7D49">
            <w:pPr>
              <w:keepNext/>
              <w:keepLines/>
              <w:spacing w:after="0"/>
              <w:rPr>
                <w:rFonts w:hint="eastAsia"/>
              </w:rPr>
            </w:pPr>
            <w:r>
              <w:rPr>
                <w:b/>
                <w:sz w:val="19"/>
              </w:rPr>
              <w:t>Alerts</w:t>
            </w:r>
          </w:p>
        </w:tc>
        <w:tc>
          <w:tcPr>
            <w:tcW w:w="3120" w:type="dxa"/>
            <w:shd w:val="clear" w:color="auto" w:fill="F3F6FA"/>
            <w:tcMar>
              <w:top w:w="60" w:type="dxa"/>
              <w:left w:w="120" w:type="dxa"/>
              <w:bottom w:w="60" w:type="dxa"/>
              <w:right w:w="120" w:type="dxa"/>
            </w:tcMar>
          </w:tcPr>
          <w:p w14:paraId="7B7EF4F8" w14:textId="77777777" w:rsidR="00A92A84" w:rsidRDefault="00FD7D49">
            <w:pPr>
              <w:keepNext/>
              <w:keepLines/>
              <w:spacing w:after="0"/>
              <w:rPr>
                <w:rFonts w:hint="eastAsia"/>
              </w:rPr>
            </w:pPr>
            <w:r>
              <w:rPr>
                <w:sz w:val="19"/>
              </w:rPr>
              <w:t xml:space="preserve">Tooltip: </w:t>
            </w:r>
            <w:r>
              <w:rPr>
                <w:i/>
                <w:sz w:val="19"/>
              </w:rPr>
              <w:t>Alert status</w:t>
            </w:r>
            <w:r>
              <w:rPr>
                <w:sz w:val="19"/>
              </w:rPr>
              <w:t>. Opens the alert status view so you can see the current state of your configured alerts.</w:t>
            </w:r>
          </w:p>
        </w:tc>
      </w:tr>
      <w:tr w:rsidR="00A92A84" w14:paraId="7E426A6C" w14:textId="77777777">
        <w:trPr>
          <w:cantSplit/>
          <w:jc w:val="center"/>
        </w:trPr>
        <w:tc>
          <w:tcPr>
            <w:tcW w:w="3120" w:type="dxa"/>
            <w:tcMar>
              <w:top w:w="60" w:type="dxa"/>
              <w:left w:w="120" w:type="dxa"/>
              <w:bottom w:w="60" w:type="dxa"/>
              <w:right w:w="120" w:type="dxa"/>
            </w:tcMar>
          </w:tcPr>
          <w:p w14:paraId="2C05C3DB"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74378012" w14:textId="77777777" w:rsidR="00A92A84" w:rsidRDefault="00FD7D49">
            <w:pPr>
              <w:keepNext/>
              <w:keepLines/>
              <w:spacing w:after="0"/>
              <w:rPr>
                <w:rFonts w:hint="eastAsia"/>
              </w:rPr>
            </w:pPr>
            <w:r>
              <w:rPr>
                <w:b/>
                <w:sz w:val="19"/>
              </w:rPr>
              <w:t>Range rings</w:t>
            </w:r>
          </w:p>
        </w:tc>
        <w:tc>
          <w:tcPr>
            <w:tcW w:w="3120" w:type="dxa"/>
            <w:tcMar>
              <w:top w:w="60" w:type="dxa"/>
              <w:left w:w="120" w:type="dxa"/>
              <w:bottom w:w="60" w:type="dxa"/>
              <w:right w:w="120" w:type="dxa"/>
            </w:tcMar>
          </w:tcPr>
          <w:p w14:paraId="103938BD" w14:textId="77777777" w:rsidR="00A92A84" w:rsidRDefault="00FD7D49">
            <w:pPr>
              <w:keepNext/>
              <w:keepLines/>
              <w:spacing w:after="0"/>
              <w:rPr>
                <w:rFonts w:hint="eastAsia"/>
              </w:rPr>
            </w:pPr>
            <w:r>
              <w:rPr>
                <w:sz w:val="19"/>
              </w:rPr>
              <w:t xml:space="preserve">Turns distance range rings on the map on or off. Range rings are evenly spaced circles drawn outward from a center point, so you can judge how far away other stations are at a glance. Its tooltip shows where the rings are centered — it reads </w:t>
            </w:r>
            <w:r>
              <w:rPr>
                <w:i/>
                <w:sz w:val="19"/>
              </w:rPr>
              <w:t>Rings from my station</w:t>
            </w:r>
            <w:r>
              <w:rPr>
                <w:sz w:val="19"/>
              </w:rPr>
              <w:t xml:space="preserve"> by default, or </w:t>
            </w:r>
            <w:r>
              <w:rPr>
                <w:i/>
                <w:sz w:val="19"/>
              </w:rPr>
              <w:t>Rings from</w:t>
            </w:r>
            <w:r>
              <w:rPr>
                <w:sz w:val="19"/>
              </w:rPr>
              <w:t xml:space="preserve"> a latitude/longitude if you have set a custom center point elsewhere.</w:t>
            </w:r>
          </w:p>
        </w:tc>
      </w:tr>
      <w:tr w:rsidR="00A92A84" w14:paraId="21DA0A92" w14:textId="77777777">
        <w:trPr>
          <w:cantSplit/>
          <w:jc w:val="center"/>
        </w:trPr>
        <w:tc>
          <w:tcPr>
            <w:tcW w:w="3120" w:type="dxa"/>
            <w:shd w:val="clear" w:color="auto" w:fill="F3F6FA"/>
            <w:tcMar>
              <w:top w:w="60" w:type="dxa"/>
              <w:left w:w="120" w:type="dxa"/>
              <w:bottom w:w="60" w:type="dxa"/>
              <w:right w:w="120" w:type="dxa"/>
            </w:tcMar>
          </w:tcPr>
          <w:p w14:paraId="54F9A12D" w14:textId="77777777" w:rsidR="00A92A84" w:rsidRDefault="00FD7D49">
            <w:pPr>
              <w:keepNext/>
              <w:keepLines/>
              <w:spacing w:after="0"/>
              <w:rPr>
                <w:rFonts w:hint="eastAsia"/>
              </w:rPr>
            </w:pPr>
            <w:r>
              <w:rPr>
                <w:sz w:val="19"/>
              </w:rPr>
              <w:t>🛤</w:t>
            </w:r>
          </w:p>
        </w:tc>
        <w:tc>
          <w:tcPr>
            <w:tcW w:w="3120" w:type="dxa"/>
            <w:shd w:val="clear" w:color="auto" w:fill="F3F6FA"/>
            <w:tcMar>
              <w:top w:w="60" w:type="dxa"/>
              <w:left w:w="120" w:type="dxa"/>
              <w:bottom w:w="60" w:type="dxa"/>
              <w:right w:w="120" w:type="dxa"/>
            </w:tcMar>
          </w:tcPr>
          <w:p w14:paraId="07A92394" w14:textId="77777777" w:rsidR="00A92A84" w:rsidRDefault="00FD7D49">
            <w:pPr>
              <w:keepNext/>
              <w:keepLines/>
              <w:spacing w:after="0"/>
              <w:rPr>
                <w:rFonts w:hint="eastAsia"/>
              </w:rPr>
            </w:pPr>
            <w:r>
              <w:rPr>
                <w:b/>
                <w:sz w:val="19"/>
              </w:rPr>
              <w:t>Trails</w:t>
            </w:r>
          </w:p>
        </w:tc>
        <w:tc>
          <w:tcPr>
            <w:tcW w:w="3120" w:type="dxa"/>
            <w:shd w:val="clear" w:color="auto" w:fill="F3F6FA"/>
            <w:tcMar>
              <w:top w:w="60" w:type="dxa"/>
              <w:left w:w="120" w:type="dxa"/>
              <w:bottom w:w="60" w:type="dxa"/>
              <w:right w:w="120" w:type="dxa"/>
            </w:tcMar>
          </w:tcPr>
          <w:p w14:paraId="7EC68B46" w14:textId="77777777" w:rsidR="00A92A84" w:rsidRDefault="00FD7D49">
            <w:pPr>
              <w:keepNext/>
              <w:keepLines/>
              <w:spacing w:after="0"/>
              <w:rPr>
                <w:rFonts w:hint="eastAsia"/>
              </w:rPr>
            </w:pPr>
            <w:r>
              <w:rPr>
                <w:sz w:val="19"/>
              </w:rPr>
              <w:t xml:space="preserve">Toggles station movement trails on or off. A trail is the breadcrumb path a moving station has traveled. Its tooltip tells you the current state: </w:t>
            </w:r>
            <w:r>
              <w:rPr>
                <w:i/>
                <w:sz w:val="19"/>
              </w:rPr>
              <w:t>Station trails OFF — click to show</w:t>
            </w:r>
            <w:r>
              <w:rPr>
                <w:sz w:val="19"/>
              </w:rPr>
              <w:t xml:space="preserve"> when they are hidden, or </w:t>
            </w:r>
            <w:r>
              <w:rPr>
                <w:i/>
                <w:sz w:val="19"/>
              </w:rPr>
              <w:t>Station trails ON — click to hide</w:t>
            </w:r>
            <w:r>
              <w:rPr>
                <w:sz w:val="19"/>
              </w:rPr>
              <w:t xml:space="preserve"> when they are showing.</w:t>
            </w:r>
          </w:p>
        </w:tc>
      </w:tr>
      <w:tr w:rsidR="00A92A84" w14:paraId="615987CA" w14:textId="77777777">
        <w:trPr>
          <w:cantSplit/>
          <w:jc w:val="center"/>
        </w:trPr>
        <w:tc>
          <w:tcPr>
            <w:tcW w:w="3120" w:type="dxa"/>
            <w:tcMar>
              <w:top w:w="60" w:type="dxa"/>
              <w:left w:w="120" w:type="dxa"/>
              <w:bottom w:w="60" w:type="dxa"/>
              <w:right w:w="120" w:type="dxa"/>
            </w:tcMar>
          </w:tcPr>
          <w:p w14:paraId="44D44C8B" w14:textId="77777777" w:rsidR="00A92A84" w:rsidRDefault="00FD7D49">
            <w:pPr>
              <w:spacing w:after="0"/>
              <w:rPr>
                <w:rFonts w:hint="eastAsia"/>
              </w:rPr>
            </w:pPr>
            <w:r>
              <w:rPr>
                <w:sz w:val="19"/>
              </w:rPr>
              <w:lastRenderedPageBreak/>
              <w:t>🌧</w:t>
            </w:r>
          </w:p>
        </w:tc>
        <w:tc>
          <w:tcPr>
            <w:tcW w:w="3120" w:type="dxa"/>
            <w:tcMar>
              <w:top w:w="60" w:type="dxa"/>
              <w:left w:w="120" w:type="dxa"/>
              <w:bottom w:w="60" w:type="dxa"/>
              <w:right w:w="120" w:type="dxa"/>
            </w:tcMar>
          </w:tcPr>
          <w:p w14:paraId="1F89519B" w14:textId="77777777" w:rsidR="00A92A84" w:rsidRDefault="00FD7D49">
            <w:pPr>
              <w:spacing w:after="0"/>
              <w:rPr>
                <w:rFonts w:hint="eastAsia"/>
              </w:rPr>
            </w:pPr>
            <w:r>
              <w:rPr>
                <w:b/>
                <w:sz w:val="19"/>
              </w:rPr>
              <w:t>Radar</w:t>
            </w:r>
          </w:p>
        </w:tc>
        <w:tc>
          <w:tcPr>
            <w:tcW w:w="3120" w:type="dxa"/>
            <w:tcMar>
              <w:top w:w="60" w:type="dxa"/>
              <w:left w:w="120" w:type="dxa"/>
              <w:bottom w:w="60" w:type="dxa"/>
              <w:right w:w="120" w:type="dxa"/>
            </w:tcMar>
          </w:tcPr>
          <w:p w14:paraId="720C6A5E" w14:textId="77777777" w:rsidR="00A92A84" w:rsidRDefault="00FD7D49">
            <w:pPr>
              <w:spacing w:after="0"/>
              <w:rPr>
                <w:rFonts w:hint="eastAsia"/>
              </w:rPr>
            </w:pPr>
            <w:r>
              <w:rPr>
                <w:sz w:val="19"/>
              </w:rPr>
              <w:t xml:space="preserve">Toggles the weather-radar overlay on or off. When radar is on, this button takes on a faint blue highlight so you can see at a glance that it is active, and its tooltip reads </w:t>
            </w:r>
            <w:r>
              <w:rPr>
                <w:i/>
                <w:sz w:val="19"/>
              </w:rPr>
              <w:t>Radar overlay ON — click to hide</w:t>
            </w:r>
            <w:r>
              <w:rPr>
                <w:sz w:val="19"/>
              </w:rPr>
              <w:t xml:space="preserve"> (or </w:t>
            </w:r>
            <w:r>
              <w:rPr>
                <w:i/>
                <w:sz w:val="19"/>
              </w:rPr>
              <w:t>OFF — click to show</w:t>
            </w:r>
            <w:r>
              <w:rPr>
                <w:sz w:val="19"/>
              </w:rPr>
              <w:t xml:space="preserve"> when off). With radar on and frames loaded, a separate radar scrubber appears on the map to step or play through the frames.</w:t>
            </w:r>
          </w:p>
        </w:tc>
      </w:tr>
    </w:tbl>
    <w:p w14:paraId="42BB4319"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09CD1C5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509F372" w14:textId="77777777" w:rsidR="00A92A84" w:rsidRDefault="00FD7D49">
            <w:pPr>
              <w:spacing w:after="0"/>
              <w:rPr>
                <w:rFonts w:hint="eastAsia"/>
              </w:rPr>
            </w:pPr>
            <w:r>
              <w:rPr>
                <w:b/>
                <w:color w:val="1F3A5F"/>
              </w:rPr>
              <w:t xml:space="preserve">NOTE   </w:t>
            </w:r>
            <w:r>
              <w:rPr>
                <w:b/>
              </w:rPr>
              <w:t>Range rings</w:t>
            </w:r>
            <w:r>
              <w:t xml:space="preserve">, </w:t>
            </w:r>
            <w:r>
              <w:rPr>
                <w:b/>
              </w:rPr>
              <w:t>Trails</w:t>
            </w:r>
            <w:r>
              <w:t xml:space="preserve">, and </w:t>
            </w:r>
            <w:r>
              <w:rPr>
                <w:b/>
              </w:rPr>
              <w:t>Radar</w:t>
            </w:r>
            <w:r>
              <w:t xml:space="preserve"> are simple on/off toggles: click once to turn the overlay on, click again to turn it off. They only change what your map draws — they never transmit.</w:t>
            </w:r>
          </w:p>
        </w:tc>
      </w:tr>
    </w:tbl>
    <w:p w14:paraId="1CC49A09" w14:textId="77777777" w:rsidR="00A92A84" w:rsidRDefault="00A92A84">
      <w:pPr>
        <w:spacing w:after="80"/>
        <w:rPr>
          <w:rFonts w:hint="eastAsia"/>
        </w:rPr>
      </w:pPr>
    </w:p>
    <w:p w14:paraId="3D5604BD" w14:textId="77777777" w:rsidR="00A92A84" w:rsidRDefault="00FD7D49">
      <w:pPr>
        <w:pStyle w:val="Heading1"/>
      </w:pPr>
      <w:bookmarkStart w:id="67" w:name="_Toc236867622"/>
      <w:r>
        <w:t>Beacon Now — the Transmit Button</w:t>
      </w:r>
      <w:bookmarkEnd w:id="67"/>
    </w:p>
    <w:tbl>
      <w:tblPr>
        <w:tblW w:w="0" w:type="auto"/>
        <w:jc w:val="center"/>
        <w:tblLayout w:type="fixed"/>
        <w:tblLook w:val="04A0" w:firstRow="1" w:lastRow="0" w:firstColumn="1" w:lastColumn="0" w:noHBand="0" w:noVBand="1"/>
      </w:tblPr>
      <w:tblGrid>
        <w:gridCol w:w="9360"/>
      </w:tblGrid>
      <w:tr w:rsidR="00A92A84" w14:paraId="3CEEAB18"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2800ACB7" w14:textId="77777777" w:rsidR="00A92A84" w:rsidRDefault="00FD7D49">
            <w:pPr>
              <w:spacing w:after="0"/>
              <w:rPr>
                <w:rFonts w:hint="eastAsia"/>
              </w:rPr>
            </w:pPr>
            <w:r>
              <w:rPr>
                <w:b/>
                <w:color w:val="A32A2A"/>
              </w:rPr>
              <w:t xml:space="preserve">WARNING   </w:t>
            </w:r>
            <w:r>
              <w:rPr>
                <w:b/>
              </w:rPr>
              <w:t>Beacon Now</w:t>
            </w:r>
            <w:r>
              <w:t xml:space="preserve"> (</w:t>
            </w:r>
            <w:r>
              <w:t>📡</w:t>
            </w:r>
            <w:r>
              <w:t>) is a transmit control. Clicking it tells APRS Command to put your station's position on the air. Treat it differently from every other sidebar button, all of which only affect your own screen.</w:t>
            </w:r>
          </w:p>
        </w:tc>
      </w:tr>
    </w:tbl>
    <w:p w14:paraId="2B267D8E" w14:textId="77777777" w:rsidR="00A92A84" w:rsidRDefault="00A92A84">
      <w:pPr>
        <w:spacing w:after="80"/>
        <w:rPr>
          <w:rFonts w:hint="eastAsia"/>
        </w:rPr>
      </w:pPr>
    </w:p>
    <w:p w14:paraId="7EAB6F26" w14:textId="77777777" w:rsidR="00A92A84" w:rsidRDefault="00FD7D49">
      <w:pPr>
        <w:rPr>
          <w:rFonts w:hint="eastAsia"/>
        </w:rPr>
      </w:pPr>
      <w:r>
        <w:t xml:space="preserve">APRS Command is receive-first and </w:t>
      </w:r>
      <w:r>
        <w:rPr>
          <w:i/>
        </w:rPr>
        <w:t>transmit-disabled by default</w:t>
      </w:r>
      <w:r>
        <w:t xml:space="preserve">. Out of the box the app listens and shows traffic but does not send anything, and the </w:t>
      </w:r>
      <w:r>
        <w:rPr>
          <w:b/>
        </w:rPr>
        <w:t>TX badge</w:t>
      </w:r>
      <w:r>
        <w:t xml:space="preserve"> at the right end of the title bar reads </w:t>
      </w:r>
      <w:r>
        <w:rPr>
          <w:b/>
        </w:rPr>
        <w:t>TX Disabled</w:t>
      </w:r>
      <w:r>
        <w:t xml:space="preserve">. While transmit is disabled, your radio will not key up even if you click </w:t>
      </w:r>
      <w:r>
        <w:rPr>
          <w:b/>
        </w:rPr>
        <w:t>Beacon Now</w:t>
      </w:r>
      <w:r>
        <w:t>.</w:t>
      </w:r>
    </w:p>
    <w:p w14:paraId="11D3F859" w14:textId="77777777" w:rsidR="00A92A84" w:rsidRDefault="00FD7D49">
      <w:pPr>
        <w:rPr>
          <w:rFonts w:hint="eastAsia"/>
        </w:rPr>
      </w:pPr>
      <w:r>
        <w:t xml:space="preserve">Before </w:t>
      </w:r>
      <w:r>
        <w:rPr>
          <w:b/>
        </w:rPr>
        <w:t>Beacon Now</w:t>
      </w:r>
      <w:r>
        <w:t xml:space="preserve"> can actually put a signal on the air, transmit has to be enabled and your station has to be set up correctly (your callsign and position in </w:t>
      </w:r>
      <w:r>
        <w:rPr>
          <w:b/>
        </w:rPr>
        <w:t>Settings</w:t>
      </w:r>
      <w:r>
        <w:t xml:space="preserve">). Only send a beacon when you genuinely intend to announce your position and you are licensed and configured to transmit on the frequency in use. When you do want to beacon from the keyboard instead of the sidebar, the shortcut is </w:t>
      </w:r>
      <w:r>
        <w:rPr>
          <w:rFonts w:ascii="Consolas" w:hAnsi="Consolas"/>
          <w:sz w:val="19"/>
        </w:rPr>
        <w:t>Ctrl+B</w:t>
      </w:r>
      <w:r>
        <w:t>.</w:t>
      </w:r>
    </w:p>
    <w:tbl>
      <w:tblPr>
        <w:tblW w:w="0" w:type="auto"/>
        <w:jc w:val="center"/>
        <w:tblLayout w:type="fixed"/>
        <w:tblLook w:val="04A0" w:firstRow="1" w:lastRow="0" w:firstColumn="1" w:lastColumn="0" w:noHBand="0" w:noVBand="1"/>
      </w:tblPr>
      <w:tblGrid>
        <w:gridCol w:w="9360"/>
      </w:tblGrid>
      <w:tr w:rsidR="00A92A84" w14:paraId="5706CDAA"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BEB2568" w14:textId="77777777" w:rsidR="00A92A84" w:rsidRDefault="00FD7D49">
            <w:pPr>
              <w:spacing w:after="0"/>
              <w:rPr>
                <w:rFonts w:hint="eastAsia"/>
              </w:rPr>
            </w:pPr>
            <w:r>
              <w:rPr>
                <w:b/>
                <w:color w:val="8A6D00"/>
              </w:rPr>
              <w:t xml:space="preserve">IMPORTANT   </w:t>
            </w:r>
            <w:r>
              <w:t xml:space="preserve">If you are practicing or running a drill and want to be certain nothing goes out, use </w:t>
            </w:r>
            <w:r>
              <w:rPr>
                <w:b/>
              </w:rPr>
              <w:t>Tools -&gt; Toggle Exercise Mode (inhibit all transmit)</w:t>
            </w:r>
            <w:r>
              <w:t xml:space="preserve"> from the menu bar. Exercise mode blocks all transmit, including </w:t>
            </w:r>
            <w:r>
              <w:rPr>
                <w:b/>
              </w:rPr>
              <w:t>Beacon Now</w:t>
            </w:r>
            <w:r>
              <w:t>.</w:t>
            </w:r>
          </w:p>
        </w:tc>
      </w:tr>
    </w:tbl>
    <w:p w14:paraId="3B0CC627" w14:textId="77777777" w:rsidR="00A92A84" w:rsidRDefault="00A92A84">
      <w:pPr>
        <w:spacing w:after="80"/>
        <w:rPr>
          <w:rFonts w:hint="eastAsia"/>
        </w:rPr>
      </w:pPr>
    </w:p>
    <w:p w14:paraId="741AA65F" w14:textId="77777777" w:rsidR="00A92A84" w:rsidRDefault="00FD7D49">
      <w:pPr>
        <w:pStyle w:val="Heading1"/>
      </w:pPr>
      <w:bookmarkStart w:id="68" w:name="_Toc236867623"/>
      <w:r>
        <w:lastRenderedPageBreak/>
        <w:t>Troubleshooting</w:t>
      </w:r>
      <w:bookmarkEnd w:id="68"/>
    </w:p>
    <w:p w14:paraId="3D6D9368" w14:textId="77777777" w:rsidR="00A92A84" w:rsidRDefault="00FD7D49">
      <w:pPr>
        <w:tabs>
          <w:tab w:val="left" w:pos="547"/>
        </w:tabs>
        <w:spacing w:after="80"/>
        <w:ind w:left="547" w:hanging="288"/>
        <w:rPr>
          <w:rFonts w:hint="eastAsia"/>
        </w:rPr>
      </w:pPr>
      <w:r>
        <w:rPr>
          <w:color w:val="2E6DA4"/>
        </w:rPr>
        <w:t>▪</w:t>
      </w:r>
      <w:r>
        <w:rPr>
          <w:color w:val="2E6DA4"/>
        </w:rPr>
        <w:tab/>
      </w:r>
      <w:r>
        <w:t xml:space="preserve">I do not see any labels on the buttons — that is normal. The sidebar buttons show </w:t>
      </w:r>
      <w:r>
        <w:rPr>
          <w:i/>
        </w:rPr>
        <w:t>tooltips on hover only</w:t>
      </w:r>
      <w:r>
        <w:t>; there are no printed labels. Rest the pointer on a button to read its name.</w:t>
      </w:r>
    </w:p>
    <w:p w14:paraId="2FBCD13A" w14:textId="77777777" w:rsidR="00A92A84" w:rsidRDefault="00FD7D49">
      <w:pPr>
        <w:tabs>
          <w:tab w:val="left" w:pos="547"/>
        </w:tabs>
        <w:spacing w:after="80"/>
        <w:ind w:left="547" w:hanging="288"/>
        <w:rPr>
          <w:rFonts w:hint="eastAsia"/>
        </w:rPr>
      </w:pPr>
      <w:r>
        <w:rPr>
          <w:color w:val="2E6DA4"/>
        </w:rPr>
        <w:t>▪</w:t>
      </w:r>
      <w:r>
        <w:rPr>
          <w:color w:val="2E6DA4"/>
        </w:rPr>
        <w:tab/>
      </w:r>
      <w:r>
        <w:t>A tooltip did not appear — hold the pointer still over the button for a second without moving or clicking. Tooltips need a brief pause to show.</w:t>
      </w:r>
    </w:p>
    <w:p w14:paraId="79B36CBE" w14:textId="77777777" w:rsidR="00A92A84" w:rsidRDefault="00FD7D49">
      <w:pPr>
        <w:tabs>
          <w:tab w:val="left" w:pos="547"/>
        </w:tabs>
        <w:spacing w:after="80"/>
        <w:ind w:left="547" w:hanging="288"/>
        <w:rPr>
          <w:rFonts w:hint="eastAsia"/>
        </w:rPr>
      </w:pPr>
      <w:r>
        <w:rPr>
          <w:color w:val="2E6DA4"/>
        </w:rPr>
        <w:t>▪</w:t>
      </w:r>
      <w:r>
        <w:rPr>
          <w:color w:val="2E6DA4"/>
        </w:rPr>
        <w:tab/>
      </w:r>
      <w:r>
        <w:t xml:space="preserve">I clicked </w:t>
      </w:r>
      <w:r>
        <w:rPr>
          <w:b/>
        </w:rPr>
        <w:t>Beacon Now</w:t>
      </w:r>
      <w:r>
        <w:t xml:space="preserve"> and nothing went out — that is expected when transmit is disabled (the </w:t>
      </w:r>
      <w:r>
        <w:rPr>
          <w:b/>
        </w:rPr>
        <w:t>TX badge</w:t>
      </w:r>
      <w:r>
        <w:t xml:space="preserve"> reads </w:t>
      </w:r>
      <w:r>
        <w:rPr>
          <w:b/>
        </w:rPr>
        <w:t>TX Disabled</w:t>
      </w:r>
      <w:r>
        <w:t xml:space="preserve">). Beaconing does nothing on the air until transmit is enabled and your station is configured in </w:t>
      </w:r>
      <w:r>
        <w:rPr>
          <w:b/>
        </w:rPr>
        <w:t>Settings</w:t>
      </w:r>
      <w:r>
        <w:t>.</w:t>
      </w:r>
    </w:p>
    <w:p w14:paraId="735FAA95"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w:t>
      </w:r>
      <w:r>
        <w:rPr>
          <w:b/>
        </w:rPr>
        <w:t>Range rings</w:t>
      </w:r>
      <w:r>
        <w:t xml:space="preserve"> tooltip says 'Rings from my station' but I want them somewhere else — the button only toggles the rings on and off. The center point (and its tooltip text) is set elsewhere in the app; by default the rings radiate from your own station.</w:t>
      </w:r>
    </w:p>
    <w:p w14:paraId="3820162F" w14:textId="77777777" w:rsidR="00A92A84" w:rsidRDefault="00FD7D49">
      <w:pPr>
        <w:tabs>
          <w:tab w:val="left" w:pos="547"/>
        </w:tabs>
        <w:spacing w:after="80"/>
        <w:ind w:left="547" w:hanging="288"/>
        <w:rPr>
          <w:rFonts w:hint="eastAsia"/>
        </w:rPr>
      </w:pPr>
      <w:r>
        <w:rPr>
          <w:color w:val="2E6DA4"/>
        </w:rPr>
        <w:t>▪</w:t>
      </w:r>
      <w:r>
        <w:rPr>
          <w:color w:val="2E6DA4"/>
        </w:rPr>
        <w:tab/>
      </w:r>
      <w:r>
        <w:t xml:space="preserve">I turned on </w:t>
      </w:r>
      <w:r>
        <w:rPr>
          <w:b/>
        </w:rPr>
        <w:t>Radar</w:t>
      </w:r>
      <w:r>
        <w:t xml:space="preserve"> but see no scrubber — the radar scrubber only appears once radar frames have loaded. Give it a moment; the button's blue highlight confirms radar is switched on.</w:t>
      </w:r>
    </w:p>
    <w:p w14:paraId="41FFCCE2"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map is zoomed or panned somewhere confusing — click </w:t>
      </w:r>
      <w:r>
        <w:rPr>
          <w:b/>
        </w:rPr>
        <w:t>Home</w:t>
      </w:r>
      <w:r>
        <w:t xml:space="preserve"> (⌂) to reset the view, or </w:t>
      </w:r>
      <w:r>
        <w:rPr>
          <w:b/>
        </w:rPr>
        <w:t>Center on my station</w:t>
      </w:r>
      <w:r>
        <w:t xml:space="preserve"> (◎) to jump back to your own position.</w:t>
      </w:r>
    </w:p>
    <w:p w14:paraId="0D63E2B4"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1C115F41"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4BFCDCBF" w14:textId="77777777" w:rsidR="00A92A84" w:rsidRDefault="00FD7D49">
            <w:pPr>
              <w:spacing w:after="0"/>
              <w:jc w:val="center"/>
              <w:rPr>
                <w:rFonts w:hint="eastAsia"/>
              </w:rPr>
            </w:pPr>
            <w:r>
              <w:rPr>
                <w:rFonts w:ascii="Segoe UI Semibold" w:hAnsi="Segoe UI Semibold"/>
                <w:b/>
                <w:color w:val="FFFFFF"/>
                <w:sz w:val="60"/>
              </w:rPr>
              <w:lastRenderedPageBreak/>
              <w:t>7</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EAD5E8F" w14:textId="77777777" w:rsidR="00A92A84" w:rsidRDefault="00FD7D49">
            <w:pPr>
              <w:pStyle w:val="Heading1"/>
              <w:spacing w:after="0"/>
            </w:pPr>
            <w:bookmarkStart w:id="69" w:name="_Toc236867624"/>
            <w:r>
              <w:rPr>
                <w:rFonts w:ascii="Segoe UI Semibold" w:hAnsi="Segoe UI Semibold"/>
                <w:b/>
                <w:sz w:val="44"/>
              </w:rPr>
              <w:t>Drawing on the Map</w:t>
            </w:r>
            <w:bookmarkEnd w:id="69"/>
          </w:p>
        </w:tc>
      </w:tr>
    </w:tbl>
    <w:p w14:paraId="61800924" w14:textId="77777777" w:rsidR="00A92A84" w:rsidRDefault="00A92A84">
      <w:pPr>
        <w:pBdr>
          <w:bottom w:val="single" w:sz="16" w:space="6" w:color="D9A521"/>
        </w:pBdr>
        <w:spacing w:before="60"/>
        <w:rPr>
          <w:rFonts w:hint="eastAsia"/>
        </w:rPr>
      </w:pPr>
    </w:p>
    <w:p w14:paraId="07EBA3B1" w14:textId="77777777" w:rsidR="00A92A84" w:rsidRDefault="00FD7D49">
      <w:pPr>
        <w:rPr>
          <w:rFonts w:hint="eastAsia"/>
        </w:rPr>
      </w:pPr>
      <w:r>
        <w:rPr>
          <w:i/>
          <w:color w:val="64748B"/>
          <w:sz w:val="23"/>
        </w:rPr>
        <w:t>Annotate the map with lines, shapes, circles, and text — with color, fill, width, and real-world measurements.</w:t>
      </w:r>
    </w:p>
    <w:p w14:paraId="75F36935" w14:textId="77777777" w:rsidR="00A92A84" w:rsidRDefault="00A92A84">
      <w:pPr>
        <w:spacing w:after="0"/>
        <w:rPr>
          <w:rFonts w:hint="eastAsia"/>
        </w:rPr>
      </w:pPr>
    </w:p>
    <w:p w14:paraId="16180108" w14:textId="77777777" w:rsidR="00A92A84" w:rsidRDefault="00FD7D49">
      <w:pPr>
        <w:spacing w:after="40"/>
        <w:rPr>
          <w:rFonts w:hint="eastAsia"/>
        </w:rPr>
      </w:pPr>
      <w:r>
        <w:rPr>
          <w:rFonts w:ascii="Segoe UI Semibold" w:hAnsi="Segoe UI Semibold"/>
          <w:b/>
          <w:color w:val="64748B"/>
          <w:sz w:val="18"/>
        </w:rPr>
        <w:t>IN THIS CHAPTER</w:t>
      </w:r>
    </w:p>
    <w:p w14:paraId="31EC3D3D" w14:textId="77777777" w:rsidR="00A92A84" w:rsidRDefault="00FD7D49">
      <w:pPr>
        <w:spacing w:after="20"/>
        <w:ind w:left="288"/>
        <w:rPr>
          <w:rFonts w:hint="eastAsia"/>
        </w:rPr>
      </w:pPr>
      <w:r>
        <w:rPr>
          <w:sz w:val="20"/>
        </w:rPr>
        <w:t>•  What the drawing tools are for</w:t>
      </w:r>
    </w:p>
    <w:p w14:paraId="4EF622E1" w14:textId="77777777" w:rsidR="00A92A84" w:rsidRDefault="00FD7D49">
      <w:pPr>
        <w:spacing w:after="20"/>
        <w:ind w:left="288"/>
        <w:rPr>
          <w:rFonts w:hint="eastAsia"/>
        </w:rPr>
      </w:pPr>
      <w:r>
        <w:rPr>
          <w:sz w:val="20"/>
        </w:rPr>
        <w:t>•  Opening the drawing toolbar</w:t>
      </w:r>
    </w:p>
    <w:p w14:paraId="53A4E3C9" w14:textId="77777777" w:rsidR="00A92A84" w:rsidRDefault="00FD7D49">
      <w:pPr>
        <w:spacing w:after="20"/>
        <w:ind w:left="288"/>
        <w:rPr>
          <w:rFonts w:hint="eastAsia"/>
        </w:rPr>
      </w:pPr>
      <w:r>
        <w:rPr>
          <w:sz w:val="20"/>
        </w:rPr>
        <w:t>•  A tour of the toolbar</w:t>
      </w:r>
    </w:p>
    <w:p w14:paraId="77C36BE2" w14:textId="77777777" w:rsidR="00A92A84" w:rsidRDefault="00FD7D49">
      <w:pPr>
        <w:spacing w:after="20"/>
        <w:ind w:left="288"/>
        <w:rPr>
          <w:rFonts w:hint="eastAsia"/>
        </w:rPr>
      </w:pPr>
      <w:r>
        <w:rPr>
          <w:sz w:val="20"/>
        </w:rPr>
        <w:t>•  Choosing color, fill, and width</w:t>
      </w:r>
    </w:p>
    <w:p w14:paraId="1F0EC373" w14:textId="77777777" w:rsidR="00A92A84" w:rsidRDefault="00FD7D49">
      <w:pPr>
        <w:spacing w:after="20"/>
        <w:ind w:left="288"/>
        <w:rPr>
          <w:rFonts w:hint="eastAsia"/>
        </w:rPr>
      </w:pPr>
      <w:r>
        <w:rPr>
          <w:sz w:val="20"/>
        </w:rPr>
        <w:t>•  Lines, polygons, and circles</w:t>
      </w:r>
    </w:p>
    <w:p w14:paraId="146CE07B" w14:textId="77777777" w:rsidR="00A92A84" w:rsidRDefault="00FD7D49">
      <w:pPr>
        <w:spacing w:after="20"/>
        <w:ind w:left="288"/>
        <w:rPr>
          <w:rFonts w:hint="eastAsia"/>
        </w:rPr>
      </w:pPr>
      <w:r>
        <w:rPr>
          <w:sz w:val="20"/>
        </w:rPr>
        <w:t>•  Adding, sizing, and moving text</w:t>
      </w:r>
    </w:p>
    <w:p w14:paraId="2FEC9006" w14:textId="77777777" w:rsidR="00A92A84" w:rsidRDefault="00FD7D49">
      <w:pPr>
        <w:spacing w:after="20"/>
        <w:ind w:left="288"/>
        <w:rPr>
          <w:rFonts w:hint="eastAsia"/>
        </w:rPr>
      </w:pPr>
      <w:r>
        <w:rPr>
          <w:sz w:val="20"/>
        </w:rPr>
        <w:t>•  The eyedropper</w:t>
      </w:r>
    </w:p>
    <w:p w14:paraId="215DF8A5" w14:textId="77777777" w:rsidR="00A92A84" w:rsidRDefault="00FD7D49">
      <w:pPr>
        <w:spacing w:after="20"/>
        <w:ind w:left="288"/>
        <w:rPr>
          <w:rFonts w:hint="eastAsia"/>
        </w:rPr>
      </w:pPr>
      <w:r>
        <w:rPr>
          <w:sz w:val="20"/>
        </w:rPr>
        <w:t>•  Measurements</w:t>
      </w:r>
    </w:p>
    <w:p w14:paraId="2D1889D7" w14:textId="77777777" w:rsidR="00A92A84" w:rsidRDefault="00FD7D49">
      <w:pPr>
        <w:spacing w:after="20"/>
        <w:ind w:left="288"/>
        <w:rPr>
          <w:rFonts w:hint="eastAsia"/>
        </w:rPr>
      </w:pPr>
      <w:r>
        <w:rPr>
          <w:sz w:val="20"/>
        </w:rPr>
        <w:t>•  Erasing, clearing, and exiting</w:t>
      </w:r>
    </w:p>
    <w:p w14:paraId="216CC3EA" w14:textId="77777777" w:rsidR="00A92A84" w:rsidRDefault="00FD7D49">
      <w:pPr>
        <w:spacing w:after="20"/>
        <w:ind w:left="288"/>
        <w:rPr>
          <w:rFonts w:hint="eastAsia"/>
        </w:rPr>
      </w:pPr>
      <w:r>
        <w:rPr>
          <w:sz w:val="20"/>
        </w:rPr>
        <w:t>•  Importing &amp; exporting (GPX / KML)</w:t>
      </w:r>
    </w:p>
    <w:p w14:paraId="64A4B46F" w14:textId="77777777" w:rsidR="00A92A84" w:rsidRDefault="00FD7D49">
      <w:pPr>
        <w:spacing w:after="20"/>
        <w:ind w:left="288"/>
        <w:rPr>
          <w:rFonts w:hint="eastAsia"/>
        </w:rPr>
      </w:pPr>
      <w:r>
        <w:rPr>
          <w:sz w:val="20"/>
        </w:rPr>
        <w:t>•  Troubleshooting</w:t>
      </w:r>
    </w:p>
    <w:p w14:paraId="1DAAEAA8" w14:textId="77777777" w:rsidR="00A92A84" w:rsidRDefault="00A92A84">
      <w:pPr>
        <w:spacing w:after="40"/>
        <w:rPr>
          <w:rFonts w:hint="eastAsia"/>
        </w:rPr>
      </w:pPr>
    </w:p>
    <w:p w14:paraId="40F8EAD3" w14:textId="77777777" w:rsidR="00A92A84" w:rsidRDefault="00FD7D49">
      <w:pPr>
        <w:pStyle w:val="Heading1"/>
      </w:pPr>
      <w:bookmarkStart w:id="70" w:name="_Toc236867625"/>
      <w:r>
        <w:t>What the Drawing Tools Are For</w:t>
      </w:r>
      <w:bookmarkEnd w:id="70"/>
    </w:p>
    <w:p w14:paraId="2855788C" w14:textId="77777777" w:rsidR="00A92A84" w:rsidRDefault="00FD7D49">
      <w:pPr>
        <w:rPr>
          <w:rFonts w:hint="eastAsia"/>
        </w:rPr>
      </w:pPr>
      <w:r>
        <w:t>The drawing tools let you mark directly on the map — lines, filled shapes, and circles — to turn a plain map into a planning and situational-awareness picture. Operators use them to outline a search sector, mark a coverage area or a net boundary, sketch a route, or flag a staging area during an event.</w:t>
      </w:r>
    </w:p>
    <w:tbl>
      <w:tblPr>
        <w:tblW w:w="0" w:type="auto"/>
        <w:jc w:val="center"/>
        <w:tblLayout w:type="fixed"/>
        <w:tblLook w:val="04A0" w:firstRow="1" w:lastRow="0" w:firstColumn="1" w:lastColumn="0" w:noHBand="0" w:noVBand="1"/>
      </w:tblPr>
      <w:tblGrid>
        <w:gridCol w:w="9360"/>
      </w:tblGrid>
      <w:tr w:rsidR="00A92A84" w14:paraId="433BFEA5"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1FE48CE" w14:textId="77777777" w:rsidR="00A92A84" w:rsidRDefault="00FD7D49">
            <w:pPr>
              <w:spacing w:after="0"/>
              <w:rPr>
                <w:rFonts w:hint="eastAsia"/>
              </w:rPr>
            </w:pPr>
            <w:r>
              <w:rPr>
                <w:b/>
                <w:color w:val="8A6D00"/>
              </w:rPr>
              <w:t xml:space="preserve">IMPORTANT — drawings stay on your screen.   </w:t>
            </w:r>
            <w:r>
              <w:t>Everything you draw is a local annotation on your own map only. It is never transmitted over the air (RF) or to the internet (APRS-IS), and no other station ever sees it. Draw freely — nothing you sketch goes anywhere.</w:t>
            </w:r>
          </w:p>
        </w:tc>
      </w:tr>
    </w:tbl>
    <w:p w14:paraId="6FA4EADD" w14:textId="77777777" w:rsidR="00A92A84" w:rsidRDefault="00A92A84">
      <w:pPr>
        <w:spacing w:after="80"/>
        <w:rPr>
          <w:rFonts w:hint="eastAsia"/>
        </w:rPr>
      </w:pPr>
    </w:p>
    <w:p w14:paraId="24D301D8" w14:textId="77777777" w:rsidR="00A92A84" w:rsidRDefault="00FD7D49">
      <w:pPr>
        <w:pStyle w:val="Heading1"/>
      </w:pPr>
      <w:bookmarkStart w:id="71" w:name="_Toc236867626"/>
      <w:r>
        <w:lastRenderedPageBreak/>
        <w:t>Opening the Drawing Toolbar</w:t>
      </w:r>
      <w:bookmarkEnd w:id="71"/>
    </w:p>
    <w:p w14:paraId="4DFA8220" w14:textId="77777777" w:rsidR="00A92A84" w:rsidRDefault="00FD7D49">
      <w:pPr>
        <w:rPr>
          <w:rFonts w:hint="eastAsia"/>
        </w:rPr>
      </w:pPr>
      <w:r>
        <w:t xml:space="preserve">All of the drawing is done from an on-map </w:t>
      </w:r>
      <w:r>
        <w:rPr>
          <w:b/>
        </w:rPr>
        <w:t>drawing toolbar</w:t>
      </w:r>
      <w:r>
        <w:t xml:space="preserve"> that appears only while you are drawing. To open it, choose </w:t>
      </w:r>
      <w:r>
        <w:rPr>
          <w:b/>
        </w:rPr>
        <w:t>Map → Draw → Drawing Toolbar</w:t>
      </w:r>
      <w:r>
        <w:t xml:space="preserve"> from the menu bar. The toolbar appears across the top of the map, and the map enters </w:t>
      </w:r>
      <w:r>
        <w:rPr>
          <w:b/>
        </w:rPr>
        <w:t>draw mode</w:t>
      </w:r>
      <w:r>
        <w:t>.</w:t>
      </w:r>
    </w:p>
    <w:p w14:paraId="1E5EEA7B" w14:textId="77777777" w:rsidR="00A92A84" w:rsidRDefault="00FD7D49">
      <w:pPr>
        <w:rPr>
          <w:rFonts w:hint="eastAsia"/>
        </w:rPr>
      </w:pPr>
      <w:r>
        <w:t xml:space="preserve">That same menu also holds </w:t>
      </w:r>
      <w:r>
        <w:rPr>
          <w:b/>
        </w:rPr>
        <w:t>Import GPX / KML</w:t>
      </w:r>
      <w:r>
        <w:t xml:space="preserve"> and </w:t>
      </w:r>
      <w:r>
        <w:rPr>
          <w:b/>
        </w:rPr>
        <w:t>Export Drawings</w:t>
      </w:r>
      <w:r>
        <w:t xml:space="preserve"> (covered later) — everything else lives on the toolbar.</w:t>
      </w:r>
    </w:p>
    <w:tbl>
      <w:tblPr>
        <w:tblW w:w="0" w:type="auto"/>
        <w:jc w:val="center"/>
        <w:tblLayout w:type="fixed"/>
        <w:tblLook w:val="04A0" w:firstRow="1" w:lastRow="0" w:firstColumn="1" w:lastColumn="0" w:noHBand="0" w:noVBand="1"/>
      </w:tblPr>
      <w:tblGrid>
        <w:gridCol w:w="9360"/>
      </w:tblGrid>
      <w:tr w:rsidR="00A92A84" w14:paraId="34839EBB"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A5636E4" w14:textId="77777777" w:rsidR="00A92A84" w:rsidRDefault="00FD7D49">
            <w:pPr>
              <w:spacing w:after="40"/>
              <w:jc w:val="center"/>
              <w:rPr>
                <w:rFonts w:hint="eastAsia"/>
              </w:rPr>
            </w:pPr>
            <w:r>
              <w:rPr>
                <w:b/>
                <w:color w:val="64748B"/>
                <w:sz w:val="18"/>
              </w:rPr>
              <w:t>SCREENSHOT</w:t>
            </w:r>
          </w:p>
          <w:p w14:paraId="1884AA3D" w14:textId="77777777" w:rsidR="00A92A84" w:rsidRDefault="00FD7D49">
            <w:pPr>
              <w:spacing w:after="0"/>
              <w:jc w:val="center"/>
              <w:rPr>
                <w:rFonts w:hint="eastAsia"/>
              </w:rPr>
            </w:pPr>
            <w:r>
              <w:rPr>
                <w:i/>
                <w:color w:val="64748B"/>
                <w:sz w:val="20"/>
              </w:rPr>
              <w:t>The Map → Draw menu open, showing Drawing Toolbar, Import, and Export</w:t>
            </w:r>
          </w:p>
        </w:tc>
      </w:tr>
    </w:tbl>
    <w:p w14:paraId="386D4B18"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5264E19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3E6A56B" w14:textId="77777777" w:rsidR="00A92A84" w:rsidRDefault="00FD7D49">
            <w:pPr>
              <w:spacing w:after="0"/>
              <w:rPr>
                <w:rFonts w:hint="eastAsia"/>
              </w:rPr>
            </w:pPr>
            <w:r>
              <w:rPr>
                <w:b/>
                <w:color w:val="1F3A5F"/>
              </w:rPr>
              <w:t xml:space="preserve">The map holds still while you draw.   </w:t>
            </w:r>
            <w:r>
              <w:t>In draw mode, clicking and dragging draws on the map instead of moving it — so your points land exactly where you click and the map never jumps out from under you. You can still zoom with the mouse wheel. To pan the map again, click ✕ Exit on the toolbar to leave draw mode.</w:t>
            </w:r>
          </w:p>
        </w:tc>
      </w:tr>
    </w:tbl>
    <w:p w14:paraId="032E86DE" w14:textId="77777777" w:rsidR="00A92A84" w:rsidRDefault="00A92A84">
      <w:pPr>
        <w:spacing w:after="80"/>
        <w:rPr>
          <w:rFonts w:hint="eastAsia"/>
        </w:rPr>
      </w:pPr>
    </w:p>
    <w:p w14:paraId="2AF8AA8C" w14:textId="77777777" w:rsidR="00A92A84" w:rsidRDefault="00FD7D49">
      <w:pPr>
        <w:pStyle w:val="Heading1"/>
      </w:pPr>
      <w:bookmarkStart w:id="72" w:name="_Toc236867627"/>
      <w:r>
        <w:t>A Tour of the Drawing Toolbar</w:t>
      </w:r>
      <w:bookmarkEnd w:id="72"/>
    </w:p>
    <w:p w14:paraId="20B383AC" w14:textId="77777777" w:rsidR="00A92A84" w:rsidRDefault="00FD7D49">
      <w:pPr>
        <w:rPr>
          <w:rFonts w:hint="eastAsia"/>
        </w:rPr>
      </w:pPr>
      <w:r>
        <w:t>The toolbar puts every drawing control in one place. The tool you are using is highlighted.</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944"/>
        <w:gridCol w:w="7416"/>
      </w:tblGrid>
      <w:tr w:rsidR="00A92A84" w14:paraId="59AD6E07" w14:textId="77777777">
        <w:trPr>
          <w:cantSplit/>
          <w:tblHeader/>
          <w:jc w:val="center"/>
        </w:trPr>
        <w:tc>
          <w:tcPr>
            <w:tcW w:w="1944" w:type="dxa"/>
            <w:shd w:val="clear" w:color="auto" w:fill="1F3A5F"/>
            <w:tcMar>
              <w:top w:w="70" w:type="dxa"/>
              <w:left w:w="120" w:type="dxa"/>
              <w:bottom w:w="70" w:type="dxa"/>
              <w:right w:w="120" w:type="dxa"/>
            </w:tcMar>
          </w:tcPr>
          <w:p w14:paraId="21CF1A8E" w14:textId="77777777" w:rsidR="00A92A84" w:rsidRDefault="00FD7D49">
            <w:pPr>
              <w:keepNext/>
              <w:keepLines/>
              <w:spacing w:after="0"/>
              <w:rPr>
                <w:rFonts w:hint="eastAsia"/>
              </w:rPr>
            </w:pPr>
            <w:r>
              <w:rPr>
                <w:rFonts w:ascii="Segoe UI Semibold" w:hAnsi="Segoe UI Semibold"/>
                <w:b/>
                <w:color w:val="FFFFFF"/>
                <w:sz w:val="20"/>
              </w:rPr>
              <w:t>Control</w:t>
            </w:r>
          </w:p>
        </w:tc>
        <w:tc>
          <w:tcPr>
            <w:tcW w:w="7416" w:type="dxa"/>
            <w:shd w:val="clear" w:color="auto" w:fill="1F3A5F"/>
            <w:tcMar>
              <w:top w:w="70" w:type="dxa"/>
              <w:left w:w="120" w:type="dxa"/>
              <w:bottom w:w="70" w:type="dxa"/>
              <w:right w:w="120" w:type="dxa"/>
            </w:tcMar>
          </w:tcPr>
          <w:p w14:paraId="213A6E7D"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6AD8C4D8" w14:textId="77777777">
        <w:trPr>
          <w:cantSplit/>
          <w:jc w:val="center"/>
        </w:trPr>
        <w:tc>
          <w:tcPr>
            <w:tcW w:w="1944" w:type="dxa"/>
            <w:tcMar>
              <w:top w:w="60" w:type="dxa"/>
              <w:left w:w="120" w:type="dxa"/>
              <w:bottom w:w="60" w:type="dxa"/>
              <w:right w:w="120" w:type="dxa"/>
            </w:tcMar>
          </w:tcPr>
          <w:p w14:paraId="6D62DA5B" w14:textId="77777777" w:rsidR="00A92A84" w:rsidRDefault="00FD7D49">
            <w:pPr>
              <w:keepNext/>
              <w:keepLines/>
              <w:spacing w:after="0"/>
              <w:rPr>
                <w:rFonts w:hint="eastAsia"/>
              </w:rPr>
            </w:pPr>
            <w:r>
              <w:rPr>
                <w:sz w:val="19"/>
              </w:rPr>
              <w:t>Tool buttons</w:t>
            </w:r>
          </w:p>
        </w:tc>
        <w:tc>
          <w:tcPr>
            <w:tcW w:w="7416" w:type="dxa"/>
            <w:tcMar>
              <w:top w:w="60" w:type="dxa"/>
              <w:left w:w="120" w:type="dxa"/>
              <w:bottom w:w="60" w:type="dxa"/>
              <w:right w:w="120" w:type="dxa"/>
            </w:tcMar>
          </w:tcPr>
          <w:p w14:paraId="045FD0C5" w14:textId="77777777" w:rsidR="00A92A84" w:rsidRDefault="00FD7D49">
            <w:pPr>
              <w:keepNext/>
              <w:keepLines/>
              <w:spacing w:after="0"/>
              <w:rPr>
                <w:rFonts w:hint="eastAsia"/>
              </w:rPr>
            </w:pPr>
            <w:r>
              <w:rPr>
                <w:sz w:val="19"/>
              </w:rPr>
              <w:t>Line, Polygon, Circle, Text, Resize/Move text, Eyedropper, and Erase. Click one to switch tools; the active tool lights up. (Switching tools never deletes what you have already drawn.)</w:t>
            </w:r>
          </w:p>
        </w:tc>
      </w:tr>
      <w:tr w:rsidR="00A92A84" w14:paraId="48DEF534" w14:textId="77777777">
        <w:trPr>
          <w:cantSplit/>
          <w:jc w:val="center"/>
        </w:trPr>
        <w:tc>
          <w:tcPr>
            <w:tcW w:w="1944" w:type="dxa"/>
            <w:shd w:val="clear" w:color="auto" w:fill="F3F6FA"/>
            <w:tcMar>
              <w:top w:w="60" w:type="dxa"/>
              <w:left w:w="120" w:type="dxa"/>
              <w:bottom w:w="60" w:type="dxa"/>
              <w:right w:w="120" w:type="dxa"/>
            </w:tcMar>
          </w:tcPr>
          <w:p w14:paraId="190483EA" w14:textId="77777777" w:rsidR="00A92A84" w:rsidRDefault="00FD7D49">
            <w:pPr>
              <w:keepNext/>
              <w:keepLines/>
              <w:spacing w:after="0"/>
              <w:rPr>
                <w:rFonts w:hint="eastAsia"/>
              </w:rPr>
            </w:pPr>
            <w:r>
              <w:rPr>
                <w:sz w:val="19"/>
              </w:rPr>
              <w:t>Color swatch</w:t>
            </w:r>
          </w:p>
        </w:tc>
        <w:tc>
          <w:tcPr>
            <w:tcW w:w="7416" w:type="dxa"/>
            <w:shd w:val="clear" w:color="auto" w:fill="F3F6FA"/>
            <w:tcMar>
              <w:top w:w="60" w:type="dxa"/>
              <w:left w:w="120" w:type="dxa"/>
              <w:bottom w:w="60" w:type="dxa"/>
              <w:right w:w="120" w:type="dxa"/>
            </w:tcMar>
          </w:tcPr>
          <w:p w14:paraId="5D455BC8" w14:textId="77777777" w:rsidR="00A92A84" w:rsidRDefault="00FD7D49">
            <w:pPr>
              <w:keepNext/>
              <w:keepLines/>
              <w:spacing w:after="0"/>
              <w:rPr>
                <w:rFonts w:hint="eastAsia"/>
              </w:rPr>
            </w:pPr>
            <w:r>
              <w:rPr>
                <w:sz w:val="19"/>
              </w:rPr>
              <w:t>Shows the current tool's color; click it to open the color wheel and choose any color.</w:t>
            </w:r>
          </w:p>
        </w:tc>
      </w:tr>
      <w:tr w:rsidR="00A92A84" w14:paraId="15C64069" w14:textId="77777777">
        <w:trPr>
          <w:cantSplit/>
          <w:jc w:val="center"/>
        </w:trPr>
        <w:tc>
          <w:tcPr>
            <w:tcW w:w="1944" w:type="dxa"/>
            <w:tcMar>
              <w:top w:w="60" w:type="dxa"/>
              <w:left w:w="120" w:type="dxa"/>
              <w:bottom w:w="60" w:type="dxa"/>
              <w:right w:w="120" w:type="dxa"/>
            </w:tcMar>
          </w:tcPr>
          <w:p w14:paraId="2C7194CC" w14:textId="77777777" w:rsidR="00A92A84" w:rsidRDefault="00FD7D49">
            <w:pPr>
              <w:keepNext/>
              <w:keepLines/>
              <w:spacing w:after="0"/>
              <w:rPr>
                <w:rFonts w:hint="eastAsia"/>
              </w:rPr>
            </w:pPr>
            <w:r>
              <w:rPr>
                <w:sz w:val="19"/>
              </w:rPr>
              <w:t>Fill</w:t>
            </w:r>
          </w:p>
        </w:tc>
        <w:tc>
          <w:tcPr>
            <w:tcW w:w="7416" w:type="dxa"/>
            <w:tcMar>
              <w:top w:w="60" w:type="dxa"/>
              <w:left w:w="120" w:type="dxa"/>
              <w:bottom w:w="60" w:type="dxa"/>
              <w:right w:w="120" w:type="dxa"/>
            </w:tcMar>
          </w:tcPr>
          <w:p w14:paraId="1C6625D6" w14:textId="77777777" w:rsidR="00A92A84" w:rsidRDefault="00FD7D49">
            <w:pPr>
              <w:keepNext/>
              <w:keepLines/>
              <w:spacing w:after="0"/>
              <w:rPr>
                <w:rFonts w:hint="eastAsia"/>
              </w:rPr>
            </w:pPr>
            <w:r>
              <w:rPr>
                <w:sz w:val="19"/>
              </w:rPr>
              <w:t>The fill for polygons and circles: None (outline only), Solid, or a hatch / dot pattern.</w:t>
            </w:r>
          </w:p>
        </w:tc>
      </w:tr>
      <w:tr w:rsidR="00A92A84" w14:paraId="2E1AA659" w14:textId="77777777">
        <w:trPr>
          <w:cantSplit/>
          <w:jc w:val="center"/>
        </w:trPr>
        <w:tc>
          <w:tcPr>
            <w:tcW w:w="1944" w:type="dxa"/>
            <w:shd w:val="clear" w:color="auto" w:fill="F3F6FA"/>
            <w:tcMar>
              <w:top w:w="60" w:type="dxa"/>
              <w:left w:w="120" w:type="dxa"/>
              <w:bottom w:w="60" w:type="dxa"/>
              <w:right w:w="120" w:type="dxa"/>
            </w:tcMar>
          </w:tcPr>
          <w:p w14:paraId="71A1C26D" w14:textId="77777777" w:rsidR="00A92A84" w:rsidRDefault="00FD7D49">
            <w:pPr>
              <w:keepNext/>
              <w:keepLines/>
              <w:spacing w:after="0"/>
              <w:rPr>
                <w:rFonts w:hint="eastAsia"/>
              </w:rPr>
            </w:pPr>
            <w:r>
              <w:rPr>
                <w:sz w:val="19"/>
              </w:rPr>
              <w:t>W (width)</w:t>
            </w:r>
          </w:p>
        </w:tc>
        <w:tc>
          <w:tcPr>
            <w:tcW w:w="7416" w:type="dxa"/>
            <w:shd w:val="clear" w:color="auto" w:fill="F3F6FA"/>
            <w:tcMar>
              <w:top w:w="60" w:type="dxa"/>
              <w:left w:w="120" w:type="dxa"/>
              <w:bottom w:w="60" w:type="dxa"/>
              <w:right w:w="120" w:type="dxa"/>
            </w:tcMar>
          </w:tcPr>
          <w:p w14:paraId="65ACB7F9" w14:textId="77777777" w:rsidR="00A92A84" w:rsidRDefault="00FD7D49">
            <w:pPr>
              <w:keepNext/>
              <w:keepLines/>
              <w:spacing w:after="0"/>
              <w:rPr>
                <w:rFonts w:hint="eastAsia"/>
              </w:rPr>
            </w:pPr>
            <w:r>
              <w:rPr>
                <w:sz w:val="19"/>
              </w:rPr>
              <w:t>Line / outline thickness, from 1 to 12.</w:t>
            </w:r>
          </w:p>
        </w:tc>
      </w:tr>
      <w:tr w:rsidR="00A92A84" w14:paraId="09A638ED" w14:textId="77777777">
        <w:trPr>
          <w:cantSplit/>
          <w:jc w:val="center"/>
        </w:trPr>
        <w:tc>
          <w:tcPr>
            <w:tcW w:w="1944" w:type="dxa"/>
            <w:tcMar>
              <w:top w:w="60" w:type="dxa"/>
              <w:left w:w="120" w:type="dxa"/>
              <w:bottom w:w="60" w:type="dxa"/>
              <w:right w:w="120" w:type="dxa"/>
            </w:tcMar>
          </w:tcPr>
          <w:p w14:paraId="4F6C6478" w14:textId="77777777" w:rsidR="00A92A84" w:rsidRDefault="00FD7D49">
            <w:pPr>
              <w:keepNext/>
              <w:keepLines/>
              <w:spacing w:after="0"/>
              <w:rPr>
                <w:rFonts w:hint="eastAsia"/>
              </w:rPr>
            </w:pPr>
            <w:r>
              <w:rPr>
                <w:sz w:val="19"/>
              </w:rPr>
              <w:t>Measure</w:t>
            </w:r>
          </w:p>
        </w:tc>
        <w:tc>
          <w:tcPr>
            <w:tcW w:w="7416" w:type="dxa"/>
            <w:tcMar>
              <w:top w:w="60" w:type="dxa"/>
              <w:left w:w="120" w:type="dxa"/>
              <w:bottom w:w="60" w:type="dxa"/>
              <w:right w:w="120" w:type="dxa"/>
            </w:tcMar>
          </w:tcPr>
          <w:p w14:paraId="0C573C05" w14:textId="77777777" w:rsidR="00A92A84" w:rsidRDefault="00FD7D49">
            <w:pPr>
              <w:keepNext/>
              <w:keepLines/>
              <w:spacing w:after="0"/>
              <w:rPr>
                <w:rFonts w:hint="eastAsia"/>
              </w:rPr>
            </w:pPr>
            <w:r>
              <w:rPr>
                <w:sz w:val="19"/>
              </w:rPr>
              <w:t>Turns the length / diameter / area labels on shapes on or off.</w:t>
            </w:r>
          </w:p>
        </w:tc>
      </w:tr>
      <w:tr w:rsidR="00A92A84" w14:paraId="7E596ED4" w14:textId="77777777">
        <w:trPr>
          <w:cantSplit/>
          <w:jc w:val="center"/>
        </w:trPr>
        <w:tc>
          <w:tcPr>
            <w:tcW w:w="1944" w:type="dxa"/>
            <w:shd w:val="clear" w:color="auto" w:fill="F3F6FA"/>
            <w:tcMar>
              <w:top w:w="60" w:type="dxa"/>
              <w:left w:w="120" w:type="dxa"/>
              <w:bottom w:w="60" w:type="dxa"/>
              <w:right w:w="120" w:type="dxa"/>
            </w:tcMar>
          </w:tcPr>
          <w:p w14:paraId="48E29CE9" w14:textId="77777777" w:rsidR="00A92A84" w:rsidRDefault="00FD7D49">
            <w:pPr>
              <w:keepNext/>
              <w:keepLines/>
              <w:spacing w:after="0"/>
              <w:rPr>
                <w:rFonts w:hint="eastAsia"/>
              </w:rPr>
            </w:pPr>
            <w:r>
              <w:rPr>
                <w:sz w:val="19"/>
              </w:rPr>
              <w:t>Units</w:t>
            </w:r>
          </w:p>
        </w:tc>
        <w:tc>
          <w:tcPr>
            <w:tcW w:w="7416" w:type="dxa"/>
            <w:shd w:val="clear" w:color="auto" w:fill="F3F6FA"/>
            <w:tcMar>
              <w:top w:w="60" w:type="dxa"/>
              <w:left w:w="120" w:type="dxa"/>
              <w:bottom w:w="60" w:type="dxa"/>
              <w:right w:w="120" w:type="dxa"/>
            </w:tcMar>
          </w:tcPr>
          <w:p w14:paraId="38AA750E" w14:textId="77777777" w:rsidR="00A92A84" w:rsidRDefault="00FD7D49">
            <w:pPr>
              <w:keepNext/>
              <w:keepLines/>
              <w:spacing w:after="0"/>
              <w:rPr>
                <w:rFonts w:hint="eastAsia"/>
              </w:rPr>
            </w:pPr>
            <w:r>
              <w:rPr>
                <w:sz w:val="19"/>
              </w:rPr>
              <w:t>Imperial or Metric, plus a 'Keep small units' toggle (stay in ft/acres · m/ha even for large shapes).</w:t>
            </w:r>
          </w:p>
        </w:tc>
      </w:tr>
      <w:tr w:rsidR="00A92A84" w14:paraId="7895192E" w14:textId="77777777">
        <w:trPr>
          <w:cantSplit/>
          <w:jc w:val="center"/>
        </w:trPr>
        <w:tc>
          <w:tcPr>
            <w:tcW w:w="1944" w:type="dxa"/>
            <w:tcMar>
              <w:top w:w="60" w:type="dxa"/>
              <w:left w:w="120" w:type="dxa"/>
              <w:bottom w:w="60" w:type="dxa"/>
              <w:right w:w="120" w:type="dxa"/>
            </w:tcMar>
          </w:tcPr>
          <w:p w14:paraId="47FDA590" w14:textId="77777777" w:rsidR="00A92A84" w:rsidRDefault="00FD7D49">
            <w:pPr>
              <w:keepNext/>
              <w:keepLines/>
              <w:spacing w:after="0"/>
              <w:rPr>
                <w:rFonts w:hint="eastAsia"/>
              </w:rPr>
            </w:pPr>
            <w:r>
              <w:rPr>
                <w:sz w:val="19"/>
              </w:rPr>
              <w:t>Clear</w:t>
            </w:r>
          </w:p>
        </w:tc>
        <w:tc>
          <w:tcPr>
            <w:tcW w:w="7416" w:type="dxa"/>
            <w:tcMar>
              <w:top w:w="60" w:type="dxa"/>
              <w:left w:w="120" w:type="dxa"/>
              <w:bottom w:w="60" w:type="dxa"/>
              <w:right w:w="120" w:type="dxa"/>
            </w:tcMar>
          </w:tcPr>
          <w:p w14:paraId="68C56A8A" w14:textId="77777777" w:rsidR="00A92A84" w:rsidRDefault="00FD7D49">
            <w:pPr>
              <w:keepNext/>
              <w:keepLines/>
              <w:spacing w:after="0"/>
              <w:rPr>
                <w:rFonts w:hint="eastAsia"/>
              </w:rPr>
            </w:pPr>
            <w:r>
              <w:rPr>
                <w:sz w:val="19"/>
              </w:rPr>
              <w:t>Deletes every drawing on the map.</w:t>
            </w:r>
          </w:p>
        </w:tc>
      </w:tr>
      <w:tr w:rsidR="00A92A84" w14:paraId="22A26E7F" w14:textId="77777777">
        <w:trPr>
          <w:cantSplit/>
          <w:jc w:val="center"/>
        </w:trPr>
        <w:tc>
          <w:tcPr>
            <w:tcW w:w="1944" w:type="dxa"/>
            <w:shd w:val="clear" w:color="auto" w:fill="F3F6FA"/>
            <w:tcMar>
              <w:top w:w="60" w:type="dxa"/>
              <w:left w:w="120" w:type="dxa"/>
              <w:bottom w:w="60" w:type="dxa"/>
              <w:right w:w="120" w:type="dxa"/>
            </w:tcMar>
          </w:tcPr>
          <w:p w14:paraId="0AF3ECE1" w14:textId="77777777" w:rsidR="00A92A84" w:rsidRDefault="00FD7D49">
            <w:pPr>
              <w:spacing w:after="0"/>
              <w:rPr>
                <w:rFonts w:hint="eastAsia"/>
              </w:rPr>
            </w:pPr>
            <w:r>
              <w:rPr>
                <w:sz w:val="19"/>
              </w:rPr>
              <w:t>✕</w:t>
            </w:r>
            <w:r>
              <w:rPr>
                <w:sz w:val="19"/>
              </w:rPr>
              <w:t xml:space="preserve"> Exit</w:t>
            </w:r>
          </w:p>
        </w:tc>
        <w:tc>
          <w:tcPr>
            <w:tcW w:w="7416" w:type="dxa"/>
            <w:shd w:val="clear" w:color="auto" w:fill="F3F6FA"/>
            <w:tcMar>
              <w:top w:w="60" w:type="dxa"/>
              <w:left w:w="120" w:type="dxa"/>
              <w:bottom w:w="60" w:type="dxa"/>
              <w:right w:w="120" w:type="dxa"/>
            </w:tcMar>
          </w:tcPr>
          <w:p w14:paraId="4AD32E42" w14:textId="77777777" w:rsidR="00A92A84" w:rsidRDefault="00FD7D49">
            <w:pPr>
              <w:spacing w:after="0"/>
              <w:rPr>
                <w:rFonts w:hint="eastAsia"/>
              </w:rPr>
            </w:pPr>
            <w:r>
              <w:rPr>
                <w:sz w:val="19"/>
              </w:rPr>
              <w:t>Leaves draw mode (your drawings stay).</w:t>
            </w:r>
          </w:p>
        </w:tc>
      </w:tr>
    </w:tbl>
    <w:p w14:paraId="4C75D3C8"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67923820"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F4A6ABC" w14:textId="77777777" w:rsidR="00A92A84" w:rsidRDefault="00FD7D49">
            <w:pPr>
              <w:spacing w:after="40"/>
              <w:jc w:val="center"/>
              <w:rPr>
                <w:rFonts w:hint="eastAsia"/>
              </w:rPr>
            </w:pPr>
            <w:r>
              <w:rPr>
                <w:b/>
                <w:color w:val="64748B"/>
                <w:sz w:val="18"/>
              </w:rPr>
              <w:lastRenderedPageBreak/>
              <w:t>SCREENSHOT</w:t>
            </w:r>
          </w:p>
          <w:p w14:paraId="44ED8849" w14:textId="77777777" w:rsidR="00A92A84" w:rsidRDefault="00FD7D49">
            <w:pPr>
              <w:spacing w:after="0"/>
              <w:jc w:val="center"/>
              <w:rPr>
                <w:rFonts w:hint="eastAsia"/>
              </w:rPr>
            </w:pPr>
            <w:r>
              <w:rPr>
                <w:i/>
                <w:color w:val="64748B"/>
                <w:sz w:val="20"/>
              </w:rPr>
              <w:t>The drawing toolbar across the top of the map, with each control labeled</w:t>
            </w:r>
          </w:p>
        </w:tc>
      </w:tr>
    </w:tbl>
    <w:p w14:paraId="6F801B22"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63283728"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09DDCB1" w14:textId="77777777" w:rsidR="00A92A84" w:rsidRDefault="00FD7D49">
            <w:pPr>
              <w:spacing w:after="0"/>
              <w:rPr>
                <w:rFonts w:hint="eastAsia"/>
              </w:rPr>
            </w:pPr>
            <w:r>
              <w:rPr>
                <w:b/>
                <w:color w:val="8A6D00"/>
              </w:rPr>
              <w:t xml:space="preserve">Each tool remembers its own style.   </w:t>
            </w:r>
            <w:r>
              <w:t>Color, fill, and width are kept per tool. Your line can be a red 3-px line while your circle is a blue cross-hatch — switch tools and the toolbar shows that tool's settings. Changing a setting affects only the tool you are on.</w:t>
            </w:r>
          </w:p>
        </w:tc>
      </w:tr>
    </w:tbl>
    <w:p w14:paraId="18D8F6F7" w14:textId="77777777" w:rsidR="00A92A84" w:rsidRDefault="00A92A84">
      <w:pPr>
        <w:spacing w:after="80"/>
        <w:rPr>
          <w:rFonts w:hint="eastAsia"/>
        </w:rPr>
      </w:pPr>
    </w:p>
    <w:p w14:paraId="568717C1" w14:textId="77777777" w:rsidR="00A92A84" w:rsidRDefault="00FD7D49">
      <w:pPr>
        <w:pStyle w:val="Heading1"/>
      </w:pPr>
      <w:bookmarkStart w:id="73" w:name="_Toc236867628"/>
      <w:r>
        <w:t>Choosing Color, Fill, and Width</w:t>
      </w:r>
      <w:bookmarkEnd w:id="73"/>
    </w:p>
    <w:p w14:paraId="17A71F88" w14:textId="77777777" w:rsidR="00A92A84" w:rsidRDefault="00FD7D49">
      <w:pPr>
        <w:rPr>
          <w:rFonts w:hint="eastAsia"/>
        </w:rPr>
      </w:pPr>
      <w:r>
        <w:rPr>
          <w:b/>
        </w:rPr>
        <w:t>Color.</w:t>
      </w:r>
      <w:r>
        <w:t xml:space="preserve"> Click the color swatch on the toolbar to open the color wheel. Pick from the round spectrum, the Palette of preset swatches, or by typing a hex value — then click </w:t>
      </w:r>
      <w:r>
        <w:rPr>
          <w:b/>
        </w:rPr>
        <w:t>Done</w:t>
      </w:r>
      <w:r>
        <w:t xml:space="preserve"> (or click outside the wheel) to close it. The color applies to whatever you draw next with the current tool.</w:t>
      </w:r>
    </w:p>
    <w:p w14:paraId="017164C6" w14:textId="77777777" w:rsidR="00A92A84" w:rsidRDefault="00FD7D49">
      <w:pPr>
        <w:rPr>
          <w:rFonts w:hint="eastAsia"/>
        </w:rPr>
      </w:pPr>
      <w:r>
        <w:rPr>
          <w:b/>
        </w:rPr>
        <w:t>Fill.</w:t>
      </w:r>
      <w:r>
        <w:t xml:space="preserve"> Polygons and circles can be filled. Click </w:t>
      </w:r>
      <w:r>
        <w:rPr>
          <w:b/>
        </w:rPr>
        <w:t>Fill</w:t>
      </w:r>
      <w:r>
        <w:t xml:space="preserve"> and choose </w:t>
      </w:r>
      <w:r>
        <w:rPr>
          <w:b/>
        </w:rPr>
        <w:t>None</w:t>
      </w:r>
      <w:r>
        <w:t xml:space="preserve"> (outline only), </w:t>
      </w:r>
      <w:r>
        <w:rPr>
          <w:b/>
        </w:rPr>
        <w:t>Solid</w:t>
      </w:r>
      <w:r>
        <w:t xml:space="preserve"> (a soft tint of the shape's color), or a pattern — Diagonal hatch, Cross-hatch, Horizontal, Vertical, or Dotted (handy for telling zones apart).</w:t>
      </w:r>
    </w:p>
    <w:p w14:paraId="7633B487" w14:textId="77777777" w:rsidR="00A92A84" w:rsidRDefault="00FD7D49">
      <w:pPr>
        <w:rPr>
          <w:rFonts w:hint="eastAsia"/>
        </w:rPr>
      </w:pPr>
      <w:r>
        <w:rPr>
          <w:b/>
        </w:rPr>
        <w:t>Width.</w:t>
      </w:r>
      <w:r>
        <w:t xml:space="preserve"> The </w:t>
      </w:r>
      <w:r>
        <w:rPr>
          <w:b/>
        </w:rPr>
        <w:t>W</w:t>
      </w:r>
      <w:r>
        <w:t xml:space="preserve"> box sets the line or outline thickness (1–12).</w:t>
      </w:r>
    </w:p>
    <w:tbl>
      <w:tblPr>
        <w:tblW w:w="0" w:type="auto"/>
        <w:jc w:val="center"/>
        <w:tblLayout w:type="fixed"/>
        <w:tblLook w:val="04A0" w:firstRow="1" w:lastRow="0" w:firstColumn="1" w:lastColumn="0" w:noHBand="0" w:noVBand="1"/>
      </w:tblPr>
      <w:tblGrid>
        <w:gridCol w:w="9360"/>
      </w:tblGrid>
      <w:tr w:rsidR="00A92A84" w14:paraId="7B473BA0"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8A18C84" w14:textId="77777777" w:rsidR="00A92A84" w:rsidRDefault="00FD7D49">
            <w:pPr>
              <w:spacing w:after="40"/>
              <w:jc w:val="center"/>
              <w:rPr>
                <w:rFonts w:hint="eastAsia"/>
              </w:rPr>
            </w:pPr>
            <w:r>
              <w:rPr>
                <w:b/>
                <w:color w:val="64748B"/>
                <w:sz w:val="18"/>
              </w:rPr>
              <w:t>SCREENSHOT</w:t>
            </w:r>
          </w:p>
          <w:p w14:paraId="28987181" w14:textId="77777777" w:rsidR="00A92A84" w:rsidRDefault="00FD7D49">
            <w:pPr>
              <w:spacing w:after="0"/>
              <w:jc w:val="center"/>
              <w:rPr>
                <w:rFonts w:hint="eastAsia"/>
              </w:rPr>
            </w:pPr>
            <w:r>
              <w:rPr>
                <w:i/>
                <w:color w:val="64748B"/>
                <w:sz w:val="20"/>
              </w:rPr>
              <w:t>The color wheel open from the toolbar swatch, with its Done button</w:t>
            </w:r>
          </w:p>
        </w:tc>
      </w:tr>
    </w:tbl>
    <w:p w14:paraId="76C75A30" w14:textId="77777777" w:rsidR="00A92A84" w:rsidRDefault="00A92A84">
      <w:pPr>
        <w:spacing w:after="80"/>
        <w:rPr>
          <w:rFonts w:hint="eastAsia"/>
        </w:rPr>
      </w:pPr>
    </w:p>
    <w:p w14:paraId="58DBE763" w14:textId="77777777" w:rsidR="00A92A84" w:rsidRDefault="00FD7D49">
      <w:pPr>
        <w:pStyle w:val="Heading1"/>
      </w:pPr>
      <w:bookmarkStart w:id="74" w:name="_Toc236867629"/>
      <w:r>
        <w:t>Drawing a Line</w:t>
      </w:r>
      <w:bookmarkEnd w:id="74"/>
    </w:p>
    <w:p w14:paraId="074895DD"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Line</w:t>
      </w:r>
      <w:r>
        <w:t xml:space="preserve"> tool on the toolbar.</w:t>
      </w:r>
    </w:p>
    <w:p w14:paraId="06A9EB0C"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once on the map where the line should </w:t>
      </w:r>
      <w:r>
        <w:rPr>
          <w:b/>
        </w:rPr>
        <w:t>start</w:t>
      </w:r>
      <w:r>
        <w:t>.</w:t>
      </w:r>
    </w:p>
    <w:p w14:paraId="3FAAE1D5" w14:textId="77777777" w:rsidR="00A92A84" w:rsidRDefault="00FD7D49">
      <w:pPr>
        <w:tabs>
          <w:tab w:val="left" w:pos="547"/>
        </w:tabs>
        <w:spacing w:after="100"/>
        <w:ind w:left="547" w:hanging="547"/>
        <w:rPr>
          <w:rFonts w:hint="eastAsia"/>
        </w:rPr>
      </w:pPr>
      <w:r>
        <w:rPr>
          <w:b/>
          <w:color w:val="1F3A5F"/>
        </w:rPr>
        <w:t>3.</w:t>
      </w:r>
      <w:r>
        <w:rPr>
          <w:b/>
          <w:color w:val="1F3A5F"/>
        </w:rPr>
        <w:tab/>
      </w:r>
      <w:r>
        <w:t>Click at each point the line should pass through — a preview segment follows your cursor.</w:t>
      </w:r>
    </w:p>
    <w:p w14:paraId="19A6843E"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When the line is complete, </w:t>
      </w:r>
      <w:r>
        <w:rPr>
          <w:b/>
        </w:rPr>
        <w:t>double-click</w:t>
      </w:r>
      <w:r>
        <w:t xml:space="preserve"> to finish it.</w:t>
      </w:r>
    </w:p>
    <w:tbl>
      <w:tblPr>
        <w:tblW w:w="0" w:type="auto"/>
        <w:jc w:val="center"/>
        <w:tblLayout w:type="fixed"/>
        <w:tblLook w:val="04A0" w:firstRow="1" w:lastRow="0" w:firstColumn="1" w:lastColumn="0" w:noHBand="0" w:noVBand="1"/>
      </w:tblPr>
      <w:tblGrid>
        <w:gridCol w:w="9360"/>
      </w:tblGrid>
      <w:tr w:rsidR="00A92A84" w14:paraId="48E94DE4"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42C0C87" w14:textId="77777777" w:rsidR="00A92A84" w:rsidRDefault="00FD7D49">
            <w:pPr>
              <w:spacing w:after="0"/>
              <w:rPr>
                <w:rFonts w:hint="eastAsia"/>
              </w:rPr>
            </w:pPr>
            <w:r>
              <w:rPr>
                <w:b/>
                <w:color w:val="1F3A5F"/>
              </w:rPr>
              <w:t xml:space="preserve">NOTE   </w:t>
            </w:r>
            <w:r>
              <w:t>A line needs at least two points; a one-point line is discarded.</w:t>
            </w:r>
          </w:p>
        </w:tc>
      </w:tr>
    </w:tbl>
    <w:p w14:paraId="395DFC2B"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392B83E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659FDD61" w14:textId="77777777" w:rsidR="00A92A84" w:rsidRDefault="00FD7D49">
            <w:pPr>
              <w:spacing w:after="40"/>
              <w:jc w:val="center"/>
              <w:rPr>
                <w:rFonts w:hint="eastAsia"/>
              </w:rPr>
            </w:pPr>
            <w:r>
              <w:rPr>
                <w:b/>
                <w:color w:val="64748B"/>
                <w:sz w:val="18"/>
              </w:rPr>
              <w:t>SCREENSHOT</w:t>
            </w:r>
          </w:p>
          <w:p w14:paraId="40FCB153" w14:textId="77777777" w:rsidR="00A92A84" w:rsidRDefault="00FD7D49">
            <w:pPr>
              <w:spacing w:after="0"/>
              <w:jc w:val="center"/>
              <w:rPr>
                <w:rFonts w:hint="eastAsia"/>
              </w:rPr>
            </w:pPr>
            <w:r>
              <w:rPr>
                <w:i/>
                <w:color w:val="64748B"/>
                <w:sz w:val="20"/>
              </w:rPr>
              <w:t>A multi-point line being drawn, with the preview segment stretching to the cursor</w:t>
            </w:r>
          </w:p>
        </w:tc>
      </w:tr>
    </w:tbl>
    <w:p w14:paraId="556F60EC" w14:textId="77777777" w:rsidR="00A92A84" w:rsidRDefault="00A92A84">
      <w:pPr>
        <w:spacing w:after="80"/>
        <w:rPr>
          <w:rFonts w:hint="eastAsia"/>
        </w:rPr>
      </w:pPr>
    </w:p>
    <w:p w14:paraId="2CE62630" w14:textId="77777777" w:rsidR="00A92A84" w:rsidRDefault="00FD7D49">
      <w:pPr>
        <w:pStyle w:val="Heading1"/>
      </w:pPr>
      <w:bookmarkStart w:id="75" w:name="_Toc236867630"/>
      <w:r>
        <w:t>Drawing a Polygon</w:t>
      </w:r>
      <w:bookmarkEnd w:id="75"/>
    </w:p>
    <w:p w14:paraId="1453BADC"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Polygon</w:t>
      </w:r>
      <w:r>
        <w:t xml:space="preserve"> tool.</w:t>
      </w:r>
    </w:p>
    <w:p w14:paraId="6B343EF8"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each </w:t>
      </w:r>
      <w:r>
        <w:rPr>
          <w:b/>
        </w:rPr>
        <w:t>corner</w:t>
      </w:r>
      <w:r>
        <w:t xml:space="preserve"> of the area in turn — a preview follows your cursor.</w:t>
      </w:r>
    </w:p>
    <w:p w14:paraId="4E60A103" w14:textId="77777777" w:rsidR="00A92A84" w:rsidRDefault="00FD7D49">
      <w:pPr>
        <w:tabs>
          <w:tab w:val="left" w:pos="547"/>
        </w:tabs>
        <w:spacing w:after="100"/>
        <w:ind w:left="547" w:hanging="547"/>
        <w:rPr>
          <w:rFonts w:hint="eastAsia"/>
        </w:rPr>
      </w:pPr>
      <w:r>
        <w:rPr>
          <w:b/>
          <w:color w:val="1F3A5F"/>
        </w:rPr>
        <w:t>3.</w:t>
      </w:r>
      <w:r>
        <w:rPr>
          <w:b/>
          <w:color w:val="1F3A5F"/>
        </w:rPr>
        <w:tab/>
      </w:r>
      <w:r>
        <w:t>Double-click to close the shape; the last corner joins back to the first.</w:t>
      </w:r>
    </w:p>
    <w:tbl>
      <w:tblPr>
        <w:tblW w:w="0" w:type="auto"/>
        <w:jc w:val="center"/>
        <w:tblLayout w:type="fixed"/>
        <w:tblLook w:val="04A0" w:firstRow="1" w:lastRow="0" w:firstColumn="1" w:lastColumn="0" w:noHBand="0" w:noVBand="1"/>
      </w:tblPr>
      <w:tblGrid>
        <w:gridCol w:w="9360"/>
      </w:tblGrid>
      <w:tr w:rsidR="00A92A84" w14:paraId="668192B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C0DBFBC" w14:textId="77777777" w:rsidR="00A92A84" w:rsidRDefault="00FD7D49">
            <w:pPr>
              <w:spacing w:after="0"/>
              <w:rPr>
                <w:rFonts w:hint="eastAsia"/>
              </w:rPr>
            </w:pPr>
            <w:r>
              <w:rPr>
                <w:b/>
                <w:color w:val="1F3A5F"/>
              </w:rPr>
              <w:t xml:space="preserve">NOTE   </w:t>
            </w:r>
            <w:r>
              <w:t>A polygon needs at least three corners.</w:t>
            </w:r>
          </w:p>
        </w:tc>
      </w:tr>
    </w:tbl>
    <w:p w14:paraId="13E68DC4"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4473C37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ED9416B" w14:textId="77777777" w:rsidR="00A92A84" w:rsidRDefault="00FD7D49">
            <w:pPr>
              <w:spacing w:after="40"/>
              <w:jc w:val="center"/>
              <w:rPr>
                <w:rFonts w:hint="eastAsia"/>
              </w:rPr>
            </w:pPr>
            <w:r>
              <w:rPr>
                <w:b/>
                <w:color w:val="64748B"/>
                <w:sz w:val="18"/>
              </w:rPr>
              <w:t>SCREENSHOT</w:t>
            </w:r>
          </w:p>
          <w:p w14:paraId="3FAF559A" w14:textId="77777777" w:rsidR="00A92A84" w:rsidRDefault="00FD7D49">
            <w:pPr>
              <w:spacing w:after="0"/>
              <w:jc w:val="center"/>
              <w:rPr>
                <w:rFonts w:hint="eastAsia"/>
              </w:rPr>
            </w:pPr>
            <w:r>
              <w:rPr>
                <w:i/>
                <w:color w:val="64748B"/>
                <w:sz w:val="20"/>
              </w:rPr>
              <w:t>A polygon being drawn around an area, with a hatch fill</w:t>
            </w:r>
          </w:p>
        </w:tc>
      </w:tr>
    </w:tbl>
    <w:p w14:paraId="281EBA39" w14:textId="77777777" w:rsidR="00A92A84" w:rsidRDefault="00A92A84">
      <w:pPr>
        <w:spacing w:after="80"/>
        <w:rPr>
          <w:rFonts w:hint="eastAsia"/>
        </w:rPr>
      </w:pPr>
    </w:p>
    <w:p w14:paraId="3DDAD833" w14:textId="77777777" w:rsidR="00A92A84" w:rsidRDefault="00FD7D49">
      <w:pPr>
        <w:pStyle w:val="Heading1"/>
      </w:pPr>
      <w:bookmarkStart w:id="76" w:name="_Toc236867631"/>
      <w:r>
        <w:t>Drawing a Circle</w:t>
      </w:r>
      <w:bookmarkEnd w:id="76"/>
    </w:p>
    <w:p w14:paraId="0FA4FEE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Circle</w:t>
      </w:r>
      <w:r>
        <w:t xml:space="preserve"> tool.</w:t>
      </w:r>
    </w:p>
    <w:p w14:paraId="47D3F714"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Press and hold at the </w:t>
      </w:r>
      <w:r>
        <w:rPr>
          <w:b/>
        </w:rPr>
        <w:t>center</w:t>
      </w:r>
      <w:r>
        <w:t xml:space="preserve"> of the circle.</w:t>
      </w:r>
    </w:p>
    <w:p w14:paraId="29BA8A37"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Drag </w:t>
      </w:r>
      <w:r>
        <w:rPr>
          <w:b/>
        </w:rPr>
        <w:t>outward</w:t>
      </w:r>
      <w:r>
        <w:t xml:space="preserve"> — a preview circle grows — and release to set the radius.</w:t>
      </w:r>
    </w:p>
    <w:tbl>
      <w:tblPr>
        <w:tblW w:w="0" w:type="auto"/>
        <w:jc w:val="center"/>
        <w:tblLayout w:type="fixed"/>
        <w:tblLook w:val="04A0" w:firstRow="1" w:lastRow="0" w:firstColumn="1" w:lastColumn="0" w:noHBand="0" w:noVBand="1"/>
      </w:tblPr>
      <w:tblGrid>
        <w:gridCol w:w="9360"/>
      </w:tblGrid>
      <w:tr w:rsidR="00A92A84" w14:paraId="03812B82"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455328C" w14:textId="77777777" w:rsidR="00A92A84" w:rsidRDefault="00FD7D49">
            <w:pPr>
              <w:spacing w:after="0"/>
              <w:rPr>
                <w:rFonts w:hint="eastAsia"/>
              </w:rPr>
            </w:pPr>
            <w:r>
              <w:rPr>
                <w:b/>
                <w:color w:val="2E7D32"/>
              </w:rPr>
              <w:t xml:space="preserve">TIP   </w:t>
            </w:r>
            <w:r>
              <w:t>Drag out far enough to give the circle a real size. A quick click with no drag makes no circle.</w:t>
            </w:r>
          </w:p>
        </w:tc>
      </w:tr>
    </w:tbl>
    <w:p w14:paraId="0D6EDD71"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5A01AAC5"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131E8E7" w14:textId="77777777" w:rsidR="00A92A84" w:rsidRDefault="00FD7D49">
            <w:pPr>
              <w:spacing w:after="40"/>
              <w:jc w:val="center"/>
              <w:rPr>
                <w:rFonts w:hint="eastAsia"/>
              </w:rPr>
            </w:pPr>
            <w:r>
              <w:rPr>
                <w:b/>
                <w:color w:val="64748B"/>
                <w:sz w:val="18"/>
              </w:rPr>
              <w:t>SCREENSHOT</w:t>
            </w:r>
          </w:p>
          <w:p w14:paraId="22C0D03E" w14:textId="77777777" w:rsidR="00A92A84" w:rsidRDefault="00FD7D49">
            <w:pPr>
              <w:spacing w:after="0"/>
              <w:jc w:val="center"/>
              <w:rPr>
                <w:rFonts w:hint="eastAsia"/>
              </w:rPr>
            </w:pPr>
            <w:r>
              <w:rPr>
                <w:i/>
                <w:color w:val="64748B"/>
                <w:sz w:val="20"/>
              </w:rPr>
              <w:t>A circle being dragged outward from its center</w:t>
            </w:r>
          </w:p>
        </w:tc>
      </w:tr>
    </w:tbl>
    <w:p w14:paraId="0D013604" w14:textId="77777777" w:rsidR="00A92A84" w:rsidRDefault="00A92A84">
      <w:pPr>
        <w:spacing w:after="80"/>
        <w:rPr>
          <w:rFonts w:hint="eastAsia"/>
        </w:rPr>
      </w:pPr>
    </w:p>
    <w:p w14:paraId="0281E0E4" w14:textId="77777777" w:rsidR="00A92A84" w:rsidRDefault="00FD7D49">
      <w:pPr>
        <w:pStyle w:val="Heading1"/>
      </w:pPr>
      <w:bookmarkStart w:id="77" w:name="_Toc236867632"/>
      <w:r>
        <w:t>Adding Text</w:t>
      </w:r>
      <w:bookmarkEnd w:id="77"/>
    </w:p>
    <w:p w14:paraId="4B9D4F76" w14:textId="77777777" w:rsidR="00A92A84" w:rsidRDefault="00FD7D49">
      <w:pPr>
        <w:rPr>
          <w:rFonts w:hint="eastAsia"/>
        </w:rPr>
      </w:pPr>
      <w:r>
        <w:t>Text labels are sized by dragging, and they are anchored to the map — they grow and shrink with it as you zoom, so a label stays the right size for the area it marks.</w:t>
      </w:r>
    </w:p>
    <w:p w14:paraId="6CFE4A64"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Text</w:t>
      </w:r>
      <w:r>
        <w:t xml:space="preserve"> tool.</w:t>
      </w:r>
    </w:p>
    <w:p w14:paraId="7278DE14"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Press and </w:t>
      </w:r>
      <w:r>
        <w:rPr>
          <w:b/>
        </w:rPr>
        <w:t>drag</w:t>
      </w:r>
      <w:r>
        <w:t xml:space="preserve"> on the map — the further you drag, the larger the text.</w:t>
      </w:r>
    </w:p>
    <w:p w14:paraId="21EC99EE"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Release, type your label, choose a </w:t>
      </w:r>
      <w:r>
        <w:rPr>
          <w:b/>
        </w:rPr>
        <w:t>Background</w:t>
      </w:r>
      <w:r>
        <w:t xml:space="preserve"> (None, White, Black, Yellow, or Light gray), and click </w:t>
      </w:r>
      <w:r>
        <w:rPr>
          <w:b/>
        </w:rPr>
        <w:t>Place</w:t>
      </w:r>
      <w:r>
        <w:t>.</w:t>
      </w:r>
    </w:p>
    <w:tbl>
      <w:tblPr>
        <w:tblW w:w="0" w:type="auto"/>
        <w:jc w:val="center"/>
        <w:tblLayout w:type="fixed"/>
        <w:tblLook w:val="04A0" w:firstRow="1" w:lastRow="0" w:firstColumn="1" w:lastColumn="0" w:noHBand="0" w:noVBand="1"/>
      </w:tblPr>
      <w:tblGrid>
        <w:gridCol w:w="9360"/>
      </w:tblGrid>
      <w:tr w:rsidR="00A92A84" w14:paraId="24FB3CC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CDA1243" w14:textId="77777777" w:rsidR="00A92A84" w:rsidRDefault="00FD7D49">
            <w:pPr>
              <w:spacing w:after="0"/>
              <w:rPr>
                <w:rFonts w:hint="eastAsia"/>
              </w:rPr>
            </w:pPr>
            <w:r>
              <w:rPr>
                <w:b/>
                <w:color w:val="1F3A5F"/>
              </w:rPr>
              <w:lastRenderedPageBreak/>
              <w:t xml:space="preserve">Text scales with the map.   </w:t>
            </w:r>
            <w:r>
              <w:t>Unlike a fixed on-screen label, map text is tied to the ground: zoom in and it grows with the map; zoom out and it shrinks. That keeps it the right size for the area it labels at every zoom level.</w:t>
            </w:r>
          </w:p>
        </w:tc>
      </w:tr>
    </w:tbl>
    <w:p w14:paraId="5558619C"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17A35C16"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AA56F0B" w14:textId="77777777" w:rsidR="00A92A84" w:rsidRDefault="00FD7D49">
            <w:pPr>
              <w:spacing w:after="40"/>
              <w:jc w:val="center"/>
              <w:rPr>
                <w:rFonts w:hint="eastAsia"/>
              </w:rPr>
            </w:pPr>
            <w:r>
              <w:rPr>
                <w:b/>
                <w:color w:val="64748B"/>
                <w:sz w:val="18"/>
              </w:rPr>
              <w:t>SCREENSHOT</w:t>
            </w:r>
          </w:p>
          <w:p w14:paraId="77A1DCDF" w14:textId="77777777" w:rsidR="00A92A84" w:rsidRDefault="00FD7D49">
            <w:pPr>
              <w:spacing w:after="0"/>
              <w:jc w:val="center"/>
              <w:rPr>
                <w:rFonts w:hint="eastAsia"/>
              </w:rPr>
            </w:pPr>
            <w:r>
              <w:rPr>
                <w:i/>
                <w:color w:val="64748B"/>
                <w:sz w:val="20"/>
              </w:rPr>
              <w:t>Placing text — dragging to size it, then the label dialog with the Background choice</w:t>
            </w:r>
          </w:p>
        </w:tc>
      </w:tr>
    </w:tbl>
    <w:p w14:paraId="7110823E" w14:textId="77777777" w:rsidR="00A92A84" w:rsidRDefault="00A92A84">
      <w:pPr>
        <w:spacing w:after="80"/>
        <w:rPr>
          <w:rFonts w:hint="eastAsia"/>
        </w:rPr>
      </w:pPr>
    </w:p>
    <w:p w14:paraId="216184F4" w14:textId="77777777" w:rsidR="00A92A84" w:rsidRDefault="00FD7D49">
      <w:pPr>
        <w:pStyle w:val="Heading1"/>
      </w:pPr>
      <w:bookmarkStart w:id="78" w:name="_Toc236867633"/>
      <w:r>
        <w:t>Resizing or Moving Text</w:t>
      </w:r>
      <w:bookmarkEnd w:id="78"/>
    </w:p>
    <w:p w14:paraId="35364501"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Resize / Move text</w:t>
      </w:r>
      <w:r>
        <w:t xml:space="preserve"> tool on the toolbar.</w:t>
      </w:r>
    </w:p>
    <w:p w14:paraId="7E021253"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a label to </w:t>
      </w:r>
      <w:r>
        <w:rPr>
          <w:b/>
        </w:rPr>
        <w:t>select</w:t>
      </w:r>
      <w:r>
        <w:t xml:space="preserve"> it — a small square handle appears.</w:t>
      </w:r>
    </w:p>
    <w:p w14:paraId="3085E7A0"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Drag the </w:t>
      </w:r>
      <w:r>
        <w:rPr>
          <w:b/>
        </w:rPr>
        <w:t>handle</w:t>
      </w:r>
      <w:r>
        <w:t xml:space="preserve"> to resize the text, or drag the </w:t>
      </w:r>
      <w:r>
        <w:rPr>
          <w:b/>
        </w:rPr>
        <w:t>label itself</w:t>
      </w:r>
      <w:r>
        <w:t xml:space="preserve"> to move it.</w:t>
      </w:r>
    </w:p>
    <w:tbl>
      <w:tblPr>
        <w:tblW w:w="0" w:type="auto"/>
        <w:jc w:val="center"/>
        <w:tblLayout w:type="fixed"/>
        <w:tblLook w:val="04A0" w:firstRow="1" w:lastRow="0" w:firstColumn="1" w:lastColumn="0" w:noHBand="0" w:noVBand="1"/>
      </w:tblPr>
      <w:tblGrid>
        <w:gridCol w:w="9360"/>
      </w:tblGrid>
      <w:tr w:rsidR="00A92A84" w14:paraId="47234E94"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C13A724" w14:textId="77777777" w:rsidR="00A92A84" w:rsidRDefault="00FD7D49">
            <w:pPr>
              <w:spacing w:after="40"/>
              <w:jc w:val="center"/>
              <w:rPr>
                <w:rFonts w:hint="eastAsia"/>
              </w:rPr>
            </w:pPr>
            <w:r>
              <w:rPr>
                <w:b/>
                <w:color w:val="64748B"/>
                <w:sz w:val="18"/>
              </w:rPr>
              <w:t>SCREENSHOT</w:t>
            </w:r>
          </w:p>
          <w:p w14:paraId="38FFC487" w14:textId="77777777" w:rsidR="00A92A84" w:rsidRDefault="00FD7D49">
            <w:pPr>
              <w:spacing w:after="0"/>
              <w:jc w:val="center"/>
              <w:rPr>
                <w:rFonts w:hint="eastAsia"/>
              </w:rPr>
            </w:pPr>
            <w:r>
              <w:rPr>
                <w:i/>
                <w:color w:val="64748B"/>
                <w:sz w:val="20"/>
              </w:rPr>
              <w:t>A selected text label showing its resize handle</w:t>
            </w:r>
          </w:p>
        </w:tc>
      </w:tr>
    </w:tbl>
    <w:p w14:paraId="308A4DF2" w14:textId="77777777" w:rsidR="00A92A84" w:rsidRDefault="00A92A84">
      <w:pPr>
        <w:spacing w:after="80"/>
        <w:rPr>
          <w:rFonts w:hint="eastAsia"/>
        </w:rPr>
      </w:pPr>
    </w:p>
    <w:p w14:paraId="44DD1002" w14:textId="77777777" w:rsidR="00A92A84" w:rsidRDefault="00FD7D49">
      <w:pPr>
        <w:pStyle w:val="Heading1"/>
      </w:pPr>
      <w:bookmarkStart w:id="79" w:name="_Toc236867634"/>
      <w:r>
        <w:t>The Eyedropper</w:t>
      </w:r>
      <w:bookmarkEnd w:id="79"/>
    </w:p>
    <w:p w14:paraId="6FBC076C" w14:textId="77777777" w:rsidR="00A92A84" w:rsidRDefault="00FD7D49">
      <w:pPr>
        <w:rPr>
          <w:rFonts w:hint="eastAsia"/>
        </w:rPr>
      </w:pPr>
      <w:r>
        <w:t>The eyedropper matches a color that is already on the map — a station symbol, the terrain, another drawing.</w:t>
      </w:r>
    </w:p>
    <w:p w14:paraId="1B75AD40"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Eyedropper</w:t>
      </w:r>
      <w:r>
        <w:t xml:space="preserve"> tool.</w:t>
      </w:r>
    </w:p>
    <w:p w14:paraId="0C844333" w14:textId="77777777" w:rsidR="00A92A84" w:rsidRDefault="00FD7D49">
      <w:pPr>
        <w:tabs>
          <w:tab w:val="left" w:pos="547"/>
        </w:tabs>
        <w:spacing w:after="100"/>
        <w:ind w:left="547" w:hanging="547"/>
        <w:rPr>
          <w:rFonts w:hint="eastAsia"/>
        </w:rPr>
      </w:pPr>
      <w:r>
        <w:rPr>
          <w:b/>
          <w:color w:val="1F3A5F"/>
        </w:rPr>
        <w:t>2.</w:t>
      </w:r>
      <w:r>
        <w:rPr>
          <w:b/>
          <w:color w:val="1F3A5F"/>
        </w:rPr>
        <w:tab/>
      </w:r>
      <w:r>
        <w:t>Click anywhere on the map. The color under your click becomes the current tool's color, and you return to your drawing tool automatically.</w:t>
      </w:r>
    </w:p>
    <w:p w14:paraId="4912B1ED" w14:textId="77777777" w:rsidR="00A92A84" w:rsidRDefault="00FD7D49">
      <w:pPr>
        <w:pStyle w:val="Heading1"/>
      </w:pPr>
      <w:bookmarkStart w:id="80" w:name="_Toc236867635"/>
      <w:r>
        <w:t>Measurements</w:t>
      </w:r>
      <w:bookmarkEnd w:id="80"/>
    </w:p>
    <w:p w14:paraId="6D40A5FD" w14:textId="77777777" w:rsidR="00A92A84" w:rsidRDefault="00FD7D49">
      <w:pPr>
        <w:rPr>
          <w:rFonts w:hint="eastAsia"/>
        </w:rPr>
      </w:pPr>
      <w:r>
        <w:t xml:space="preserve">Turn on </w:t>
      </w:r>
      <w:r>
        <w:rPr>
          <w:b/>
        </w:rPr>
        <w:t>Measure</w:t>
      </w:r>
      <w:r>
        <w:t xml:space="preserve"> on the toolbar to label each shape with its real-world size:</w:t>
      </w:r>
    </w:p>
    <w:p w14:paraId="642CD365" w14:textId="77777777" w:rsidR="00A92A84" w:rsidRDefault="00FD7D49">
      <w:pPr>
        <w:tabs>
          <w:tab w:val="left" w:pos="547"/>
        </w:tabs>
        <w:spacing w:after="80"/>
        <w:ind w:left="547" w:hanging="288"/>
        <w:rPr>
          <w:rFonts w:hint="eastAsia"/>
        </w:rPr>
      </w:pPr>
      <w:r>
        <w:rPr>
          <w:color w:val="2E6DA4"/>
        </w:rPr>
        <w:t>▪</w:t>
      </w:r>
      <w:r>
        <w:rPr>
          <w:color w:val="2E6DA4"/>
        </w:rPr>
        <w:tab/>
      </w:r>
      <w:r>
        <w:rPr>
          <w:b/>
        </w:rPr>
        <w:t>Line</w:t>
      </w:r>
      <w:r>
        <w:t xml:space="preserve"> — its length.</w:t>
      </w:r>
    </w:p>
    <w:p w14:paraId="26B6A688" w14:textId="77777777" w:rsidR="00A92A84" w:rsidRDefault="00FD7D49">
      <w:pPr>
        <w:tabs>
          <w:tab w:val="left" w:pos="547"/>
        </w:tabs>
        <w:spacing w:after="80"/>
        <w:ind w:left="547" w:hanging="288"/>
        <w:rPr>
          <w:rFonts w:hint="eastAsia"/>
        </w:rPr>
      </w:pPr>
      <w:r>
        <w:rPr>
          <w:color w:val="2E6DA4"/>
        </w:rPr>
        <w:t>▪</w:t>
      </w:r>
      <w:r>
        <w:rPr>
          <w:color w:val="2E6DA4"/>
        </w:rPr>
        <w:tab/>
      </w:r>
      <w:r>
        <w:rPr>
          <w:b/>
        </w:rPr>
        <w:t>Circle</w:t>
      </w:r>
      <w:r>
        <w:t xml:space="preserve"> — its diameter and area.</w:t>
      </w:r>
    </w:p>
    <w:p w14:paraId="481F64E8" w14:textId="77777777" w:rsidR="00A92A84" w:rsidRDefault="00FD7D49">
      <w:pPr>
        <w:tabs>
          <w:tab w:val="left" w:pos="547"/>
        </w:tabs>
        <w:spacing w:after="80"/>
        <w:ind w:left="547" w:hanging="288"/>
        <w:rPr>
          <w:rFonts w:hint="eastAsia"/>
        </w:rPr>
      </w:pPr>
      <w:r>
        <w:rPr>
          <w:color w:val="2E6DA4"/>
        </w:rPr>
        <w:t>▪</w:t>
      </w:r>
      <w:r>
        <w:rPr>
          <w:color w:val="2E6DA4"/>
        </w:rPr>
        <w:tab/>
      </w:r>
      <w:r>
        <w:rPr>
          <w:b/>
        </w:rPr>
        <w:t>Polygon</w:t>
      </w:r>
      <w:r>
        <w:t xml:space="preserve"> — its area.</w:t>
      </w:r>
    </w:p>
    <w:p w14:paraId="776EE647" w14:textId="77777777" w:rsidR="00A92A84" w:rsidRDefault="00FD7D49">
      <w:pPr>
        <w:rPr>
          <w:rFonts w:hint="eastAsia"/>
        </w:rPr>
      </w:pPr>
      <w:r>
        <w:lastRenderedPageBreak/>
        <w:t xml:space="preserve">Use </w:t>
      </w:r>
      <w:r>
        <w:rPr>
          <w:b/>
        </w:rPr>
        <w:t>Units</w:t>
      </w:r>
      <w:r>
        <w:t xml:space="preserve"> to switch between </w:t>
      </w:r>
      <w:r>
        <w:rPr>
          <w:b/>
        </w:rPr>
        <w:t>Imperial</w:t>
      </w:r>
      <w:r>
        <w:t xml:space="preserve"> (feet, miles, acres) and </w:t>
      </w:r>
      <w:r>
        <w:rPr>
          <w:b/>
        </w:rPr>
        <w:t>Metric</w:t>
      </w:r>
      <w:r>
        <w:t xml:space="preserve"> (meters, kilometers, hectares) — the unit auto-scales to the size. The value is the true distance on the ground, stays correct as you zoom, is the same on every base map, and updates live while you draw.</w:t>
      </w:r>
    </w:p>
    <w:p w14:paraId="7485355D" w14:textId="77777777" w:rsidR="00A92A84" w:rsidRDefault="00FD7D49">
      <w:pPr>
        <w:rPr>
          <w:rFonts w:hint="eastAsia"/>
        </w:rPr>
      </w:pPr>
      <w:r>
        <w:t xml:space="preserve">The Units menu also has a </w:t>
      </w:r>
      <w:r>
        <w:rPr>
          <w:b/>
        </w:rPr>
        <w:t>Keep small units</w:t>
      </w:r>
      <w:r>
        <w:t xml:space="preserve"> toggle: turn it on to stay in feet and acres (or meters and hectares) even for large shapes, instead of auto-scaling up to miles and square miles. The label appears just below each shape, clear of the outline.</w:t>
      </w:r>
    </w:p>
    <w:tbl>
      <w:tblPr>
        <w:tblW w:w="0" w:type="auto"/>
        <w:jc w:val="center"/>
        <w:tblLayout w:type="fixed"/>
        <w:tblLook w:val="04A0" w:firstRow="1" w:lastRow="0" w:firstColumn="1" w:lastColumn="0" w:noHBand="0" w:noVBand="1"/>
      </w:tblPr>
      <w:tblGrid>
        <w:gridCol w:w="9360"/>
      </w:tblGrid>
      <w:tr w:rsidR="00A92A84" w14:paraId="52F3AE3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55D2F7D" w14:textId="77777777" w:rsidR="00A92A84" w:rsidRDefault="00FD7D49">
            <w:pPr>
              <w:spacing w:after="0"/>
              <w:rPr>
                <w:rFonts w:hint="eastAsia"/>
              </w:rPr>
            </w:pPr>
            <w:r>
              <w:rPr>
                <w:b/>
                <w:color w:val="1F3A5F"/>
              </w:rPr>
              <w:t xml:space="preserve">NOTE   </w:t>
            </w:r>
            <w:r>
              <w:t>Measurements are corrected for the map projection, so a mile measured near the poles reads the same as a mile at the equator — the on-screen size differs, but the real-world number is right.</w:t>
            </w:r>
          </w:p>
        </w:tc>
      </w:tr>
    </w:tbl>
    <w:p w14:paraId="69706693"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1C35B87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81BFE61" w14:textId="77777777" w:rsidR="00A92A84" w:rsidRDefault="00FD7D49">
            <w:pPr>
              <w:spacing w:after="40"/>
              <w:jc w:val="center"/>
              <w:rPr>
                <w:rFonts w:hint="eastAsia"/>
              </w:rPr>
            </w:pPr>
            <w:r>
              <w:rPr>
                <w:b/>
                <w:color w:val="64748B"/>
                <w:sz w:val="18"/>
              </w:rPr>
              <w:t>SCREENSHOT</w:t>
            </w:r>
          </w:p>
          <w:p w14:paraId="04FA9513" w14:textId="77777777" w:rsidR="00A92A84" w:rsidRDefault="00FD7D49">
            <w:pPr>
              <w:spacing w:after="0"/>
              <w:jc w:val="center"/>
              <w:rPr>
                <w:rFonts w:hint="eastAsia"/>
              </w:rPr>
            </w:pPr>
            <w:r>
              <w:rPr>
                <w:i/>
                <w:color w:val="64748B"/>
                <w:sz w:val="20"/>
              </w:rPr>
              <w:t>Shapes with measurement labels — a line's length, a circle's diameter and area, a polygon's area</w:t>
            </w:r>
          </w:p>
        </w:tc>
      </w:tr>
    </w:tbl>
    <w:p w14:paraId="53F2A0C5" w14:textId="77777777" w:rsidR="00A92A84" w:rsidRDefault="00A92A84">
      <w:pPr>
        <w:spacing w:after="80"/>
        <w:rPr>
          <w:rFonts w:hint="eastAsia"/>
        </w:rPr>
      </w:pPr>
    </w:p>
    <w:p w14:paraId="1E0E82DB" w14:textId="77777777" w:rsidR="00A92A84" w:rsidRDefault="00FD7D49">
      <w:pPr>
        <w:pStyle w:val="Heading1"/>
      </w:pPr>
      <w:bookmarkStart w:id="81" w:name="_Toc236867636"/>
      <w:r>
        <w:t>Erasing a Shape</w:t>
      </w:r>
      <w:bookmarkEnd w:id="81"/>
    </w:p>
    <w:p w14:paraId="2DBEC481"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Erase</w:t>
      </w:r>
      <w:r>
        <w:t xml:space="preserve"> tool.</w:t>
      </w:r>
    </w:p>
    <w:p w14:paraId="0A856481" w14:textId="77777777" w:rsidR="00A92A84" w:rsidRDefault="00FD7D49">
      <w:pPr>
        <w:tabs>
          <w:tab w:val="left" w:pos="547"/>
        </w:tabs>
        <w:spacing w:after="100"/>
        <w:ind w:left="547" w:hanging="547"/>
        <w:rPr>
          <w:rFonts w:hint="eastAsia"/>
        </w:rPr>
      </w:pPr>
      <w:r>
        <w:rPr>
          <w:b/>
          <w:color w:val="1F3A5F"/>
        </w:rPr>
        <w:t>2.</w:t>
      </w:r>
      <w:r>
        <w:rPr>
          <w:b/>
          <w:color w:val="1F3A5F"/>
        </w:rPr>
        <w:tab/>
      </w:r>
      <w:r>
        <w:t>Click on (or near) the shape to remove. It disappears; everything else stays.</w:t>
      </w:r>
    </w:p>
    <w:p w14:paraId="3A6D61F6" w14:textId="77777777" w:rsidR="00A92A84" w:rsidRDefault="00FD7D49">
      <w:pPr>
        <w:rPr>
          <w:rFonts w:hint="eastAsia"/>
        </w:rPr>
      </w:pPr>
      <w:r>
        <w:t>Erase stays active, so you can remove several shapes one after another.</w:t>
      </w:r>
    </w:p>
    <w:p w14:paraId="1153DD95" w14:textId="77777777" w:rsidR="00A92A84" w:rsidRDefault="00FD7D49">
      <w:pPr>
        <w:pStyle w:val="Heading1"/>
      </w:pPr>
      <w:bookmarkStart w:id="82" w:name="_Toc236867637"/>
      <w:r>
        <w:t>Clearing Everything, and Leaving Draw Mode</w:t>
      </w:r>
      <w:bookmarkEnd w:id="82"/>
    </w:p>
    <w:p w14:paraId="59684DFB" w14:textId="77777777" w:rsidR="00A92A84" w:rsidRDefault="00FD7D49">
      <w:pPr>
        <w:rPr>
          <w:rFonts w:hint="eastAsia"/>
        </w:rPr>
      </w:pPr>
      <w:r>
        <w:t xml:space="preserve">The toolbar's </w:t>
      </w:r>
      <w:r>
        <w:rPr>
          <w:b/>
        </w:rPr>
        <w:t>Clear</w:t>
      </w:r>
      <w:r>
        <w:t xml:space="preserve"> button deletes every drawing at once. The </w:t>
      </w:r>
      <w:r>
        <w:rPr>
          <w:b/>
        </w:rPr>
        <w:t>✕</w:t>
      </w:r>
      <w:r>
        <w:rPr>
          <w:b/>
        </w:rPr>
        <w:t xml:space="preserve"> Exit</w:t>
      </w:r>
      <w:r>
        <w:t xml:space="preserve"> button leaves draw mode and returns the map to normal panning — your drawings stay.</w:t>
      </w:r>
    </w:p>
    <w:tbl>
      <w:tblPr>
        <w:tblW w:w="0" w:type="auto"/>
        <w:jc w:val="center"/>
        <w:tblLayout w:type="fixed"/>
        <w:tblLook w:val="04A0" w:firstRow="1" w:lastRow="0" w:firstColumn="1" w:lastColumn="0" w:noHBand="0" w:noVBand="1"/>
      </w:tblPr>
      <w:tblGrid>
        <w:gridCol w:w="9360"/>
      </w:tblGrid>
      <w:tr w:rsidR="00A92A84" w14:paraId="2342CB67"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11848083" w14:textId="77777777" w:rsidR="00A92A84" w:rsidRDefault="00FD7D49">
            <w:pPr>
              <w:spacing w:after="0"/>
              <w:rPr>
                <w:rFonts w:hint="eastAsia"/>
              </w:rPr>
            </w:pPr>
            <w:r>
              <w:rPr>
                <w:b/>
                <w:color w:val="8A6D00"/>
              </w:rPr>
              <w:t xml:space="preserve">Clear vs. Exit.   </w:t>
            </w:r>
            <w:r>
              <w:t>Clear deletes your drawings. ✕ Exit keeps them and just leaves draw mode. They sit next to each other on the toolbar, so click the one you mean. Clear cannot be undone — export first if you might want them later.</w:t>
            </w:r>
          </w:p>
        </w:tc>
      </w:tr>
    </w:tbl>
    <w:p w14:paraId="5481EF88" w14:textId="77777777" w:rsidR="00A92A84" w:rsidRDefault="00A92A84">
      <w:pPr>
        <w:spacing w:after="80"/>
        <w:rPr>
          <w:rFonts w:hint="eastAsia"/>
        </w:rPr>
      </w:pPr>
    </w:p>
    <w:p w14:paraId="17CF0854" w14:textId="77777777" w:rsidR="00A92A84" w:rsidRDefault="00FD7D49">
      <w:pPr>
        <w:pStyle w:val="Heading1"/>
      </w:pPr>
      <w:bookmarkStart w:id="83" w:name="_Toc236867638"/>
      <w:r>
        <w:t>Sharing Drawings with Other Apps: GPX &amp; KML Files</w:t>
      </w:r>
      <w:bookmarkEnd w:id="83"/>
    </w:p>
    <w:p w14:paraId="7C7F42C6" w14:textId="77777777" w:rsidR="00A92A84" w:rsidRDefault="00FD7D49">
      <w:pPr>
        <w:rPr>
          <w:rFonts w:hint="eastAsia"/>
        </w:rPr>
      </w:pPr>
      <w:r>
        <w:t xml:space="preserve">APRS Command can read and write two standard map-data file formats, so the shapes on your map can come from — or go to — other mapping programs. Both are plain-text files that store </w:t>
      </w:r>
      <w:r>
        <w:lastRenderedPageBreak/>
        <w:t>geographic points, lines, and areas. You do not need to understand their insides; you just need to know which is which.</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800"/>
        <w:gridCol w:w="3960"/>
        <w:gridCol w:w="3600"/>
      </w:tblGrid>
      <w:tr w:rsidR="00A92A84" w14:paraId="29529781" w14:textId="77777777">
        <w:trPr>
          <w:cantSplit/>
          <w:tblHeader/>
          <w:jc w:val="center"/>
        </w:trPr>
        <w:tc>
          <w:tcPr>
            <w:tcW w:w="1800" w:type="dxa"/>
            <w:shd w:val="clear" w:color="auto" w:fill="1F3A5F"/>
            <w:tcMar>
              <w:top w:w="70" w:type="dxa"/>
              <w:left w:w="120" w:type="dxa"/>
              <w:bottom w:w="70" w:type="dxa"/>
              <w:right w:w="120" w:type="dxa"/>
            </w:tcMar>
          </w:tcPr>
          <w:p w14:paraId="393191FA" w14:textId="77777777" w:rsidR="00A92A84" w:rsidRDefault="00FD7D49">
            <w:pPr>
              <w:keepNext/>
              <w:keepLines/>
              <w:spacing w:after="0"/>
              <w:rPr>
                <w:rFonts w:hint="eastAsia"/>
              </w:rPr>
            </w:pPr>
            <w:r>
              <w:rPr>
                <w:rFonts w:ascii="Segoe UI Semibold" w:hAnsi="Segoe UI Semibold"/>
                <w:b/>
                <w:color w:val="FFFFFF"/>
                <w:sz w:val="20"/>
              </w:rPr>
              <w:t>Format</w:t>
            </w:r>
          </w:p>
        </w:tc>
        <w:tc>
          <w:tcPr>
            <w:tcW w:w="3960" w:type="dxa"/>
            <w:shd w:val="clear" w:color="auto" w:fill="1F3A5F"/>
            <w:tcMar>
              <w:top w:w="70" w:type="dxa"/>
              <w:left w:w="120" w:type="dxa"/>
              <w:bottom w:w="70" w:type="dxa"/>
              <w:right w:w="120" w:type="dxa"/>
            </w:tcMar>
          </w:tcPr>
          <w:p w14:paraId="3DB9FAF6" w14:textId="77777777" w:rsidR="00A92A84" w:rsidRDefault="00FD7D49">
            <w:pPr>
              <w:keepNext/>
              <w:keepLines/>
              <w:spacing w:after="0"/>
              <w:rPr>
                <w:rFonts w:hint="eastAsia"/>
              </w:rPr>
            </w:pPr>
            <w:r>
              <w:rPr>
                <w:rFonts w:ascii="Segoe UI Semibold" w:hAnsi="Segoe UI Semibold"/>
                <w:b/>
                <w:color w:val="FFFFFF"/>
                <w:sz w:val="20"/>
              </w:rPr>
              <w:t>Where it comes from</w:t>
            </w:r>
          </w:p>
        </w:tc>
        <w:tc>
          <w:tcPr>
            <w:tcW w:w="3600" w:type="dxa"/>
            <w:shd w:val="clear" w:color="auto" w:fill="1F3A5F"/>
            <w:tcMar>
              <w:top w:w="70" w:type="dxa"/>
              <w:left w:w="120" w:type="dxa"/>
              <w:bottom w:w="70" w:type="dxa"/>
              <w:right w:w="120" w:type="dxa"/>
            </w:tcMar>
          </w:tcPr>
          <w:p w14:paraId="22DD92B9" w14:textId="77777777" w:rsidR="00A92A84" w:rsidRDefault="00FD7D49">
            <w:pPr>
              <w:keepNext/>
              <w:keepLines/>
              <w:spacing w:after="0"/>
              <w:rPr>
                <w:rFonts w:hint="eastAsia"/>
              </w:rPr>
            </w:pPr>
            <w:r>
              <w:rPr>
                <w:rFonts w:ascii="Segoe UI Semibold" w:hAnsi="Segoe UI Semibold"/>
                <w:b/>
                <w:color w:val="FFFFFF"/>
                <w:sz w:val="20"/>
              </w:rPr>
              <w:t>What it is best at</w:t>
            </w:r>
          </w:p>
        </w:tc>
      </w:tr>
      <w:tr w:rsidR="00A92A84" w14:paraId="76F81830" w14:textId="77777777">
        <w:trPr>
          <w:cantSplit/>
          <w:jc w:val="center"/>
        </w:trPr>
        <w:tc>
          <w:tcPr>
            <w:tcW w:w="1800" w:type="dxa"/>
            <w:tcMar>
              <w:top w:w="60" w:type="dxa"/>
              <w:left w:w="120" w:type="dxa"/>
              <w:bottom w:w="60" w:type="dxa"/>
              <w:right w:w="120" w:type="dxa"/>
            </w:tcMar>
          </w:tcPr>
          <w:p w14:paraId="608AF09A" w14:textId="77777777" w:rsidR="00A92A84" w:rsidRDefault="00FD7D49">
            <w:pPr>
              <w:keepNext/>
              <w:keepLines/>
              <w:spacing w:after="0"/>
              <w:rPr>
                <w:rFonts w:hint="eastAsia"/>
              </w:rPr>
            </w:pPr>
            <w:r>
              <w:rPr>
                <w:sz w:val="19"/>
              </w:rPr>
              <w:t>GPX (.gpx)</w:t>
            </w:r>
          </w:p>
        </w:tc>
        <w:tc>
          <w:tcPr>
            <w:tcW w:w="3960" w:type="dxa"/>
            <w:tcMar>
              <w:top w:w="60" w:type="dxa"/>
              <w:left w:w="120" w:type="dxa"/>
              <w:bottom w:w="60" w:type="dxa"/>
              <w:right w:w="120" w:type="dxa"/>
            </w:tcMar>
          </w:tcPr>
          <w:p w14:paraId="4D3D1B63" w14:textId="77777777" w:rsidR="00A92A84" w:rsidRDefault="00FD7D49">
            <w:pPr>
              <w:keepNext/>
              <w:keepLines/>
              <w:spacing w:after="0"/>
              <w:rPr>
                <w:rFonts w:hint="eastAsia"/>
              </w:rPr>
            </w:pPr>
            <w:r>
              <w:rPr>
                <w:sz w:val="19"/>
              </w:rPr>
              <w:t>The GPS world — Garmin units, phone GPS apps, fitness watches, geocaching and hiking apps. GPX is the common language of GPS receivers.</w:t>
            </w:r>
          </w:p>
        </w:tc>
        <w:tc>
          <w:tcPr>
            <w:tcW w:w="3600" w:type="dxa"/>
            <w:tcMar>
              <w:top w:w="60" w:type="dxa"/>
              <w:left w:w="120" w:type="dxa"/>
              <w:bottom w:w="60" w:type="dxa"/>
              <w:right w:w="120" w:type="dxa"/>
            </w:tcMar>
          </w:tcPr>
          <w:p w14:paraId="3C507DD5" w14:textId="77777777" w:rsidR="00A92A84" w:rsidRDefault="00FD7D49">
            <w:pPr>
              <w:keepNext/>
              <w:keepLines/>
              <w:spacing w:after="0"/>
              <w:rPr>
                <w:rFonts w:hint="eastAsia"/>
              </w:rPr>
            </w:pPr>
            <w:r>
              <w:rPr>
                <w:sz w:val="19"/>
              </w:rPr>
              <w:t>Waypoints (single marked points), tracks (a breadcrumb trail of where you actually went), and routes (a planned sequence of points).</w:t>
            </w:r>
          </w:p>
        </w:tc>
      </w:tr>
      <w:tr w:rsidR="00A92A84" w14:paraId="21D33BEF" w14:textId="77777777">
        <w:trPr>
          <w:cantSplit/>
          <w:jc w:val="center"/>
        </w:trPr>
        <w:tc>
          <w:tcPr>
            <w:tcW w:w="1800" w:type="dxa"/>
            <w:shd w:val="clear" w:color="auto" w:fill="F3F6FA"/>
            <w:tcMar>
              <w:top w:w="60" w:type="dxa"/>
              <w:left w:w="120" w:type="dxa"/>
              <w:bottom w:w="60" w:type="dxa"/>
              <w:right w:w="120" w:type="dxa"/>
            </w:tcMar>
          </w:tcPr>
          <w:p w14:paraId="26C4D20A" w14:textId="77777777" w:rsidR="00A92A84" w:rsidRDefault="00FD7D49">
            <w:pPr>
              <w:spacing w:after="0"/>
              <w:rPr>
                <w:rFonts w:hint="eastAsia"/>
              </w:rPr>
            </w:pPr>
            <w:r>
              <w:rPr>
                <w:sz w:val="19"/>
              </w:rPr>
              <w:t>KML (.kml)</w:t>
            </w:r>
          </w:p>
        </w:tc>
        <w:tc>
          <w:tcPr>
            <w:tcW w:w="3960" w:type="dxa"/>
            <w:shd w:val="clear" w:color="auto" w:fill="F3F6FA"/>
            <w:tcMar>
              <w:top w:w="60" w:type="dxa"/>
              <w:left w:w="120" w:type="dxa"/>
              <w:bottom w:w="60" w:type="dxa"/>
              <w:right w:w="120" w:type="dxa"/>
            </w:tcMar>
          </w:tcPr>
          <w:p w14:paraId="67BA92FC" w14:textId="77777777" w:rsidR="00A92A84" w:rsidRDefault="00FD7D49">
            <w:pPr>
              <w:spacing w:after="0"/>
              <w:rPr>
                <w:rFonts w:hint="eastAsia"/>
              </w:rPr>
            </w:pPr>
            <w:r>
              <w:rPr>
                <w:sz w:val="19"/>
              </w:rPr>
              <w:t>The mapping/visualization world — it is the native format of Google Earth and Google Maps, and is common in ICS and public-safety mapping.</w:t>
            </w:r>
          </w:p>
        </w:tc>
        <w:tc>
          <w:tcPr>
            <w:tcW w:w="3600" w:type="dxa"/>
            <w:shd w:val="clear" w:color="auto" w:fill="F3F6FA"/>
            <w:tcMar>
              <w:top w:w="60" w:type="dxa"/>
              <w:left w:w="120" w:type="dxa"/>
              <w:bottom w:w="60" w:type="dxa"/>
              <w:right w:w="120" w:type="dxa"/>
            </w:tcMar>
          </w:tcPr>
          <w:p w14:paraId="7BA5C714" w14:textId="77777777" w:rsidR="00A92A84" w:rsidRDefault="00FD7D49">
            <w:pPr>
              <w:spacing w:after="0"/>
              <w:rPr>
                <w:rFonts w:hint="eastAsia"/>
              </w:rPr>
            </w:pPr>
            <w:r>
              <w:rPr>
                <w:sz w:val="19"/>
              </w:rPr>
              <w:t>Styled shapes and filled areas (a coverage zone, a search grid, a flood boundary) with colors, labels, and pop-up descriptions — built for displaying an annotated map.</w:t>
            </w:r>
          </w:p>
        </w:tc>
      </w:tr>
    </w:tbl>
    <w:p w14:paraId="3FAF086E" w14:textId="77777777" w:rsidR="00A92A84" w:rsidRDefault="00A92A84">
      <w:pPr>
        <w:spacing w:after="40"/>
        <w:rPr>
          <w:rFonts w:hint="eastAsia"/>
        </w:rPr>
      </w:pPr>
    </w:p>
    <w:p w14:paraId="38E33E2D" w14:textId="77777777" w:rsidR="00A92A84" w:rsidRDefault="00FD7D49">
      <w:pPr>
        <w:rPr>
          <w:rFonts w:hint="eastAsia"/>
        </w:rPr>
      </w:pPr>
      <w:r>
        <w:t xml:space="preserve">A quick rule of thumb: </w:t>
      </w:r>
      <w:r>
        <w:rPr>
          <w:b/>
        </w:rPr>
        <w:t>GPX = tracks and points from a GPS</w:t>
      </w:r>
      <w:r>
        <w:t xml:space="preserve">; </w:t>
      </w:r>
      <w:r>
        <w:rPr>
          <w:b/>
        </w:rPr>
        <w:t>KML = annotated shapes for a map viewer</w:t>
      </w:r>
      <w:r>
        <w:t>. Most tools read and write both, so for simple points and lines they are interchangeable.</w:t>
      </w:r>
    </w:p>
    <w:tbl>
      <w:tblPr>
        <w:tblW w:w="0" w:type="auto"/>
        <w:jc w:val="center"/>
        <w:tblLayout w:type="fixed"/>
        <w:tblLook w:val="04A0" w:firstRow="1" w:lastRow="0" w:firstColumn="1" w:lastColumn="0" w:noHBand="0" w:noVBand="1"/>
      </w:tblPr>
      <w:tblGrid>
        <w:gridCol w:w="9360"/>
      </w:tblGrid>
      <w:tr w:rsidR="00A92A84" w14:paraId="09337D4A"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0D51281" w14:textId="77777777" w:rsidR="00A92A84" w:rsidRDefault="00FD7D49">
            <w:pPr>
              <w:spacing w:after="0"/>
              <w:rPr>
                <w:rFonts w:hint="eastAsia"/>
              </w:rPr>
            </w:pPr>
            <w:r>
              <w:rPr>
                <w:b/>
                <w:color w:val="2E7D32"/>
              </w:rPr>
              <w:t xml:space="preserve">Real uses on the air.   </w:t>
            </w:r>
            <w:r>
              <w:t>A neighboring EOC sends you a KML of the assigned search area — import it and the boundary appears right on your APRS map. Draw a coverage polygon yourself and export it as KML to open in Google Earth or hand to another team. Load a GPX full of waypoints (shelter sites, repeater locations, a planned drive route) and they show up as labeled points you can work against.</w:t>
            </w:r>
          </w:p>
        </w:tc>
      </w:tr>
    </w:tbl>
    <w:p w14:paraId="175A299F" w14:textId="77777777" w:rsidR="00A92A84" w:rsidRDefault="00A92A84">
      <w:pPr>
        <w:spacing w:after="80"/>
        <w:rPr>
          <w:rFonts w:hint="eastAsia"/>
        </w:rPr>
      </w:pPr>
    </w:p>
    <w:p w14:paraId="78FB7E68" w14:textId="77777777" w:rsidR="00A92A84" w:rsidRDefault="00FD7D49">
      <w:pPr>
        <w:pStyle w:val="Heading2"/>
      </w:pPr>
      <w:bookmarkStart w:id="84" w:name="_Toc236867639"/>
      <w:r>
        <w:t>Importing Shapes from a File</w:t>
      </w:r>
      <w:bookmarkEnd w:id="84"/>
    </w:p>
    <w:p w14:paraId="632D4278"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Choose </w:t>
      </w:r>
      <w:r>
        <w:rPr>
          <w:b/>
        </w:rPr>
        <w:t>Map → Draw → Import GPX / KML…</w:t>
      </w:r>
      <w:r>
        <w:t>.</w:t>
      </w:r>
    </w:p>
    <w:p w14:paraId="5A5BE05E"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Pick a </w:t>
      </w:r>
      <w:r>
        <w:rPr>
          <w:b/>
        </w:rPr>
        <w:t>.gpx</w:t>
      </w:r>
      <w:r>
        <w:t xml:space="preserve"> or </w:t>
      </w:r>
      <w:r>
        <w:rPr>
          <w:b/>
        </w:rPr>
        <w:t>.kml</w:t>
      </w:r>
      <w:r>
        <w:t xml:space="preserve"> file and open it. (The format is detected from the file itself, so a mis-named file still opens correctly.)</w:t>
      </w:r>
    </w:p>
    <w:p w14:paraId="11BB49C6" w14:textId="77777777" w:rsidR="00A92A84" w:rsidRDefault="00FD7D49">
      <w:pPr>
        <w:tabs>
          <w:tab w:val="left" w:pos="547"/>
        </w:tabs>
        <w:spacing w:after="100"/>
        <w:ind w:left="547" w:hanging="547"/>
        <w:rPr>
          <w:rFonts w:hint="eastAsia"/>
        </w:rPr>
      </w:pPr>
      <w:r>
        <w:rPr>
          <w:b/>
          <w:color w:val="1F3A5F"/>
        </w:rPr>
        <w:t>3.</w:t>
      </w:r>
      <w:r>
        <w:rPr>
          <w:b/>
          <w:color w:val="1F3A5F"/>
        </w:rPr>
        <w:tab/>
      </w:r>
      <w:r>
        <w:t>The shapes appear on the map, added to whatever you have already drawn:</w:t>
      </w:r>
    </w:p>
    <w:p w14:paraId="5909D951" w14:textId="77777777" w:rsidR="00A92A84" w:rsidRDefault="00FD7D49">
      <w:pPr>
        <w:tabs>
          <w:tab w:val="left" w:pos="547"/>
        </w:tabs>
        <w:spacing w:after="80"/>
        <w:ind w:left="547" w:hanging="288"/>
        <w:rPr>
          <w:rFonts w:hint="eastAsia"/>
        </w:rPr>
      </w:pPr>
      <w:r>
        <w:rPr>
          <w:color w:val="2E6DA4"/>
        </w:rPr>
        <w:t>▪</w:t>
      </w:r>
      <w:r>
        <w:rPr>
          <w:color w:val="2E6DA4"/>
        </w:rPr>
        <w:tab/>
      </w:r>
      <w:r>
        <w:rPr>
          <w:b/>
        </w:rPr>
        <w:t>From GPX:</w:t>
      </w:r>
      <w:r>
        <w:t xml:space="preserve"> waypoints become labeled points; tracks become blue lines; routes become gold lines.</w:t>
      </w:r>
    </w:p>
    <w:p w14:paraId="69E2CE97" w14:textId="77777777" w:rsidR="00A92A84" w:rsidRDefault="00FD7D49">
      <w:pPr>
        <w:tabs>
          <w:tab w:val="left" w:pos="547"/>
        </w:tabs>
        <w:spacing w:after="80"/>
        <w:ind w:left="547" w:hanging="288"/>
        <w:rPr>
          <w:rFonts w:hint="eastAsia"/>
        </w:rPr>
      </w:pPr>
      <w:r>
        <w:rPr>
          <w:color w:val="2E6DA4"/>
        </w:rPr>
        <w:t>▪</w:t>
      </w:r>
      <w:r>
        <w:rPr>
          <w:color w:val="2E6DA4"/>
        </w:rPr>
        <w:tab/>
      </w:r>
      <w:r>
        <w:rPr>
          <w:b/>
        </w:rPr>
        <w:t>From KML:</w:t>
      </w:r>
      <w:r>
        <w:t xml:space="preserve"> points become labeled points; lines become blue lines; filled areas (polygons) come in as their outer outline.</w:t>
      </w:r>
    </w:p>
    <w:tbl>
      <w:tblPr>
        <w:tblW w:w="0" w:type="auto"/>
        <w:jc w:val="center"/>
        <w:tblLayout w:type="fixed"/>
        <w:tblLook w:val="04A0" w:firstRow="1" w:lastRow="0" w:firstColumn="1" w:lastColumn="0" w:noHBand="0" w:noVBand="1"/>
      </w:tblPr>
      <w:tblGrid>
        <w:gridCol w:w="9360"/>
      </w:tblGrid>
      <w:tr w:rsidR="00A92A84" w14:paraId="076993A0"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D1C72B6" w14:textId="77777777" w:rsidR="00A92A84" w:rsidRDefault="00FD7D49">
            <w:pPr>
              <w:spacing w:after="0"/>
              <w:rPr>
                <w:rFonts w:hint="eastAsia"/>
              </w:rPr>
            </w:pPr>
            <w:r>
              <w:rPr>
                <w:b/>
                <w:color w:val="1F3A5F"/>
              </w:rPr>
              <w:t xml:space="preserve">About imported colors and KMZ files.   </w:t>
            </w:r>
            <w:r>
              <w:t>Imported shapes use APRS Command's own default colors (blue for lines/tracks, gold for routes/areas); any colors or fill styling saved in the original file are not carried in. And a .kmz file (a zipped .kml, the form Google Earth often saves) is not read directly — rename it to .zip, extract it, and open the .kml file inside.</w:t>
            </w:r>
          </w:p>
        </w:tc>
      </w:tr>
    </w:tbl>
    <w:p w14:paraId="78511CFD" w14:textId="77777777" w:rsidR="00A92A84" w:rsidRDefault="00A92A84">
      <w:pPr>
        <w:spacing w:after="80"/>
        <w:rPr>
          <w:rFonts w:hint="eastAsia"/>
        </w:rPr>
      </w:pPr>
    </w:p>
    <w:p w14:paraId="5AD21B22" w14:textId="77777777" w:rsidR="00A92A84" w:rsidRDefault="00FD7D49">
      <w:pPr>
        <w:pStyle w:val="Heading2"/>
      </w:pPr>
      <w:bookmarkStart w:id="85" w:name="_Toc236867640"/>
      <w:r>
        <w:t>Exporting Your Drawings</w:t>
      </w:r>
      <w:bookmarkEnd w:id="85"/>
    </w:p>
    <w:p w14:paraId="4967BFB1"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Choose </w:t>
      </w:r>
      <w:r>
        <w:rPr>
          <w:b/>
        </w:rPr>
        <w:t>Map → Draw → Export Drawings…</w:t>
      </w:r>
      <w:r>
        <w:t>.</w:t>
      </w:r>
    </w:p>
    <w:p w14:paraId="2C31C910"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Pick </w:t>
      </w:r>
      <w:r>
        <w:rPr>
          <w:b/>
        </w:rPr>
        <w:t>GPX</w:t>
      </w:r>
      <w:r>
        <w:t xml:space="preserve"> or </w:t>
      </w:r>
      <w:r>
        <w:rPr>
          <w:b/>
        </w:rPr>
        <w:t>KML</w:t>
      </w:r>
      <w:r>
        <w:t xml:space="preserve"> and a file name, then Save.</w:t>
      </w:r>
    </w:p>
    <w:p w14:paraId="0CFB2389" w14:textId="77777777" w:rsidR="00A92A84" w:rsidRDefault="00FD7D49">
      <w:pPr>
        <w:rPr>
          <w:rFonts w:hint="eastAsia"/>
        </w:rPr>
      </w:pPr>
      <w:r>
        <w:t xml:space="preserve">Your lines and areas are written out in the chosen format — in </w:t>
      </w:r>
      <w:r>
        <w:rPr>
          <w:b/>
        </w:rPr>
        <w:t>GPX</w:t>
      </w:r>
      <w:r>
        <w:t xml:space="preserve">, lines are saved as tracks and areas as routes; in </w:t>
      </w:r>
      <w:r>
        <w:rPr>
          <w:b/>
        </w:rPr>
        <w:t>KML</w:t>
      </w:r>
      <w:r>
        <w:t>, they are saved as line and polygon placemarks.</w:t>
      </w:r>
    </w:p>
    <w:tbl>
      <w:tblPr>
        <w:tblW w:w="0" w:type="auto"/>
        <w:jc w:val="center"/>
        <w:tblLayout w:type="fixed"/>
        <w:tblLook w:val="04A0" w:firstRow="1" w:lastRow="0" w:firstColumn="1" w:lastColumn="0" w:noHBand="0" w:noVBand="1"/>
      </w:tblPr>
      <w:tblGrid>
        <w:gridCol w:w="9360"/>
      </w:tblGrid>
      <w:tr w:rsidR="00A92A84" w14:paraId="1ED2EB5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198F0581" w14:textId="77777777" w:rsidR="00A92A84" w:rsidRDefault="00FD7D49">
            <w:pPr>
              <w:spacing w:after="0"/>
              <w:rPr>
                <w:rFonts w:hint="eastAsia"/>
              </w:rPr>
            </w:pPr>
            <w:r>
              <w:rPr>
                <w:b/>
                <w:color w:val="8A6D00"/>
              </w:rPr>
              <w:t xml:space="preserve">What does not export.   </w:t>
            </w:r>
            <w:r>
              <w:t>Circles and text labels are not included in exported files — neither format has a clean equivalent, so they are skipped. If you need a circle to travel to another program, trace it with the polygon tool before exporting.</w:t>
            </w:r>
          </w:p>
        </w:tc>
      </w:tr>
    </w:tbl>
    <w:p w14:paraId="1C9A913E"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857A2F6"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0C2B2F0" w14:textId="77777777" w:rsidR="00A92A84" w:rsidRDefault="00FD7D49">
            <w:pPr>
              <w:spacing w:after="0"/>
              <w:rPr>
                <w:rFonts w:hint="eastAsia"/>
              </w:rPr>
            </w:pPr>
            <w:r>
              <w:rPr>
                <w:b/>
                <w:color w:val="8A6D00"/>
              </w:rPr>
              <w:t xml:space="preserve">Drawings are not saved automatically.   </w:t>
            </w:r>
            <w:r>
              <w:t>Your drawings live only for the current session and are cleared when you close APRS Command. To keep a set of drawings, Export them to a GPX or KML file and Import that file next time.</w:t>
            </w:r>
          </w:p>
        </w:tc>
      </w:tr>
    </w:tbl>
    <w:p w14:paraId="5513A848" w14:textId="77777777" w:rsidR="00A92A84" w:rsidRDefault="00A92A84">
      <w:pPr>
        <w:spacing w:after="80"/>
        <w:rPr>
          <w:rFonts w:hint="eastAsia"/>
        </w:rPr>
      </w:pPr>
    </w:p>
    <w:p w14:paraId="6E2BC82A" w14:textId="77777777" w:rsidR="00A92A84" w:rsidRDefault="00FD7D49">
      <w:pPr>
        <w:pStyle w:val="Heading1"/>
      </w:pPr>
      <w:bookmarkStart w:id="86" w:name="_Toc236867641"/>
      <w:r>
        <w:t>Troubleshooting</w:t>
      </w:r>
      <w:bookmarkEnd w:id="86"/>
    </w:p>
    <w:p w14:paraId="20AAF6AF" w14:textId="77777777" w:rsidR="00A92A84" w:rsidRDefault="00FD7D49">
      <w:pPr>
        <w:tabs>
          <w:tab w:val="left" w:pos="547"/>
        </w:tabs>
        <w:spacing w:after="80"/>
        <w:ind w:left="547" w:hanging="288"/>
        <w:rPr>
          <w:rFonts w:hint="eastAsia"/>
        </w:rPr>
      </w:pPr>
      <w:r>
        <w:rPr>
          <w:color w:val="2E6DA4"/>
        </w:rPr>
        <w:t>▪</w:t>
      </w:r>
      <w:r>
        <w:rPr>
          <w:color w:val="2E6DA4"/>
        </w:rPr>
        <w:tab/>
      </w:r>
      <w:r>
        <w:rPr>
          <w:b/>
        </w:rPr>
        <w:t>“I can’t pan the map.”</w:t>
      </w:r>
      <w:r>
        <w:t xml:space="preserve"> You are in draw mode — dragging draws instead of panning. Click ✕ Exit on the toolbar (you can still zoom with the wheel while drawing).</w:t>
      </w:r>
    </w:p>
    <w:p w14:paraId="59C66220" w14:textId="77777777" w:rsidR="00A92A84" w:rsidRDefault="00FD7D49">
      <w:pPr>
        <w:tabs>
          <w:tab w:val="left" w:pos="547"/>
        </w:tabs>
        <w:spacing w:after="80"/>
        <w:ind w:left="547" w:hanging="288"/>
        <w:rPr>
          <w:rFonts w:hint="eastAsia"/>
        </w:rPr>
      </w:pPr>
      <w:r>
        <w:rPr>
          <w:color w:val="2E6DA4"/>
        </w:rPr>
        <w:t>▪</w:t>
      </w:r>
      <w:r>
        <w:rPr>
          <w:color w:val="2E6DA4"/>
        </w:rPr>
        <w:tab/>
      </w:r>
      <w:r>
        <w:rPr>
          <w:b/>
        </w:rPr>
        <w:t>“My circle didn’t appear.”</w:t>
      </w:r>
      <w:r>
        <w:t xml:space="preserve"> Press at the center and drag outward before releasing; a click with no drag makes no circle.</w:t>
      </w:r>
    </w:p>
    <w:p w14:paraId="2AAF5B90" w14:textId="77777777" w:rsidR="00A92A84" w:rsidRDefault="00FD7D49">
      <w:pPr>
        <w:tabs>
          <w:tab w:val="left" w:pos="547"/>
        </w:tabs>
        <w:spacing w:after="80"/>
        <w:ind w:left="547" w:hanging="288"/>
        <w:rPr>
          <w:rFonts w:hint="eastAsia"/>
        </w:rPr>
      </w:pPr>
      <w:r>
        <w:rPr>
          <w:color w:val="2E6DA4"/>
        </w:rPr>
        <w:t>▪</w:t>
      </w:r>
      <w:r>
        <w:rPr>
          <w:color w:val="2E6DA4"/>
        </w:rPr>
        <w:tab/>
      </w:r>
      <w:r>
        <w:rPr>
          <w:b/>
        </w:rPr>
        <w:t>“My color change affected only one tool.”</w:t>
      </w:r>
      <w:r>
        <w:t xml:space="preserve"> That is by design — color, fill, and width are remembered per tool. Switch to the other tool and set its color there.</w:t>
      </w:r>
    </w:p>
    <w:p w14:paraId="24587968" w14:textId="77777777" w:rsidR="00A92A84" w:rsidRDefault="00FD7D49">
      <w:pPr>
        <w:tabs>
          <w:tab w:val="left" w:pos="547"/>
        </w:tabs>
        <w:spacing w:after="80"/>
        <w:ind w:left="547" w:hanging="288"/>
        <w:rPr>
          <w:rFonts w:hint="eastAsia"/>
        </w:rPr>
      </w:pPr>
      <w:r>
        <w:rPr>
          <w:color w:val="2E6DA4"/>
        </w:rPr>
        <w:t>▪</w:t>
      </w:r>
      <w:r>
        <w:rPr>
          <w:color w:val="2E6DA4"/>
        </w:rPr>
        <w:tab/>
      </w:r>
      <w:r>
        <w:rPr>
          <w:b/>
        </w:rPr>
        <w:t>“I lost my drawings after restarting.”</w:t>
      </w:r>
      <w:r>
        <w:t xml:space="preserve"> Drawings are session-only. Export them before closing to keep them.</w:t>
      </w:r>
    </w:p>
    <w:p w14:paraId="7136594E"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7BE5FBF5"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4D0CECF6" w14:textId="77777777" w:rsidR="00A92A84" w:rsidRDefault="00FD7D49">
            <w:pPr>
              <w:spacing w:after="0"/>
              <w:jc w:val="center"/>
              <w:rPr>
                <w:rFonts w:hint="eastAsia"/>
              </w:rPr>
            </w:pPr>
            <w:r>
              <w:rPr>
                <w:rFonts w:ascii="Segoe UI Semibold" w:hAnsi="Segoe UI Semibold"/>
                <w:b/>
                <w:color w:val="FFFFFF"/>
                <w:sz w:val="60"/>
              </w:rPr>
              <w:lastRenderedPageBreak/>
              <w:t>8</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3EB7B4D" w14:textId="77777777" w:rsidR="00A92A84" w:rsidRDefault="00FD7D49">
            <w:pPr>
              <w:pStyle w:val="Heading1"/>
              <w:spacing w:after="0"/>
            </w:pPr>
            <w:bookmarkStart w:id="87" w:name="_Toc236867642"/>
            <w:r>
              <w:rPr>
                <w:rFonts w:ascii="Segoe UI Semibold" w:hAnsi="Segoe UI Semibold"/>
                <w:b/>
                <w:sz w:val="44"/>
              </w:rPr>
              <w:t>Stations: the Station List &amp; Details</w:t>
            </w:r>
            <w:bookmarkEnd w:id="87"/>
          </w:p>
        </w:tc>
      </w:tr>
    </w:tbl>
    <w:p w14:paraId="40FFCEAE" w14:textId="77777777" w:rsidR="00A92A84" w:rsidRDefault="00A92A84">
      <w:pPr>
        <w:pBdr>
          <w:bottom w:val="single" w:sz="16" w:space="6" w:color="D9A521"/>
        </w:pBdr>
        <w:spacing w:before="60"/>
        <w:rPr>
          <w:rFonts w:hint="eastAsia"/>
        </w:rPr>
      </w:pPr>
    </w:p>
    <w:p w14:paraId="30A8B99C" w14:textId="77777777" w:rsidR="00A92A84" w:rsidRDefault="00FD7D49">
      <w:pPr>
        <w:rPr>
          <w:rFonts w:hint="eastAsia"/>
        </w:rPr>
      </w:pPr>
      <w:r>
        <w:rPr>
          <w:i/>
          <w:color w:val="64748B"/>
          <w:sz w:val="23"/>
        </w:rPr>
        <w:t>Reading the roster of every station you have heard, and pinning your own labels on them.</w:t>
      </w:r>
    </w:p>
    <w:p w14:paraId="53E56BB0" w14:textId="77777777" w:rsidR="00A92A84" w:rsidRDefault="00A92A84">
      <w:pPr>
        <w:spacing w:after="0"/>
        <w:rPr>
          <w:rFonts w:hint="eastAsia"/>
        </w:rPr>
      </w:pPr>
    </w:p>
    <w:p w14:paraId="23612CDC" w14:textId="77777777" w:rsidR="00A92A84" w:rsidRDefault="00FD7D49">
      <w:pPr>
        <w:spacing w:after="40"/>
        <w:rPr>
          <w:rFonts w:hint="eastAsia"/>
        </w:rPr>
      </w:pPr>
      <w:r>
        <w:rPr>
          <w:rFonts w:ascii="Segoe UI Semibold" w:hAnsi="Segoe UI Semibold"/>
          <w:b/>
          <w:color w:val="64748B"/>
          <w:sz w:val="18"/>
        </w:rPr>
        <w:t>IN THIS CHAPTER</w:t>
      </w:r>
    </w:p>
    <w:p w14:paraId="6202B94E" w14:textId="77777777" w:rsidR="00A92A84" w:rsidRDefault="00FD7D49">
      <w:pPr>
        <w:spacing w:after="20"/>
        <w:ind w:left="288"/>
        <w:rPr>
          <w:rFonts w:hint="eastAsia"/>
        </w:rPr>
      </w:pPr>
      <w:r>
        <w:rPr>
          <w:sz w:val="20"/>
        </w:rPr>
        <w:t>•  Opening the list from View -&gt; Station List</w:t>
      </w:r>
    </w:p>
    <w:p w14:paraId="1D8BC6D2" w14:textId="77777777" w:rsidR="00A92A84" w:rsidRDefault="00FD7D49">
      <w:pPr>
        <w:spacing w:after="20"/>
        <w:ind w:left="288"/>
        <w:rPr>
          <w:rFonts w:hint="eastAsia"/>
        </w:rPr>
      </w:pPr>
      <w:r>
        <w:rPr>
          <w:sz w:val="20"/>
        </w:rPr>
        <w:t>•  The columns: Call, Name, Symbol, Age, Src</w:t>
      </w:r>
    </w:p>
    <w:p w14:paraId="165725D5" w14:textId="77777777" w:rsidR="00A92A84" w:rsidRDefault="00FD7D49">
      <w:pPr>
        <w:spacing w:after="20"/>
        <w:ind w:left="288"/>
        <w:rPr>
          <w:rFonts w:hint="eastAsia"/>
        </w:rPr>
      </w:pPr>
      <w:r>
        <w:rPr>
          <w:sz w:val="20"/>
        </w:rPr>
        <w:t>•  Age states: Active, Stale, Expired, Hidden</w:t>
      </w:r>
    </w:p>
    <w:p w14:paraId="2853110E" w14:textId="77777777" w:rsidR="00A92A84" w:rsidRDefault="00FD7D49">
      <w:pPr>
        <w:spacing w:after="20"/>
        <w:ind w:left="288"/>
        <w:rPr>
          <w:rFonts w:hint="eastAsia"/>
        </w:rPr>
      </w:pPr>
      <w:r>
        <w:rPr>
          <w:sz w:val="20"/>
        </w:rPr>
        <w:t>•  Searching, filtering, and sorting</w:t>
      </w:r>
    </w:p>
    <w:p w14:paraId="15C2142A" w14:textId="77777777" w:rsidR="00A92A84" w:rsidRDefault="00FD7D49">
      <w:pPr>
        <w:spacing w:after="20"/>
        <w:ind w:left="288"/>
        <w:rPr>
          <w:rFonts w:hint="eastAsia"/>
        </w:rPr>
      </w:pPr>
      <w:r>
        <w:rPr>
          <w:sz w:val="20"/>
        </w:rPr>
        <w:t>•  Clicking a station to center the map</w:t>
      </w:r>
    </w:p>
    <w:p w14:paraId="518C4D13" w14:textId="77777777" w:rsidR="00A92A84" w:rsidRDefault="00FD7D49">
      <w:pPr>
        <w:spacing w:after="20"/>
        <w:ind w:left="288"/>
        <w:rPr>
          <w:rFonts w:hint="eastAsia"/>
        </w:rPr>
      </w:pPr>
      <w:r>
        <w:rPr>
          <w:sz w:val="20"/>
        </w:rPr>
        <w:t>•  Reading the station details panel</w:t>
      </w:r>
    </w:p>
    <w:p w14:paraId="0E75A620" w14:textId="77777777" w:rsidR="00A92A84" w:rsidRDefault="00FD7D49">
      <w:pPr>
        <w:spacing w:after="20"/>
        <w:ind w:left="288"/>
        <w:rPr>
          <w:rFonts w:hint="eastAsia"/>
        </w:rPr>
      </w:pPr>
      <w:r>
        <w:rPr>
          <w:sz w:val="20"/>
        </w:rPr>
        <w:t>•  Assigning and clearing a tactical label</w:t>
      </w:r>
    </w:p>
    <w:p w14:paraId="5272D365" w14:textId="77777777" w:rsidR="00A92A84" w:rsidRDefault="00A92A84">
      <w:pPr>
        <w:spacing w:after="40"/>
        <w:rPr>
          <w:rFonts w:hint="eastAsia"/>
        </w:rPr>
      </w:pPr>
    </w:p>
    <w:p w14:paraId="1A24A542" w14:textId="77777777" w:rsidR="00A92A84" w:rsidRDefault="00FD7D49">
      <w:pPr>
        <w:pStyle w:val="Heading1"/>
      </w:pPr>
      <w:bookmarkStart w:id="88" w:name="_Toc236867643"/>
      <w:r>
        <w:t>What This Is / What It Is For</w:t>
      </w:r>
      <w:bookmarkEnd w:id="88"/>
    </w:p>
    <w:p w14:paraId="0AE4871B" w14:textId="77777777" w:rsidR="00A92A84" w:rsidRDefault="00FD7D49">
      <w:pPr>
        <w:rPr>
          <w:rFonts w:hint="eastAsia"/>
        </w:rPr>
      </w:pPr>
      <w:r>
        <w:t xml:space="preserve">Every time APRS Command hears a station on the air (or over the internet feed), it remembers that station and drops a marker for it on the </w:t>
      </w:r>
      <w:r>
        <w:rPr>
          <w:b/>
        </w:rPr>
        <w:t>map area</w:t>
      </w:r>
      <w:r>
        <w:t xml:space="preserve">. The </w:t>
      </w:r>
      <w:r>
        <w:rPr>
          <w:b/>
        </w:rPr>
        <w:t>Station List</w:t>
      </w:r>
      <w:r>
        <w:t xml:space="preserve"> is the plain, text-only version of that same information: one scrollable list of every station currently known, so you can read callsigns, see how long ago each one was heard, and jump the map straight to any of them. Think of the map as the picture and the Station List as the roster behind it.</w:t>
      </w:r>
    </w:p>
    <w:tbl>
      <w:tblPr>
        <w:tblW w:w="0" w:type="auto"/>
        <w:jc w:val="center"/>
        <w:tblLayout w:type="fixed"/>
        <w:tblLook w:val="04A0" w:firstRow="1" w:lastRow="0" w:firstColumn="1" w:lastColumn="0" w:noHBand="0" w:noVBand="1"/>
      </w:tblPr>
      <w:tblGrid>
        <w:gridCol w:w="9360"/>
      </w:tblGrid>
      <w:tr w:rsidR="00A92A84" w14:paraId="6D99E1E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C1FDE23" w14:textId="77777777" w:rsidR="00A92A84" w:rsidRDefault="00FD7D49">
            <w:pPr>
              <w:spacing w:after="0"/>
              <w:rPr>
                <w:rFonts w:hint="eastAsia"/>
              </w:rPr>
            </w:pPr>
            <w:r>
              <w:rPr>
                <w:b/>
                <w:color w:val="1F3A5F"/>
              </w:rPr>
              <w:t xml:space="preserve">RECEIVE-ONLY   </w:t>
            </w:r>
            <w:r>
              <w:t>Nothing in this chapter transmits. Opening the list, sorting it, selecting a station, and assigning a tactical label are all local, receive-side actions. None of them put a signal on the air.</w:t>
            </w:r>
          </w:p>
        </w:tc>
      </w:tr>
    </w:tbl>
    <w:p w14:paraId="437CE24B" w14:textId="77777777" w:rsidR="00A92A84" w:rsidRDefault="00A92A84">
      <w:pPr>
        <w:spacing w:after="80"/>
        <w:rPr>
          <w:rFonts w:hint="eastAsia"/>
        </w:rPr>
      </w:pPr>
    </w:p>
    <w:p w14:paraId="29021CB5" w14:textId="77777777" w:rsidR="00A92A84" w:rsidRDefault="00FD7D49">
      <w:pPr>
        <w:pStyle w:val="Heading1"/>
      </w:pPr>
      <w:bookmarkStart w:id="89" w:name="_Toc236867644"/>
      <w:r>
        <w:t>Opening the Station List</w:t>
      </w:r>
      <w:bookmarkEnd w:id="89"/>
    </w:p>
    <w:p w14:paraId="51140DD7" w14:textId="77777777" w:rsidR="00A92A84" w:rsidRDefault="00FD7D49">
      <w:pPr>
        <w:rPr>
          <w:rFonts w:hint="eastAsia"/>
        </w:rPr>
      </w:pPr>
      <w:r>
        <w:t xml:space="preserve">The Station List lives in the </w:t>
      </w:r>
      <w:r>
        <w:rPr>
          <w:b/>
        </w:rPr>
        <w:t>menu bar</w:t>
      </w:r>
      <w:r>
        <w:t xml:space="preserve"> at the top of the </w:t>
      </w:r>
      <w:r>
        <w:rPr>
          <w:b/>
        </w:rPr>
        <w:t>map page</w:t>
      </w:r>
      <w:r>
        <w:t>.</w:t>
      </w:r>
    </w:p>
    <w:p w14:paraId="0963D2E4"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w:t>
      </w:r>
      <w:r>
        <w:rPr>
          <w:b/>
        </w:rPr>
        <w:t>menu bar</w:t>
      </w:r>
      <w:r>
        <w:t xml:space="preserve">, click </w:t>
      </w:r>
      <w:r>
        <w:rPr>
          <w:b/>
        </w:rPr>
        <w:t>View</w:t>
      </w:r>
      <w:r>
        <w:t>.</w:t>
      </w:r>
    </w:p>
    <w:p w14:paraId="559E29E0"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menu that drops down, click </w:t>
      </w:r>
      <w:r>
        <w:rPr>
          <w:b/>
        </w:rPr>
        <w:t>Station List</w:t>
      </w:r>
      <w:r>
        <w:t>.</w:t>
      </w:r>
    </w:p>
    <w:p w14:paraId="2FB9674B"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A </w:t>
      </w:r>
      <w:r>
        <w:rPr>
          <w:b/>
        </w:rPr>
        <w:t>floating panel</w:t>
      </w:r>
      <w:r>
        <w:t xml:space="preserve"> titled </w:t>
      </w:r>
      <w:r>
        <w:rPr>
          <w:i/>
        </w:rPr>
        <w:t>APRS Command — Station List</w:t>
      </w:r>
      <w:r>
        <w:t xml:space="preserve"> opens in its own window. You can move it, resize it, and leave it open beside the map while you work.</w:t>
      </w:r>
    </w:p>
    <w:tbl>
      <w:tblPr>
        <w:tblW w:w="0" w:type="auto"/>
        <w:jc w:val="center"/>
        <w:tblLayout w:type="fixed"/>
        <w:tblLook w:val="04A0" w:firstRow="1" w:lastRow="0" w:firstColumn="1" w:lastColumn="0" w:noHBand="0" w:noVBand="1"/>
      </w:tblPr>
      <w:tblGrid>
        <w:gridCol w:w="9360"/>
      </w:tblGrid>
      <w:tr w:rsidR="00A92A84" w14:paraId="349C4334"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6BC77D1" w14:textId="77777777" w:rsidR="00A92A84" w:rsidRDefault="00FD7D49">
            <w:pPr>
              <w:spacing w:after="40"/>
              <w:jc w:val="center"/>
              <w:rPr>
                <w:rFonts w:hint="eastAsia"/>
              </w:rPr>
            </w:pPr>
            <w:r>
              <w:rPr>
                <w:b/>
                <w:color w:val="64748B"/>
                <w:sz w:val="18"/>
              </w:rPr>
              <w:lastRenderedPageBreak/>
              <w:t>SCREENSHOT</w:t>
            </w:r>
          </w:p>
          <w:p w14:paraId="374D8962" w14:textId="77777777" w:rsidR="00A92A84" w:rsidRDefault="00FD7D49">
            <w:pPr>
              <w:spacing w:after="0"/>
              <w:jc w:val="center"/>
              <w:rPr>
                <w:rFonts w:hint="eastAsia"/>
              </w:rPr>
            </w:pPr>
            <w:r>
              <w:rPr>
                <w:i/>
                <w:color w:val="64748B"/>
                <w:sz w:val="20"/>
              </w:rPr>
              <w:t>The View menu open in the menu bar with the Station List item highlighted</w:t>
            </w:r>
          </w:p>
        </w:tc>
      </w:tr>
    </w:tbl>
    <w:p w14:paraId="69CAEA1F" w14:textId="77777777" w:rsidR="00A92A84" w:rsidRDefault="00A92A84">
      <w:pPr>
        <w:spacing w:after="80"/>
        <w:rPr>
          <w:rFonts w:hint="eastAsia"/>
        </w:rPr>
      </w:pPr>
    </w:p>
    <w:p w14:paraId="28848500" w14:textId="77777777" w:rsidR="00A92A84" w:rsidRDefault="00FD7D49">
      <w:pPr>
        <w:rPr>
          <w:rFonts w:hint="eastAsia"/>
        </w:rPr>
      </w:pPr>
      <w:r>
        <w:t xml:space="preserve">At the top of the panel a line reads how many rows are showing, for example </w:t>
      </w:r>
      <w:r>
        <w:rPr>
          <w:i/>
        </w:rPr>
        <w:t>47 visible stations</w:t>
      </w:r>
      <w:r>
        <w:t xml:space="preserve">, with a smaller reminder underneath: </w:t>
      </w:r>
      <w:r>
        <w:rPr>
          <w:i/>
        </w:rPr>
        <w:t>Newest first · click a callsign to center the map</w:t>
      </w:r>
      <w:r>
        <w:t>.</w:t>
      </w:r>
    </w:p>
    <w:tbl>
      <w:tblPr>
        <w:tblW w:w="0" w:type="auto"/>
        <w:jc w:val="center"/>
        <w:tblLayout w:type="fixed"/>
        <w:tblLook w:val="04A0" w:firstRow="1" w:lastRow="0" w:firstColumn="1" w:lastColumn="0" w:noHBand="0" w:noVBand="1"/>
      </w:tblPr>
      <w:tblGrid>
        <w:gridCol w:w="9360"/>
      </w:tblGrid>
      <w:tr w:rsidR="00A92A84" w14:paraId="718E5BB9"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EEF0D64" w14:textId="77777777" w:rsidR="00A92A84" w:rsidRDefault="00FD7D49">
            <w:pPr>
              <w:spacing w:after="40"/>
              <w:jc w:val="center"/>
              <w:rPr>
                <w:rFonts w:hint="eastAsia"/>
              </w:rPr>
            </w:pPr>
            <w:r>
              <w:rPr>
                <w:b/>
                <w:color w:val="64748B"/>
                <w:sz w:val="18"/>
              </w:rPr>
              <w:t>SCREENSHOT</w:t>
            </w:r>
          </w:p>
          <w:p w14:paraId="33E19E9A" w14:textId="77777777" w:rsidR="00A92A84" w:rsidRDefault="00FD7D49">
            <w:pPr>
              <w:spacing w:after="0"/>
              <w:jc w:val="center"/>
              <w:rPr>
                <w:rFonts w:hint="eastAsia"/>
              </w:rPr>
            </w:pPr>
            <w:r>
              <w:rPr>
                <w:i/>
                <w:color w:val="64748B"/>
                <w:sz w:val="20"/>
              </w:rPr>
              <w:t>The Station List floating panel: count line at top, filter controls in the middle, and the scrolling list of station cards below</w:t>
            </w:r>
          </w:p>
        </w:tc>
      </w:tr>
    </w:tbl>
    <w:p w14:paraId="7D61C9FB" w14:textId="77777777" w:rsidR="00A92A84" w:rsidRDefault="00A92A84">
      <w:pPr>
        <w:spacing w:after="80"/>
        <w:rPr>
          <w:rFonts w:hint="eastAsia"/>
        </w:rPr>
      </w:pPr>
    </w:p>
    <w:p w14:paraId="2B8E931A" w14:textId="77777777" w:rsidR="00A92A84" w:rsidRDefault="00FD7D49">
      <w:pPr>
        <w:pStyle w:val="Heading1"/>
      </w:pPr>
      <w:bookmarkStart w:id="90" w:name="_Toc236867645"/>
      <w:r>
        <w:t>What Each Row Shows</w:t>
      </w:r>
      <w:bookmarkEnd w:id="90"/>
    </w:p>
    <w:p w14:paraId="17AE1C19" w14:textId="77777777" w:rsidR="00A92A84" w:rsidRDefault="00FD7D49">
      <w:pPr>
        <w:rPr>
          <w:rFonts w:hint="eastAsia"/>
        </w:rPr>
      </w:pPr>
      <w:r>
        <w:t xml:space="preserve">Each station is drawn as its own little card. Above the cards is a row of column </w:t>
      </w:r>
      <w:r>
        <w:rPr>
          <w:b/>
        </w:rPr>
        <w:t>headers</w:t>
      </w:r>
      <w:r>
        <w:t xml:space="preserve"> you can click to sort (covered further down). The columns, left to right, are: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872"/>
        <w:gridCol w:w="7200"/>
      </w:tblGrid>
      <w:tr w:rsidR="00A92A84" w14:paraId="141D6774" w14:textId="77777777">
        <w:trPr>
          <w:cantSplit/>
          <w:tblHeader/>
          <w:jc w:val="center"/>
        </w:trPr>
        <w:tc>
          <w:tcPr>
            <w:tcW w:w="1872" w:type="dxa"/>
            <w:shd w:val="clear" w:color="auto" w:fill="1F3A5F"/>
            <w:tcMar>
              <w:top w:w="70" w:type="dxa"/>
              <w:left w:w="120" w:type="dxa"/>
              <w:bottom w:w="70" w:type="dxa"/>
              <w:right w:w="120" w:type="dxa"/>
            </w:tcMar>
          </w:tcPr>
          <w:p w14:paraId="0D78A1C8" w14:textId="77777777" w:rsidR="00A92A84" w:rsidRDefault="00FD7D49">
            <w:pPr>
              <w:keepNext/>
              <w:keepLines/>
              <w:spacing w:after="0"/>
              <w:rPr>
                <w:rFonts w:hint="eastAsia"/>
              </w:rPr>
            </w:pPr>
            <w:r>
              <w:rPr>
                <w:rFonts w:ascii="Segoe UI Semibold" w:hAnsi="Segoe UI Semibold"/>
                <w:b/>
                <w:color w:val="FFFFFF"/>
                <w:sz w:val="20"/>
              </w:rPr>
              <w:t>Column</w:t>
            </w:r>
          </w:p>
        </w:tc>
        <w:tc>
          <w:tcPr>
            <w:tcW w:w="7200" w:type="dxa"/>
            <w:shd w:val="clear" w:color="auto" w:fill="1F3A5F"/>
            <w:tcMar>
              <w:top w:w="70" w:type="dxa"/>
              <w:left w:w="120" w:type="dxa"/>
              <w:bottom w:w="70" w:type="dxa"/>
              <w:right w:w="120" w:type="dxa"/>
            </w:tcMar>
          </w:tcPr>
          <w:p w14:paraId="67E3400F"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27D7005F" w14:textId="77777777">
        <w:trPr>
          <w:cantSplit/>
          <w:jc w:val="center"/>
        </w:trPr>
        <w:tc>
          <w:tcPr>
            <w:tcW w:w="1872" w:type="dxa"/>
            <w:tcMar>
              <w:top w:w="60" w:type="dxa"/>
              <w:left w:w="120" w:type="dxa"/>
              <w:bottom w:w="60" w:type="dxa"/>
              <w:right w:w="120" w:type="dxa"/>
            </w:tcMar>
          </w:tcPr>
          <w:p w14:paraId="4716851D" w14:textId="77777777" w:rsidR="00A92A84" w:rsidRDefault="00FD7D49">
            <w:pPr>
              <w:keepNext/>
              <w:keepLines/>
              <w:spacing w:after="0"/>
              <w:rPr>
                <w:rFonts w:hint="eastAsia"/>
              </w:rPr>
            </w:pPr>
            <w:r>
              <w:rPr>
                <w:b/>
                <w:sz w:val="19"/>
              </w:rPr>
              <w:t>Call</w:t>
            </w:r>
          </w:p>
        </w:tc>
        <w:tc>
          <w:tcPr>
            <w:tcW w:w="7200" w:type="dxa"/>
            <w:tcMar>
              <w:top w:w="60" w:type="dxa"/>
              <w:left w:w="120" w:type="dxa"/>
              <w:bottom w:w="60" w:type="dxa"/>
              <w:right w:w="120" w:type="dxa"/>
            </w:tcMar>
          </w:tcPr>
          <w:p w14:paraId="45FD7750" w14:textId="77777777" w:rsidR="00A92A84" w:rsidRDefault="00FD7D49">
            <w:pPr>
              <w:keepNext/>
              <w:keepLines/>
              <w:spacing w:after="0"/>
              <w:rPr>
                <w:rFonts w:hint="eastAsia"/>
              </w:rPr>
            </w:pPr>
            <w:r>
              <w:rPr>
                <w:sz w:val="19"/>
              </w:rPr>
              <w:t xml:space="preserve">The station's callsign, shown in a monospaced font (for example </w:t>
            </w:r>
            <w:r>
              <w:rPr>
                <w:rFonts w:ascii="Consolas" w:hAnsi="Consolas"/>
                <w:sz w:val="19"/>
              </w:rPr>
              <w:t>KE4CON-9</w:t>
            </w:r>
            <w:r>
              <w:rPr>
                <w:sz w:val="19"/>
              </w:rPr>
              <w:t xml:space="preserve">). A small colored dot sits to its left showing the station's age state (see below). A purple </w:t>
            </w:r>
            <w:r>
              <w:rPr>
                <w:b/>
                <w:sz w:val="19"/>
              </w:rPr>
              <w:t>LoRa</w:t>
            </w:r>
            <w:r>
              <w:rPr>
                <w:sz w:val="19"/>
              </w:rPr>
              <w:t xml:space="preserve"> badge appears here if the station arrived over a LoRa radio link.</w:t>
            </w:r>
          </w:p>
        </w:tc>
      </w:tr>
      <w:tr w:rsidR="00A92A84" w14:paraId="3500BDBE" w14:textId="77777777">
        <w:trPr>
          <w:cantSplit/>
          <w:jc w:val="center"/>
        </w:trPr>
        <w:tc>
          <w:tcPr>
            <w:tcW w:w="1872" w:type="dxa"/>
            <w:shd w:val="clear" w:color="auto" w:fill="F3F6FA"/>
            <w:tcMar>
              <w:top w:w="60" w:type="dxa"/>
              <w:left w:w="120" w:type="dxa"/>
              <w:bottom w:w="60" w:type="dxa"/>
              <w:right w:w="120" w:type="dxa"/>
            </w:tcMar>
          </w:tcPr>
          <w:p w14:paraId="7E35FAD9" w14:textId="77777777" w:rsidR="00A92A84" w:rsidRDefault="00FD7D49">
            <w:pPr>
              <w:keepNext/>
              <w:keepLines/>
              <w:spacing w:after="0"/>
              <w:rPr>
                <w:rFonts w:hint="eastAsia"/>
              </w:rPr>
            </w:pPr>
            <w:r>
              <w:rPr>
                <w:b/>
                <w:sz w:val="19"/>
              </w:rPr>
              <w:t>Name</w:t>
            </w:r>
          </w:p>
        </w:tc>
        <w:tc>
          <w:tcPr>
            <w:tcW w:w="7200" w:type="dxa"/>
            <w:shd w:val="clear" w:color="auto" w:fill="F3F6FA"/>
            <w:tcMar>
              <w:top w:w="60" w:type="dxa"/>
              <w:left w:w="120" w:type="dxa"/>
              <w:bottom w:w="60" w:type="dxa"/>
              <w:right w:w="120" w:type="dxa"/>
            </w:tcMar>
          </w:tcPr>
          <w:p w14:paraId="77E55BD4" w14:textId="77777777" w:rsidR="00A92A84" w:rsidRDefault="00FD7D49">
            <w:pPr>
              <w:keepNext/>
              <w:keepLines/>
              <w:spacing w:after="0"/>
              <w:rPr>
                <w:rFonts w:hint="eastAsia"/>
              </w:rPr>
            </w:pPr>
            <w:r>
              <w:rPr>
                <w:sz w:val="19"/>
              </w:rPr>
              <w:t>The display name. If you have assigned a tactical label to this station, that label shows here; otherwise it repeats the callsign.</w:t>
            </w:r>
          </w:p>
        </w:tc>
      </w:tr>
      <w:tr w:rsidR="00A92A84" w14:paraId="1FFD8DE8" w14:textId="77777777">
        <w:trPr>
          <w:cantSplit/>
          <w:jc w:val="center"/>
        </w:trPr>
        <w:tc>
          <w:tcPr>
            <w:tcW w:w="1872" w:type="dxa"/>
            <w:tcMar>
              <w:top w:w="60" w:type="dxa"/>
              <w:left w:w="120" w:type="dxa"/>
              <w:bottom w:w="60" w:type="dxa"/>
              <w:right w:w="120" w:type="dxa"/>
            </w:tcMar>
          </w:tcPr>
          <w:p w14:paraId="787BE0E3" w14:textId="77777777" w:rsidR="00A92A84" w:rsidRDefault="00FD7D49">
            <w:pPr>
              <w:keepNext/>
              <w:keepLines/>
              <w:spacing w:after="0"/>
              <w:rPr>
                <w:rFonts w:hint="eastAsia"/>
              </w:rPr>
            </w:pPr>
            <w:r>
              <w:rPr>
                <w:b/>
                <w:sz w:val="19"/>
              </w:rPr>
              <w:t>Symbol</w:t>
            </w:r>
          </w:p>
        </w:tc>
        <w:tc>
          <w:tcPr>
            <w:tcW w:w="7200" w:type="dxa"/>
            <w:tcMar>
              <w:top w:w="60" w:type="dxa"/>
              <w:left w:w="120" w:type="dxa"/>
              <w:bottom w:w="60" w:type="dxa"/>
              <w:right w:w="120" w:type="dxa"/>
            </w:tcMar>
          </w:tcPr>
          <w:p w14:paraId="436F4D84" w14:textId="77777777" w:rsidR="00A92A84" w:rsidRDefault="00FD7D49">
            <w:pPr>
              <w:keepNext/>
              <w:keepLines/>
              <w:spacing w:after="0"/>
              <w:rPr>
                <w:rFonts w:hint="eastAsia"/>
              </w:rPr>
            </w:pPr>
            <w:r>
              <w:rPr>
                <w:sz w:val="19"/>
              </w:rPr>
              <w:t xml:space="preserve">A plain-language description of the APRS symbol the station is using, such as </w:t>
            </w:r>
            <w:r>
              <w:rPr>
                <w:i/>
                <w:sz w:val="19"/>
              </w:rPr>
              <w:t>Car</w:t>
            </w:r>
            <w:r>
              <w:rPr>
                <w:sz w:val="19"/>
              </w:rPr>
              <w:t xml:space="preserve">, </w:t>
            </w:r>
            <w:r>
              <w:rPr>
                <w:i/>
                <w:sz w:val="19"/>
              </w:rPr>
              <w:t>Digipeater</w:t>
            </w:r>
            <w:r>
              <w:rPr>
                <w:sz w:val="19"/>
              </w:rPr>
              <w:t xml:space="preserve">, or </w:t>
            </w:r>
            <w:r>
              <w:rPr>
                <w:i/>
                <w:sz w:val="19"/>
              </w:rPr>
              <w:t>Weather station</w:t>
            </w:r>
            <w:r>
              <w:rPr>
                <w:sz w:val="19"/>
              </w:rPr>
              <w:t>.</w:t>
            </w:r>
          </w:p>
        </w:tc>
      </w:tr>
      <w:tr w:rsidR="00A92A84" w14:paraId="791AF6B0" w14:textId="77777777">
        <w:trPr>
          <w:cantSplit/>
          <w:jc w:val="center"/>
        </w:trPr>
        <w:tc>
          <w:tcPr>
            <w:tcW w:w="1872" w:type="dxa"/>
            <w:shd w:val="clear" w:color="auto" w:fill="F3F6FA"/>
            <w:tcMar>
              <w:top w:w="60" w:type="dxa"/>
              <w:left w:w="120" w:type="dxa"/>
              <w:bottom w:w="60" w:type="dxa"/>
              <w:right w:w="120" w:type="dxa"/>
            </w:tcMar>
          </w:tcPr>
          <w:p w14:paraId="5D39C5A9" w14:textId="77777777" w:rsidR="00A92A84" w:rsidRDefault="00FD7D49">
            <w:pPr>
              <w:keepNext/>
              <w:keepLines/>
              <w:spacing w:after="0"/>
              <w:rPr>
                <w:rFonts w:hint="eastAsia"/>
              </w:rPr>
            </w:pPr>
            <w:r>
              <w:rPr>
                <w:b/>
                <w:sz w:val="19"/>
              </w:rPr>
              <w:t>Age</w:t>
            </w:r>
          </w:p>
        </w:tc>
        <w:tc>
          <w:tcPr>
            <w:tcW w:w="7200" w:type="dxa"/>
            <w:shd w:val="clear" w:color="auto" w:fill="F3F6FA"/>
            <w:tcMar>
              <w:top w:w="60" w:type="dxa"/>
              <w:left w:w="120" w:type="dxa"/>
              <w:bottom w:w="60" w:type="dxa"/>
              <w:right w:w="120" w:type="dxa"/>
            </w:tcMar>
          </w:tcPr>
          <w:p w14:paraId="0C60D012" w14:textId="77777777" w:rsidR="00A92A84" w:rsidRDefault="00FD7D49">
            <w:pPr>
              <w:keepNext/>
              <w:keepLines/>
              <w:spacing w:after="0"/>
              <w:rPr>
                <w:rFonts w:hint="eastAsia"/>
              </w:rPr>
            </w:pPr>
            <w:r>
              <w:rPr>
                <w:sz w:val="19"/>
              </w:rPr>
              <w:t xml:space="preserve">The lifecycle state in words: </w:t>
            </w:r>
            <w:r>
              <w:rPr>
                <w:i/>
                <w:sz w:val="19"/>
              </w:rPr>
              <w:t>Active</w:t>
            </w:r>
            <w:r>
              <w:rPr>
                <w:sz w:val="19"/>
              </w:rPr>
              <w:t xml:space="preserve">, </w:t>
            </w:r>
            <w:r>
              <w:rPr>
                <w:i/>
                <w:sz w:val="19"/>
              </w:rPr>
              <w:t>Stale</w:t>
            </w:r>
            <w:r>
              <w:rPr>
                <w:sz w:val="19"/>
              </w:rPr>
              <w:t xml:space="preserve">, </w:t>
            </w:r>
            <w:r>
              <w:rPr>
                <w:i/>
                <w:sz w:val="19"/>
              </w:rPr>
              <w:t>Expired</w:t>
            </w:r>
            <w:r>
              <w:rPr>
                <w:sz w:val="19"/>
              </w:rPr>
              <w:t xml:space="preserve">, or </w:t>
            </w:r>
            <w:r>
              <w:rPr>
                <w:i/>
                <w:sz w:val="19"/>
              </w:rPr>
              <w:t>Hidden</w:t>
            </w:r>
            <w:r>
              <w:rPr>
                <w:sz w:val="19"/>
              </w:rPr>
              <w:t xml:space="preserve"> (explained in the next section).</w:t>
            </w:r>
          </w:p>
        </w:tc>
      </w:tr>
      <w:tr w:rsidR="00A92A84" w14:paraId="56E4DB5F" w14:textId="77777777">
        <w:trPr>
          <w:cantSplit/>
          <w:jc w:val="center"/>
        </w:trPr>
        <w:tc>
          <w:tcPr>
            <w:tcW w:w="1872" w:type="dxa"/>
            <w:tcMar>
              <w:top w:w="60" w:type="dxa"/>
              <w:left w:w="120" w:type="dxa"/>
              <w:bottom w:w="60" w:type="dxa"/>
              <w:right w:w="120" w:type="dxa"/>
            </w:tcMar>
          </w:tcPr>
          <w:p w14:paraId="1A76A7F7" w14:textId="77777777" w:rsidR="00A92A84" w:rsidRDefault="00FD7D49">
            <w:pPr>
              <w:spacing w:after="0"/>
              <w:rPr>
                <w:rFonts w:hint="eastAsia"/>
              </w:rPr>
            </w:pPr>
            <w:r>
              <w:rPr>
                <w:b/>
                <w:sz w:val="19"/>
              </w:rPr>
              <w:t>Src</w:t>
            </w:r>
          </w:p>
        </w:tc>
        <w:tc>
          <w:tcPr>
            <w:tcW w:w="7200" w:type="dxa"/>
            <w:tcMar>
              <w:top w:w="60" w:type="dxa"/>
              <w:left w:w="120" w:type="dxa"/>
              <w:bottom w:w="60" w:type="dxa"/>
              <w:right w:w="120" w:type="dxa"/>
            </w:tcMar>
          </w:tcPr>
          <w:p w14:paraId="5516631B" w14:textId="77777777" w:rsidR="00A92A84" w:rsidRDefault="00FD7D49">
            <w:pPr>
              <w:spacing w:after="0"/>
              <w:rPr>
                <w:rFonts w:hint="eastAsia"/>
              </w:rPr>
            </w:pPr>
            <w:r>
              <w:rPr>
                <w:sz w:val="19"/>
              </w:rPr>
              <w:t xml:space="preserve">The source the packet came in on, such as </w:t>
            </w:r>
            <w:r>
              <w:rPr>
                <w:i/>
                <w:sz w:val="19"/>
              </w:rPr>
              <w:t>AprsIs</w:t>
            </w:r>
            <w:r>
              <w:rPr>
                <w:sz w:val="19"/>
              </w:rPr>
              <w:t xml:space="preserve"> (the internet feed), </w:t>
            </w:r>
            <w:r>
              <w:rPr>
                <w:i/>
                <w:sz w:val="19"/>
              </w:rPr>
              <w:t>Rf</w:t>
            </w:r>
            <w:r>
              <w:rPr>
                <w:sz w:val="19"/>
              </w:rPr>
              <w:t xml:space="preserve"> (radio), </w:t>
            </w:r>
            <w:r>
              <w:rPr>
                <w:i/>
                <w:sz w:val="19"/>
              </w:rPr>
              <w:t>Replay</w:t>
            </w:r>
            <w:r>
              <w:rPr>
                <w:sz w:val="19"/>
              </w:rPr>
              <w:t xml:space="preserve">, or </w:t>
            </w:r>
            <w:r>
              <w:rPr>
                <w:i/>
                <w:sz w:val="19"/>
              </w:rPr>
              <w:t>Simulation</w:t>
            </w:r>
            <w:r>
              <w:rPr>
                <w:sz w:val="19"/>
              </w:rPr>
              <w:t>.</w:t>
            </w:r>
          </w:p>
        </w:tc>
      </w:tr>
    </w:tbl>
    <w:p w14:paraId="24C0C02D" w14:textId="77777777" w:rsidR="00A92A84" w:rsidRDefault="00A92A84">
      <w:pPr>
        <w:spacing w:after="40"/>
        <w:rPr>
          <w:rFonts w:hint="eastAsia"/>
        </w:rPr>
      </w:pPr>
    </w:p>
    <w:p w14:paraId="11995112" w14:textId="77777777" w:rsidR="00A92A84" w:rsidRDefault="00FD7D49">
      <w:pPr>
        <w:rPr>
          <w:rFonts w:hint="eastAsia"/>
        </w:rPr>
      </w:pPr>
      <w:r>
        <w:t>Below those columns, each card also shows up to three extra lines when the data exists:</w:t>
      </w:r>
    </w:p>
    <w:p w14:paraId="41C7E765" w14:textId="77777777" w:rsidR="00A92A84" w:rsidRDefault="00FD7D49">
      <w:pPr>
        <w:tabs>
          <w:tab w:val="left" w:pos="547"/>
        </w:tabs>
        <w:spacing w:after="80"/>
        <w:ind w:left="547" w:hanging="288"/>
        <w:rPr>
          <w:rFonts w:hint="eastAsia"/>
        </w:rPr>
      </w:pPr>
      <w:r>
        <w:rPr>
          <w:color w:val="2E6DA4"/>
        </w:rPr>
        <w:t>▪</w:t>
      </w:r>
      <w:r>
        <w:rPr>
          <w:color w:val="2E6DA4"/>
        </w:rPr>
        <w:tab/>
      </w:r>
      <w:r>
        <w:t xml:space="preserve">A compact </w:t>
      </w:r>
      <w:r>
        <w:rPr>
          <w:i/>
        </w:rPr>
        <w:t>age · speed · course</w:t>
      </w:r>
      <w:r>
        <w:t xml:space="preserve"> line, for example </w:t>
      </w:r>
      <w:r>
        <w:rPr>
          <w:rFonts w:ascii="Consolas" w:hAnsi="Consolas"/>
          <w:sz w:val="19"/>
        </w:rPr>
        <w:t>3 min ago · 25 kt · 90°</w:t>
      </w:r>
      <w:r>
        <w:t xml:space="preserve">. Fields that aren't known are simply left out, so a parked station just reads </w:t>
      </w:r>
      <w:r>
        <w:rPr>
          <w:rFonts w:ascii="Consolas" w:hAnsi="Consolas"/>
          <w:sz w:val="19"/>
        </w:rPr>
        <w:t>3 min ago</w:t>
      </w:r>
      <w:r>
        <w:t>.</w:t>
      </w:r>
    </w:p>
    <w:p w14:paraId="2D04EEF3"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station's </w:t>
      </w:r>
      <w:r>
        <w:rPr>
          <w:i/>
        </w:rPr>
        <w:t>comment/status</w:t>
      </w:r>
      <w:r>
        <w:t xml:space="preserve"> text, if it sent any.</w:t>
      </w:r>
    </w:p>
    <w:p w14:paraId="314FB147" w14:textId="77777777" w:rsidR="00A92A84" w:rsidRDefault="00FD7D49">
      <w:pPr>
        <w:tabs>
          <w:tab w:val="left" w:pos="547"/>
        </w:tabs>
        <w:spacing w:after="80"/>
        <w:ind w:left="547" w:hanging="288"/>
        <w:rPr>
          <w:rFonts w:hint="eastAsia"/>
        </w:rPr>
      </w:pPr>
      <w:r>
        <w:rPr>
          <w:color w:val="2E6DA4"/>
        </w:rPr>
        <w:t>▪</w:t>
      </w:r>
      <w:r>
        <w:rPr>
          <w:color w:val="2E6DA4"/>
        </w:rPr>
        <w:tab/>
      </w:r>
      <w:r>
        <w:t xml:space="preserve">A </w:t>
      </w:r>
      <w:r>
        <w:rPr>
          <w:i/>
        </w:rPr>
        <w:t>Device:</w:t>
      </w:r>
      <w:r>
        <w:t xml:space="preserve"> line naming the radio or software that sent the packet, if APRS Command could identify it. Stations it can't identify have no device line.</w:t>
      </w:r>
    </w:p>
    <w:tbl>
      <w:tblPr>
        <w:tblW w:w="0" w:type="auto"/>
        <w:jc w:val="center"/>
        <w:tblLayout w:type="fixed"/>
        <w:tblLook w:val="04A0" w:firstRow="1" w:lastRow="0" w:firstColumn="1" w:lastColumn="0" w:noHBand="0" w:noVBand="1"/>
      </w:tblPr>
      <w:tblGrid>
        <w:gridCol w:w="9360"/>
      </w:tblGrid>
      <w:tr w:rsidR="00A92A84" w14:paraId="07C3055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950B1D4" w14:textId="77777777" w:rsidR="00A92A84" w:rsidRDefault="00FD7D49">
            <w:pPr>
              <w:spacing w:after="0"/>
              <w:rPr>
                <w:rFonts w:hint="eastAsia"/>
              </w:rPr>
            </w:pPr>
            <w:r>
              <w:rPr>
                <w:b/>
                <w:color w:val="1F3A5F"/>
              </w:rPr>
              <w:lastRenderedPageBreak/>
              <w:t xml:space="preserve">NOTE   </w:t>
            </w:r>
            <w:r>
              <w:t>The list only ever shows stations that have a position. A station heard with no location does not get a marker or a row here.</w:t>
            </w:r>
          </w:p>
        </w:tc>
      </w:tr>
    </w:tbl>
    <w:p w14:paraId="5FB05642" w14:textId="77777777" w:rsidR="00A92A84" w:rsidRDefault="00A92A84">
      <w:pPr>
        <w:spacing w:after="80"/>
        <w:rPr>
          <w:rFonts w:hint="eastAsia"/>
        </w:rPr>
      </w:pPr>
    </w:p>
    <w:p w14:paraId="0AEA0DA7" w14:textId="77777777" w:rsidR="00A92A84" w:rsidRDefault="00FD7D49">
      <w:pPr>
        <w:pStyle w:val="Heading1"/>
      </w:pPr>
      <w:bookmarkStart w:id="91" w:name="_Toc236867646"/>
      <w:r>
        <w:t>Age States: Active, Stale, Expired, Hidden</w:t>
      </w:r>
      <w:bookmarkEnd w:id="91"/>
    </w:p>
    <w:p w14:paraId="501A73D1" w14:textId="77777777" w:rsidR="00A92A84" w:rsidRDefault="00FD7D49">
      <w:pPr>
        <w:rPr>
          <w:rFonts w:hint="eastAsia"/>
        </w:rPr>
      </w:pPr>
      <w:r>
        <w:t xml:space="preserve">APRS packets get old. A car that reported ten seconds ago is worth trusting; one last heard three hours ago may be long gone. APRS Command sorts every station into one of four </w:t>
      </w:r>
      <w:r>
        <w:rPr>
          <w:i/>
        </w:rPr>
        <w:t>age states</w:t>
      </w:r>
      <w:r>
        <w:t xml:space="preserve"> based on how long it has been since you last heard it. The colored dot next to the callsign and the word in the </w:t>
      </w:r>
      <w:r>
        <w:rPr>
          <w:b/>
        </w:rPr>
        <w:t>Age</w:t>
      </w:r>
      <w:r>
        <w:t xml:space="preserve"> column both show this state.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728"/>
        <w:gridCol w:w="3168"/>
        <w:gridCol w:w="1440"/>
        <w:gridCol w:w="4608"/>
      </w:tblGrid>
      <w:tr w:rsidR="00A92A84" w14:paraId="2626146B" w14:textId="77777777">
        <w:trPr>
          <w:cantSplit/>
          <w:tblHeader/>
          <w:jc w:val="center"/>
        </w:trPr>
        <w:tc>
          <w:tcPr>
            <w:tcW w:w="1728" w:type="dxa"/>
            <w:shd w:val="clear" w:color="auto" w:fill="1F3A5F"/>
            <w:tcMar>
              <w:top w:w="70" w:type="dxa"/>
              <w:left w:w="120" w:type="dxa"/>
              <w:bottom w:w="70" w:type="dxa"/>
              <w:right w:w="120" w:type="dxa"/>
            </w:tcMar>
          </w:tcPr>
          <w:p w14:paraId="21DA02F4" w14:textId="77777777" w:rsidR="00A92A84" w:rsidRDefault="00FD7D49">
            <w:pPr>
              <w:keepNext/>
              <w:keepLines/>
              <w:spacing w:after="0"/>
              <w:rPr>
                <w:rFonts w:hint="eastAsia"/>
              </w:rPr>
            </w:pPr>
            <w:r>
              <w:rPr>
                <w:rFonts w:ascii="Segoe UI Semibold" w:hAnsi="Segoe UI Semibold"/>
                <w:b/>
                <w:color w:val="FFFFFF"/>
                <w:sz w:val="20"/>
              </w:rPr>
              <w:t>State</w:t>
            </w:r>
          </w:p>
        </w:tc>
        <w:tc>
          <w:tcPr>
            <w:tcW w:w="3168" w:type="dxa"/>
            <w:shd w:val="clear" w:color="auto" w:fill="1F3A5F"/>
            <w:tcMar>
              <w:top w:w="70" w:type="dxa"/>
              <w:left w:w="120" w:type="dxa"/>
              <w:bottom w:w="70" w:type="dxa"/>
              <w:right w:w="120" w:type="dxa"/>
            </w:tcMar>
          </w:tcPr>
          <w:p w14:paraId="43AFFEF1" w14:textId="77777777" w:rsidR="00A92A84" w:rsidRDefault="00FD7D49">
            <w:pPr>
              <w:keepNext/>
              <w:keepLines/>
              <w:spacing w:after="0"/>
              <w:rPr>
                <w:rFonts w:hint="eastAsia"/>
              </w:rPr>
            </w:pPr>
            <w:r>
              <w:rPr>
                <w:rFonts w:ascii="Segoe UI Semibold" w:hAnsi="Segoe UI Semibold"/>
                <w:b/>
                <w:color w:val="FFFFFF"/>
                <w:sz w:val="20"/>
              </w:rPr>
              <w:t>Default timing</w:t>
            </w:r>
          </w:p>
        </w:tc>
        <w:tc>
          <w:tcPr>
            <w:tcW w:w="1440" w:type="dxa"/>
            <w:shd w:val="clear" w:color="auto" w:fill="1F3A5F"/>
            <w:tcMar>
              <w:top w:w="70" w:type="dxa"/>
              <w:left w:w="120" w:type="dxa"/>
              <w:bottom w:w="70" w:type="dxa"/>
              <w:right w:w="120" w:type="dxa"/>
            </w:tcMar>
          </w:tcPr>
          <w:p w14:paraId="51D43526" w14:textId="77777777" w:rsidR="00A92A84" w:rsidRDefault="00FD7D49">
            <w:pPr>
              <w:keepNext/>
              <w:keepLines/>
              <w:spacing w:after="0"/>
              <w:rPr>
                <w:rFonts w:hint="eastAsia"/>
              </w:rPr>
            </w:pPr>
            <w:r>
              <w:rPr>
                <w:rFonts w:ascii="Segoe UI Semibold" w:hAnsi="Segoe UI Semibold"/>
                <w:b/>
                <w:color w:val="FFFFFF"/>
                <w:sz w:val="20"/>
              </w:rPr>
              <w:t>Dot color</w:t>
            </w:r>
          </w:p>
        </w:tc>
        <w:tc>
          <w:tcPr>
            <w:tcW w:w="4608" w:type="dxa"/>
            <w:shd w:val="clear" w:color="auto" w:fill="1F3A5F"/>
            <w:tcMar>
              <w:top w:w="70" w:type="dxa"/>
              <w:left w:w="120" w:type="dxa"/>
              <w:bottom w:w="70" w:type="dxa"/>
              <w:right w:w="120" w:type="dxa"/>
            </w:tcMar>
          </w:tcPr>
          <w:p w14:paraId="5507C53A"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048EC525" w14:textId="77777777">
        <w:trPr>
          <w:cantSplit/>
          <w:jc w:val="center"/>
        </w:trPr>
        <w:tc>
          <w:tcPr>
            <w:tcW w:w="1728" w:type="dxa"/>
            <w:tcMar>
              <w:top w:w="60" w:type="dxa"/>
              <w:left w:w="120" w:type="dxa"/>
              <w:bottom w:w="60" w:type="dxa"/>
              <w:right w:w="120" w:type="dxa"/>
            </w:tcMar>
          </w:tcPr>
          <w:p w14:paraId="1DEA1840" w14:textId="77777777" w:rsidR="00A92A84" w:rsidRDefault="00FD7D49">
            <w:pPr>
              <w:keepNext/>
              <w:keepLines/>
              <w:spacing w:after="0"/>
              <w:rPr>
                <w:rFonts w:hint="eastAsia"/>
              </w:rPr>
            </w:pPr>
            <w:r>
              <w:rPr>
                <w:i/>
                <w:sz w:val="19"/>
              </w:rPr>
              <w:t>Active</w:t>
            </w:r>
          </w:p>
        </w:tc>
        <w:tc>
          <w:tcPr>
            <w:tcW w:w="3168" w:type="dxa"/>
            <w:tcMar>
              <w:top w:w="60" w:type="dxa"/>
              <w:left w:w="120" w:type="dxa"/>
              <w:bottom w:w="60" w:type="dxa"/>
              <w:right w:w="120" w:type="dxa"/>
            </w:tcMar>
          </w:tcPr>
          <w:p w14:paraId="38B11EC0" w14:textId="77777777" w:rsidR="00A92A84" w:rsidRDefault="00FD7D49">
            <w:pPr>
              <w:keepNext/>
              <w:keepLines/>
              <w:spacing w:after="0"/>
              <w:rPr>
                <w:rFonts w:hint="eastAsia"/>
              </w:rPr>
            </w:pPr>
            <w:r>
              <w:rPr>
                <w:sz w:val="19"/>
              </w:rPr>
              <w:t>Heard within the last 30 minutes</w:t>
            </w:r>
          </w:p>
        </w:tc>
        <w:tc>
          <w:tcPr>
            <w:tcW w:w="1440" w:type="dxa"/>
            <w:tcMar>
              <w:top w:w="60" w:type="dxa"/>
              <w:left w:w="120" w:type="dxa"/>
              <w:bottom w:w="60" w:type="dxa"/>
              <w:right w:w="120" w:type="dxa"/>
            </w:tcMar>
          </w:tcPr>
          <w:p w14:paraId="7DF57ADF" w14:textId="77777777" w:rsidR="00A92A84" w:rsidRDefault="00FD7D49">
            <w:pPr>
              <w:keepNext/>
              <w:keepLines/>
              <w:spacing w:after="0"/>
              <w:rPr>
                <w:rFonts w:hint="eastAsia"/>
              </w:rPr>
            </w:pPr>
            <w:r>
              <w:rPr>
                <w:sz w:val="19"/>
              </w:rPr>
              <w:t>Green</w:t>
            </w:r>
          </w:p>
        </w:tc>
        <w:tc>
          <w:tcPr>
            <w:tcW w:w="4608" w:type="dxa"/>
            <w:tcMar>
              <w:top w:w="60" w:type="dxa"/>
              <w:left w:w="120" w:type="dxa"/>
              <w:bottom w:w="60" w:type="dxa"/>
              <w:right w:w="120" w:type="dxa"/>
            </w:tcMar>
          </w:tcPr>
          <w:p w14:paraId="4D77B605" w14:textId="77777777" w:rsidR="00A92A84" w:rsidRDefault="00FD7D49">
            <w:pPr>
              <w:keepNext/>
              <w:keepLines/>
              <w:spacing w:after="0"/>
              <w:rPr>
                <w:rFonts w:hint="eastAsia"/>
              </w:rPr>
            </w:pPr>
            <w:r>
              <w:rPr>
                <w:sz w:val="19"/>
              </w:rPr>
              <w:t>Fresh. Trust this position.</w:t>
            </w:r>
          </w:p>
        </w:tc>
      </w:tr>
      <w:tr w:rsidR="00A92A84" w14:paraId="36B8D096" w14:textId="77777777">
        <w:trPr>
          <w:cantSplit/>
          <w:jc w:val="center"/>
        </w:trPr>
        <w:tc>
          <w:tcPr>
            <w:tcW w:w="1728" w:type="dxa"/>
            <w:shd w:val="clear" w:color="auto" w:fill="F3F6FA"/>
            <w:tcMar>
              <w:top w:w="60" w:type="dxa"/>
              <w:left w:w="120" w:type="dxa"/>
              <w:bottom w:w="60" w:type="dxa"/>
              <w:right w:w="120" w:type="dxa"/>
            </w:tcMar>
          </w:tcPr>
          <w:p w14:paraId="742DE26C" w14:textId="77777777" w:rsidR="00A92A84" w:rsidRDefault="00FD7D49">
            <w:pPr>
              <w:keepNext/>
              <w:keepLines/>
              <w:spacing w:after="0"/>
              <w:rPr>
                <w:rFonts w:hint="eastAsia"/>
              </w:rPr>
            </w:pPr>
            <w:r>
              <w:rPr>
                <w:i/>
                <w:sz w:val="19"/>
              </w:rPr>
              <w:t>Stale</w:t>
            </w:r>
          </w:p>
        </w:tc>
        <w:tc>
          <w:tcPr>
            <w:tcW w:w="3168" w:type="dxa"/>
            <w:shd w:val="clear" w:color="auto" w:fill="F3F6FA"/>
            <w:tcMar>
              <w:top w:w="60" w:type="dxa"/>
              <w:left w:w="120" w:type="dxa"/>
              <w:bottom w:w="60" w:type="dxa"/>
              <w:right w:w="120" w:type="dxa"/>
            </w:tcMar>
          </w:tcPr>
          <w:p w14:paraId="1F543C1A" w14:textId="77777777" w:rsidR="00A92A84" w:rsidRDefault="00FD7D49">
            <w:pPr>
              <w:keepNext/>
              <w:keepLines/>
              <w:spacing w:after="0"/>
              <w:rPr>
                <w:rFonts w:hint="eastAsia"/>
              </w:rPr>
            </w:pPr>
            <w:r>
              <w:rPr>
                <w:sz w:val="19"/>
              </w:rPr>
              <w:t>30 minutes to 2 hours ago</w:t>
            </w:r>
          </w:p>
        </w:tc>
        <w:tc>
          <w:tcPr>
            <w:tcW w:w="1440" w:type="dxa"/>
            <w:shd w:val="clear" w:color="auto" w:fill="F3F6FA"/>
            <w:tcMar>
              <w:top w:w="60" w:type="dxa"/>
              <w:left w:w="120" w:type="dxa"/>
              <w:bottom w:w="60" w:type="dxa"/>
              <w:right w:w="120" w:type="dxa"/>
            </w:tcMar>
          </w:tcPr>
          <w:p w14:paraId="7D927673" w14:textId="77777777" w:rsidR="00A92A84" w:rsidRDefault="00FD7D49">
            <w:pPr>
              <w:keepNext/>
              <w:keepLines/>
              <w:spacing w:after="0"/>
              <w:rPr>
                <w:rFonts w:hint="eastAsia"/>
              </w:rPr>
            </w:pPr>
            <w:r>
              <w:rPr>
                <w:sz w:val="19"/>
              </w:rPr>
              <w:t>Amber</w:t>
            </w:r>
          </w:p>
        </w:tc>
        <w:tc>
          <w:tcPr>
            <w:tcW w:w="4608" w:type="dxa"/>
            <w:shd w:val="clear" w:color="auto" w:fill="F3F6FA"/>
            <w:tcMar>
              <w:top w:w="60" w:type="dxa"/>
              <w:left w:w="120" w:type="dxa"/>
              <w:bottom w:w="60" w:type="dxa"/>
              <w:right w:w="120" w:type="dxa"/>
            </w:tcMar>
          </w:tcPr>
          <w:p w14:paraId="76D72524" w14:textId="77777777" w:rsidR="00A92A84" w:rsidRDefault="00FD7D49">
            <w:pPr>
              <w:keepNext/>
              <w:keepLines/>
              <w:spacing w:after="0"/>
              <w:rPr>
                <w:rFonts w:hint="eastAsia"/>
              </w:rPr>
            </w:pPr>
            <w:r>
              <w:rPr>
                <w:sz w:val="19"/>
              </w:rPr>
              <w:t>Aging. The station may have moved since.</w:t>
            </w:r>
          </w:p>
        </w:tc>
      </w:tr>
      <w:tr w:rsidR="00A92A84" w14:paraId="159903ED" w14:textId="77777777">
        <w:trPr>
          <w:cantSplit/>
          <w:jc w:val="center"/>
        </w:trPr>
        <w:tc>
          <w:tcPr>
            <w:tcW w:w="1728" w:type="dxa"/>
            <w:tcMar>
              <w:top w:w="60" w:type="dxa"/>
              <w:left w:w="120" w:type="dxa"/>
              <w:bottom w:w="60" w:type="dxa"/>
              <w:right w:w="120" w:type="dxa"/>
            </w:tcMar>
          </w:tcPr>
          <w:p w14:paraId="6B26E3BB" w14:textId="77777777" w:rsidR="00A92A84" w:rsidRDefault="00FD7D49">
            <w:pPr>
              <w:keepNext/>
              <w:keepLines/>
              <w:spacing w:after="0"/>
              <w:rPr>
                <w:rFonts w:hint="eastAsia"/>
              </w:rPr>
            </w:pPr>
            <w:r>
              <w:rPr>
                <w:i/>
                <w:sz w:val="19"/>
              </w:rPr>
              <w:t>Expired</w:t>
            </w:r>
          </w:p>
        </w:tc>
        <w:tc>
          <w:tcPr>
            <w:tcW w:w="3168" w:type="dxa"/>
            <w:tcMar>
              <w:top w:w="60" w:type="dxa"/>
              <w:left w:w="120" w:type="dxa"/>
              <w:bottom w:w="60" w:type="dxa"/>
              <w:right w:w="120" w:type="dxa"/>
            </w:tcMar>
          </w:tcPr>
          <w:p w14:paraId="4DFB6396" w14:textId="77777777" w:rsidR="00A92A84" w:rsidRDefault="00FD7D49">
            <w:pPr>
              <w:keepNext/>
              <w:keepLines/>
              <w:spacing w:after="0"/>
              <w:rPr>
                <w:rFonts w:hint="eastAsia"/>
              </w:rPr>
            </w:pPr>
            <w:r>
              <w:rPr>
                <w:sz w:val="19"/>
              </w:rPr>
              <w:t>2 to 24 hours ago</w:t>
            </w:r>
          </w:p>
        </w:tc>
        <w:tc>
          <w:tcPr>
            <w:tcW w:w="1440" w:type="dxa"/>
            <w:tcMar>
              <w:top w:w="60" w:type="dxa"/>
              <w:left w:w="120" w:type="dxa"/>
              <w:bottom w:w="60" w:type="dxa"/>
              <w:right w:w="120" w:type="dxa"/>
            </w:tcMar>
          </w:tcPr>
          <w:p w14:paraId="402845A3" w14:textId="77777777" w:rsidR="00A92A84" w:rsidRDefault="00FD7D49">
            <w:pPr>
              <w:keepNext/>
              <w:keepLines/>
              <w:spacing w:after="0"/>
              <w:rPr>
                <w:rFonts w:hint="eastAsia"/>
              </w:rPr>
            </w:pPr>
            <w:r>
              <w:rPr>
                <w:sz w:val="19"/>
              </w:rPr>
              <w:t>Gray</w:t>
            </w:r>
          </w:p>
        </w:tc>
        <w:tc>
          <w:tcPr>
            <w:tcW w:w="4608" w:type="dxa"/>
            <w:tcMar>
              <w:top w:w="60" w:type="dxa"/>
              <w:left w:w="120" w:type="dxa"/>
              <w:bottom w:w="60" w:type="dxa"/>
              <w:right w:w="120" w:type="dxa"/>
            </w:tcMar>
          </w:tcPr>
          <w:p w14:paraId="64045761" w14:textId="77777777" w:rsidR="00A92A84" w:rsidRDefault="00FD7D49">
            <w:pPr>
              <w:keepNext/>
              <w:keepLines/>
              <w:spacing w:after="0"/>
              <w:rPr>
                <w:rFonts w:hint="eastAsia"/>
              </w:rPr>
            </w:pPr>
            <w:r>
              <w:rPr>
                <w:sz w:val="19"/>
              </w:rPr>
              <w:t>Old. Kept for reference, but treat with caution.</w:t>
            </w:r>
          </w:p>
        </w:tc>
      </w:tr>
      <w:tr w:rsidR="00A92A84" w14:paraId="0B56403A" w14:textId="77777777">
        <w:trPr>
          <w:cantSplit/>
          <w:jc w:val="center"/>
        </w:trPr>
        <w:tc>
          <w:tcPr>
            <w:tcW w:w="1728" w:type="dxa"/>
            <w:shd w:val="clear" w:color="auto" w:fill="F3F6FA"/>
            <w:tcMar>
              <w:top w:w="60" w:type="dxa"/>
              <w:left w:w="120" w:type="dxa"/>
              <w:bottom w:w="60" w:type="dxa"/>
              <w:right w:w="120" w:type="dxa"/>
            </w:tcMar>
          </w:tcPr>
          <w:p w14:paraId="2A384CDA" w14:textId="77777777" w:rsidR="00A92A84" w:rsidRDefault="00FD7D49">
            <w:pPr>
              <w:spacing w:after="0"/>
              <w:rPr>
                <w:rFonts w:hint="eastAsia"/>
              </w:rPr>
            </w:pPr>
            <w:r>
              <w:rPr>
                <w:i/>
                <w:sz w:val="19"/>
              </w:rPr>
              <w:t>Hidden</w:t>
            </w:r>
          </w:p>
        </w:tc>
        <w:tc>
          <w:tcPr>
            <w:tcW w:w="3168" w:type="dxa"/>
            <w:shd w:val="clear" w:color="auto" w:fill="F3F6FA"/>
            <w:tcMar>
              <w:top w:w="60" w:type="dxa"/>
              <w:left w:w="120" w:type="dxa"/>
              <w:bottom w:w="60" w:type="dxa"/>
              <w:right w:w="120" w:type="dxa"/>
            </w:tcMar>
          </w:tcPr>
          <w:p w14:paraId="4CE9120C" w14:textId="77777777" w:rsidR="00A92A84" w:rsidRDefault="00FD7D49">
            <w:pPr>
              <w:spacing w:after="0"/>
              <w:rPr>
                <w:rFonts w:hint="eastAsia"/>
              </w:rPr>
            </w:pPr>
            <w:r>
              <w:rPr>
                <w:sz w:val="19"/>
              </w:rPr>
              <w:t>Over 24 hours, or hidden by you on purpose</w:t>
            </w:r>
          </w:p>
        </w:tc>
        <w:tc>
          <w:tcPr>
            <w:tcW w:w="1440" w:type="dxa"/>
            <w:shd w:val="clear" w:color="auto" w:fill="F3F6FA"/>
            <w:tcMar>
              <w:top w:w="60" w:type="dxa"/>
              <w:left w:w="120" w:type="dxa"/>
              <w:bottom w:w="60" w:type="dxa"/>
              <w:right w:w="120" w:type="dxa"/>
            </w:tcMar>
          </w:tcPr>
          <w:p w14:paraId="246641CF" w14:textId="77777777" w:rsidR="00A92A84" w:rsidRDefault="00FD7D49">
            <w:pPr>
              <w:spacing w:after="0"/>
              <w:rPr>
                <w:rFonts w:hint="eastAsia"/>
              </w:rPr>
            </w:pPr>
            <w:r>
              <w:rPr>
                <w:sz w:val="19"/>
              </w:rPr>
              <w:t>Gray</w:t>
            </w:r>
          </w:p>
        </w:tc>
        <w:tc>
          <w:tcPr>
            <w:tcW w:w="4608" w:type="dxa"/>
            <w:shd w:val="clear" w:color="auto" w:fill="F3F6FA"/>
            <w:tcMar>
              <w:top w:w="60" w:type="dxa"/>
              <w:left w:w="120" w:type="dxa"/>
              <w:bottom w:w="60" w:type="dxa"/>
              <w:right w:w="120" w:type="dxa"/>
            </w:tcMar>
          </w:tcPr>
          <w:p w14:paraId="01F767D0" w14:textId="77777777" w:rsidR="00A92A84" w:rsidRDefault="00FD7D49">
            <w:pPr>
              <w:spacing w:after="0"/>
              <w:rPr>
                <w:rFonts w:hint="eastAsia"/>
              </w:rPr>
            </w:pPr>
            <w:r>
              <w:rPr>
                <w:sz w:val="19"/>
              </w:rPr>
              <w:t>Effectively retired from the normal view.</w:t>
            </w:r>
          </w:p>
        </w:tc>
      </w:tr>
    </w:tbl>
    <w:p w14:paraId="06EAA441"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4A578F8C"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2ABF80A" w14:textId="77777777" w:rsidR="00A92A84" w:rsidRDefault="00FD7D49">
            <w:pPr>
              <w:spacing w:after="0"/>
              <w:rPr>
                <w:rFonts w:hint="eastAsia"/>
              </w:rPr>
            </w:pPr>
            <w:r>
              <w:rPr>
                <w:b/>
                <w:color w:val="2E7D32"/>
              </w:rPr>
              <w:t xml:space="preserve">TIP   </w:t>
            </w:r>
            <w:r>
              <w:t>These cutoffs are the built-in defaults (30 minutes, 2 hours, 24 hours). The exact numbers matter less than the idea: green means recent, amber means getting old, gray means stale. Watch the dot color for a quick read of the room.</w:t>
            </w:r>
          </w:p>
        </w:tc>
      </w:tr>
    </w:tbl>
    <w:p w14:paraId="1C2AC0CF" w14:textId="77777777" w:rsidR="00A92A84" w:rsidRDefault="00A92A84">
      <w:pPr>
        <w:spacing w:after="80"/>
        <w:rPr>
          <w:rFonts w:hint="eastAsia"/>
        </w:rPr>
      </w:pPr>
    </w:p>
    <w:p w14:paraId="2F337B99" w14:textId="77777777" w:rsidR="00A92A84" w:rsidRDefault="00FD7D49">
      <w:pPr>
        <w:pStyle w:val="Heading1"/>
      </w:pPr>
      <w:bookmarkStart w:id="92" w:name="_Toc236867647"/>
      <w:r>
        <w:t>Filtering the List</w:t>
      </w:r>
      <w:bookmarkEnd w:id="92"/>
    </w:p>
    <w:p w14:paraId="65197179" w14:textId="77777777" w:rsidR="00A92A84" w:rsidRDefault="00FD7D49">
      <w:pPr>
        <w:rPr>
          <w:rFonts w:hint="eastAsia"/>
        </w:rPr>
      </w:pPr>
      <w:r>
        <w:t>Between the count line and the columns sit four controls that narrow the list down. They stack on top of each other:</w:t>
      </w:r>
    </w:p>
    <w:p w14:paraId="1C232772" w14:textId="77777777" w:rsidR="00A92A84" w:rsidRDefault="00FD7D49">
      <w:pPr>
        <w:tabs>
          <w:tab w:val="left" w:pos="547"/>
        </w:tabs>
        <w:spacing w:after="80"/>
        <w:ind w:left="547" w:hanging="288"/>
        <w:rPr>
          <w:rFonts w:hint="eastAsia"/>
        </w:rPr>
      </w:pPr>
      <w:r>
        <w:rPr>
          <w:color w:val="2E6DA4"/>
        </w:rPr>
        <w:t>▪</w:t>
      </w:r>
      <w:r>
        <w:rPr>
          <w:color w:val="2E6DA4"/>
        </w:rPr>
        <w:tab/>
      </w:r>
      <w:r>
        <w:rPr>
          <w:b/>
        </w:rPr>
        <w:t>Search callsign or label</w:t>
      </w:r>
      <w:r>
        <w:t xml:space="preserve"> — a text box. Type any part of a callsign or a tactical label and the list instantly shrinks to matches. Clear the box to see everything again.</w:t>
      </w:r>
    </w:p>
    <w:p w14:paraId="0BACF6E4" w14:textId="77777777" w:rsidR="00A92A84" w:rsidRDefault="00FD7D49">
      <w:pPr>
        <w:tabs>
          <w:tab w:val="left" w:pos="547"/>
        </w:tabs>
        <w:spacing w:after="80"/>
        <w:ind w:left="547" w:hanging="288"/>
        <w:rPr>
          <w:rFonts w:hint="eastAsia"/>
        </w:rPr>
      </w:pPr>
      <w:r>
        <w:rPr>
          <w:color w:val="2E6DA4"/>
        </w:rPr>
        <w:t>▪</w:t>
      </w:r>
      <w:r>
        <w:rPr>
          <w:color w:val="2E6DA4"/>
        </w:rPr>
        <w:tab/>
      </w:r>
      <w:r>
        <w:rPr>
          <w:b/>
        </w:rPr>
        <w:t>Active only</w:t>
      </w:r>
      <w:r>
        <w:t xml:space="preserve"> — a checkbox. When checked, only green </w:t>
      </w:r>
      <w:r>
        <w:rPr>
          <w:i/>
        </w:rPr>
        <w:t>Active</w:t>
      </w:r>
      <w:r>
        <w:t xml:space="preserve"> stations remain. Use this to cut the noise down to who is on right now.</w:t>
      </w:r>
    </w:p>
    <w:p w14:paraId="05883E55" w14:textId="77777777" w:rsidR="00A92A84" w:rsidRDefault="00FD7D49">
      <w:pPr>
        <w:tabs>
          <w:tab w:val="left" w:pos="547"/>
        </w:tabs>
        <w:spacing w:after="80"/>
        <w:ind w:left="547" w:hanging="288"/>
        <w:rPr>
          <w:rFonts w:hint="eastAsia"/>
        </w:rPr>
      </w:pPr>
      <w:r>
        <w:rPr>
          <w:color w:val="2E6DA4"/>
        </w:rPr>
        <w:t>▪</w:t>
      </w:r>
      <w:r>
        <w:rPr>
          <w:color w:val="2E6DA4"/>
        </w:rPr>
        <w:tab/>
      </w:r>
      <w:r>
        <w:rPr>
          <w:b/>
        </w:rPr>
        <w:t>Show expired</w:t>
      </w:r>
      <w:r>
        <w:t xml:space="preserve"> — a checkbox, on by default. Uncheck it to drop the oldest (</w:t>
      </w:r>
      <w:r>
        <w:rPr>
          <w:i/>
        </w:rPr>
        <w:t>Expired</w:t>
      </w:r>
      <w:r>
        <w:t>) stations from view.</w:t>
      </w:r>
    </w:p>
    <w:p w14:paraId="56CBEA84" w14:textId="77777777" w:rsidR="00A92A84" w:rsidRDefault="00FD7D49">
      <w:pPr>
        <w:tabs>
          <w:tab w:val="left" w:pos="547"/>
        </w:tabs>
        <w:spacing w:after="80"/>
        <w:ind w:left="547" w:hanging="288"/>
        <w:rPr>
          <w:rFonts w:hint="eastAsia"/>
        </w:rPr>
      </w:pPr>
      <w:r>
        <w:rPr>
          <w:color w:val="2E6DA4"/>
        </w:rPr>
        <w:t>▪</w:t>
      </w:r>
      <w:r>
        <w:rPr>
          <w:color w:val="2E6DA4"/>
        </w:rPr>
        <w:tab/>
      </w:r>
      <w:r>
        <w:t xml:space="preserve">A source dropdown — pick where packets came from: </w:t>
      </w:r>
      <w:r>
        <w:rPr>
          <w:b/>
        </w:rPr>
        <w:t>All</w:t>
      </w:r>
      <w:r>
        <w:t xml:space="preserve">, </w:t>
      </w:r>
      <w:r>
        <w:rPr>
          <w:b/>
        </w:rPr>
        <w:t>AprsIs</w:t>
      </w:r>
      <w:r>
        <w:t xml:space="preserve">, </w:t>
      </w:r>
      <w:r>
        <w:rPr>
          <w:b/>
        </w:rPr>
        <w:t>Rf</w:t>
      </w:r>
      <w:r>
        <w:t xml:space="preserve">, </w:t>
      </w:r>
      <w:r>
        <w:rPr>
          <w:b/>
        </w:rPr>
        <w:t>TcpKiss</w:t>
      </w:r>
      <w:r>
        <w:t xml:space="preserve">, </w:t>
      </w:r>
      <w:r>
        <w:rPr>
          <w:b/>
        </w:rPr>
        <w:t>SerialKiss</w:t>
      </w:r>
      <w:r>
        <w:t xml:space="preserve">, </w:t>
      </w:r>
      <w:r>
        <w:rPr>
          <w:b/>
        </w:rPr>
        <w:t>Direwolf</w:t>
      </w:r>
      <w:r>
        <w:t xml:space="preserve">, </w:t>
      </w:r>
      <w:r>
        <w:rPr>
          <w:b/>
        </w:rPr>
        <w:t>Agwpe</w:t>
      </w:r>
      <w:r>
        <w:t xml:space="preserve">, </w:t>
      </w:r>
      <w:r>
        <w:rPr>
          <w:b/>
        </w:rPr>
        <w:t>Replay</w:t>
      </w:r>
      <w:r>
        <w:t xml:space="preserve">, </w:t>
      </w:r>
      <w:r>
        <w:rPr>
          <w:b/>
        </w:rPr>
        <w:t>Simulation</w:t>
      </w:r>
      <w:r>
        <w:t xml:space="preserve">, or </w:t>
      </w:r>
      <w:r>
        <w:rPr>
          <w:b/>
        </w:rPr>
        <w:t>LoRa</w:t>
      </w:r>
      <w:r>
        <w:t xml:space="preserve">. Choose one to see only stations heard that way; leave it on </w:t>
      </w:r>
      <w:r>
        <w:rPr>
          <w:b/>
        </w:rPr>
        <w:t>All</w:t>
      </w:r>
      <w:r>
        <w:t xml:space="preserve"> to see every source.</w:t>
      </w:r>
    </w:p>
    <w:tbl>
      <w:tblPr>
        <w:tblW w:w="0" w:type="auto"/>
        <w:jc w:val="center"/>
        <w:tblLayout w:type="fixed"/>
        <w:tblLook w:val="04A0" w:firstRow="1" w:lastRow="0" w:firstColumn="1" w:lastColumn="0" w:noHBand="0" w:noVBand="1"/>
      </w:tblPr>
      <w:tblGrid>
        <w:gridCol w:w="9360"/>
      </w:tblGrid>
      <w:tr w:rsidR="00A92A84" w14:paraId="2887A35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67F0A729" w14:textId="77777777" w:rsidR="00A92A84" w:rsidRDefault="00FD7D49">
            <w:pPr>
              <w:spacing w:after="40"/>
              <w:jc w:val="center"/>
              <w:rPr>
                <w:rFonts w:hint="eastAsia"/>
              </w:rPr>
            </w:pPr>
            <w:r>
              <w:rPr>
                <w:b/>
                <w:color w:val="64748B"/>
                <w:sz w:val="18"/>
              </w:rPr>
              <w:lastRenderedPageBreak/>
              <w:t>SCREENSHOT</w:t>
            </w:r>
          </w:p>
          <w:p w14:paraId="1649CE9A" w14:textId="77777777" w:rsidR="00A92A84" w:rsidRDefault="00FD7D49">
            <w:pPr>
              <w:spacing w:after="0"/>
              <w:jc w:val="center"/>
              <w:rPr>
                <w:rFonts w:hint="eastAsia"/>
              </w:rPr>
            </w:pPr>
            <w:r>
              <w:rPr>
                <w:i/>
                <w:color w:val="64748B"/>
                <w:sz w:val="20"/>
              </w:rPr>
              <w:t>The filter area: search box on top, Active only and Show expired checkboxes, and the source dropdown</w:t>
            </w:r>
          </w:p>
        </w:tc>
      </w:tr>
    </w:tbl>
    <w:p w14:paraId="76921FB0" w14:textId="77777777" w:rsidR="00A92A84" w:rsidRDefault="00A92A84">
      <w:pPr>
        <w:spacing w:after="80"/>
        <w:rPr>
          <w:rFonts w:hint="eastAsia"/>
        </w:rPr>
      </w:pPr>
    </w:p>
    <w:p w14:paraId="5ED69008" w14:textId="77777777" w:rsidR="00A92A84" w:rsidRDefault="00FD7D49">
      <w:pPr>
        <w:pStyle w:val="Heading1"/>
      </w:pPr>
      <w:bookmarkStart w:id="93" w:name="_Toc236867648"/>
      <w:r>
        <w:t>Sorting the List</w:t>
      </w:r>
      <w:bookmarkEnd w:id="93"/>
    </w:p>
    <w:p w14:paraId="68606EBA" w14:textId="77777777" w:rsidR="00A92A84" w:rsidRDefault="00FD7D49">
      <w:pPr>
        <w:rPr>
          <w:rFonts w:hint="eastAsia"/>
        </w:rPr>
      </w:pPr>
      <w:r>
        <w:t xml:space="preserve">By default the list is sorted </w:t>
      </w:r>
      <w:r>
        <w:rPr>
          <w:i/>
        </w:rPr>
        <w:t>newest first</w:t>
      </w:r>
      <w:r>
        <w:t xml:space="preserve"> — the most recently heard station at the top. You can re-sort by clicking any of the clickable column </w:t>
      </w:r>
      <w:r>
        <w:rPr>
          <w:b/>
        </w:rPr>
        <w:t>headers</w:t>
      </w:r>
      <w:r>
        <w:t xml:space="preserve"> above the cards:</w:t>
      </w:r>
    </w:p>
    <w:p w14:paraId="5684BE05" w14:textId="77777777" w:rsidR="00A92A84" w:rsidRDefault="00FD7D49">
      <w:pPr>
        <w:tabs>
          <w:tab w:val="left" w:pos="547"/>
        </w:tabs>
        <w:spacing w:after="80"/>
        <w:ind w:left="547" w:hanging="288"/>
        <w:rPr>
          <w:rFonts w:hint="eastAsia"/>
        </w:rPr>
      </w:pPr>
      <w:r>
        <w:rPr>
          <w:color w:val="2E6DA4"/>
        </w:rPr>
        <w:t>▪</w:t>
      </w:r>
      <w:r>
        <w:rPr>
          <w:color w:val="2E6DA4"/>
        </w:rPr>
        <w:tab/>
      </w:r>
      <w:r>
        <w:rPr>
          <w:b/>
        </w:rPr>
        <w:t>Call</w:t>
      </w:r>
      <w:r>
        <w:t xml:space="preserve"> — sort alphabetically by callsign.</w:t>
      </w:r>
    </w:p>
    <w:p w14:paraId="3D7AA799" w14:textId="77777777" w:rsidR="00A92A84" w:rsidRDefault="00FD7D49">
      <w:pPr>
        <w:tabs>
          <w:tab w:val="left" w:pos="547"/>
        </w:tabs>
        <w:spacing w:after="80"/>
        <w:ind w:left="547" w:hanging="288"/>
        <w:rPr>
          <w:rFonts w:hint="eastAsia"/>
        </w:rPr>
      </w:pPr>
      <w:r>
        <w:rPr>
          <w:color w:val="2E6DA4"/>
        </w:rPr>
        <w:t>▪</w:t>
      </w:r>
      <w:r>
        <w:rPr>
          <w:color w:val="2E6DA4"/>
        </w:rPr>
        <w:tab/>
      </w:r>
      <w:r>
        <w:rPr>
          <w:b/>
        </w:rPr>
        <w:t>Name</w:t>
      </w:r>
      <w:r>
        <w:t xml:space="preserve"> — sort alphabetically by display name / tactical label.</w:t>
      </w:r>
    </w:p>
    <w:p w14:paraId="257C73FF" w14:textId="77777777" w:rsidR="00A92A84" w:rsidRDefault="00FD7D49">
      <w:pPr>
        <w:tabs>
          <w:tab w:val="left" w:pos="547"/>
        </w:tabs>
        <w:spacing w:after="80"/>
        <w:ind w:left="547" w:hanging="288"/>
        <w:rPr>
          <w:rFonts w:hint="eastAsia"/>
        </w:rPr>
      </w:pPr>
      <w:r>
        <w:rPr>
          <w:color w:val="2E6DA4"/>
        </w:rPr>
        <w:t>▪</w:t>
      </w:r>
      <w:r>
        <w:rPr>
          <w:color w:val="2E6DA4"/>
        </w:rPr>
        <w:tab/>
      </w:r>
      <w:r>
        <w:rPr>
          <w:b/>
        </w:rPr>
        <w:t>Age</w:t>
      </w:r>
      <w:r>
        <w:t xml:space="preserve"> — group by lifecycle state.</w:t>
      </w:r>
    </w:p>
    <w:p w14:paraId="327AC831" w14:textId="77777777" w:rsidR="00A92A84" w:rsidRDefault="00FD7D49">
      <w:pPr>
        <w:tabs>
          <w:tab w:val="left" w:pos="547"/>
        </w:tabs>
        <w:spacing w:after="80"/>
        <w:ind w:left="547" w:hanging="288"/>
        <w:rPr>
          <w:rFonts w:hint="eastAsia"/>
        </w:rPr>
      </w:pPr>
      <w:r>
        <w:rPr>
          <w:color w:val="2E6DA4"/>
        </w:rPr>
        <w:t>▪</w:t>
      </w:r>
      <w:r>
        <w:rPr>
          <w:color w:val="2E6DA4"/>
        </w:rPr>
        <w:tab/>
      </w:r>
      <w:r>
        <w:rPr>
          <w:b/>
        </w:rPr>
        <w:t>Src</w:t>
      </w:r>
      <w:r>
        <w:t xml:space="preserve"> — group by packet source.</w:t>
      </w:r>
    </w:p>
    <w:p w14:paraId="2B5ECF60" w14:textId="77777777" w:rsidR="00A92A84" w:rsidRDefault="00FD7D49">
      <w:pPr>
        <w:rPr>
          <w:rFonts w:hint="eastAsia"/>
        </w:rPr>
      </w:pPr>
      <w:r>
        <w:t xml:space="preserve">There is also a </w:t>
      </w:r>
      <w:r>
        <w:rPr>
          <w:b/>
        </w:rPr>
        <w:t>Recent</w:t>
      </w:r>
      <w:r>
        <w:t xml:space="preserve"> button up near the top-right of the panel. Click it to snap the list back to </w:t>
      </w:r>
      <w:r>
        <w:rPr>
          <w:i/>
        </w:rPr>
        <w:t>most-recently-heard first</w:t>
      </w:r>
      <w:r>
        <w:t>, which is the handiest order when you are watching activity live.</w:t>
      </w:r>
    </w:p>
    <w:p w14:paraId="6F466BF7" w14:textId="77777777" w:rsidR="00A92A84" w:rsidRDefault="00FD7D49">
      <w:pPr>
        <w:pStyle w:val="Heading1"/>
      </w:pPr>
      <w:bookmarkStart w:id="94" w:name="_Toc236867649"/>
      <w:r>
        <w:t>Selecting a Station and Reading Its Details</w:t>
      </w:r>
      <w:bookmarkEnd w:id="94"/>
    </w:p>
    <w:p w14:paraId="7BA8D79E" w14:textId="77777777" w:rsidR="00A92A84" w:rsidRDefault="00FD7D49">
      <w:pPr>
        <w:rPr>
          <w:rFonts w:hint="eastAsia"/>
        </w:rPr>
      </w:pPr>
      <w:r>
        <w:t>The list and the map are linked. Clicking a station's card does two things at once:</w:t>
      </w:r>
    </w:p>
    <w:p w14:paraId="1764B007" w14:textId="77777777" w:rsidR="00A92A84" w:rsidRDefault="00FD7D49">
      <w:pPr>
        <w:tabs>
          <w:tab w:val="left" w:pos="547"/>
        </w:tabs>
        <w:spacing w:after="100"/>
        <w:ind w:left="547" w:hanging="547"/>
        <w:rPr>
          <w:rFonts w:hint="eastAsia"/>
        </w:rPr>
      </w:pPr>
      <w:r>
        <w:rPr>
          <w:b/>
          <w:color w:val="1F3A5F"/>
        </w:rPr>
        <w:t>1.</w:t>
      </w:r>
      <w:r>
        <w:rPr>
          <w:b/>
          <w:color w:val="1F3A5F"/>
        </w:rPr>
        <w:tab/>
      </w:r>
      <w:r>
        <w:t>Click any station card in the list.</w:t>
      </w:r>
    </w:p>
    <w:p w14:paraId="0CC1B81D"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The </w:t>
      </w:r>
      <w:r>
        <w:rPr>
          <w:b/>
        </w:rPr>
        <w:t>map area</w:t>
      </w:r>
      <w:r>
        <w:t xml:space="preserve"> re-centers on that station so you can see where it is.</w:t>
      </w:r>
    </w:p>
    <w:p w14:paraId="7EC0F384"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A </w:t>
      </w:r>
      <w:r>
        <w:rPr>
          <w:i/>
        </w:rPr>
        <w:t>station details panel</w:t>
      </w:r>
      <w:r>
        <w:t xml:space="preserve"> appears in the lower-left corner of the </w:t>
      </w:r>
      <w:r>
        <w:rPr>
          <w:b/>
        </w:rPr>
        <w:t>map area</w:t>
      </w:r>
      <w:r>
        <w:t xml:space="preserve"> with the full readout for that station.</w:t>
      </w:r>
    </w:p>
    <w:tbl>
      <w:tblPr>
        <w:tblW w:w="0" w:type="auto"/>
        <w:jc w:val="center"/>
        <w:tblLayout w:type="fixed"/>
        <w:tblLook w:val="04A0" w:firstRow="1" w:lastRow="0" w:firstColumn="1" w:lastColumn="0" w:noHBand="0" w:noVBand="1"/>
      </w:tblPr>
      <w:tblGrid>
        <w:gridCol w:w="9360"/>
      </w:tblGrid>
      <w:tr w:rsidR="00A92A84" w14:paraId="3F44C181"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B4B1DFE" w14:textId="77777777" w:rsidR="00A92A84" w:rsidRDefault="00FD7D49">
            <w:pPr>
              <w:spacing w:after="40"/>
              <w:jc w:val="center"/>
              <w:rPr>
                <w:rFonts w:hint="eastAsia"/>
              </w:rPr>
            </w:pPr>
            <w:r>
              <w:rPr>
                <w:b/>
                <w:color w:val="64748B"/>
                <w:sz w:val="18"/>
              </w:rPr>
              <w:t>SCREENSHOT</w:t>
            </w:r>
          </w:p>
          <w:p w14:paraId="1BCA69AD" w14:textId="77777777" w:rsidR="00A92A84" w:rsidRDefault="00FD7D49">
            <w:pPr>
              <w:spacing w:after="0"/>
              <w:jc w:val="center"/>
              <w:rPr>
                <w:rFonts w:hint="eastAsia"/>
              </w:rPr>
            </w:pPr>
            <w:r>
              <w:rPr>
                <w:i/>
                <w:color w:val="64748B"/>
                <w:sz w:val="20"/>
              </w:rPr>
              <w:t>A station card selected in the list, with the map re-centered and the details panel showing in the lower-left of the map area</w:t>
            </w:r>
          </w:p>
        </w:tc>
      </w:tr>
    </w:tbl>
    <w:p w14:paraId="4BC0396B" w14:textId="77777777" w:rsidR="00A92A84" w:rsidRDefault="00A92A84">
      <w:pPr>
        <w:spacing w:after="80"/>
        <w:rPr>
          <w:rFonts w:hint="eastAsia"/>
        </w:rPr>
      </w:pPr>
    </w:p>
    <w:p w14:paraId="2867A99F" w14:textId="77777777" w:rsidR="00A92A84" w:rsidRDefault="00FD7D49">
      <w:pPr>
        <w:rPr>
          <w:rFonts w:hint="eastAsia"/>
        </w:rPr>
      </w:pPr>
      <w:r>
        <w:t>The details panel is a lot roomier than a list row. Reading from the top, it shows:</w:t>
      </w:r>
    </w:p>
    <w:p w14:paraId="2BE2F3E2"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display name in large text, with the raw callsign beneath it, and a </w:t>
      </w:r>
      <w:r>
        <w:rPr>
          <w:b/>
        </w:rPr>
        <w:t>Clear</w:t>
      </w:r>
      <w:r>
        <w:t xml:space="preserve"> button to dismiss the panel.</w:t>
      </w:r>
    </w:p>
    <w:p w14:paraId="3CB2E4A4" w14:textId="77777777" w:rsidR="00A92A84" w:rsidRDefault="00FD7D49">
      <w:pPr>
        <w:tabs>
          <w:tab w:val="left" w:pos="547"/>
        </w:tabs>
        <w:spacing w:after="80"/>
        <w:ind w:left="547" w:hanging="288"/>
        <w:rPr>
          <w:rFonts w:hint="eastAsia"/>
        </w:rPr>
      </w:pPr>
      <w:r>
        <w:rPr>
          <w:color w:val="2E6DA4"/>
        </w:rPr>
        <w:t>▪</w:t>
      </w:r>
      <w:r>
        <w:rPr>
          <w:color w:val="2E6DA4"/>
        </w:rPr>
        <w:tab/>
      </w:r>
      <w:r>
        <w:rPr>
          <w:b/>
        </w:rPr>
        <w:t>Symbol</w:t>
      </w:r>
      <w:r>
        <w:t xml:space="preserve"> — what the station's symbol represents.</w:t>
      </w:r>
    </w:p>
    <w:p w14:paraId="35FA429E" w14:textId="77777777" w:rsidR="00A92A84" w:rsidRDefault="00FD7D49">
      <w:pPr>
        <w:tabs>
          <w:tab w:val="left" w:pos="547"/>
        </w:tabs>
        <w:spacing w:after="80"/>
        <w:ind w:left="547" w:hanging="288"/>
        <w:rPr>
          <w:rFonts w:hint="eastAsia"/>
        </w:rPr>
      </w:pPr>
      <w:r>
        <w:rPr>
          <w:color w:val="2E6DA4"/>
        </w:rPr>
        <w:t>▪</w:t>
      </w:r>
      <w:r>
        <w:rPr>
          <w:color w:val="2E6DA4"/>
        </w:rPr>
        <w:tab/>
      </w:r>
      <w:r>
        <w:rPr>
          <w:b/>
        </w:rPr>
        <w:t>Grid</w:t>
      </w:r>
      <w:r>
        <w:t xml:space="preserve"> — its Maidenhead grid square (a short code hams use for location, like </w:t>
      </w:r>
      <w:r>
        <w:rPr>
          <w:rFonts w:ascii="Consolas" w:hAnsi="Consolas"/>
          <w:sz w:val="19"/>
        </w:rPr>
        <w:t>EM73</w:t>
      </w:r>
      <w:r>
        <w:t>).</w:t>
      </w:r>
    </w:p>
    <w:p w14:paraId="5CDA7579" w14:textId="77777777" w:rsidR="00A92A84" w:rsidRDefault="00FD7D49">
      <w:pPr>
        <w:tabs>
          <w:tab w:val="left" w:pos="547"/>
        </w:tabs>
        <w:spacing w:after="80"/>
        <w:ind w:left="547" w:hanging="288"/>
        <w:rPr>
          <w:rFonts w:hint="eastAsia"/>
        </w:rPr>
      </w:pPr>
      <w:r>
        <w:rPr>
          <w:color w:val="2E6DA4"/>
        </w:rPr>
        <w:t>▪</w:t>
      </w:r>
      <w:r>
        <w:rPr>
          <w:color w:val="2E6DA4"/>
        </w:rPr>
        <w:tab/>
      </w:r>
      <w:r>
        <w:rPr>
          <w:b/>
        </w:rPr>
        <w:t>Coordinates</w:t>
      </w:r>
      <w:r>
        <w:t xml:space="preserve"> — latitude and longitude.</w:t>
      </w:r>
    </w:p>
    <w:p w14:paraId="43D98723"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Heard</w:t>
      </w:r>
      <w:r>
        <w:t xml:space="preserve"> — how long ago the last packet arrived, in plain words (</w:t>
      </w:r>
      <w:r>
        <w:rPr>
          <w:i/>
        </w:rPr>
        <w:t>Just now</w:t>
      </w:r>
      <w:r>
        <w:t xml:space="preserve">, </w:t>
      </w:r>
      <w:r>
        <w:rPr>
          <w:i/>
        </w:rPr>
        <w:t>12 min ago</w:t>
      </w:r>
      <w:r>
        <w:t xml:space="preserve">, </w:t>
      </w:r>
      <w:r>
        <w:rPr>
          <w:i/>
        </w:rPr>
        <w:t>3 hr ago</w:t>
      </w:r>
      <w:r>
        <w:t>).</w:t>
      </w:r>
    </w:p>
    <w:p w14:paraId="0B221DF0" w14:textId="77777777" w:rsidR="00A92A84" w:rsidRDefault="00FD7D49">
      <w:pPr>
        <w:tabs>
          <w:tab w:val="left" w:pos="547"/>
        </w:tabs>
        <w:spacing w:after="80"/>
        <w:ind w:left="547" w:hanging="288"/>
        <w:rPr>
          <w:rFonts w:hint="eastAsia"/>
        </w:rPr>
      </w:pPr>
      <w:r>
        <w:rPr>
          <w:color w:val="2E6DA4"/>
        </w:rPr>
        <w:t>▪</w:t>
      </w:r>
      <w:r>
        <w:rPr>
          <w:color w:val="2E6DA4"/>
        </w:rPr>
        <w:tab/>
      </w:r>
      <w:r>
        <w:rPr>
          <w:b/>
        </w:rPr>
        <w:t>Speed / Course</w:t>
      </w:r>
      <w:r>
        <w:t xml:space="preserve"> — for moving stations; </w:t>
      </w:r>
      <w:r>
        <w:rPr>
          <w:i/>
        </w:rPr>
        <w:t>Unknown</w:t>
      </w:r>
      <w:r>
        <w:t xml:space="preserve"> if it isn't moving or didn't report.</w:t>
      </w:r>
    </w:p>
    <w:p w14:paraId="36E339F5" w14:textId="77777777" w:rsidR="00A92A84" w:rsidRDefault="00FD7D49">
      <w:pPr>
        <w:tabs>
          <w:tab w:val="left" w:pos="547"/>
        </w:tabs>
        <w:spacing w:after="80"/>
        <w:ind w:left="547" w:hanging="288"/>
        <w:rPr>
          <w:rFonts w:hint="eastAsia"/>
        </w:rPr>
      </w:pPr>
      <w:r>
        <w:rPr>
          <w:color w:val="2E6DA4"/>
        </w:rPr>
        <w:t>▪</w:t>
      </w:r>
      <w:r>
        <w:rPr>
          <w:color w:val="2E6DA4"/>
        </w:rPr>
        <w:tab/>
      </w:r>
      <w:r>
        <w:rPr>
          <w:b/>
        </w:rPr>
        <w:t>Altitude</w:t>
      </w:r>
      <w:r>
        <w:t xml:space="preserve"> — if reported.</w:t>
      </w:r>
    </w:p>
    <w:p w14:paraId="46334791" w14:textId="77777777" w:rsidR="00A92A84" w:rsidRDefault="00FD7D49">
      <w:pPr>
        <w:tabs>
          <w:tab w:val="left" w:pos="547"/>
        </w:tabs>
        <w:spacing w:after="80"/>
        <w:ind w:left="547" w:hanging="288"/>
        <w:rPr>
          <w:rFonts w:hint="eastAsia"/>
        </w:rPr>
      </w:pPr>
      <w:r>
        <w:rPr>
          <w:color w:val="2E6DA4"/>
        </w:rPr>
        <w:t>▪</w:t>
      </w:r>
      <w:r>
        <w:rPr>
          <w:color w:val="2E6DA4"/>
        </w:rPr>
        <w:tab/>
      </w:r>
      <w:r>
        <w:rPr>
          <w:b/>
        </w:rPr>
        <w:t>Source</w:t>
      </w:r>
      <w:r>
        <w:t xml:space="preserve"> and </w:t>
      </w:r>
      <w:r>
        <w:rPr>
          <w:b/>
        </w:rPr>
        <w:t>Packets</w:t>
      </w:r>
      <w:r>
        <w:t xml:space="preserve"> — where the data came from and how many packets this station has sent.</w:t>
      </w:r>
    </w:p>
    <w:p w14:paraId="384D5E2B" w14:textId="77777777" w:rsidR="00A92A84" w:rsidRDefault="00FD7D49">
      <w:pPr>
        <w:tabs>
          <w:tab w:val="left" w:pos="547"/>
        </w:tabs>
        <w:spacing w:after="80"/>
        <w:ind w:left="547" w:hanging="288"/>
        <w:rPr>
          <w:rFonts w:hint="eastAsia"/>
        </w:rPr>
      </w:pPr>
      <w:r>
        <w:rPr>
          <w:color w:val="2E6DA4"/>
        </w:rPr>
        <w:t>▪</w:t>
      </w:r>
      <w:r>
        <w:rPr>
          <w:color w:val="2E6DA4"/>
        </w:rPr>
        <w:tab/>
      </w:r>
      <w:r>
        <w:t xml:space="preserve">A blue </w:t>
      </w:r>
      <w:r>
        <w:rPr>
          <w:b/>
        </w:rPr>
        <w:t>Dead reckoning estimate</w:t>
      </w:r>
      <w:r>
        <w:t xml:space="preserve"> box, shown only for moving stations with recent data — a best-guess of where the station is *now*, projected forward from its last fix using its heading and speed.</w:t>
      </w:r>
    </w:p>
    <w:p w14:paraId="0B225EF5" w14:textId="77777777" w:rsidR="00A92A84" w:rsidRDefault="00FD7D49">
      <w:pPr>
        <w:tabs>
          <w:tab w:val="left" w:pos="547"/>
        </w:tabs>
        <w:spacing w:after="80"/>
        <w:ind w:left="547" w:hanging="288"/>
        <w:rPr>
          <w:rFonts w:hint="eastAsia"/>
        </w:rPr>
      </w:pPr>
      <w:r>
        <w:rPr>
          <w:color w:val="2E6DA4"/>
        </w:rPr>
        <w:t>▪</w:t>
      </w:r>
      <w:r>
        <w:rPr>
          <w:color w:val="2E6DA4"/>
        </w:rPr>
        <w:tab/>
      </w:r>
      <w:r>
        <w:rPr>
          <w:b/>
        </w:rPr>
        <w:t>Path</w:t>
      </w:r>
      <w:r>
        <w:t xml:space="preserve"> and </w:t>
      </w:r>
      <w:r>
        <w:rPr>
          <w:b/>
        </w:rPr>
        <w:t>Heard by</w:t>
      </w:r>
      <w:r>
        <w:t xml:space="preserve"> — the digipeaters and gateways the packet traveled through to reach you.</w:t>
      </w:r>
    </w:p>
    <w:p w14:paraId="40A18D7C" w14:textId="77777777" w:rsidR="00A92A84" w:rsidRDefault="00FD7D49">
      <w:pPr>
        <w:tabs>
          <w:tab w:val="left" w:pos="547"/>
        </w:tabs>
        <w:spacing w:after="80"/>
        <w:ind w:left="547" w:hanging="288"/>
        <w:rPr>
          <w:rFonts w:hint="eastAsia"/>
        </w:rPr>
      </w:pPr>
      <w:r>
        <w:rPr>
          <w:color w:val="2E6DA4"/>
        </w:rPr>
        <w:t>▪</w:t>
      </w:r>
      <w:r>
        <w:rPr>
          <w:color w:val="2E6DA4"/>
        </w:rPr>
        <w:tab/>
      </w:r>
      <w:r>
        <w:t>A warning strip if duplicate packets were detected.</w:t>
      </w:r>
    </w:p>
    <w:p w14:paraId="10BD9588" w14:textId="77777777" w:rsidR="00A92A84" w:rsidRDefault="00FD7D49">
      <w:pPr>
        <w:tabs>
          <w:tab w:val="left" w:pos="547"/>
        </w:tabs>
        <w:spacing w:after="80"/>
        <w:ind w:left="547" w:hanging="288"/>
        <w:rPr>
          <w:rFonts w:hint="eastAsia"/>
        </w:rPr>
      </w:pPr>
      <w:r>
        <w:rPr>
          <w:color w:val="2E6DA4"/>
        </w:rPr>
        <w:t>▪</w:t>
      </w:r>
      <w:r>
        <w:rPr>
          <w:color w:val="2E6DA4"/>
        </w:rPr>
        <w:tab/>
      </w:r>
      <w:r>
        <w:rPr>
          <w:b/>
        </w:rPr>
        <w:t>Comment</w:t>
      </w:r>
      <w:r>
        <w:t xml:space="preserve"> — the station's free-text status message.</w:t>
      </w:r>
    </w:p>
    <w:p w14:paraId="541E40D2" w14:textId="77777777" w:rsidR="00A92A84" w:rsidRDefault="00FD7D49">
      <w:pPr>
        <w:tabs>
          <w:tab w:val="left" w:pos="547"/>
        </w:tabs>
        <w:spacing w:after="80"/>
        <w:ind w:left="547" w:hanging="288"/>
        <w:rPr>
          <w:rFonts w:hint="eastAsia"/>
        </w:rPr>
      </w:pPr>
      <w:r>
        <w:rPr>
          <w:color w:val="2E6DA4"/>
        </w:rPr>
        <w:t>▪</w:t>
      </w:r>
      <w:r>
        <w:rPr>
          <w:color w:val="2E6DA4"/>
        </w:rPr>
        <w:tab/>
      </w:r>
      <w:r>
        <w:rPr>
          <w:b/>
        </w:rPr>
        <w:t>Last Raw Packet</w:t>
      </w:r>
      <w:r>
        <w:t xml:space="preserve"> — the exact, unprocessed packet text, in monospaced font, for the curious or the troubleshooting.</w:t>
      </w:r>
    </w:p>
    <w:p w14:paraId="27A99DE5" w14:textId="77777777" w:rsidR="00A92A84" w:rsidRDefault="00FD7D49">
      <w:pPr>
        <w:rPr>
          <w:rFonts w:hint="eastAsia"/>
        </w:rPr>
      </w:pPr>
      <w:r>
        <w:t xml:space="preserve">To close the panel, click its </w:t>
      </w:r>
      <w:r>
        <w:rPr>
          <w:b/>
        </w:rPr>
        <w:t>Clear</w:t>
      </w:r>
      <w:r>
        <w:t xml:space="preserve"> button. That also deselects the station.</w:t>
      </w:r>
    </w:p>
    <w:p w14:paraId="311B195B" w14:textId="77777777" w:rsidR="00A92A84" w:rsidRDefault="00FD7D49">
      <w:pPr>
        <w:pStyle w:val="Heading1"/>
      </w:pPr>
      <w:bookmarkStart w:id="95" w:name="_Toc236867650"/>
      <w:r>
        <w:t>Assigning a Tactical Label</w:t>
      </w:r>
      <w:bookmarkEnd w:id="95"/>
    </w:p>
    <w:p w14:paraId="77A8969D" w14:textId="77777777" w:rsidR="00A92A84" w:rsidRDefault="00FD7D49">
      <w:pPr>
        <w:rPr>
          <w:rFonts w:hint="eastAsia"/>
        </w:rPr>
      </w:pPr>
      <w:r>
        <w:t xml:space="preserve">A </w:t>
      </w:r>
      <w:r>
        <w:rPr>
          <w:i/>
        </w:rPr>
        <w:t>tactical label</w:t>
      </w:r>
      <w:r>
        <w:t xml:space="preserve"> (also called a tactical callsign) is a short, human-friendly name you pin onto a station so you don't have to remember its callsign. During a public-service event or a net, it is far easier to spot </w:t>
      </w:r>
      <w:r>
        <w:rPr>
          <w:i/>
        </w:rPr>
        <w:t>NET CTL</w:t>
      </w:r>
      <w:r>
        <w:t xml:space="preserve"> or </w:t>
      </w:r>
      <w:r>
        <w:rPr>
          <w:i/>
        </w:rPr>
        <w:t>MOBILE 1</w:t>
      </w:r>
      <w:r>
        <w:t xml:space="preserve"> on the map than </w:t>
      </w:r>
      <w:r>
        <w:rPr>
          <w:rFonts w:ascii="Consolas" w:hAnsi="Consolas"/>
          <w:sz w:val="19"/>
        </w:rPr>
        <w:t>W4ABC-7</w:t>
      </w:r>
      <w:r>
        <w:t>. The label is yours alone — it lives only on your computer and is never transmitted.</w:t>
      </w:r>
    </w:p>
    <w:p w14:paraId="19A70E15" w14:textId="77777777" w:rsidR="00A92A84" w:rsidRDefault="00FD7D49">
      <w:pPr>
        <w:tabs>
          <w:tab w:val="left" w:pos="547"/>
        </w:tabs>
        <w:spacing w:after="100"/>
        <w:ind w:left="547" w:hanging="547"/>
        <w:rPr>
          <w:rFonts w:hint="eastAsia"/>
        </w:rPr>
      </w:pPr>
      <w:r>
        <w:rPr>
          <w:b/>
          <w:color w:val="1F3A5F"/>
        </w:rPr>
        <w:t>1.</w:t>
      </w:r>
      <w:r>
        <w:rPr>
          <w:b/>
          <w:color w:val="1F3A5F"/>
        </w:rPr>
        <w:tab/>
      </w:r>
      <w:r>
        <w:t>First select the station: click its card in the Station List (or click its marker on the map). The details panel should be showing it.</w:t>
      </w:r>
    </w:p>
    <w:p w14:paraId="38D3F7A6"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Move to the </w:t>
      </w:r>
      <w:r>
        <w:rPr>
          <w:b/>
        </w:rPr>
        <w:t>map area</w:t>
      </w:r>
      <w:r>
        <w:t xml:space="preserve"> and right-click anywhere on the map.</w:t>
      </w:r>
    </w:p>
    <w:p w14:paraId="36D061BD"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In the context menu that pops up, click </w:t>
      </w:r>
      <w:r>
        <w:rPr>
          <w:b/>
        </w:rPr>
        <w:t>Assign tactical callsign…</w:t>
      </w:r>
      <w:r>
        <w:t>.</w:t>
      </w:r>
    </w:p>
    <w:p w14:paraId="73425F9B"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A small </w:t>
      </w:r>
      <w:r>
        <w:rPr>
          <w:b/>
        </w:rPr>
        <w:t>Assign Tactical Callsign</w:t>
      </w:r>
      <w:r>
        <w:t xml:space="preserve"> window opens, naming the station at the top.</w:t>
      </w:r>
    </w:p>
    <w:p w14:paraId="545AB63E"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Type your label in the box — for example </w:t>
      </w:r>
      <w:r>
        <w:rPr>
          <w:rFonts w:ascii="Consolas" w:hAnsi="Consolas"/>
          <w:sz w:val="19"/>
        </w:rPr>
        <w:t>NET CTL</w:t>
      </w:r>
      <w:r>
        <w:t xml:space="preserve">, </w:t>
      </w:r>
      <w:r>
        <w:rPr>
          <w:rFonts w:ascii="Consolas" w:hAnsi="Consolas"/>
          <w:sz w:val="19"/>
        </w:rPr>
        <w:t>MOBILE 1</w:t>
      </w:r>
      <w:r>
        <w:t xml:space="preserve">, or </w:t>
      </w:r>
      <w:r>
        <w:rPr>
          <w:rFonts w:ascii="Consolas" w:hAnsi="Consolas"/>
          <w:sz w:val="19"/>
        </w:rPr>
        <w:t>EOC</w:t>
      </w:r>
      <w:r>
        <w:t>. It can be up to 20 characters.</w:t>
      </w:r>
    </w:p>
    <w:p w14:paraId="370E48F5"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Click </w:t>
      </w:r>
      <w:r>
        <w:rPr>
          <w:b/>
        </w:rPr>
        <w:t>Assign</w:t>
      </w:r>
      <w:r>
        <w:t xml:space="preserve"> to save it.</w:t>
      </w:r>
    </w:p>
    <w:tbl>
      <w:tblPr>
        <w:tblW w:w="0" w:type="auto"/>
        <w:jc w:val="center"/>
        <w:tblLayout w:type="fixed"/>
        <w:tblLook w:val="04A0" w:firstRow="1" w:lastRow="0" w:firstColumn="1" w:lastColumn="0" w:noHBand="0" w:noVBand="1"/>
      </w:tblPr>
      <w:tblGrid>
        <w:gridCol w:w="9360"/>
      </w:tblGrid>
      <w:tr w:rsidR="00A92A84" w14:paraId="3E2FC14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A11B014" w14:textId="77777777" w:rsidR="00A92A84" w:rsidRDefault="00FD7D49">
            <w:pPr>
              <w:spacing w:after="40"/>
              <w:jc w:val="center"/>
              <w:rPr>
                <w:rFonts w:hint="eastAsia"/>
              </w:rPr>
            </w:pPr>
            <w:r>
              <w:rPr>
                <w:b/>
                <w:color w:val="64748B"/>
                <w:sz w:val="18"/>
              </w:rPr>
              <w:t>SCREENSHOT</w:t>
            </w:r>
          </w:p>
          <w:p w14:paraId="539CB745" w14:textId="77777777" w:rsidR="00A92A84" w:rsidRDefault="00FD7D49">
            <w:pPr>
              <w:spacing w:after="0"/>
              <w:jc w:val="center"/>
              <w:rPr>
                <w:rFonts w:hint="eastAsia"/>
              </w:rPr>
            </w:pPr>
            <w:r>
              <w:rPr>
                <w:i/>
                <w:color w:val="64748B"/>
                <w:sz w:val="20"/>
              </w:rPr>
              <w:t>The Assign Tactical Callsign dialog with the station's callsign at top and a label typed into the input box</w:t>
            </w:r>
          </w:p>
        </w:tc>
      </w:tr>
    </w:tbl>
    <w:p w14:paraId="4915F018" w14:textId="77777777" w:rsidR="00A92A84" w:rsidRDefault="00A92A84">
      <w:pPr>
        <w:spacing w:after="80"/>
        <w:rPr>
          <w:rFonts w:hint="eastAsia"/>
        </w:rPr>
      </w:pPr>
    </w:p>
    <w:p w14:paraId="69A8B0DE" w14:textId="77777777" w:rsidR="00A92A84" w:rsidRDefault="00FD7D49">
      <w:pPr>
        <w:rPr>
          <w:rFonts w:hint="eastAsia"/>
        </w:rPr>
      </w:pPr>
      <w:r>
        <w:t xml:space="preserve">Once assigned, the label takes the place of the callsign as the station's </w:t>
      </w:r>
      <w:r>
        <w:rPr>
          <w:i/>
        </w:rPr>
        <w:t>Name</w:t>
      </w:r>
      <w:r>
        <w:t xml:space="preserve"> everywhere — in the list's </w:t>
      </w:r>
      <w:r>
        <w:rPr>
          <w:b/>
        </w:rPr>
        <w:t>Name</w:t>
      </w:r>
      <w:r>
        <w:t xml:space="preserve"> column, in the details panel's large heading, and on the map marker. The real callsign is always still shown underneath so you never lose track of who it actually is.</w:t>
      </w:r>
    </w:p>
    <w:tbl>
      <w:tblPr>
        <w:tblW w:w="0" w:type="auto"/>
        <w:jc w:val="center"/>
        <w:tblLayout w:type="fixed"/>
        <w:tblLook w:val="04A0" w:firstRow="1" w:lastRow="0" w:firstColumn="1" w:lastColumn="0" w:noHBand="0" w:noVBand="1"/>
      </w:tblPr>
      <w:tblGrid>
        <w:gridCol w:w="9360"/>
      </w:tblGrid>
      <w:tr w:rsidR="00A92A84" w14:paraId="2579C34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79620EC" w14:textId="77777777" w:rsidR="00A92A84" w:rsidRDefault="00FD7D49">
            <w:pPr>
              <w:spacing w:after="0"/>
              <w:rPr>
                <w:rFonts w:hint="eastAsia"/>
              </w:rPr>
            </w:pPr>
            <w:r>
              <w:rPr>
                <w:b/>
                <w:color w:val="1F3A5F"/>
              </w:rPr>
              <w:lastRenderedPageBreak/>
              <w:t xml:space="preserve">NOTE   </w:t>
            </w:r>
            <w:r>
              <w:t xml:space="preserve">The </w:t>
            </w:r>
            <w:r>
              <w:rPr>
                <w:b/>
              </w:rPr>
              <w:t>Assign tactical callsign…</w:t>
            </w:r>
            <w:r>
              <w:t xml:space="preserve"> menu item is grayed out until a station is selected. If you can't click it, select a station in the list first, then right-click the map.</w:t>
            </w:r>
          </w:p>
        </w:tc>
      </w:tr>
    </w:tbl>
    <w:p w14:paraId="4B44F71F" w14:textId="77777777" w:rsidR="00A92A84" w:rsidRDefault="00A92A84">
      <w:pPr>
        <w:spacing w:after="80"/>
        <w:rPr>
          <w:rFonts w:hint="eastAsia"/>
        </w:rPr>
      </w:pPr>
    </w:p>
    <w:p w14:paraId="2FC93DEC" w14:textId="77777777" w:rsidR="00A92A84" w:rsidRDefault="00FD7D49">
      <w:pPr>
        <w:pStyle w:val="Heading2"/>
      </w:pPr>
      <w:bookmarkStart w:id="96" w:name="_Toc236867651"/>
      <w:r>
        <w:t>Changing or Removing a Label</w:t>
      </w:r>
      <w:bookmarkEnd w:id="96"/>
    </w:p>
    <w:p w14:paraId="56596285" w14:textId="77777777" w:rsidR="00A92A84" w:rsidRDefault="00FD7D49">
      <w:pPr>
        <w:rPr>
          <w:rFonts w:hint="eastAsia"/>
        </w:rPr>
      </w:pPr>
      <w:r>
        <w:t xml:space="preserve">Repeat the same steps to change a label: the dialog opens pre-filled with the current one, so you can edit it and click </w:t>
      </w:r>
      <w:r>
        <w:rPr>
          <w:b/>
        </w:rPr>
        <w:t>Assign</w:t>
      </w:r>
      <w:r>
        <w:t xml:space="preserve"> again. To take the label off entirely and go back to the plain callsign, click </w:t>
      </w:r>
      <w:r>
        <w:rPr>
          <w:b/>
        </w:rPr>
        <w:t>Clear label</w:t>
      </w:r>
      <w:r>
        <w:t xml:space="preserve"> instead.</w:t>
      </w:r>
    </w:p>
    <w:p w14:paraId="3E2575B6" w14:textId="77777777" w:rsidR="00A92A84" w:rsidRDefault="00FD7D49">
      <w:pPr>
        <w:pStyle w:val="Heading1"/>
      </w:pPr>
      <w:bookmarkStart w:id="97" w:name="_Toc236867652"/>
      <w:r>
        <w:t>Troubleshooting</w:t>
      </w:r>
      <w:bookmarkEnd w:id="97"/>
    </w:p>
    <w:p w14:paraId="3E21A873" w14:textId="77777777" w:rsidR="00A92A84" w:rsidRDefault="00FD7D49">
      <w:pPr>
        <w:tabs>
          <w:tab w:val="left" w:pos="547"/>
        </w:tabs>
        <w:spacing w:after="80"/>
        <w:ind w:left="547" w:hanging="288"/>
        <w:rPr>
          <w:rFonts w:hint="eastAsia"/>
        </w:rPr>
      </w:pPr>
      <w:r>
        <w:rPr>
          <w:color w:val="2E6DA4"/>
        </w:rPr>
        <w:t>▪</w:t>
      </w:r>
      <w:r>
        <w:rPr>
          <w:color w:val="2E6DA4"/>
        </w:rPr>
        <w:tab/>
      </w:r>
      <w:r>
        <w:rPr>
          <w:i/>
        </w:rPr>
        <w:t>The list is empty or very short.</w:t>
      </w:r>
      <w:r>
        <w:t xml:space="preserve"> You may have a filter on. Check that </w:t>
      </w:r>
      <w:r>
        <w:rPr>
          <w:b/>
        </w:rPr>
        <w:t>Show expired</w:t>
      </w:r>
      <w:r>
        <w:t xml:space="preserve"> is on, that </w:t>
      </w:r>
      <w:r>
        <w:rPr>
          <w:b/>
        </w:rPr>
        <w:t>Active only</w:t>
      </w:r>
      <w:r>
        <w:t xml:space="preserve"> is unchecked, that the source dropdown is on </w:t>
      </w:r>
      <w:r>
        <w:rPr>
          <w:b/>
        </w:rPr>
        <w:t>All</w:t>
      </w:r>
      <w:r>
        <w:t xml:space="preserve">, and that the </w:t>
      </w:r>
      <w:r>
        <w:rPr>
          <w:b/>
        </w:rPr>
        <w:t>Search callsign or label</w:t>
      </w:r>
      <w:r>
        <w:t xml:space="preserve"> box is empty.</w:t>
      </w:r>
    </w:p>
    <w:p w14:paraId="2C481BBF" w14:textId="77777777" w:rsidR="00A92A84" w:rsidRDefault="00FD7D49">
      <w:pPr>
        <w:tabs>
          <w:tab w:val="left" w:pos="547"/>
        </w:tabs>
        <w:spacing w:after="80"/>
        <w:ind w:left="547" w:hanging="288"/>
        <w:rPr>
          <w:rFonts w:hint="eastAsia"/>
        </w:rPr>
      </w:pPr>
      <w:r>
        <w:rPr>
          <w:color w:val="2E6DA4"/>
        </w:rPr>
        <w:t>▪</w:t>
      </w:r>
      <w:r>
        <w:rPr>
          <w:color w:val="2E6DA4"/>
        </w:rPr>
        <w:tab/>
      </w:r>
      <w:r>
        <w:rPr>
          <w:i/>
        </w:rPr>
        <w:t>A station I expect isn't listed.</w:t>
      </w:r>
      <w:r>
        <w:t xml:space="preserve"> The list only shows stations that reported a position. A station heard without a location won't appear. It may also have aged out — turn on </w:t>
      </w:r>
      <w:r>
        <w:rPr>
          <w:b/>
        </w:rPr>
        <w:t>Show expired</w:t>
      </w:r>
      <w:r>
        <w:t xml:space="preserve"> to check.</w:t>
      </w:r>
    </w:p>
    <w:p w14:paraId="655D2B4D" w14:textId="77777777" w:rsidR="00A92A84" w:rsidRDefault="00FD7D49">
      <w:pPr>
        <w:tabs>
          <w:tab w:val="left" w:pos="547"/>
        </w:tabs>
        <w:spacing w:after="80"/>
        <w:ind w:left="547" w:hanging="288"/>
        <w:rPr>
          <w:rFonts w:hint="eastAsia"/>
        </w:rPr>
      </w:pPr>
      <w:r>
        <w:rPr>
          <w:color w:val="2E6DA4"/>
        </w:rPr>
        <w:t>▪</w:t>
      </w:r>
      <w:r>
        <w:rPr>
          <w:color w:val="2E6DA4"/>
        </w:rPr>
        <w:tab/>
      </w:r>
      <w:r>
        <w:rPr>
          <w:i/>
        </w:rPr>
        <w:t>Clicking a card didn't move the map.</w:t>
      </w:r>
      <w:r>
        <w:t xml:space="preserve"> Make sure you clicked the station card in the list, not a column header (headers sort instead of select). Try again on the body of the card.</w:t>
      </w:r>
    </w:p>
    <w:p w14:paraId="42531CAA" w14:textId="77777777" w:rsidR="00A92A84" w:rsidRDefault="00FD7D49">
      <w:pPr>
        <w:tabs>
          <w:tab w:val="left" w:pos="547"/>
        </w:tabs>
        <w:spacing w:after="80"/>
        <w:ind w:left="547" w:hanging="288"/>
        <w:rPr>
          <w:rFonts w:hint="eastAsia"/>
        </w:rPr>
      </w:pPr>
      <w:r>
        <w:rPr>
          <w:color w:val="2E6DA4"/>
        </w:rPr>
        <w:t>▪</w:t>
      </w:r>
      <w:r>
        <w:rPr>
          <w:color w:val="2E6DA4"/>
        </w:rPr>
        <w:tab/>
      </w:r>
      <w:r>
        <w:rPr>
          <w:i/>
        </w:rPr>
        <w:t>The details panel won't go away.</w:t>
      </w:r>
      <w:r>
        <w:t xml:space="preserve"> Click its </w:t>
      </w:r>
      <w:r>
        <w:rPr>
          <w:b/>
        </w:rPr>
        <w:t>Clear</w:t>
      </w:r>
      <w:r>
        <w:t xml:space="preserve"> button; that closes the panel and deselects the station.</w:t>
      </w:r>
    </w:p>
    <w:p w14:paraId="097F6A9F" w14:textId="77777777" w:rsidR="00A92A84" w:rsidRDefault="00FD7D49">
      <w:pPr>
        <w:tabs>
          <w:tab w:val="left" w:pos="547"/>
        </w:tabs>
        <w:spacing w:after="80"/>
        <w:ind w:left="547" w:hanging="288"/>
        <w:rPr>
          <w:rFonts w:hint="eastAsia"/>
        </w:rPr>
      </w:pPr>
      <w:r>
        <w:rPr>
          <w:color w:val="2E6DA4"/>
        </w:rPr>
        <w:t>▪</w:t>
      </w:r>
      <w:r>
        <w:rPr>
          <w:color w:val="2E6DA4"/>
        </w:rPr>
        <w:tab/>
      </w:r>
      <w:r>
        <w:rPr>
          <w:i/>
        </w:rPr>
        <w:t>Assign tactical callsign… is grayed out.</w:t>
      </w:r>
      <w:r>
        <w:t xml:space="preserve"> No station is selected. Click a station in the list first, then right-click the map.</w:t>
      </w:r>
    </w:p>
    <w:p w14:paraId="782A0676" w14:textId="77777777" w:rsidR="00A92A84" w:rsidRDefault="00FD7D49">
      <w:pPr>
        <w:tabs>
          <w:tab w:val="left" w:pos="547"/>
        </w:tabs>
        <w:spacing w:after="80"/>
        <w:ind w:left="547" w:hanging="288"/>
        <w:rPr>
          <w:rFonts w:hint="eastAsia"/>
        </w:rPr>
      </w:pPr>
      <w:r>
        <w:rPr>
          <w:color w:val="2E6DA4"/>
        </w:rPr>
        <w:t>▪</w:t>
      </w:r>
      <w:r>
        <w:rPr>
          <w:color w:val="2E6DA4"/>
        </w:rPr>
        <w:tab/>
      </w:r>
      <w:r>
        <w:rPr>
          <w:i/>
        </w:rPr>
        <w:t>My tactical label vanished from the map.</w:t>
      </w:r>
      <w:r>
        <w:t xml:space="preserve"> Re-open the Station List and confirm it still shows in the </w:t>
      </w:r>
      <w:r>
        <w:rPr>
          <w:b/>
        </w:rPr>
        <w:t>Name</w:t>
      </w:r>
      <w:r>
        <w:t xml:space="preserve"> column. If it reads the plain callsign again, the label may have been cleared; assign it once more.</w:t>
      </w:r>
    </w:p>
    <w:p w14:paraId="7F46DF9D"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1B878D9C"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CFD88E3" w14:textId="77777777" w:rsidR="00A92A84" w:rsidRDefault="00FD7D49">
            <w:pPr>
              <w:spacing w:after="0"/>
              <w:jc w:val="center"/>
              <w:rPr>
                <w:rFonts w:hint="eastAsia"/>
              </w:rPr>
            </w:pPr>
            <w:r>
              <w:rPr>
                <w:rFonts w:ascii="Segoe UI Semibold" w:hAnsi="Segoe UI Semibold"/>
                <w:b/>
                <w:color w:val="FFFFFF"/>
                <w:sz w:val="60"/>
              </w:rPr>
              <w:lastRenderedPageBreak/>
              <w:t>9</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5795A3D" w14:textId="77777777" w:rsidR="00A92A84" w:rsidRDefault="00FD7D49">
            <w:pPr>
              <w:pStyle w:val="Heading1"/>
              <w:spacing w:after="0"/>
            </w:pPr>
            <w:bookmarkStart w:id="98" w:name="_Toc236867653"/>
            <w:r>
              <w:rPr>
                <w:rFonts w:ascii="Segoe UI Semibold" w:hAnsi="Segoe UI Semibold"/>
                <w:b/>
                <w:sz w:val="44"/>
              </w:rPr>
              <w:t>The Raw Packet Monitor</w:t>
            </w:r>
            <w:bookmarkEnd w:id="98"/>
          </w:p>
        </w:tc>
      </w:tr>
    </w:tbl>
    <w:p w14:paraId="3A505D08" w14:textId="77777777" w:rsidR="00A92A84" w:rsidRDefault="00A92A84">
      <w:pPr>
        <w:pBdr>
          <w:bottom w:val="single" w:sz="16" w:space="6" w:color="D9A521"/>
        </w:pBdr>
        <w:spacing w:before="60"/>
        <w:rPr>
          <w:rFonts w:hint="eastAsia"/>
        </w:rPr>
      </w:pPr>
    </w:p>
    <w:p w14:paraId="380DE10F" w14:textId="77777777" w:rsidR="00A92A84" w:rsidRDefault="00FD7D49">
      <w:pPr>
        <w:rPr>
          <w:rFonts w:hint="eastAsia"/>
        </w:rPr>
      </w:pPr>
      <w:r>
        <w:rPr>
          <w:i/>
          <w:color w:val="64748B"/>
          <w:sz w:val="23"/>
        </w:rPr>
        <w:t>See every APRS packet exactly as it arrives, and prove your radio link is actually working.</w:t>
      </w:r>
    </w:p>
    <w:p w14:paraId="077FDE89" w14:textId="77777777" w:rsidR="00A92A84" w:rsidRDefault="00A92A84">
      <w:pPr>
        <w:spacing w:after="0"/>
        <w:rPr>
          <w:rFonts w:hint="eastAsia"/>
        </w:rPr>
      </w:pPr>
    </w:p>
    <w:p w14:paraId="4F88D854" w14:textId="77777777" w:rsidR="00A92A84" w:rsidRDefault="00FD7D49">
      <w:pPr>
        <w:spacing w:after="40"/>
        <w:rPr>
          <w:rFonts w:hint="eastAsia"/>
        </w:rPr>
      </w:pPr>
      <w:r>
        <w:rPr>
          <w:rFonts w:ascii="Segoe UI Semibold" w:hAnsi="Segoe UI Semibold"/>
          <w:b/>
          <w:color w:val="64748B"/>
          <w:sz w:val="18"/>
        </w:rPr>
        <w:t>IN THIS CHAPTER</w:t>
      </w:r>
    </w:p>
    <w:p w14:paraId="4FDFEEF3" w14:textId="77777777" w:rsidR="00A92A84" w:rsidRDefault="00FD7D49">
      <w:pPr>
        <w:spacing w:after="20"/>
        <w:ind w:left="288"/>
        <w:rPr>
          <w:rFonts w:hint="eastAsia"/>
        </w:rPr>
      </w:pPr>
      <w:r>
        <w:rPr>
          <w:sz w:val="20"/>
        </w:rPr>
        <w:t>•  What the raw packet monitor is for</w:t>
      </w:r>
    </w:p>
    <w:p w14:paraId="5CDEB159" w14:textId="77777777" w:rsidR="00A92A84" w:rsidRDefault="00FD7D49">
      <w:pPr>
        <w:spacing w:after="20"/>
        <w:ind w:left="288"/>
        <w:rPr>
          <w:rFonts w:hint="eastAsia"/>
        </w:rPr>
      </w:pPr>
      <w:r>
        <w:rPr>
          <w:sz w:val="20"/>
        </w:rPr>
        <w:t>•  Opening it from the menu bar</w:t>
      </w:r>
    </w:p>
    <w:p w14:paraId="664691B3" w14:textId="77777777" w:rsidR="00A92A84" w:rsidRDefault="00FD7D49">
      <w:pPr>
        <w:spacing w:after="20"/>
        <w:ind w:left="288"/>
        <w:rPr>
          <w:rFonts w:hint="eastAsia"/>
        </w:rPr>
      </w:pPr>
      <w:r>
        <w:rPr>
          <w:sz w:val="20"/>
        </w:rPr>
        <w:t>•  Reading a single packet row</w:t>
      </w:r>
    </w:p>
    <w:p w14:paraId="3C506F39" w14:textId="77777777" w:rsidR="00A92A84" w:rsidRDefault="00FD7D49">
      <w:pPr>
        <w:spacing w:after="20"/>
        <w:ind w:left="288"/>
        <w:rPr>
          <w:rFonts w:hint="eastAsia"/>
        </w:rPr>
      </w:pPr>
      <w:r>
        <w:rPr>
          <w:sz w:val="20"/>
        </w:rPr>
        <w:t>•  The search box and three filters</w:t>
      </w:r>
    </w:p>
    <w:p w14:paraId="74C7A676" w14:textId="77777777" w:rsidR="00A92A84" w:rsidRDefault="00FD7D49">
      <w:pPr>
        <w:spacing w:after="20"/>
        <w:ind w:left="288"/>
        <w:rPr>
          <w:rFonts w:hint="eastAsia"/>
        </w:rPr>
      </w:pPr>
      <w:r>
        <w:rPr>
          <w:sz w:val="20"/>
        </w:rPr>
        <w:t>•  Clearing the on-screen list</w:t>
      </w:r>
    </w:p>
    <w:p w14:paraId="2A49E505" w14:textId="77777777" w:rsidR="00A92A84" w:rsidRDefault="00FD7D49">
      <w:pPr>
        <w:spacing w:after="20"/>
        <w:ind w:left="288"/>
        <w:rPr>
          <w:rFonts w:hint="eastAsia"/>
        </w:rPr>
      </w:pPr>
      <w:r>
        <w:rPr>
          <w:sz w:val="20"/>
        </w:rPr>
        <w:t>•  Saving an .aprslog file for Replay</w:t>
      </w:r>
    </w:p>
    <w:p w14:paraId="6FE3B6DF" w14:textId="77777777" w:rsidR="00A92A84" w:rsidRDefault="00FD7D49">
      <w:pPr>
        <w:spacing w:after="20"/>
        <w:ind w:left="288"/>
        <w:rPr>
          <w:rFonts w:hint="eastAsia"/>
        </w:rPr>
      </w:pPr>
      <w:r>
        <w:rPr>
          <w:sz w:val="20"/>
        </w:rPr>
        <w:t>•  Troubleshooting</w:t>
      </w:r>
    </w:p>
    <w:p w14:paraId="0DEB82D9" w14:textId="77777777" w:rsidR="00A92A84" w:rsidRDefault="00A92A84">
      <w:pPr>
        <w:spacing w:after="40"/>
        <w:rPr>
          <w:rFonts w:hint="eastAsia"/>
        </w:rPr>
      </w:pPr>
    </w:p>
    <w:p w14:paraId="1F077FCC" w14:textId="77777777" w:rsidR="00A92A84" w:rsidRDefault="00FD7D49">
      <w:pPr>
        <w:pStyle w:val="Heading1"/>
      </w:pPr>
      <w:bookmarkStart w:id="99" w:name="_Toc236867654"/>
      <w:r>
        <w:t>What This Is / What It Is For</w:t>
      </w:r>
      <w:bookmarkEnd w:id="99"/>
    </w:p>
    <w:p w14:paraId="7DBE7B17" w14:textId="77777777" w:rsidR="00A92A84" w:rsidRDefault="00FD7D49">
      <w:pPr>
        <w:rPr>
          <w:rFonts w:hint="eastAsia"/>
        </w:rPr>
      </w:pPr>
      <w:r>
        <w:t xml:space="preserve">The </w:t>
      </w:r>
      <w:r>
        <w:rPr>
          <w:i/>
        </w:rPr>
        <w:t>raw packet monitor</w:t>
      </w:r>
      <w:r>
        <w:t xml:space="preserve"> is a floating panel that shows every APRS packet APRS Command receives, printed in its plain, unprocessed form — the same raw line of text your radio or the internet feed actually delivered. Nothing is hidden, summarized, or turned into a map symbol here. It is the closest you can get to watching the data arrive over the wire.</w:t>
      </w:r>
    </w:p>
    <w:p w14:paraId="0F851439" w14:textId="77777777" w:rsidR="00A92A84" w:rsidRDefault="00FD7D49">
      <w:pPr>
        <w:rPr>
          <w:rFonts w:hint="eastAsia"/>
        </w:rPr>
      </w:pPr>
      <w:r>
        <w:t xml:space="preserve">This is the best tool for answering the one question every new operator eventually asks: </w:t>
      </w:r>
      <w:r>
        <w:rPr>
          <w:i/>
        </w:rPr>
        <w:t>"Is anything actually coming in?"</w:t>
      </w:r>
      <w:r>
        <w:t xml:space="preserve"> The map page shows stations as icons, but an empty map does not tell you whether the world is quiet or whether your connection is broken. The raw packet monitor removes that doubt. The panel says it plainly at the top: </w:t>
      </w:r>
      <w:r>
        <w:rPr>
          <w:rFonts w:ascii="Consolas" w:hAnsi="Consolas"/>
          <w:sz w:val="19"/>
        </w:rPr>
        <w:t>Every packet received on all active ports, in arrival order. If packets appear here, the port is receiving.</w:t>
      </w:r>
    </w:p>
    <w:tbl>
      <w:tblPr>
        <w:tblW w:w="0" w:type="auto"/>
        <w:jc w:val="center"/>
        <w:tblLayout w:type="fixed"/>
        <w:tblLook w:val="04A0" w:firstRow="1" w:lastRow="0" w:firstColumn="1" w:lastColumn="0" w:noHBand="0" w:noVBand="1"/>
      </w:tblPr>
      <w:tblGrid>
        <w:gridCol w:w="9360"/>
      </w:tblGrid>
      <w:tr w:rsidR="00A92A84" w14:paraId="76E0B87B"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F6593B6" w14:textId="77777777" w:rsidR="00A92A84" w:rsidRDefault="00FD7D49">
            <w:pPr>
              <w:spacing w:after="0"/>
              <w:rPr>
                <w:rFonts w:hint="eastAsia"/>
              </w:rPr>
            </w:pPr>
            <w:r>
              <w:rPr>
                <w:b/>
                <w:color w:val="2E7D32"/>
              </w:rPr>
              <w:t xml:space="preserve">USE IT FIRST   </w:t>
            </w:r>
            <w:r>
              <w:t>Before you trust an empty or sparse map, open the raw packet monitor. Packets scrolling in confirm the receive side is alive. An empty monitor tells you to go fix your connection, not to keep staring at the map.</w:t>
            </w:r>
          </w:p>
        </w:tc>
      </w:tr>
    </w:tbl>
    <w:p w14:paraId="26124131"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4DFC3C4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55BCE0B" w14:textId="77777777" w:rsidR="00A92A84" w:rsidRDefault="00FD7D49">
            <w:pPr>
              <w:spacing w:after="0"/>
              <w:rPr>
                <w:rFonts w:hint="eastAsia"/>
              </w:rPr>
            </w:pPr>
            <w:r>
              <w:rPr>
                <w:b/>
                <w:color w:val="1F3A5F"/>
              </w:rPr>
              <w:t xml:space="preserve">RECEIVE-FIRST   </w:t>
            </w:r>
            <w:r>
              <w:t>The monitor is a listening tool. Opening it and watching packets never transmits anything. APRS Command is receive-first and transmit-disabled by default, and this panel does not change that.</w:t>
            </w:r>
          </w:p>
        </w:tc>
      </w:tr>
    </w:tbl>
    <w:p w14:paraId="60A19083" w14:textId="77777777" w:rsidR="00A92A84" w:rsidRDefault="00A92A84">
      <w:pPr>
        <w:spacing w:after="80"/>
        <w:rPr>
          <w:rFonts w:hint="eastAsia"/>
        </w:rPr>
      </w:pPr>
    </w:p>
    <w:p w14:paraId="3131E32F" w14:textId="77777777" w:rsidR="00A92A84" w:rsidRDefault="00FD7D49">
      <w:pPr>
        <w:pStyle w:val="Heading1"/>
      </w:pPr>
      <w:bookmarkStart w:id="100" w:name="_Toc236867655"/>
      <w:r>
        <w:lastRenderedPageBreak/>
        <w:t>Opening the Raw Packet Monitor</w:t>
      </w:r>
      <w:bookmarkEnd w:id="100"/>
    </w:p>
    <w:p w14:paraId="61E543A2" w14:textId="77777777" w:rsidR="00A92A84" w:rsidRDefault="00FD7D49">
      <w:pPr>
        <w:rPr>
          <w:rFonts w:hint="eastAsia"/>
        </w:rPr>
      </w:pPr>
      <w:r>
        <w:t>The monitor opens from the menu bar across the top of the map page.</w:t>
      </w:r>
    </w:p>
    <w:p w14:paraId="33609B95"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menu bar, click </w:t>
      </w:r>
      <w:r>
        <w:rPr>
          <w:b/>
        </w:rPr>
        <w:t>View</w:t>
      </w:r>
      <w:r>
        <w:t>.</w:t>
      </w:r>
    </w:p>
    <w:p w14:paraId="1C3D7507"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menu that drops down, click </w:t>
      </w:r>
      <w:r>
        <w:rPr>
          <w:b/>
        </w:rPr>
        <w:t>Raw Packets</w:t>
      </w:r>
      <w:r>
        <w:t>.</w:t>
      </w:r>
    </w:p>
    <w:p w14:paraId="7CBF5579" w14:textId="77777777" w:rsidR="00A92A84" w:rsidRDefault="00FD7D49">
      <w:pPr>
        <w:rPr>
          <w:rFonts w:hint="eastAsia"/>
        </w:rPr>
      </w:pPr>
      <w:r>
        <w:t xml:space="preserve">A separate window titled </w:t>
      </w:r>
      <w:r>
        <w:rPr>
          <w:b/>
        </w:rPr>
        <w:t>Raw Packet Monitor</w:t>
      </w:r>
      <w:r>
        <w:t xml:space="preserve"> opens (its full title bar reads </w:t>
      </w:r>
      <w:r>
        <w:rPr>
          <w:rFonts w:ascii="Consolas" w:hAnsi="Consolas"/>
          <w:sz w:val="19"/>
        </w:rPr>
        <w:t>APRS Command — Raw Packet Monitor</w:t>
      </w:r>
      <w:r>
        <w:t>). Because it is a floating panel, you can move it, resize it, or set it beside the map page so you can watch both at once. Closing this window does not stop APRS Command from receiving; it only hides the view.</w:t>
      </w:r>
    </w:p>
    <w:tbl>
      <w:tblPr>
        <w:tblW w:w="0" w:type="auto"/>
        <w:jc w:val="center"/>
        <w:tblLayout w:type="fixed"/>
        <w:tblLook w:val="04A0" w:firstRow="1" w:lastRow="0" w:firstColumn="1" w:lastColumn="0" w:noHBand="0" w:noVBand="1"/>
      </w:tblPr>
      <w:tblGrid>
        <w:gridCol w:w="9360"/>
      </w:tblGrid>
      <w:tr w:rsidR="00A92A84" w14:paraId="0838CFED"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33EEB2E" w14:textId="77777777" w:rsidR="00A92A84" w:rsidRDefault="00FD7D49">
            <w:pPr>
              <w:spacing w:after="40"/>
              <w:jc w:val="center"/>
              <w:rPr>
                <w:rFonts w:hint="eastAsia"/>
              </w:rPr>
            </w:pPr>
            <w:r>
              <w:rPr>
                <w:b/>
                <w:color w:val="64748B"/>
                <w:sz w:val="18"/>
              </w:rPr>
              <w:t>SCREENSHOT</w:t>
            </w:r>
          </w:p>
          <w:p w14:paraId="2FD13707" w14:textId="77777777" w:rsidR="00A92A84" w:rsidRDefault="00FD7D49">
            <w:pPr>
              <w:spacing w:after="0"/>
              <w:jc w:val="center"/>
              <w:rPr>
                <w:rFonts w:hint="eastAsia"/>
              </w:rPr>
            </w:pPr>
            <w:r>
              <w:rPr>
                <w:i/>
                <w:color w:val="64748B"/>
                <w:sz w:val="20"/>
              </w:rPr>
              <w:t>The Raw Packet Monitor window open beside the map page, showing several packet rows</w:t>
            </w:r>
          </w:p>
        </w:tc>
      </w:tr>
    </w:tbl>
    <w:p w14:paraId="068D7C69" w14:textId="77777777" w:rsidR="00A92A84" w:rsidRDefault="00A92A84">
      <w:pPr>
        <w:spacing w:after="80"/>
        <w:rPr>
          <w:rFonts w:hint="eastAsia"/>
        </w:rPr>
      </w:pPr>
    </w:p>
    <w:p w14:paraId="7CEA7C4B" w14:textId="77777777" w:rsidR="00A92A84" w:rsidRDefault="00FD7D49">
      <w:pPr>
        <w:pStyle w:val="Heading1"/>
      </w:pPr>
      <w:bookmarkStart w:id="101" w:name="_Toc236867656"/>
      <w:r>
        <w:t>Reading the Screen</w:t>
      </w:r>
      <w:bookmarkEnd w:id="101"/>
    </w:p>
    <w:p w14:paraId="4AAF3345" w14:textId="77777777" w:rsidR="00A92A84" w:rsidRDefault="00FD7D49">
      <w:pPr>
        <w:rPr>
          <w:rFonts w:hint="eastAsia"/>
        </w:rPr>
      </w:pPr>
      <w:r>
        <w:t xml:space="preserve">Near the top you will see the heading </w:t>
      </w:r>
      <w:r>
        <w:rPr>
          <w:b/>
        </w:rPr>
        <w:t>Raw Packet Monitor</w:t>
      </w:r>
      <w:r>
        <w:t xml:space="preserve"> and, just beneath it, a running count labeled </w:t>
      </w:r>
      <w:r>
        <w:rPr>
          <w:b/>
        </w:rPr>
        <w:t>Logged APRS packet lines:</w:t>
      </w:r>
      <w:r>
        <w:t xml:space="preserve"> followed by a number. That number is how many packet lines are currently held in the list. Watching it climb is a quick sign that packets are flowing.</w:t>
      </w:r>
    </w:p>
    <w:p w14:paraId="3E4EB8CE" w14:textId="77777777" w:rsidR="00A92A84" w:rsidRDefault="00FD7D49">
      <w:pPr>
        <w:rPr>
          <w:rFonts w:hint="eastAsia"/>
        </w:rPr>
      </w:pPr>
      <w:r>
        <w:t>Below the search and filter row is the packet list itself. Each packet takes up one row, split across a few short columns with the full raw packet text printed on its own line underneath, in a fixed-width (monospace) font so it lines up neatly. The most recent packet appears at the top of the list.</w:t>
      </w:r>
    </w:p>
    <w:p w14:paraId="6D148F66" w14:textId="77777777" w:rsidR="00A92A84" w:rsidRDefault="00FD7D49">
      <w:pPr>
        <w:pStyle w:val="Heading2"/>
      </w:pPr>
      <w:bookmarkStart w:id="102" w:name="_Toc236867657"/>
      <w:r>
        <w:lastRenderedPageBreak/>
        <w:t>What each column means</w:t>
      </w:r>
      <w:bookmarkEnd w:id="102"/>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1872"/>
        <w:gridCol w:w="7200"/>
      </w:tblGrid>
      <w:tr w:rsidR="00A92A84" w14:paraId="2B23C367" w14:textId="77777777">
        <w:trPr>
          <w:cantSplit/>
          <w:tblHeader/>
          <w:jc w:val="center"/>
        </w:trPr>
        <w:tc>
          <w:tcPr>
            <w:tcW w:w="1872" w:type="dxa"/>
            <w:shd w:val="clear" w:color="auto" w:fill="1F3A5F"/>
            <w:tcMar>
              <w:top w:w="70" w:type="dxa"/>
              <w:left w:w="120" w:type="dxa"/>
              <w:bottom w:w="70" w:type="dxa"/>
              <w:right w:w="120" w:type="dxa"/>
            </w:tcMar>
          </w:tcPr>
          <w:p w14:paraId="48CE30B8" w14:textId="77777777" w:rsidR="00A92A84" w:rsidRDefault="00FD7D49">
            <w:pPr>
              <w:keepNext/>
              <w:keepLines/>
              <w:spacing w:after="0"/>
              <w:rPr>
                <w:rFonts w:hint="eastAsia"/>
              </w:rPr>
            </w:pPr>
            <w:r>
              <w:rPr>
                <w:rFonts w:ascii="Segoe UI Semibold" w:hAnsi="Segoe UI Semibold"/>
                <w:b/>
                <w:color w:val="FFFFFF"/>
                <w:sz w:val="20"/>
              </w:rPr>
              <w:t>Column</w:t>
            </w:r>
          </w:p>
        </w:tc>
        <w:tc>
          <w:tcPr>
            <w:tcW w:w="7200" w:type="dxa"/>
            <w:shd w:val="clear" w:color="auto" w:fill="1F3A5F"/>
            <w:tcMar>
              <w:top w:w="70" w:type="dxa"/>
              <w:left w:w="120" w:type="dxa"/>
              <w:bottom w:w="70" w:type="dxa"/>
              <w:right w:w="120" w:type="dxa"/>
            </w:tcMar>
          </w:tcPr>
          <w:p w14:paraId="292FD5A4" w14:textId="77777777" w:rsidR="00A92A84" w:rsidRDefault="00FD7D49">
            <w:pPr>
              <w:keepNext/>
              <w:keepLines/>
              <w:spacing w:after="0"/>
              <w:rPr>
                <w:rFonts w:hint="eastAsia"/>
              </w:rPr>
            </w:pPr>
            <w:r>
              <w:rPr>
                <w:rFonts w:ascii="Segoe UI Semibold" w:hAnsi="Segoe UI Semibold"/>
                <w:b/>
                <w:color w:val="FFFFFF"/>
                <w:sz w:val="20"/>
              </w:rPr>
              <w:t>What it tells you</w:t>
            </w:r>
          </w:p>
        </w:tc>
      </w:tr>
      <w:tr w:rsidR="00A92A84" w14:paraId="6882CDE2" w14:textId="77777777">
        <w:trPr>
          <w:cantSplit/>
          <w:jc w:val="center"/>
        </w:trPr>
        <w:tc>
          <w:tcPr>
            <w:tcW w:w="1872" w:type="dxa"/>
            <w:tcMar>
              <w:top w:w="60" w:type="dxa"/>
              <w:left w:w="120" w:type="dxa"/>
              <w:bottom w:w="60" w:type="dxa"/>
              <w:right w:w="120" w:type="dxa"/>
            </w:tcMar>
          </w:tcPr>
          <w:p w14:paraId="160C238F" w14:textId="77777777" w:rsidR="00A92A84" w:rsidRDefault="00FD7D49">
            <w:pPr>
              <w:keepNext/>
              <w:keepLines/>
              <w:spacing w:after="0"/>
              <w:rPr>
                <w:rFonts w:hint="eastAsia"/>
              </w:rPr>
            </w:pPr>
            <w:r>
              <w:rPr>
                <w:sz w:val="19"/>
              </w:rPr>
              <w:t>Time</w:t>
            </w:r>
          </w:p>
        </w:tc>
        <w:tc>
          <w:tcPr>
            <w:tcW w:w="7200" w:type="dxa"/>
            <w:tcMar>
              <w:top w:w="60" w:type="dxa"/>
              <w:left w:w="120" w:type="dxa"/>
              <w:bottom w:w="60" w:type="dxa"/>
              <w:right w:w="120" w:type="dxa"/>
            </w:tcMar>
          </w:tcPr>
          <w:p w14:paraId="6ABCCFF5" w14:textId="77777777" w:rsidR="00A92A84" w:rsidRDefault="00FD7D49">
            <w:pPr>
              <w:keepNext/>
              <w:keepLines/>
              <w:spacing w:after="0"/>
              <w:rPr>
                <w:rFonts w:hint="eastAsia"/>
              </w:rPr>
            </w:pPr>
            <w:r>
              <w:rPr>
                <w:sz w:val="19"/>
              </w:rPr>
              <w:t xml:space="preserve">The local clock time the packet was logged, shown as hours:minutes:seconds (for example </w:t>
            </w:r>
            <w:r>
              <w:rPr>
                <w:rFonts w:ascii="Consolas" w:hAnsi="Consolas"/>
                <w:sz w:val="19"/>
              </w:rPr>
              <w:t>14:07:32</w:t>
            </w:r>
            <w:r>
              <w:rPr>
                <w:sz w:val="19"/>
              </w:rPr>
              <w:t>).</w:t>
            </w:r>
          </w:p>
        </w:tc>
      </w:tr>
      <w:tr w:rsidR="00A92A84" w14:paraId="4EB5CA10" w14:textId="77777777">
        <w:trPr>
          <w:cantSplit/>
          <w:jc w:val="center"/>
        </w:trPr>
        <w:tc>
          <w:tcPr>
            <w:tcW w:w="1872" w:type="dxa"/>
            <w:shd w:val="clear" w:color="auto" w:fill="F3F6FA"/>
            <w:tcMar>
              <w:top w:w="60" w:type="dxa"/>
              <w:left w:w="120" w:type="dxa"/>
              <w:bottom w:w="60" w:type="dxa"/>
              <w:right w:w="120" w:type="dxa"/>
            </w:tcMar>
          </w:tcPr>
          <w:p w14:paraId="7D2135CF" w14:textId="77777777" w:rsidR="00A92A84" w:rsidRDefault="00FD7D49">
            <w:pPr>
              <w:keepNext/>
              <w:keepLines/>
              <w:spacing w:after="0"/>
              <w:rPr>
                <w:rFonts w:hint="eastAsia"/>
              </w:rPr>
            </w:pPr>
            <w:r>
              <w:rPr>
                <w:sz w:val="19"/>
              </w:rPr>
              <w:t>Direction</w:t>
            </w:r>
          </w:p>
        </w:tc>
        <w:tc>
          <w:tcPr>
            <w:tcW w:w="7200" w:type="dxa"/>
            <w:shd w:val="clear" w:color="auto" w:fill="F3F6FA"/>
            <w:tcMar>
              <w:top w:w="60" w:type="dxa"/>
              <w:left w:w="120" w:type="dxa"/>
              <w:bottom w:w="60" w:type="dxa"/>
              <w:right w:w="120" w:type="dxa"/>
            </w:tcMar>
          </w:tcPr>
          <w:p w14:paraId="7E1A36D0" w14:textId="77777777" w:rsidR="00A92A84" w:rsidRDefault="00FD7D49">
            <w:pPr>
              <w:keepNext/>
              <w:keepLines/>
              <w:spacing w:after="0"/>
              <w:rPr>
                <w:rFonts w:hint="eastAsia"/>
              </w:rPr>
            </w:pPr>
            <w:r>
              <w:rPr>
                <w:sz w:val="19"/>
              </w:rPr>
              <w:t xml:space="preserve">Whether the packet was </w:t>
            </w:r>
            <w:r>
              <w:rPr>
                <w:b/>
                <w:sz w:val="19"/>
              </w:rPr>
              <w:t>Received</w:t>
            </w:r>
            <w:r>
              <w:rPr>
                <w:sz w:val="19"/>
              </w:rPr>
              <w:t xml:space="preserve">, </w:t>
            </w:r>
            <w:r>
              <w:rPr>
                <w:b/>
                <w:sz w:val="19"/>
              </w:rPr>
              <w:t>Transmitted</w:t>
            </w:r>
            <w:r>
              <w:rPr>
                <w:sz w:val="19"/>
              </w:rPr>
              <w:t xml:space="preserve">, </w:t>
            </w:r>
            <w:r>
              <w:rPr>
                <w:b/>
                <w:sz w:val="19"/>
              </w:rPr>
              <w:t>Generated</w:t>
            </w:r>
            <w:r>
              <w:rPr>
                <w:sz w:val="19"/>
              </w:rPr>
              <w:t xml:space="preserve"> (built as a preview but not sent), </w:t>
            </w:r>
            <w:r>
              <w:rPr>
                <w:b/>
                <w:sz w:val="19"/>
              </w:rPr>
              <w:t>Blocked</w:t>
            </w:r>
            <w:r>
              <w:rPr>
                <w:sz w:val="19"/>
              </w:rPr>
              <w:t xml:space="preserve"> (a transmit that the safety gate stopped), or </w:t>
            </w:r>
            <w:r>
              <w:rPr>
                <w:b/>
                <w:sz w:val="19"/>
              </w:rPr>
              <w:t>Unknown</w:t>
            </w:r>
            <w:r>
              <w:rPr>
                <w:sz w:val="19"/>
              </w:rPr>
              <w:t xml:space="preserve">. For normal listening you will see </w:t>
            </w:r>
            <w:r>
              <w:rPr>
                <w:b/>
                <w:sz w:val="19"/>
              </w:rPr>
              <w:t>Received</w:t>
            </w:r>
            <w:r>
              <w:rPr>
                <w:sz w:val="19"/>
              </w:rPr>
              <w:t>.</w:t>
            </w:r>
          </w:p>
        </w:tc>
      </w:tr>
      <w:tr w:rsidR="00A92A84" w14:paraId="5D5EF721" w14:textId="77777777">
        <w:trPr>
          <w:cantSplit/>
          <w:jc w:val="center"/>
        </w:trPr>
        <w:tc>
          <w:tcPr>
            <w:tcW w:w="1872" w:type="dxa"/>
            <w:tcMar>
              <w:top w:w="60" w:type="dxa"/>
              <w:left w:w="120" w:type="dxa"/>
              <w:bottom w:w="60" w:type="dxa"/>
              <w:right w:w="120" w:type="dxa"/>
            </w:tcMar>
          </w:tcPr>
          <w:p w14:paraId="2F15B56F" w14:textId="77777777" w:rsidR="00A92A84" w:rsidRDefault="00FD7D49">
            <w:pPr>
              <w:keepNext/>
              <w:keepLines/>
              <w:spacing w:after="0"/>
              <w:rPr>
                <w:rFonts w:hint="eastAsia"/>
              </w:rPr>
            </w:pPr>
            <w:r>
              <w:rPr>
                <w:sz w:val="19"/>
              </w:rPr>
              <w:t>Source</w:t>
            </w:r>
          </w:p>
        </w:tc>
        <w:tc>
          <w:tcPr>
            <w:tcW w:w="7200" w:type="dxa"/>
            <w:tcMar>
              <w:top w:w="60" w:type="dxa"/>
              <w:left w:w="120" w:type="dxa"/>
              <w:bottom w:w="60" w:type="dxa"/>
              <w:right w:w="120" w:type="dxa"/>
            </w:tcMar>
          </w:tcPr>
          <w:p w14:paraId="6EDE3332" w14:textId="77777777" w:rsidR="00A92A84" w:rsidRDefault="00FD7D49">
            <w:pPr>
              <w:keepNext/>
              <w:keepLines/>
              <w:spacing w:after="0"/>
              <w:rPr>
                <w:rFonts w:hint="eastAsia"/>
              </w:rPr>
            </w:pPr>
            <w:r>
              <w:rPr>
                <w:sz w:val="19"/>
              </w:rPr>
              <w:t xml:space="preserve">Where the packet came in: the source type (such as </w:t>
            </w:r>
            <w:r>
              <w:rPr>
                <w:rFonts w:ascii="Consolas" w:hAnsi="Consolas"/>
                <w:sz w:val="19"/>
              </w:rPr>
              <w:t>AprsIs</w:t>
            </w:r>
            <w:r>
              <w:rPr>
                <w:sz w:val="19"/>
              </w:rPr>
              <w:t xml:space="preserve">, </w:t>
            </w:r>
            <w:r>
              <w:rPr>
                <w:rFonts w:ascii="Consolas" w:hAnsi="Consolas"/>
                <w:sz w:val="19"/>
              </w:rPr>
              <w:t>Rf</w:t>
            </w:r>
            <w:r>
              <w:rPr>
                <w:sz w:val="19"/>
              </w:rPr>
              <w:t xml:space="preserve">, </w:t>
            </w:r>
            <w:r>
              <w:rPr>
                <w:rFonts w:ascii="Consolas" w:hAnsi="Consolas"/>
                <w:sz w:val="19"/>
              </w:rPr>
              <w:t>TcpKiss</w:t>
            </w:r>
            <w:r>
              <w:rPr>
                <w:sz w:val="19"/>
              </w:rPr>
              <w:t xml:space="preserve">, </w:t>
            </w:r>
            <w:r>
              <w:rPr>
                <w:rFonts w:ascii="Consolas" w:hAnsi="Consolas"/>
                <w:sz w:val="19"/>
              </w:rPr>
              <w:t>SerialKiss</w:t>
            </w:r>
            <w:r>
              <w:rPr>
                <w:sz w:val="19"/>
              </w:rPr>
              <w:t xml:space="preserve">, </w:t>
            </w:r>
            <w:r>
              <w:rPr>
                <w:rFonts w:ascii="Consolas" w:hAnsi="Consolas"/>
                <w:sz w:val="19"/>
              </w:rPr>
              <w:t>Direwolf</w:t>
            </w:r>
            <w:r>
              <w:rPr>
                <w:sz w:val="19"/>
              </w:rPr>
              <w:t xml:space="preserve">, </w:t>
            </w:r>
            <w:r>
              <w:rPr>
                <w:rFonts w:ascii="Consolas" w:hAnsi="Consolas"/>
                <w:sz w:val="19"/>
              </w:rPr>
              <w:t>Agwpe</w:t>
            </w:r>
            <w:r>
              <w:rPr>
                <w:sz w:val="19"/>
              </w:rPr>
              <w:t xml:space="preserve">, </w:t>
            </w:r>
            <w:r>
              <w:rPr>
                <w:rFonts w:ascii="Consolas" w:hAnsi="Consolas"/>
                <w:sz w:val="19"/>
              </w:rPr>
              <w:t>Replay</w:t>
            </w:r>
            <w:r>
              <w:rPr>
                <w:sz w:val="19"/>
              </w:rPr>
              <w:t>) and, when known, the specific port name it arrived on.</w:t>
            </w:r>
          </w:p>
        </w:tc>
      </w:tr>
      <w:tr w:rsidR="00A92A84" w14:paraId="3556A9CD" w14:textId="77777777">
        <w:trPr>
          <w:cantSplit/>
          <w:jc w:val="center"/>
        </w:trPr>
        <w:tc>
          <w:tcPr>
            <w:tcW w:w="1872" w:type="dxa"/>
            <w:shd w:val="clear" w:color="auto" w:fill="F3F6FA"/>
            <w:tcMar>
              <w:top w:w="60" w:type="dxa"/>
              <w:left w:w="120" w:type="dxa"/>
              <w:bottom w:w="60" w:type="dxa"/>
              <w:right w:w="120" w:type="dxa"/>
            </w:tcMar>
          </w:tcPr>
          <w:p w14:paraId="1F3B9178" w14:textId="77777777" w:rsidR="00A92A84" w:rsidRDefault="00FD7D49">
            <w:pPr>
              <w:keepNext/>
              <w:keepLines/>
              <w:spacing w:after="0"/>
              <w:rPr>
                <w:rFonts w:hint="eastAsia"/>
              </w:rPr>
            </w:pPr>
            <w:r>
              <w:rPr>
                <w:sz w:val="19"/>
              </w:rPr>
              <w:t>Callsign</w:t>
            </w:r>
          </w:p>
        </w:tc>
        <w:tc>
          <w:tcPr>
            <w:tcW w:w="7200" w:type="dxa"/>
            <w:shd w:val="clear" w:color="auto" w:fill="F3F6FA"/>
            <w:tcMar>
              <w:top w:w="60" w:type="dxa"/>
              <w:left w:w="120" w:type="dxa"/>
              <w:bottom w:w="60" w:type="dxa"/>
              <w:right w:w="120" w:type="dxa"/>
            </w:tcMar>
          </w:tcPr>
          <w:p w14:paraId="4B487253" w14:textId="77777777" w:rsidR="00A92A84" w:rsidRDefault="00FD7D49">
            <w:pPr>
              <w:keepNext/>
              <w:keepLines/>
              <w:spacing w:after="0"/>
              <w:rPr>
                <w:rFonts w:hint="eastAsia"/>
              </w:rPr>
            </w:pPr>
            <w:r>
              <w:rPr>
                <w:sz w:val="19"/>
              </w:rPr>
              <w:t xml:space="preserve">The sending station's callsign, or </w:t>
            </w:r>
            <w:r>
              <w:rPr>
                <w:rFonts w:ascii="Consolas" w:hAnsi="Consolas"/>
                <w:sz w:val="19"/>
              </w:rPr>
              <w:t>-</w:t>
            </w:r>
            <w:r>
              <w:rPr>
                <w:sz w:val="19"/>
              </w:rPr>
              <w:t xml:space="preserve"> if none could be read.</w:t>
            </w:r>
          </w:p>
        </w:tc>
      </w:tr>
      <w:tr w:rsidR="00A92A84" w14:paraId="1F4C93FD" w14:textId="77777777">
        <w:trPr>
          <w:cantSplit/>
          <w:jc w:val="center"/>
        </w:trPr>
        <w:tc>
          <w:tcPr>
            <w:tcW w:w="1872" w:type="dxa"/>
            <w:tcMar>
              <w:top w:w="60" w:type="dxa"/>
              <w:left w:w="120" w:type="dxa"/>
              <w:bottom w:w="60" w:type="dxa"/>
              <w:right w:w="120" w:type="dxa"/>
            </w:tcMar>
          </w:tcPr>
          <w:p w14:paraId="58BCFA88" w14:textId="77777777" w:rsidR="00A92A84" w:rsidRDefault="00FD7D49">
            <w:pPr>
              <w:keepNext/>
              <w:keepLines/>
              <w:spacing w:after="0"/>
              <w:rPr>
                <w:rFonts w:hint="eastAsia"/>
              </w:rPr>
            </w:pPr>
            <w:r>
              <w:rPr>
                <w:sz w:val="19"/>
              </w:rPr>
              <w:t>Type</w:t>
            </w:r>
          </w:p>
        </w:tc>
        <w:tc>
          <w:tcPr>
            <w:tcW w:w="7200" w:type="dxa"/>
            <w:tcMar>
              <w:top w:w="60" w:type="dxa"/>
              <w:left w:w="120" w:type="dxa"/>
              <w:bottom w:w="60" w:type="dxa"/>
              <w:right w:w="120" w:type="dxa"/>
            </w:tcMar>
          </w:tcPr>
          <w:p w14:paraId="64E4242C" w14:textId="77777777" w:rsidR="00A92A84" w:rsidRDefault="00FD7D49">
            <w:pPr>
              <w:keepNext/>
              <w:keepLines/>
              <w:spacing w:after="0"/>
              <w:rPr>
                <w:rFonts w:hint="eastAsia"/>
              </w:rPr>
            </w:pPr>
            <w:r>
              <w:rPr>
                <w:sz w:val="19"/>
              </w:rPr>
              <w:t xml:space="preserve">The kind of APRS packet it is (for example a position, status, or message), or </w:t>
            </w:r>
            <w:r>
              <w:rPr>
                <w:rFonts w:ascii="Consolas" w:hAnsi="Consolas"/>
                <w:sz w:val="19"/>
              </w:rPr>
              <w:t>Unknown</w:t>
            </w:r>
            <w:r>
              <w:rPr>
                <w:sz w:val="19"/>
              </w:rPr>
              <w:t xml:space="preserve"> if it could not be identified.</w:t>
            </w:r>
          </w:p>
        </w:tc>
      </w:tr>
      <w:tr w:rsidR="00A92A84" w14:paraId="5B78E70B" w14:textId="77777777">
        <w:trPr>
          <w:cantSplit/>
          <w:jc w:val="center"/>
        </w:trPr>
        <w:tc>
          <w:tcPr>
            <w:tcW w:w="1872" w:type="dxa"/>
            <w:shd w:val="clear" w:color="auto" w:fill="F3F6FA"/>
            <w:tcMar>
              <w:top w:w="60" w:type="dxa"/>
              <w:left w:w="120" w:type="dxa"/>
              <w:bottom w:w="60" w:type="dxa"/>
              <w:right w:w="120" w:type="dxa"/>
            </w:tcMar>
          </w:tcPr>
          <w:p w14:paraId="57D608E1" w14:textId="77777777" w:rsidR="00A92A84" w:rsidRDefault="00FD7D49">
            <w:pPr>
              <w:spacing w:after="0"/>
              <w:rPr>
                <w:rFonts w:hint="eastAsia"/>
              </w:rPr>
            </w:pPr>
            <w:r>
              <w:rPr>
                <w:sz w:val="19"/>
              </w:rPr>
              <w:t>Status</w:t>
            </w:r>
          </w:p>
        </w:tc>
        <w:tc>
          <w:tcPr>
            <w:tcW w:w="7200" w:type="dxa"/>
            <w:shd w:val="clear" w:color="auto" w:fill="F3F6FA"/>
            <w:tcMar>
              <w:top w:w="60" w:type="dxa"/>
              <w:left w:w="120" w:type="dxa"/>
              <w:bottom w:w="60" w:type="dxa"/>
              <w:right w:w="120" w:type="dxa"/>
            </w:tcMar>
          </w:tcPr>
          <w:p w14:paraId="491F93E0" w14:textId="77777777" w:rsidR="00A92A84" w:rsidRDefault="00FD7D49">
            <w:pPr>
              <w:spacing w:after="0"/>
              <w:rPr>
                <w:rFonts w:hint="eastAsia"/>
              </w:rPr>
            </w:pPr>
            <w:r>
              <w:rPr>
                <w:sz w:val="19"/>
              </w:rPr>
              <w:t xml:space="preserve">The validation result: </w:t>
            </w:r>
            <w:r>
              <w:rPr>
                <w:rFonts w:ascii="Consolas" w:hAnsi="Consolas"/>
                <w:sz w:val="19"/>
              </w:rPr>
              <w:t>Valid</w:t>
            </w:r>
            <w:r>
              <w:rPr>
                <w:sz w:val="19"/>
              </w:rPr>
              <w:t xml:space="preserve">, </w:t>
            </w:r>
            <w:r>
              <w:rPr>
                <w:rFonts w:ascii="Consolas" w:hAnsi="Consolas"/>
                <w:sz w:val="19"/>
              </w:rPr>
              <w:t>Invalid</w:t>
            </w:r>
            <w:r>
              <w:rPr>
                <w:sz w:val="19"/>
              </w:rPr>
              <w:t xml:space="preserve">, or </w:t>
            </w:r>
            <w:r>
              <w:rPr>
                <w:rFonts w:ascii="Consolas" w:hAnsi="Consolas"/>
                <w:sz w:val="19"/>
              </w:rPr>
              <w:t>Unknown</w:t>
            </w:r>
            <w:r>
              <w:rPr>
                <w:sz w:val="19"/>
              </w:rPr>
              <w:t>. This is APRS Command's judgment of whether the packet was well-formed.</w:t>
            </w:r>
          </w:p>
        </w:tc>
      </w:tr>
    </w:tbl>
    <w:p w14:paraId="484475B3" w14:textId="77777777" w:rsidR="00A92A84" w:rsidRDefault="00A92A84">
      <w:pPr>
        <w:spacing w:after="40"/>
        <w:rPr>
          <w:rFonts w:hint="eastAsia"/>
        </w:rPr>
      </w:pPr>
    </w:p>
    <w:p w14:paraId="056432AA" w14:textId="77777777" w:rsidR="00A92A84" w:rsidRDefault="00FD7D49">
      <w:pPr>
        <w:rPr>
          <w:rFonts w:hint="eastAsia"/>
        </w:rPr>
      </w:pPr>
      <w:r>
        <w:t xml:space="preserve">The long line beneath those columns is the raw packet itself — the exact text as received, for example </w:t>
      </w:r>
      <w:r>
        <w:rPr>
          <w:rFonts w:ascii="Consolas" w:hAnsi="Consolas"/>
          <w:sz w:val="19"/>
        </w:rPr>
        <w:t>N0CALL&gt;APRS,TCPIP*:!3903.50N/08430.50W-Test beacon</w:t>
      </w:r>
      <w:r>
        <w:t>. You do not need to decode this by hand; the point is that you can see it is really there.</w:t>
      </w:r>
    </w:p>
    <w:tbl>
      <w:tblPr>
        <w:tblW w:w="0" w:type="auto"/>
        <w:jc w:val="center"/>
        <w:tblLayout w:type="fixed"/>
        <w:tblLook w:val="04A0" w:firstRow="1" w:lastRow="0" w:firstColumn="1" w:lastColumn="0" w:noHBand="0" w:noVBand="1"/>
      </w:tblPr>
      <w:tblGrid>
        <w:gridCol w:w="9360"/>
      </w:tblGrid>
      <w:tr w:rsidR="00A92A84" w14:paraId="2795EF2F"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FF8670A" w14:textId="77777777" w:rsidR="00A92A84" w:rsidRDefault="00FD7D49">
            <w:pPr>
              <w:spacing w:after="0"/>
              <w:rPr>
                <w:rFonts w:hint="eastAsia"/>
              </w:rPr>
            </w:pPr>
            <w:r>
              <w:rPr>
                <w:b/>
                <w:color w:val="1F3A5F"/>
              </w:rPr>
              <w:t xml:space="preserve">BLOCKED IS NORMAL   </w:t>
            </w:r>
            <w:r>
              <w:t xml:space="preserve">If you ever see a row marked </w:t>
            </w:r>
            <w:r>
              <w:rPr>
                <w:b/>
              </w:rPr>
              <w:t>Blocked</w:t>
            </w:r>
            <w:r>
              <w:t>, that is the transmit safety gate doing its job — a packet that would have gone out on the air was stopped because transmitting is disabled. It is a sign the safety system is working, not an error.</w:t>
            </w:r>
          </w:p>
        </w:tc>
      </w:tr>
    </w:tbl>
    <w:p w14:paraId="3E059DFD" w14:textId="77777777" w:rsidR="00A92A84" w:rsidRDefault="00A92A84">
      <w:pPr>
        <w:spacing w:after="80"/>
        <w:rPr>
          <w:rFonts w:hint="eastAsia"/>
        </w:rPr>
      </w:pPr>
    </w:p>
    <w:p w14:paraId="788ACA6C" w14:textId="77777777" w:rsidR="00A92A84" w:rsidRDefault="00FD7D49">
      <w:pPr>
        <w:pStyle w:val="Heading1"/>
      </w:pPr>
      <w:bookmarkStart w:id="103" w:name="_Toc236867658"/>
      <w:r>
        <w:t>Finding One Packet Among Many</w:t>
      </w:r>
      <w:bookmarkEnd w:id="103"/>
    </w:p>
    <w:p w14:paraId="7F84976D" w14:textId="77777777" w:rsidR="00A92A84" w:rsidRDefault="00FD7D49">
      <w:pPr>
        <w:rPr>
          <w:rFonts w:hint="eastAsia"/>
        </w:rPr>
      </w:pPr>
      <w:r>
        <w:t>On a busy feed, packets arrive faster than you can read them. The row just under the heading gives you one search box and three drop-down filters to narrow the list. They all work together — the list shows only packets that match every control you have set.</w:t>
      </w:r>
    </w:p>
    <w:p w14:paraId="1CB23D17" w14:textId="77777777" w:rsidR="00A92A84" w:rsidRDefault="00FD7D49">
      <w:pPr>
        <w:pStyle w:val="Heading2"/>
      </w:pPr>
      <w:bookmarkStart w:id="104" w:name="_Toc236867659"/>
      <w:r>
        <w:t>The search box</w:t>
      </w:r>
      <w:bookmarkEnd w:id="104"/>
    </w:p>
    <w:p w14:paraId="7CDE6502" w14:textId="77777777" w:rsidR="00A92A84" w:rsidRDefault="00FD7D49">
      <w:pPr>
        <w:rPr>
          <w:rFonts w:hint="eastAsia"/>
        </w:rPr>
      </w:pPr>
      <w:r>
        <w:t xml:space="preserve">The box on the left reads </w:t>
      </w:r>
      <w:r>
        <w:rPr>
          <w:b/>
        </w:rPr>
        <w:t>Search packets</w:t>
      </w:r>
      <w:r>
        <w:t xml:space="preserve"> until you type in it. As you type, the list instantly narrows to packets whose raw text, sending callsign, or notes contain what you typed. It ignores upper- and lower-case, so </w:t>
      </w:r>
      <w:r>
        <w:rPr>
          <w:rFonts w:ascii="Consolas" w:hAnsi="Consolas"/>
          <w:sz w:val="19"/>
        </w:rPr>
        <w:t>w1aw</w:t>
      </w:r>
      <w:r>
        <w:t xml:space="preserve"> and </w:t>
      </w:r>
      <w:r>
        <w:rPr>
          <w:rFonts w:ascii="Consolas" w:hAnsi="Consolas"/>
          <w:sz w:val="19"/>
        </w:rPr>
        <w:t>W1AW</w:t>
      </w:r>
      <w:r>
        <w:t xml:space="preserve"> find the same packets. Clear the box to see everything again.</w:t>
      </w:r>
    </w:p>
    <w:p w14:paraId="7AD5ECC4" w14:textId="77777777" w:rsidR="00A92A84" w:rsidRDefault="00FD7D49">
      <w:pPr>
        <w:pStyle w:val="Heading2"/>
      </w:pPr>
      <w:bookmarkStart w:id="105" w:name="_Toc236867660"/>
      <w:r>
        <w:lastRenderedPageBreak/>
        <w:t>The three drop-downs</w:t>
      </w:r>
      <w:bookmarkEnd w:id="105"/>
    </w:p>
    <w:p w14:paraId="7BE922E5" w14:textId="77777777" w:rsidR="00A92A84" w:rsidRDefault="00FD7D49">
      <w:pPr>
        <w:tabs>
          <w:tab w:val="left" w:pos="547"/>
        </w:tabs>
        <w:spacing w:after="80"/>
        <w:ind w:left="547" w:hanging="288"/>
        <w:rPr>
          <w:rFonts w:hint="eastAsia"/>
        </w:rPr>
      </w:pPr>
      <w:r>
        <w:rPr>
          <w:color w:val="2E6DA4"/>
        </w:rPr>
        <w:t>▪</w:t>
      </w:r>
      <w:r>
        <w:rPr>
          <w:color w:val="2E6DA4"/>
        </w:rPr>
        <w:tab/>
      </w:r>
      <w:r>
        <w:rPr>
          <w:b/>
        </w:rPr>
        <w:t>Source filter</w:t>
      </w:r>
      <w:r>
        <w:t xml:space="preserve"> — the first drop-down. Choose a specific source such as </w:t>
      </w:r>
      <w:r>
        <w:rPr>
          <w:rFonts w:ascii="Consolas" w:hAnsi="Consolas"/>
          <w:sz w:val="19"/>
        </w:rPr>
        <w:t>AprsIs</w:t>
      </w:r>
      <w:r>
        <w:t xml:space="preserve"> or </w:t>
      </w:r>
      <w:r>
        <w:rPr>
          <w:rFonts w:ascii="Consolas" w:hAnsi="Consolas"/>
          <w:sz w:val="19"/>
        </w:rPr>
        <w:t>Rf</w:t>
      </w:r>
      <w:r>
        <w:t xml:space="preserve"> to see only packets that came in that way. Leave it on </w:t>
      </w:r>
      <w:r>
        <w:rPr>
          <w:b/>
        </w:rPr>
        <w:t>All</w:t>
      </w:r>
      <w:r>
        <w:t xml:space="preserve"> to see every source.</w:t>
      </w:r>
    </w:p>
    <w:p w14:paraId="39ECA999" w14:textId="77777777" w:rsidR="00A92A84" w:rsidRDefault="00FD7D49">
      <w:pPr>
        <w:tabs>
          <w:tab w:val="left" w:pos="547"/>
        </w:tabs>
        <w:spacing w:after="80"/>
        <w:ind w:left="547" w:hanging="288"/>
        <w:rPr>
          <w:rFonts w:hint="eastAsia"/>
        </w:rPr>
      </w:pPr>
      <w:r>
        <w:rPr>
          <w:color w:val="2E6DA4"/>
        </w:rPr>
        <w:t>▪</w:t>
      </w:r>
      <w:r>
        <w:rPr>
          <w:color w:val="2E6DA4"/>
        </w:rPr>
        <w:tab/>
      </w:r>
      <w:r>
        <w:rPr>
          <w:b/>
        </w:rPr>
        <w:t>Direction filter</w:t>
      </w:r>
      <w:r>
        <w:t xml:space="preserve"> — the middle drop-down. Choose </w:t>
      </w:r>
      <w:r>
        <w:rPr>
          <w:b/>
        </w:rPr>
        <w:t>Received</w:t>
      </w:r>
      <w:r>
        <w:t xml:space="preserve">, </w:t>
      </w:r>
      <w:r>
        <w:rPr>
          <w:b/>
        </w:rPr>
        <w:t>Transmitted</w:t>
      </w:r>
      <w:r>
        <w:t xml:space="preserve">, </w:t>
      </w:r>
      <w:r>
        <w:rPr>
          <w:b/>
        </w:rPr>
        <w:t>Generated</w:t>
      </w:r>
      <w:r>
        <w:t xml:space="preserve">, </w:t>
      </w:r>
      <w:r>
        <w:rPr>
          <w:b/>
        </w:rPr>
        <w:t>Blocked</w:t>
      </w:r>
      <w:r>
        <w:t xml:space="preserve">, or </w:t>
      </w:r>
      <w:r>
        <w:rPr>
          <w:b/>
        </w:rPr>
        <w:t>Unknown</w:t>
      </w:r>
      <w:r>
        <w:t xml:space="preserve"> to see only that kind of row. Leave it on </w:t>
      </w:r>
      <w:r>
        <w:rPr>
          <w:b/>
        </w:rPr>
        <w:t>All</w:t>
      </w:r>
      <w:r>
        <w:t xml:space="preserve"> for everything.</w:t>
      </w:r>
    </w:p>
    <w:p w14:paraId="4733168B" w14:textId="77777777" w:rsidR="00A92A84" w:rsidRDefault="00FD7D49">
      <w:pPr>
        <w:tabs>
          <w:tab w:val="left" w:pos="547"/>
        </w:tabs>
        <w:spacing w:after="80"/>
        <w:ind w:left="547" w:hanging="288"/>
        <w:rPr>
          <w:rFonts w:hint="eastAsia"/>
        </w:rPr>
      </w:pPr>
      <w:r>
        <w:rPr>
          <w:color w:val="2E6DA4"/>
        </w:rPr>
        <w:t>▪</w:t>
      </w:r>
      <w:r>
        <w:rPr>
          <w:color w:val="2E6DA4"/>
        </w:rPr>
        <w:tab/>
      </w:r>
      <w:r>
        <w:rPr>
          <w:b/>
        </w:rPr>
        <w:t>Packet-type filter</w:t>
      </w:r>
      <w:r>
        <w:t xml:space="preserve"> — the last drop-down. Its choices are built from the packet types actually seen so far, so pick a type to focus on just those, or leave it on </w:t>
      </w:r>
      <w:r>
        <w:rPr>
          <w:b/>
        </w:rPr>
        <w:t>All</w:t>
      </w:r>
      <w:r>
        <w:t>.</w:t>
      </w:r>
    </w:p>
    <w:tbl>
      <w:tblPr>
        <w:tblW w:w="0" w:type="auto"/>
        <w:jc w:val="center"/>
        <w:tblLayout w:type="fixed"/>
        <w:tblLook w:val="04A0" w:firstRow="1" w:lastRow="0" w:firstColumn="1" w:lastColumn="0" w:noHBand="0" w:noVBand="1"/>
      </w:tblPr>
      <w:tblGrid>
        <w:gridCol w:w="9360"/>
      </w:tblGrid>
      <w:tr w:rsidR="00A92A84" w14:paraId="7D116198"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DF4A2AC" w14:textId="77777777" w:rsidR="00A92A84" w:rsidRDefault="00FD7D49">
            <w:pPr>
              <w:spacing w:after="0"/>
              <w:rPr>
                <w:rFonts w:hint="eastAsia"/>
              </w:rPr>
            </w:pPr>
            <w:r>
              <w:rPr>
                <w:b/>
                <w:color w:val="2E7D32"/>
              </w:rPr>
              <w:t xml:space="preserve">RESET   </w:t>
            </w:r>
            <w:r>
              <w:t xml:space="preserve">If the list suddenly looks emptier than you expect, you may have a filter still set. Put all three drop-downs back to </w:t>
            </w:r>
            <w:r>
              <w:rPr>
                <w:b/>
              </w:rPr>
              <w:t>All</w:t>
            </w:r>
            <w:r>
              <w:t xml:space="preserve"> and empty the search box to see the complete list again.</w:t>
            </w:r>
          </w:p>
        </w:tc>
      </w:tr>
    </w:tbl>
    <w:p w14:paraId="1ED9FE81" w14:textId="77777777" w:rsidR="00A92A84" w:rsidRDefault="00A92A84">
      <w:pPr>
        <w:spacing w:after="80"/>
        <w:rPr>
          <w:rFonts w:hint="eastAsia"/>
        </w:rPr>
      </w:pPr>
    </w:p>
    <w:p w14:paraId="2C055F20" w14:textId="77777777" w:rsidR="00A92A84" w:rsidRDefault="00FD7D49">
      <w:pPr>
        <w:pStyle w:val="Heading2"/>
      </w:pPr>
      <w:bookmarkStart w:id="106" w:name="_Toc236867661"/>
      <w:r>
        <w:t>Clearing the list</w:t>
      </w:r>
      <w:bookmarkEnd w:id="106"/>
    </w:p>
    <w:p w14:paraId="651F144E" w14:textId="77777777" w:rsidR="00A92A84" w:rsidRDefault="00FD7D49">
      <w:pPr>
        <w:rPr>
          <w:rFonts w:hint="eastAsia"/>
        </w:rPr>
      </w:pPr>
      <w:r>
        <w:t xml:space="preserve">The </w:t>
      </w:r>
      <w:r>
        <w:rPr>
          <w:b/>
        </w:rPr>
        <w:t>Clear</w:t>
      </w:r>
      <w:r>
        <w:t xml:space="preserve"> button in the top-right corner empties the on-screen list and resets the count to zero. Use it to start with a clean slate — for example, right before you test a new connection so anything that appears afterward is guaranteed to be new.</w:t>
      </w:r>
    </w:p>
    <w:tbl>
      <w:tblPr>
        <w:tblW w:w="0" w:type="auto"/>
        <w:jc w:val="center"/>
        <w:tblLayout w:type="fixed"/>
        <w:tblLook w:val="04A0" w:firstRow="1" w:lastRow="0" w:firstColumn="1" w:lastColumn="0" w:noHBand="0" w:noVBand="1"/>
      </w:tblPr>
      <w:tblGrid>
        <w:gridCol w:w="9360"/>
      </w:tblGrid>
      <w:tr w:rsidR="00A92A84" w14:paraId="5FF6E8B8"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45AF1B0" w14:textId="77777777" w:rsidR="00A92A84" w:rsidRDefault="00FD7D49">
            <w:pPr>
              <w:spacing w:after="0"/>
              <w:rPr>
                <w:rFonts w:hint="eastAsia"/>
              </w:rPr>
            </w:pPr>
            <w:r>
              <w:rPr>
                <w:b/>
                <w:color w:val="A32A2A"/>
              </w:rPr>
              <w:t xml:space="preserve">CLEAR IS NOT SAVE   </w:t>
            </w:r>
            <w:r>
              <w:rPr>
                <w:b/>
              </w:rPr>
              <w:t>Clear</w:t>
            </w:r>
            <w:r>
              <w:t xml:space="preserve"> discards the captured packets from the list. If you want to keep them, use </w:t>
            </w:r>
            <w:r>
              <w:rPr>
                <w:b/>
              </w:rPr>
              <w:t>Save Log</w:t>
            </w:r>
            <w:r>
              <w:t xml:space="preserve"> first (next section). Once cleared, those packets are gone from the monitor.</w:t>
            </w:r>
          </w:p>
        </w:tc>
      </w:tr>
    </w:tbl>
    <w:p w14:paraId="1E4AB762" w14:textId="77777777" w:rsidR="00A92A84" w:rsidRDefault="00A92A84">
      <w:pPr>
        <w:spacing w:after="80"/>
        <w:rPr>
          <w:rFonts w:hint="eastAsia"/>
        </w:rPr>
      </w:pPr>
    </w:p>
    <w:p w14:paraId="3369EA97" w14:textId="77777777" w:rsidR="00A92A84" w:rsidRDefault="00FD7D49">
      <w:pPr>
        <w:pStyle w:val="Heading1"/>
      </w:pPr>
      <w:bookmarkStart w:id="107" w:name="_Toc236867662"/>
      <w:r>
        <w:t>Saving a Log for Replay</w:t>
      </w:r>
      <w:bookmarkEnd w:id="107"/>
    </w:p>
    <w:p w14:paraId="01598158" w14:textId="77777777" w:rsidR="00A92A84" w:rsidRDefault="00FD7D49">
      <w:pPr>
        <w:rPr>
          <w:rFonts w:hint="eastAsia"/>
        </w:rPr>
      </w:pPr>
      <w:r>
        <w:t xml:space="preserve">At the bottom of the window is the </w:t>
      </w:r>
      <w:r>
        <w:rPr>
          <w:b/>
        </w:rPr>
        <w:t>Save Log</w:t>
      </w:r>
      <w:r>
        <w:t xml:space="preserve"> button. It writes everything the monitor has captured to a file on your computer that the Replay feature can play back later. This is how you turn a live listening session into something you can study, demonstrate, or re-watch — all without ever transmitting.</w:t>
      </w:r>
    </w:p>
    <w:p w14:paraId="61C3C251" w14:textId="77777777" w:rsidR="00A92A84" w:rsidRDefault="00FD7D49">
      <w:pPr>
        <w:rPr>
          <w:rFonts w:hint="eastAsia"/>
        </w:rPr>
      </w:pPr>
      <w:r>
        <w:t xml:space="preserve">Note that </w:t>
      </w:r>
      <w:r>
        <w:rPr>
          <w:b/>
        </w:rPr>
        <w:t>Save Log</w:t>
      </w:r>
      <w:r>
        <w:t xml:space="preserve"> always writes the full captured log, not just the filtered view on screen. Your search text and drop-down choices only change what you are looking at; they do not shrink what gets saved.</w:t>
      </w:r>
    </w:p>
    <w:p w14:paraId="2E0283DB" w14:textId="77777777" w:rsidR="00A92A84" w:rsidRDefault="00FD7D49">
      <w:pPr>
        <w:tabs>
          <w:tab w:val="left" w:pos="547"/>
        </w:tabs>
        <w:spacing w:after="100"/>
        <w:ind w:left="547" w:hanging="547"/>
        <w:rPr>
          <w:rFonts w:hint="eastAsia"/>
        </w:rPr>
      </w:pPr>
      <w:r>
        <w:rPr>
          <w:b/>
          <w:color w:val="1F3A5F"/>
        </w:rPr>
        <w:t>1.</w:t>
      </w:r>
      <w:r>
        <w:rPr>
          <w:b/>
          <w:color w:val="1F3A5F"/>
        </w:rPr>
        <w:tab/>
      </w:r>
      <w:r>
        <w:t>Let packets accumulate in the monitor until you have what you want to keep.</w:t>
      </w:r>
    </w:p>
    <w:p w14:paraId="3189331D"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Save Log</w:t>
      </w:r>
      <w:r>
        <w:t xml:space="preserve"> at the bottom-left of the window.</w:t>
      </w:r>
    </w:p>
    <w:p w14:paraId="777AAF1B"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In the file dialog that opens, pick a folder and a name. APRS Command suggests a name like </w:t>
      </w:r>
      <w:r>
        <w:rPr>
          <w:rFonts w:ascii="Consolas" w:hAnsi="Consolas"/>
          <w:sz w:val="19"/>
        </w:rPr>
        <w:t>aprs-log-20260804-1407</w:t>
      </w:r>
      <w:r>
        <w:t xml:space="preserve"> and the file type </w:t>
      </w:r>
      <w:r>
        <w:rPr>
          <w:b/>
        </w:rPr>
        <w:t>APRS packet log</w:t>
      </w:r>
      <w:r>
        <w:t xml:space="preserve">, which saves with the </w:t>
      </w:r>
      <w:r>
        <w:rPr>
          <w:rFonts w:ascii="Consolas" w:hAnsi="Consolas"/>
          <w:sz w:val="19"/>
        </w:rPr>
        <w:t>.aprslog</w:t>
      </w:r>
      <w:r>
        <w:t xml:space="preserve"> extension.</w:t>
      </w:r>
    </w:p>
    <w:p w14:paraId="389C9B44"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Click Save. The status text beside the button confirms it, for example </w:t>
      </w:r>
      <w:r>
        <w:rPr>
          <w:rFonts w:ascii="Consolas" w:hAnsi="Consolas"/>
          <w:sz w:val="19"/>
        </w:rPr>
        <w:t>Saved 42 packets to aprs-log-20260804-1407.aprslog — load it in the Replay window.</w:t>
      </w:r>
    </w:p>
    <w:p w14:paraId="6AFD4E4D" w14:textId="77777777" w:rsidR="00A92A84" w:rsidRDefault="00FD7D49">
      <w:pPr>
        <w:rPr>
          <w:rFonts w:hint="eastAsia"/>
        </w:rPr>
      </w:pPr>
      <w:r>
        <w:lastRenderedPageBreak/>
        <w:t xml:space="preserve">The saved </w:t>
      </w:r>
      <w:r>
        <w:rPr>
          <w:rFonts w:ascii="Consolas" w:hAnsi="Consolas"/>
          <w:sz w:val="19"/>
        </w:rPr>
        <w:t>.aprslog</w:t>
      </w:r>
      <w:r>
        <w:t xml:space="preserve"> file is a plain text (CSV) file. Each line holds one packet along with its time, source, direction, callsign, type, and any notes — everything Replay needs to feed the packets back through APRS Command in the right order.</w:t>
      </w:r>
    </w:p>
    <w:tbl>
      <w:tblPr>
        <w:tblW w:w="0" w:type="auto"/>
        <w:jc w:val="center"/>
        <w:tblLayout w:type="fixed"/>
        <w:tblLook w:val="04A0" w:firstRow="1" w:lastRow="0" w:firstColumn="1" w:lastColumn="0" w:noHBand="0" w:noVBand="1"/>
      </w:tblPr>
      <w:tblGrid>
        <w:gridCol w:w="9360"/>
      </w:tblGrid>
      <w:tr w:rsidR="00A92A84" w14:paraId="3DEE94E7"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2B1CE92" w14:textId="77777777" w:rsidR="00A92A84" w:rsidRDefault="00FD7D49">
            <w:pPr>
              <w:spacing w:after="40"/>
              <w:jc w:val="center"/>
              <w:rPr>
                <w:rFonts w:hint="eastAsia"/>
              </w:rPr>
            </w:pPr>
            <w:r>
              <w:rPr>
                <w:b/>
                <w:color w:val="64748B"/>
                <w:sz w:val="18"/>
              </w:rPr>
              <w:t>SCREENSHOT</w:t>
            </w:r>
          </w:p>
          <w:p w14:paraId="4A4E6E69" w14:textId="77777777" w:rsidR="00A92A84" w:rsidRDefault="00FD7D49">
            <w:pPr>
              <w:spacing w:after="0"/>
              <w:jc w:val="center"/>
              <w:rPr>
                <w:rFonts w:hint="eastAsia"/>
              </w:rPr>
            </w:pPr>
            <w:r>
              <w:rPr>
                <w:i/>
                <w:color w:val="64748B"/>
                <w:sz w:val="20"/>
              </w:rPr>
              <w:t>The Save packet log dialog with the suggested aprslog file name filled in</w:t>
            </w:r>
          </w:p>
        </w:tc>
      </w:tr>
    </w:tbl>
    <w:p w14:paraId="04D324D5"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22601FA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338BAB9" w14:textId="77777777" w:rsidR="00A92A84" w:rsidRDefault="00FD7D49">
            <w:pPr>
              <w:spacing w:after="0"/>
              <w:rPr>
                <w:rFonts w:hint="eastAsia"/>
              </w:rPr>
            </w:pPr>
            <w:r>
              <w:rPr>
                <w:b/>
                <w:color w:val="2E7D32"/>
              </w:rPr>
              <w:t xml:space="preserve">SEE THE REPLAY CHAPTER   </w:t>
            </w:r>
            <w:r>
              <w:t xml:space="preserve">To play a saved </w:t>
            </w:r>
            <w:r>
              <w:rPr>
                <w:rFonts w:ascii="Consolas" w:hAnsi="Consolas"/>
                <w:sz w:val="19"/>
              </w:rPr>
              <w:t>.aprslog</w:t>
            </w:r>
            <w:r>
              <w:t xml:space="preserve"> file back — watching the packets and map animate as if they were arriving live, with nothing going on the air — see the </w:t>
            </w:r>
            <w:r>
              <w:rPr>
                <w:i/>
              </w:rPr>
              <w:t>Replay</w:t>
            </w:r>
            <w:r>
              <w:t xml:space="preserve"> chapter. Saving here and opening in Replay are the two halves of the same workflow.</w:t>
            </w:r>
          </w:p>
        </w:tc>
      </w:tr>
    </w:tbl>
    <w:p w14:paraId="5CAB1857" w14:textId="77777777" w:rsidR="00A92A84" w:rsidRDefault="00A92A84">
      <w:pPr>
        <w:spacing w:after="80"/>
        <w:rPr>
          <w:rFonts w:hint="eastAsia"/>
        </w:rPr>
      </w:pPr>
    </w:p>
    <w:p w14:paraId="2AD1B72B" w14:textId="77777777" w:rsidR="00A92A84" w:rsidRDefault="00FD7D49">
      <w:pPr>
        <w:pStyle w:val="Heading1"/>
      </w:pPr>
      <w:bookmarkStart w:id="108" w:name="_Toc236867663"/>
      <w:r>
        <w:t>Troubleshooting</w:t>
      </w:r>
      <w:bookmarkEnd w:id="108"/>
    </w:p>
    <w:p w14:paraId="4A6CC63C"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appears in the monitor.</w:t>
      </w:r>
      <w:r>
        <w:t xml:space="preserve"> No packets are being received. Check that a source is connected (APRS-IS or a radio/TNC port) — the map has nothing to show either until packets arrive. The empty monitor is telling you the problem is the connection, not the app.</w:t>
      </w:r>
    </w:p>
    <w:p w14:paraId="49FDCEED" w14:textId="77777777" w:rsidR="00A92A84" w:rsidRDefault="00FD7D49">
      <w:pPr>
        <w:tabs>
          <w:tab w:val="left" w:pos="547"/>
        </w:tabs>
        <w:spacing w:after="80"/>
        <w:ind w:left="547" w:hanging="288"/>
        <w:rPr>
          <w:rFonts w:hint="eastAsia"/>
        </w:rPr>
      </w:pPr>
      <w:r>
        <w:rPr>
          <w:color w:val="2E6DA4"/>
        </w:rPr>
        <w:t>▪</w:t>
      </w:r>
      <w:r>
        <w:rPr>
          <w:color w:val="2E6DA4"/>
        </w:rPr>
        <w:tab/>
      </w:r>
      <w:r>
        <w:rPr>
          <w:b/>
        </w:rPr>
        <w:t>The count is stuck and the list is short.</w:t>
      </w:r>
      <w:r>
        <w:t xml:space="preserve"> A filter may be hiding rows. Set all three drop-downs to </w:t>
      </w:r>
      <w:r>
        <w:rPr>
          <w:b/>
        </w:rPr>
        <w:t>All</w:t>
      </w:r>
      <w:r>
        <w:t xml:space="preserve"> and clear the </w:t>
      </w:r>
      <w:r>
        <w:rPr>
          <w:b/>
        </w:rPr>
        <w:t>Search packets</w:t>
      </w:r>
      <w:r>
        <w:t xml:space="preserve"> box.</w:t>
      </w:r>
    </w:p>
    <w:p w14:paraId="28F83FDA" w14:textId="77777777" w:rsidR="00A92A84" w:rsidRDefault="00FD7D49">
      <w:pPr>
        <w:tabs>
          <w:tab w:val="left" w:pos="547"/>
        </w:tabs>
        <w:spacing w:after="80"/>
        <w:ind w:left="547" w:hanging="288"/>
        <w:rPr>
          <w:rFonts w:hint="eastAsia"/>
        </w:rPr>
      </w:pPr>
      <w:r>
        <w:rPr>
          <w:color w:val="2E6DA4"/>
        </w:rPr>
        <w:t>▪</w:t>
      </w:r>
      <w:r>
        <w:rPr>
          <w:color w:val="2E6DA4"/>
        </w:rPr>
        <w:tab/>
      </w:r>
      <w:r>
        <w:rPr>
          <w:b/>
        </w:rPr>
        <w:t>Save Log did nothing / a message says no packets.</w:t>
      </w:r>
      <w:r>
        <w:t xml:space="preserve"> If the log is empty, saving reports </w:t>
      </w:r>
      <w:r>
        <w:rPr>
          <w:rFonts w:ascii="Consolas" w:hAnsi="Consolas"/>
          <w:sz w:val="19"/>
        </w:rPr>
        <w:t>No packets captured yet — connect a source and let packets arrive first.</w:t>
      </w:r>
      <w:r>
        <w:t xml:space="preserve"> Wait for at least one packet to show before saving.</w:t>
      </w:r>
    </w:p>
    <w:p w14:paraId="56B65B4C" w14:textId="77777777" w:rsidR="00A92A84" w:rsidRDefault="00FD7D49">
      <w:pPr>
        <w:tabs>
          <w:tab w:val="left" w:pos="547"/>
        </w:tabs>
        <w:spacing w:after="80"/>
        <w:ind w:left="547" w:hanging="288"/>
        <w:rPr>
          <w:rFonts w:hint="eastAsia"/>
        </w:rPr>
      </w:pPr>
      <w:r>
        <w:rPr>
          <w:color w:val="2E6DA4"/>
        </w:rPr>
        <w:t>▪</w:t>
      </w:r>
      <w:r>
        <w:rPr>
          <w:color w:val="2E6DA4"/>
        </w:rPr>
        <w:tab/>
      </w:r>
      <w:r>
        <w:rPr>
          <w:b/>
        </w:rPr>
        <w:t>Could not save.</w:t>
      </w:r>
      <w:r>
        <w:t xml:space="preserve"> If the status reads </w:t>
      </w:r>
      <w:r>
        <w:rPr>
          <w:rFonts w:ascii="Consolas" w:hAnsi="Consolas"/>
          <w:sz w:val="19"/>
        </w:rPr>
        <w:t>Could not save log:</w:t>
      </w:r>
      <w:r>
        <w:t xml:space="preserve"> followed by a reason, the folder may be read-only or in use. Choose a different folder, such as your Documents folder, and try again.</w:t>
      </w:r>
    </w:p>
    <w:p w14:paraId="2CD948EE" w14:textId="77777777" w:rsidR="00A92A84" w:rsidRDefault="00FD7D49">
      <w:pPr>
        <w:tabs>
          <w:tab w:val="left" w:pos="547"/>
        </w:tabs>
        <w:spacing w:after="80"/>
        <w:ind w:left="547" w:hanging="288"/>
        <w:rPr>
          <w:rFonts w:hint="eastAsia"/>
        </w:rPr>
      </w:pPr>
      <w:r>
        <w:rPr>
          <w:color w:val="2E6DA4"/>
        </w:rPr>
        <w:t>▪</w:t>
      </w:r>
      <w:r>
        <w:rPr>
          <w:color w:val="2E6DA4"/>
        </w:rPr>
        <w:tab/>
      </w:r>
      <w:r>
        <w:rPr>
          <w:b/>
        </w:rPr>
        <w:t>I cleared the list by mistake.</w:t>
      </w:r>
      <w:r>
        <w:t xml:space="preserve"> Cleared packets are not recoverable. Going forward, click </w:t>
      </w:r>
      <w:r>
        <w:rPr>
          <w:b/>
        </w:rPr>
        <w:t>Save Log</w:t>
      </w:r>
      <w:r>
        <w:t xml:space="preserve"> before </w:t>
      </w:r>
      <w:r>
        <w:rPr>
          <w:b/>
        </w:rPr>
        <w:t>Clear</w:t>
      </w:r>
      <w:r>
        <w:t xml:space="preserve"> whenever you want to keep a session.</w:t>
      </w:r>
    </w:p>
    <w:p w14:paraId="26CF8F88" w14:textId="77777777" w:rsidR="00A92A84" w:rsidRDefault="00FD7D49">
      <w:pPr>
        <w:tabs>
          <w:tab w:val="left" w:pos="547"/>
        </w:tabs>
        <w:spacing w:after="80"/>
        <w:ind w:left="547" w:hanging="288"/>
        <w:rPr>
          <w:rFonts w:hint="eastAsia"/>
        </w:rPr>
      </w:pPr>
      <w:r>
        <w:rPr>
          <w:color w:val="2E6DA4"/>
        </w:rPr>
        <w:t>▪</w:t>
      </w:r>
      <w:r>
        <w:rPr>
          <w:color w:val="2E6DA4"/>
        </w:rPr>
        <w:tab/>
      </w:r>
      <w:r>
        <w:rPr>
          <w:b/>
        </w:rPr>
        <w:t>Packets show but the map is still empty.</w:t>
      </w:r>
      <w:r>
        <w:t xml:space="preserve"> That points at the map or a map filter rather than reception — reception is confirmed by the very fact that raw packets are arriving here.</w:t>
      </w:r>
    </w:p>
    <w:p w14:paraId="03C2094F"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550FE6DE"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45EBD851" w14:textId="77777777" w:rsidR="00A92A84" w:rsidRDefault="00FD7D49">
            <w:pPr>
              <w:spacing w:after="0"/>
              <w:jc w:val="center"/>
              <w:rPr>
                <w:rFonts w:hint="eastAsia"/>
              </w:rPr>
            </w:pPr>
            <w:r>
              <w:rPr>
                <w:rFonts w:ascii="Segoe UI Semibold" w:hAnsi="Segoe UI Semibold"/>
                <w:b/>
                <w:color w:val="FFFFFF"/>
                <w:sz w:val="60"/>
              </w:rPr>
              <w:lastRenderedPageBreak/>
              <w:t>10</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3D6733F" w14:textId="77777777" w:rsidR="00A92A84" w:rsidRDefault="00FD7D49">
            <w:pPr>
              <w:pStyle w:val="Heading1"/>
              <w:spacing w:after="0"/>
            </w:pPr>
            <w:bookmarkStart w:id="109" w:name="_Toc236867664"/>
            <w:r>
              <w:rPr>
                <w:rFonts w:ascii="Segoe UI Semibold" w:hAnsi="Segoe UI Semibold"/>
                <w:b/>
                <w:sz w:val="44"/>
              </w:rPr>
              <w:t>Objects &amp; Items</w:t>
            </w:r>
            <w:bookmarkEnd w:id="109"/>
          </w:p>
        </w:tc>
      </w:tr>
    </w:tbl>
    <w:p w14:paraId="5E18A837" w14:textId="77777777" w:rsidR="00A92A84" w:rsidRDefault="00A92A84">
      <w:pPr>
        <w:pBdr>
          <w:bottom w:val="single" w:sz="16" w:space="6" w:color="D9A521"/>
        </w:pBdr>
        <w:spacing w:before="60"/>
        <w:rPr>
          <w:rFonts w:hint="eastAsia"/>
        </w:rPr>
      </w:pPr>
    </w:p>
    <w:p w14:paraId="72FA3073" w14:textId="77777777" w:rsidR="00A92A84" w:rsidRDefault="00FD7D49">
      <w:pPr>
        <w:rPr>
          <w:rFonts w:hint="eastAsia"/>
        </w:rPr>
      </w:pPr>
      <w:r>
        <w:rPr>
          <w:i/>
          <w:color w:val="64748B"/>
          <w:sz w:val="23"/>
        </w:rPr>
        <w:t>Create, edit, and manage the named markers you place on the map — and understand why transmitting one is a deliberate, opt-in action.</w:t>
      </w:r>
    </w:p>
    <w:p w14:paraId="0321B041" w14:textId="77777777" w:rsidR="00A92A84" w:rsidRDefault="00A92A84">
      <w:pPr>
        <w:spacing w:after="0"/>
        <w:rPr>
          <w:rFonts w:hint="eastAsia"/>
        </w:rPr>
      </w:pPr>
    </w:p>
    <w:p w14:paraId="3E73667C" w14:textId="77777777" w:rsidR="00A92A84" w:rsidRDefault="00FD7D49">
      <w:pPr>
        <w:spacing w:after="40"/>
        <w:rPr>
          <w:rFonts w:hint="eastAsia"/>
        </w:rPr>
      </w:pPr>
      <w:r>
        <w:rPr>
          <w:rFonts w:ascii="Segoe UI Semibold" w:hAnsi="Segoe UI Semibold"/>
          <w:b/>
          <w:color w:val="64748B"/>
          <w:sz w:val="18"/>
        </w:rPr>
        <w:t>IN THIS CHAPTER</w:t>
      </w:r>
    </w:p>
    <w:p w14:paraId="6C2F77B7" w14:textId="77777777" w:rsidR="00A92A84" w:rsidRDefault="00FD7D49">
      <w:pPr>
        <w:spacing w:after="20"/>
        <w:ind w:left="288"/>
        <w:rPr>
          <w:rFonts w:hint="eastAsia"/>
        </w:rPr>
      </w:pPr>
      <w:r>
        <w:rPr>
          <w:sz w:val="20"/>
        </w:rPr>
        <w:t>•  What an APRS object or item is, versus a station</w:t>
      </w:r>
    </w:p>
    <w:p w14:paraId="7410A20F" w14:textId="77777777" w:rsidR="00A92A84" w:rsidRDefault="00FD7D49">
      <w:pPr>
        <w:spacing w:after="20"/>
        <w:ind w:left="288"/>
        <w:rPr>
          <w:rFonts w:hint="eastAsia"/>
        </w:rPr>
      </w:pPr>
      <w:r>
        <w:rPr>
          <w:sz w:val="20"/>
        </w:rPr>
        <w:t>•  Opening the Objects window from Operate -&gt; Objects</w:t>
      </w:r>
    </w:p>
    <w:p w14:paraId="3D261FF2" w14:textId="77777777" w:rsidR="00A92A84" w:rsidRDefault="00FD7D49">
      <w:pPr>
        <w:spacing w:after="20"/>
        <w:ind w:left="288"/>
        <w:rPr>
          <w:rFonts w:hint="eastAsia"/>
        </w:rPr>
      </w:pPr>
      <w:r>
        <w:rPr>
          <w:sz w:val="20"/>
        </w:rPr>
        <w:t>•  The object list and what each column tells you</w:t>
      </w:r>
    </w:p>
    <w:p w14:paraId="7AA4628C" w14:textId="77777777" w:rsidR="00A92A84" w:rsidRDefault="00FD7D49">
      <w:pPr>
        <w:spacing w:after="20"/>
        <w:ind w:left="288"/>
        <w:rPr>
          <w:rFonts w:hint="eastAsia"/>
        </w:rPr>
      </w:pPr>
      <w:r>
        <w:rPr>
          <w:sz w:val="20"/>
        </w:rPr>
        <w:t>•  Filling in the object editor and choosing a map symbol</w:t>
      </w:r>
    </w:p>
    <w:p w14:paraId="0F659AAF" w14:textId="77777777" w:rsidR="00A92A84" w:rsidRDefault="00FD7D49">
      <w:pPr>
        <w:spacing w:after="20"/>
        <w:ind w:left="288"/>
        <w:rPr>
          <w:rFonts w:hint="eastAsia"/>
        </w:rPr>
      </w:pPr>
      <w:r>
        <w:rPr>
          <w:sz w:val="20"/>
        </w:rPr>
        <w:t>•  Placing an object by clicking the map</w:t>
      </w:r>
    </w:p>
    <w:p w14:paraId="47EBEEEF" w14:textId="77777777" w:rsidR="00A92A84" w:rsidRDefault="00FD7D49">
      <w:pPr>
        <w:spacing w:after="20"/>
        <w:ind w:left="288"/>
        <w:rPr>
          <w:rFonts w:hint="eastAsia"/>
        </w:rPr>
      </w:pPr>
      <w:r>
        <w:rPr>
          <w:sz w:val="20"/>
        </w:rPr>
        <w:t>•  Killing, deleting, and adopting objects</w:t>
      </w:r>
    </w:p>
    <w:p w14:paraId="413A2BFA" w14:textId="77777777" w:rsidR="00A92A84" w:rsidRDefault="00FD7D49">
      <w:pPr>
        <w:spacing w:after="20"/>
        <w:ind w:left="288"/>
        <w:rPr>
          <w:rFonts w:hint="eastAsia"/>
        </w:rPr>
      </w:pPr>
      <w:r>
        <w:rPr>
          <w:sz w:val="20"/>
        </w:rPr>
        <w:t>•  How transmit stays off until you turn it on</w:t>
      </w:r>
    </w:p>
    <w:p w14:paraId="6FB5F7E6" w14:textId="77777777" w:rsidR="00A92A84" w:rsidRDefault="00A92A84">
      <w:pPr>
        <w:spacing w:after="40"/>
        <w:rPr>
          <w:rFonts w:hint="eastAsia"/>
        </w:rPr>
      </w:pPr>
    </w:p>
    <w:p w14:paraId="32F429D7" w14:textId="77777777" w:rsidR="00A92A84" w:rsidRDefault="00FD7D49">
      <w:pPr>
        <w:pStyle w:val="Heading1"/>
      </w:pPr>
      <w:bookmarkStart w:id="110" w:name="_Toc236867665"/>
      <w:r>
        <w:t>What This Is / What It Is For</w:t>
      </w:r>
      <w:bookmarkEnd w:id="110"/>
    </w:p>
    <w:p w14:paraId="5BF5FD89" w14:textId="77777777" w:rsidR="00A92A84" w:rsidRDefault="00FD7D49">
      <w:pPr>
        <w:rPr>
          <w:rFonts w:hint="eastAsia"/>
        </w:rPr>
      </w:pPr>
      <w:r>
        <w:t xml:space="preserve">A </w:t>
      </w:r>
      <w:r>
        <w:rPr>
          <w:i/>
        </w:rPr>
        <w:t>station</w:t>
      </w:r>
      <w:r>
        <w:t xml:space="preserve"> on the APRS map is a real transmitter — somebody's radio or tracker announcing where it is. An </w:t>
      </w:r>
      <w:r>
        <w:rPr>
          <w:i/>
        </w:rPr>
        <w:t>object</w:t>
      </w:r>
      <w:r>
        <w:t xml:space="preserve"> is different: it is a named marker that *you* place at a location to point out something that cannot beacon for itself. Think of a shelter, an emergency operations center, a staging area, a water point, a road closure, or a net's meeting spot. You give it a name, a position, a map icon, and a short comment, and it shows up on everyone's map as a labeled dot.</w:t>
      </w:r>
    </w:p>
    <w:p w14:paraId="070C6836" w14:textId="77777777" w:rsidR="00A92A84" w:rsidRDefault="00FD7D49">
      <w:pPr>
        <w:rPr>
          <w:rFonts w:hint="eastAsia"/>
        </w:rPr>
      </w:pPr>
      <w:r>
        <w:t xml:space="preserve">An </w:t>
      </w:r>
      <w:r>
        <w:rPr>
          <w:i/>
        </w:rPr>
        <w:t>item</w:t>
      </w:r>
      <w:r>
        <w:t xml:space="preserve"> is the same idea with one small difference: an object carries a timestamp and an item does not. In everyday use they behave the same way — a named marker at a fixed spot — and APRS Command shows both together in one place. This screen is where you build them, edit them, retire them, and (only when you choose to) send them out to the network.</w:t>
      </w:r>
    </w:p>
    <w:tbl>
      <w:tblPr>
        <w:tblW w:w="0" w:type="auto"/>
        <w:jc w:val="center"/>
        <w:tblLayout w:type="fixed"/>
        <w:tblLook w:val="04A0" w:firstRow="1" w:lastRow="0" w:firstColumn="1" w:lastColumn="0" w:noHBand="0" w:noVBand="1"/>
      </w:tblPr>
      <w:tblGrid>
        <w:gridCol w:w="9360"/>
      </w:tblGrid>
      <w:tr w:rsidR="00A92A84" w14:paraId="4E99B02B"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2068144" w14:textId="77777777" w:rsidR="00A92A84" w:rsidRDefault="00FD7D49">
            <w:pPr>
              <w:spacing w:after="0"/>
              <w:rPr>
                <w:rFonts w:hint="eastAsia"/>
              </w:rPr>
            </w:pPr>
            <w:r>
              <w:rPr>
                <w:b/>
                <w:color w:val="8A6D00"/>
              </w:rPr>
              <w:t xml:space="preserve">Receive-first by default   </w:t>
            </w:r>
            <w:r>
              <w:t xml:space="preserve">APRS Command starts with transmit turned off. The title bar shows a </w:t>
            </w:r>
            <w:r>
              <w:rPr>
                <w:b/>
              </w:rPr>
              <w:t>TX Disabled</w:t>
            </w:r>
            <w:r>
              <w:t xml:space="preserve"> badge, and nothing you do on this screen leaves your computer until you deliberately enable a transmit path. Creating, editing, and saving an object are all local, silent actions.</w:t>
            </w:r>
          </w:p>
        </w:tc>
      </w:tr>
    </w:tbl>
    <w:p w14:paraId="790850BD"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13296ACC"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F0E61D0" w14:textId="77777777" w:rsidR="00A92A84" w:rsidRDefault="00FD7D49">
            <w:pPr>
              <w:spacing w:after="40"/>
              <w:jc w:val="center"/>
              <w:rPr>
                <w:rFonts w:hint="eastAsia"/>
              </w:rPr>
            </w:pPr>
            <w:r>
              <w:rPr>
                <w:b/>
                <w:color w:val="64748B"/>
                <w:sz w:val="18"/>
              </w:rPr>
              <w:lastRenderedPageBreak/>
              <w:t>SCREENSHOT</w:t>
            </w:r>
          </w:p>
          <w:p w14:paraId="75CB4BD7" w14:textId="77777777" w:rsidR="00A92A84" w:rsidRDefault="00FD7D49">
            <w:pPr>
              <w:spacing w:after="0"/>
              <w:jc w:val="center"/>
              <w:rPr>
                <w:rFonts w:hint="eastAsia"/>
              </w:rPr>
            </w:pPr>
            <w:r>
              <w:rPr>
                <w:i/>
                <w:color w:val="64748B"/>
                <w:sz w:val="20"/>
              </w:rPr>
              <w:t>The Objects window open over the map, showing the object list on the left with several markers and the object editor on the right, with the TX Disabled badge visible in the main window title bar.</w:t>
            </w:r>
          </w:p>
        </w:tc>
      </w:tr>
    </w:tbl>
    <w:p w14:paraId="36F2D8F8" w14:textId="77777777" w:rsidR="00A92A84" w:rsidRDefault="00A92A84">
      <w:pPr>
        <w:spacing w:after="80"/>
        <w:rPr>
          <w:rFonts w:hint="eastAsia"/>
        </w:rPr>
      </w:pPr>
    </w:p>
    <w:p w14:paraId="1D7A792A" w14:textId="77777777" w:rsidR="00A92A84" w:rsidRDefault="00FD7D49">
      <w:pPr>
        <w:pStyle w:val="Heading1"/>
      </w:pPr>
      <w:bookmarkStart w:id="111" w:name="_Toc236867666"/>
      <w:r>
        <w:t>Opening the Objects Window</w:t>
      </w:r>
      <w:bookmarkEnd w:id="111"/>
    </w:p>
    <w:p w14:paraId="7E86F647" w14:textId="77777777" w:rsidR="00A92A84" w:rsidRDefault="00FD7D49">
      <w:pPr>
        <w:rPr>
          <w:rFonts w:hint="eastAsia"/>
        </w:rPr>
      </w:pPr>
      <w:r>
        <w:t xml:space="preserve">Open the menu bar and choose </w:t>
      </w:r>
      <w:r>
        <w:rPr>
          <w:b/>
        </w:rPr>
        <w:t>Operate -&gt; Objects</w:t>
      </w:r>
      <w:r>
        <w:t xml:space="preserve">. A floating </w:t>
      </w:r>
      <w:r>
        <w:rPr>
          <w:b/>
        </w:rPr>
        <w:t>APRS Objects</w:t>
      </w:r>
      <w:r>
        <w:t xml:space="preserve"> window appears. The heading reads </w:t>
      </w:r>
      <w:r>
        <w:rPr>
          <w:b/>
        </w:rPr>
        <w:t>Objects</w:t>
      </w:r>
      <w:r>
        <w:t xml:space="preserve"> with the subtitle *APRS objects and items*. A line of help text at the top reminds you what the screen does and that your callsign is filled in as the owner automatically.</w:t>
      </w:r>
    </w:p>
    <w:p w14:paraId="1AA30093" w14:textId="77777777" w:rsidR="00A92A84" w:rsidRDefault="00FD7D49">
      <w:pPr>
        <w:rPr>
          <w:rFonts w:hint="eastAsia"/>
        </w:rPr>
      </w:pPr>
      <w:r>
        <w:t xml:space="preserve">The window has two panes side by side. The left pane is the </w:t>
      </w:r>
      <w:r>
        <w:rPr>
          <w:i/>
        </w:rPr>
        <w:t>object list</w:t>
      </w:r>
      <w:r>
        <w:t xml:space="preserve"> — every object and item APRS Command currently knows about, whether you made it or heard it from another station. The right pane is the </w:t>
      </w:r>
      <w:r>
        <w:rPr>
          <w:i/>
        </w:rPr>
        <w:t>object editor</w:t>
      </w:r>
      <w:r>
        <w:t>, where the details of one object are shown and changed.</w:t>
      </w:r>
    </w:p>
    <w:p w14:paraId="7A59C7C3" w14:textId="77777777" w:rsidR="00A92A84" w:rsidRDefault="00FD7D49">
      <w:pPr>
        <w:pStyle w:val="Heading1"/>
      </w:pPr>
      <w:bookmarkStart w:id="112" w:name="_Toc236867667"/>
      <w:r>
        <w:t>Reading the Object List</w:t>
      </w:r>
      <w:bookmarkEnd w:id="112"/>
    </w:p>
    <w:p w14:paraId="6151852A" w14:textId="77777777" w:rsidR="00A92A84" w:rsidRDefault="00FD7D49">
      <w:pPr>
        <w:rPr>
          <w:rFonts w:hint="eastAsia"/>
        </w:rPr>
      </w:pPr>
      <w:r>
        <w:t>Each row in the left pane summarizes one object. The columns are: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5303EEA3" w14:textId="77777777">
        <w:trPr>
          <w:cantSplit/>
          <w:tblHeader/>
          <w:jc w:val="center"/>
        </w:trPr>
        <w:tc>
          <w:tcPr>
            <w:tcW w:w="4680" w:type="dxa"/>
            <w:shd w:val="clear" w:color="auto" w:fill="1F3A5F"/>
            <w:tcMar>
              <w:top w:w="70" w:type="dxa"/>
              <w:left w:w="120" w:type="dxa"/>
              <w:bottom w:w="70" w:type="dxa"/>
              <w:right w:w="120" w:type="dxa"/>
            </w:tcMar>
          </w:tcPr>
          <w:p w14:paraId="0F6E89E2" w14:textId="77777777" w:rsidR="00A92A84" w:rsidRDefault="00FD7D49">
            <w:pPr>
              <w:keepNext/>
              <w:keepLines/>
              <w:spacing w:after="0"/>
              <w:rPr>
                <w:rFonts w:hint="eastAsia"/>
              </w:rPr>
            </w:pPr>
            <w:r>
              <w:rPr>
                <w:rFonts w:ascii="Segoe UI Semibold" w:hAnsi="Segoe UI Semibold"/>
                <w:b/>
                <w:color w:val="FFFFFF"/>
                <w:sz w:val="20"/>
              </w:rPr>
              <w:t>Column</w:t>
            </w:r>
          </w:p>
        </w:tc>
        <w:tc>
          <w:tcPr>
            <w:tcW w:w="4680" w:type="dxa"/>
            <w:shd w:val="clear" w:color="auto" w:fill="1F3A5F"/>
            <w:tcMar>
              <w:top w:w="70" w:type="dxa"/>
              <w:left w:w="120" w:type="dxa"/>
              <w:bottom w:w="70" w:type="dxa"/>
              <w:right w:w="120" w:type="dxa"/>
            </w:tcMar>
          </w:tcPr>
          <w:p w14:paraId="1EAC4C9D" w14:textId="77777777" w:rsidR="00A92A84" w:rsidRDefault="00FD7D49">
            <w:pPr>
              <w:keepNext/>
              <w:keepLines/>
              <w:spacing w:after="0"/>
              <w:rPr>
                <w:rFonts w:hint="eastAsia"/>
              </w:rPr>
            </w:pPr>
            <w:r>
              <w:rPr>
                <w:rFonts w:ascii="Segoe UI Semibold" w:hAnsi="Segoe UI Semibold"/>
                <w:b/>
                <w:color w:val="FFFFFF"/>
                <w:sz w:val="20"/>
              </w:rPr>
              <w:t>What it shows</w:t>
            </w:r>
          </w:p>
        </w:tc>
      </w:tr>
      <w:tr w:rsidR="00A92A84" w14:paraId="0CCCA574" w14:textId="77777777">
        <w:trPr>
          <w:cantSplit/>
          <w:jc w:val="center"/>
        </w:trPr>
        <w:tc>
          <w:tcPr>
            <w:tcW w:w="4680" w:type="dxa"/>
            <w:tcMar>
              <w:top w:w="60" w:type="dxa"/>
              <w:left w:w="120" w:type="dxa"/>
              <w:bottom w:w="60" w:type="dxa"/>
              <w:right w:w="120" w:type="dxa"/>
            </w:tcMar>
          </w:tcPr>
          <w:p w14:paraId="58E6C79E" w14:textId="77777777" w:rsidR="00A92A84" w:rsidRDefault="00FD7D49">
            <w:pPr>
              <w:keepNext/>
              <w:keepLines/>
              <w:spacing w:after="0"/>
              <w:rPr>
                <w:rFonts w:hint="eastAsia"/>
              </w:rPr>
            </w:pPr>
            <w:r>
              <w:rPr>
                <w:sz w:val="19"/>
              </w:rPr>
              <w:t>Name</w:t>
            </w:r>
          </w:p>
        </w:tc>
        <w:tc>
          <w:tcPr>
            <w:tcW w:w="4680" w:type="dxa"/>
            <w:tcMar>
              <w:top w:w="60" w:type="dxa"/>
              <w:left w:w="120" w:type="dxa"/>
              <w:bottom w:w="60" w:type="dxa"/>
              <w:right w:w="120" w:type="dxa"/>
            </w:tcMar>
          </w:tcPr>
          <w:p w14:paraId="2884E186" w14:textId="77777777" w:rsidR="00A92A84" w:rsidRDefault="00FD7D49">
            <w:pPr>
              <w:keepNext/>
              <w:keepLines/>
              <w:spacing w:after="0"/>
              <w:rPr>
                <w:rFonts w:hint="eastAsia"/>
              </w:rPr>
            </w:pPr>
            <w:r>
              <w:rPr>
                <w:sz w:val="19"/>
              </w:rPr>
              <w:t xml:space="preserve">The object's name (up to 9 characters), for example </w:t>
            </w:r>
            <w:r>
              <w:rPr>
                <w:rFonts w:ascii="Consolas" w:hAnsi="Consolas"/>
                <w:sz w:val="19"/>
              </w:rPr>
              <w:t>CHECKPNT1</w:t>
            </w:r>
            <w:r>
              <w:rPr>
                <w:sz w:val="19"/>
              </w:rPr>
              <w:t>.</w:t>
            </w:r>
          </w:p>
        </w:tc>
      </w:tr>
      <w:tr w:rsidR="00A92A84" w14:paraId="0BA61CC7" w14:textId="77777777">
        <w:trPr>
          <w:cantSplit/>
          <w:jc w:val="center"/>
        </w:trPr>
        <w:tc>
          <w:tcPr>
            <w:tcW w:w="4680" w:type="dxa"/>
            <w:shd w:val="clear" w:color="auto" w:fill="F3F6FA"/>
            <w:tcMar>
              <w:top w:w="60" w:type="dxa"/>
              <w:left w:w="120" w:type="dxa"/>
              <w:bottom w:w="60" w:type="dxa"/>
              <w:right w:w="120" w:type="dxa"/>
            </w:tcMar>
          </w:tcPr>
          <w:p w14:paraId="21F40977" w14:textId="77777777" w:rsidR="00A92A84" w:rsidRDefault="00FD7D49">
            <w:pPr>
              <w:keepNext/>
              <w:keepLines/>
              <w:spacing w:after="0"/>
              <w:rPr>
                <w:rFonts w:hint="eastAsia"/>
              </w:rPr>
            </w:pPr>
            <w:r>
              <w:rPr>
                <w:sz w:val="19"/>
              </w:rPr>
              <w:t>Owner</w:t>
            </w:r>
          </w:p>
        </w:tc>
        <w:tc>
          <w:tcPr>
            <w:tcW w:w="4680" w:type="dxa"/>
            <w:shd w:val="clear" w:color="auto" w:fill="F3F6FA"/>
            <w:tcMar>
              <w:top w:w="60" w:type="dxa"/>
              <w:left w:w="120" w:type="dxa"/>
              <w:bottom w:w="60" w:type="dxa"/>
              <w:right w:w="120" w:type="dxa"/>
            </w:tcMar>
          </w:tcPr>
          <w:p w14:paraId="2A1BE828" w14:textId="77777777" w:rsidR="00A92A84" w:rsidRDefault="00FD7D49">
            <w:pPr>
              <w:keepNext/>
              <w:keepLines/>
              <w:spacing w:after="0"/>
              <w:rPr>
                <w:rFonts w:hint="eastAsia"/>
              </w:rPr>
            </w:pPr>
            <w:r>
              <w:rPr>
                <w:sz w:val="19"/>
              </w:rPr>
              <w:t>The callsign of the station that created it — yours for objects you made, someone else's for objects you heard.</w:t>
            </w:r>
          </w:p>
        </w:tc>
      </w:tr>
      <w:tr w:rsidR="00A92A84" w14:paraId="5DB40BCC" w14:textId="77777777">
        <w:trPr>
          <w:cantSplit/>
          <w:jc w:val="center"/>
        </w:trPr>
        <w:tc>
          <w:tcPr>
            <w:tcW w:w="4680" w:type="dxa"/>
            <w:tcMar>
              <w:top w:w="60" w:type="dxa"/>
              <w:left w:w="120" w:type="dxa"/>
              <w:bottom w:w="60" w:type="dxa"/>
              <w:right w:w="120" w:type="dxa"/>
            </w:tcMar>
          </w:tcPr>
          <w:p w14:paraId="7EAAB463" w14:textId="77777777" w:rsidR="00A92A84" w:rsidRDefault="00FD7D49">
            <w:pPr>
              <w:keepNext/>
              <w:keepLines/>
              <w:spacing w:after="0"/>
              <w:rPr>
                <w:rFonts w:hint="eastAsia"/>
              </w:rPr>
            </w:pPr>
            <w:r>
              <w:rPr>
                <w:sz w:val="19"/>
              </w:rPr>
              <w:t>Comment</w:t>
            </w:r>
          </w:p>
        </w:tc>
        <w:tc>
          <w:tcPr>
            <w:tcW w:w="4680" w:type="dxa"/>
            <w:tcMar>
              <w:top w:w="60" w:type="dxa"/>
              <w:left w:w="120" w:type="dxa"/>
              <w:bottom w:w="60" w:type="dxa"/>
              <w:right w:w="120" w:type="dxa"/>
            </w:tcMar>
          </w:tcPr>
          <w:p w14:paraId="75D73FB5" w14:textId="77777777" w:rsidR="00A92A84" w:rsidRDefault="00FD7D49">
            <w:pPr>
              <w:keepNext/>
              <w:keepLines/>
              <w:spacing w:after="0"/>
              <w:rPr>
                <w:rFonts w:hint="eastAsia"/>
              </w:rPr>
            </w:pPr>
            <w:r>
              <w:rPr>
                <w:sz w:val="19"/>
              </w:rPr>
              <w:t xml:space="preserve">The free-text note attached to the object, or </w:t>
            </w:r>
            <w:r>
              <w:rPr>
                <w:rFonts w:ascii="Consolas" w:hAnsi="Consolas"/>
                <w:sz w:val="19"/>
              </w:rPr>
              <w:t>-</w:t>
            </w:r>
            <w:r>
              <w:rPr>
                <w:sz w:val="19"/>
              </w:rPr>
              <w:t xml:space="preserve"> if none.</w:t>
            </w:r>
          </w:p>
        </w:tc>
      </w:tr>
      <w:tr w:rsidR="00A92A84" w14:paraId="2C631434" w14:textId="77777777">
        <w:trPr>
          <w:cantSplit/>
          <w:jc w:val="center"/>
        </w:trPr>
        <w:tc>
          <w:tcPr>
            <w:tcW w:w="4680" w:type="dxa"/>
            <w:shd w:val="clear" w:color="auto" w:fill="F3F6FA"/>
            <w:tcMar>
              <w:top w:w="60" w:type="dxa"/>
              <w:left w:w="120" w:type="dxa"/>
              <w:bottom w:w="60" w:type="dxa"/>
              <w:right w:w="120" w:type="dxa"/>
            </w:tcMar>
          </w:tcPr>
          <w:p w14:paraId="5F35737D" w14:textId="77777777" w:rsidR="00A92A84" w:rsidRDefault="00FD7D49">
            <w:pPr>
              <w:keepNext/>
              <w:keepLines/>
              <w:spacing w:after="0"/>
              <w:rPr>
                <w:rFonts w:hint="eastAsia"/>
              </w:rPr>
            </w:pPr>
            <w:r>
              <w:rPr>
                <w:sz w:val="19"/>
              </w:rPr>
              <w:t>Position</w:t>
            </w:r>
          </w:p>
        </w:tc>
        <w:tc>
          <w:tcPr>
            <w:tcW w:w="4680" w:type="dxa"/>
            <w:shd w:val="clear" w:color="auto" w:fill="F3F6FA"/>
            <w:tcMar>
              <w:top w:w="60" w:type="dxa"/>
              <w:left w:w="120" w:type="dxa"/>
              <w:bottom w:w="60" w:type="dxa"/>
              <w:right w:w="120" w:type="dxa"/>
            </w:tcMar>
          </w:tcPr>
          <w:p w14:paraId="209C6F35" w14:textId="77777777" w:rsidR="00A92A84" w:rsidRDefault="00FD7D49">
            <w:pPr>
              <w:keepNext/>
              <w:keepLines/>
              <w:spacing w:after="0"/>
              <w:rPr>
                <w:rFonts w:hint="eastAsia"/>
              </w:rPr>
            </w:pPr>
            <w:r>
              <w:rPr>
                <w:sz w:val="19"/>
              </w:rPr>
              <w:t xml:space="preserve">Latitude and longitude, or </w:t>
            </w:r>
            <w:r>
              <w:rPr>
                <w:rFonts w:ascii="Consolas" w:hAnsi="Consolas"/>
                <w:sz w:val="19"/>
              </w:rPr>
              <w:t>-</w:t>
            </w:r>
            <w:r>
              <w:rPr>
                <w:sz w:val="19"/>
              </w:rPr>
              <w:t xml:space="preserve"> if not set.</w:t>
            </w:r>
          </w:p>
        </w:tc>
      </w:tr>
      <w:tr w:rsidR="00A92A84" w14:paraId="5E0E3761" w14:textId="77777777">
        <w:trPr>
          <w:cantSplit/>
          <w:jc w:val="center"/>
        </w:trPr>
        <w:tc>
          <w:tcPr>
            <w:tcW w:w="4680" w:type="dxa"/>
            <w:tcMar>
              <w:top w:w="60" w:type="dxa"/>
              <w:left w:w="120" w:type="dxa"/>
              <w:bottom w:w="60" w:type="dxa"/>
              <w:right w:w="120" w:type="dxa"/>
            </w:tcMar>
          </w:tcPr>
          <w:p w14:paraId="700AE176" w14:textId="77777777" w:rsidR="00A92A84" w:rsidRDefault="00FD7D49">
            <w:pPr>
              <w:keepNext/>
              <w:keepLines/>
              <w:spacing w:after="0"/>
              <w:rPr>
                <w:rFonts w:hint="eastAsia"/>
              </w:rPr>
            </w:pPr>
            <w:r>
              <w:rPr>
                <w:sz w:val="19"/>
              </w:rPr>
              <w:t>State</w:t>
            </w:r>
          </w:p>
        </w:tc>
        <w:tc>
          <w:tcPr>
            <w:tcW w:w="4680" w:type="dxa"/>
            <w:tcMar>
              <w:top w:w="60" w:type="dxa"/>
              <w:left w:w="120" w:type="dxa"/>
              <w:bottom w:w="60" w:type="dxa"/>
              <w:right w:w="120" w:type="dxa"/>
            </w:tcMar>
          </w:tcPr>
          <w:p w14:paraId="6C784C26" w14:textId="77777777" w:rsidR="00A92A84" w:rsidRDefault="00FD7D49">
            <w:pPr>
              <w:keepNext/>
              <w:keepLines/>
              <w:spacing w:after="0"/>
              <w:rPr>
                <w:rFonts w:hint="eastAsia"/>
              </w:rPr>
            </w:pPr>
            <w:r>
              <w:rPr>
                <w:sz w:val="19"/>
              </w:rPr>
              <w:t>Whether the object is alive or has been killed (retired).</w:t>
            </w:r>
          </w:p>
        </w:tc>
      </w:tr>
      <w:tr w:rsidR="00A92A84" w14:paraId="474C1E4B" w14:textId="77777777">
        <w:trPr>
          <w:cantSplit/>
          <w:jc w:val="center"/>
        </w:trPr>
        <w:tc>
          <w:tcPr>
            <w:tcW w:w="4680" w:type="dxa"/>
            <w:shd w:val="clear" w:color="auto" w:fill="F3F6FA"/>
            <w:tcMar>
              <w:top w:w="60" w:type="dxa"/>
              <w:left w:w="120" w:type="dxa"/>
              <w:bottom w:w="60" w:type="dxa"/>
              <w:right w:w="120" w:type="dxa"/>
            </w:tcMar>
          </w:tcPr>
          <w:p w14:paraId="626F5B87" w14:textId="77777777" w:rsidR="00A92A84" w:rsidRDefault="00FD7D49">
            <w:pPr>
              <w:spacing w:after="0"/>
              <w:rPr>
                <w:rFonts w:hint="eastAsia"/>
              </w:rPr>
            </w:pPr>
            <w:r>
              <w:rPr>
                <w:sz w:val="19"/>
              </w:rPr>
              <w:t>Ownership</w:t>
            </w:r>
          </w:p>
        </w:tc>
        <w:tc>
          <w:tcPr>
            <w:tcW w:w="4680" w:type="dxa"/>
            <w:shd w:val="clear" w:color="auto" w:fill="F3F6FA"/>
            <w:tcMar>
              <w:top w:w="60" w:type="dxa"/>
              <w:left w:w="120" w:type="dxa"/>
              <w:bottom w:w="60" w:type="dxa"/>
              <w:right w:w="120" w:type="dxa"/>
            </w:tcMar>
          </w:tcPr>
          <w:p w14:paraId="65173B55" w14:textId="77777777" w:rsidR="00A92A84" w:rsidRDefault="00FD7D49">
            <w:pPr>
              <w:spacing w:after="0"/>
              <w:rPr>
                <w:rFonts w:hint="eastAsia"/>
              </w:rPr>
            </w:pPr>
            <w:r>
              <w:rPr>
                <w:rFonts w:ascii="Consolas" w:hAnsi="Consolas"/>
                <w:sz w:val="19"/>
              </w:rPr>
              <w:t>Local</w:t>
            </w:r>
            <w:r>
              <w:rPr>
                <w:sz w:val="19"/>
              </w:rPr>
              <w:t xml:space="preserve"> (you own it), </w:t>
            </w:r>
            <w:r>
              <w:rPr>
                <w:rFonts w:ascii="Consolas" w:hAnsi="Consolas"/>
                <w:sz w:val="19"/>
              </w:rPr>
              <w:t>Remote</w:t>
            </w:r>
            <w:r>
              <w:rPr>
                <w:sz w:val="19"/>
              </w:rPr>
              <w:t xml:space="preserve"> (another station owns it), or </w:t>
            </w:r>
            <w:r>
              <w:rPr>
                <w:rFonts w:ascii="Consolas" w:hAnsi="Consolas"/>
                <w:sz w:val="19"/>
              </w:rPr>
              <w:t>Adopted</w:t>
            </w:r>
            <w:r>
              <w:rPr>
                <w:sz w:val="19"/>
              </w:rPr>
              <w:t xml:space="preserve"> (you took over an object first made elsewhere).</w:t>
            </w:r>
          </w:p>
        </w:tc>
      </w:tr>
    </w:tbl>
    <w:p w14:paraId="4E330B19" w14:textId="77777777" w:rsidR="00A92A84" w:rsidRDefault="00A92A84">
      <w:pPr>
        <w:spacing w:after="40"/>
        <w:rPr>
          <w:rFonts w:hint="eastAsia"/>
        </w:rPr>
      </w:pPr>
    </w:p>
    <w:p w14:paraId="173D8E7C" w14:textId="77777777" w:rsidR="00A92A84" w:rsidRDefault="00FD7D49">
      <w:pPr>
        <w:rPr>
          <w:rFonts w:hint="eastAsia"/>
        </w:rPr>
      </w:pPr>
      <w:r>
        <w:t>Click any row to select it. Selecting an object loads its details into the editor on the right so you can look at or change them. Selecting a marker on the map does the same thing — the two stay in sync.</w:t>
      </w:r>
    </w:p>
    <w:p w14:paraId="2F8FDAB4" w14:textId="77777777" w:rsidR="00A92A84" w:rsidRDefault="00FD7D49">
      <w:pPr>
        <w:pStyle w:val="Heading1"/>
      </w:pPr>
      <w:bookmarkStart w:id="113" w:name="_Toc236867668"/>
      <w:r>
        <w:lastRenderedPageBreak/>
        <w:t>Creating and Editing an Object</w:t>
      </w:r>
      <w:bookmarkEnd w:id="113"/>
    </w:p>
    <w:p w14:paraId="3CC5F2F3" w14:textId="77777777" w:rsidR="00A92A84" w:rsidRDefault="00FD7D49">
      <w:pPr>
        <w:rPr>
          <w:rFonts w:hint="eastAsia"/>
        </w:rPr>
      </w:pPr>
      <w:r>
        <w:t xml:space="preserve">To start a fresh object, click </w:t>
      </w:r>
      <w:r>
        <w:rPr>
          <w:b/>
        </w:rPr>
        <w:t>New</w:t>
      </w:r>
      <w:r>
        <w:t xml:space="preserve">. The editor clears to a blank draft with your callsign already filled into </w:t>
      </w:r>
      <w:r>
        <w:rPr>
          <w:b/>
        </w:rPr>
        <w:t>Owner</w:t>
      </w:r>
      <w:r>
        <w:t xml:space="preserve"> and your station's default position and symbol pre-loaded. To change an existing object instead, select it in the list and click </w:t>
      </w:r>
      <w:r>
        <w:rPr>
          <w:b/>
        </w:rPr>
        <w:t>Edit</w:t>
      </w:r>
      <w:r>
        <w:t>.</w:t>
      </w:r>
    </w:p>
    <w:p w14:paraId="110619AA"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Type a short </w:t>
      </w:r>
      <w:r>
        <w:rPr>
          <w:b/>
        </w:rPr>
        <w:t>Object</w:t>
      </w:r>
      <w:r>
        <w:t xml:space="preserve"> name in the top-left field. Names are limited to 9 characters — the app will warn you if you go over.</w:t>
      </w:r>
    </w:p>
    <w:p w14:paraId="321349E1"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Confirm the </w:t>
      </w:r>
      <w:r>
        <w:rPr>
          <w:b/>
        </w:rPr>
        <w:t>Owner</w:t>
      </w:r>
      <w:r>
        <w:t xml:space="preserve"> callsign. For a new object this is your own callsign; leave it as is unless you are adopting someone else's object.</w:t>
      </w:r>
    </w:p>
    <w:p w14:paraId="2905FC47"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Set </w:t>
      </w:r>
      <w:r>
        <w:rPr>
          <w:b/>
        </w:rPr>
        <w:t>Latitude</w:t>
      </w:r>
      <w:r>
        <w:t xml:space="preserve"> and </w:t>
      </w:r>
      <w:r>
        <w:rPr>
          <w:b/>
        </w:rPr>
        <w:t>Longitude</w:t>
      </w:r>
      <w:r>
        <w:t>, either by typing decimal degrees or by placing the object on the map (see below).</w:t>
      </w:r>
    </w:p>
    <w:p w14:paraId="65AC0AD4"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Pick a </w:t>
      </w:r>
      <w:r>
        <w:rPr>
          <w:b/>
        </w:rPr>
        <w:t>Symbol</w:t>
      </w:r>
      <w:r>
        <w:t xml:space="preserve"> from the icon grid. Click the icon that best fits — shelter, repeater, EOC, and so on. The underlying symbol code is filled in for you, and the box below the grid shows the chosen symbol's description.</w:t>
      </w:r>
    </w:p>
    <w:p w14:paraId="14285B75"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Add a short </w:t>
      </w:r>
      <w:r>
        <w:rPr>
          <w:b/>
        </w:rPr>
        <w:t>Comment</w:t>
      </w:r>
      <w:r>
        <w:t xml:space="preserve"> if you want a label or note. Comments cannot contain line breaks.</w:t>
      </w:r>
    </w:p>
    <w:p w14:paraId="6B495551"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Leave the </w:t>
      </w:r>
      <w:r>
        <w:rPr>
          <w:b/>
        </w:rPr>
        <w:t>Alive</w:t>
      </w:r>
      <w:r>
        <w:t xml:space="preserve"> box checked. Click </w:t>
      </w:r>
      <w:r>
        <w:rPr>
          <w:b/>
        </w:rPr>
        <w:t>Save</w:t>
      </w:r>
      <w:r>
        <w:t>.</w:t>
      </w:r>
    </w:p>
    <w:p w14:paraId="775AFF01" w14:textId="77777777" w:rsidR="00A92A84" w:rsidRDefault="00FD7D49">
      <w:pPr>
        <w:rPr>
          <w:rFonts w:hint="eastAsia"/>
        </w:rPr>
      </w:pPr>
      <w:r>
        <w:t xml:space="preserve">As you edit, the </w:t>
      </w:r>
      <w:r>
        <w:rPr>
          <w:b/>
        </w:rPr>
        <w:t>Packet preview</w:t>
      </w:r>
      <w:r>
        <w:t xml:space="preserve"> box at the bottom of the editor shows the exact APRS text the object would produce, along with any validation errors (in red) or notices (in amber). This preview is built locally so you can check your work — seeing a packet preview does not mean anything was sent.</w:t>
      </w:r>
    </w:p>
    <w:tbl>
      <w:tblPr>
        <w:tblW w:w="0" w:type="auto"/>
        <w:jc w:val="center"/>
        <w:tblLayout w:type="fixed"/>
        <w:tblLook w:val="04A0" w:firstRow="1" w:lastRow="0" w:firstColumn="1" w:lastColumn="0" w:noHBand="0" w:noVBand="1"/>
      </w:tblPr>
      <w:tblGrid>
        <w:gridCol w:w="9360"/>
      </w:tblGrid>
      <w:tr w:rsidR="00A92A84" w14:paraId="09340690"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8F5CFDB" w14:textId="77777777" w:rsidR="00A92A84" w:rsidRDefault="00FD7D49">
            <w:pPr>
              <w:spacing w:after="0"/>
              <w:rPr>
                <w:rFonts w:hint="eastAsia"/>
              </w:rPr>
            </w:pPr>
            <w:r>
              <w:rPr>
                <w:b/>
                <w:color w:val="2E7D32"/>
              </w:rPr>
              <w:t xml:space="preserve">Area objects   </w:t>
            </w:r>
            <w:r>
              <w:t xml:space="preserve">Check </w:t>
            </w:r>
            <w:r>
              <w:rPr>
                <w:b/>
              </w:rPr>
              <w:t>Area Object</w:t>
            </w:r>
            <w:r>
              <w:t xml:space="preserve"> in the editor to draw a shape — a rectangle, circle, triangle, or line — instead of a single icon. Choose the </w:t>
            </w:r>
            <w:r>
              <w:rPr>
                <w:b/>
              </w:rPr>
              <w:t>Shape</w:t>
            </w:r>
            <w:r>
              <w:t xml:space="preserve"> and </w:t>
            </w:r>
            <w:r>
              <w:rPr>
                <w:b/>
              </w:rPr>
              <w:t>Color</w:t>
            </w:r>
            <w:r>
              <w:t xml:space="preserve">, then set </w:t>
            </w:r>
            <w:r>
              <w:rPr>
                <w:b/>
              </w:rPr>
              <w:t>Width (km)</w:t>
            </w:r>
            <w:r>
              <w:t xml:space="preserve"> and </w:t>
            </w:r>
            <w:r>
              <w:rPr>
                <w:b/>
              </w:rPr>
              <w:t>Height (km)</w:t>
            </w:r>
            <w:r>
              <w:t>. The shape is encoded into the comment field automatically per the APRS spec.</w:t>
            </w:r>
          </w:p>
        </w:tc>
      </w:tr>
    </w:tbl>
    <w:p w14:paraId="2BEC7B7C"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5F727F4"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2A4A0E3A" w14:textId="77777777" w:rsidR="00A92A84" w:rsidRDefault="00FD7D49">
            <w:pPr>
              <w:spacing w:after="40"/>
              <w:jc w:val="center"/>
              <w:rPr>
                <w:rFonts w:hint="eastAsia"/>
              </w:rPr>
            </w:pPr>
            <w:r>
              <w:rPr>
                <w:b/>
                <w:color w:val="64748B"/>
                <w:sz w:val="18"/>
              </w:rPr>
              <w:t>SCREENSHOT</w:t>
            </w:r>
          </w:p>
          <w:p w14:paraId="76109A2A" w14:textId="77777777" w:rsidR="00A92A84" w:rsidRDefault="00FD7D49">
            <w:pPr>
              <w:spacing w:after="0"/>
              <w:jc w:val="center"/>
              <w:rPr>
                <w:rFonts w:hint="eastAsia"/>
              </w:rPr>
            </w:pPr>
            <w:r>
              <w:rPr>
                <w:i/>
                <w:color w:val="64748B"/>
                <w:sz w:val="20"/>
              </w:rPr>
              <w:t>The object editor pane showing the Object and Owner fields, Alive/Killed checkboxes, Latitude/Longitude, the symbol icon grid with one symbol selected, the Comment field, and the packet preview box at the bottom.</w:t>
            </w:r>
          </w:p>
        </w:tc>
      </w:tr>
    </w:tbl>
    <w:p w14:paraId="25C4AEA8" w14:textId="77777777" w:rsidR="00A92A84" w:rsidRDefault="00A92A84">
      <w:pPr>
        <w:spacing w:after="80"/>
        <w:rPr>
          <w:rFonts w:hint="eastAsia"/>
        </w:rPr>
      </w:pPr>
    </w:p>
    <w:p w14:paraId="056D35FB" w14:textId="77777777" w:rsidR="00A92A84" w:rsidRDefault="00FD7D49">
      <w:pPr>
        <w:pStyle w:val="Heading1"/>
      </w:pPr>
      <w:bookmarkStart w:id="114" w:name="_Toc236867669"/>
      <w:r>
        <w:t>Placing an Object on the Map</w:t>
      </w:r>
      <w:bookmarkEnd w:id="114"/>
    </w:p>
    <w:p w14:paraId="49BC9495" w14:textId="77777777" w:rsidR="00A92A84" w:rsidRDefault="00FD7D49">
      <w:pPr>
        <w:rPr>
          <w:rFonts w:hint="eastAsia"/>
        </w:rPr>
      </w:pPr>
      <w:r>
        <w:t xml:space="preserve">Typing coordinates is fine, but it is usually easier to point at the spot. From the map, start object-placement mode, then click the location you want. APRS Command drops a draft object there and fills the editor's latitude and longitude with the clicked point — the status line confirms the </w:t>
      </w:r>
      <w:r>
        <w:lastRenderedPageBreak/>
        <w:t xml:space="preserve">coordinates it set. From there you finish the name, symbol, and comment in the editor and click </w:t>
      </w:r>
      <w:r>
        <w:rPr>
          <w:b/>
        </w:rPr>
        <w:t>Save</w:t>
      </w:r>
      <w:r>
        <w:t>.</w:t>
      </w:r>
    </w:p>
    <w:p w14:paraId="629CED05" w14:textId="77777777" w:rsidR="00A92A84" w:rsidRDefault="00FD7D49">
      <w:pPr>
        <w:rPr>
          <w:rFonts w:hint="eastAsia"/>
        </w:rPr>
      </w:pPr>
      <w:r>
        <w:t>To reposition an object you already own, select it and click the new spot on the map. If the object is owned by another station, the app will not move it until you adopt it first — this prevents you from silently overwriting someone else's marker.</w:t>
      </w:r>
    </w:p>
    <w:p w14:paraId="393DD14D" w14:textId="77777777" w:rsidR="00A92A84" w:rsidRDefault="00FD7D49">
      <w:pPr>
        <w:pStyle w:val="Heading1"/>
      </w:pPr>
      <w:bookmarkStart w:id="115" w:name="_Toc236867670"/>
      <w:r>
        <w:t>Killing, Deleting, and Adopting</w:t>
      </w:r>
      <w:bookmarkEnd w:id="115"/>
    </w:p>
    <w:p w14:paraId="139353D0" w14:textId="77777777" w:rsidR="00A92A84" w:rsidRDefault="00FD7D49">
      <w:pPr>
        <w:rPr>
          <w:rFonts w:hint="eastAsia"/>
        </w:rPr>
      </w:pPr>
      <w:r>
        <w:t>Retiring an object and removing it from your screen are two different actions:</w:t>
      </w:r>
    </w:p>
    <w:p w14:paraId="16030810" w14:textId="77777777" w:rsidR="00A92A84" w:rsidRDefault="00FD7D49">
      <w:pPr>
        <w:tabs>
          <w:tab w:val="left" w:pos="547"/>
        </w:tabs>
        <w:spacing w:after="80"/>
        <w:ind w:left="547" w:hanging="288"/>
        <w:rPr>
          <w:rFonts w:hint="eastAsia"/>
        </w:rPr>
      </w:pPr>
      <w:r>
        <w:rPr>
          <w:color w:val="2E6DA4"/>
        </w:rPr>
        <w:t>▪</w:t>
      </w:r>
      <w:r>
        <w:rPr>
          <w:color w:val="2E6DA4"/>
        </w:rPr>
        <w:tab/>
      </w:r>
      <w:r>
        <w:rPr>
          <w:b/>
        </w:rPr>
        <w:t>Kill</w:t>
      </w:r>
      <w:r>
        <w:t xml:space="preserve"> marks the object as killed — the APRS way of saying "this is no longer here." The object stays in your list with its </w:t>
      </w:r>
      <w:r>
        <w:rPr>
          <w:b/>
        </w:rPr>
        <w:t>State</w:t>
      </w:r>
      <w:r>
        <w:t xml:space="preserve"> shown as killed. Killing is the correct way to retire an object you own so that, when transmit is on, other stations learn it is gone.</w:t>
      </w:r>
    </w:p>
    <w:p w14:paraId="0D591BD1" w14:textId="77777777" w:rsidR="00A92A84" w:rsidRDefault="00FD7D49">
      <w:pPr>
        <w:tabs>
          <w:tab w:val="left" w:pos="547"/>
        </w:tabs>
        <w:spacing w:after="80"/>
        <w:ind w:left="547" w:hanging="288"/>
        <w:rPr>
          <w:rFonts w:hint="eastAsia"/>
        </w:rPr>
      </w:pPr>
      <w:r>
        <w:rPr>
          <w:color w:val="2E6DA4"/>
        </w:rPr>
        <w:t>▪</w:t>
      </w:r>
      <w:r>
        <w:rPr>
          <w:color w:val="2E6DA4"/>
        </w:rPr>
        <w:tab/>
      </w:r>
      <w:r>
        <w:rPr>
          <w:b/>
        </w:rPr>
        <w:t>Delete</w:t>
      </w:r>
      <w:r>
        <w:t xml:space="preserve"> removes the object from your local list entirely. This only works for objects you own, have adopted, or created locally — you cannot delete another station's remote object out from under it.</w:t>
      </w:r>
    </w:p>
    <w:p w14:paraId="2E8CD7C6" w14:textId="77777777" w:rsidR="00A92A84" w:rsidRDefault="00FD7D49">
      <w:pPr>
        <w:tabs>
          <w:tab w:val="left" w:pos="547"/>
        </w:tabs>
        <w:spacing w:after="80"/>
        <w:ind w:left="547" w:hanging="288"/>
        <w:rPr>
          <w:rFonts w:hint="eastAsia"/>
        </w:rPr>
      </w:pPr>
      <w:r>
        <w:rPr>
          <w:color w:val="2E6DA4"/>
        </w:rPr>
        <w:t>▪</w:t>
      </w:r>
      <w:r>
        <w:rPr>
          <w:color w:val="2E6DA4"/>
        </w:rPr>
        <w:tab/>
      </w:r>
      <w:r>
        <w:rPr>
          <w:b/>
        </w:rPr>
        <w:t>Cancel</w:t>
      </w:r>
      <w:r>
        <w:t xml:space="preserve"> discards the changes in the editor and starts a fresh blank draft. It does not affect saved objects.</w:t>
      </w:r>
    </w:p>
    <w:p w14:paraId="6C3E9F45" w14:textId="77777777" w:rsidR="00A92A84" w:rsidRDefault="00FD7D49">
      <w:pPr>
        <w:rPr>
          <w:rFonts w:hint="eastAsia"/>
        </w:rPr>
      </w:pPr>
      <w:r>
        <w:rPr>
          <w:i/>
        </w:rPr>
        <w:t>Adopting</w:t>
      </w:r>
      <w:r>
        <w:t xml:space="preserve"> means taking over an object that another station originally created — for example, keeping a departed operator's shelter marker alive during an event. Check the </w:t>
      </w:r>
      <w:r>
        <w:rPr>
          <w:b/>
        </w:rPr>
        <w:t>Adopted</w:t>
      </w:r>
      <w:r>
        <w:t xml:space="preserve"> box in the editor to claim local ownership. Once adopted, you can move, edit, and (with transmit enabled) re-send it to keep it on the network.</w:t>
      </w:r>
    </w:p>
    <w:tbl>
      <w:tblPr>
        <w:tblW w:w="0" w:type="auto"/>
        <w:jc w:val="center"/>
        <w:tblLayout w:type="fixed"/>
        <w:tblLook w:val="04A0" w:firstRow="1" w:lastRow="0" w:firstColumn="1" w:lastColumn="0" w:noHBand="0" w:noVBand="1"/>
      </w:tblPr>
      <w:tblGrid>
        <w:gridCol w:w="9360"/>
      </w:tblGrid>
      <w:tr w:rsidR="00A92A84" w14:paraId="3E2CF2E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970F9D3" w14:textId="77777777" w:rsidR="00A92A84" w:rsidRDefault="00FD7D49">
            <w:pPr>
              <w:spacing w:after="0"/>
              <w:rPr>
                <w:rFonts w:hint="eastAsia"/>
              </w:rPr>
            </w:pPr>
            <w:r>
              <w:rPr>
                <w:b/>
                <w:color w:val="1F3A5F"/>
              </w:rPr>
              <w:t xml:space="preserve">Alive or killed, not both   </w:t>
            </w:r>
            <w:r>
              <w:t xml:space="preserve">The editor has separate </w:t>
            </w:r>
            <w:r>
              <w:rPr>
                <w:b/>
              </w:rPr>
              <w:t>Alive</w:t>
            </w:r>
            <w:r>
              <w:t xml:space="preserve"> and </w:t>
            </w:r>
            <w:r>
              <w:rPr>
                <w:b/>
              </w:rPr>
              <w:t>Killed</w:t>
            </w:r>
            <w:r>
              <w:t xml:space="preserve"> checkboxes, but an object is one or the other. If both — or neither — are checked, the editor flags it and will not save until you pick one.</w:t>
            </w:r>
          </w:p>
        </w:tc>
      </w:tr>
    </w:tbl>
    <w:p w14:paraId="5D6EC322" w14:textId="77777777" w:rsidR="00A92A84" w:rsidRDefault="00A92A84">
      <w:pPr>
        <w:spacing w:after="80"/>
        <w:rPr>
          <w:rFonts w:hint="eastAsia"/>
        </w:rPr>
      </w:pPr>
    </w:p>
    <w:p w14:paraId="7D40D2EE" w14:textId="77777777" w:rsidR="00A92A84" w:rsidRDefault="00FD7D49">
      <w:pPr>
        <w:pStyle w:val="Heading1"/>
      </w:pPr>
      <w:bookmarkStart w:id="116" w:name="_Toc236867671"/>
      <w:r>
        <w:t>Transmitting an Object — Off Until You Say So</w:t>
      </w:r>
      <w:bookmarkEnd w:id="116"/>
    </w:p>
    <w:p w14:paraId="3AE8DDA9" w14:textId="77777777" w:rsidR="00A92A84" w:rsidRDefault="00FD7D49">
      <w:pPr>
        <w:rPr>
          <w:rFonts w:hint="eastAsia"/>
        </w:rPr>
      </w:pPr>
      <w:r>
        <w:t>Everything above happens locally. Sending an object out to the network is a separate, deliberate step, and APRS Command is built so it never happens by accident.</w:t>
      </w:r>
    </w:p>
    <w:p w14:paraId="128C7723" w14:textId="77777777" w:rsidR="00A92A84" w:rsidRDefault="00FD7D49">
      <w:pPr>
        <w:rPr>
          <w:rFonts w:hint="eastAsia"/>
        </w:rPr>
      </w:pPr>
      <w:r>
        <w:t xml:space="preserve">The bottom of the window has a </w:t>
      </w:r>
      <w:r>
        <w:rPr>
          <w:b/>
        </w:rPr>
        <w:t>📡</w:t>
      </w:r>
      <w:r>
        <w:rPr>
          <w:b/>
        </w:rPr>
        <w:t xml:space="preserve"> Transmit Now</w:t>
      </w:r>
      <w:r>
        <w:t xml:space="preserve"> button (sends the selected object) and a </w:t>
      </w:r>
      <w:r>
        <w:rPr>
          <w:b/>
        </w:rPr>
        <w:t>Transmit All</w:t>
      </w:r>
      <w:r>
        <w:t xml:space="preserve"> button (sends every object you locally own). These buttons are grayed out unless a transmit path is actually available — until then, they do nothing. Even when they are active, an object still has no effect on the network unless you enable a transmit path for it: the editor's </w:t>
      </w:r>
      <w:r>
        <w:rPr>
          <w:b/>
        </w:rPr>
        <w:t>APRS-IS TX</w:t>
      </w:r>
      <w:r>
        <w:t xml:space="preserve"> and </w:t>
      </w:r>
      <w:r>
        <w:rPr>
          <w:b/>
        </w:rPr>
        <w:t>RF TX</w:t>
      </w:r>
      <w:r>
        <w:t xml:space="preserve"> checkboxes are unchecked by default, and a new object opens with object transmit disabled.</w:t>
      </w:r>
    </w:p>
    <w:tbl>
      <w:tblPr>
        <w:tblW w:w="0" w:type="auto"/>
        <w:jc w:val="center"/>
        <w:tblLayout w:type="fixed"/>
        <w:tblLook w:val="04A0" w:firstRow="1" w:lastRow="0" w:firstColumn="1" w:lastColumn="0" w:noHBand="0" w:noVBand="1"/>
      </w:tblPr>
      <w:tblGrid>
        <w:gridCol w:w="9360"/>
      </w:tblGrid>
      <w:tr w:rsidR="00A92A84" w14:paraId="2778A4AC"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31C32BEB" w14:textId="77777777" w:rsidR="00A92A84" w:rsidRDefault="00FD7D49">
            <w:pPr>
              <w:spacing w:after="0"/>
              <w:rPr>
                <w:rFonts w:hint="eastAsia"/>
              </w:rPr>
            </w:pPr>
            <w:r>
              <w:rPr>
                <w:b/>
                <w:color w:val="A32A2A"/>
              </w:rPr>
              <w:lastRenderedPageBreak/>
              <w:t xml:space="preserve">Transmit is a conscious choice   </w:t>
            </w:r>
            <w:r>
              <w:t xml:space="preserve">Nothing on this screen keys a radio or posts to APRS-IS on its own. Sending requires all of: the </w:t>
            </w:r>
            <w:r>
              <w:rPr>
                <w:b/>
              </w:rPr>
              <w:t>TX Disabled</w:t>
            </w:r>
            <w:r>
              <w:t xml:space="preserve"> badge cleared by you, a transmit path enabled on the object, and a click on </w:t>
            </w:r>
            <w:r>
              <w:rPr>
                <w:b/>
              </w:rPr>
              <w:t>Transmit Now</w:t>
            </w:r>
            <w:r>
              <w:t xml:space="preserve"> or </w:t>
            </w:r>
            <w:r>
              <w:rPr>
                <w:b/>
              </w:rPr>
              <w:t>Transmit All</w:t>
            </w:r>
            <w:r>
              <w:t>. If your station is in exercise/training mode, object transmit is inhibited entirely and the status line tells you why.</w:t>
            </w:r>
          </w:p>
        </w:tc>
      </w:tr>
    </w:tbl>
    <w:p w14:paraId="5A522D34" w14:textId="77777777" w:rsidR="00A92A84" w:rsidRDefault="00A92A84">
      <w:pPr>
        <w:spacing w:after="80"/>
        <w:rPr>
          <w:rFonts w:hint="eastAsia"/>
        </w:rPr>
      </w:pPr>
    </w:p>
    <w:p w14:paraId="1D9D121D" w14:textId="77777777" w:rsidR="00A92A84" w:rsidRDefault="00FD7D49">
      <w:pPr>
        <w:rPr>
          <w:rFonts w:hint="eastAsia"/>
        </w:rPr>
      </w:pPr>
      <w:r>
        <w:t xml:space="preserve">After you save, the status line reminds you that the object is stored locally and that you would click </w:t>
      </w:r>
      <w:r>
        <w:rPr>
          <w:b/>
        </w:rPr>
        <w:t>Transmit Now</w:t>
      </w:r>
      <w:r>
        <w:t xml:space="preserve"> to send it — a prompt, never an automatic action. The current build treats object transmit as a gated feature: if you enable a TX checkbox, the editor may show a notice that object transmit is disabled in this phase. Either way, the safe default holds — no packet leaves your station without your deliberate action.</w:t>
      </w:r>
    </w:p>
    <w:p w14:paraId="2DCC9D6E" w14:textId="77777777" w:rsidR="00A92A84" w:rsidRDefault="00FD7D49">
      <w:pPr>
        <w:pStyle w:val="Heading1"/>
      </w:pPr>
      <w:bookmarkStart w:id="117" w:name="_Toc236867672"/>
      <w:r>
        <w:t>Troubleshooting</w:t>
      </w:r>
      <w:bookmarkEnd w:id="117"/>
    </w:p>
    <w:p w14:paraId="1DC055F6" w14:textId="77777777" w:rsidR="00A92A84" w:rsidRDefault="00FD7D49">
      <w:pPr>
        <w:tabs>
          <w:tab w:val="left" w:pos="547"/>
        </w:tabs>
        <w:spacing w:after="80"/>
        <w:ind w:left="547" w:hanging="288"/>
        <w:rPr>
          <w:rFonts w:hint="eastAsia"/>
        </w:rPr>
      </w:pPr>
      <w:r>
        <w:rPr>
          <w:color w:val="2E6DA4"/>
        </w:rPr>
        <w:t>▪</w:t>
      </w:r>
      <w:r>
        <w:rPr>
          <w:color w:val="2E6DA4"/>
        </w:rPr>
        <w:tab/>
      </w:r>
      <w:r>
        <w:rPr>
          <w:b/>
        </w:rPr>
        <w:t>Transmit Now and Transmit All are grayed out.</w:t>
      </w:r>
      <w:r>
        <w:t xml:space="preserve"> No transmit service is connected yet — check your APRS-IS connection. The buttons enable only when a transmit path is available.</w:t>
      </w:r>
    </w:p>
    <w:p w14:paraId="76AE7F67" w14:textId="77777777" w:rsidR="00A92A84" w:rsidRDefault="00FD7D49">
      <w:pPr>
        <w:tabs>
          <w:tab w:val="left" w:pos="547"/>
        </w:tabs>
        <w:spacing w:after="80"/>
        <w:ind w:left="547" w:hanging="288"/>
        <w:rPr>
          <w:rFonts w:hint="eastAsia"/>
        </w:rPr>
      </w:pPr>
      <w:r>
        <w:rPr>
          <w:color w:val="2E6DA4"/>
        </w:rPr>
        <w:t>▪</w:t>
      </w:r>
      <w:r>
        <w:rPr>
          <w:color w:val="2E6DA4"/>
        </w:rPr>
        <w:tab/>
      </w:r>
      <w:r>
        <w:rPr>
          <w:b/>
        </w:rPr>
        <w:t>Save is refused with a red error.</w:t>
      </w:r>
      <w:r>
        <w:t xml:space="preserve"> Read the packet preview box. Common causes: the name is blank or longer than 9 characters, latitude/longitude are out of range, no symbol is chosen, or both Alive and Killed (or neither) are checked.</w:t>
      </w:r>
    </w:p>
    <w:p w14:paraId="1F5A85BC" w14:textId="77777777" w:rsidR="00A92A84" w:rsidRDefault="00FD7D49">
      <w:pPr>
        <w:tabs>
          <w:tab w:val="left" w:pos="547"/>
        </w:tabs>
        <w:spacing w:after="80"/>
        <w:ind w:left="547" w:hanging="288"/>
        <w:rPr>
          <w:rFonts w:hint="eastAsia"/>
        </w:rPr>
      </w:pPr>
      <w:r>
        <w:rPr>
          <w:color w:val="2E6DA4"/>
        </w:rPr>
        <w:t>▪</w:t>
      </w:r>
      <w:r>
        <w:rPr>
          <w:color w:val="2E6DA4"/>
        </w:rPr>
        <w:tab/>
      </w:r>
      <w:r>
        <w:rPr>
          <w:b/>
        </w:rPr>
        <w:t>I can't move or delete an object.</w:t>
      </w:r>
      <w:r>
        <w:t xml:space="preserve"> It is owned by another station. Check the </w:t>
      </w:r>
      <w:r>
        <w:rPr>
          <w:b/>
        </w:rPr>
        <w:t>Adopted</w:t>
      </w:r>
      <w:r>
        <w:t xml:space="preserve"> box in the editor to take local ownership first, then move or delete it.</w:t>
      </w:r>
    </w:p>
    <w:p w14:paraId="6EC945C0" w14:textId="77777777" w:rsidR="00A92A84" w:rsidRDefault="00FD7D49">
      <w:pPr>
        <w:tabs>
          <w:tab w:val="left" w:pos="547"/>
        </w:tabs>
        <w:spacing w:after="80"/>
        <w:ind w:left="547" w:hanging="288"/>
        <w:rPr>
          <w:rFonts w:hint="eastAsia"/>
        </w:rPr>
      </w:pPr>
      <w:r>
        <w:rPr>
          <w:color w:val="2E6DA4"/>
        </w:rPr>
        <w:t>▪</w:t>
      </w:r>
      <w:r>
        <w:rPr>
          <w:color w:val="2E6DA4"/>
        </w:rPr>
        <w:tab/>
      </w:r>
      <w:r>
        <w:rPr>
          <w:b/>
        </w:rPr>
        <w:t>I enabled APRS-IS TX but nothing sends.</w:t>
      </w:r>
      <w:r>
        <w:t xml:space="preserve"> Object transmit is gated in this build and stays off by default; the editor shows a notice when the box is checked. Confirm the TX Disabled badge is cleared and the object is locally owned before expecting anything to go out.</w:t>
      </w:r>
    </w:p>
    <w:p w14:paraId="3A85C964" w14:textId="77777777" w:rsidR="00A92A84" w:rsidRDefault="00FD7D49">
      <w:pPr>
        <w:tabs>
          <w:tab w:val="left" w:pos="547"/>
        </w:tabs>
        <w:spacing w:after="80"/>
        <w:ind w:left="547" w:hanging="288"/>
        <w:rPr>
          <w:rFonts w:hint="eastAsia"/>
        </w:rPr>
      </w:pPr>
      <w:r>
        <w:rPr>
          <w:color w:val="2E6DA4"/>
        </w:rPr>
        <w:t>▪</w:t>
      </w:r>
      <w:r>
        <w:rPr>
          <w:color w:val="2E6DA4"/>
        </w:rPr>
        <w:tab/>
      </w:r>
      <w:r>
        <w:rPr>
          <w:b/>
        </w:rPr>
        <w:t>My object isn't on the map.</w:t>
      </w:r>
      <w:r>
        <w:t xml:space="preserve"> Make sure a position is set — a row showing </w:t>
      </w:r>
      <w:r>
        <w:rPr>
          <w:rFonts w:ascii="Consolas" w:hAnsi="Consolas"/>
          <w:sz w:val="19"/>
        </w:rPr>
        <w:t>-</w:t>
      </w:r>
      <w:r>
        <w:t xml:space="preserve"> in the Position column has no coordinates. Set latitude and longitude, or place it by clicking the map, then Save.</w:t>
      </w:r>
    </w:p>
    <w:p w14:paraId="398BD7DF" w14:textId="77777777" w:rsidR="00A92A84" w:rsidRDefault="00FD7D49">
      <w:pPr>
        <w:tabs>
          <w:tab w:val="left" w:pos="547"/>
        </w:tabs>
        <w:spacing w:after="80"/>
        <w:ind w:left="547" w:hanging="288"/>
        <w:rPr>
          <w:rFonts w:hint="eastAsia"/>
        </w:rPr>
      </w:pPr>
      <w:r>
        <w:rPr>
          <w:color w:val="2E6DA4"/>
        </w:rPr>
        <w:t>▪</w:t>
      </w:r>
      <w:r>
        <w:rPr>
          <w:color w:val="2E6DA4"/>
        </w:rPr>
        <w:tab/>
      </w:r>
      <w:r>
        <w:rPr>
          <w:b/>
        </w:rPr>
        <w:t>The owner shows the wrong callsign.</w:t>
      </w:r>
      <w:r>
        <w:t xml:space="preserve"> New objects use your station callsign automatically. If it is wrong, correct it in Settings so future objects are owned correctly.</w:t>
      </w:r>
    </w:p>
    <w:p w14:paraId="44E557FC"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3FEB8591"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D6D2D73" w14:textId="77777777" w:rsidR="00A92A84" w:rsidRDefault="00FD7D49">
            <w:pPr>
              <w:spacing w:after="0"/>
              <w:jc w:val="center"/>
              <w:rPr>
                <w:rFonts w:hint="eastAsia"/>
              </w:rPr>
            </w:pPr>
            <w:r>
              <w:rPr>
                <w:rFonts w:ascii="Segoe UI Semibold" w:hAnsi="Segoe UI Semibold"/>
                <w:b/>
                <w:color w:val="FFFFFF"/>
                <w:sz w:val="60"/>
              </w:rPr>
              <w:lastRenderedPageBreak/>
              <w:t>11</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50755285" w14:textId="77777777" w:rsidR="00A92A84" w:rsidRDefault="00FD7D49">
            <w:pPr>
              <w:pStyle w:val="Heading1"/>
              <w:spacing w:after="0"/>
            </w:pPr>
            <w:bookmarkStart w:id="118" w:name="_Toc236867673"/>
            <w:r>
              <w:rPr>
                <w:rFonts w:ascii="Segoe UI Semibold" w:hAnsi="Segoe UI Semibold"/>
                <w:b/>
                <w:sz w:val="44"/>
              </w:rPr>
              <w:t>The Telemetry Monitor</w:t>
            </w:r>
            <w:bookmarkEnd w:id="118"/>
          </w:p>
        </w:tc>
      </w:tr>
    </w:tbl>
    <w:p w14:paraId="496FEFEE" w14:textId="77777777" w:rsidR="00A92A84" w:rsidRDefault="00A92A84">
      <w:pPr>
        <w:pBdr>
          <w:bottom w:val="single" w:sz="16" w:space="6" w:color="D9A521"/>
        </w:pBdr>
        <w:spacing w:before="60"/>
        <w:rPr>
          <w:rFonts w:hint="eastAsia"/>
        </w:rPr>
      </w:pPr>
    </w:p>
    <w:p w14:paraId="665458A6" w14:textId="77777777" w:rsidR="00A92A84" w:rsidRDefault="00FD7D49">
      <w:pPr>
        <w:rPr>
          <w:rFonts w:hint="eastAsia"/>
        </w:rPr>
      </w:pPr>
      <w:r>
        <w:rPr>
          <w:i/>
          <w:color w:val="64748B"/>
          <w:sz w:val="23"/>
        </w:rPr>
        <w:t>Watch the analog channels and digital bits that stations broadcast as APRS telemetry, live as they arrive.</w:t>
      </w:r>
    </w:p>
    <w:p w14:paraId="4CD9B451" w14:textId="77777777" w:rsidR="00A92A84" w:rsidRDefault="00A92A84">
      <w:pPr>
        <w:spacing w:after="0"/>
        <w:rPr>
          <w:rFonts w:hint="eastAsia"/>
        </w:rPr>
      </w:pPr>
    </w:p>
    <w:p w14:paraId="56E7635D" w14:textId="77777777" w:rsidR="00A92A84" w:rsidRDefault="00FD7D49">
      <w:pPr>
        <w:spacing w:after="40"/>
        <w:rPr>
          <w:rFonts w:hint="eastAsia"/>
        </w:rPr>
      </w:pPr>
      <w:r>
        <w:rPr>
          <w:rFonts w:ascii="Segoe UI Semibold" w:hAnsi="Segoe UI Semibold"/>
          <w:b/>
          <w:color w:val="64748B"/>
          <w:sz w:val="18"/>
        </w:rPr>
        <w:t>IN THIS CHAPTER</w:t>
      </w:r>
    </w:p>
    <w:p w14:paraId="05DBBBC2" w14:textId="77777777" w:rsidR="00A92A84" w:rsidRDefault="00FD7D49">
      <w:pPr>
        <w:spacing w:after="20"/>
        <w:ind w:left="288"/>
        <w:rPr>
          <w:rFonts w:hint="eastAsia"/>
        </w:rPr>
      </w:pPr>
      <w:r>
        <w:rPr>
          <w:sz w:val="20"/>
        </w:rPr>
        <w:t>•  What APRS telemetry is and what the monitor shows</w:t>
      </w:r>
    </w:p>
    <w:p w14:paraId="59BEB434" w14:textId="77777777" w:rsidR="00A92A84" w:rsidRDefault="00FD7D49">
      <w:pPr>
        <w:spacing w:after="20"/>
        <w:ind w:left="288"/>
        <w:rPr>
          <w:rFonts w:hint="eastAsia"/>
        </w:rPr>
      </w:pPr>
      <w:r>
        <w:rPr>
          <w:sz w:val="20"/>
        </w:rPr>
        <w:t>•  Opening the Telemetry Monitor from the menu</w:t>
      </w:r>
    </w:p>
    <w:p w14:paraId="0414079C" w14:textId="77777777" w:rsidR="00A92A84" w:rsidRDefault="00FD7D49">
      <w:pPr>
        <w:spacing w:after="20"/>
        <w:ind w:left="288"/>
        <w:rPr>
          <w:rFonts w:hint="eastAsia"/>
        </w:rPr>
      </w:pPr>
      <w:r>
        <w:rPr>
          <w:sz w:val="20"/>
        </w:rPr>
        <w:t>•  Reading a packet row: sequence, A1-A5, and digital bits</w:t>
      </w:r>
    </w:p>
    <w:p w14:paraId="0F74A18C" w14:textId="77777777" w:rsidR="00A92A84" w:rsidRDefault="00FD7D49">
      <w:pPr>
        <w:spacing w:after="20"/>
        <w:ind w:left="288"/>
        <w:rPr>
          <w:rFonts w:hint="eastAsia"/>
        </w:rPr>
      </w:pPr>
      <w:r>
        <w:rPr>
          <w:sz w:val="20"/>
        </w:rPr>
        <w:t>•  The detail panel on the right</w:t>
      </w:r>
    </w:p>
    <w:p w14:paraId="08664258" w14:textId="77777777" w:rsidR="00A92A84" w:rsidRDefault="00FD7D49">
      <w:pPr>
        <w:spacing w:after="20"/>
        <w:ind w:left="288"/>
        <w:rPr>
          <w:rFonts w:hint="eastAsia"/>
        </w:rPr>
      </w:pPr>
      <w:r>
        <w:rPr>
          <w:sz w:val="20"/>
        </w:rPr>
        <w:t>•  Filtering by callsign</w:t>
      </w:r>
    </w:p>
    <w:p w14:paraId="560BCC36" w14:textId="77777777" w:rsidR="00A92A84" w:rsidRDefault="00FD7D49">
      <w:pPr>
        <w:spacing w:after="20"/>
        <w:ind w:left="288"/>
        <w:rPr>
          <w:rFonts w:hint="eastAsia"/>
        </w:rPr>
      </w:pPr>
      <w:r>
        <w:rPr>
          <w:sz w:val="20"/>
        </w:rPr>
        <w:t>•  What PARM/UNIT/EQNS metadata means</w:t>
      </w:r>
    </w:p>
    <w:p w14:paraId="1DA60DD5" w14:textId="77777777" w:rsidR="00A92A84" w:rsidRDefault="00FD7D49">
      <w:pPr>
        <w:spacing w:after="20"/>
        <w:ind w:left="288"/>
        <w:rPr>
          <w:rFonts w:hint="eastAsia"/>
        </w:rPr>
      </w:pPr>
      <w:r>
        <w:rPr>
          <w:sz w:val="20"/>
        </w:rPr>
        <w:t>•  Clearing the list</w:t>
      </w:r>
    </w:p>
    <w:p w14:paraId="066D7288" w14:textId="77777777" w:rsidR="00A92A84" w:rsidRDefault="00FD7D49">
      <w:pPr>
        <w:spacing w:after="20"/>
        <w:ind w:left="288"/>
        <w:rPr>
          <w:rFonts w:hint="eastAsia"/>
        </w:rPr>
      </w:pPr>
      <w:r>
        <w:rPr>
          <w:sz w:val="20"/>
        </w:rPr>
        <w:t>•  Troubleshooting</w:t>
      </w:r>
    </w:p>
    <w:p w14:paraId="2FCF9031" w14:textId="77777777" w:rsidR="00A92A84" w:rsidRDefault="00A92A84">
      <w:pPr>
        <w:spacing w:after="40"/>
        <w:rPr>
          <w:rFonts w:hint="eastAsia"/>
        </w:rPr>
      </w:pPr>
    </w:p>
    <w:p w14:paraId="48DB77E6" w14:textId="77777777" w:rsidR="00A92A84" w:rsidRDefault="00FD7D49">
      <w:pPr>
        <w:pStyle w:val="Heading1"/>
      </w:pPr>
      <w:bookmarkStart w:id="119" w:name="_Toc236867674"/>
      <w:r>
        <w:t>What This Is / What It Is For</w:t>
      </w:r>
      <w:bookmarkEnd w:id="119"/>
    </w:p>
    <w:p w14:paraId="26939310" w14:textId="77777777" w:rsidR="00A92A84" w:rsidRDefault="00FD7D49">
      <w:pPr>
        <w:rPr>
          <w:rFonts w:hint="eastAsia"/>
        </w:rPr>
      </w:pPr>
      <w:r>
        <w:t xml:space="preserve">Some APRS stations send more than a position. A weather box, a solar-charged repeater site, a battery monitor, or a balloon payload can broadcast </w:t>
      </w:r>
      <w:r>
        <w:rPr>
          <w:i/>
        </w:rPr>
        <w:t>telemetry</w:t>
      </w:r>
      <w:r>
        <w:t xml:space="preserve"> — a small packet of measured numbers, sent over and over as conditions change. In APRS these packets start with </w:t>
      </w:r>
      <w:r>
        <w:rPr>
          <w:rFonts w:ascii="Consolas" w:hAnsi="Consolas"/>
          <w:sz w:val="19"/>
        </w:rPr>
        <w:t>T#</w:t>
      </w:r>
      <w:r>
        <w:t xml:space="preserve"> and carry up to five </w:t>
      </w:r>
      <w:r>
        <w:rPr>
          <w:i/>
        </w:rPr>
        <w:t>analog channels</w:t>
      </w:r>
      <w:r>
        <w:t xml:space="preserve"> (labeled A1 through A5) and eight </w:t>
      </w:r>
      <w:r>
        <w:rPr>
          <w:i/>
        </w:rPr>
        <w:t>digital bits</w:t>
      </w:r>
      <w:r>
        <w:t xml:space="preserve"> (each simply on or off).</w:t>
      </w:r>
    </w:p>
    <w:p w14:paraId="067DA4DB" w14:textId="77777777" w:rsidR="00A92A84" w:rsidRDefault="00FD7D49">
      <w:pPr>
        <w:rPr>
          <w:rFonts w:hint="eastAsia"/>
        </w:rPr>
      </w:pPr>
      <w:r>
        <w:t xml:space="preserve">The </w:t>
      </w:r>
      <w:r>
        <w:rPr>
          <w:i/>
        </w:rPr>
        <w:t>Telemetry Monitor</w:t>
      </w:r>
      <w:r>
        <w:t xml:space="preserve"> is a floating window that logs those telemetry packets as they come in, newest at the top, so you can watch a station's readings roll in over time. If you have ever wanted to see the raw numbers a station is reporting — a voltage, a temperature count, a door-open bit — this is where they show up.</w:t>
      </w:r>
    </w:p>
    <w:tbl>
      <w:tblPr>
        <w:tblW w:w="0" w:type="auto"/>
        <w:jc w:val="center"/>
        <w:tblLayout w:type="fixed"/>
        <w:tblLook w:val="04A0" w:firstRow="1" w:lastRow="0" w:firstColumn="1" w:lastColumn="0" w:noHBand="0" w:noVBand="1"/>
      </w:tblPr>
      <w:tblGrid>
        <w:gridCol w:w="9360"/>
      </w:tblGrid>
      <w:tr w:rsidR="00A92A84" w14:paraId="7584C39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D2A2972" w14:textId="77777777" w:rsidR="00A92A84" w:rsidRDefault="00FD7D49">
            <w:pPr>
              <w:spacing w:after="0"/>
              <w:rPr>
                <w:rFonts w:hint="eastAsia"/>
              </w:rPr>
            </w:pPr>
            <w:r>
              <w:rPr>
                <w:b/>
                <w:color w:val="1F3A5F"/>
              </w:rPr>
              <w:t xml:space="preserve">RECEIVE-ONLY   </w:t>
            </w:r>
            <w:r>
              <w:t xml:space="preserve">The Telemetry Monitor only listens. Opening it, filtering it, and reading it never puts anything on the air. APRS Command is receive-first and transmit-disabled by default — the title bar shows a </w:t>
            </w:r>
            <w:r>
              <w:rPr>
                <w:b/>
              </w:rPr>
              <w:t>TX Disabled</w:t>
            </w:r>
            <w:r>
              <w:t xml:space="preserve"> badge — and nothing in this window changes that.</w:t>
            </w:r>
          </w:p>
        </w:tc>
      </w:tr>
    </w:tbl>
    <w:p w14:paraId="01517000"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08FD9BDC"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C425D2F" w14:textId="77777777" w:rsidR="00A92A84" w:rsidRDefault="00FD7D49">
            <w:pPr>
              <w:spacing w:after="0"/>
              <w:rPr>
                <w:rFonts w:hint="eastAsia"/>
              </w:rPr>
            </w:pPr>
            <w:r>
              <w:rPr>
                <w:b/>
                <w:color w:val="8A6D00"/>
              </w:rPr>
              <w:lastRenderedPageBreak/>
              <w:t xml:space="preserve">RAW NUMBERS, NOT FINISHED READINGS   </w:t>
            </w:r>
            <w:r>
              <w:t xml:space="preserve">The monitor shows the raw values exactly as sent. A station separately publishes </w:t>
            </w:r>
            <w:r>
              <w:rPr>
                <w:b/>
              </w:rPr>
              <w:t>PARM/UNIT/EQNS</w:t>
            </w:r>
            <w:r>
              <w:t xml:space="preserve"> metadata that names each channel and gives the math to turn a raw count into real units (volts, degrees, and so on). The monitor logs the numbers; turning </w:t>
            </w:r>
            <w:r>
              <w:rPr>
                <w:rFonts w:ascii="Consolas" w:hAnsi="Consolas"/>
                <w:sz w:val="19"/>
              </w:rPr>
              <w:t>A1 = 087</w:t>
            </w:r>
            <w:r>
              <w:t xml:space="preserve"> into "13.6 volts" is done using that metadata, described later in this chapter.</w:t>
            </w:r>
          </w:p>
        </w:tc>
      </w:tr>
    </w:tbl>
    <w:p w14:paraId="0451065A" w14:textId="77777777" w:rsidR="00A92A84" w:rsidRDefault="00A92A84">
      <w:pPr>
        <w:spacing w:after="80"/>
        <w:rPr>
          <w:rFonts w:hint="eastAsia"/>
        </w:rPr>
      </w:pPr>
    </w:p>
    <w:p w14:paraId="336D681A" w14:textId="77777777" w:rsidR="00A92A84" w:rsidRDefault="00FD7D49">
      <w:pPr>
        <w:pStyle w:val="Heading1"/>
      </w:pPr>
      <w:bookmarkStart w:id="120" w:name="_Toc236867675"/>
      <w:r>
        <w:t>Opening the Telemetry Monitor</w:t>
      </w:r>
      <w:bookmarkEnd w:id="120"/>
    </w:p>
    <w:p w14:paraId="073F6E86" w14:textId="77777777" w:rsidR="00A92A84" w:rsidRDefault="00FD7D49">
      <w:pPr>
        <w:rPr>
          <w:rFonts w:hint="eastAsia"/>
        </w:rPr>
      </w:pPr>
      <w:r>
        <w:t>The monitor opens from the menu bar across the top of the map page.</w:t>
      </w:r>
    </w:p>
    <w:p w14:paraId="277FC7EF"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menu bar, click </w:t>
      </w:r>
      <w:r>
        <w:rPr>
          <w:b/>
        </w:rPr>
        <w:t>View</w:t>
      </w:r>
      <w:r>
        <w:t>.</w:t>
      </w:r>
    </w:p>
    <w:p w14:paraId="6C25F553"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menu that drops down, click </w:t>
      </w:r>
      <w:r>
        <w:rPr>
          <w:b/>
        </w:rPr>
        <w:t>Telemetry Monitor</w:t>
      </w:r>
      <w:r>
        <w:t>.</w:t>
      </w:r>
    </w:p>
    <w:p w14:paraId="07415D04" w14:textId="77777777" w:rsidR="00A92A84" w:rsidRDefault="00FD7D49">
      <w:pPr>
        <w:rPr>
          <w:rFonts w:hint="eastAsia"/>
        </w:rPr>
      </w:pPr>
      <w:r>
        <w:t xml:space="preserve">A separate window opens, titled </w:t>
      </w:r>
      <w:r>
        <w:rPr>
          <w:b/>
        </w:rPr>
        <w:t>Telemetry Monitor</w:t>
      </w:r>
      <w:r>
        <w:t xml:space="preserve"> (its full title bar reads </w:t>
      </w:r>
      <w:r>
        <w:rPr>
          <w:rFonts w:ascii="Consolas" w:hAnsi="Consolas"/>
          <w:sz w:val="19"/>
        </w:rPr>
        <w:t>APRS Command — Telemetry Monitor</w:t>
      </w:r>
      <w:r>
        <w:t>). It is a floating panel, so you can move it, resize it, or set it beside the map page and watch both at once. Closing the window does not stop APRS Command from receiving telemetry — it only hides the view. Reopen it the same way and the log keeps filling.</w:t>
      </w:r>
    </w:p>
    <w:tbl>
      <w:tblPr>
        <w:tblW w:w="0" w:type="auto"/>
        <w:jc w:val="center"/>
        <w:tblLayout w:type="fixed"/>
        <w:tblLook w:val="04A0" w:firstRow="1" w:lastRow="0" w:firstColumn="1" w:lastColumn="0" w:noHBand="0" w:noVBand="1"/>
      </w:tblPr>
      <w:tblGrid>
        <w:gridCol w:w="9360"/>
      </w:tblGrid>
      <w:tr w:rsidR="00A92A84" w14:paraId="44B8B046"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19A14E1" w14:textId="77777777" w:rsidR="00A92A84" w:rsidRDefault="00FD7D49">
            <w:pPr>
              <w:spacing w:after="40"/>
              <w:jc w:val="center"/>
              <w:rPr>
                <w:rFonts w:hint="eastAsia"/>
              </w:rPr>
            </w:pPr>
            <w:r>
              <w:rPr>
                <w:b/>
                <w:color w:val="64748B"/>
                <w:sz w:val="18"/>
              </w:rPr>
              <w:t>SCREENSHOT</w:t>
            </w:r>
          </w:p>
          <w:p w14:paraId="3F1FDEF2" w14:textId="77777777" w:rsidR="00A92A84" w:rsidRDefault="00FD7D49">
            <w:pPr>
              <w:spacing w:after="0"/>
              <w:jc w:val="center"/>
              <w:rPr>
                <w:rFonts w:hint="eastAsia"/>
              </w:rPr>
            </w:pPr>
            <w:r>
              <w:rPr>
                <w:i/>
                <w:color w:val="64748B"/>
                <w:sz w:val="20"/>
              </w:rPr>
              <w:t>The Telemetry Monitor window open beside the map page, showing several T# packet rows and the detail panel on the right</w:t>
            </w:r>
          </w:p>
        </w:tc>
      </w:tr>
    </w:tbl>
    <w:p w14:paraId="7C4F3668" w14:textId="77777777" w:rsidR="00A92A84" w:rsidRDefault="00A92A84">
      <w:pPr>
        <w:spacing w:after="80"/>
        <w:rPr>
          <w:rFonts w:hint="eastAsia"/>
        </w:rPr>
      </w:pPr>
    </w:p>
    <w:p w14:paraId="05E730D7" w14:textId="77777777" w:rsidR="00A92A84" w:rsidRDefault="00FD7D49">
      <w:pPr>
        <w:pStyle w:val="Heading1"/>
      </w:pPr>
      <w:bookmarkStart w:id="121" w:name="_Toc236867676"/>
      <w:r>
        <w:t>Reading the Screen</w:t>
      </w:r>
      <w:bookmarkEnd w:id="121"/>
    </w:p>
    <w:p w14:paraId="114961BA" w14:textId="77777777" w:rsidR="00A92A84" w:rsidRDefault="00FD7D49">
      <w:pPr>
        <w:rPr>
          <w:rFonts w:hint="eastAsia"/>
        </w:rPr>
      </w:pPr>
      <w:r>
        <w:t xml:space="preserve">Across the top is a one-line summary, for example </w:t>
      </w:r>
      <w:r>
        <w:rPr>
          <w:rFonts w:ascii="Consolas" w:hAnsi="Consolas"/>
          <w:sz w:val="19"/>
        </w:rPr>
        <w:t>12 telemetry packets · 3 stations</w:t>
      </w:r>
      <w:r>
        <w:t>. It counts how many telemetry packets have been logged this session and how many distinct stations they came from. Watching those numbers climb is a quick sign that telemetry is flowing.</w:t>
      </w:r>
    </w:p>
    <w:p w14:paraId="4736EA32" w14:textId="77777777" w:rsidR="00A92A84" w:rsidRDefault="00FD7D49">
      <w:pPr>
        <w:rPr>
          <w:rFonts w:hint="eastAsia"/>
        </w:rPr>
      </w:pPr>
      <w:r>
        <w:t xml:space="preserve">Below a filter row is the main list. Each telemetry packet is one row, most recent at the top. A faint note in the filter row reads </w:t>
      </w:r>
      <w:r>
        <w:rPr>
          <w:rFonts w:ascii="Consolas" w:hAnsi="Consolas"/>
          <w:sz w:val="19"/>
        </w:rPr>
        <w:t>Live packets from all active RF and APRS-IS connections.</w:t>
      </w:r>
      <w:r>
        <w:t xml:space="preserve"> — meaning the monitor gathers telemetry from every source you have connected, radio and internet alike.</w:t>
      </w:r>
    </w:p>
    <w:p w14:paraId="20C360E6" w14:textId="77777777" w:rsidR="00A92A84" w:rsidRDefault="00FD7D49">
      <w:pPr>
        <w:pStyle w:val="Heading2"/>
      </w:pPr>
      <w:bookmarkStart w:id="122" w:name="_Toc236867677"/>
      <w:r>
        <w:lastRenderedPageBreak/>
        <w:t>What each column means</w:t>
      </w:r>
      <w:bookmarkEnd w:id="122"/>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028E9848" w14:textId="77777777">
        <w:trPr>
          <w:cantSplit/>
          <w:tblHeader/>
          <w:jc w:val="center"/>
        </w:trPr>
        <w:tc>
          <w:tcPr>
            <w:tcW w:w="4680" w:type="dxa"/>
            <w:shd w:val="clear" w:color="auto" w:fill="1F3A5F"/>
            <w:tcMar>
              <w:top w:w="70" w:type="dxa"/>
              <w:left w:w="120" w:type="dxa"/>
              <w:bottom w:w="70" w:type="dxa"/>
              <w:right w:w="120" w:type="dxa"/>
            </w:tcMar>
          </w:tcPr>
          <w:p w14:paraId="02691E24" w14:textId="77777777" w:rsidR="00A92A84" w:rsidRDefault="00FD7D49">
            <w:pPr>
              <w:keepNext/>
              <w:keepLines/>
              <w:spacing w:after="0"/>
              <w:rPr>
                <w:rFonts w:hint="eastAsia"/>
              </w:rPr>
            </w:pPr>
            <w:r>
              <w:rPr>
                <w:rFonts w:ascii="Segoe UI Semibold" w:hAnsi="Segoe UI Semibold"/>
                <w:b/>
                <w:color w:val="FFFFFF"/>
                <w:sz w:val="20"/>
              </w:rPr>
              <w:t>Column</w:t>
            </w:r>
          </w:p>
        </w:tc>
        <w:tc>
          <w:tcPr>
            <w:tcW w:w="4680" w:type="dxa"/>
            <w:shd w:val="clear" w:color="auto" w:fill="1F3A5F"/>
            <w:tcMar>
              <w:top w:w="70" w:type="dxa"/>
              <w:left w:w="120" w:type="dxa"/>
              <w:bottom w:w="70" w:type="dxa"/>
              <w:right w:w="120" w:type="dxa"/>
            </w:tcMar>
          </w:tcPr>
          <w:p w14:paraId="15B6029A" w14:textId="77777777" w:rsidR="00A92A84" w:rsidRDefault="00FD7D49">
            <w:pPr>
              <w:keepNext/>
              <w:keepLines/>
              <w:spacing w:after="0"/>
              <w:rPr>
                <w:rFonts w:hint="eastAsia"/>
              </w:rPr>
            </w:pPr>
            <w:r>
              <w:rPr>
                <w:rFonts w:ascii="Segoe UI Semibold" w:hAnsi="Segoe UI Semibold"/>
                <w:b/>
                <w:color w:val="FFFFFF"/>
                <w:sz w:val="20"/>
              </w:rPr>
              <w:t>What it tells you</w:t>
            </w:r>
          </w:p>
        </w:tc>
      </w:tr>
      <w:tr w:rsidR="00A92A84" w14:paraId="2072C3FE" w14:textId="77777777">
        <w:trPr>
          <w:cantSplit/>
          <w:jc w:val="center"/>
        </w:trPr>
        <w:tc>
          <w:tcPr>
            <w:tcW w:w="4680" w:type="dxa"/>
            <w:tcMar>
              <w:top w:w="60" w:type="dxa"/>
              <w:left w:w="120" w:type="dxa"/>
              <w:bottom w:w="60" w:type="dxa"/>
              <w:right w:w="120" w:type="dxa"/>
            </w:tcMar>
          </w:tcPr>
          <w:p w14:paraId="3374AD77" w14:textId="77777777" w:rsidR="00A92A84" w:rsidRDefault="00FD7D49">
            <w:pPr>
              <w:keepNext/>
              <w:keepLines/>
              <w:spacing w:after="0"/>
              <w:rPr>
                <w:rFonts w:hint="eastAsia"/>
              </w:rPr>
            </w:pPr>
            <w:r>
              <w:rPr>
                <w:sz w:val="19"/>
              </w:rPr>
              <w:t>Time</w:t>
            </w:r>
          </w:p>
        </w:tc>
        <w:tc>
          <w:tcPr>
            <w:tcW w:w="4680" w:type="dxa"/>
            <w:tcMar>
              <w:top w:w="60" w:type="dxa"/>
              <w:left w:w="120" w:type="dxa"/>
              <w:bottom w:w="60" w:type="dxa"/>
              <w:right w:w="120" w:type="dxa"/>
            </w:tcMar>
          </w:tcPr>
          <w:p w14:paraId="1E2F87A0" w14:textId="77777777" w:rsidR="00A92A84" w:rsidRDefault="00FD7D49">
            <w:pPr>
              <w:keepNext/>
              <w:keepLines/>
              <w:spacing w:after="0"/>
              <w:rPr>
                <w:rFonts w:hint="eastAsia"/>
              </w:rPr>
            </w:pPr>
            <w:r>
              <w:rPr>
                <w:sz w:val="19"/>
              </w:rPr>
              <w:t xml:space="preserve">The local clock time the packet arrived, as hours:minutes:seconds (for example </w:t>
            </w:r>
            <w:r>
              <w:rPr>
                <w:rFonts w:ascii="Consolas" w:hAnsi="Consolas"/>
                <w:sz w:val="19"/>
              </w:rPr>
              <w:t>14:07:32</w:t>
            </w:r>
            <w:r>
              <w:rPr>
                <w:sz w:val="19"/>
              </w:rPr>
              <w:t>).</w:t>
            </w:r>
          </w:p>
        </w:tc>
      </w:tr>
      <w:tr w:rsidR="00A92A84" w14:paraId="6CE0C580" w14:textId="77777777">
        <w:trPr>
          <w:cantSplit/>
          <w:jc w:val="center"/>
        </w:trPr>
        <w:tc>
          <w:tcPr>
            <w:tcW w:w="4680" w:type="dxa"/>
            <w:shd w:val="clear" w:color="auto" w:fill="F3F6FA"/>
            <w:tcMar>
              <w:top w:w="60" w:type="dxa"/>
              <w:left w:w="120" w:type="dxa"/>
              <w:bottom w:w="60" w:type="dxa"/>
              <w:right w:w="120" w:type="dxa"/>
            </w:tcMar>
          </w:tcPr>
          <w:p w14:paraId="6DD5A9F5" w14:textId="77777777" w:rsidR="00A92A84" w:rsidRDefault="00FD7D49">
            <w:pPr>
              <w:keepNext/>
              <w:keepLines/>
              <w:spacing w:after="0"/>
              <w:rPr>
                <w:rFonts w:hint="eastAsia"/>
              </w:rPr>
            </w:pPr>
            <w:r>
              <w:rPr>
                <w:sz w:val="19"/>
              </w:rPr>
              <w:t>Callsign</w:t>
            </w:r>
          </w:p>
        </w:tc>
        <w:tc>
          <w:tcPr>
            <w:tcW w:w="4680" w:type="dxa"/>
            <w:shd w:val="clear" w:color="auto" w:fill="F3F6FA"/>
            <w:tcMar>
              <w:top w:w="60" w:type="dxa"/>
              <w:left w:w="120" w:type="dxa"/>
              <w:bottom w:w="60" w:type="dxa"/>
              <w:right w:w="120" w:type="dxa"/>
            </w:tcMar>
          </w:tcPr>
          <w:p w14:paraId="38E60F2B" w14:textId="77777777" w:rsidR="00A92A84" w:rsidRDefault="00FD7D49">
            <w:pPr>
              <w:keepNext/>
              <w:keepLines/>
              <w:spacing w:after="0"/>
              <w:rPr>
                <w:rFonts w:hint="eastAsia"/>
              </w:rPr>
            </w:pPr>
            <w:r>
              <w:rPr>
                <w:sz w:val="19"/>
              </w:rPr>
              <w:t xml:space="preserve">The sending station, including its SSID (for example </w:t>
            </w:r>
            <w:r>
              <w:rPr>
                <w:rFonts w:ascii="Consolas" w:hAnsi="Consolas"/>
                <w:sz w:val="19"/>
              </w:rPr>
              <w:t>KE4CON-9</w:t>
            </w:r>
            <w:r>
              <w:rPr>
                <w:sz w:val="19"/>
              </w:rPr>
              <w:t>).</w:t>
            </w:r>
          </w:p>
        </w:tc>
      </w:tr>
      <w:tr w:rsidR="00A92A84" w14:paraId="44A496F7" w14:textId="77777777">
        <w:trPr>
          <w:cantSplit/>
          <w:jc w:val="center"/>
        </w:trPr>
        <w:tc>
          <w:tcPr>
            <w:tcW w:w="4680" w:type="dxa"/>
            <w:tcMar>
              <w:top w:w="60" w:type="dxa"/>
              <w:left w:w="120" w:type="dxa"/>
              <w:bottom w:w="60" w:type="dxa"/>
              <w:right w:w="120" w:type="dxa"/>
            </w:tcMar>
          </w:tcPr>
          <w:p w14:paraId="0605BA63" w14:textId="77777777" w:rsidR="00A92A84" w:rsidRDefault="00FD7D49">
            <w:pPr>
              <w:keepNext/>
              <w:keepLines/>
              <w:spacing w:after="0"/>
              <w:rPr>
                <w:rFonts w:hint="eastAsia"/>
              </w:rPr>
            </w:pPr>
            <w:r>
              <w:rPr>
                <w:sz w:val="19"/>
              </w:rPr>
              <w:t>Seq</w:t>
            </w:r>
          </w:p>
        </w:tc>
        <w:tc>
          <w:tcPr>
            <w:tcW w:w="4680" w:type="dxa"/>
            <w:tcMar>
              <w:top w:w="60" w:type="dxa"/>
              <w:left w:w="120" w:type="dxa"/>
              <w:bottom w:w="60" w:type="dxa"/>
              <w:right w:w="120" w:type="dxa"/>
            </w:tcMar>
          </w:tcPr>
          <w:p w14:paraId="24CC173F" w14:textId="77777777" w:rsidR="00A92A84" w:rsidRDefault="00FD7D49">
            <w:pPr>
              <w:keepNext/>
              <w:keepLines/>
              <w:spacing w:after="0"/>
              <w:rPr>
                <w:rFonts w:hint="eastAsia"/>
              </w:rPr>
            </w:pPr>
            <w:r>
              <w:rPr>
                <w:sz w:val="19"/>
              </w:rPr>
              <w:t xml:space="preserve">The sequence number the station stamped on this reading (the number after </w:t>
            </w:r>
            <w:r>
              <w:rPr>
                <w:rFonts w:ascii="Consolas" w:hAnsi="Consolas"/>
                <w:sz w:val="19"/>
              </w:rPr>
              <w:t>T#</w:t>
            </w:r>
            <w:r>
              <w:rPr>
                <w:sz w:val="19"/>
              </w:rPr>
              <w:t xml:space="preserve">). It normally counts up with each packet. A dash </w:t>
            </w:r>
            <w:r>
              <w:rPr>
                <w:rFonts w:ascii="Consolas" w:hAnsi="Consolas"/>
                <w:sz w:val="19"/>
              </w:rPr>
              <w:t>—</w:t>
            </w:r>
            <w:r>
              <w:rPr>
                <w:sz w:val="19"/>
              </w:rPr>
              <w:t xml:space="preserve"> means none could be read.</w:t>
            </w:r>
          </w:p>
        </w:tc>
      </w:tr>
      <w:tr w:rsidR="00A92A84" w14:paraId="1572104A" w14:textId="77777777">
        <w:trPr>
          <w:cantSplit/>
          <w:jc w:val="center"/>
        </w:trPr>
        <w:tc>
          <w:tcPr>
            <w:tcW w:w="4680" w:type="dxa"/>
            <w:shd w:val="clear" w:color="auto" w:fill="F3F6FA"/>
            <w:tcMar>
              <w:top w:w="60" w:type="dxa"/>
              <w:left w:w="120" w:type="dxa"/>
              <w:bottom w:w="60" w:type="dxa"/>
              <w:right w:w="120" w:type="dxa"/>
            </w:tcMar>
          </w:tcPr>
          <w:p w14:paraId="79405BB7" w14:textId="77777777" w:rsidR="00A92A84" w:rsidRDefault="00FD7D49">
            <w:pPr>
              <w:keepNext/>
              <w:keepLines/>
              <w:spacing w:after="0"/>
              <w:rPr>
                <w:rFonts w:hint="eastAsia"/>
              </w:rPr>
            </w:pPr>
            <w:r>
              <w:rPr>
                <w:sz w:val="19"/>
              </w:rPr>
              <w:t>A1</w:t>
            </w:r>
          </w:p>
        </w:tc>
        <w:tc>
          <w:tcPr>
            <w:tcW w:w="4680" w:type="dxa"/>
            <w:shd w:val="clear" w:color="auto" w:fill="F3F6FA"/>
            <w:tcMar>
              <w:top w:w="60" w:type="dxa"/>
              <w:left w:w="120" w:type="dxa"/>
              <w:bottom w:w="60" w:type="dxa"/>
              <w:right w:w="120" w:type="dxa"/>
            </w:tcMar>
          </w:tcPr>
          <w:p w14:paraId="350B8174" w14:textId="77777777" w:rsidR="00A92A84" w:rsidRDefault="00FD7D49">
            <w:pPr>
              <w:keepNext/>
              <w:keepLines/>
              <w:spacing w:after="0"/>
              <w:rPr>
                <w:rFonts w:hint="eastAsia"/>
              </w:rPr>
            </w:pPr>
            <w:r>
              <w:rPr>
                <w:sz w:val="19"/>
              </w:rPr>
              <w:t>Analog channel 1 — the first raw measured value.</w:t>
            </w:r>
          </w:p>
        </w:tc>
      </w:tr>
      <w:tr w:rsidR="00A92A84" w14:paraId="413878FB" w14:textId="77777777">
        <w:trPr>
          <w:cantSplit/>
          <w:jc w:val="center"/>
        </w:trPr>
        <w:tc>
          <w:tcPr>
            <w:tcW w:w="4680" w:type="dxa"/>
            <w:tcMar>
              <w:top w:w="60" w:type="dxa"/>
              <w:left w:w="120" w:type="dxa"/>
              <w:bottom w:w="60" w:type="dxa"/>
              <w:right w:w="120" w:type="dxa"/>
            </w:tcMar>
          </w:tcPr>
          <w:p w14:paraId="53E7B5DB" w14:textId="77777777" w:rsidR="00A92A84" w:rsidRDefault="00FD7D49">
            <w:pPr>
              <w:keepNext/>
              <w:keepLines/>
              <w:spacing w:after="0"/>
              <w:rPr>
                <w:rFonts w:hint="eastAsia"/>
              </w:rPr>
            </w:pPr>
            <w:r>
              <w:rPr>
                <w:sz w:val="19"/>
              </w:rPr>
              <w:t>A2</w:t>
            </w:r>
          </w:p>
        </w:tc>
        <w:tc>
          <w:tcPr>
            <w:tcW w:w="4680" w:type="dxa"/>
            <w:tcMar>
              <w:top w:w="60" w:type="dxa"/>
              <w:left w:w="120" w:type="dxa"/>
              <w:bottom w:w="60" w:type="dxa"/>
              <w:right w:w="120" w:type="dxa"/>
            </w:tcMar>
          </w:tcPr>
          <w:p w14:paraId="7B387DA1" w14:textId="77777777" w:rsidR="00A92A84" w:rsidRDefault="00FD7D49">
            <w:pPr>
              <w:keepNext/>
              <w:keepLines/>
              <w:spacing w:after="0"/>
              <w:rPr>
                <w:rFonts w:hint="eastAsia"/>
              </w:rPr>
            </w:pPr>
            <w:r>
              <w:rPr>
                <w:sz w:val="19"/>
              </w:rPr>
              <w:t>Analog channel 2.</w:t>
            </w:r>
          </w:p>
        </w:tc>
      </w:tr>
      <w:tr w:rsidR="00A92A84" w14:paraId="314356D7" w14:textId="77777777">
        <w:trPr>
          <w:cantSplit/>
          <w:jc w:val="center"/>
        </w:trPr>
        <w:tc>
          <w:tcPr>
            <w:tcW w:w="4680" w:type="dxa"/>
            <w:shd w:val="clear" w:color="auto" w:fill="F3F6FA"/>
            <w:tcMar>
              <w:top w:w="60" w:type="dxa"/>
              <w:left w:w="120" w:type="dxa"/>
              <w:bottom w:w="60" w:type="dxa"/>
              <w:right w:w="120" w:type="dxa"/>
            </w:tcMar>
          </w:tcPr>
          <w:p w14:paraId="2E8619D0" w14:textId="77777777" w:rsidR="00A92A84" w:rsidRDefault="00FD7D49">
            <w:pPr>
              <w:keepNext/>
              <w:keepLines/>
              <w:spacing w:after="0"/>
              <w:rPr>
                <w:rFonts w:hint="eastAsia"/>
              </w:rPr>
            </w:pPr>
            <w:r>
              <w:rPr>
                <w:sz w:val="19"/>
              </w:rPr>
              <w:t>A3</w:t>
            </w:r>
          </w:p>
        </w:tc>
        <w:tc>
          <w:tcPr>
            <w:tcW w:w="4680" w:type="dxa"/>
            <w:shd w:val="clear" w:color="auto" w:fill="F3F6FA"/>
            <w:tcMar>
              <w:top w:w="60" w:type="dxa"/>
              <w:left w:w="120" w:type="dxa"/>
              <w:bottom w:w="60" w:type="dxa"/>
              <w:right w:w="120" w:type="dxa"/>
            </w:tcMar>
          </w:tcPr>
          <w:p w14:paraId="6999183A" w14:textId="77777777" w:rsidR="00A92A84" w:rsidRDefault="00FD7D49">
            <w:pPr>
              <w:keepNext/>
              <w:keepLines/>
              <w:spacing w:after="0"/>
              <w:rPr>
                <w:rFonts w:hint="eastAsia"/>
              </w:rPr>
            </w:pPr>
            <w:r>
              <w:rPr>
                <w:sz w:val="19"/>
              </w:rPr>
              <w:t>Analog channel 3.</w:t>
            </w:r>
          </w:p>
        </w:tc>
      </w:tr>
      <w:tr w:rsidR="00A92A84" w14:paraId="5819E829" w14:textId="77777777">
        <w:trPr>
          <w:cantSplit/>
          <w:jc w:val="center"/>
        </w:trPr>
        <w:tc>
          <w:tcPr>
            <w:tcW w:w="4680" w:type="dxa"/>
            <w:tcMar>
              <w:top w:w="60" w:type="dxa"/>
              <w:left w:w="120" w:type="dxa"/>
              <w:bottom w:w="60" w:type="dxa"/>
              <w:right w:w="120" w:type="dxa"/>
            </w:tcMar>
          </w:tcPr>
          <w:p w14:paraId="7F6753EA" w14:textId="77777777" w:rsidR="00A92A84" w:rsidRDefault="00FD7D49">
            <w:pPr>
              <w:keepNext/>
              <w:keepLines/>
              <w:spacing w:after="0"/>
              <w:rPr>
                <w:rFonts w:hint="eastAsia"/>
              </w:rPr>
            </w:pPr>
            <w:r>
              <w:rPr>
                <w:sz w:val="19"/>
              </w:rPr>
              <w:t>A4</w:t>
            </w:r>
          </w:p>
        </w:tc>
        <w:tc>
          <w:tcPr>
            <w:tcW w:w="4680" w:type="dxa"/>
            <w:tcMar>
              <w:top w:w="60" w:type="dxa"/>
              <w:left w:w="120" w:type="dxa"/>
              <w:bottom w:w="60" w:type="dxa"/>
              <w:right w:w="120" w:type="dxa"/>
            </w:tcMar>
          </w:tcPr>
          <w:p w14:paraId="3A0B21BB" w14:textId="77777777" w:rsidR="00A92A84" w:rsidRDefault="00FD7D49">
            <w:pPr>
              <w:keepNext/>
              <w:keepLines/>
              <w:spacing w:after="0"/>
              <w:rPr>
                <w:rFonts w:hint="eastAsia"/>
              </w:rPr>
            </w:pPr>
            <w:r>
              <w:rPr>
                <w:sz w:val="19"/>
              </w:rPr>
              <w:t>Analog channel 4.</w:t>
            </w:r>
          </w:p>
        </w:tc>
      </w:tr>
      <w:tr w:rsidR="00A92A84" w14:paraId="77AADA5C" w14:textId="77777777">
        <w:trPr>
          <w:cantSplit/>
          <w:jc w:val="center"/>
        </w:trPr>
        <w:tc>
          <w:tcPr>
            <w:tcW w:w="4680" w:type="dxa"/>
            <w:shd w:val="clear" w:color="auto" w:fill="F3F6FA"/>
            <w:tcMar>
              <w:top w:w="60" w:type="dxa"/>
              <w:left w:w="120" w:type="dxa"/>
              <w:bottom w:w="60" w:type="dxa"/>
              <w:right w:w="120" w:type="dxa"/>
            </w:tcMar>
          </w:tcPr>
          <w:p w14:paraId="74EC55F1" w14:textId="77777777" w:rsidR="00A92A84" w:rsidRDefault="00FD7D49">
            <w:pPr>
              <w:keepNext/>
              <w:keepLines/>
              <w:spacing w:after="0"/>
              <w:rPr>
                <w:rFonts w:hint="eastAsia"/>
              </w:rPr>
            </w:pPr>
            <w:r>
              <w:rPr>
                <w:sz w:val="19"/>
              </w:rPr>
              <w:t>A5</w:t>
            </w:r>
          </w:p>
        </w:tc>
        <w:tc>
          <w:tcPr>
            <w:tcW w:w="4680" w:type="dxa"/>
            <w:shd w:val="clear" w:color="auto" w:fill="F3F6FA"/>
            <w:tcMar>
              <w:top w:w="60" w:type="dxa"/>
              <w:left w:w="120" w:type="dxa"/>
              <w:bottom w:w="60" w:type="dxa"/>
              <w:right w:w="120" w:type="dxa"/>
            </w:tcMar>
          </w:tcPr>
          <w:p w14:paraId="29A9F1B8" w14:textId="77777777" w:rsidR="00A92A84" w:rsidRDefault="00FD7D49">
            <w:pPr>
              <w:keepNext/>
              <w:keepLines/>
              <w:spacing w:after="0"/>
              <w:rPr>
                <w:rFonts w:hint="eastAsia"/>
              </w:rPr>
            </w:pPr>
            <w:r>
              <w:rPr>
                <w:sz w:val="19"/>
              </w:rPr>
              <w:t>Analog channel 5 — the fifth and last analog value.</w:t>
            </w:r>
          </w:p>
        </w:tc>
      </w:tr>
      <w:tr w:rsidR="00A92A84" w14:paraId="5C36DF56" w14:textId="77777777">
        <w:trPr>
          <w:cantSplit/>
          <w:jc w:val="center"/>
        </w:trPr>
        <w:tc>
          <w:tcPr>
            <w:tcW w:w="4680" w:type="dxa"/>
            <w:tcMar>
              <w:top w:w="60" w:type="dxa"/>
              <w:left w:w="120" w:type="dxa"/>
              <w:bottom w:w="60" w:type="dxa"/>
              <w:right w:w="120" w:type="dxa"/>
            </w:tcMar>
          </w:tcPr>
          <w:p w14:paraId="7087F64D" w14:textId="77777777" w:rsidR="00A92A84" w:rsidRDefault="00FD7D49">
            <w:pPr>
              <w:keepNext/>
              <w:keepLines/>
              <w:spacing w:after="0"/>
              <w:rPr>
                <w:rFonts w:hint="eastAsia"/>
              </w:rPr>
            </w:pPr>
            <w:r>
              <w:rPr>
                <w:sz w:val="19"/>
              </w:rPr>
              <w:t>Digital</w:t>
            </w:r>
          </w:p>
        </w:tc>
        <w:tc>
          <w:tcPr>
            <w:tcW w:w="4680" w:type="dxa"/>
            <w:tcMar>
              <w:top w:w="60" w:type="dxa"/>
              <w:left w:w="120" w:type="dxa"/>
              <w:bottom w:w="60" w:type="dxa"/>
              <w:right w:w="120" w:type="dxa"/>
            </w:tcMar>
          </w:tcPr>
          <w:p w14:paraId="2B00E3FB" w14:textId="77777777" w:rsidR="00A92A84" w:rsidRDefault="00FD7D49">
            <w:pPr>
              <w:keepNext/>
              <w:keepLines/>
              <w:spacing w:after="0"/>
              <w:rPr>
                <w:rFonts w:hint="eastAsia"/>
              </w:rPr>
            </w:pPr>
            <w:r>
              <w:rPr>
                <w:sz w:val="19"/>
              </w:rPr>
              <w:t xml:space="preserve">The eight digital bits as a run of 0s and 1s (for example </w:t>
            </w:r>
            <w:r>
              <w:rPr>
                <w:rFonts w:ascii="Consolas" w:hAnsi="Consolas"/>
                <w:sz w:val="19"/>
              </w:rPr>
              <w:t>00000000</w:t>
            </w:r>
            <w:r>
              <w:rPr>
                <w:sz w:val="19"/>
              </w:rPr>
              <w:t>), each bit simply off or on.</w:t>
            </w:r>
          </w:p>
        </w:tc>
      </w:tr>
      <w:tr w:rsidR="00A92A84" w14:paraId="7DB929F9" w14:textId="77777777">
        <w:trPr>
          <w:cantSplit/>
          <w:jc w:val="center"/>
        </w:trPr>
        <w:tc>
          <w:tcPr>
            <w:tcW w:w="4680" w:type="dxa"/>
            <w:shd w:val="clear" w:color="auto" w:fill="F3F6FA"/>
            <w:tcMar>
              <w:top w:w="60" w:type="dxa"/>
              <w:left w:w="120" w:type="dxa"/>
              <w:bottom w:w="60" w:type="dxa"/>
              <w:right w:w="120" w:type="dxa"/>
            </w:tcMar>
          </w:tcPr>
          <w:p w14:paraId="4022C733" w14:textId="77777777" w:rsidR="00A92A84" w:rsidRDefault="00FD7D49">
            <w:pPr>
              <w:spacing w:after="0"/>
              <w:rPr>
                <w:rFonts w:hint="eastAsia"/>
              </w:rPr>
            </w:pPr>
            <w:r>
              <w:rPr>
                <w:sz w:val="19"/>
              </w:rPr>
              <w:t>Raw</w:t>
            </w:r>
          </w:p>
        </w:tc>
        <w:tc>
          <w:tcPr>
            <w:tcW w:w="4680" w:type="dxa"/>
            <w:shd w:val="clear" w:color="auto" w:fill="F3F6FA"/>
            <w:tcMar>
              <w:top w:w="60" w:type="dxa"/>
              <w:left w:w="120" w:type="dxa"/>
              <w:bottom w:w="60" w:type="dxa"/>
              <w:right w:w="120" w:type="dxa"/>
            </w:tcMar>
          </w:tcPr>
          <w:p w14:paraId="1140CB05" w14:textId="77777777" w:rsidR="00A92A84" w:rsidRDefault="00FD7D49">
            <w:pPr>
              <w:spacing w:after="0"/>
              <w:rPr>
                <w:rFonts w:hint="eastAsia"/>
              </w:rPr>
            </w:pPr>
            <w:r>
              <w:rPr>
                <w:sz w:val="19"/>
              </w:rPr>
              <w:t>The raw telemetry body exactly as sent, trimmed to fit; the full text is shown in the detail panel.</w:t>
            </w:r>
          </w:p>
        </w:tc>
      </w:tr>
    </w:tbl>
    <w:p w14:paraId="438C2746" w14:textId="77777777" w:rsidR="00A92A84" w:rsidRDefault="00A92A84">
      <w:pPr>
        <w:spacing w:after="40"/>
        <w:rPr>
          <w:rFonts w:hint="eastAsia"/>
        </w:rPr>
      </w:pPr>
    </w:p>
    <w:p w14:paraId="72CB7EF8" w14:textId="77777777" w:rsidR="00A92A84" w:rsidRDefault="00FD7D49">
      <w:pPr>
        <w:rPr>
          <w:rFonts w:hint="eastAsia"/>
        </w:rPr>
      </w:pPr>
      <w:r>
        <w:t xml:space="preserve">A missing value shows as a dash </w:t>
      </w:r>
      <w:r>
        <w:rPr>
          <w:rFonts w:ascii="Consolas" w:hAnsi="Consolas"/>
          <w:sz w:val="19"/>
        </w:rPr>
        <w:t>—</w:t>
      </w:r>
      <w:r>
        <w:t>. Not every station fills all five analog channels or sends digital bits, so blanks are normal, not errors. Values are shown in a fixed-width (monospace) font so the columns line up as they scroll.</w:t>
      </w:r>
    </w:p>
    <w:tbl>
      <w:tblPr>
        <w:tblW w:w="0" w:type="auto"/>
        <w:jc w:val="center"/>
        <w:tblLayout w:type="fixed"/>
        <w:tblLook w:val="04A0" w:firstRow="1" w:lastRow="0" w:firstColumn="1" w:lastColumn="0" w:noHBand="0" w:noVBand="1"/>
      </w:tblPr>
      <w:tblGrid>
        <w:gridCol w:w="9360"/>
      </w:tblGrid>
      <w:tr w:rsidR="00A92A84" w14:paraId="4D2B9303"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3D2E86F" w14:textId="77777777" w:rsidR="00A92A84" w:rsidRDefault="00FD7D49">
            <w:pPr>
              <w:spacing w:after="0"/>
              <w:rPr>
                <w:rFonts w:hint="eastAsia"/>
              </w:rPr>
            </w:pPr>
            <w:r>
              <w:rPr>
                <w:b/>
                <w:color w:val="2E7D32"/>
              </w:rPr>
              <w:t xml:space="preserve">WHAT THE NUMBERS MEAN   </w:t>
            </w:r>
            <w:r>
              <w:t xml:space="preserve">A raw analog value is usually a whole number from </w:t>
            </w:r>
            <w:r>
              <w:rPr>
                <w:rFonts w:ascii="Consolas" w:hAnsi="Consolas"/>
                <w:sz w:val="19"/>
              </w:rPr>
              <w:t>0</w:t>
            </w:r>
            <w:r>
              <w:t xml:space="preserve"> to </w:t>
            </w:r>
            <w:r>
              <w:rPr>
                <w:rFonts w:ascii="Consolas" w:hAnsi="Consolas"/>
                <w:sz w:val="19"/>
              </w:rPr>
              <w:t>255</w:t>
            </w:r>
            <w:r>
              <w:t xml:space="preserve">. On its own it is just a count. The station's </w:t>
            </w:r>
            <w:r>
              <w:rPr>
                <w:b/>
              </w:rPr>
              <w:t>UNIT</w:t>
            </w:r>
            <w:r>
              <w:t xml:space="preserve"> and </w:t>
            </w:r>
            <w:r>
              <w:rPr>
                <w:b/>
              </w:rPr>
              <w:t>EQNS</w:t>
            </w:r>
            <w:r>
              <w:t xml:space="preserve"> metadata is what says whether </w:t>
            </w:r>
            <w:r>
              <w:rPr>
                <w:rFonts w:ascii="Consolas" w:hAnsi="Consolas"/>
                <w:sz w:val="19"/>
              </w:rPr>
              <w:t>087</w:t>
            </w:r>
            <w:r>
              <w:t xml:space="preserve"> means volts, degrees, or percent — see the metadata section below.</w:t>
            </w:r>
          </w:p>
        </w:tc>
      </w:tr>
    </w:tbl>
    <w:p w14:paraId="1BB3A5C5" w14:textId="77777777" w:rsidR="00A92A84" w:rsidRDefault="00A92A84">
      <w:pPr>
        <w:spacing w:after="80"/>
        <w:rPr>
          <w:rFonts w:hint="eastAsia"/>
        </w:rPr>
      </w:pPr>
    </w:p>
    <w:p w14:paraId="55EB3B93" w14:textId="77777777" w:rsidR="00A92A84" w:rsidRDefault="00FD7D49">
      <w:pPr>
        <w:pStyle w:val="Heading1"/>
      </w:pPr>
      <w:bookmarkStart w:id="123" w:name="_Toc236867678"/>
      <w:r>
        <w:t>The Detail Panel</w:t>
      </w:r>
      <w:bookmarkEnd w:id="123"/>
    </w:p>
    <w:p w14:paraId="3C595B68" w14:textId="77777777" w:rsidR="00A92A84" w:rsidRDefault="00FD7D49">
      <w:pPr>
        <w:rPr>
          <w:rFonts w:hint="eastAsia"/>
        </w:rPr>
      </w:pPr>
      <w:r>
        <w:t xml:space="preserve">Click any row and the panel on the right fills in under the heading </w:t>
      </w:r>
      <w:r>
        <w:rPr>
          <w:b/>
        </w:rPr>
        <w:t>Packet Detail</w:t>
      </w:r>
      <w:r>
        <w:t xml:space="preserve">. It repeats that one packet's information in a taller, easier-to-read layout: the station </w:t>
      </w:r>
      <w:r>
        <w:rPr>
          <w:b/>
        </w:rPr>
        <w:t>Callsign</w:t>
      </w:r>
      <w:r>
        <w:t xml:space="preserve"> in large type, the </w:t>
      </w:r>
      <w:r>
        <w:rPr>
          <w:b/>
        </w:rPr>
        <w:t>Received</w:t>
      </w:r>
      <w:r>
        <w:t xml:space="preserve"> time, then a labeled list of </w:t>
      </w:r>
      <w:r>
        <w:rPr>
          <w:b/>
        </w:rPr>
        <w:t>Sequence</w:t>
      </w:r>
      <w:r>
        <w:t xml:space="preserve">, </w:t>
      </w:r>
      <w:r>
        <w:rPr>
          <w:b/>
        </w:rPr>
        <w:t>A1</w:t>
      </w:r>
      <w:r>
        <w:t xml:space="preserve"> through </w:t>
      </w:r>
      <w:r>
        <w:rPr>
          <w:b/>
        </w:rPr>
        <w:t>A5</w:t>
      </w:r>
      <w:r>
        <w:t xml:space="preserve">, and </w:t>
      </w:r>
      <w:r>
        <w:rPr>
          <w:b/>
        </w:rPr>
        <w:t>Digital</w:t>
      </w:r>
      <w:r>
        <w:t>.</w:t>
      </w:r>
    </w:p>
    <w:p w14:paraId="4B1478ED" w14:textId="77777777" w:rsidR="00A92A84" w:rsidRDefault="00FD7D49">
      <w:pPr>
        <w:rPr>
          <w:rFonts w:hint="eastAsia"/>
        </w:rPr>
      </w:pPr>
      <w:r>
        <w:lastRenderedPageBreak/>
        <w:t xml:space="preserve">At the bottom of the panel, under </w:t>
      </w:r>
      <w:r>
        <w:rPr>
          <w:b/>
        </w:rPr>
        <w:t>Raw packet body:</w:t>
      </w:r>
      <w:r>
        <w:t xml:space="preserve">, is a read-only box holding the exact telemetry text as received (for example </w:t>
      </w:r>
      <w:r>
        <w:rPr>
          <w:rFonts w:ascii="Consolas" w:hAnsi="Consolas"/>
          <w:sz w:val="19"/>
        </w:rPr>
        <w:t>001,087,000,000,000,000,00000000</w:t>
      </w:r>
      <w:r>
        <w:t>). You do not need to decode this by hand — it is there so you can confirm precisely what the station sent, character for character.</w:t>
      </w:r>
    </w:p>
    <w:tbl>
      <w:tblPr>
        <w:tblW w:w="0" w:type="auto"/>
        <w:jc w:val="center"/>
        <w:tblLayout w:type="fixed"/>
        <w:tblLook w:val="04A0" w:firstRow="1" w:lastRow="0" w:firstColumn="1" w:lastColumn="0" w:noHBand="0" w:noVBand="1"/>
      </w:tblPr>
      <w:tblGrid>
        <w:gridCol w:w="9360"/>
      </w:tblGrid>
      <w:tr w:rsidR="00A92A84" w14:paraId="26E51D5F"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6B6FF543" w14:textId="77777777" w:rsidR="00A92A84" w:rsidRDefault="00FD7D49">
            <w:pPr>
              <w:spacing w:after="40"/>
              <w:jc w:val="center"/>
              <w:rPr>
                <w:rFonts w:hint="eastAsia"/>
              </w:rPr>
            </w:pPr>
            <w:r>
              <w:rPr>
                <w:b/>
                <w:color w:val="64748B"/>
                <w:sz w:val="18"/>
              </w:rPr>
              <w:t>SCREENSHOT</w:t>
            </w:r>
          </w:p>
          <w:p w14:paraId="4120EB06" w14:textId="77777777" w:rsidR="00A92A84" w:rsidRDefault="00FD7D49">
            <w:pPr>
              <w:spacing w:after="0"/>
              <w:jc w:val="center"/>
              <w:rPr>
                <w:rFonts w:hint="eastAsia"/>
              </w:rPr>
            </w:pPr>
            <w:r>
              <w:rPr>
                <w:i/>
                <w:color w:val="64748B"/>
                <w:sz w:val="20"/>
              </w:rPr>
              <w:t>The detail panel showing Packet Detail for one selected station, with Sequence, A1-A5, Digital, and the raw packet body</w:t>
            </w:r>
          </w:p>
        </w:tc>
      </w:tr>
    </w:tbl>
    <w:p w14:paraId="3EA49755" w14:textId="77777777" w:rsidR="00A92A84" w:rsidRDefault="00A92A84">
      <w:pPr>
        <w:spacing w:after="80"/>
        <w:rPr>
          <w:rFonts w:hint="eastAsia"/>
        </w:rPr>
      </w:pPr>
    </w:p>
    <w:p w14:paraId="4B4E7F34" w14:textId="77777777" w:rsidR="00A92A84" w:rsidRDefault="00FD7D49">
      <w:pPr>
        <w:pStyle w:val="Heading1"/>
      </w:pPr>
      <w:bookmarkStart w:id="124" w:name="_Toc236867679"/>
      <w:r>
        <w:t>Filtering by Callsign</w:t>
      </w:r>
      <w:bookmarkEnd w:id="124"/>
    </w:p>
    <w:p w14:paraId="1D72DA3D" w14:textId="77777777" w:rsidR="00A92A84" w:rsidRDefault="00FD7D49">
      <w:pPr>
        <w:rPr>
          <w:rFonts w:hint="eastAsia"/>
        </w:rPr>
      </w:pPr>
      <w:r>
        <w:t>On a busy feed, several stations may be sending telemetry at once. The filter row near the top lets you narrow the list to a single station two ways — use whichever is quicker.</w:t>
      </w:r>
    </w:p>
    <w:p w14:paraId="5A2B22A9" w14:textId="77777777" w:rsidR="00A92A84" w:rsidRDefault="00FD7D49">
      <w:pPr>
        <w:tabs>
          <w:tab w:val="left" w:pos="547"/>
        </w:tabs>
        <w:spacing w:after="80"/>
        <w:ind w:left="547" w:hanging="288"/>
        <w:rPr>
          <w:rFonts w:hint="eastAsia"/>
        </w:rPr>
      </w:pPr>
      <w:r>
        <w:rPr>
          <w:color w:val="2E6DA4"/>
        </w:rPr>
        <w:t>▪</w:t>
      </w:r>
      <w:r>
        <w:rPr>
          <w:color w:val="2E6DA4"/>
        </w:rPr>
        <w:tab/>
      </w:r>
      <w:r>
        <w:rPr>
          <w:b/>
        </w:rPr>
        <w:t>Filter callsign</w:t>
      </w:r>
      <w:r>
        <w:t xml:space="preserve"> box — type a callsign (the watermark suggests </w:t>
      </w:r>
      <w:r>
        <w:rPr>
          <w:rFonts w:ascii="Consolas" w:hAnsi="Consolas"/>
          <w:sz w:val="19"/>
        </w:rPr>
        <w:t>e.g. KE4CON-9</w:t>
      </w:r>
      <w:r>
        <w:t xml:space="preserve">). As you type, the list narrows to packets whose callsign contains what you typed. It ignores upper- and lower-case, and a partial entry works, so </w:t>
      </w:r>
      <w:r>
        <w:rPr>
          <w:rFonts w:ascii="Consolas" w:hAnsi="Consolas"/>
          <w:sz w:val="19"/>
        </w:rPr>
        <w:t>ke4con</w:t>
      </w:r>
      <w:r>
        <w:t xml:space="preserve"> matches </w:t>
      </w:r>
      <w:r>
        <w:rPr>
          <w:rFonts w:ascii="Consolas" w:hAnsi="Consolas"/>
          <w:sz w:val="19"/>
        </w:rPr>
        <w:t>KE4CON-9</w:t>
      </w:r>
      <w:r>
        <w:t>.</w:t>
      </w:r>
    </w:p>
    <w:p w14:paraId="43DD98B1" w14:textId="77777777" w:rsidR="00A92A84" w:rsidRDefault="00FD7D49">
      <w:pPr>
        <w:tabs>
          <w:tab w:val="left" w:pos="547"/>
        </w:tabs>
        <w:spacing w:after="80"/>
        <w:ind w:left="547" w:hanging="288"/>
        <w:rPr>
          <w:rFonts w:hint="eastAsia"/>
        </w:rPr>
      </w:pPr>
      <w:r>
        <w:rPr>
          <w:color w:val="2E6DA4"/>
        </w:rPr>
        <w:t>▪</w:t>
      </w:r>
      <w:r>
        <w:rPr>
          <w:color w:val="2E6DA4"/>
        </w:rPr>
        <w:tab/>
      </w:r>
      <w:r>
        <w:rPr>
          <w:b/>
        </w:rPr>
        <w:t>Select station…</w:t>
      </w:r>
      <w:r>
        <w:t xml:space="preserve"> drop-down — instead of typing, pick from the list of callsigns that have actually sent telemetry this session. Choosing one filters the list to that station.</w:t>
      </w:r>
    </w:p>
    <w:p w14:paraId="27379C56" w14:textId="77777777" w:rsidR="00A92A84" w:rsidRDefault="00FD7D49">
      <w:pPr>
        <w:rPr>
          <w:rFonts w:hint="eastAsia"/>
        </w:rPr>
      </w:pPr>
      <w:r>
        <w:t xml:space="preserve">To see every station again, empty the </w:t>
      </w:r>
      <w:r>
        <w:rPr>
          <w:b/>
        </w:rPr>
        <w:t>Filter callsign</w:t>
      </w:r>
      <w:r>
        <w:t xml:space="preserve"> box. The filter only changes what you are looking at; packets from other stations keep arriving in the background and reappear when you clear it.</w:t>
      </w:r>
    </w:p>
    <w:p w14:paraId="1B756783" w14:textId="77777777" w:rsidR="00A92A84" w:rsidRDefault="00FD7D49">
      <w:pPr>
        <w:pStyle w:val="Heading1"/>
      </w:pPr>
      <w:bookmarkStart w:id="125" w:name="_Toc236867680"/>
      <w:r>
        <w:t>Understanding PARM, UNIT, and EQNS Metadata</w:t>
      </w:r>
      <w:bookmarkEnd w:id="125"/>
    </w:p>
    <w:p w14:paraId="0210BF05" w14:textId="77777777" w:rsidR="00A92A84" w:rsidRDefault="00FD7D49">
      <w:pPr>
        <w:rPr>
          <w:rFonts w:hint="eastAsia"/>
        </w:rPr>
      </w:pPr>
      <w:r>
        <w:t xml:space="preserve">A footnote at the bottom of the window states the rule plainly: </w:t>
      </w:r>
      <w:r>
        <w:rPr>
          <w:rFonts w:ascii="Consolas" w:hAnsi="Consolas"/>
          <w:sz w:val="19"/>
        </w:rPr>
        <w:t>APRS telemetry packets carry up to 5 analog values (A1-A5) and 8 digital bits. Labels and scaling are defined by PARM/UNIT/EQNS metadata packets from the transmitting station.</w:t>
      </w:r>
      <w:r>
        <w:t xml:space="preserve"> In other words, the </w:t>
      </w:r>
      <w:r>
        <w:rPr>
          <w:rFonts w:ascii="Consolas" w:hAnsi="Consolas"/>
          <w:sz w:val="19"/>
        </w:rPr>
        <w:t>T#</w:t>
      </w:r>
      <w:r>
        <w:t xml:space="preserve"> value packets carry the numbers, and four separate metadata packets explain them:</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6264F818" w14:textId="77777777">
        <w:trPr>
          <w:cantSplit/>
          <w:tblHeader/>
          <w:jc w:val="center"/>
        </w:trPr>
        <w:tc>
          <w:tcPr>
            <w:tcW w:w="4680" w:type="dxa"/>
            <w:shd w:val="clear" w:color="auto" w:fill="1F3A5F"/>
            <w:tcMar>
              <w:top w:w="70" w:type="dxa"/>
              <w:left w:w="120" w:type="dxa"/>
              <w:bottom w:w="70" w:type="dxa"/>
              <w:right w:w="120" w:type="dxa"/>
            </w:tcMar>
          </w:tcPr>
          <w:p w14:paraId="577CDFA8" w14:textId="77777777" w:rsidR="00A92A84" w:rsidRDefault="00FD7D49">
            <w:pPr>
              <w:keepNext/>
              <w:keepLines/>
              <w:spacing w:after="0"/>
              <w:rPr>
                <w:rFonts w:hint="eastAsia"/>
              </w:rPr>
            </w:pPr>
            <w:r>
              <w:rPr>
                <w:rFonts w:ascii="Segoe UI Semibold" w:hAnsi="Segoe UI Semibold"/>
                <w:b/>
                <w:color w:val="FFFFFF"/>
                <w:sz w:val="20"/>
              </w:rPr>
              <w:lastRenderedPageBreak/>
              <w:t>Metadata packet</w:t>
            </w:r>
          </w:p>
        </w:tc>
        <w:tc>
          <w:tcPr>
            <w:tcW w:w="4680" w:type="dxa"/>
            <w:shd w:val="clear" w:color="auto" w:fill="1F3A5F"/>
            <w:tcMar>
              <w:top w:w="70" w:type="dxa"/>
              <w:left w:w="120" w:type="dxa"/>
              <w:bottom w:w="70" w:type="dxa"/>
              <w:right w:w="120" w:type="dxa"/>
            </w:tcMar>
          </w:tcPr>
          <w:p w14:paraId="6C9D1CC1" w14:textId="77777777" w:rsidR="00A92A84" w:rsidRDefault="00FD7D49">
            <w:pPr>
              <w:keepNext/>
              <w:keepLines/>
              <w:spacing w:after="0"/>
              <w:rPr>
                <w:rFonts w:hint="eastAsia"/>
              </w:rPr>
            </w:pPr>
            <w:r>
              <w:rPr>
                <w:rFonts w:ascii="Segoe UI Semibold" w:hAnsi="Segoe UI Semibold"/>
                <w:b/>
                <w:color w:val="FFFFFF"/>
                <w:sz w:val="20"/>
              </w:rPr>
              <w:t>What it defines</w:t>
            </w:r>
          </w:p>
        </w:tc>
      </w:tr>
      <w:tr w:rsidR="00A92A84" w14:paraId="7800AFE1" w14:textId="77777777">
        <w:trPr>
          <w:cantSplit/>
          <w:jc w:val="center"/>
        </w:trPr>
        <w:tc>
          <w:tcPr>
            <w:tcW w:w="4680" w:type="dxa"/>
            <w:tcMar>
              <w:top w:w="60" w:type="dxa"/>
              <w:left w:w="120" w:type="dxa"/>
              <w:bottom w:w="60" w:type="dxa"/>
              <w:right w:w="120" w:type="dxa"/>
            </w:tcMar>
          </w:tcPr>
          <w:p w14:paraId="568EA4C8" w14:textId="77777777" w:rsidR="00A92A84" w:rsidRDefault="00FD7D49">
            <w:pPr>
              <w:keepNext/>
              <w:keepLines/>
              <w:spacing w:after="0"/>
              <w:rPr>
                <w:rFonts w:hint="eastAsia"/>
              </w:rPr>
            </w:pPr>
            <w:r>
              <w:rPr>
                <w:sz w:val="19"/>
              </w:rPr>
              <w:t>PARM</w:t>
            </w:r>
          </w:p>
        </w:tc>
        <w:tc>
          <w:tcPr>
            <w:tcW w:w="4680" w:type="dxa"/>
            <w:tcMar>
              <w:top w:w="60" w:type="dxa"/>
              <w:left w:w="120" w:type="dxa"/>
              <w:bottom w:w="60" w:type="dxa"/>
              <w:right w:w="120" w:type="dxa"/>
            </w:tcMar>
          </w:tcPr>
          <w:p w14:paraId="3954745C" w14:textId="77777777" w:rsidR="00A92A84" w:rsidRDefault="00FD7D49">
            <w:pPr>
              <w:keepNext/>
              <w:keepLines/>
              <w:spacing w:after="0"/>
              <w:rPr>
                <w:rFonts w:hint="eastAsia"/>
              </w:rPr>
            </w:pPr>
            <w:r>
              <w:rPr>
                <w:sz w:val="19"/>
              </w:rPr>
              <w:t xml:space="preserve">The name of each channel (for example </w:t>
            </w:r>
            <w:r>
              <w:rPr>
                <w:rFonts w:ascii="Consolas" w:hAnsi="Consolas"/>
                <w:sz w:val="19"/>
              </w:rPr>
              <w:t>Battery</w:t>
            </w:r>
            <w:r>
              <w:rPr>
                <w:sz w:val="19"/>
              </w:rPr>
              <w:t xml:space="preserve">, </w:t>
            </w:r>
            <w:r>
              <w:rPr>
                <w:rFonts w:ascii="Consolas" w:hAnsi="Consolas"/>
                <w:sz w:val="19"/>
              </w:rPr>
              <w:t>Temp</w:t>
            </w:r>
            <w:r>
              <w:rPr>
                <w:sz w:val="19"/>
              </w:rPr>
              <w:t xml:space="preserve">, </w:t>
            </w:r>
            <w:r>
              <w:rPr>
                <w:rFonts w:ascii="Consolas" w:hAnsi="Consolas"/>
                <w:sz w:val="19"/>
              </w:rPr>
              <w:t>Solar</w:t>
            </w:r>
            <w:r>
              <w:rPr>
                <w:sz w:val="19"/>
              </w:rPr>
              <w:t>), so A1-A5 and the bits stop being anonymous.</w:t>
            </w:r>
          </w:p>
        </w:tc>
      </w:tr>
      <w:tr w:rsidR="00A92A84" w14:paraId="251A7864" w14:textId="77777777">
        <w:trPr>
          <w:cantSplit/>
          <w:jc w:val="center"/>
        </w:trPr>
        <w:tc>
          <w:tcPr>
            <w:tcW w:w="4680" w:type="dxa"/>
            <w:shd w:val="clear" w:color="auto" w:fill="F3F6FA"/>
            <w:tcMar>
              <w:top w:w="60" w:type="dxa"/>
              <w:left w:w="120" w:type="dxa"/>
              <w:bottom w:w="60" w:type="dxa"/>
              <w:right w:w="120" w:type="dxa"/>
            </w:tcMar>
          </w:tcPr>
          <w:p w14:paraId="4D684F5C" w14:textId="77777777" w:rsidR="00A92A84" w:rsidRDefault="00FD7D49">
            <w:pPr>
              <w:keepNext/>
              <w:keepLines/>
              <w:spacing w:after="0"/>
              <w:rPr>
                <w:rFonts w:hint="eastAsia"/>
              </w:rPr>
            </w:pPr>
            <w:r>
              <w:rPr>
                <w:sz w:val="19"/>
              </w:rPr>
              <w:t>UNIT</w:t>
            </w:r>
          </w:p>
        </w:tc>
        <w:tc>
          <w:tcPr>
            <w:tcW w:w="4680" w:type="dxa"/>
            <w:shd w:val="clear" w:color="auto" w:fill="F3F6FA"/>
            <w:tcMar>
              <w:top w:w="60" w:type="dxa"/>
              <w:left w:w="120" w:type="dxa"/>
              <w:bottom w:w="60" w:type="dxa"/>
              <w:right w:w="120" w:type="dxa"/>
            </w:tcMar>
          </w:tcPr>
          <w:p w14:paraId="35B969BE" w14:textId="77777777" w:rsidR="00A92A84" w:rsidRDefault="00FD7D49">
            <w:pPr>
              <w:keepNext/>
              <w:keepLines/>
              <w:spacing w:after="0"/>
              <w:rPr>
                <w:rFonts w:hint="eastAsia"/>
              </w:rPr>
            </w:pPr>
            <w:r>
              <w:rPr>
                <w:sz w:val="19"/>
              </w:rPr>
              <w:t xml:space="preserve">The unit for each channel (for example </w:t>
            </w:r>
            <w:r>
              <w:rPr>
                <w:rFonts w:ascii="Consolas" w:hAnsi="Consolas"/>
                <w:sz w:val="19"/>
              </w:rPr>
              <w:t>Volts</w:t>
            </w:r>
            <w:r>
              <w:rPr>
                <w:sz w:val="19"/>
              </w:rPr>
              <w:t xml:space="preserve">, </w:t>
            </w:r>
            <w:r>
              <w:rPr>
                <w:rFonts w:ascii="Consolas" w:hAnsi="Consolas"/>
                <w:sz w:val="19"/>
              </w:rPr>
              <w:t>degF</w:t>
            </w:r>
            <w:r>
              <w:rPr>
                <w:sz w:val="19"/>
              </w:rPr>
              <w:t xml:space="preserve">, </w:t>
            </w:r>
            <w:r>
              <w:rPr>
                <w:rFonts w:ascii="Consolas" w:hAnsi="Consolas"/>
                <w:sz w:val="19"/>
              </w:rPr>
              <w:t>%</w:t>
            </w:r>
            <w:r>
              <w:rPr>
                <w:sz w:val="19"/>
              </w:rPr>
              <w:t>), so a number becomes a real reading.</w:t>
            </w:r>
          </w:p>
        </w:tc>
      </w:tr>
      <w:tr w:rsidR="00A92A84" w14:paraId="7B936C55" w14:textId="77777777">
        <w:trPr>
          <w:cantSplit/>
          <w:jc w:val="center"/>
        </w:trPr>
        <w:tc>
          <w:tcPr>
            <w:tcW w:w="4680" w:type="dxa"/>
            <w:tcMar>
              <w:top w:w="60" w:type="dxa"/>
              <w:left w:w="120" w:type="dxa"/>
              <w:bottom w:w="60" w:type="dxa"/>
              <w:right w:w="120" w:type="dxa"/>
            </w:tcMar>
          </w:tcPr>
          <w:p w14:paraId="03894A0E" w14:textId="77777777" w:rsidR="00A92A84" w:rsidRDefault="00FD7D49">
            <w:pPr>
              <w:keepNext/>
              <w:keepLines/>
              <w:spacing w:after="0"/>
              <w:rPr>
                <w:rFonts w:hint="eastAsia"/>
              </w:rPr>
            </w:pPr>
            <w:r>
              <w:rPr>
                <w:sz w:val="19"/>
              </w:rPr>
              <w:t>EQNS</w:t>
            </w:r>
          </w:p>
        </w:tc>
        <w:tc>
          <w:tcPr>
            <w:tcW w:w="4680" w:type="dxa"/>
            <w:tcMar>
              <w:top w:w="60" w:type="dxa"/>
              <w:left w:w="120" w:type="dxa"/>
              <w:bottom w:w="60" w:type="dxa"/>
              <w:right w:w="120" w:type="dxa"/>
            </w:tcMar>
          </w:tcPr>
          <w:p w14:paraId="44EAB7A1" w14:textId="77777777" w:rsidR="00A92A84" w:rsidRDefault="00FD7D49">
            <w:pPr>
              <w:keepNext/>
              <w:keepLines/>
              <w:spacing w:after="0"/>
              <w:rPr>
                <w:rFonts w:hint="eastAsia"/>
              </w:rPr>
            </w:pPr>
            <w:r>
              <w:rPr>
                <w:sz w:val="19"/>
              </w:rPr>
              <w:t xml:space="preserve">The equation (scale and offset) used to convert a raw </w:t>
            </w:r>
            <w:r>
              <w:rPr>
                <w:rFonts w:ascii="Consolas" w:hAnsi="Consolas"/>
                <w:sz w:val="19"/>
              </w:rPr>
              <w:t>0</w:t>
            </w:r>
            <w:r>
              <w:rPr>
                <w:sz w:val="19"/>
              </w:rPr>
              <w:t>-</w:t>
            </w:r>
            <w:r>
              <w:rPr>
                <w:rFonts w:ascii="Consolas" w:hAnsi="Consolas"/>
                <w:sz w:val="19"/>
              </w:rPr>
              <w:t>255</w:t>
            </w:r>
            <w:r>
              <w:rPr>
                <w:sz w:val="19"/>
              </w:rPr>
              <w:t xml:space="preserve"> count into the true value in those units.</w:t>
            </w:r>
          </w:p>
        </w:tc>
      </w:tr>
      <w:tr w:rsidR="00A92A84" w14:paraId="0C344DA7" w14:textId="77777777">
        <w:trPr>
          <w:cantSplit/>
          <w:jc w:val="center"/>
        </w:trPr>
        <w:tc>
          <w:tcPr>
            <w:tcW w:w="4680" w:type="dxa"/>
            <w:shd w:val="clear" w:color="auto" w:fill="F3F6FA"/>
            <w:tcMar>
              <w:top w:w="60" w:type="dxa"/>
              <w:left w:w="120" w:type="dxa"/>
              <w:bottom w:w="60" w:type="dxa"/>
              <w:right w:w="120" w:type="dxa"/>
            </w:tcMar>
          </w:tcPr>
          <w:p w14:paraId="61AFF8B4" w14:textId="77777777" w:rsidR="00A92A84" w:rsidRDefault="00FD7D49">
            <w:pPr>
              <w:spacing w:after="0"/>
              <w:rPr>
                <w:rFonts w:hint="eastAsia"/>
              </w:rPr>
            </w:pPr>
            <w:r>
              <w:rPr>
                <w:sz w:val="19"/>
              </w:rPr>
              <w:t>BITS</w:t>
            </w:r>
          </w:p>
        </w:tc>
        <w:tc>
          <w:tcPr>
            <w:tcW w:w="4680" w:type="dxa"/>
            <w:shd w:val="clear" w:color="auto" w:fill="F3F6FA"/>
            <w:tcMar>
              <w:top w:w="60" w:type="dxa"/>
              <w:left w:w="120" w:type="dxa"/>
              <w:bottom w:w="60" w:type="dxa"/>
              <w:right w:w="120" w:type="dxa"/>
            </w:tcMar>
          </w:tcPr>
          <w:p w14:paraId="36E50D19" w14:textId="77777777" w:rsidR="00A92A84" w:rsidRDefault="00FD7D49">
            <w:pPr>
              <w:spacing w:after="0"/>
              <w:rPr>
                <w:rFonts w:hint="eastAsia"/>
              </w:rPr>
            </w:pPr>
            <w:r>
              <w:rPr>
                <w:sz w:val="19"/>
              </w:rPr>
              <w:t>How to read the eight digital bits, plus an optional project name for the telemetry set.</w:t>
            </w:r>
          </w:p>
        </w:tc>
      </w:tr>
    </w:tbl>
    <w:p w14:paraId="4D93C3C7" w14:textId="77777777" w:rsidR="00A92A84" w:rsidRDefault="00A92A84">
      <w:pPr>
        <w:spacing w:after="40"/>
        <w:rPr>
          <w:rFonts w:hint="eastAsia"/>
        </w:rPr>
      </w:pPr>
    </w:p>
    <w:p w14:paraId="38CA8767" w14:textId="77777777" w:rsidR="00A92A84" w:rsidRDefault="00FD7D49">
      <w:pPr>
        <w:rPr>
          <w:rFonts w:hint="eastAsia"/>
        </w:rPr>
      </w:pPr>
      <w:r>
        <w:t xml:space="preserve">A station usually sends these metadata packets only occasionally — every several minutes, or once when it starts up — while it sends </w:t>
      </w:r>
      <w:r>
        <w:rPr>
          <w:rFonts w:ascii="Consolas" w:hAnsi="Consolas"/>
          <w:sz w:val="19"/>
        </w:rPr>
        <w:t>T#</w:t>
      </w:r>
      <w:r>
        <w:t xml:space="preserve"> value packets much more often. That is by design in APRS. APRS Command reads and validates all four kinds when they arrive; the Telemetry Monitor itself is focused on logging the live </w:t>
      </w:r>
      <w:r>
        <w:rPr>
          <w:rFonts w:ascii="Consolas" w:hAnsi="Consolas"/>
          <w:sz w:val="19"/>
        </w:rPr>
        <w:t>T#</w:t>
      </w:r>
      <w:r>
        <w:t xml:space="preserve"> values as they stream in.</w:t>
      </w:r>
    </w:p>
    <w:tbl>
      <w:tblPr>
        <w:tblW w:w="0" w:type="auto"/>
        <w:jc w:val="center"/>
        <w:tblLayout w:type="fixed"/>
        <w:tblLook w:val="04A0" w:firstRow="1" w:lastRow="0" w:firstColumn="1" w:lastColumn="0" w:noHBand="0" w:noVBand="1"/>
      </w:tblPr>
      <w:tblGrid>
        <w:gridCol w:w="9360"/>
      </w:tblGrid>
      <w:tr w:rsidR="00A92A84" w14:paraId="7DB1305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CB959A7" w14:textId="77777777" w:rsidR="00A92A84" w:rsidRDefault="00FD7D49">
            <w:pPr>
              <w:spacing w:after="0"/>
              <w:rPr>
                <w:rFonts w:hint="eastAsia"/>
              </w:rPr>
            </w:pPr>
            <w:r>
              <w:rPr>
                <w:b/>
                <w:color w:val="1F3A5F"/>
              </w:rPr>
              <w:t xml:space="preserve">WHY A1 MIGHT LOOK LIKE A BARE NUMBER   </w:t>
            </w:r>
            <w:r>
              <w:t xml:space="preserve">If you are watching a station whose metadata has not come through yet this session, its channels will just show as raw numbers with no names or units. That is expected — wait for the next round of </w:t>
            </w:r>
            <w:r>
              <w:rPr>
                <w:b/>
              </w:rPr>
              <w:t>PARM/UNIT/EQNS</w:t>
            </w:r>
            <w:r>
              <w:t xml:space="preserve"> packets, or check the station's documentation for what each channel represents.</w:t>
            </w:r>
          </w:p>
        </w:tc>
      </w:tr>
    </w:tbl>
    <w:p w14:paraId="119836D3" w14:textId="77777777" w:rsidR="00A92A84" w:rsidRDefault="00A92A84">
      <w:pPr>
        <w:spacing w:after="80"/>
        <w:rPr>
          <w:rFonts w:hint="eastAsia"/>
        </w:rPr>
      </w:pPr>
    </w:p>
    <w:p w14:paraId="177BFF91" w14:textId="77777777" w:rsidR="00A92A84" w:rsidRDefault="00FD7D49">
      <w:pPr>
        <w:pStyle w:val="Heading1"/>
      </w:pPr>
      <w:bookmarkStart w:id="126" w:name="_Toc236867681"/>
      <w:r>
        <w:t>Clearing the List</w:t>
      </w:r>
      <w:bookmarkEnd w:id="126"/>
    </w:p>
    <w:p w14:paraId="0B081906" w14:textId="77777777" w:rsidR="00A92A84" w:rsidRDefault="00FD7D49">
      <w:pPr>
        <w:rPr>
          <w:rFonts w:hint="eastAsia"/>
        </w:rPr>
      </w:pPr>
      <w:r>
        <w:t xml:space="preserve">The </w:t>
      </w:r>
      <w:r>
        <w:rPr>
          <w:b/>
        </w:rPr>
        <w:t>Clear</w:t>
      </w:r>
      <w:r>
        <w:t xml:space="preserve"> button in the top-right corner empties the on-screen list, resets the summary count to zero, and clears the station drop-down. Use it to start fresh — for example, right before you begin watching a particular station, so everything that appears afterward is new.</w:t>
      </w:r>
    </w:p>
    <w:p w14:paraId="50B4A943" w14:textId="77777777" w:rsidR="00A92A84" w:rsidRDefault="00FD7D49">
      <w:pPr>
        <w:rPr>
          <w:rFonts w:hint="eastAsia"/>
        </w:rPr>
      </w:pPr>
      <w:r>
        <w:t>The monitor keeps the most recent packets (up to a few hundred) and drops the oldest as new ones arrive, so a long listening session will not grow without limit. Clearing simply empties it immediately instead of waiting for old rows to age out.</w:t>
      </w:r>
    </w:p>
    <w:tbl>
      <w:tblPr>
        <w:tblW w:w="0" w:type="auto"/>
        <w:jc w:val="center"/>
        <w:tblLayout w:type="fixed"/>
        <w:tblLook w:val="04A0" w:firstRow="1" w:lastRow="0" w:firstColumn="1" w:lastColumn="0" w:noHBand="0" w:noVBand="1"/>
      </w:tblPr>
      <w:tblGrid>
        <w:gridCol w:w="9360"/>
      </w:tblGrid>
      <w:tr w:rsidR="00A92A84" w14:paraId="2C2DEEA7"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DCE3E04" w14:textId="77777777" w:rsidR="00A92A84" w:rsidRDefault="00FD7D49">
            <w:pPr>
              <w:spacing w:after="0"/>
              <w:rPr>
                <w:rFonts w:hint="eastAsia"/>
              </w:rPr>
            </w:pPr>
            <w:r>
              <w:rPr>
                <w:b/>
                <w:color w:val="1F3A5F"/>
              </w:rPr>
              <w:t xml:space="preserve">CLEAR ONLY AFFECTS THE VIEW   </w:t>
            </w:r>
            <w:r>
              <w:t>Clearing empties this window's list. It does not stop reception and does not affect the map, the station list, or the raw packet monitor — telemetry keeps coming in and new rows begin appearing again right away.</w:t>
            </w:r>
          </w:p>
        </w:tc>
      </w:tr>
    </w:tbl>
    <w:p w14:paraId="79295647" w14:textId="77777777" w:rsidR="00A92A84" w:rsidRDefault="00A92A84">
      <w:pPr>
        <w:spacing w:after="80"/>
        <w:rPr>
          <w:rFonts w:hint="eastAsia"/>
        </w:rPr>
      </w:pPr>
    </w:p>
    <w:p w14:paraId="41DFEB49" w14:textId="77777777" w:rsidR="00A92A84" w:rsidRDefault="00FD7D49">
      <w:pPr>
        <w:pStyle w:val="Heading1"/>
      </w:pPr>
      <w:bookmarkStart w:id="127" w:name="_Toc236867682"/>
      <w:r>
        <w:lastRenderedPageBreak/>
        <w:t>Troubleshooting</w:t>
      </w:r>
      <w:bookmarkEnd w:id="127"/>
    </w:p>
    <w:p w14:paraId="46523559"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appears in the monitor.</w:t>
      </w:r>
      <w:r>
        <w:t xml:space="preserve"> No telemetry is being received. Most APRS stations send only positions, so a quiet monitor is common — it does not mean anything is broken. Confirm packets are arriving at all in the raw packet monitor (</w:t>
      </w:r>
      <w:r>
        <w:rPr>
          <w:b/>
        </w:rPr>
        <w:t>View -&gt; Raw Packets</w:t>
      </w:r>
      <w:r>
        <w:t xml:space="preserve">); if those are flowing but none are telemetry, no nearby station is simply sending </w:t>
      </w:r>
      <w:r>
        <w:rPr>
          <w:rFonts w:ascii="Consolas" w:hAnsi="Consolas"/>
          <w:sz w:val="19"/>
        </w:rPr>
        <w:t>T#</w:t>
      </w:r>
      <w:r>
        <w:t xml:space="preserve"> packets right now.</w:t>
      </w:r>
    </w:p>
    <w:p w14:paraId="5AD56B66" w14:textId="77777777" w:rsidR="00A92A84" w:rsidRDefault="00FD7D49">
      <w:pPr>
        <w:tabs>
          <w:tab w:val="left" w:pos="547"/>
        </w:tabs>
        <w:spacing w:after="80"/>
        <w:ind w:left="547" w:hanging="288"/>
        <w:rPr>
          <w:rFonts w:hint="eastAsia"/>
        </w:rPr>
      </w:pPr>
      <w:r>
        <w:rPr>
          <w:color w:val="2E6DA4"/>
        </w:rPr>
        <w:t>▪</w:t>
      </w:r>
      <w:r>
        <w:rPr>
          <w:color w:val="2E6DA4"/>
        </w:rPr>
        <w:tab/>
      </w:r>
      <w:r>
        <w:rPr>
          <w:b/>
        </w:rPr>
        <w:t>A station shows numbers but no names or units.</w:t>
      </w:r>
      <w:r>
        <w:t xml:space="preserve"> Its </w:t>
      </w:r>
      <w:r>
        <w:rPr>
          <w:b/>
        </w:rPr>
        <w:t>PARM/UNIT/EQNS</w:t>
      </w:r>
      <w:r>
        <w:t xml:space="preserve"> metadata has not arrived this session yet. Those packets come only occasionally — leave the monitor open and wait, or look up what the station's channels mean.</w:t>
      </w:r>
    </w:p>
    <w:p w14:paraId="4886209D" w14:textId="77777777" w:rsidR="00A92A84" w:rsidRDefault="00FD7D49">
      <w:pPr>
        <w:tabs>
          <w:tab w:val="left" w:pos="547"/>
        </w:tabs>
        <w:spacing w:after="80"/>
        <w:ind w:left="547" w:hanging="288"/>
        <w:rPr>
          <w:rFonts w:hint="eastAsia"/>
        </w:rPr>
      </w:pPr>
      <w:r>
        <w:rPr>
          <w:color w:val="2E6DA4"/>
        </w:rPr>
        <w:t>▪</w:t>
      </w:r>
      <w:r>
        <w:rPr>
          <w:color w:val="2E6DA4"/>
        </w:rPr>
        <w:tab/>
      </w:r>
      <w:r>
        <w:rPr>
          <w:b/>
        </w:rPr>
        <w:t>The list looks emptier than expected.</w:t>
      </w:r>
      <w:r>
        <w:t xml:space="preserve"> A callsign filter may still be set. Empty the </w:t>
      </w:r>
      <w:r>
        <w:rPr>
          <w:b/>
        </w:rPr>
        <w:t>Filter callsign</w:t>
      </w:r>
      <w:r>
        <w:t xml:space="preserve"> box (and check the </w:t>
      </w:r>
      <w:r>
        <w:rPr>
          <w:b/>
        </w:rPr>
        <w:t>Select station…</w:t>
      </w:r>
      <w:r>
        <w:t xml:space="preserve"> drop-down) to see every station again.</w:t>
      </w:r>
    </w:p>
    <w:p w14:paraId="5C9E0AD7" w14:textId="77777777" w:rsidR="00A92A84" w:rsidRDefault="00FD7D49">
      <w:pPr>
        <w:tabs>
          <w:tab w:val="left" w:pos="547"/>
        </w:tabs>
        <w:spacing w:after="80"/>
        <w:ind w:left="547" w:hanging="288"/>
        <w:rPr>
          <w:rFonts w:hint="eastAsia"/>
        </w:rPr>
      </w:pPr>
      <w:r>
        <w:rPr>
          <w:color w:val="2E6DA4"/>
        </w:rPr>
        <w:t>▪</w:t>
      </w:r>
      <w:r>
        <w:rPr>
          <w:color w:val="2E6DA4"/>
        </w:rPr>
        <w:tab/>
      </w:r>
      <w:r>
        <w:rPr>
          <w:b/>
        </w:rPr>
        <w:t>Some analog cells show a dash.</w:t>
      </w:r>
      <w:r>
        <w:t xml:space="preserve"> That station did not include that channel in the packet. Blanks shown as </w:t>
      </w:r>
      <w:r>
        <w:rPr>
          <w:rFonts w:ascii="Consolas" w:hAnsi="Consolas"/>
          <w:sz w:val="19"/>
        </w:rPr>
        <w:t>—</w:t>
      </w:r>
      <w:r>
        <w:t xml:space="preserve"> are normal — not every station fills all five analog channels or sends digital bits.</w:t>
      </w:r>
    </w:p>
    <w:p w14:paraId="3612B1D9" w14:textId="77777777" w:rsidR="00A92A84" w:rsidRDefault="00FD7D49">
      <w:pPr>
        <w:tabs>
          <w:tab w:val="left" w:pos="547"/>
        </w:tabs>
        <w:spacing w:after="80"/>
        <w:ind w:left="547" w:hanging="288"/>
        <w:rPr>
          <w:rFonts w:hint="eastAsia"/>
        </w:rPr>
      </w:pPr>
      <w:r>
        <w:rPr>
          <w:color w:val="2E6DA4"/>
        </w:rPr>
        <w:t>▪</w:t>
      </w:r>
      <w:r>
        <w:rPr>
          <w:color w:val="2E6DA4"/>
        </w:rPr>
        <w:tab/>
      </w:r>
      <w:r>
        <w:rPr>
          <w:b/>
        </w:rPr>
        <w:t>The sequence number jumps or resets.</w:t>
      </w:r>
      <w:r>
        <w:t xml:space="preserve"> Stations restart their sequence count at times (for example after a power cycle), and packets can arrive out of order over the network. A gap or reset in the </w:t>
      </w:r>
      <w:r>
        <w:rPr>
          <w:b/>
        </w:rPr>
        <w:t>Seq</w:t>
      </w:r>
      <w:r>
        <w:t xml:space="preserve"> column is normal and not a fault in APRS Command.</w:t>
      </w:r>
    </w:p>
    <w:p w14:paraId="063DA036" w14:textId="77777777" w:rsidR="00A92A84" w:rsidRDefault="00FD7D49">
      <w:pPr>
        <w:tabs>
          <w:tab w:val="left" w:pos="547"/>
        </w:tabs>
        <w:spacing w:after="80"/>
        <w:ind w:left="547" w:hanging="288"/>
        <w:rPr>
          <w:rFonts w:hint="eastAsia"/>
        </w:rPr>
      </w:pPr>
      <w:r>
        <w:rPr>
          <w:color w:val="2E6DA4"/>
        </w:rPr>
        <w:t>▪</w:t>
      </w:r>
      <w:r>
        <w:rPr>
          <w:color w:val="2E6DA4"/>
        </w:rPr>
        <w:tab/>
      </w:r>
      <w:r>
        <w:rPr>
          <w:b/>
        </w:rPr>
        <w:t>Older rows disappeared on their own.</w:t>
      </w:r>
      <w:r>
        <w:t xml:space="preserve"> The monitor keeps a rolling window of recent packets and drops the oldest as new ones arrive. To keep a record, note the values you need before they age out; the monitor itself does not save telemetry to a file.</w:t>
      </w:r>
    </w:p>
    <w:p w14:paraId="0537EAF2"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7E1EF2A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4D3D09A6" w14:textId="77777777" w:rsidR="00A92A84" w:rsidRDefault="00FD7D49">
            <w:pPr>
              <w:spacing w:after="0"/>
              <w:jc w:val="center"/>
              <w:rPr>
                <w:rFonts w:hint="eastAsia"/>
              </w:rPr>
            </w:pPr>
            <w:r>
              <w:rPr>
                <w:rFonts w:ascii="Segoe UI Semibold" w:hAnsi="Segoe UI Semibold"/>
                <w:b/>
                <w:color w:val="FFFFFF"/>
                <w:sz w:val="60"/>
              </w:rPr>
              <w:lastRenderedPageBreak/>
              <w:t>12</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9A806F0" w14:textId="77777777" w:rsidR="00A92A84" w:rsidRDefault="00FD7D49">
            <w:pPr>
              <w:pStyle w:val="Heading1"/>
              <w:spacing w:after="0"/>
            </w:pPr>
            <w:bookmarkStart w:id="128" w:name="_Toc236867683"/>
            <w:r>
              <w:rPr>
                <w:rFonts w:ascii="Segoe UI Semibold" w:hAnsi="Segoe UI Semibold"/>
                <w:b/>
                <w:sz w:val="44"/>
              </w:rPr>
              <w:t>Weather on the Map</w:t>
            </w:r>
            <w:bookmarkEnd w:id="128"/>
          </w:p>
        </w:tc>
      </w:tr>
    </w:tbl>
    <w:p w14:paraId="0450368F" w14:textId="77777777" w:rsidR="00A92A84" w:rsidRDefault="00A92A84">
      <w:pPr>
        <w:pBdr>
          <w:bottom w:val="single" w:sz="16" w:space="6" w:color="D9A521"/>
        </w:pBdr>
        <w:spacing w:before="60"/>
        <w:rPr>
          <w:rFonts w:hint="eastAsia"/>
        </w:rPr>
      </w:pPr>
    </w:p>
    <w:p w14:paraId="1449B47D" w14:textId="77777777" w:rsidR="00A92A84" w:rsidRDefault="00FD7D49">
      <w:pPr>
        <w:rPr>
          <w:rFonts w:hint="eastAsia"/>
        </w:rPr>
      </w:pPr>
      <w:r>
        <w:rPr>
          <w:i/>
          <w:color w:val="64748B"/>
          <w:sz w:val="23"/>
        </w:rPr>
        <w:t>Show live weather stations, National Weather Service alerts, and the NEXRAD radar overlay on your map — all receive-only.</w:t>
      </w:r>
    </w:p>
    <w:p w14:paraId="6A9DDD26" w14:textId="77777777" w:rsidR="00A92A84" w:rsidRDefault="00A92A84">
      <w:pPr>
        <w:spacing w:after="0"/>
        <w:rPr>
          <w:rFonts w:hint="eastAsia"/>
        </w:rPr>
      </w:pPr>
    </w:p>
    <w:p w14:paraId="4539EE6B" w14:textId="77777777" w:rsidR="00A92A84" w:rsidRDefault="00FD7D49">
      <w:pPr>
        <w:spacing w:after="40"/>
        <w:rPr>
          <w:rFonts w:hint="eastAsia"/>
        </w:rPr>
      </w:pPr>
      <w:r>
        <w:rPr>
          <w:rFonts w:ascii="Segoe UI Semibold" w:hAnsi="Segoe UI Semibold"/>
          <w:b/>
          <w:color w:val="64748B"/>
          <w:sz w:val="18"/>
        </w:rPr>
        <w:t>IN THIS CHAPTER</w:t>
      </w:r>
    </w:p>
    <w:p w14:paraId="5A7C6320" w14:textId="77777777" w:rsidR="00A92A84" w:rsidRDefault="00FD7D49">
      <w:pPr>
        <w:spacing w:after="20"/>
        <w:ind w:left="288"/>
        <w:rPr>
          <w:rFonts w:hint="eastAsia"/>
        </w:rPr>
      </w:pPr>
      <w:r>
        <w:rPr>
          <w:sz w:val="20"/>
        </w:rPr>
        <w:t>•  What the three weather layers are</w:t>
      </w:r>
    </w:p>
    <w:p w14:paraId="70F39DCF" w14:textId="77777777" w:rsidR="00A92A84" w:rsidRDefault="00FD7D49">
      <w:pPr>
        <w:spacing w:after="20"/>
        <w:ind w:left="288"/>
        <w:rPr>
          <w:rFonts w:hint="eastAsia"/>
        </w:rPr>
      </w:pPr>
      <w:r>
        <w:rPr>
          <w:sz w:val="20"/>
        </w:rPr>
        <w:t>•  Turning on weather stations, alerts, and radar</w:t>
      </w:r>
    </w:p>
    <w:p w14:paraId="4CFA1093" w14:textId="77777777" w:rsidR="00A92A84" w:rsidRDefault="00FD7D49">
      <w:pPr>
        <w:spacing w:after="20"/>
        <w:ind w:left="288"/>
        <w:rPr>
          <w:rFonts w:hint="eastAsia"/>
        </w:rPr>
      </w:pPr>
      <w:r>
        <w:rPr>
          <w:sz w:val="20"/>
        </w:rPr>
        <w:t>•  Reading a weather station marker</w:t>
      </w:r>
    </w:p>
    <w:p w14:paraId="305AB357" w14:textId="77777777" w:rsidR="00A92A84" w:rsidRDefault="00FD7D49">
      <w:pPr>
        <w:spacing w:after="20"/>
        <w:ind w:left="288"/>
        <w:rPr>
          <w:rFonts w:hint="eastAsia"/>
        </w:rPr>
      </w:pPr>
      <w:r>
        <w:rPr>
          <w:sz w:val="20"/>
        </w:rPr>
        <w:t>•  Reading and reviewing NWS alerts</w:t>
      </w:r>
    </w:p>
    <w:p w14:paraId="229EE594" w14:textId="77777777" w:rsidR="00A92A84" w:rsidRDefault="00FD7D49">
      <w:pPr>
        <w:spacing w:after="20"/>
        <w:ind w:left="288"/>
        <w:rPr>
          <w:rFonts w:hint="eastAsia"/>
        </w:rPr>
      </w:pPr>
      <w:r>
        <w:rPr>
          <w:sz w:val="20"/>
        </w:rPr>
        <w:t>•  Using the radar overlay and time scrubber</w:t>
      </w:r>
    </w:p>
    <w:p w14:paraId="44DA117E" w14:textId="77777777" w:rsidR="00A92A84" w:rsidRDefault="00FD7D49">
      <w:pPr>
        <w:spacing w:after="20"/>
        <w:ind w:left="288"/>
        <w:rPr>
          <w:rFonts w:hint="eastAsia"/>
        </w:rPr>
      </w:pPr>
      <w:r>
        <w:rPr>
          <w:sz w:val="20"/>
        </w:rPr>
        <w:t>•  Weather beaconing is separate and off by default</w:t>
      </w:r>
    </w:p>
    <w:p w14:paraId="7CDDE77C" w14:textId="77777777" w:rsidR="00A92A84" w:rsidRDefault="00FD7D49">
      <w:pPr>
        <w:spacing w:after="20"/>
        <w:ind w:left="288"/>
        <w:rPr>
          <w:rFonts w:hint="eastAsia"/>
        </w:rPr>
      </w:pPr>
      <w:r>
        <w:rPr>
          <w:sz w:val="20"/>
        </w:rPr>
        <w:t>•  Troubleshooting</w:t>
      </w:r>
    </w:p>
    <w:p w14:paraId="680682A5" w14:textId="77777777" w:rsidR="00A92A84" w:rsidRDefault="00A92A84">
      <w:pPr>
        <w:spacing w:after="40"/>
        <w:rPr>
          <w:rFonts w:hint="eastAsia"/>
        </w:rPr>
      </w:pPr>
    </w:p>
    <w:p w14:paraId="5CCEE4DB" w14:textId="77777777" w:rsidR="00A92A84" w:rsidRDefault="00FD7D49">
      <w:pPr>
        <w:pStyle w:val="Heading1"/>
      </w:pPr>
      <w:bookmarkStart w:id="129" w:name="_Toc236867684"/>
      <w:r>
        <w:t>What This Is / What It Is For</w:t>
      </w:r>
      <w:bookmarkEnd w:id="129"/>
    </w:p>
    <w:p w14:paraId="082E9B80" w14:textId="77777777" w:rsidR="00A92A84" w:rsidRDefault="00FD7D49">
      <w:pPr>
        <w:rPr>
          <w:rFonts w:hint="eastAsia"/>
        </w:rPr>
      </w:pPr>
      <w:r>
        <w:t xml:space="preserve">APRS Command can paint three different kinds of weather right on top of your map, so you can see conditions and hazards at a glance instead of switching to another program or a browser. All three are </w:t>
      </w:r>
      <w:r>
        <w:rPr>
          <w:i/>
        </w:rPr>
        <w:t>receive-only</w:t>
      </w:r>
      <w:r>
        <w:t xml:space="preserve"> display layers — they show information the app pulls in, and none of them ever put your station on the air.</w:t>
      </w:r>
    </w:p>
    <w:p w14:paraId="7F102D3A" w14:textId="77777777" w:rsidR="00A92A84" w:rsidRDefault="00FD7D49">
      <w:pPr>
        <w:rPr>
          <w:rFonts w:hint="eastAsia"/>
        </w:rPr>
      </w:pPr>
      <w:r>
        <w:t>You turn each one on separately, so you can show just what you need. This chapter covers reading them on the map. Setting up your own weather-station hardware is a separate topic (see the weather source settings chapter).</w:t>
      </w:r>
    </w:p>
    <w:tbl>
      <w:tblPr>
        <w:tblW w:w="0" w:type="auto"/>
        <w:jc w:val="center"/>
        <w:tblLayout w:type="fixed"/>
        <w:tblLook w:val="04A0" w:firstRow="1" w:lastRow="0" w:firstColumn="1" w:lastColumn="0" w:noHBand="0" w:noVBand="1"/>
      </w:tblPr>
      <w:tblGrid>
        <w:gridCol w:w="9360"/>
      </w:tblGrid>
      <w:tr w:rsidR="00A92A84" w14:paraId="7078E4A1"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AA3FEF6" w14:textId="77777777" w:rsidR="00A92A84" w:rsidRDefault="00FD7D49">
            <w:pPr>
              <w:spacing w:after="0"/>
              <w:rPr>
                <w:rFonts w:hint="eastAsia"/>
              </w:rPr>
            </w:pPr>
            <w:r>
              <w:rPr>
                <w:b/>
                <w:color w:val="1F3A5F"/>
              </w:rPr>
              <w:t xml:space="preserve">Receive-first, transmit-off   </w:t>
            </w:r>
            <w:r>
              <w:t xml:space="preserve">Everything in this chapter is display only. The title bar shows a </w:t>
            </w:r>
            <w:r>
              <w:rPr>
                <w:b/>
              </w:rPr>
              <w:t>TX Disabled</w:t>
            </w:r>
            <w:r>
              <w:t xml:space="preserve"> badge, and nothing here changes that. Sending your own weather to the network (weather beaconing) is a separate, deliberately gated feature — covered at the end of this chapter — and stays off until you enable it.</w:t>
            </w:r>
          </w:p>
        </w:tc>
      </w:tr>
    </w:tbl>
    <w:p w14:paraId="68E7D658" w14:textId="77777777" w:rsidR="00A92A84" w:rsidRDefault="00A92A84">
      <w:pPr>
        <w:spacing w:after="80"/>
        <w:rPr>
          <w:rFonts w:hint="eastAsia"/>
        </w:rPr>
      </w:pPr>
    </w:p>
    <w:p w14:paraId="2116D080" w14:textId="77777777" w:rsidR="00A92A84" w:rsidRDefault="00FD7D49">
      <w:pPr>
        <w:pStyle w:val="Heading2"/>
      </w:pPr>
      <w:bookmarkStart w:id="130" w:name="_Toc236867685"/>
      <w:r>
        <w:t>Where to turn each layer on</w:t>
      </w:r>
      <w:bookmarkEnd w:id="130"/>
    </w:p>
    <w:p w14:paraId="034992E0" w14:textId="77777777" w:rsidR="00A92A84" w:rsidRDefault="00FD7D49">
      <w:pPr>
        <w:rPr>
          <w:rFonts w:hint="eastAsia"/>
        </w:rPr>
      </w:pPr>
      <w:r>
        <w:t xml:space="preserve">All three weather layers live under the </w:t>
      </w:r>
      <w:r>
        <w:rPr>
          <w:b/>
        </w:rPr>
        <w:t>Map -&gt; Weather</w:t>
      </w:r>
      <w:r>
        <w:t xml:space="preserve"> submenu. The radar overlay also has a one-click button on the map's left-hand </w:t>
      </w:r>
      <w:r>
        <w:rPr>
          <w:i/>
        </w:rPr>
        <w:t>icon sidebar</w:t>
      </w:r>
      <w:r>
        <w: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69A9BD15" w14:textId="77777777">
        <w:trPr>
          <w:cantSplit/>
          <w:tblHeader/>
          <w:jc w:val="center"/>
        </w:trPr>
        <w:tc>
          <w:tcPr>
            <w:tcW w:w="3120" w:type="dxa"/>
            <w:shd w:val="clear" w:color="auto" w:fill="1F3A5F"/>
            <w:tcMar>
              <w:top w:w="70" w:type="dxa"/>
              <w:left w:w="120" w:type="dxa"/>
              <w:bottom w:w="70" w:type="dxa"/>
              <w:right w:w="120" w:type="dxa"/>
            </w:tcMar>
          </w:tcPr>
          <w:p w14:paraId="38943CB8" w14:textId="77777777" w:rsidR="00A92A84" w:rsidRDefault="00FD7D49">
            <w:pPr>
              <w:keepNext/>
              <w:keepLines/>
              <w:spacing w:after="0"/>
              <w:rPr>
                <w:rFonts w:hint="eastAsia"/>
              </w:rPr>
            </w:pPr>
            <w:r>
              <w:rPr>
                <w:rFonts w:ascii="Segoe UI Semibold" w:hAnsi="Segoe UI Semibold"/>
                <w:b/>
                <w:color w:val="FFFFFF"/>
                <w:sz w:val="20"/>
              </w:rPr>
              <w:lastRenderedPageBreak/>
              <w:t>Layer</w:t>
            </w:r>
          </w:p>
        </w:tc>
        <w:tc>
          <w:tcPr>
            <w:tcW w:w="3120" w:type="dxa"/>
            <w:shd w:val="clear" w:color="auto" w:fill="1F3A5F"/>
            <w:tcMar>
              <w:top w:w="70" w:type="dxa"/>
              <w:left w:w="120" w:type="dxa"/>
              <w:bottom w:w="70" w:type="dxa"/>
              <w:right w:w="120" w:type="dxa"/>
            </w:tcMar>
          </w:tcPr>
          <w:p w14:paraId="29EA322B" w14:textId="77777777" w:rsidR="00A92A84" w:rsidRDefault="00FD7D49">
            <w:pPr>
              <w:keepNext/>
              <w:keepLines/>
              <w:spacing w:after="0"/>
              <w:rPr>
                <w:rFonts w:hint="eastAsia"/>
              </w:rPr>
            </w:pPr>
            <w:r>
              <w:rPr>
                <w:rFonts w:ascii="Segoe UI Semibold" w:hAnsi="Segoe UI Semibold"/>
                <w:b/>
                <w:color w:val="FFFFFF"/>
                <w:sz w:val="20"/>
              </w:rPr>
              <w:t>How to open it</w:t>
            </w:r>
          </w:p>
        </w:tc>
        <w:tc>
          <w:tcPr>
            <w:tcW w:w="3120" w:type="dxa"/>
            <w:shd w:val="clear" w:color="auto" w:fill="1F3A5F"/>
            <w:tcMar>
              <w:top w:w="70" w:type="dxa"/>
              <w:left w:w="120" w:type="dxa"/>
              <w:bottom w:w="70" w:type="dxa"/>
              <w:right w:w="120" w:type="dxa"/>
            </w:tcMar>
          </w:tcPr>
          <w:p w14:paraId="18936581" w14:textId="77777777" w:rsidR="00A92A84" w:rsidRDefault="00FD7D49">
            <w:pPr>
              <w:keepNext/>
              <w:keepLines/>
              <w:spacing w:after="0"/>
              <w:rPr>
                <w:rFonts w:hint="eastAsia"/>
              </w:rPr>
            </w:pPr>
            <w:r>
              <w:rPr>
                <w:rFonts w:ascii="Segoe UI Semibold" w:hAnsi="Segoe UI Semibold"/>
                <w:b/>
                <w:color w:val="FFFFFF"/>
                <w:sz w:val="20"/>
              </w:rPr>
              <w:t>What you get</w:t>
            </w:r>
          </w:p>
        </w:tc>
      </w:tr>
      <w:tr w:rsidR="00A92A84" w14:paraId="7740B02C" w14:textId="77777777">
        <w:trPr>
          <w:cantSplit/>
          <w:jc w:val="center"/>
        </w:trPr>
        <w:tc>
          <w:tcPr>
            <w:tcW w:w="3120" w:type="dxa"/>
            <w:tcMar>
              <w:top w:w="60" w:type="dxa"/>
              <w:left w:w="120" w:type="dxa"/>
              <w:bottom w:w="60" w:type="dxa"/>
              <w:right w:w="120" w:type="dxa"/>
            </w:tcMar>
          </w:tcPr>
          <w:p w14:paraId="2FC7C9D0" w14:textId="77777777" w:rsidR="00A92A84" w:rsidRDefault="00FD7D49">
            <w:pPr>
              <w:keepNext/>
              <w:keepLines/>
              <w:spacing w:after="0"/>
              <w:rPr>
                <w:rFonts w:hint="eastAsia"/>
              </w:rPr>
            </w:pPr>
            <w:r>
              <w:rPr>
                <w:sz w:val="19"/>
              </w:rPr>
              <w:t>Weather stations</w:t>
            </w:r>
          </w:p>
        </w:tc>
        <w:tc>
          <w:tcPr>
            <w:tcW w:w="3120" w:type="dxa"/>
            <w:tcMar>
              <w:top w:w="60" w:type="dxa"/>
              <w:left w:w="120" w:type="dxa"/>
              <w:bottom w:w="60" w:type="dxa"/>
              <w:right w:w="120" w:type="dxa"/>
            </w:tcMar>
          </w:tcPr>
          <w:p w14:paraId="1E95FBB8" w14:textId="77777777" w:rsidR="00A92A84" w:rsidRDefault="00FD7D49">
            <w:pPr>
              <w:keepNext/>
              <w:keepLines/>
              <w:spacing w:after="0"/>
              <w:rPr>
                <w:rFonts w:hint="eastAsia"/>
              </w:rPr>
            </w:pPr>
            <w:r>
              <w:rPr>
                <w:b/>
                <w:sz w:val="19"/>
              </w:rPr>
              <w:t>Map -&gt; Weather -&gt; Weather Stations</w:t>
            </w:r>
          </w:p>
        </w:tc>
        <w:tc>
          <w:tcPr>
            <w:tcW w:w="3120" w:type="dxa"/>
            <w:tcMar>
              <w:top w:w="60" w:type="dxa"/>
              <w:left w:w="120" w:type="dxa"/>
              <w:bottom w:w="60" w:type="dxa"/>
              <w:right w:w="120" w:type="dxa"/>
            </w:tcMar>
          </w:tcPr>
          <w:p w14:paraId="7AE67C6F" w14:textId="77777777" w:rsidR="00A92A84" w:rsidRDefault="00FD7D49">
            <w:pPr>
              <w:keepNext/>
              <w:keepLines/>
              <w:spacing w:after="0"/>
              <w:rPr>
                <w:rFonts w:hint="eastAsia"/>
              </w:rPr>
            </w:pPr>
            <w:r>
              <w:rPr>
                <w:sz w:val="19"/>
              </w:rPr>
              <w:t>A Weather window listing conditions from nearby APRS weather stations; stations also appear as markers on the map</w:t>
            </w:r>
          </w:p>
        </w:tc>
      </w:tr>
      <w:tr w:rsidR="00A92A84" w14:paraId="42205820" w14:textId="77777777">
        <w:trPr>
          <w:cantSplit/>
          <w:jc w:val="center"/>
        </w:trPr>
        <w:tc>
          <w:tcPr>
            <w:tcW w:w="3120" w:type="dxa"/>
            <w:shd w:val="clear" w:color="auto" w:fill="F3F6FA"/>
            <w:tcMar>
              <w:top w:w="60" w:type="dxa"/>
              <w:left w:w="120" w:type="dxa"/>
              <w:bottom w:w="60" w:type="dxa"/>
              <w:right w:w="120" w:type="dxa"/>
            </w:tcMar>
          </w:tcPr>
          <w:p w14:paraId="07B37FF3" w14:textId="77777777" w:rsidR="00A92A84" w:rsidRDefault="00FD7D49">
            <w:pPr>
              <w:keepNext/>
              <w:keepLines/>
              <w:spacing w:after="0"/>
              <w:rPr>
                <w:rFonts w:hint="eastAsia"/>
              </w:rPr>
            </w:pPr>
            <w:r>
              <w:rPr>
                <w:sz w:val="19"/>
              </w:rPr>
              <w:t>Weather alerts</w:t>
            </w:r>
          </w:p>
        </w:tc>
        <w:tc>
          <w:tcPr>
            <w:tcW w:w="3120" w:type="dxa"/>
            <w:shd w:val="clear" w:color="auto" w:fill="F3F6FA"/>
            <w:tcMar>
              <w:top w:w="60" w:type="dxa"/>
              <w:left w:w="120" w:type="dxa"/>
              <w:bottom w:w="60" w:type="dxa"/>
              <w:right w:w="120" w:type="dxa"/>
            </w:tcMar>
          </w:tcPr>
          <w:p w14:paraId="0C40396A" w14:textId="77777777" w:rsidR="00A92A84" w:rsidRDefault="00FD7D49">
            <w:pPr>
              <w:keepNext/>
              <w:keepLines/>
              <w:spacing w:after="0"/>
              <w:rPr>
                <w:rFonts w:hint="eastAsia"/>
              </w:rPr>
            </w:pPr>
            <w:r>
              <w:rPr>
                <w:b/>
                <w:sz w:val="19"/>
              </w:rPr>
              <w:t>Map -&gt; Weather -&gt; Weather Alerts</w:t>
            </w:r>
          </w:p>
        </w:tc>
        <w:tc>
          <w:tcPr>
            <w:tcW w:w="3120" w:type="dxa"/>
            <w:shd w:val="clear" w:color="auto" w:fill="F3F6FA"/>
            <w:tcMar>
              <w:top w:w="60" w:type="dxa"/>
              <w:left w:w="120" w:type="dxa"/>
              <w:bottom w:w="60" w:type="dxa"/>
              <w:right w:w="120" w:type="dxa"/>
            </w:tcMar>
          </w:tcPr>
          <w:p w14:paraId="16E74A76" w14:textId="77777777" w:rsidR="00A92A84" w:rsidRDefault="00FD7D49">
            <w:pPr>
              <w:keepNext/>
              <w:keepLines/>
              <w:spacing w:after="0"/>
              <w:rPr>
                <w:rFonts w:hint="eastAsia"/>
              </w:rPr>
            </w:pPr>
            <w:r>
              <w:rPr>
                <w:sz w:val="19"/>
              </w:rPr>
              <w:t>A Weather Alerts window with the current NWS alerts and their details</w:t>
            </w:r>
          </w:p>
        </w:tc>
      </w:tr>
      <w:tr w:rsidR="00A92A84" w14:paraId="650C7BD4" w14:textId="77777777">
        <w:trPr>
          <w:cantSplit/>
          <w:jc w:val="center"/>
        </w:trPr>
        <w:tc>
          <w:tcPr>
            <w:tcW w:w="3120" w:type="dxa"/>
            <w:tcMar>
              <w:top w:w="60" w:type="dxa"/>
              <w:left w:w="120" w:type="dxa"/>
              <w:bottom w:w="60" w:type="dxa"/>
              <w:right w:w="120" w:type="dxa"/>
            </w:tcMar>
          </w:tcPr>
          <w:p w14:paraId="6DE1937F" w14:textId="77777777" w:rsidR="00A92A84" w:rsidRDefault="00FD7D49">
            <w:pPr>
              <w:spacing w:after="0"/>
              <w:rPr>
                <w:rFonts w:hint="eastAsia"/>
              </w:rPr>
            </w:pPr>
            <w:r>
              <w:rPr>
                <w:sz w:val="19"/>
              </w:rPr>
              <w:t>Radar overlay</w:t>
            </w:r>
          </w:p>
        </w:tc>
        <w:tc>
          <w:tcPr>
            <w:tcW w:w="3120" w:type="dxa"/>
            <w:tcMar>
              <w:top w:w="60" w:type="dxa"/>
              <w:left w:w="120" w:type="dxa"/>
              <w:bottom w:w="60" w:type="dxa"/>
              <w:right w:w="120" w:type="dxa"/>
            </w:tcMar>
          </w:tcPr>
          <w:p w14:paraId="01E4611B" w14:textId="77777777" w:rsidR="00A92A84" w:rsidRDefault="00FD7D49">
            <w:pPr>
              <w:spacing w:after="0"/>
              <w:rPr>
                <w:rFonts w:hint="eastAsia"/>
              </w:rPr>
            </w:pPr>
            <w:r>
              <w:rPr>
                <w:b/>
                <w:sz w:val="19"/>
              </w:rPr>
              <w:t>Map -&gt; Weather -&gt; Radar Overlay</w:t>
            </w:r>
            <w:r>
              <w:rPr>
                <w:sz w:val="19"/>
              </w:rPr>
              <w:t xml:space="preserve"> toggle, or the </w:t>
            </w:r>
            <w:r>
              <w:rPr>
                <w:sz w:val="19"/>
              </w:rPr>
              <w:t>🌧</w:t>
            </w:r>
            <w:r>
              <w:rPr>
                <w:sz w:val="19"/>
              </w:rPr>
              <w:t xml:space="preserve"> button in the map icon sidebar</w:t>
            </w:r>
          </w:p>
        </w:tc>
        <w:tc>
          <w:tcPr>
            <w:tcW w:w="3120" w:type="dxa"/>
            <w:tcMar>
              <w:top w:w="60" w:type="dxa"/>
              <w:left w:w="120" w:type="dxa"/>
              <w:bottom w:w="60" w:type="dxa"/>
              <w:right w:w="120" w:type="dxa"/>
            </w:tcMar>
          </w:tcPr>
          <w:p w14:paraId="316E06ED" w14:textId="77777777" w:rsidR="00A92A84" w:rsidRDefault="00FD7D49">
            <w:pPr>
              <w:spacing w:after="0"/>
              <w:rPr>
                <w:rFonts w:hint="eastAsia"/>
              </w:rPr>
            </w:pPr>
            <w:r>
              <w:rPr>
                <w:sz w:val="19"/>
              </w:rPr>
              <w:t>A NEXRAD radar image over the map, plus a frame scrubber</w:t>
            </w:r>
          </w:p>
        </w:tc>
      </w:tr>
    </w:tbl>
    <w:p w14:paraId="2AF75AAB" w14:textId="77777777" w:rsidR="00A92A84" w:rsidRDefault="00A92A84">
      <w:pPr>
        <w:spacing w:after="40"/>
        <w:rPr>
          <w:rFonts w:hint="eastAsia"/>
        </w:rPr>
      </w:pPr>
    </w:p>
    <w:p w14:paraId="6E5E261D" w14:textId="77777777" w:rsidR="00A92A84" w:rsidRDefault="00FD7D49">
      <w:pPr>
        <w:pStyle w:val="Heading2"/>
      </w:pPr>
      <w:bookmarkStart w:id="131" w:name="_Toc236867686"/>
      <w:r>
        <w:t>Weather stations on the map</w:t>
      </w:r>
      <w:bookmarkEnd w:id="131"/>
    </w:p>
    <w:p w14:paraId="2CE91821" w14:textId="77777777" w:rsidR="00A92A84" w:rsidRDefault="00FD7D49">
      <w:pPr>
        <w:rPr>
          <w:rFonts w:hint="eastAsia"/>
        </w:rPr>
      </w:pPr>
      <w:r>
        <w:t xml:space="preserve">When weather stations are active, each reporting station shows on the map as a small marker labeled </w:t>
      </w:r>
      <w:r>
        <w:rPr>
          <w:rFonts w:ascii="Consolas" w:hAnsi="Consolas"/>
          <w:sz w:val="19"/>
        </w:rPr>
        <w:t>WX</w:t>
      </w:r>
      <w:r>
        <w:t xml:space="preserve">. Hover a marker to see a quick tooltip with the station name, temperature in degrees Fahrenheit, and wind (direction in degrees and speed in mph) — for example </w:t>
      </w:r>
      <w:r>
        <w:rPr>
          <w:rFonts w:ascii="Consolas" w:hAnsi="Consolas"/>
          <w:sz w:val="19"/>
        </w:rPr>
        <w:t>KE4CON-13 72 F 180 deg/8 mph</w:t>
      </w:r>
      <w:r>
        <w:t>. A station whose data has gone stale is flagged so you know it is no longer current.</w:t>
      </w:r>
    </w:p>
    <w:p w14:paraId="054F6B8E" w14:textId="77777777" w:rsidR="00A92A84" w:rsidRDefault="00FD7D49">
      <w:pPr>
        <w:rPr>
          <w:rFonts w:hint="eastAsia"/>
        </w:rPr>
      </w:pPr>
      <w:r>
        <w:t xml:space="preserve">Open </w:t>
      </w:r>
      <w:r>
        <w:rPr>
          <w:b/>
        </w:rPr>
        <w:t>Map -&gt; Weather -&gt; Weather Stations</w:t>
      </w:r>
      <w:r>
        <w:t xml:space="preserve"> for the full list view. The window header reads "APRS weather station data received from the network. Shows current conditions reported by nearby weather stations," which is exactly what it is — conditions other stations have sent, not a forecast.</w:t>
      </w:r>
    </w:p>
    <w:tbl>
      <w:tblPr>
        <w:tblW w:w="0" w:type="auto"/>
        <w:jc w:val="center"/>
        <w:tblLayout w:type="fixed"/>
        <w:tblLook w:val="04A0" w:firstRow="1" w:lastRow="0" w:firstColumn="1" w:lastColumn="0" w:noHBand="0" w:noVBand="1"/>
      </w:tblPr>
      <w:tblGrid>
        <w:gridCol w:w="9360"/>
      </w:tblGrid>
      <w:tr w:rsidR="00A92A84" w14:paraId="7ADEED0B"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2DDD797" w14:textId="77777777" w:rsidR="00A92A84" w:rsidRDefault="00FD7D49">
            <w:pPr>
              <w:spacing w:after="40"/>
              <w:jc w:val="center"/>
              <w:rPr>
                <w:rFonts w:hint="eastAsia"/>
              </w:rPr>
            </w:pPr>
            <w:r>
              <w:rPr>
                <w:b/>
                <w:color w:val="64748B"/>
                <w:sz w:val="18"/>
              </w:rPr>
              <w:t>SCREENSHOT</w:t>
            </w:r>
          </w:p>
          <w:p w14:paraId="23A48DC1" w14:textId="77777777" w:rsidR="00A92A84" w:rsidRDefault="00FD7D49">
            <w:pPr>
              <w:spacing w:after="0"/>
              <w:jc w:val="center"/>
              <w:rPr>
                <w:rFonts w:hint="eastAsia"/>
              </w:rPr>
            </w:pPr>
            <w:r>
              <w:rPr>
                <w:i/>
                <w:color w:val="64748B"/>
                <w:sz w:val="20"/>
              </w:rPr>
              <w:t>The map with several WX weather-station markers, one hovered to reveal its tooltip showing name, temperature, and wind.</w:t>
            </w:r>
          </w:p>
        </w:tc>
      </w:tr>
    </w:tbl>
    <w:p w14:paraId="5538A738" w14:textId="77777777" w:rsidR="00A92A84" w:rsidRDefault="00A92A84">
      <w:pPr>
        <w:spacing w:after="80"/>
        <w:rPr>
          <w:rFonts w:hint="eastAsia"/>
        </w:rPr>
      </w:pPr>
    </w:p>
    <w:p w14:paraId="797402A8" w14:textId="77777777" w:rsidR="00A92A84" w:rsidRDefault="00FD7D49">
      <w:pPr>
        <w:pStyle w:val="Heading2"/>
      </w:pPr>
      <w:bookmarkStart w:id="132" w:name="_Toc236867687"/>
      <w:r>
        <w:t>Weather alerts (NWS)</w:t>
      </w:r>
      <w:bookmarkEnd w:id="132"/>
    </w:p>
    <w:p w14:paraId="7296D5C6" w14:textId="77777777" w:rsidR="00A92A84" w:rsidRDefault="00FD7D49">
      <w:pPr>
        <w:rPr>
          <w:rFonts w:hint="eastAsia"/>
        </w:rPr>
      </w:pPr>
      <w:r>
        <w:t xml:space="preserve">Open </w:t>
      </w:r>
      <w:r>
        <w:rPr>
          <w:b/>
        </w:rPr>
        <w:t>Map -&gt; Weather -&gt; Weather Alerts</w:t>
      </w:r>
      <w:r>
        <w:t xml:space="preserve"> to see official National Weather Service alerts. The window has a list on the left and a detail pane on the right. Click any alert to read its full information.</w:t>
      </w:r>
    </w:p>
    <w:p w14:paraId="1F93F8C1"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list shows each alert's </w:t>
      </w:r>
      <w:r>
        <w:rPr>
          <w:b/>
        </w:rPr>
        <w:t>Event</w:t>
      </w:r>
      <w:r>
        <w:t xml:space="preserve"> (for example, a warning or advisory), its area, and when it expires, color-coded by severity.</w:t>
      </w:r>
    </w:p>
    <w:p w14:paraId="0ABAC647"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detail pane shows </w:t>
      </w:r>
      <w:r>
        <w:rPr>
          <w:b/>
        </w:rPr>
        <w:t>Severity</w:t>
      </w:r>
      <w:r>
        <w:t xml:space="preserve">, </w:t>
      </w:r>
      <w:r>
        <w:rPr>
          <w:b/>
        </w:rPr>
        <w:t>Urgency</w:t>
      </w:r>
      <w:r>
        <w:t xml:space="preserve">, </w:t>
      </w:r>
      <w:r>
        <w:rPr>
          <w:b/>
        </w:rPr>
        <w:t>Area</w:t>
      </w:r>
      <w:r>
        <w:t xml:space="preserve">, </w:t>
      </w:r>
      <w:r>
        <w:rPr>
          <w:b/>
        </w:rPr>
        <w:t>Expires</w:t>
      </w:r>
      <w:r>
        <w:t xml:space="preserve">, and the full </w:t>
      </w:r>
      <w:r>
        <w:rPr>
          <w:b/>
        </w:rPr>
        <w:t>Description</w:t>
      </w:r>
      <w:r>
        <w:t>, plus the issuing office at the bottom.</w:t>
      </w:r>
    </w:p>
    <w:p w14:paraId="3A55542E" w14:textId="77777777" w:rsidR="00A92A84" w:rsidRDefault="00FD7D49">
      <w:pPr>
        <w:tabs>
          <w:tab w:val="left" w:pos="547"/>
        </w:tabs>
        <w:spacing w:after="80"/>
        <w:ind w:left="547" w:hanging="288"/>
        <w:rPr>
          <w:rFonts w:hint="eastAsia"/>
        </w:rPr>
      </w:pPr>
      <w:r>
        <w:rPr>
          <w:color w:val="2E6DA4"/>
        </w:rPr>
        <w:t>▪</w:t>
      </w:r>
      <w:r>
        <w:rPr>
          <w:color w:val="2E6DA4"/>
        </w:rPr>
        <w:tab/>
      </w:r>
      <w:r>
        <w:t xml:space="preserve">Alerts come from </w:t>
      </w:r>
      <w:r>
        <w:rPr>
          <w:rFonts w:ascii="Consolas" w:hAnsi="Consolas"/>
          <w:sz w:val="19"/>
        </w:rPr>
        <w:t>api.weather.gov</w:t>
      </w:r>
      <w:r>
        <w:t xml:space="preserve"> and refresh automatically every 5 minutes.</w:t>
      </w:r>
    </w:p>
    <w:tbl>
      <w:tblPr>
        <w:tblW w:w="0" w:type="auto"/>
        <w:jc w:val="center"/>
        <w:tblLayout w:type="fixed"/>
        <w:tblLook w:val="04A0" w:firstRow="1" w:lastRow="0" w:firstColumn="1" w:lastColumn="0" w:noHBand="0" w:noVBand="1"/>
      </w:tblPr>
      <w:tblGrid>
        <w:gridCol w:w="9360"/>
      </w:tblGrid>
      <w:tr w:rsidR="00A92A84" w14:paraId="5723314A"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68B4000" w14:textId="77777777" w:rsidR="00A92A84" w:rsidRDefault="00FD7D49">
            <w:pPr>
              <w:spacing w:after="0"/>
              <w:rPr>
                <w:rFonts w:hint="eastAsia"/>
              </w:rPr>
            </w:pPr>
            <w:r>
              <w:rPr>
                <w:b/>
                <w:color w:val="2E7D32"/>
              </w:rPr>
              <w:lastRenderedPageBreak/>
              <w:t xml:space="preserve">The alert banner   </w:t>
            </w:r>
            <w:r>
              <w:t xml:space="preserve">When alerts are active for your area, a colored banner appears across the top of the map summarizing them. Click the banner to jump straight into the </w:t>
            </w:r>
            <w:r>
              <w:rPr>
                <w:b/>
              </w:rPr>
              <w:t>Weather Alerts</w:t>
            </w:r>
            <w:r>
              <w:t xml:space="preserve"> window — you do not have to go through the menu.</w:t>
            </w:r>
          </w:p>
        </w:tc>
      </w:tr>
    </w:tbl>
    <w:p w14:paraId="7C26D64C"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4C6EFA89"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8F80975" w14:textId="77777777" w:rsidR="00A92A84" w:rsidRDefault="00FD7D49">
            <w:pPr>
              <w:spacing w:after="40"/>
              <w:jc w:val="center"/>
              <w:rPr>
                <w:rFonts w:hint="eastAsia"/>
              </w:rPr>
            </w:pPr>
            <w:r>
              <w:rPr>
                <w:b/>
                <w:color w:val="64748B"/>
                <w:sz w:val="18"/>
              </w:rPr>
              <w:t>SCREENSHOT</w:t>
            </w:r>
          </w:p>
          <w:p w14:paraId="5E8FC46A" w14:textId="77777777" w:rsidR="00A92A84" w:rsidRDefault="00FD7D49">
            <w:pPr>
              <w:spacing w:after="0"/>
              <w:jc w:val="center"/>
              <w:rPr>
                <w:rFonts w:hint="eastAsia"/>
              </w:rPr>
            </w:pPr>
            <w:r>
              <w:rPr>
                <w:i/>
                <w:color w:val="64748B"/>
                <w:sz w:val="20"/>
              </w:rPr>
              <w:t>The Weather Alerts window: a color-coded list of NWS alerts on the left and the selected alert's full detail (severity, urgency, area, expiry, description) on the right.</w:t>
            </w:r>
          </w:p>
        </w:tc>
      </w:tr>
    </w:tbl>
    <w:p w14:paraId="588E466A" w14:textId="77777777" w:rsidR="00A92A84" w:rsidRDefault="00A92A84">
      <w:pPr>
        <w:spacing w:after="80"/>
        <w:rPr>
          <w:rFonts w:hint="eastAsia"/>
        </w:rPr>
      </w:pPr>
    </w:p>
    <w:p w14:paraId="653038E2" w14:textId="77777777" w:rsidR="00A92A84" w:rsidRDefault="00FD7D49">
      <w:pPr>
        <w:pStyle w:val="Heading2"/>
      </w:pPr>
      <w:bookmarkStart w:id="133" w:name="_Toc236867688"/>
      <w:r>
        <w:t>The radar overlay</w:t>
      </w:r>
      <w:bookmarkEnd w:id="133"/>
    </w:p>
    <w:p w14:paraId="060310EB" w14:textId="77777777" w:rsidR="00A92A84" w:rsidRDefault="00FD7D49">
      <w:pPr>
        <w:rPr>
          <w:rFonts w:hint="eastAsia"/>
        </w:rPr>
      </w:pPr>
      <w:r>
        <w:t>The radar overlay drapes a live NOAA NEXRAD composite radar image over your map. It is a free public service (no account or key needed) and covers the continental United States.</w:t>
      </w:r>
    </w:p>
    <w:p w14:paraId="3EACC08B"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t>🌧</w:t>
      </w:r>
      <w:r>
        <w:t xml:space="preserve"> button in the map's left icon sidebar, or choose the </w:t>
      </w:r>
      <w:r>
        <w:rPr>
          <w:b/>
        </w:rPr>
        <w:t>Radar Overlay</w:t>
      </w:r>
      <w:r>
        <w:t xml:space="preserve"> toggle under </w:t>
      </w:r>
      <w:r>
        <w:rPr>
          <w:b/>
        </w:rPr>
        <w:t>Map -&gt; Weather</w:t>
      </w:r>
      <w:r>
        <w:t>. The menu item shows the current state (</w:t>
      </w:r>
      <w:r>
        <w:rPr>
          <w:rFonts w:ascii="Consolas" w:hAnsi="Consolas"/>
          <w:sz w:val="19"/>
        </w:rPr>
        <w:t xml:space="preserve">Radar Overlay: ON </w:t>
      </w:r>
      <w:r>
        <w:rPr>
          <w:rFonts w:ascii="Consolas" w:hAnsi="Consolas"/>
          <w:sz w:val="19"/>
        </w:rPr>
        <w:t>🌧</w:t>
      </w:r>
      <w:r>
        <w:t xml:space="preserve"> or </w:t>
      </w:r>
      <w:r>
        <w:rPr>
          <w:rFonts w:ascii="Consolas" w:hAnsi="Consolas"/>
          <w:sz w:val="19"/>
        </w:rPr>
        <w:t xml:space="preserve">Radar Overlay: OFF </w:t>
      </w:r>
      <w:r>
        <w:rPr>
          <w:rFonts w:ascii="Consolas" w:hAnsi="Consolas"/>
          <w:sz w:val="19"/>
        </w:rPr>
        <w:t>🌧</w:t>
      </w:r>
      <w:r>
        <w:t>), and the sidebar button highlights when the overlay is on.</w:t>
      </w:r>
    </w:p>
    <w:p w14:paraId="04635EAE" w14:textId="77777777" w:rsidR="00A92A84" w:rsidRDefault="00FD7D49">
      <w:pPr>
        <w:tabs>
          <w:tab w:val="left" w:pos="547"/>
        </w:tabs>
        <w:spacing w:after="100"/>
        <w:ind w:left="547" w:hanging="547"/>
        <w:rPr>
          <w:rFonts w:hint="eastAsia"/>
        </w:rPr>
      </w:pPr>
      <w:r>
        <w:rPr>
          <w:b/>
          <w:color w:val="1F3A5F"/>
        </w:rPr>
        <w:t>2.</w:t>
      </w:r>
      <w:r>
        <w:rPr>
          <w:b/>
          <w:color w:val="1F3A5F"/>
        </w:rPr>
        <w:tab/>
      </w:r>
      <w:r>
        <w:t>Wait a moment for the first radar frames to load.</w:t>
      </w:r>
    </w:p>
    <w:p w14:paraId="7333E5F1"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Once frames are loaded, a small </w:t>
      </w:r>
      <w:r>
        <w:rPr>
          <w:b/>
        </w:rPr>
        <w:t>scrubber</w:t>
      </w:r>
      <w:r>
        <w:t xml:space="preserve"> appears at the bottom center of the map.</w:t>
      </w:r>
    </w:p>
    <w:p w14:paraId="29093940"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Click the same </w:t>
      </w:r>
      <w:r>
        <w:t>🌧</w:t>
      </w:r>
      <w:r>
        <w:t xml:space="preserve"> button again to hide the overlay.</w:t>
      </w:r>
    </w:p>
    <w:p w14:paraId="61E618E6" w14:textId="77777777" w:rsidR="00A92A84" w:rsidRDefault="00FD7D49">
      <w:pPr>
        <w:rPr>
          <w:rFonts w:hint="eastAsia"/>
        </w:rPr>
      </w:pPr>
      <w:r>
        <w:t xml:space="preserve">The scrubber lets you review recent radar instead of only the latest image. From left to right it has: ◀ to step to the </w:t>
      </w:r>
      <w:r>
        <w:rPr>
          <w:b/>
        </w:rPr>
        <w:t>Previous frame</w:t>
      </w:r>
      <w:r>
        <w:t xml:space="preserve">, a play/pause button (▶ / ⏸) to run or stop the animation, and ▶ to step to the </w:t>
      </w:r>
      <w:r>
        <w:rPr>
          <w:b/>
        </w:rPr>
        <w:t>Next frame</w:t>
      </w:r>
      <w:r>
        <w:t xml:space="preserve">. Next to the buttons it shows the selected frame's time and its position in the loop (for example </w:t>
      </w:r>
      <w:r>
        <w:rPr>
          <w:rFonts w:ascii="Consolas" w:hAnsi="Consolas"/>
          <w:sz w:val="19"/>
        </w:rPr>
        <w:t>3 / 6</w:t>
      </w:r>
      <w:r>
        <w:t>). The scrubber only appears while the radar overlay is on and frames have finished loading.</w:t>
      </w:r>
    </w:p>
    <w:tbl>
      <w:tblPr>
        <w:tblW w:w="0" w:type="auto"/>
        <w:jc w:val="center"/>
        <w:tblLayout w:type="fixed"/>
        <w:tblLook w:val="04A0" w:firstRow="1" w:lastRow="0" w:firstColumn="1" w:lastColumn="0" w:noHBand="0" w:noVBand="1"/>
      </w:tblPr>
      <w:tblGrid>
        <w:gridCol w:w="9360"/>
      </w:tblGrid>
      <w:tr w:rsidR="00A92A84" w14:paraId="41EBCE5D"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35628CA" w14:textId="77777777" w:rsidR="00A92A84" w:rsidRDefault="00FD7D49">
            <w:pPr>
              <w:spacing w:after="40"/>
              <w:jc w:val="center"/>
              <w:rPr>
                <w:rFonts w:hint="eastAsia"/>
              </w:rPr>
            </w:pPr>
            <w:r>
              <w:rPr>
                <w:b/>
                <w:color w:val="64748B"/>
                <w:sz w:val="18"/>
              </w:rPr>
              <w:t>SCREENSHOT</w:t>
            </w:r>
          </w:p>
          <w:p w14:paraId="2B67A32D" w14:textId="77777777" w:rsidR="00A92A84" w:rsidRDefault="00FD7D49">
            <w:pPr>
              <w:spacing w:after="0"/>
              <w:jc w:val="center"/>
              <w:rPr>
                <w:rFonts w:hint="eastAsia"/>
              </w:rPr>
            </w:pPr>
            <w:r>
              <w:rPr>
                <w:i/>
                <w:color w:val="64748B"/>
                <w:sz w:val="20"/>
              </w:rPr>
              <w:t>The map with the NEXRAD radar overlay showing precipitation, and the radar scrubber (previous / play-pause / next, frame time, and frame counter) docked at the bottom center.</w:t>
            </w:r>
          </w:p>
        </w:tc>
      </w:tr>
    </w:tbl>
    <w:p w14:paraId="0E589789" w14:textId="77777777" w:rsidR="00A92A84" w:rsidRDefault="00A92A84">
      <w:pPr>
        <w:spacing w:after="80"/>
        <w:rPr>
          <w:rFonts w:hint="eastAsia"/>
        </w:rPr>
      </w:pPr>
    </w:p>
    <w:p w14:paraId="77BA1CC3" w14:textId="77777777" w:rsidR="00A92A84" w:rsidRDefault="00FD7D49">
      <w:pPr>
        <w:pStyle w:val="Heading1"/>
      </w:pPr>
      <w:bookmarkStart w:id="134" w:name="_Toc236867689"/>
      <w:r>
        <w:t>Weather beaconing is separate — and off</w:t>
      </w:r>
      <w:bookmarkEnd w:id="134"/>
    </w:p>
    <w:p w14:paraId="39EE554F" w14:textId="77777777" w:rsidR="00A92A84" w:rsidRDefault="00FD7D49">
      <w:pPr>
        <w:rPr>
          <w:rFonts w:hint="eastAsia"/>
        </w:rPr>
      </w:pPr>
      <w:r>
        <w:t xml:space="preserve">Showing weather on your map never transmits anything. </w:t>
      </w:r>
      <w:r>
        <w:rPr>
          <w:i/>
        </w:rPr>
        <w:t>Weather beaconing</w:t>
      </w:r>
      <w:r>
        <w:t xml:space="preserve"> — sending your local weather out as APRS packets — is a completely separate feature with its own safety gates, reached through the weather station setup screens rather than the map menu.</w:t>
      </w:r>
    </w:p>
    <w:tbl>
      <w:tblPr>
        <w:tblW w:w="0" w:type="auto"/>
        <w:jc w:val="center"/>
        <w:tblLayout w:type="fixed"/>
        <w:tblLook w:val="04A0" w:firstRow="1" w:lastRow="0" w:firstColumn="1" w:lastColumn="0" w:noHBand="0" w:noVBand="1"/>
      </w:tblPr>
      <w:tblGrid>
        <w:gridCol w:w="9360"/>
      </w:tblGrid>
      <w:tr w:rsidR="00A92A84" w14:paraId="77100457"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074B83E8" w14:textId="77777777" w:rsidR="00A92A84" w:rsidRDefault="00FD7D49">
            <w:pPr>
              <w:spacing w:after="0"/>
              <w:rPr>
                <w:rFonts w:hint="eastAsia"/>
              </w:rPr>
            </w:pPr>
            <w:r>
              <w:rPr>
                <w:b/>
                <w:color w:val="A32A2A"/>
              </w:rPr>
              <w:lastRenderedPageBreak/>
              <w:t xml:space="preserve">Three gates, all off by default   </w:t>
            </w:r>
            <w:r>
              <w:t xml:space="preserve">In the app's own words: "Weather beaconing, APRS-IS transmit, and RF transmit are separate safety gates and remain disabled by default." The </w:t>
            </w:r>
            <w:r>
              <w:rPr>
                <w:b/>
              </w:rPr>
              <w:t>Transmit APRS-IS</w:t>
            </w:r>
            <w:r>
              <w:t xml:space="preserve"> and </w:t>
            </w:r>
            <w:r>
              <w:rPr>
                <w:b/>
              </w:rPr>
              <w:t>Transmit RF</w:t>
            </w:r>
            <w:r>
              <w:t xml:space="preserve"> buttons on the Weather Beacon screen only send when you have deliberately turned those gates on. Until then, and while the </w:t>
            </w:r>
            <w:r>
              <w:rPr>
                <w:b/>
              </w:rPr>
              <w:t>TX Disabled</w:t>
            </w:r>
            <w:r>
              <w:t xml:space="preserve"> badge is showing, nothing goes out over the air.</w:t>
            </w:r>
          </w:p>
        </w:tc>
      </w:tr>
    </w:tbl>
    <w:p w14:paraId="3C836C20" w14:textId="77777777" w:rsidR="00A92A84" w:rsidRDefault="00A92A84">
      <w:pPr>
        <w:spacing w:after="80"/>
        <w:rPr>
          <w:rFonts w:hint="eastAsia"/>
        </w:rPr>
      </w:pPr>
    </w:p>
    <w:p w14:paraId="18D7DE78" w14:textId="77777777" w:rsidR="00A92A84" w:rsidRDefault="00FD7D49">
      <w:pPr>
        <w:pStyle w:val="Heading1"/>
      </w:pPr>
      <w:bookmarkStart w:id="135" w:name="_Toc236867690"/>
      <w:r>
        <w:t>Troubleshooting</w:t>
      </w:r>
      <w:bookmarkEnd w:id="135"/>
    </w:p>
    <w:p w14:paraId="2C7E6914" w14:textId="77777777" w:rsidR="00A92A84" w:rsidRDefault="00FD7D49">
      <w:pPr>
        <w:tabs>
          <w:tab w:val="left" w:pos="547"/>
        </w:tabs>
        <w:spacing w:after="80"/>
        <w:ind w:left="547" w:hanging="288"/>
        <w:rPr>
          <w:rFonts w:hint="eastAsia"/>
        </w:rPr>
      </w:pPr>
      <w:r>
        <w:rPr>
          <w:color w:val="2E6DA4"/>
        </w:rPr>
        <w:t>▪</w:t>
      </w:r>
      <w:r>
        <w:rPr>
          <w:color w:val="2E6DA4"/>
        </w:rPr>
        <w:tab/>
      </w:r>
      <w:r>
        <w:rPr>
          <w:b/>
        </w:rPr>
        <w:t>No weather-station markers on the map.</w:t>
      </w:r>
      <w:r>
        <w:t xml:space="preserve"> You may not have received any APRS weather packets yet, or you are running receive-only with little local traffic — open </w:t>
      </w:r>
      <w:r>
        <w:rPr>
          <w:b/>
        </w:rPr>
        <w:t>Map -&gt; Weather -&gt; Weather Stations</w:t>
      </w:r>
      <w:r>
        <w:t xml:space="preserve"> to confirm whether any have come in.</w:t>
      </w:r>
    </w:p>
    <w:p w14:paraId="0891E2AF" w14:textId="77777777" w:rsidR="00A92A84" w:rsidRDefault="00FD7D49">
      <w:pPr>
        <w:tabs>
          <w:tab w:val="left" w:pos="547"/>
        </w:tabs>
        <w:spacing w:after="80"/>
        <w:ind w:left="547" w:hanging="288"/>
        <w:rPr>
          <w:rFonts w:hint="eastAsia"/>
        </w:rPr>
      </w:pPr>
      <w:r>
        <w:rPr>
          <w:color w:val="2E6DA4"/>
        </w:rPr>
        <w:t>▪</w:t>
      </w:r>
      <w:r>
        <w:rPr>
          <w:color w:val="2E6DA4"/>
        </w:rPr>
        <w:tab/>
      </w:r>
      <w:r>
        <w:rPr>
          <w:b/>
        </w:rPr>
        <w:t>A station shows old numbers.</w:t>
      </w:r>
      <w:r>
        <w:t xml:space="preserve"> Its data has gone stale; the app flags stale stations. Wait for a fresh report from that station.</w:t>
      </w:r>
    </w:p>
    <w:p w14:paraId="5FB212D0" w14:textId="77777777" w:rsidR="00A92A84" w:rsidRDefault="00FD7D49">
      <w:pPr>
        <w:tabs>
          <w:tab w:val="left" w:pos="547"/>
        </w:tabs>
        <w:spacing w:after="80"/>
        <w:ind w:left="547" w:hanging="288"/>
        <w:rPr>
          <w:rFonts w:hint="eastAsia"/>
        </w:rPr>
      </w:pPr>
      <w:r>
        <w:rPr>
          <w:color w:val="2E6DA4"/>
        </w:rPr>
        <w:t>▪</w:t>
      </w:r>
      <w:r>
        <w:rPr>
          <w:color w:val="2E6DA4"/>
        </w:rPr>
        <w:tab/>
      </w:r>
      <w:r>
        <w:rPr>
          <w:b/>
        </w:rPr>
        <w:t>Radar overlay turned on but nothing appears.</w:t>
      </w:r>
      <w:r>
        <w:t xml:space="preserve"> Give the frames a moment to download, and note that the NEXRAD composite only covers the continental U.S. — outside that coverage there is nothing to draw.</w:t>
      </w:r>
    </w:p>
    <w:p w14:paraId="4D889B17" w14:textId="77777777" w:rsidR="00A92A84" w:rsidRDefault="00FD7D49">
      <w:pPr>
        <w:tabs>
          <w:tab w:val="left" w:pos="547"/>
        </w:tabs>
        <w:spacing w:after="80"/>
        <w:ind w:left="547" w:hanging="288"/>
        <w:rPr>
          <w:rFonts w:hint="eastAsia"/>
        </w:rPr>
      </w:pPr>
      <w:r>
        <w:rPr>
          <w:color w:val="2E6DA4"/>
        </w:rPr>
        <w:t>▪</w:t>
      </w:r>
      <w:r>
        <w:rPr>
          <w:color w:val="2E6DA4"/>
        </w:rPr>
        <w:tab/>
      </w:r>
      <w:r>
        <w:rPr>
          <w:b/>
        </w:rPr>
        <w:t>The radar scrubber never shows up.</w:t>
      </w:r>
      <w:r>
        <w:t xml:space="preserve"> It only appears once the overlay is on *and* frames have loaded. If it stays hidden, the frames have not arrived yet; check your internet connection.</w:t>
      </w:r>
    </w:p>
    <w:p w14:paraId="0CB29FEB" w14:textId="77777777" w:rsidR="00A92A84" w:rsidRDefault="00FD7D49">
      <w:pPr>
        <w:tabs>
          <w:tab w:val="left" w:pos="547"/>
        </w:tabs>
        <w:spacing w:after="80"/>
        <w:ind w:left="547" w:hanging="288"/>
        <w:rPr>
          <w:rFonts w:hint="eastAsia"/>
        </w:rPr>
      </w:pPr>
      <w:r>
        <w:rPr>
          <w:color w:val="2E6DA4"/>
        </w:rPr>
        <w:t>▪</w:t>
      </w:r>
      <w:r>
        <w:rPr>
          <w:color w:val="2E6DA4"/>
        </w:rPr>
        <w:tab/>
      </w:r>
      <w:r>
        <w:rPr>
          <w:b/>
        </w:rPr>
        <w:t>No weather alerts listed.</w:t>
      </w:r>
      <w:r>
        <w:t xml:space="preserve"> That usually just means there are no active NWS alerts for your area. The list refreshes from </w:t>
      </w:r>
      <w:r>
        <w:rPr>
          <w:rFonts w:ascii="Consolas" w:hAnsi="Consolas"/>
          <w:sz w:val="19"/>
        </w:rPr>
        <w:t>api.weather.gov</w:t>
      </w:r>
      <w:r>
        <w:t xml:space="preserve"> every 5 minutes.</w:t>
      </w:r>
    </w:p>
    <w:p w14:paraId="3BADB6B0" w14:textId="77777777" w:rsidR="00A92A84" w:rsidRDefault="00FD7D49">
      <w:pPr>
        <w:tabs>
          <w:tab w:val="left" w:pos="547"/>
        </w:tabs>
        <w:spacing w:after="80"/>
        <w:ind w:left="547" w:hanging="288"/>
        <w:rPr>
          <w:rFonts w:hint="eastAsia"/>
        </w:rPr>
      </w:pPr>
      <w:r>
        <w:rPr>
          <w:color w:val="2E6DA4"/>
        </w:rPr>
        <w:t>▪</w:t>
      </w:r>
      <w:r>
        <w:rPr>
          <w:color w:val="2E6DA4"/>
        </w:rPr>
        <w:tab/>
      </w:r>
      <w:r>
        <w:rPr>
          <w:b/>
        </w:rPr>
        <w:t>Worried the app is transmitting weather.</w:t>
      </w:r>
      <w:r>
        <w:t xml:space="preserve"> It is not. The map layers are receive-only, and the title bar </w:t>
      </w:r>
      <w:r>
        <w:rPr>
          <w:b/>
        </w:rPr>
        <w:t>TX Disabled</w:t>
      </w:r>
      <w:r>
        <w:t xml:space="preserve"> badge confirms transmit is off until you enable it deliberately.</w:t>
      </w:r>
    </w:p>
    <w:p w14:paraId="1246603F"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47D4D166"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0E7105A" w14:textId="77777777" w:rsidR="00A92A84" w:rsidRDefault="00FD7D49">
            <w:pPr>
              <w:spacing w:after="0"/>
              <w:jc w:val="center"/>
              <w:rPr>
                <w:rFonts w:hint="eastAsia"/>
              </w:rPr>
            </w:pPr>
            <w:r>
              <w:rPr>
                <w:rFonts w:ascii="Segoe UI Semibold" w:hAnsi="Segoe UI Semibold"/>
                <w:b/>
                <w:color w:val="FFFFFF"/>
                <w:sz w:val="60"/>
              </w:rPr>
              <w:lastRenderedPageBreak/>
              <w:t>13</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B6B20C4" w14:textId="77777777" w:rsidR="00A92A84" w:rsidRDefault="00FD7D49">
            <w:pPr>
              <w:pStyle w:val="Heading1"/>
              <w:spacing w:after="0"/>
            </w:pPr>
            <w:bookmarkStart w:id="136" w:name="_Toc236867691"/>
            <w:r>
              <w:rPr>
                <w:rFonts w:ascii="Segoe UI Semibold" w:hAnsi="Segoe UI Semibold"/>
                <w:b/>
                <w:sz w:val="44"/>
              </w:rPr>
              <w:t>The Settings Window &amp; Readiness</w:t>
            </w:r>
            <w:bookmarkEnd w:id="136"/>
          </w:p>
        </w:tc>
      </w:tr>
    </w:tbl>
    <w:p w14:paraId="4A7219DC" w14:textId="77777777" w:rsidR="00A92A84" w:rsidRDefault="00A92A84">
      <w:pPr>
        <w:pBdr>
          <w:bottom w:val="single" w:sz="16" w:space="6" w:color="D9A521"/>
        </w:pBdr>
        <w:spacing w:before="60"/>
        <w:rPr>
          <w:rFonts w:hint="eastAsia"/>
        </w:rPr>
      </w:pPr>
    </w:p>
    <w:p w14:paraId="1656E4AA" w14:textId="77777777" w:rsidR="00A92A84" w:rsidRDefault="00FD7D49">
      <w:pPr>
        <w:rPr>
          <w:rFonts w:hint="eastAsia"/>
        </w:rPr>
      </w:pPr>
      <w:r>
        <w:rPr>
          <w:i/>
          <w:color w:val="64748B"/>
          <w:sz w:val="23"/>
        </w:rPr>
        <w:t>Open the Settings window, find your way around its tabs, and use the Readiness checklist to confirm you are good to operate.</w:t>
      </w:r>
    </w:p>
    <w:p w14:paraId="1E8F1C23" w14:textId="77777777" w:rsidR="00A92A84" w:rsidRDefault="00A92A84">
      <w:pPr>
        <w:spacing w:after="0"/>
        <w:rPr>
          <w:rFonts w:hint="eastAsia"/>
        </w:rPr>
      </w:pPr>
    </w:p>
    <w:p w14:paraId="73371E0A" w14:textId="77777777" w:rsidR="00A92A84" w:rsidRDefault="00FD7D49">
      <w:pPr>
        <w:spacing w:after="40"/>
        <w:rPr>
          <w:rFonts w:hint="eastAsia"/>
        </w:rPr>
      </w:pPr>
      <w:r>
        <w:rPr>
          <w:rFonts w:ascii="Segoe UI Semibold" w:hAnsi="Segoe UI Semibold"/>
          <w:b/>
          <w:color w:val="64748B"/>
          <w:sz w:val="18"/>
        </w:rPr>
        <w:t>IN THIS CHAPTER</w:t>
      </w:r>
    </w:p>
    <w:p w14:paraId="24884FBC" w14:textId="77777777" w:rsidR="00A92A84" w:rsidRDefault="00FD7D49">
      <w:pPr>
        <w:spacing w:after="20"/>
        <w:ind w:left="288"/>
        <w:rPr>
          <w:rFonts w:hint="eastAsia"/>
        </w:rPr>
      </w:pPr>
      <w:r>
        <w:rPr>
          <w:sz w:val="20"/>
        </w:rPr>
        <w:t>•  Opening the Settings window from the menu bar</w:t>
      </w:r>
    </w:p>
    <w:p w14:paraId="1C679A91" w14:textId="77777777" w:rsidR="00A92A84" w:rsidRDefault="00FD7D49">
      <w:pPr>
        <w:spacing w:after="20"/>
        <w:ind w:left="288"/>
        <w:rPr>
          <w:rFonts w:hint="eastAsia"/>
        </w:rPr>
      </w:pPr>
      <w:r>
        <w:rPr>
          <w:sz w:val="20"/>
        </w:rPr>
        <w:t>•  The full row of Settings tabs, in order</w:t>
      </w:r>
    </w:p>
    <w:p w14:paraId="4DA17A27" w14:textId="77777777" w:rsidR="00A92A84" w:rsidRDefault="00FD7D49">
      <w:pPr>
        <w:spacing w:after="20"/>
        <w:ind w:left="288"/>
        <w:rPr>
          <w:rFonts w:hint="eastAsia"/>
        </w:rPr>
      </w:pPr>
      <w:r>
        <w:rPr>
          <w:sz w:val="20"/>
        </w:rPr>
        <w:t>•  How per-tab Save and Revert work</w:t>
      </w:r>
    </w:p>
    <w:p w14:paraId="46D7FCF7" w14:textId="77777777" w:rsidR="00A92A84" w:rsidRDefault="00FD7D49">
      <w:pPr>
        <w:spacing w:after="20"/>
        <w:ind w:left="288"/>
        <w:rPr>
          <w:rFonts w:hint="eastAsia"/>
        </w:rPr>
      </w:pPr>
      <w:r>
        <w:rPr>
          <w:sz w:val="20"/>
        </w:rPr>
        <w:t>•  The Readiness go/no-go summary banner</w:t>
      </w:r>
    </w:p>
    <w:p w14:paraId="67105E8E" w14:textId="77777777" w:rsidR="00A92A84" w:rsidRDefault="00FD7D49">
      <w:pPr>
        <w:spacing w:after="20"/>
        <w:ind w:left="288"/>
        <w:rPr>
          <w:rFonts w:hint="eastAsia"/>
        </w:rPr>
      </w:pPr>
      <w:r>
        <w:rPr>
          <w:sz w:val="20"/>
        </w:rPr>
        <w:t>•  The five readiness checks and what each one means</w:t>
      </w:r>
    </w:p>
    <w:p w14:paraId="7A084AB8" w14:textId="77777777" w:rsidR="00A92A84" w:rsidRDefault="00FD7D49">
      <w:pPr>
        <w:spacing w:after="20"/>
        <w:ind w:left="288"/>
        <w:rPr>
          <w:rFonts w:hint="eastAsia"/>
        </w:rPr>
      </w:pPr>
      <w:r>
        <w:rPr>
          <w:sz w:val="20"/>
        </w:rPr>
        <w:t>•  Auto-refresh and using Readiness as a pre-flight</w:t>
      </w:r>
    </w:p>
    <w:p w14:paraId="2B276C95" w14:textId="77777777" w:rsidR="00A92A84" w:rsidRDefault="00A92A84">
      <w:pPr>
        <w:spacing w:after="40"/>
        <w:rPr>
          <w:rFonts w:hint="eastAsia"/>
        </w:rPr>
      </w:pPr>
    </w:p>
    <w:p w14:paraId="227D4DCC" w14:textId="77777777" w:rsidR="00A92A84" w:rsidRDefault="00FD7D49">
      <w:pPr>
        <w:pStyle w:val="Heading1"/>
      </w:pPr>
      <w:bookmarkStart w:id="137" w:name="_Toc236867692"/>
      <w:r>
        <w:t>What This Is / What It Is For</w:t>
      </w:r>
      <w:bookmarkEnd w:id="137"/>
    </w:p>
    <w:p w14:paraId="3C1E5165" w14:textId="77777777" w:rsidR="00A92A84" w:rsidRDefault="00FD7D49">
      <w:pPr>
        <w:rPr>
          <w:rFonts w:hint="eastAsia"/>
        </w:rPr>
      </w:pPr>
      <w:r>
        <w:t xml:space="preserve">The </w:t>
      </w:r>
      <w:r>
        <w:rPr>
          <w:b/>
        </w:rPr>
        <w:t>Settings</w:t>
      </w:r>
      <w:r>
        <w:t xml:space="preserve"> window is where you set up APRS Command and confirm it is ready to operate. It holds every configuration screen the app has — your callsign, connections, GPS, maps, and more — in one place, arranged as a row of tabs.</w:t>
      </w:r>
    </w:p>
    <w:p w14:paraId="722551B3" w14:textId="77777777" w:rsidR="00A92A84" w:rsidRDefault="00FD7D49">
      <w:pPr>
        <w:rPr>
          <w:rFonts w:hint="eastAsia"/>
        </w:rPr>
      </w:pPr>
      <w:r>
        <w:t xml:space="preserve">This chapter covers the window itself: how to open it, the tabs it contains, and how saving works. It then gives the </w:t>
      </w:r>
      <w:r>
        <w:rPr>
          <w:b/>
        </w:rPr>
        <w:t>Readiness</w:t>
      </w:r>
      <w:r>
        <w:t xml:space="preserve"> tab full treatment, because that is the tab you check right before an activation to answer one question: </w:t>
      </w:r>
      <w:r>
        <w:rPr>
          <w:i/>
        </w:rPr>
        <w:t>am I good to go?</w:t>
      </w:r>
    </w:p>
    <w:tbl>
      <w:tblPr>
        <w:tblW w:w="0" w:type="auto"/>
        <w:jc w:val="center"/>
        <w:tblLayout w:type="fixed"/>
        <w:tblLook w:val="04A0" w:firstRow="1" w:lastRow="0" w:firstColumn="1" w:lastColumn="0" w:noHBand="0" w:noVBand="1"/>
      </w:tblPr>
      <w:tblGrid>
        <w:gridCol w:w="9360"/>
      </w:tblGrid>
      <w:tr w:rsidR="00A92A84" w14:paraId="7D1E476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CBC4135" w14:textId="77777777" w:rsidR="00A92A84" w:rsidRDefault="00FD7D49">
            <w:pPr>
              <w:spacing w:after="0"/>
              <w:rPr>
                <w:rFonts w:hint="eastAsia"/>
              </w:rPr>
            </w:pPr>
            <w:r>
              <w:rPr>
                <w:b/>
                <w:color w:val="1F3A5F"/>
              </w:rPr>
              <w:t xml:space="preserve">Receive-first by design   </w:t>
            </w:r>
            <w:r>
              <w:t xml:space="preserve">Opening Settings and looking around never transmits. APRS Command starts receive-only, and the title bar shows a </w:t>
            </w:r>
            <w:r>
              <w:rPr>
                <w:b/>
              </w:rPr>
              <w:t>TX Disabled</w:t>
            </w:r>
            <w:r>
              <w:t xml:space="preserve"> badge. Nothing on any Settings tab puts you on the air until you deliberately enable transmit.</w:t>
            </w:r>
          </w:p>
        </w:tc>
      </w:tr>
    </w:tbl>
    <w:p w14:paraId="0DA6EAC8" w14:textId="77777777" w:rsidR="00A92A84" w:rsidRDefault="00A92A84">
      <w:pPr>
        <w:spacing w:after="80"/>
        <w:rPr>
          <w:rFonts w:hint="eastAsia"/>
        </w:rPr>
      </w:pPr>
    </w:p>
    <w:p w14:paraId="5789A78A" w14:textId="77777777" w:rsidR="00A92A84" w:rsidRDefault="00FD7D49">
      <w:pPr>
        <w:pStyle w:val="Heading1"/>
      </w:pPr>
      <w:bookmarkStart w:id="138" w:name="_Toc236867693"/>
      <w:r>
        <w:t>Opening the Settings window</w:t>
      </w:r>
      <w:bookmarkEnd w:id="138"/>
    </w:p>
    <w:p w14:paraId="56ED2B67"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Settings</w:t>
      </w:r>
      <w:r>
        <w:t xml:space="preserve"> on the menu bar (it is the first menu, before </w:t>
      </w:r>
      <w:r>
        <w:rPr>
          <w:b/>
        </w:rPr>
        <w:t>View</w:t>
      </w:r>
      <w:r>
        <w:t>).</w:t>
      </w:r>
    </w:p>
    <w:p w14:paraId="63A6F930"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The Settings window opens as its own floating window titled </w:t>
      </w:r>
      <w:r>
        <w:rPr>
          <w:rFonts w:ascii="Consolas" w:hAnsi="Consolas"/>
          <w:sz w:val="19"/>
        </w:rPr>
        <w:t>APRS Command Settings</w:t>
      </w:r>
      <w:r>
        <w:t xml:space="preserve">, with the heading </w:t>
      </w:r>
      <w:r>
        <w:rPr>
          <w:b/>
        </w:rPr>
        <w:t>Settings</w:t>
      </w:r>
      <w:r>
        <w:t xml:space="preserve"> and the subtitle </w:t>
      </w:r>
      <w:r>
        <w:rPr>
          <w:rFonts w:ascii="Consolas" w:hAnsi="Consolas"/>
          <w:sz w:val="19"/>
        </w:rPr>
        <w:t>Connection and safety settings</w:t>
      </w:r>
      <w:r>
        <w:t>.</w:t>
      </w:r>
    </w:p>
    <w:p w14:paraId="17B2A06C" w14:textId="77777777" w:rsidR="00A92A84" w:rsidRDefault="00FD7D49">
      <w:pPr>
        <w:tabs>
          <w:tab w:val="left" w:pos="547"/>
        </w:tabs>
        <w:spacing w:after="100"/>
        <w:ind w:left="547" w:hanging="547"/>
        <w:rPr>
          <w:rFonts w:hint="eastAsia"/>
        </w:rPr>
      </w:pPr>
      <w:r>
        <w:rPr>
          <w:b/>
          <w:color w:val="1F3A5F"/>
        </w:rPr>
        <w:t>3.</w:t>
      </w:r>
      <w:r>
        <w:rPr>
          <w:b/>
          <w:color w:val="1F3A5F"/>
        </w:rPr>
        <w:tab/>
      </w:r>
      <w:r>
        <w:t>Pick a tab along the top and make your changes.</w:t>
      </w:r>
    </w:p>
    <w:p w14:paraId="3AC11DFC" w14:textId="77777777" w:rsidR="00A92A84" w:rsidRDefault="00FD7D49">
      <w:pPr>
        <w:tabs>
          <w:tab w:val="left" w:pos="547"/>
        </w:tabs>
        <w:spacing w:after="100"/>
        <w:ind w:left="547" w:hanging="547"/>
        <w:rPr>
          <w:rFonts w:hint="eastAsia"/>
        </w:rPr>
      </w:pPr>
      <w:r>
        <w:rPr>
          <w:b/>
          <w:color w:val="1F3A5F"/>
        </w:rPr>
        <w:lastRenderedPageBreak/>
        <w:t>4.</w:t>
      </w:r>
      <w:r>
        <w:rPr>
          <w:b/>
          <w:color w:val="1F3A5F"/>
        </w:rPr>
        <w:tab/>
      </w:r>
      <w:r>
        <w:t>Leave the window open while you work, or close it when you are done — the main map keeps running behind it.</w:t>
      </w:r>
    </w:p>
    <w:tbl>
      <w:tblPr>
        <w:tblW w:w="0" w:type="auto"/>
        <w:jc w:val="center"/>
        <w:tblLayout w:type="fixed"/>
        <w:tblLook w:val="04A0" w:firstRow="1" w:lastRow="0" w:firstColumn="1" w:lastColumn="0" w:noHBand="0" w:noVBand="1"/>
      </w:tblPr>
      <w:tblGrid>
        <w:gridCol w:w="9360"/>
      </w:tblGrid>
      <w:tr w:rsidR="00A92A84" w14:paraId="3A9482F6"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DA822B8" w14:textId="77777777" w:rsidR="00A92A84" w:rsidRDefault="00FD7D49">
            <w:pPr>
              <w:spacing w:after="40"/>
              <w:jc w:val="center"/>
              <w:rPr>
                <w:rFonts w:hint="eastAsia"/>
              </w:rPr>
            </w:pPr>
            <w:r>
              <w:rPr>
                <w:b/>
                <w:color w:val="64748B"/>
                <w:sz w:val="18"/>
              </w:rPr>
              <w:t>SCREENSHOT</w:t>
            </w:r>
          </w:p>
          <w:p w14:paraId="56489BF9" w14:textId="77777777" w:rsidR="00A92A84" w:rsidRDefault="00FD7D49">
            <w:pPr>
              <w:spacing w:after="0"/>
              <w:jc w:val="center"/>
              <w:rPr>
                <w:rFonts w:hint="eastAsia"/>
              </w:rPr>
            </w:pPr>
            <w:r>
              <w:rPr>
                <w:i/>
                <w:color w:val="64748B"/>
                <w:sz w:val="20"/>
              </w:rPr>
              <w:t>The Settings window floating over the main map, showing the row of tabs across the top with the Readiness tab selected.</w:t>
            </w:r>
          </w:p>
        </w:tc>
      </w:tr>
    </w:tbl>
    <w:p w14:paraId="6E70F998" w14:textId="77777777" w:rsidR="00A92A84" w:rsidRDefault="00A92A84">
      <w:pPr>
        <w:spacing w:after="80"/>
        <w:rPr>
          <w:rFonts w:hint="eastAsia"/>
        </w:rPr>
      </w:pPr>
    </w:p>
    <w:p w14:paraId="7F244170" w14:textId="77777777" w:rsidR="00A92A84" w:rsidRDefault="00FD7D49">
      <w:pPr>
        <w:rPr>
          <w:rFonts w:hint="eastAsia"/>
        </w:rPr>
      </w:pPr>
      <w:r>
        <w:t>The Settings window is separate from the main window, so you can drag it aside and watch the map or the message list while you adjust a setting.</w:t>
      </w:r>
    </w:p>
    <w:p w14:paraId="2CEF6465" w14:textId="77777777" w:rsidR="00A92A84" w:rsidRDefault="00FD7D49">
      <w:pPr>
        <w:pStyle w:val="Heading1"/>
      </w:pPr>
      <w:bookmarkStart w:id="139" w:name="_Toc236867694"/>
      <w:r>
        <w:t>The row of tabs</w:t>
      </w:r>
      <w:bookmarkEnd w:id="139"/>
    </w:p>
    <w:p w14:paraId="76EB3029" w14:textId="77777777" w:rsidR="00A92A84" w:rsidRDefault="00FD7D49">
      <w:pPr>
        <w:rPr>
          <w:rFonts w:hint="eastAsia"/>
        </w:rPr>
      </w:pPr>
      <w:r>
        <w:t>Across the top of the window is a single row of tabs. They appear in this order:</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2F067667" w14:textId="77777777">
        <w:trPr>
          <w:cantSplit/>
          <w:tblHeader/>
          <w:jc w:val="center"/>
        </w:trPr>
        <w:tc>
          <w:tcPr>
            <w:tcW w:w="4680" w:type="dxa"/>
            <w:shd w:val="clear" w:color="auto" w:fill="1F3A5F"/>
            <w:tcMar>
              <w:top w:w="70" w:type="dxa"/>
              <w:left w:w="120" w:type="dxa"/>
              <w:bottom w:w="70" w:type="dxa"/>
              <w:right w:w="120" w:type="dxa"/>
            </w:tcMar>
          </w:tcPr>
          <w:p w14:paraId="37A37AF3" w14:textId="77777777" w:rsidR="00A92A84" w:rsidRDefault="00FD7D49">
            <w:pPr>
              <w:keepNext/>
              <w:keepLines/>
              <w:spacing w:after="0"/>
              <w:rPr>
                <w:rFonts w:hint="eastAsia"/>
              </w:rPr>
            </w:pPr>
            <w:r>
              <w:rPr>
                <w:rFonts w:ascii="Segoe UI Semibold" w:hAnsi="Segoe UI Semibold"/>
                <w:b/>
                <w:color w:val="FFFFFF"/>
                <w:sz w:val="20"/>
              </w:rPr>
              <w:t>Tab</w:t>
            </w:r>
          </w:p>
        </w:tc>
        <w:tc>
          <w:tcPr>
            <w:tcW w:w="4680" w:type="dxa"/>
            <w:shd w:val="clear" w:color="auto" w:fill="1F3A5F"/>
            <w:tcMar>
              <w:top w:w="70" w:type="dxa"/>
              <w:left w:w="120" w:type="dxa"/>
              <w:bottom w:w="70" w:type="dxa"/>
              <w:right w:w="120" w:type="dxa"/>
            </w:tcMar>
          </w:tcPr>
          <w:p w14:paraId="15B07F0B" w14:textId="77777777" w:rsidR="00A92A84" w:rsidRDefault="00FD7D49">
            <w:pPr>
              <w:keepNext/>
              <w:keepLines/>
              <w:spacing w:after="0"/>
              <w:rPr>
                <w:rFonts w:hint="eastAsia"/>
              </w:rPr>
            </w:pPr>
            <w:r>
              <w:rPr>
                <w:rFonts w:ascii="Segoe UI Semibold" w:hAnsi="Segoe UI Semibold"/>
                <w:b/>
                <w:color w:val="FFFFFF"/>
                <w:sz w:val="20"/>
              </w:rPr>
              <w:t>What it covers</w:t>
            </w:r>
          </w:p>
        </w:tc>
      </w:tr>
      <w:tr w:rsidR="00A92A84" w14:paraId="0B21D18B" w14:textId="77777777">
        <w:trPr>
          <w:cantSplit/>
          <w:jc w:val="center"/>
        </w:trPr>
        <w:tc>
          <w:tcPr>
            <w:tcW w:w="4680" w:type="dxa"/>
            <w:tcMar>
              <w:top w:w="60" w:type="dxa"/>
              <w:left w:w="120" w:type="dxa"/>
              <w:bottom w:w="60" w:type="dxa"/>
              <w:right w:w="120" w:type="dxa"/>
            </w:tcMar>
          </w:tcPr>
          <w:p w14:paraId="25F92A1B" w14:textId="77777777" w:rsidR="00A92A84" w:rsidRDefault="00FD7D49">
            <w:pPr>
              <w:keepNext/>
              <w:keepLines/>
              <w:spacing w:after="0"/>
              <w:rPr>
                <w:rFonts w:hint="eastAsia"/>
              </w:rPr>
            </w:pPr>
            <w:r>
              <w:rPr>
                <w:sz w:val="19"/>
              </w:rPr>
              <w:t>Readiness</w:t>
            </w:r>
          </w:p>
        </w:tc>
        <w:tc>
          <w:tcPr>
            <w:tcW w:w="4680" w:type="dxa"/>
            <w:tcMar>
              <w:top w:w="60" w:type="dxa"/>
              <w:left w:w="120" w:type="dxa"/>
              <w:bottom w:w="60" w:type="dxa"/>
              <w:right w:w="120" w:type="dxa"/>
            </w:tcMar>
          </w:tcPr>
          <w:p w14:paraId="62D11BBB" w14:textId="77777777" w:rsidR="00A92A84" w:rsidRDefault="00FD7D49">
            <w:pPr>
              <w:keepNext/>
              <w:keepLines/>
              <w:spacing w:after="0"/>
              <w:rPr>
                <w:rFonts w:hint="eastAsia"/>
              </w:rPr>
            </w:pPr>
            <w:r>
              <w:rPr>
                <w:sz w:val="19"/>
              </w:rPr>
              <w:t>Pre-operation go/no-go checklist (covered in detail below)</w:t>
            </w:r>
          </w:p>
        </w:tc>
      </w:tr>
      <w:tr w:rsidR="00A92A84" w14:paraId="2DE3B38D" w14:textId="77777777">
        <w:trPr>
          <w:cantSplit/>
          <w:jc w:val="center"/>
        </w:trPr>
        <w:tc>
          <w:tcPr>
            <w:tcW w:w="4680" w:type="dxa"/>
            <w:shd w:val="clear" w:color="auto" w:fill="F3F6FA"/>
            <w:tcMar>
              <w:top w:w="60" w:type="dxa"/>
              <w:left w:w="120" w:type="dxa"/>
              <w:bottom w:w="60" w:type="dxa"/>
              <w:right w:w="120" w:type="dxa"/>
            </w:tcMar>
          </w:tcPr>
          <w:p w14:paraId="2B707799" w14:textId="77777777" w:rsidR="00A92A84" w:rsidRDefault="00FD7D49">
            <w:pPr>
              <w:keepNext/>
              <w:keepLines/>
              <w:spacing w:after="0"/>
              <w:rPr>
                <w:rFonts w:hint="eastAsia"/>
              </w:rPr>
            </w:pPr>
            <w:r>
              <w:rPr>
                <w:sz w:val="19"/>
              </w:rPr>
              <w:t>First Run</w:t>
            </w:r>
          </w:p>
        </w:tc>
        <w:tc>
          <w:tcPr>
            <w:tcW w:w="4680" w:type="dxa"/>
            <w:shd w:val="clear" w:color="auto" w:fill="F3F6FA"/>
            <w:tcMar>
              <w:top w:w="60" w:type="dxa"/>
              <w:left w:w="120" w:type="dxa"/>
              <w:bottom w:w="60" w:type="dxa"/>
              <w:right w:w="120" w:type="dxa"/>
            </w:tcMar>
          </w:tcPr>
          <w:p w14:paraId="14A8E19B" w14:textId="77777777" w:rsidR="00A92A84" w:rsidRDefault="00FD7D49">
            <w:pPr>
              <w:keepNext/>
              <w:keepLines/>
              <w:spacing w:after="0"/>
              <w:rPr>
                <w:rFonts w:hint="eastAsia"/>
              </w:rPr>
            </w:pPr>
            <w:r>
              <w:rPr>
                <w:sz w:val="19"/>
              </w:rPr>
              <w:t>The guided first-time setup walkthrough</w:t>
            </w:r>
          </w:p>
        </w:tc>
      </w:tr>
      <w:tr w:rsidR="00A92A84" w14:paraId="4A984140" w14:textId="77777777">
        <w:trPr>
          <w:cantSplit/>
          <w:jc w:val="center"/>
        </w:trPr>
        <w:tc>
          <w:tcPr>
            <w:tcW w:w="4680" w:type="dxa"/>
            <w:tcMar>
              <w:top w:w="60" w:type="dxa"/>
              <w:left w:w="120" w:type="dxa"/>
              <w:bottom w:w="60" w:type="dxa"/>
              <w:right w:w="120" w:type="dxa"/>
            </w:tcMar>
          </w:tcPr>
          <w:p w14:paraId="136C0390" w14:textId="77777777" w:rsidR="00A92A84" w:rsidRDefault="00FD7D49">
            <w:pPr>
              <w:keepNext/>
              <w:keepLines/>
              <w:spacing w:after="0"/>
              <w:rPr>
                <w:rFonts w:hint="eastAsia"/>
              </w:rPr>
            </w:pPr>
            <w:r>
              <w:rPr>
                <w:sz w:val="19"/>
              </w:rPr>
              <w:t>Station</w:t>
            </w:r>
          </w:p>
        </w:tc>
        <w:tc>
          <w:tcPr>
            <w:tcW w:w="4680" w:type="dxa"/>
            <w:tcMar>
              <w:top w:w="60" w:type="dxa"/>
              <w:left w:w="120" w:type="dxa"/>
              <w:bottom w:w="60" w:type="dxa"/>
              <w:right w:w="120" w:type="dxa"/>
            </w:tcMar>
          </w:tcPr>
          <w:p w14:paraId="31D16EE6" w14:textId="77777777" w:rsidR="00A92A84" w:rsidRDefault="00FD7D49">
            <w:pPr>
              <w:keepNext/>
              <w:keepLines/>
              <w:spacing w:after="0"/>
              <w:rPr>
                <w:rFonts w:hint="eastAsia"/>
              </w:rPr>
            </w:pPr>
            <w:r>
              <w:rPr>
                <w:sz w:val="19"/>
              </w:rPr>
              <w:t>Your callsign, symbol, and position</w:t>
            </w:r>
          </w:p>
        </w:tc>
      </w:tr>
      <w:tr w:rsidR="00A92A84" w14:paraId="48BAD7F2" w14:textId="77777777">
        <w:trPr>
          <w:cantSplit/>
          <w:jc w:val="center"/>
        </w:trPr>
        <w:tc>
          <w:tcPr>
            <w:tcW w:w="4680" w:type="dxa"/>
            <w:shd w:val="clear" w:color="auto" w:fill="F3F6FA"/>
            <w:tcMar>
              <w:top w:w="60" w:type="dxa"/>
              <w:left w:w="120" w:type="dxa"/>
              <w:bottom w:w="60" w:type="dxa"/>
              <w:right w:w="120" w:type="dxa"/>
            </w:tcMar>
          </w:tcPr>
          <w:p w14:paraId="4E0C09F8" w14:textId="77777777" w:rsidR="00A92A84" w:rsidRDefault="00FD7D49">
            <w:pPr>
              <w:keepNext/>
              <w:keepLines/>
              <w:spacing w:after="0"/>
              <w:rPr>
                <w:rFonts w:hint="eastAsia"/>
              </w:rPr>
            </w:pPr>
            <w:r>
              <w:rPr>
                <w:sz w:val="19"/>
              </w:rPr>
              <w:t>GPS</w:t>
            </w:r>
          </w:p>
        </w:tc>
        <w:tc>
          <w:tcPr>
            <w:tcW w:w="4680" w:type="dxa"/>
            <w:shd w:val="clear" w:color="auto" w:fill="F3F6FA"/>
            <w:tcMar>
              <w:top w:w="60" w:type="dxa"/>
              <w:left w:w="120" w:type="dxa"/>
              <w:bottom w:w="60" w:type="dxa"/>
              <w:right w:w="120" w:type="dxa"/>
            </w:tcMar>
          </w:tcPr>
          <w:p w14:paraId="3EE74124" w14:textId="77777777" w:rsidR="00A92A84" w:rsidRDefault="00FD7D49">
            <w:pPr>
              <w:keepNext/>
              <w:keepLines/>
              <w:spacing w:after="0"/>
              <w:rPr>
                <w:rFonts w:hint="eastAsia"/>
              </w:rPr>
            </w:pPr>
            <w:r>
              <w:rPr>
                <w:sz w:val="19"/>
              </w:rPr>
              <w:t>GPS source setup and live fix status</w:t>
            </w:r>
          </w:p>
        </w:tc>
      </w:tr>
      <w:tr w:rsidR="00A92A84" w14:paraId="55878471" w14:textId="77777777">
        <w:trPr>
          <w:cantSplit/>
          <w:jc w:val="center"/>
        </w:trPr>
        <w:tc>
          <w:tcPr>
            <w:tcW w:w="4680" w:type="dxa"/>
            <w:tcMar>
              <w:top w:w="60" w:type="dxa"/>
              <w:left w:w="120" w:type="dxa"/>
              <w:bottom w:w="60" w:type="dxa"/>
              <w:right w:w="120" w:type="dxa"/>
            </w:tcMar>
          </w:tcPr>
          <w:p w14:paraId="42FB3EE6" w14:textId="77777777" w:rsidR="00A92A84" w:rsidRDefault="00FD7D49">
            <w:pPr>
              <w:keepNext/>
              <w:keepLines/>
              <w:spacing w:after="0"/>
              <w:rPr>
                <w:rFonts w:hint="eastAsia"/>
              </w:rPr>
            </w:pPr>
            <w:r>
              <w:rPr>
                <w:sz w:val="19"/>
              </w:rPr>
              <w:t>Offline Maps</w:t>
            </w:r>
          </w:p>
        </w:tc>
        <w:tc>
          <w:tcPr>
            <w:tcW w:w="4680" w:type="dxa"/>
            <w:tcMar>
              <w:top w:w="60" w:type="dxa"/>
              <w:left w:w="120" w:type="dxa"/>
              <w:bottom w:w="60" w:type="dxa"/>
              <w:right w:w="120" w:type="dxa"/>
            </w:tcMar>
          </w:tcPr>
          <w:p w14:paraId="3BA8CB2E" w14:textId="77777777" w:rsidR="00A92A84" w:rsidRDefault="00FD7D49">
            <w:pPr>
              <w:keepNext/>
              <w:keepLines/>
              <w:spacing w:after="0"/>
              <w:rPr>
                <w:rFonts w:hint="eastAsia"/>
              </w:rPr>
            </w:pPr>
            <w:r>
              <w:rPr>
                <w:sz w:val="19"/>
              </w:rPr>
              <w:t>Downloading and managing map tiles for offline use</w:t>
            </w:r>
          </w:p>
        </w:tc>
      </w:tr>
      <w:tr w:rsidR="00A92A84" w14:paraId="228CAA03" w14:textId="77777777">
        <w:trPr>
          <w:cantSplit/>
          <w:jc w:val="center"/>
        </w:trPr>
        <w:tc>
          <w:tcPr>
            <w:tcW w:w="4680" w:type="dxa"/>
            <w:shd w:val="clear" w:color="auto" w:fill="F3F6FA"/>
            <w:tcMar>
              <w:top w:w="60" w:type="dxa"/>
              <w:left w:w="120" w:type="dxa"/>
              <w:bottom w:w="60" w:type="dxa"/>
              <w:right w:w="120" w:type="dxa"/>
            </w:tcMar>
          </w:tcPr>
          <w:p w14:paraId="4AF0CFFF" w14:textId="77777777" w:rsidR="00A92A84" w:rsidRDefault="00FD7D49">
            <w:pPr>
              <w:keepNext/>
              <w:keepLines/>
              <w:spacing w:after="0"/>
              <w:rPr>
                <w:rFonts w:hint="eastAsia"/>
              </w:rPr>
            </w:pPr>
            <w:r>
              <w:rPr>
                <w:sz w:val="19"/>
              </w:rPr>
              <w:t>Connections</w:t>
            </w:r>
          </w:p>
        </w:tc>
        <w:tc>
          <w:tcPr>
            <w:tcW w:w="4680" w:type="dxa"/>
            <w:shd w:val="clear" w:color="auto" w:fill="F3F6FA"/>
            <w:tcMar>
              <w:top w:w="60" w:type="dxa"/>
              <w:left w:w="120" w:type="dxa"/>
              <w:bottom w:w="60" w:type="dxa"/>
              <w:right w:w="120" w:type="dxa"/>
            </w:tcMar>
          </w:tcPr>
          <w:p w14:paraId="13684786" w14:textId="77777777" w:rsidR="00A92A84" w:rsidRDefault="00FD7D49">
            <w:pPr>
              <w:keepNext/>
              <w:keepLines/>
              <w:spacing w:after="0"/>
              <w:rPr>
                <w:rFonts w:hint="eastAsia"/>
              </w:rPr>
            </w:pPr>
            <w:r>
              <w:rPr>
                <w:sz w:val="19"/>
              </w:rPr>
              <w:t>Your radio, TNC, and APRS-IS connection ports</w:t>
            </w:r>
          </w:p>
        </w:tc>
      </w:tr>
      <w:tr w:rsidR="00A92A84" w14:paraId="6DC6E939" w14:textId="77777777">
        <w:trPr>
          <w:cantSplit/>
          <w:jc w:val="center"/>
        </w:trPr>
        <w:tc>
          <w:tcPr>
            <w:tcW w:w="4680" w:type="dxa"/>
            <w:tcMar>
              <w:top w:w="60" w:type="dxa"/>
              <w:left w:w="120" w:type="dxa"/>
              <w:bottom w:w="60" w:type="dxa"/>
              <w:right w:w="120" w:type="dxa"/>
            </w:tcMar>
          </w:tcPr>
          <w:p w14:paraId="0962EFC3" w14:textId="77777777" w:rsidR="00A92A84" w:rsidRDefault="00FD7D49">
            <w:pPr>
              <w:keepNext/>
              <w:keepLines/>
              <w:spacing w:after="0"/>
              <w:rPr>
                <w:rFonts w:hint="eastAsia"/>
              </w:rPr>
            </w:pPr>
            <w:r>
              <w:rPr>
                <w:sz w:val="19"/>
              </w:rPr>
              <w:t>Managed Modem</w:t>
            </w:r>
          </w:p>
        </w:tc>
        <w:tc>
          <w:tcPr>
            <w:tcW w:w="4680" w:type="dxa"/>
            <w:tcMar>
              <w:top w:w="60" w:type="dxa"/>
              <w:left w:w="120" w:type="dxa"/>
              <w:bottom w:w="60" w:type="dxa"/>
              <w:right w:w="120" w:type="dxa"/>
            </w:tcMar>
          </w:tcPr>
          <w:p w14:paraId="3394C7EF" w14:textId="77777777" w:rsidR="00A92A84" w:rsidRDefault="00FD7D49">
            <w:pPr>
              <w:keepNext/>
              <w:keepLines/>
              <w:spacing w:after="0"/>
              <w:rPr>
                <w:rFonts w:hint="eastAsia"/>
              </w:rPr>
            </w:pPr>
            <w:r>
              <w:rPr>
                <w:sz w:val="19"/>
              </w:rPr>
              <w:t>Software-modem (sound-card TNC) configuration</w:t>
            </w:r>
          </w:p>
        </w:tc>
      </w:tr>
      <w:tr w:rsidR="00A92A84" w14:paraId="3A9ED644" w14:textId="77777777">
        <w:trPr>
          <w:cantSplit/>
          <w:jc w:val="center"/>
        </w:trPr>
        <w:tc>
          <w:tcPr>
            <w:tcW w:w="4680" w:type="dxa"/>
            <w:shd w:val="clear" w:color="auto" w:fill="F3F6FA"/>
            <w:tcMar>
              <w:top w:w="60" w:type="dxa"/>
              <w:left w:w="120" w:type="dxa"/>
              <w:bottom w:w="60" w:type="dxa"/>
              <w:right w:w="120" w:type="dxa"/>
            </w:tcMar>
          </w:tcPr>
          <w:p w14:paraId="02EE21E7" w14:textId="77777777" w:rsidR="00A92A84" w:rsidRDefault="00FD7D49">
            <w:pPr>
              <w:keepNext/>
              <w:keepLines/>
              <w:spacing w:after="0"/>
              <w:rPr>
                <w:rFonts w:hint="eastAsia"/>
              </w:rPr>
            </w:pPr>
            <w:r>
              <w:rPr>
                <w:sz w:val="19"/>
              </w:rPr>
              <w:t>Message Templates</w:t>
            </w:r>
          </w:p>
        </w:tc>
        <w:tc>
          <w:tcPr>
            <w:tcW w:w="4680" w:type="dxa"/>
            <w:shd w:val="clear" w:color="auto" w:fill="F3F6FA"/>
            <w:tcMar>
              <w:top w:w="60" w:type="dxa"/>
              <w:left w:w="120" w:type="dxa"/>
              <w:bottom w:w="60" w:type="dxa"/>
              <w:right w:w="120" w:type="dxa"/>
            </w:tcMar>
          </w:tcPr>
          <w:p w14:paraId="04974781" w14:textId="77777777" w:rsidR="00A92A84" w:rsidRDefault="00FD7D49">
            <w:pPr>
              <w:keepNext/>
              <w:keepLines/>
              <w:spacing w:after="0"/>
              <w:rPr>
                <w:rFonts w:hint="eastAsia"/>
              </w:rPr>
            </w:pPr>
            <w:r>
              <w:rPr>
                <w:sz w:val="19"/>
              </w:rPr>
              <w:t>Reusable canned messages</w:t>
            </w:r>
          </w:p>
        </w:tc>
      </w:tr>
      <w:tr w:rsidR="00A92A84" w14:paraId="065FA788" w14:textId="77777777">
        <w:trPr>
          <w:cantSplit/>
          <w:jc w:val="center"/>
        </w:trPr>
        <w:tc>
          <w:tcPr>
            <w:tcW w:w="4680" w:type="dxa"/>
            <w:tcMar>
              <w:top w:w="60" w:type="dxa"/>
              <w:left w:w="120" w:type="dxa"/>
              <w:bottom w:w="60" w:type="dxa"/>
              <w:right w:w="120" w:type="dxa"/>
            </w:tcMar>
          </w:tcPr>
          <w:p w14:paraId="7A8EB439" w14:textId="77777777" w:rsidR="00A92A84" w:rsidRDefault="00FD7D49">
            <w:pPr>
              <w:keepNext/>
              <w:keepLines/>
              <w:spacing w:after="0"/>
              <w:rPr>
                <w:rFonts w:hint="eastAsia"/>
              </w:rPr>
            </w:pPr>
            <w:r>
              <w:rPr>
                <w:sz w:val="19"/>
              </w:rPr>
              <w:t>Smart Beaconing</w:t>
            </w:r>
          </w:p>
        </w:tc>
        <w:tc>
          <w:tcPr>
            <w:tcW w:w="4680" w:type="dxa"/>
            <w:tcMar>
              <w:top w:w="60" w:type="dxa"/>
              <w:left w:w="120" w:type="dxa"/>
              <w:bottom w:w="60" w:type="dxa"/>
              <w:right w:w="120" w:type="dxa"/>
            </w:tcMar>
          </w:tcPr>
          <w:p w14:paraId="4FA4F534" w14:textId="77777777" w:rsidR="00A92A84" w:rsidRDefault="00FD7D49">
            <w:pPr>
              <w:keepNext/>
              <w:keepLines/>
              <w:spacing w:after="0"/>
              <w:rPr>
                <w:rFonts w:hint="eastAsia"/>
              </w:rPr>
            </w:pPr>
            <w:r>
              <w:rPr>
                <w:sz w:val="19"/>
              </w:rPr>
              <w:t>Speed- and turn-based beacon timing</w:t>
            </w:r>
          </w:p>
        </w:tc>
      </w:tr>
      <w:tr w:rsidR="00A92A84" w14:paraId="5BCE151E" w14:textId="77777777">
        <w:trPr>
          <w:cantSplit/>
          <w:jc w:val="center"/>
        </w:trPr>
        <w:tc>
          <w:tcPr>
            <w:tcW w:w="4680" w:type="dxa"/>
            <w:shd w:val="clear" w:color="auto" w:fill="F3F6FA"/>
            <w:tcMar>
              <w:top w:w="60" w:type="dxa"/>
              <w:left w:w="120" w:type="dxa"/>
              <w:bottom w:w="60" w:type="dxa"/>
              <w:right w:w="120" w:type="dxa"/>
            </w:tcMar>
          </w:tcPr>
          <w:p w14:paraId="1EAAC581" w14:textId="77777777" w:rsidR="00A92A84" w:rsidRDefault="00FD7D49">
            <w:pPr>
              <w:keepNext/>
              <w:keepLines/>
              <w:spacing w:after="0"/>
              <w:rPr>
                <w:rFonts w:hint="eastAsia"/>
              </w:rPr>
            </w:pPr>
            <w:r>
              <w:rPr>
                <w:sz w:val="19"/>
              </w:rPr>
              <w:t>Ports</w:t>
            </w:r>
          </w:p>
        </w:tc>
        <w:tc>
          <w:tcPr>
            <w:tcW w:w="4680" w:type="dxa"/>
            <w:shd w:val="clear" w:color="auto" w:fill="F3F6FA"/>
            <w:tcMar>
              <w:top w:w="60" w:type="dxa"/>
              <w:left w:w="120" w:type="dxa"/>
              <w:bottom w:w="60" w:type="dxa"/>
              <w:right w:w="120" w:type="dxa"/>
            </w:tcMar>
          </w:tcPr>
          <w:p w14:paraId="1867A914" w14:textId="77777777" w:rsidR="00A92A84" w:rsidRDefault="00FD7D49">
            <w:pPr>
              <w:keepNext/>
              <w:keepLines/>
              <w:spacing w:after="0"/>
              <w:rPr>
                <w:rFonts w:hint="eastAsia"/>
              </w:rPr>
            </w:pPr>
            <w:r>
              <w:rPr>
                <w:sz w:val="19"/>
              </w:rPr>
              <w:t>Live status of every configured connection port</w:t>
            </w:r>
          </w:p>
        </w:tc>
      </w:tr>
      <w:tr w:rsidR="00A92A84" w14:paraId="29EB2B37" w14:textId="77777777">
        <w:trPr>
          <w:cantSplit/>
          <w:jc w:val="center"/>
        </w:trPr>
        <w:tc>
          <w:tcPr>
            <w:tcW w:w="4680" w:type="dxa"/>
            <w:tcMar>
              <w:top w:w="60" w:type="dxa"/>
              <w:left w:w="120" w:type="dxa"/>
              <w:bottom w:w="60" w:type="dxa"/>
              <w:right w:w="120" w:type="dxa"/>
            </w:tcMar>
          </w:tcPr>
          <w:p w14:paraId="0C0D0A3A" w14:textId="77777777" w:rsidR="00A92A84" w:rsidRDefault="00FD7D49">
            <w:pPr>
              <w:keepNext/>
              <w:keepLines/>
              <w:spacing w:after="0"/>
              <w:rPr>
                <w:rFonts w:hint="eastAsia"/>
              </w:rPr>
            </w:pPr>
            <w:r>
              <w:rPr>
                <w:sz w:val="19"/>
              </w:rPr>
              <w:t>iGate</w:t>
            </w:r>
          </w:p>
        </w:tc>
        <w:tc>
          <w:tcPr>
            <w:tcW w:w="4680" w:type="dxa"/>
            <w:tcMar>
              <w:top w:w="60" w:type="dxa"/>
              <w:left w:w="120" w:type="dxa"/>
              <w:bottom w:w="60" w:type="dxa"/>
              <w:right w:w="120" w:type="dxa"/>
            </w:tcMar>
          </w:tcPr>
          <w:p w14:paraId="6B4DFCE1" w14:textId="77777777" w:rsidR="00A92A84" w:rsidRDefault="00FD7D49">
            <w:pPr>
              <w:keepNext/>
              <w:keepLines/>
              <w:spacing w:after="0"/>
              <w:rPr>
                <w:rFonts w:hint="eastAsia"/>
              </w:rPr>
            </w:pPr>
            <w:r>
              <w:rPr>
                <w:sz w:val="19"/>
              </w:rPr>
              <w:t>Internet-gateway setup and status</w:t>
            </w:r>
          </w:p>
        </w:tc>
      </w:tr>
      <w:tr w:rsidR="00A92A84" w14:paraId="6E63DE48" w14:textId="77777777">
        <w:trPr>
          <w:cantSplit/>
          <w:jc w:val="center"/>
        </w:trPr>
        <w:tc>
          <w:tcPr>
            <w:tcW w:w="4680" w:type="dxa"/>
            <w:shd w:val="clear" w:color="auto" w:fill="F3F6FA"/>
            <w:tcMar>
              <w:top w:w="60" w:type="dxa"/>
              <w:left w:w="120" w:type="dxa"/>
              <w:bottom w:w="60" w:type="dxa"/>
              <w:right w:w="120" w:type="dxa"/>
            </w:tcMar>
          </w:tcPr>
          <w:p w14:paraId="3DE5B0FA" w14:textId="77777777" w:rsidR="00A92A84" w:rsidRDefault="00FD7D49">
            <w:pPr>
              <w:keepNext/>
              <w:keepLines/>
              <w:spacing w:after="0"/>
              <w:rPr>
                <w:rFonts w:hint="eastAsia"/>
              </w:rPr>
            </w:pPr>
            <w:r>
              <w:rPr>
                <w:sz w:val="19"/>
              </w:rPr>
              <w:t>Digipeater</w:t>
            </w:r>
          </w:p>
        </w:tc>
        <w:tc>
          <w:tcPr>
            <w:tcW w:w="4680" w:type="dxa"/>
            <w:shd w:val="clear" w:color="auto" w:fill="F3F6FA"/>
            <w:tcMar>
              <w:top w:w="60" w:type="dxa"/>
              <w:left w:w="120" w:type="dxa"/>
              <w:bottom w:w="60" w:type="dxa"/>
              <w:right w:w="120" w:type="dxa"/>
            </w:tcMar>
          </w:tcPr>
          <w:p w14:paraId="2FC3320D" w14:textId="77777777" w:rsidR="00A92A84" w:rsidRDefault="00FD7D49">
            <w:pPr>
              <w:keepNext/>
              <w:keepLines/>
              <w:spacing w:after="0"/>
              <w:rPr>
                <w:rFonts w:hint="eastAsia"/>
              </w:rPr>
            </w:pPr>
            <w:r>
              <w:rPr>
                <w:sz w:val="19"/>
              </w:rPr>
              <w:t>Digipeater setup and status</w:t>
            </w:r>
          </w:p>
        </w:tc>
      </w:tr>
      <w:tr w:rsidR="00A92A84" w14:paraId="62E1CA75" w14:textId="77777777">
        <w:trPr>
          <w:cantSplit/>
          <w:jc w:val="center"/>
        </w:trPr>
        <w:tc>
          <w:tcPr>
            <w:tcW w:w="4680" w:type="dxa"/>
            <w:tcMar>
              <w:top w:w="60" w:type="dxa"/>
              <w:left w:w="120" w:type="dxa"/>
              <w:bottom w:w="60" w:type="dxa"/>
              <w:right w:w="120" w:type="dxa"/>
            </w:tcMar>
          </w:tcPr>
          <w:p w14:paraId="08536DE4" w14:textId="77777777" w:rsidR="00A92A84" w:rsidRDefault="00FD7D49">
            <w:pPr>
              <w:spacing w:after="0"/>
              <w:rPr>
                <w:rFonts w:hint="eastAsia"/>
              </w:rPr>
            </w:pPr>
            <w:r>
              <w:rPr>
                <w:sz w:val="19"/>
              </w:rPr>
              <w:t>Audio</w:t>
            </w:r>
          </w:p>
        </w:tc>
        <w:tc>
          <w:tcPr>
            <w:tcW w:w="4680" w:type="dxa"/>
            <w:tcMar>
              <w:top w:w="60" w:type="dxa"/>
              <w:left w:w="120" w:type="dxa"/>
              <w:bottom w:w="60" w:type="dxa"/>
              <w:right w:w="120" w:type="dxa"/>
            </w:tcMar>
          </w:tcPr>
          <w:p w14:paraId="03AB6F84" w14:textId="77777777" w:rsidR="00A92A84" w:rsidRDefault="00FD7D49">
            <w:pPr>
              <w:spacing w:after="0"/>
              <w:rPr>
                <w:rFonts w:hint="eastAsia"/>
              </w:rPr>
            </w:pPr>
            <w:r>
              <w:rPr>
                <w:sz w:val="19"/>
              </w:rPr>
              <w:t>Sound-card input and output device selection</w:t>
            </w:r>
          </w:p>
        </w:tc>
      </w:tr>
    </w:tbl>
    <w:p w14:paraId="0B20CA7E"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4BB99900"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404EB0A" w14:textId="77777777" w:rsidR="00A92A84" w:rsidRDefault="00FD7D49">
            <w:pPr>
              <w:spacing w:after="0"/>
              <w:rPr>
                <w:rFonts w:hint="eastAsia"/>
              </w:rPr>
            </w:pPr>
            <w:r>
              <w:rPr>
                <w:b/>
                <w:color w:val="2E7D32"/>
              </w:rPr>
              <w:t xml:space="preserve">Sub-tabs   </w:t>
            </w:r>
            <w:r>
              <w:t xml:space="preserve">The </w:t>
            </w:r>
            <w:r>
              <w:rPr>
                <w:b/>
              </w:rPr>
              <w:t>GPS</w:t>
            </w:r>
            <w:r>
              <w:t xml:space="preserve">, </w:t>
            </w:r>
            <w:r>
              <w:rPr>
                <w:b/>
              </w:rPr>
              <w:t>iGate</w:t>
            </w:r>
            <w:r>
              <w:t xml:space="preserve">, and </w:t>
            </w:r>
            <w:r>
              <w:rPr>
                <w:b/>
              </w:rPr>
              <w:t>Digipeater</w:t>
            </w:r>
            <w:r>
              <w:t xml:space="preserve"> tabs each split into their own </w:t>
            </w:r>
            <w:r>
              <w:rPr>
                <w:b/>
              </w:rPr>
              <w:t>Setup</w:t>
            </w:r>
            <w:r>
              <w:t xml:space="preserve"> and </w:t>
            </w:r>
            <w:r>
              <w:rPr>
                <w:b/>
              </w:rPr>
              <w:t>Status</w:t>
            </w:r>
            <w:r>
              <w:t xml:space="preserve"> sub-tabs. Use </w:t>
            </w:r>
            <w:r>
              <w:rPr>
                <w:b/>
              </w:rPr>
              <w:t>Setup</w:t>
            </w:r>
            <w:r>
              <w:t xml:space="preserve"> to change values and </w:t>
            </w:r>
            <w:r>
              <w:rPr>
                <w:b/>
              </w:rPr>
              <w:t>Status</w:t>
            </w:r>
            <w:r>
              <w:t xml:space="preserve"> to watch what the feature is actually doing.</w:t>
            </w:r>
          </w:p>
        </w:tc>
      </w:tr>
    </w:tbl>
    <w:p w14:paraId="2A2F81F3" w14:textId="77777777" w:rsidR="00A92A84" w:rsidRDefault="00A92A84">
      <w:pPr>
        <w:spacing w:after="80"/>
        <w:rPr>
          <w:rFonts w:hint="eastAsia"/>
        </w:rPr>
      </w:pPr>
    </w:p>
    <w:p w14:paraId="7B98FECC" w14:textId="77777777" w:rsidR="00A92A84" w:rsidRDefault="00FD7D49">
      <w:pPr>
        <w:pStyle w:val="Heading1"/>
      </w:pPr>
      <w:bookmarkStart w:id="140" w:name="_Toc236867695"/>
      <w:r>
        <w:lastRenderedPageBreak/>
        <w:t>How saving works (Save / Revert)</w:t>
      </w:r>
      <w:bookmarkEnd w:id="140"/>
    </w:p>
    <w:p w14:paraId="3773C8CD" w14:textId="77777777" w:rsidR="00A92A84" w:rsidRDefault="00FD7D49">
      <w:pPr>
        <w:rPr>
          <w:rFonts w:hint="eastAsia"/>
        </w:rPr>
      </w:pPr>
      <w:r>
        <w:t xml:space="preserve">There is no single window-wide Save button. Each configuration tab saves itself. On tabs where you edit values — for example </w:t>
      </w:r>
      <w:r>
        <w:rPr>
          <w:b/>
        </w:rPr>
        <w:t>GPS</w:t>
      </w:r>
      <w:r>
        <w:t xml:space="preserve">, </w:t>
      </w:r>
      <w:r>
        <w:rPr>
          <w:b/>
        </w:rPr>
        <w:t>Connections</w:t>
      </w:r>
      <w:r>
        <w:t xml:space="preserve">, </w:t>
      </w:r>
      <w:r>
        <w:rPr>
          <w:b/>
        </w:rPr>
        <w:t>iGate</w:t>
      </w:r>
      <w:r>
        <w:t xml:space="preserve">, </w:t>
      </w:r>
      <w:r>
        <w:rPr>
          <w:b/>
        </w:rPr>
        <w:t>Digipeater</w:t>
      </w:r>
      <w:r>
        <w:t xml:space="preserve">, </w:t>
      </w:r>
      <w:r>
        <w:rPr>
          <w:b/>
        </w:rPr>
        <w:t>Managed Modem</w:t>
      </w:r>
      <w:r>
        <w:t xml:space="preserve">, </w:t>
      </w:r>
      <w:r>
        <w:rPr>
          <w:b/>
        </w:rPr>
        <w:t>Smart Beaconing</w:t>
      </w:r>
      <w:r>
        <w:t xml:space="preserve">, and </w:t>
      </w:r>
      <w:r>
        <w:rPr>
          <w:b/>
        </w:rPr>
        <w:t>Audio</w:t>
      </w:r>
      <w:r>
        <w:t xml:space="preserve"> — you will find a </w:t>
      </w:r>
      <w:r>
        <w:rPr>
          <w:b/>
        </w:rPr>
        <w:t>Save</w:t>
      </w:r>
      <w:r>
        <w:t xml:space="preserve"> button and, on most, a </w:t>
      </w:r>
      <w:r>
        <w:rPr>
          <w:b/>
        </w:rPr>
        <w:t>Revert</w:t>
      </w:r>
      <w:r>
        <w:t xml:space="preserve"> button at the bottom.</w:t>
      </w:r>
    </w:p>
    <w:p w14:paraId="6FEB4181" w14:textId="77777777" w:rsidR="00A92A84" w:rsidRDefault="00FD7D49">
      <w:pPr>
        <w:tabs>
          <w:tab w:val="left" w:pos="547"/>
        </w:tabs>
        <w:spacing w:after="80"/>
        <w:ind w:left="547" w:hanging="288"/>
        <w:rPr>
          <w:rFonts w:hint="eastAsia"/>
        </w:rPr>
      </w:pPr>
      <w:r>
        <w:rPr>
          <w:color w:val="2E6DA4"/>
        </w:rPr>
        <w:t>▪</w:t>
      </w:r>
      <w:r>
        <w:rPr>
          <w:color w:val="2E6DA4"/>
        </w:rPr>
        <w:tab/>
      </w:r>
      <w:r>
        <w:rPr>
          <w:b/>
        </w:rPr>
        <w:t>Save</w:t>
      </w:r>
      <w:r>
        <w:t xml:space="preserve"> writes that tab's settings to disk and applies them.</w:t>
      </w:r>
    </w:p>
    <w:p w14:paraId="2F3CD452" w14:textId="77777777" w:rsidR="00A92A84" w:rsidRDefault="00FD7D49">
      <w:pPr>
        <w:tabs>
          <w:tab w:val="left" w:pos="547"/>
        </w:tabs>
        <w:spacing w:after="80"/>
        <w:ind w:left="547" w:hanging="288"/>
        <w:rPr>
          <w:rFonts w:hint="eastAsia"/>
        </w:rPr>
      </w:pPr>
      <w:r>
        <w:rPr>
          <w:color w:val="2E6DA4"/>
        </w:rPr>
        <w:t>▪</w:t>
      </w:r>
      <w:r>
        <w:rPr>
          <w:color w:val="2E6DA4"/>
        </w:rPr>
        <w:tab/>
      </w:r>
      <w:r>
        <w:rPr>
          <w:b/>
        </w:rPr>
        <w:t>Revert</w:t>
      </w:r>
      <w:r>
        <w:t xml:space="preserve"> throws away your unsaved edits on that tab and reloads the last saved values.</w:t>
      </w:r>
    </w:p>
    <w:p w14:paraId="4BAA1B57" w14:textId="77777777" w:rsidR="00A92A84" w:rsidRDefault="00FD7D49">
      <w:pPr>
        <w:tabs>
          <w:tab w:val="left" w:pos="547"/>
        </w:tabs>
        <w:spacing w:after="80"/>
        <w:ind w:left="547" w:hanging="288"/>
        <w:rPr>
          <w:rFonts w:hint="eastAsia"/>
        </w:rPr>
      </w:pPr>
      <w:r>
        <w:rPr>
          <w:color w:val="2E6DA4"/>
        </w:rPr>
        <w:t>▪</w:t>
      </w:r>
      <w:r>
        <w:rPr>
          <w:color w:val="2E6DA4"/>
        </w:rPr>
        <w:tab/>
      </w:r>
      <w:r>
        <w:t xml:space="preserve">Switching tabs does not save for you — click </w:t>
      </w:r>
      <w:r>
        <w:rPr>
          <w:b/>
        </w:rPr>
        <w:t>Save</w:t>
      </w:r>
      <w:r>
        <w:t xml:space="preserve"> on a tab before moving on if you changed something there.</w:t>
      </w:r>
    </w:p>
    <w:tbl>
      <w:tblPr>
        <w:tblW w:w="0" w:type="auto"/>
        <w:jc w:val="center"/>
        <w:tblLayout w:type="fixed"/>
        <w:tblLook w:val="04A0" w:firstRow="1" w:lastRow="0" w:firstColumn="1" w:lastColumn="0" w:noHBand="0" w:noVBand="1"/>
      </w:tblPr>
      <w:tblGrid>
        <w:gridCol w:w="9360"/>
      </w:tblGrid>
      <w:tr w:rsidR="00A92A84" w14:paraId="6EB2B136"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7E7B25E" w14:textId="77777777" w:rsidR="00A92A84" w:rsidRDefault="00FD7D49">
            <w:pPr>
              <w:spacing w:after="0"/>
              <w:rPr>
                <w:rFonts w:hint="eastAsia"/>
              </w:rPr>
            </w:pPr>
            <w:r>
              <w:rPr>
                <w:b/>
                <w:color w:val="8A6D00"/>
              </w:rPr>
              <w:t xml:space="preserve">Save each tab you change   </w:t>
            </w:r>
            <w:r>
              <w:t xml:space="preserve">Because each tab saves independently, edits you make on one tab are not saved by clicking </w:t>
            </w:r>
            <w:r>
              <w:rPr>
                <w:b/>
              </w:rPr>
              <w:t>Save</w:t>
            </w:r>
            <w:r>
              <w:t xml:space="preserve"> on another. If a change did not stick, check that you clicked </w:t>
            </w:r>
            <w:r>
              <w:rPr>
                <w:b/>
              </w:rPr>
              <w:t>Save</w:t>
            </w:r>
            <w:r>
              <w:t xml:space="preserve"> on the correct tab.</w:t>
            </w:r>
          </w:p>
        </w:tc>
      </w:tr>
    </w:tbl>
    <w:p w14:paraId="5845687D" w14:textId="77777777" w:rsidR="00A92A84" w:rsidRDefault="00A92A84">
      <w:pPr>
        <w:spacing w:after="80"/>
        <w:rPr>
          <w:rFonts w:hint="eastAsia"/>
        </w:rPr>
      </w:pPr>
    </w:p>
    <w:p w14:paraId="79C6779F" w14:textId="77777777" w:rsidR="00A92A84" w:rsidRDefault="00FD7D49">
      <w:pPr>
        <w:pStyle w:val="Heading1"/>
      </w:pPr>
      <w:bookmarkStart w:id="141" w:name="_Toc236867696"/>
      <w:r>
        <w:t>The Readiness tab</w:t>
      </w:r>
      <w:bookmarkEnd w:id="141"/>
    </w:p>
    <w:p w14:paraId="4DE80466" w14:textId="77777777" w:rsidR="00A92A84" w:rsidRDefault="00FD7D49">
      <w:pPr>
        <w:rPr>
          <w:rFonts w:hint="eastAsia"/>
        </w:rPr>
      </w:pPr>
      <w:r>
        <w:t xml:space="preserve">The </w:t>
      </w:r>
      <w:r>
        <w:rPr>
          <w:b/>
        </w:rPr>
        <w:t>Readiness</w:t>
      </w:r>
      <w:r>
        <w:t xml:space="preserve"> tab is a pre-operation checklist for EmComm activations and exercises. It reads the app's current state and shows, at a glance, whether the key pieces you need before operating are in place. It is described in the app as a </w:t>
      </w:r>
      <w:r>
        <w:rPr>
          <w:rFonts w:ascii="Consolas" w:hAnsi="Consolas"/>
          <w:sz w:val="19"/>
        </w:rPr>
        <w:t>Pre-operation checklist for EmComm activations and exercises.</w:t>
      </w:r>
    </w:p>
    <w:p w14:paraId="58FD9DC9" w14:textId="77777777" w:rsidR="00A92A84" w:rsidRDefault="00FD7D49">
      <w:pPr>
        <w:rPr>
          <w:rFonts w:hint="eastAsia"/>
        </w:rPr>
      </w:pPr>
      <w:r>
        <w:t>You do not enter anything on this tab — it is a live status view. It watches the rest of the app and updates on its own.</w:t>
      </w:r>
    </w:p>
    <w:tbl>
      <w:tblPr>
        <w:tblW w:w="0" w:type="auto"/>
        <w:jc w:val="center"/>
        <w:tblLayout w:type="fixed"/>
        <w:tblLook w:val="04A0" w:firstRow="1" w:lastRow="0" w:firstColumn="1" w:lastColumn="0" w:noHBand="0" w:noVBand="1"/>
      </w:tblPr>
      <w:tblGrid>
        <w:gridCol w:w="9360"/>
      </w:tblGrid>
      <w:tr w:rsidR="00A92A84" w14:paraId="7B2FE8B9"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49B14F8" w14:textId="77777777" w:rsidR="00A92A84" w:rsidRDefault="00FD7D49">
            <w:pPr>
              <w:spacing w:after="40"/>
              <w:jc w:val="center"/>
              <w:rPr>
                <w:rFonts w:hint="eastAsia"/>
              </w:rPr>
            </w:pPr>
            <w:r>
              <w:rPr>
                <w:b/>
                <w:color w:val="64748B"/>
                <w:sz w:val="18"/>
              </w:rPr>
              <w:t>SCREENSHOT</w:t>
            </w:r>
          </w:p>
          <w:p w14:paraId="1C80259E" w14:textId="77777777" w:rsidR="00A92A84" w:rsidRDefault="00FD7D49">
            <w:pPr>
              <w:spacing w:after="0"/>
              <w:jc w:val="center"/>
              <w:rPr>
                <w:rFonts w:hint="eastAsia"/>
              </w:rPr>
            </w:pPr>
            <w:r>
              <w:rPr>
                <w:i/>
                <w:color w:val="64748B"/>
                <w:sz w:val="20"/>
              </w:rPr>
              <w:t>The Readiness tab with a green "Ready to operate" summary banner at the top and five check cards below, each with a check-mark or cross icon and a detail line.</w:t>
            </w:r>
          </w:p>
        </w:tc>
      </w:tr>
    </w:tbl>
    <w:p w14:paraId="78000899" w14:textId="77777777" w:rsidR="00A92A84" w:rsidRDefault="00A92A84">
      <w:pPr>
        <w:spacing w:after="80"/>
        <w:rPr>
          <w:rFonts w:hint="eastAsia"/>
        </w:rPr>
      </w:pPr>
    </w:p>
    <w:p w14:paraId="3456DE7A" w14:textId="77777777" w:rsidR="00A92A84" w:rsidRDefault="00FD7D49">
      <w:pPr>
        <w:pStyle w:val="Heading2"/>
      </w:pPr>
      <w:bookmarkStart w:id="142" w:name="_Toc236867697"/>
      <w:r>
        <w:t>The summary banner</w:t>
      </w:r>
      <w:bookmarkEnd w:id="142"/>
    </w:p>
    <w:p w14:paraId="03A1C2C5" w14:textId="77777777" w:rsidR="00A92A84" w:rsidRDefault="00FD7D49">
      <w:pPr>
        <w:rPr>
          <w:rFonts w:hint="eastAsia"/>
        </w:rPr>
      </w:pPr>
      <w:r>
        <w:t xml:space="preserve">At the top is a summary banner. When every check passes it reads </w:t>
      </w:r>
      <w:r>
        <w:rPr>
          <w:b/>
        </w:rPr>
        <w:t>Ready to operate</w:t>
      </w:r>
      <w:r>
        <w:t xml:space="preserve"> in green. When any check is failing it reads </w:t>
      </w:r>
      <w:r>
        <w:rPr>
          <w:b/>
        </w:rPr>
        <w:t>Not ready — check items below</w:t>
      </w:r>
      <w:r>
        <w:t xml:space="preserve"> in red, telling you to scan the list underneath for the item that is not green.</w:t>
      </w:r>
    </w:p>
    <w:p w14:paraId="6FB9A7E0" w14:textId="77777777" w:rsidR="00A92A84" w:rsidRDefault="00FD7D49">
      <w:pPr>
        <w:pStyle w:val="Heading2"/>
      </w:pPr>
      <w:bookmarkStart w:id="143" w:name="_Toc236867698"/>
      <w:r>
        <w:lastRenderedPageBreak/>
        <w:t>The check items</w:t>
      </w:r>
      <w:bookmarkEnd w:id="143"/>
    </w:p>
    <w:p w14:paraId="406A31F0" w14:textId="77777777" w:rsidR="00A92A84" w:rsidRDefault="00FD7D49">
      <w:pPr>
        <w:rPr>
          <w:rFonts w:hint="eastAsia"/>
        </w:rPr>
      </w:pPr>
      <w:r>
        <w:t>Below the banner is one card per check. Each card shows a status icon on the left, the check's name, and a short detail line explaining the current state. A green check mark (</w:t>
      </w:r>
      <w:r>
        <w:rPr>
          <w:rFonts w:ascii="Consolas" w:hAnsi="Consolas"/>
          <w:sz w:val="19"/>
        </w:rPr>
        <w:t>✓</w:t>
      </w:r>
      <w:r>
        <w:t>) means that item passes; a red cross (</w:t>
      </w:r>
      <w:r>
        <w:rPr>
          <w:rFonts w:ascii="Consolas" w:hAnsi="Consolas"/>
          <w:sz w:val="19"/>
        </w:rPr>
        <w:t>✗</w:t>
      </w:r>
      <w:r>
        <w:t>) means it does not.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08042956" w14:textId="77777777">
        <w:trPr>
          <w:cantSplit/>
          <w:tblHeader/>
          <w:jc w:val="center"/>
        </w:trPr>
        <w:tc>
          <w:tcPr>
            <w:tcW w:w="3120" w:type="dxa"/>
            <w:shd w:val="clear" w:color="auto" w:fill="1F3A5F"/>
            <w:tcMar>
              <w:top w:w="70" w:type="dxa"/>
              <w:left w:w="120" w:type="dxa"/>
              <w:bottom w:w="70" w:type="dxa"/>
              <w:right w:w="120" w:type="dxa"/>
            </w:tcMar>
          </w:tcPr>
          <w:p w14:paraId="450A9DE0" w14:textId="77777777" w:rsidR="00A92A84" w:rsidRDefault="00FD7D49">
            <w:pPr>
              <w:keepNext/>
              <w:keepLines/>
              <w:spacing w:after="0"/>
              <w:rPr>
                <w:rFonts w:hint="eastAsia"/>
              </w:rPr>
            </w:pPr>
            <w:r>
              <w:rPr>
                <w:rFonts w:ascii="Segoe UI Semibold" w:hAnsi="Segoe UI Semibold"/>
                <w:b/>
                <w:color w:val="FFFFFF"/>
                <w:sz w:val="20"/>
              </w:rPr>
              <w:t>Check</w:t>
            </w:r>
          </w:p>
        </w:tc>
        <w:tc>
          <w:tcPr>
            <w:tcW w:w="3120" w:type="dxa"/>
            <w:shd w:val="clear" w:color="auto" w:fill="1F3A5F"/>
            <w:tcMar>
              <w:top w:w="70" w:type="dxa"/>
              <w:left w:w="120" w:type="dxa"/>
              <w:bottom w:w="70" w:type="dxa"/>
              <w:right w:w="120" w:type="dxa"/>
            </w:tcMar>
          </w:tcPr>
          <w:p w14:paraId="43578479" w14:textId="77777777" w:rsidR="00A92A84" w:rsidRDefault="00FD7D49">
            <w:pPr>
              <w:keepNext/>
              <w:keepLines/>
              <w:spacing w:after="0"/>
              <w:rPr>
                <w:rFonts w:hint="eastAsia"/>
              </w:rPr>
            </w:pPr>
            <w:r>
              <w:rPr>
                <w:rFonts w:ascii="Segoe UI Semibold" w:hAnsi="Segoe UI Semibold"/>
                <w:b/>
                <w:color w:val="FFFFFF"/>
                <w:sz w:val="20"/>
              </w:rPr>
              <w:t>Passes when</w:t>
            </w:r>
          </w:p>
        </w:tc>
        <w:tc>
          <w:tcPr>
            <w:tcW w:w="3120" w:type="dxa"/>
            <w:shd w:val="clear" w:color="auto" w:fill="1F3A5F"/>
            <w:tcMar>
              <w:top w:w="70" w:type="dxa"/>
              <w:left w:w="120" w:type="dxa"/>
              <w:bottom w:w="70" w:type="dxa"/>
              <w:right w:w="120" w:type="dxa"/>
            </w:tcMar>
          </w:tcPr>
          <w:p w14:paraId="0F81F798" w14:textId="77777777" w:rsidR="00A92A84" w:rsidRDefault="00FD7D49">
            <w:pPr>
              <w:keepNext/>
              <w:keepLines/>
              <w:spacing w:after="0"/>
              <w:rPr>
                <w:rFonts w:hint="eastAsia"/>
              </w:rPr>
            </w:pPr>
            <w:r>
              <w:rPr>
                <w:rFonts w:ascii="Segoe UI Semibold" w:hAnsi="Segoe UI Semibold"/>
                <w:b/>
                <w:color w:val="FFFFFF"/>
                <w:sz w:val="20"/>
              </w:rPr>
              <w:t>Example detail line</w:t>
            </w:r>
          </w:p>
        </w:tc>
      </w:tr>
      <w:tr w:rsidR="00A92A84" w14:paraId="56F3F322" w14:textId="77777777">
        <w:trPr>
          <w:cantSplit/>
          <w:jc w:val="center"/>
        </w:trPr>
        <w:tc>
          <w:tcPr>
            <w:tcW w:w="3120" w:type="dxa"/>
            <w:tcMar>
              <w:top w:w="60" w:type="dxa"/>
              <w:left w:w="120" w:type="dxa"/>
              <w:bottom w:w="60" w:type="dxa"/>
              <w:right w:w="120" w:type="dxa"/>
            </w:tcMar>
          </w:tcPr>
          <w:p w14:paraId="22B274AD" w14:textId="77777777" w:rsidR="00A92A84" w:rsidRDefault="00FD7D49">
            <w:pPr>
              <w:keepNext/>
              <w:keepLines/>
              <w:spacing w:after="0"/>
              <w:rPr>
                <w:rFonts w:hint="eastAsia"/>
              </w:rPr>
            </w:pPr>
            <w:r>
              <w:rPr>
                <w:sz w:val="19"/>
              </w:rPr>
              <w:t>Callsign configured</w:t>
            </w:r>
          </w:p>
        </w:tc>
        <w:tc>
          <w:tcPr>
            <w:tcW w:w="3120" w:type="dxa"/>
            <w:tcMar>
              <w:top w:w="60" w:type="dxa"/>
              <w:left w:w="120" w:type="dxa"/>
              <w:bottom w:w="60" w:type="dxa"/>
              <w:right w:w="120" w:type="dxa"/>
            </w:tcMar>
          </w:tcPr>
          <w:p w14:paraId="3332DFAC" w14:textId="77777777" w:rsidR="00A92A84" w:rsidRDefault="00FD7D49">
            <w:pPr>
              <w:keepNext/>
              <w:keepLines/>
              <w:spacing w:after="0"/>
              <w:rPr>
                <w:rFonts w:hint="eastAsia"/>
              </w:rPr>
            </w:pPr>
            <w:r>
              <w:rPr>
                <w:sz w:val="19"/>
              </w:rPr>
              <w:t xml:space="preserve">A real callsign is set (not blank and not </w:t>
            </w:r>
            <w:r>
              <w:rPr>
                <w:rFonts w:ascii="Consolas" w:hAnsi="Consolas"/>
                <w:sz w:val="19"/>
              </w:rPr>
              <w:t>N0CALL</w:t>
            </w:r>
            <w:r>
              <w:rPr>
                <w:sz w:val="19"/>
              </w:rPr>
              <w:t>)</w:t>
            </w:r>
          </w:p>
        </w:tc>
        <w:tc>
          <w:tcPr>
            <w:tcW w:w="3120" w:type="dxa"/>
            <w:tcMar>
              <w:top w:w="60" w:type="dxa"/>
              <w:left w:w="120" w:type="dxa"/>
              <w:bottom w:w="60" w:type="dxa"/>
              <w:right w:w="120" w:type="dxa"/>
            </w:tcMar>
          </w:tcPr>
          <w:p w14:paraId="41BBA69F" w14:textId="77777777" w:rsidR="00A92A84" w:rsidRDefault="00FD7D49">
            <w:pPr>
              <w:keepNext/>
              <w:keepLines/>
              <w:spacing w:after="0"/>
              <w:rPr>
                <w:rFonts w:hint="eastAsia"/>
              </w:rPr>
            </w:pPr>
            <w:r>
              <w:rPr>
                <w:sz w:val="19"/>
              </w:rPr>
              <w:t xml:space="preserve">Shows your callsign, or </w:t>
            </w:r>
            <w:r>
              <w:rPr>
                <w:rFonts w:ascii="Consolas" w:hAnsi="Consolas"/>
                <w:sz w:val="19"/>
              </w:rPr>
              <w:t>Not set — open Station Setup</w:t>
            </w:r>
          </w:p>
        </w:tc>
      </w:tr>
      <w:tr w:rsidR="00A92A84" w14:paraId="0B009CBB" w14:textId="77777777">
        <w:trPr>
          <w:cantSplit/>
          <w:jc w:val="center"/>
        </w:trPr>
        <w:tc>
          <w:tcPr>
            <w:tcW w:w="3120" w:type="dxa"/>
            <w:shd w:val="clear" w:color="auto" w:fill="F3F6FA"/>
            <w:tcMar>
              <w:top w:w="60" w:type="dxa"/>
              <w:left w:w="120" w:type="dxa"/>
              <w:bottom w:w="60" w:type="dxa"/>
              <w:right w:w="120" w:type="dxa"/>
            </w:tcMar>
          </w:tcPr>
          <w:p w14:paraId="67C3433B" w14:textId="77777777" w:rsidR="00A92A84" w:rsidRDefault="00FD7D49">
            <w:pPr>
              <w:keepNext/>
              <w:keepLines/>
              <w:spacing w:after="0"/>
              <w:rPr>
                <w:rFonts w:hint="eastAsia"/>
              </w:rPr>
            </w:pPr>
            <w:r>
              <w:rPr>
                <w:sz w:val="19"/>
              </w:rPr>
              <w:t>APRS-IS connected</w:t>
            </w:r>
          </w:p>
        </w:tc>
        <w:tc>
          <w:tcPr>
            <w:tcW w:w="3120" w:type="dxa"/>
            <w:shd w:val="clear" w:color="auto" w:fill="F3F6FA"/>
            <w:tcMar>
              <w:top w:w="60" w:type="dxa"/>
              <w:left w:w="120" w:type="dxa"/>
              <w:bottom w:w="60" w:type="dxa"/>
              <w:right w:w="120" w:type="dxa"/>
            </w:tcMar>
          </w:tcPr>
          <w:p w14:paraId="48F70D25" w14:textId="77777777" w:rsidR="00A92A84" w:rsidRDefault="00FD7D49">
            <w:pPr>
              <w:keepNext/>
              <w:keepLines/>
              <w:spacing w:after="0"/>
              <w:rPr>
                <w:rFonts w:hint="eastAsia"/>
              </w:rPr>
            </w:pPr>
            <w:r>
              <w:rPr>
                <w:sz w:val="19"/>
              </w:rPr>
              <w:t>The APRS-IS connection is established</w:t>
            </w:r>
          </w:p>
        </w:tc>
        <w:tc>
          <w:tcPr>
            <w:tcW w:w="3120" w:type="dxa"/>
            <w:shd w:val="clear" w:color="auto" w:fill="F3F6FA"/>
            <w:tcMar>
              <w:top w:w="60" w:type="dxa"/>
              <w:left w:w="120" w:type="dxa"/>
              <w:bottom w:w="60" w:type="dxa"/>
              <w:right w:w="120" w:type="dxa"/>
            </w:tcMar>
          </w:tcPr>
          <w:p w14:paraId="48C00EB2" w14:textId="77777777" w:rsidR="00A92A84" w:rsidRDefault="00FD7D49">
            <w:pPr>
              <w:keepNext/>
              <w:keepLines/>
              <w:spacing w:after="0"/>
              <w:rPr>
                <w:rFonts w:hint="eastAsia"/>
              </w:rPr>
            </w:pPr>
            <w:r>
              <w:rPr>
                <w:rFonts w:ascii="Consolas" w:hAnsi="Consolas"/>
                <w:sz w:val="19"/>
              </w:rPr>
              <w:t>Connected to</w:t>
            </w:r>
            <w:r>
              <w:rPr>
                <w:sz w:val="19"/>
              </w:rPr>
              <w:t xml:space="preserve"> your server, </w:t>
            </w:r>
            <w:r>
              <w:rPr>
                <w:rFonts w:ascii="Consolas" w:hAnsi="Consolas"/>
                <w:sz w:val="19"/>
              </w:rPr>
              <w:t>Connecting…</w:t>
            </w:r>
            <w:r>
              <w:rPr>
                <w:sz w:val="19"/>
              </w:rPr>
              <w:t xml:space="preserve">, or </w:t>
            </w:r>
            <w:r>
              <w:rPr>
                <w:rFonts w:ascii="Consolas" w:hAnsi="Consolas"/>
                <w:sz w:val="19"/>
              </w:rPr>
              <w:t>Disconnected — check Connections settings</w:t>
            </w:r>
          </w:p>
        </w:tc>
      </w:tr>
      <w:tr w:rsidR="00A92A84" w14:paraId="574E811F" w14:textId="77777777">
        <w:trPr>
          <w:cantSplit/>
          <w:jc w:val="center"/>
        </w:trPr>
        <w:tc>
          <w:tcPr>
            <w:tcW w:w="3120" w:type="dxa"/>
            <w:tcMar>
              <w:top w:w="60" w:type="dxa"/>
              <w:left w:w="120" w:type="dxa"/>
              <w:bottom w:w="60" w:type="dxa"/>
              <w:right w:w="120" w:type="dxa"/>
            </w:tcMar>
          </w:tcPr>
          <w:p w14:paraId="31897226" w14:textId="77777777" w:rsidR="00A92A84" w:rsidRDefault="00FD7D49">
            <w:pPr>
              <w:keepNext/>
              <w:keepLines/>
              <w:spacing w:after="0"/>
              <w:rPr>
                <w:rFonts w:hint="eastAsia"/>
              </w:rPr>
            </w:pPr>
            <w:r>
              <w:rPr>
                <w:sz w:val="19"/>
              </w:rPr>
              <w:t>GPS fix acquired</w:t>
            </w:r>
          </w:p>
        </w:tc>
        <w:tc>
          <w:tcPr>
            <w:tcW w:w="3120" w:type="dxa"/>
            <w:tcMar>
              <w:top w:w="60" w:type="dxa"/>
              <w:left w:w="120" w:type="dxa"/>
              <w:bottom w:w="60" w:type="dxa"/>
              <w:right w:w="120" w:type="dxa"/>
            </w:tcMar>
          </w:tcPr>
          <w:p w14:paraId="00ECE8D6" w14:textId="77777777" w:rsidR="00A92A84" w:rsidRDefault="00FD7D49">
            <w:pPr>
              <w:keepNext/>
              <w:keepLines/>
              <w:spacing w:after="0"/>
              <w:rPr>
                <w:rFonts w:hint="eastAsia"/>
              </w:rPr>
            </w:pPr>
            <w:r>
              <w:rPr>
                <w:sz w:val="19"/>
              </w:rPr>
              <w:t>A GPS fix is active</w:t>
            </w:r>
          </w:p>
        </w:tc>
        <w:tc>
          <w:tcPr>
            <w:tcW w:w="3120" w:type="dxa"/>
            <w:tcMar>
              <w:top w:w="60" w:type="dxa"/>
              <w:left w:w="120" w:type="dxa"/>
              <w:bottom w:w="60" w:type="dxa"/>
              <w:right w:w="120" w:type="dxa"/>
            </w:tcMar>
          </w:tcPr>
          <w:p w14:paraId="1BAD02BB" w14:textId="77777777" w:rsidR="00A92A84" w:rsidRDefault="00FD7D49">
            <w:pPr>
              <w:keepNext/>
              <w:keepLines/>
              <w:spacing w:after="0"/>
              <w:rPr>
                <w:rFonts w:hint="eastAsia"/>
              </w:rPr>
            </w:pPr>
            <w:r>
              <w:rPr>
                <w:rFonts w:ascii="Consolas" w:hAnsi="Consolas"/>
                <w:sz w:val="19"/>
              </w:rPr>
              <w:t>GPS fix active</w:t>
            </w:r>
            <w:r>
              <w:rPr>
                <w:sz w:val="19"/>
              </w:rPr>
              <w:t xml:space="preserve">, </w:t>
            </w:r>
            <w:r>
              <w:rPr>
                <w:rFonts w:ascii="Consolas" w:hAnsi="Consolas"/>
                <w:sz w:val="19"/>
              </w:rPr>
              <w:t>GPS enabled but no fix yet</w:t>
            </w:r>
            <w:r>
              <w:rPr>
                <w:sz w:val="19"/>
              </w:rPr>
              <w:t xml:space="preserve">, or </w:t>
            </w:r>
            <w:r>
              <w:rPr>
                <w:rFonts w:ascii="Consolas" w:hAnsi="Consolas"/>
                <w:sz w:val="19"/>
              </w:rPr>
              <w:t>GPS not enabled — using manual position</w:t>
            </w:r>
          </w:p>
        </w:tc>
      </w:tr>
      <w:tr w:rsidR="00A92A84" w14:paraId="1FCF0705" w14:textId="77777777">
        <w:trPr>
          <w:cantSplit/>
          <w:jc w:val="center"/>
        </w:trPr>
        <w:tc>
          <w:tcPr>
            <w:tcW w:w="3120" w:type="dxa"/>
            <w:shd w:val="clear" w:color="auto" w:fill="F3F6FA"/>
            <w:tcMar>
              <w:top w:w="60" w:type="dxa"/>
              <w:left w:w="120" w:type="dxa"/>
              <w:bottom w:w="60" w:type="dxa"/>
              <w:right w:w="120" w:type="dxa"/>
            </w:tcMar>
          </w:tcPr>
          <w:p w14:paraId="79BC68A6" w14:textId="77777777" w:rsidR="00A92A84" w:rsidRDefault="00FD7D49">
            <w:pPr>
              <w:keepNext/>
              <w:keepLines/>
              <w:spacing w:after="0"/>
              <w:rPr>
                <w:rFonts w:hint="eastAsia"/>
              </w:rPr>
            </w:pPr>
            <w:r>
              <w:rPr>
                <w:sz w:val="19"/>
              </w:rPr>
              <w:t>Beacon transmitted</w:t>
            </w:r>
          </w:p>
        </w:tc>
        <w:tc>
          <w:tcPr>
            <w:tcW w:w="3120" w:type="dxa"/>
            <w:shd w:val="clear" w:color="auto" w:fill="F3F6FA"/>
            <w:tcMar>
              <w:top w:w="60" w:type="dxa"/>
              <w:left w:w="120" w:type="dxa"/>
              <w:bottom w:w="60" w:type="dxa"/>
              <w:right w:w="120" w:type="dxa"/>
            </w:tcMar>
          </w:tcPr>
          <w:p w14:paraId="4C079D7E" w14:textId="77777777" w:rsidR="00A92A84" w:rsidRDefault="00FD7D49">
            <w:pPr>
              <w:keepNext/>
              <w:keepLines/>
              <w:spacing w:after="0"/>
              <w:rPr>
                <w:rFonts w:hint="eastAsia"/>
              </w:rPr>
            </w:pPr>
            <w:r>
              <w:rPr>
                <w:sz w:val="19"/>
              </w:rPr>
              <w:t>A beacon went out within the last 30 minutes</w:t>
            </w:r>
          </w:p>
        </w:tc>
        <w:tc>
          <w:tcPr>
            <w:tcW w:w="3120" w:type="dxa"/>
            <w:shd w:val="clear" w:color="auto" w:fill="F3F6FA"/>
            <w:tcMar>
              <w:top w:w="60" w:type="dxa"/>
              <w:left w:w="120" w:type="dxa"/>
              <w:bottom w:w="60" w:type="dxa"/>
              <w:right w:w="120" w:type="dxa"/>
            </w:tcMar>
          </w:tcPr>
          <w:p w14:paraId="5B31C7E8" w14:textId="77777777" w:rsidR="00A92A84" w:rsidRDefault="00FD7D49">
            <w:pPr>
              <w:keepNext/>
              <w:keepLines/>
              <w:spacing w:after="0"/>
              <w:rPr>
                <w:rFonts w:hint="eastAsia"/>
              </w:rPr>
            </w:pPr>
            <w:r>
              <w:rPr>
                <w:rFonts w:ascii="Consolas" w:hAnsi="Consolas"/>
                <w:sz w:val="19"/>
              </w:rPr>
              <w:t>Last beacon:</w:t>
            </w:r>
            <w:r>
              <w:rPr>
                <w:sz w:val="19"/>
              </w:rPr>
              <w:t xml:space="preserve"> with the time, or </w:t>
            </w:r>
            <w:r>
              <w:rPr>
                <w:rFonts w:ascii="Consolas" w:hAnsi="Consolas"/>
                <w:sz w:val="19"/>
              </w:rPr>
              <w:t>No beacon sent yet — click Beacon Now</w:t>
            </w:r>
          </w:p>
        </w:tc>
      </w:tr>
      <w:tr w:rsidR="00A92A84" w14:paraId="481BC64F" w14:textId="77777777">
        <w:trPr>
          <w:cantSplit/>
          <w:jc w:val="center"/>
        </w:trPr>
        <w:tc>
          <w:tcPr>
            <w:tcW w:w="3120" w:type="dxa"/>
            <w:tcMar>
              <w:top w:w="60" w:type="dxa"/>
              <w:left w:w="120" w:type="dxa"/>
              <w:bottom w:w="60" w:type="dxa"/>
              <w:right w:w="120" w:type="dxa"/>
            </w:tcMar>
          </w:tcPr>
          <w:p w14:paraId="644D0855" w14:textId="77777777" w:rsidR="00A92A84" w:rsidRDefault="00FD7D49">
            <w:pPr>
              <w:spacing w:after="0"/>
              <w:rPr>
                <w:rFonts w:hint="eastAsia"/>
              </w:rPr>
            </w:pPr>
            <w:r>
              <w:rPr>
                <w:sz w:val="19"/>
              </w:rPr>
              <w:t>Exercise mode OFF (transmit allowed)</w:t>
            </w:r>
          </w:p>
        </w:tc>
        <w:tc>
          <w:tcPr>
            <w:tcW w:w="3120" w:type="dxa"/>
            <w:tcMar>
              <w:top w:w="60" w:type="dxa"/>
              <w:left w:w="120" w:type="dxa"/>
              <w:bottom w:w="60" w:type="dxa"/>
              <w:right w:w="120" w:type="dxa"/>
            </w:tcMar>
          </w:tcPr>
          <w:p w14:paraId="7A458396" w14:textId="77777777" w:rsidR="00A92A84" w:rsidRDefault="00FD7D49">
            <w:pPr>
              <w:spacing w:after="0"/>
              <w:rPr>
                <w:rFonts w:hint="eastAsia"/>
              </w:rPr>
            </w:pPr>
            <w:r>
              <w:rPr>
                <w:sz w:val="19"/>
              </w:rPr>
              <w:t>Exercise mode is off</w:t>
            </w:r>
          </w:p>
        </w:tc>
        <w:tc>
          <w:tcPr>
            <w:tcW w:w="3120" w:type="dxa"/>
            <w:tcMar>
              <w:top w:w="60" w:type="dxa"/>
              <w:left w:w="120" w:type="dxa"/>
              <w:bottom w:w="60" w:type="dxa"/>
              <w:right w:w="120" w:type="dxa"/>
            </w:tcMar>
          </w:tcPr>
          <w:p w14:paraId="57D6021C" w14:textId="77777777" w:rsidR="00A92A84" w:rsidRDefault="00FD7D49">
            <w:pPr>
              <w:spacing w:after="0"/>
              <w:rPr>
                <w:rFonts w:hint="eastAsia"/>
              </w:rPr>
            </w:pPr>
            <w:r>
              <w:rPr>
                <w:rFonts w:ascii="Consolas" w:hAnsi="Consolas"/>
                <w:sz w:val="19"/>
              </w:rPr>
              <w:t>Transmit allowed</w:t>
            </w:r>
            <w:r>
              <w:rPr>
                <w:sz w:val="19"/>
              </w:rPr>
              <w:t xml:space="preserve">, or </w:t>
            </w:r>
            <w:r>
              <w:rPr>
                <w:rFonts w:ascii="Consolas" w:hAnsi="Consolas"/>
                <w:sz w:val="19"/>
              </w:rPr>
              <w:t>Exercise mode ON — all transmit inhibited</w:t>
            </w:r>
          </w:p>
        </w:tc>
      </w:tr>
    </w:tbl>
    <w:p w14:paraId="6C93B23E"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5714B28B"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929E3CA" w14:textId="77777777" w:rsidR="00A92A84" w:rsidRDefault="00FD7D49">
            <w:pPr>
              <w:spacing w:after="0"/>
              <w:rPr>
                <w:rFonts w:hint="eastAsia"/>
              </w:rPr>
            </w:pPr>
            <w:r>
              <w:rPr>
                <w:b/>
                <w:color w:val="A32A2A"/>
              </w:rPr>
              <w:t xml:space="preserve">"Ready" does not mean the app has transmitted on its own   </w:t>
            </w:r>
            <w:r>
              <w:t xml:space="preserve">The last check, </w:t>
            </w:r>
            <w:r>
              <w:rPr>
                <w:b/>
              </w:rPr>
              <w:t>Exercise mode OFF (transmit allowed)</w:t>
            </w:r>
            <w:r>
              <w:t xml:space="preserve">, turns green only to show that transmit is permitted — it does not send anything. Putting a beacon on the air is still a deliberate action you take (for example, </w:t>
            </w:r>
            <w:r>
              <w:rPr>
                <w:b/>
              </w:rPr>
              <w:t>Beacon Now</w:t>
            </w:r>
            <w:r>
              <w:t>). If you want the app to stay strictly receive-only, leaving exercise mode ON is a valid state; that single item will simply read red while everything else can still be green.</w:t>
            </w:r>
          </w:p>
        </w:tc>
      </w:tr>
    </w:tbl>
    <w:p w14:paraId="50126991" w14:textId="77777777" w:rsidR="00A92A84" w:rsidRDefault="00A92A84">
      <w:pPr>
        <w:spacing w:after="80"/>
        <w:rPr>
          <w:rFonts w:hint="eastAsia"/>
        </w:rPr>
      </w:pPr>
    </w:p>
    <w:p w14:paraId="6D68CF2B" w14:textId="77777777" w:rsidR="00A92A84" w:rsidRDefault="00FD7D49">
      <w:pPr>
        <w:pStyle w:val="Heading2"/>
      </w:pPr>
      <w:bookmarkStart w:id="144" w:name="_Toc236867699"/>
      <w:r>
        <w:t>Auto-refresh</w:t>
      </w:r>
      <w:bookmarkEnd w:id="144"/>
    </w:p>
    <w:p w14:paraId="68E0893F" w14:textId="77777777" w:rsidR="00A92A84" w:rsidRDefault="00FD7D49">
      <w:pPr>
        <w:rPr>
          <w:rFonts w:hint="eastAsia"/>
        </w:rPr>
      </w:pPr>
      <w:r>
        <w:t xml:space="preserve">The Readiness tab refreshes itself. A line at the bottom right reads </w:t>
      </w:r>
      <w:r>
        <w:rPr>
          <w:rFonts w:ascii="Consolas" w:hAnsi="Consolas"/>
          <w:sz w:val="19"/>
        </w:rPr>
        <w:t>Refreshes automatically every 5 seconds.</w:t>
      </w:r>
      <w:r>
        <w:t xml:space="preserve"> As you fix each item — set your callsign, connect APRS-IS, get a GPS fix, send a beacon — its card turns green on the next refresh without any action from you. Watch the summary banner flip to </w:t>
      </w:r>
      <w:r>
        <w:rPr>
          <w:b/>
        </w:rPr>
        <w:t>Ready to operate</w:t>
      </w:r>
      <w:r>
        <w:t xml:space="preserve"> once all five pass.</w:t>
      </w:r>
    </w:p>
    <w:tbl>
      <w:tblPr>
        <w:tblW w:w="0" w:type="auto"/>
        <w:jc w:val="center"/>
        <w:tblLayout w:type="fixed"/>
        <w:tblLook w:val="04A0" w:firstRow="1" w:lastRow="0" w:firstColumn="1" w:lastColumn="0" w:noHBand="0" w:noVBand="1"/>
      </w:tblPr>
      <w:tblGrid>
        <w:gridCol w:w="9360"/>
      </w:tblGrid>
      <w:tr w:rsidR="00A92A84" w14:paraId="1B1D65A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8FE33FF" w14:textId="77777777" w:rsidR="00A92A84" w:rsidRDefault="00FD7D49">
            <w:pPr>
              <w:spacing w:after="0"/>
              <w:rPr>
                <w:rFonts w:hint="eastAsia"/>
              </w:rPr>
            </w:pPr>
            <w:r>
              <w:rPr>
                <w:b/>
                <w:color w:val="2E7D32"/>
              </w:rPr>
              <w:lastRenderedPageBreak/>
              <w:t xml:space="preserve">Use it as your final pre-flight   </w:t>
            </w:r>
            <w:r>
              <w:t xml:space="preserve">Open </w:t>
            </w:r>
            <w:r>
              <w:rPr>
                <w:b/>
              </w:rPr>
              <w:t>Settings -&gt; Readiness</w:t>
            </w:r>
            <w:r>
              <w:t xml:space="preserve"> right before an activation and glance at the banner. Green means every key piece is in place. Red means one card below is still failing — its detail line tells you exactly what to fix and where to go.</w:t>
            </w:r>
          </w:p>
        </w:tc>
      </w:tr>
    </w:tbl>
    <w:p w14:paraId="51D16AFE" w14:textId="77777777" w:rsidR="00A92A84" w:rsidRDefault="00A92A84">
      <w:pPr>
        <w:spacing w:after="80"/>
        <w:rPr>
          <w:rFonts w:hint="eastAsia"/>
        </w:rPr>
      </w:pPr>
    </w:p>
    <w:p w14:paraId="6A027C5F" w14:textId="77777777" w:rsidR="00A92A84" w:rsidRDefault="00FD7D49">
      <w:pPr>
        <w:pStyle w:val="Heading1"/>
      </w:pPr>
      <w:bookmarkStart w:id="145" w:name="_Toc236867700"/>
      <w:r>
        <w:t>Troubleshooting</w:t>
      </w:r>
      <w:bookmarkEnd w:id="145"/>
    </w:p>
    <w:p w14:paraId="7C6A2A24" w14:textId="77777777" w:rsidR="00A92A84" w:rsidRDefault="00FD7D49">
      <w:pPr>
        <w:tabs>
          <w:tab w:val="left" w:pos="547"/>
        </w:tabs>
        <w:spacing w:after="80"/>
        <w:ind w:left="547" w:hanging="288"/>
        <w:rPr>
          <w:rFonts w:hint="eastAsia"/>
        </w:rPr>
      </w:pPr>
      <w:r>
        <w:rPr>
          <w:color w:val="2E6DA4"/>
        </w:rPr>
        <w:t>▪</w:t>
      </w:r>
      <w:r>
        <w:rPr>
          <w:color w:val="2E6DA4"/>
        </w:rPr>
        <w:tab/>
      </w:r>
      <w:r>
        <w:rPr>
          <w:b/>
        </w:rPr>
        <w:t>Readiness says "Not ready" but I can't tell why.</w:t>
      </w:r>
      <w:r>
        <w:t xml:space="preserve"> Scan the cards below the banner for the red </w:t>
      </w:r>
      <w:r>
        <w:rPr>
          <w:rFonts w:ascii="Consolas" w:hAnsi="Consolas"/>
          <w:sz w:val="19"/>
        </w:rPr>
        <w:t>✗</w:t>
      </w:r>
      <w:r>
        <w:t xml:space="preserve">. Its detail line names the problem and often the fix (for example, </w:t>
      </w:r>
      <w:r>
        <w:rPr>
          <w:rFonts w:ascii="Consolas" w:hAnsi="Consolas"/>
          <w:sz w:val="19"/>
        </w:rPr>
        <w:t>Not set — open Station Setup</w:t>
      </w:r>
      <w:r>
        <w:t>).</w:t>
      </w:r>
    </w:p>
    <w:p w14:paraId="0FDF9AEC" w14:textId="77777777" w:rsidR="00A92A84" w:rsidRDefault="00FD7D49">
      <w:pPr>
        <w:tabs>
          <w:tab w:val="left" w:pos="547"/>
        </w:tabs>
        <w:spacing w:after="80"/>
        <w:ind w:left="547" w:hanging="288"/>
        <w:rPr>
          <w:rFonts w:hint="eastAsia"/>
        </w:rPr>
      </w:pPr>
      <w:r>
        <w:rPr>
          <w:color w:val="2E6DA4"/>
        </w:rPr>
        <w:t>▪</w:t>
      </w:r>
      <w:r>
        <w:rPr>
          <w:color w:val="2E6DA4"/>
        </w:rPr>
        <w:tab/>
      </w:r>
      <w:r>
        <w:rPr>
          <w:b/>
        </w:rPr>
        <w:t>Callsign check stays red.</w:t>
      </w:r>
      <w:r>
        <w:t xml:space="preserve"> It fails while blank or set to the placeholder </w:t>
      </w:r>
      <w:r>
        <w:rPr>
          <w:rFonts w:ascii="Consolas" w:hAnsi="Consolas"/>
          <w:sz w:val="19"/>
        </w:rPr>
        <w:t>N0CALL</w:t>
      </w:r>
      <w:r>
        <w:t xml:space="preserve">. Open the </w:t>
      </w:r>
      <w:r>
        <w:rPr>
          <w:b/>
        </w:rPr>
        <w:t>Station</w:t>
      </w:r>
      <w:r>
        <w:t xml:space="preserve"> tab, enter your real callsign, and click </w:t>
      </w:r>
      <w:r>
        <w:rPr>
          <w:b/>
        </w:rPr>
        <w:t>Save</w:t>
      </w:r>
      <w:r>
        <w:t>.</w:t>
      </w:r>
    </w:p>
    <w:p w14:paraId="1046FC52" w14:textId="77777777" w:rsidR="00A92A84" w:rsidRDefault="00FD7D49">
      <w:pPr>
        <w:tabs>
          <w:tab w:val="left" w:pos="547"/>
        </w:tabs>
        <w:spacing w:after="80"/>
        <w:ind w:left="547" w:hanging="288"/>
        <w:rPr>
          <w:rFonts w:hint="eastAsia"/>
        </w:rPr>
      </w:pPr>
      <w:r>
        <w:rPr>
          <w:color w:val="2E6DA4"/>
        </w:rPr>
        <w:t>▪</w:t>
      </w:r>
      <w:r>
        <w:rPr>
          <w:color w:val="2E6DA4"/>
        </w:rPr>
        <w:tab/>
      </w:r>
      <w:r>
        <w:rPr>
          <w:b/>
        </w:rPr>
        <w:t>APRS-IS check is red.</w:t>
      </w:r>
      <w:r>
        <w:t xml:space="preserve"> The detail line shows </w:t>
      </w:r>
      <w:r>
        <w:rPr>
          <w:rFonts w:ascii="Consolas" w:hAnsi="Consolas"/>
          <w:sz w:val="19"/>
        </w:rPr>
        <w:t>Disconnected</w:t>
      </w:r>
      <w:r>
        <w:t xml:space="preserve"> or </w:t>
      </w:r>
      <w:r>
        <w:rPr>
          <w:rFonts w:ascii="Consolas" w:hAnsi="Consolas"/>
          <w:sz w:val="19"/>
        </w:rPr>
        <w:t>Connecting…</w:t>
      </w:r>
      <w:r>
        <w:t xml:space="preserve">. Open the </w:t>
      </w:r>
      <w:r>
        <w:rPr>
          <w:b/>
        </w:rPr>
        <w:t>Connections</w:t>
      </w:r>
      <w:r>
        <w:t xml:space="preserve"> tab and confirm the APRS-IS port is configured and connected.</w:t>
      </w:r>
    </w:p>
    <w:p w14:paraId="0E4A8C31" w14:textId="77777777" w:rsidR="00A92A84" w:rsidRDefault="00FD7D49">
      <w:pPr>
        <w:tabs>
          <w:tab w:val="left" w:pos="547"/>
        </w:tabs>
        <w:spacing w:after="80"/>
        <w:ind w:left="547" w:hanging="288"/>
        <w:rPr>
          <w:rFonts w:hint="eastAsia"/>
        </w:rPr>
      </w:pPr>
      <w:r>
        <w:rPr>
          <w:color w:val="2E6DA4"/>
        </w:rPr>
        <w:t>▪</w:t>
      </w:r>
      <w:r>
        <w:rPr>
          <w:color w:val="2E6DA4"/>
        </w:rPr>
        <w:tab/>
      </w:r>
      <w:r>
        <w:rPr>
          <w:b/>
        </w:rPr>
        <w:t>GPS check is red even though I set a position.</w:t>
      </w:r>
      <w:r>
        <w:t xml:space="preserve"> Manual position does not count as a GPS fix. This is expected if you operate from a fixed location; the detail line will read </w:t>
      </w:r>
      <w:r>
        <w:rPr>
          <w:rFonts w:ascii="Consolas" w:hAnsi="Consolas"/>
          <w:sz w:val="19"/>
        </w:rPr>
        <w:t>GPS not enabled — using manual position</w:t>
      </w:r>
      <w:r>
        <w:t>.</w:t>
      </w:r>
    </w:p>
    <w:p w14:paraId="5CF0E254" w14:textId="77777777" w:rsidR="00A92A84" w:rsidRDefault="00FD7D49">
      <w:pPr>
        <w:tabs>
          <w:tab w:val="left" w:pos="547"/>
        </w:tabs>
        <w:spacing w:after="80"/>
        <w:ind w:left="547" w:hanging="288"/>
        <w:rPr>
          <w:rFonts w:hint="eastAsia"/>
        </w:rPr>
      </w:pPr>
      <w:r>
        <w:rPr>
          <w:color w:val="2E6DA4"/>
        </w:rPr>
        <w:t>▪</w:t>
      </w:r>
      <w:r>
        <w:rPr>
          <w:color w:val="2E6DA4"/>
        </w:rPr>
        <w:tab/>
      </w:r>
      <w:r>
        <w:rPr>
          <w:b/>
        </w:rPr>
        <w:t>Beacon check went from green back to red.</w:t>
      </w:r>
      <w:r>
        <w:t xml:space="preserve"> The check only counts a beacon sent within the last 30 minutes. Send another beacon (for example, </w:t>
      </w:r>
      <w:r>
        <w:rPr>
          <w:b/>
        </w:rPr>
        <w:t>Beacon Now</w:t>
      </w:r>
      <w:r>
        <w:t>) to make it green again.</w:t>
      </w:r>
    </w:p>
    <w:p w14:paraId="2027A901" w14:textId="77777777" w:rsidR="00A92A84" w:rsidRDefault="00FD7D49">
      <w:pPr>
        <w:tabs>
          <w:tab w:val="left" w:pos="547"/>
        </w:tabs>
        <w:spacing w:after="80"/>
        <w:ind w:left="547" w:hanging="288"/>
        <w:rPr>
          <w:rFonts w:hint="eastAsia"/>
        </w:rPr>
      </w:pPr>
      <w:r>
        <w:rPr>
          <w:color w:val="2E6DA4"/>
        </w:rPr>
        <w:t>▪</w:t>
      </w:r>
      <w:r>
        <w:rPr>
          <w:color w:val="2E6DA4"/>
        </w:rPr>
        <w:tab/>
      </w:r>
      <w:r>
        <w:rPr>
          <w:b/>
        </w:rPr>
        <w:t>Exercise-mode check is red.</w:t>
      </w:r>
      <w:r>
        <w:t xml:space="preserve"> Exercise mode is currently ON, which inhibits all transmit. That is intentional if you are staying receive-only; turn exercise mode off only when you actually intend to allow transmitting.</w:t>
      </w:r>
    </w:p>
    <w:p w14:paraId="2C8B41D6" w14:textId="77777777" w:rsidR="00A92A84" w:rsidRDefault="00FD7D49">
      <w:pPr>
        <w:tabs>
          <w:tab w:val="left" w:pos="547"/>
        </w:tabs>
        <w:spacing w:after="80"/>
        <w:ind w:left="547" w:hanging="288"/>
        <w:rPr>
          <w:rFonts w:hint="eastAsia"/>
        </w:rPr>
      </w:pPr>
      <w:r>
        <w:rPr>
          <w:color w:val="2E6DA4"/>
        </w:rPr>
        <w:t>▪</w:t>
      </w:r>
      <w:r>
        <w:rPr>
          <w:color w:val="2E6DA4"/>
        </w:rPr>
        <w:tab/>
      </w:r>
      <w:r>
        <w:rPr>
          <w:b/>
        </w:rPr>
        <w:t>A change I made didn't save.</w:t>
      </w:r>
      <w:r>
        <w:t xml:space="preserve"> Each tab saves on its own. Return to the tab you edited and click its </w:t>
      </w:r>
      <w:r>
        <w:rPr>
          <w:b/>
        </w:rPr>
        <w:t>Save</w:t>
      </w:r>
      <w:r>
        <w:t xml:space="preserve"> button; use </w:t>
      </w:r>
      <w:r>
        <w:rPr>
          <w:b/>
        </w:rPr>
        <w:t>Revert</w:t>
      </w:r>
      <w:r>
        <w:t xml:space="preserve"> to discard unsaved edits on that tab.</w:t>
      </w:r>
    </w:p>
    <w:p w14:paraId="75698A9A" w14:textId="77777777" w:rsidR="00A92A84" w:rsidRDefault="00FD7D49">
      <w:pPr>
        <w:tabs>
          <w:tab w:val="left" w:pos="547"/>
        </w:tabs>
        <w:spacing w:after="80"/>
        <w:ind w:left="547" w:hanging="288"/>
        <w:rPr>
          <w:rFonts w:hint="eastAsia"/>
        </w:rPr>
      </w:pPr>
      <w:r>
        <w:rPr>
          <w:color w:val="2E6DA4"/>
        </w:rPr>
        <w:t>▪</w:t>
      </w:r>
      <w:r>
        <w:rPr>
          <w:color w:val="2E6DA4"/>
        </w:rPr>
        <w:tab/>
      </w:r>
      <w:r>
        <w:rPr>
          <w:b/>
        </w:rPr>
        <w:t>I don't see a Save button on a tab.</w:t>
      </w:r>
      <w:r>
        <w:t xml:space="preserve"> Status-only tabs (like </w:t>
      </w:r>
      <w:r>
        <w:rPr>
          <w:b/>
        </w:rPr>
        <w:t>Ports</w:t>
      </w:r>
      <w:r>
        <w:t xml:space="preserve">, and the </w:t>
      </w:r>
      <w:r>
        <w:rPr>
          <w:b/>
        </w:rPr>
        <w:t>Status</w:t>
      </w:r>
      <w:r>
        <w:t xml:space="preserve"> sub-tabs) have nothing to save — they only display live state.</w:t>
      </w:r>
    </w:p>
    <w:p w14:paraId="6CF72A4E"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67D0C411"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11EF5FC" w14:textId="77777777" w:rsidR="00A92A84" w:rsidRDefault="00FD7D49">
            <w:pPr>
              <w:spacing w:after="0"/>
              <w:jc w:val="center"/>
              <w:rPr>
                <w:rFonts w:hint="eastAsia"/>
              </w:rPr>
            </w:pPr>
            <w:r>
              <w:rPr>
                <w:rFonts w:ascii="Segoe UI Semibold" w:hAnsi="Segoe UI Semibold"/>
                <w:b/>
                <w:color w:val="FFFFFF"/>
                <w:sz w:val="60"/>
              </w:rPr>
              <w:lastRenderedPageBreak/>
              <w:t>14</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BCFA3ED" w14:textId="77777777" w:rsidR="00A92A84" w:rsidRDefault="00FD7D49">
            <w:pPr>
              <w:pStyle w:val="Heading1"/>
              <w:spacing w:after="0"/>
            </w:pPr>
            <w:bookmarkStart w:id="146" w:name="_Toc236867701"/>
            <w:r>
              <w:rPr>
                <w:rFonts w:ascii="Segoe UI Semibold" w:hAnsi="Segoe UI Semibold"/>
                <w:b/>
                <w:sz w:val="44"/>
              </w:rPr>
              <w:t>Station Identity &amp; Beaconing</w:t>
            </w:r>
            <w:bookmarkEnd w:id="146"/>
          </w:p>
        </w:tc>
      </w:tr>
    </w:tbl>
    <w:p w14:paraId="4EFE9B83" w14:textId="77777777" w:rsidR="00A92A84" w:rsidRDefault="00A92A84">
      <w:pPr>
        <w:pBdr>
          <w:bottom w:val="single" w:sz="16" w:space="6" w:color="D9A521"/>
        </w:pBdr>
        <w:spacing w:before="60"/>
        <w:rPr>
          <w:rFonts w:hint="eastAsia"/>
        </w:rPr>
      </w:pPr>
    </w:p>
    <w:p w14:paraId="18A0DA8B" w14:textId="77777777" w:rsidR="00A92A84" w:rsidRDefault="00FD7D49">
      <w:pPr>
        <w:rPr>
          <w:rFonts w:hint="eastAsia"/>
        </w:rPr>
      </w:pPr>
      <w:r>
        <w:rPr>
          <w:i/>
          <w:color w:val="64748B"/>
          <w:sz w:val="23"/>
        </w:rPr>
        <w:t>Set your callsign, symbol, position, and beacon timing — with every transmit switch off until you deliberately enable it.</w:t>
      </w:r>
    </w:p>
    <w:p w14:paraId="6DECB3D3" w14:textId="77777777" w:rsidR="00A92A84" w:rsidRDefault="00A92A84">
      <w:pPr>
        <w:spacing w:after="0"/>
        <w:rPr>
          <w:rFonts w:hint="eastAsia"/>
        </w:rPr>
      </w:pPr>
    </w:p>
    <w:p w14:paraId="2CBBA1BC" w14:textId="77777777" w:rsidR="00A92A84" w:rsidRDefault="00FD7D49">
      <w:pPr>
        <w:spacing w:after="40"/>
        <w:rPr>
          <w:rFonts w:hint="eastAsia"/>
        </w:rPr>
      </w:pPr>
      <w:r>
        <w:rPr>
          <w:rFonts w:ascii="Segoe UI Semibold" w:hAnsi="Segoe UI Semibold"/>
          <w:b/>
          <w:color w:val="64748B"/>
          <w:sz w:val="18"/>
        </w:rPr>
        <w:t>IN THIS CHAPTER</w:t>
      </w:r>
    </w:p>
    <w:p w14:paraId="35387B58" w14:textId="77777777" w:rsidR="00A92A84" w:rsidRDefault="00FD7D49">
      <w:pPr>
        <w:spacing w:after="20"/>
        <w:ind w:left="288"/>
        <w:rPr>
          <w:rFonts w:hint="eastAsia"/>
        </w:rPr>
      </w:pPr>
      <w:r>
        <w:rPr>
          <w:sz w:val="20"/>
        </w:rPr>
        <w:t>•  Setting your callsign, SSID, and position</w:t>
      </w:r>
    </w:p>
    <w:p w14:paraId="52E0B4D6" w14:textId="77777777" w:rsidR="00A92A84" w:rsidRDefault="00FD7D49">
      <w:pPr>
        <w:spacing w:after="20"/>
        <w:ind w:left="288"/>
        <w:rPr>
          <w:rFonts w:hint="eastAsia"/>
        </w:rPr>
      </w:pPr>
      <w:r>
        <w:rPr>
          <w:sz w:val="20"/>
        </w:rPr>
        <w:t>•  Choosing a station symbol and comment</w:t>
      </w:r>
    </w:p>
    <w:p w14:paraId="118655BA" w14:textId="77777777" w:rsidR="00A92A84" w:rsidRDefault="00FD7D49">
      <w:pPr>
        <w:spacing w:after="20"/>
        <w:ind w:left="288"/>
        <w:rPr>
          <w:rFonts w:hint="eastAsia"/>
        </w:rPr>
      </w:pPr>
      <w:r>
        <w:rPr>
          <w:sz w:val="20"/>
        </w:rPr>
        <w:t>•  Beacon path, intervals, and the Beacon Now button</w:t>
      </w:r>
    </w:p>
    <w:p w14:paraId="69938E32" w14:textId="77777777" w:rsidR="00A92A84" w:rsidRDefault="00FD7D49">
      <w:pPr>
        <w:spacing w:after="20"/>
        <w:ind w:left="288"/>
        <w:rPr>
          <w:rFonts w:hint="eastAsia"/>
        </w:rPr>
      </w:pPr>
      <w:r>
        <w:rPr>
          <w:sz w:val="20"/>
        </w:rPr>
        <w:t>•  Range rings and optional PHG coverage data</w:t>
      </w:r>
    </w:p>
    <w:p w14:paraId="5CC2F4E5" w14:textId="77777777" w:rsidR="00A92A84" w:rsidRDefault="00FD7D49">
      <w:pPr>
        <w:spacing w:after="20"/>
        <w:ind w:left="288"/>
        <w:rPr>
          <w:rFonts w:hint="eastAsia"/>
        </w:rPr>
      </w:pPr>
      <w:r>
        <w:rPr>
          <w:sz w:val="20"/>
        </w:rPr>
        <w:t>•  The Transmit safety box — everything off by default</w:t>
      </w:r>
    </w:p>
    <w:p w14:paraId="3E39E223" w14:textId="77777777" w:rsidR="00A92A84" w:rsidRDefault="00FD7D49">
      <w:pPr>
        <w:spacing w:after="20"/>
        <w:ind w:left="288"/>
        <w:rPr>
          <w:rFonts w:hint="eastAsia"/>
        </w:rPr>
      </w:pPr>
      <w:r>
        <w:rPr>
          <w:sz w:val="20"/>
        </w:rPr>
        <w:t>•  Speed-aware timing on the Smart Beaconing tab</w:t>
      </w:r>
    </w:p>
    <w:p w14:paraId="4DA53699" w14:textId="77777777" w:rsidR="00A92A84" w:rsidRDefault="00A92A84">
      <w:pPr>
        <w:spacing w:after="40"/>
        <w:rPr>
          <w:rFonts w:hint="eastAsia"/>
        </w:rPr>
      </w:pPr>
    </w:p>
    <w:p w14:paraId="562C7C46" w14:textId="77777777" w:rsidR="00A92A84" w:rsidRDefault="00FD7D49">
      <w:pPr>
        <w:pStyle w:val="Heading1"/>
      </w:pPr>
      <w:bookmarkStart w:id="147" w:name="_Toc236867702"/>
      <w:r>
        <w:t>What This Is / What It Is For</w:t>
      </w:r>
      <w:bookmarkEnd w:id="147"/>
    </w:p>
    <w:p w14:paraId="03A86A77" w14:textId="77777777" w:rsidR="00A92A84" w:rsidRDefault="00FD7D49">
      <w:pPr>
        <w:rPr>
          <w:rFonts w:hint="eastAsia"/>
        </w:rPr>
      </w:pPr>
      <w:r>
        <w:t xml:space="preserve">This is where you tell APRS Command who you are on the air. Your </w:t>
      </w:r>
      <w:r>
        <w:rPr>
          <w:i/>
        </w:rPr>
        <w:t>callsign</w:t>
      </w:r>
      <w:r>
        <w:t xml:space="preserve">, station symbol, position, and how often (and whether) your station announces itself with a </w:t>
      </w:r>
      <w:r>
        <w:rPr>
          <w:i/>
        </w:rPr>
        <w:t>beacon</w:t>
      </w:r>
      <w:r>
        <w:t xml:space="preserve"> all live here. Two tabs cover it: the </w:t>
      </w:r>
      <w:r>
        <w:rPr>
          <w:b/>
        </w:rPr>
        <w:t>Station</w:t>
      </w:r>
      <w:r>
        <w:t xml:space="preserve"> tab for identity and beacon timing, and the </w:t>
      </w:r>
      <w:r>
        <w:rPr>
          <w:b/>
        </w:rPr>
        <w:t>Smart Beaconing</w:t>
      </w:r>
      <w:r>
        <w:t xml:space="preserve"> tab for speed-aware timing when you are mobile.</w:t>
      </w:r>
    </w:p>
    <w:p w14:paraId="6F091352" w14:textId="77777777" w:rsidR="00A92A84" w:rsidRDefault="00FD7D49">
      <w:pPr>
        <w:rPr>
          <w:rFonts w:hint="eastAsia"/>
        </w:rPr>
      </w:pPr>
      <w:r>
        <w:t xml:space="preserve">Both tabs live in </w:t>
      </w:r>
      <w:r>
        <w:rPr>
          <w:b/>
        </w:rPr>
        <w:t>Settings</w:t>
      </w:r>
      <w:r>
        <w:t xml:space="preserve">. Open the </w:t>
      </w:r>
      <w:r>
        <w:rPr>
          <w:b/>
        </w:rPr>
        <w:t>Settings</w:t>
      </w:r>
      <w:r>
        <w:t xml:space="preserve"> menu, then pick the </w:t>
      </w:r>
      <w:r>
        <w:rPr>
          <w:b/>
        </w:rPr>
        <w:t>Station</w:t>
      </w:r>
      <w:r>
        <w:t xml:space="preserve"> tab or the </w:t>
      </w:r>
      <w:r>
        <w:rPr>
          <w:b/>
        </w:rPr>
        <w:t>Smart Beaconing</w:t>
      </w:r>
      <w:r>
        <w:t xml:space="preserve"> tab along the top.</w:t>
      </w:r>
    </w:p>
    <w:tbl>
      <w:tblPr>
        <w:tblW w:w="0" w:type="auto"/>
        <w:jc w:val="center"/>
        <w:tblLayout w:type="fixed"/>
        <w:tblLook w:val="04A0" w:firstRow="1" w:lastRow="0" w:firstColumn="1" w:lastColumn="0" w:noHBand="0" w:noVBand="1"/>
      </w:tblPr>
      <w:tblGrid>
        <w:gridCol w:w="9360"/>
      </w:tblGrid>
      <w:tr w:rsidR="00A92A84" w14:paraId="4082277D"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A37248E" w14:textId="77777777" w:rsidR="00A92A84" w:rsidRDefault="00FD7D49">
            <w:pPr>
              <w:spacing w:after="0"/>
              <w:rPr>
                <w:rFonts w:hint="eastAsia"/>
              </w:rPr>
            </w:pPr>
            <w:r>
              <w:rPr>
                <w:b/>
                <w:color w:val="8A6D00"/>
              </w:rPr>
              <w:t xml:space="preserve">Nothing goes on the air until you say so   </w:t>
            </w:r>
            <w:r>
              <w:t xml:space="preserve">APRS Command starts receive-first. The title bar shows a </w:t>
            </w:r>
            <w:r>
              <w:rPr>
                <w:b/>
              </w:rPr>
              <w:t>TX Disabled</w:t>
            </w:r>
            <w:r>
              <w:t xml:space="preserve"> badge, and every transmit switch on the Station tab is off by default. Filling in your callsign and a beacon interval does not put you on the air. Your station stays silent until you check the transmit boxes described below.</w:t>
            </w:r>
          </w:p>
        </w:tc>
      </w:tr>
    </w:tbl>
    <w:p w14:paraId="5C31C053"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9644D3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BAC08CA" w14:textId="77777777" w:rsidR="00A92A84" w:rsidRDefault="00FD7D49">
            <w:pPr>
              <w:spacing w:after="40"/>
              <w:jc w:val="center"/>
              <w:rPr>
                <w:rFonts w:hint="eastAsia"/>
              </w:rPr>
            </w:pPr>
            <w:r>
              <w:rPr>
                <w:b/>
                <w:color w:val="64748B"/>
                <w:sz w:val="18"/>
              </w:rPr>
              <w:t>SCREENSHOT</w:t>
            </w:r>
          </w:p>
          <w:p w14:paraId="11DA2905" w14:textId="77777777" w:rsidR="00A92A84" w:rsidRDefault="00FD7D49">
            <w:pPr>
              <w:spacing w:after="0"/>
              <w:jc w:val="center"/>
              <w:rPr>
                <w:rFonts w:hint="eastAsia"/>
              </w:rPr>
            </w:pPr>
            <w:r>
              <w:rPr>
                <w:i/>
                <w:color w:val="64748B"/>
                <w:sz w:val="20"/>
              </w:rPr>
              <w:t>The Settings window with the Station tab selected, showing the Callsign / SSID / Latitude / Longitude row at top and the yellow Transmit safety box near the bottom.</w:t>
            </w:r>
          </w:p>
        </w:tc>
      </w:tr>
    </w:tbl>
    <w:p w14:paraId="17F29A10" w14:textId="77777777" w:rsidR="00A92A84" w:rsidRDefault="00A92A84">
      <w:pPr>
        <w:spacing w:after="80"/>
        <w:rPr>
          <w:rFonts w:hint="eastAsia"/>
        </w:rPr>
      </w:pPr>
    </w:p>
    <w:p w14:paraId="510D0717" w14:textId="77777777" w:rsidR="00A92A84" w:rsidRDefault="00FD7D49">
      <w:pPr>
        <w:pStyle w:val="Heading2"/>
      </w:pPr>
      <w:bookmarkStart w:id="148" w:name="_Toc236867703"/>
      <w:r>
        <w:lastRenderedPageBreak/>
        <w:t>The Station tab, top to bottom</w:t>
      </w:r>
      <w:bookmarkEnd w:id="148"/>
    </w:p>
    <w:p w14:paraId="7BD5EECB" w14:textId="77777777" w:rsidR="00A92A84" w:rsidRDefault="00FD7D49">
      <w:pPr>
        <w:pStyle w:val="Heading1"/>
      </w:pPr>
      <w:bookmarkStart w:id="149" w:name="_Toc236867704"/>
      <w:r>
        <w:t>Your identity</w:t>
      </w:r>
      <w:bookmarkEnd w:id="149"/>
    </w:p>
    <w:p w14:paraId="5936E219" w14:textId="77777777" w:rsidR="00A92A84" w:rsidRDefault="00FD7D49">
      <w:pPr>
        <w:rPr>
          <w:rFonts w:hint="eastAsia"/>
        </w:rPr>
      </w:pPr>
      <w:r>
        <w:t xml:space="preserve">The first row holds the four things that identify you: </w:t>
      </w:r>
      <w:r>
        <w:rPr>
          <w:b/>
        </w:rPr>
        <w:t>Callsign</w:t>
      </w:r>
      <w:r>
        <w:t xml:space="preserve">, </w:t>
      </w:r>
      <w:r>
        <w:rPr>
          <w:b/>
        </w:rPr>
        <w:t>SSID</w:t>
      </w:r>
      <w:r>
        <w:t xml:space="preserve">, </w:t>
      </w:r>
      <w:r>
        <w:rPr>
          <w:b/>
        </w:rPr>
        <w:t>Latitude</w:t>
      </w:r>
      <w:r>
        <w:t xml:space="preserve">, and </w:t>
      </w:r>
      <w:r>
        <w:rPr>
          <w:b/>
        </w:rPr>
        <w:t>Longitude</w:t>
      </w:r>
      <w:r>
        <w:t>.</w:t>
      </w:r>
    </w:p>
    <w:p w14:paraId="298CB8C4" w14:textId="77777777" w:rsidR="00A92A84" w:rsidRDefault="00FD7D49">
      <w:pPr>
        <w:tabs>
          <w:tab w:val="left" w:pos="547"/>
        </w:tabs>
        <w:spacing w:after="80"/>
        <w:ind w:left="547" w:hanging="288"/>
        <w:rPr>
          <w:rFonts w:hint="eastAsia"/>
        </w:rPr>
      </w:pPr>
      <w:r>
        <w:rPr>
          <w:color w:val="2E6DA4"/>
        </w:rPr>
        <w:t>▪</w:t>
      </w:r>
      <w:r>
        <w:rPr>
          <w:color w:val="2E6DA4"/>
        </w:rPr>
        <w:tab/>
      </w:r>
      <w:r>
        <w:rPr>
          <w:b/>
        </w:rPr>
        <w:t>Callsign</w:t>
      </w:r>
      <w:r>
        <w:t xml:space="preserve"> — your license callsign, for example </w:t>
      </w:r>
      <w:r>
        <w:rPr>
          <w:rFonts w:ascii="Consolas" w:hAnsi="Consolas"/>
          <w:sz w:val="19"/>
        </w:rPr>
        <w:t>KE4CON</w:t>
      </w:r>
      <w:r>
        <w:t>. This is the one required field.</w:t>
      </w:r>
    </w:p>
    <w:p w14:paraId="16990F52" w14:textId="77777777" w:rsidR="00A92A84" w:rsidRDefault="00FD7D49">
      <w:pPr>
        <w:tabs>
          <w:tab w:val="left" w:pos="547"/>
        </w:tabs>
        <w:spacing w:after="80"/>
        <w:ind w:left="547" w:hanging="288"/>
        <w:rPr>
          <w:rFonts w:hint="eastAsia"/>
        </w:rPr>
      </w:pPr>
      <w:r>
        <w:rPr>
          <w:color w:val="2E6DA4"/>
        </w:rPr>
        <w:t>▪</w:t>
      </w:r>
      <w:r>
        <w:rPr>
          <w:color w:val="2E6DA4"/>
        </w:rPr>
        <w:tab/>
      </w:r>
      <w:r>
        <w:rPr>
          <w:b/>
        </w:rPr>
        <w:t>SSID</w:t>
      </w:r>
      <w:r>
        <w:t xml:space="preserve"> — a number from </w:t>
      </w:r>
      <w:r>
        <w:rPr>
          <w:rFonts w:ascii="Consolas" w:hAnsi="Consolas"/>
          <w:sz w:val="19"/>
        </w:rPr>
        <w:t>0</w:t>
      </w:r>
      <w:r>
        <w:t xml:space="preserve"> to </w:t>
      </w:r>
      <w:r>
        <w:rPr>
          <w:rFonts w:ascii="Consolas" w:hAnsi="Consolas"/>
          <w:sz w:val="19"/>
        </w:rPr>
        <w:t>15</w:t>
      </w:r>
      <w:r>
        <w:t xml:space="preserve">. Use </w:t>
      </w:r>
      <w:r>
        <w:rPr>
          <w:rFonts w:ascii="Consolas" w:hAnsi="Consolas"/>
          <w:sz w:val="19"/>
        </w:rPr>
        <w:t>0</w:t>
      </w:r>
      <w:r>
        <w:t xml:space="preserve"> for your primary home station; </w:t>
      </w:r>
      <w:r>
        <w:rPr>
          <w:rFonts w:ascii="Consolas" w:hAnsi="Consolas"/>
          <w:sz w:val="19"/>
        </w:rPr>
        <w:t>1</w:t>
      </w:r>
      <w:r>
        <w:t>–</w:t>
      </w:r>
      <w:r>
        <w:rPr>
          <w:rFonts w:ascii="Consolas" w:hAnsi="Consolas"/>
          <w:sz w:val="19"/>
        </w:rPr>
        <w:t>9</w:t>
      </w:r>
      <w:r>
        <w:t xml:space="preserve"> for mobile, portable, or secondary stations. </w:t>
      </w:r>
      <w:r>
        <w:rPr>
          <w:rFonts w:ascii="Consolas" w:hAnsi="Consolas"/>
          <w:sz w:val="19"/>
        </w:rPr>
        <w:t>KE4CON</w:t>
      </w:r>
      <w:r>
        <w:t xml:space="preserve"> with SSID </w:t>
      </w:r>
      <w:r>
        <w:rPr>
          <w:rFonts w:ascii="Consolas" w:hAnsi="Consolas"/>
          <w:sz w:val="19"/>
        </w:rPr>
        <w:t>1</w:t>
      </w:r>
      <w:r>
        <w:t xml:space="preserve"> appears on the network as </w:t>
      </w:r>
      <w:r>
        <w:rPr>
          <w:rFonts w:ascii="Consolas" w:hAnsi="Consolas"/>
          <w:sz w:val="19"/>
        </w:rPr>
        <w:t>KE4CON-1</w:t>
      </w:r>
      <w:r>
        <w:t>.</w:t>
      </w:r>
    </w:p>
    <w:p w14:paraId="08ED87A5" w14:textId="77777777" w:rsidR="00A92A84" w:rsidRDefault="00FD7D49">
      <w:pPr>
        <w:tabs>
          <w:tab w:val="left" w:pos="547"/>
        </w:tabs>
        <w:spacing w:after="80"/>
        <w:ind w:left="547" w:hanging="288"/>
        <w:rPr>
          <w:rFonts w:hint="eastAsia"/>
        </w:rPr>
      </w:pPr>
      <w:r>
        <w:rPr>
          <w:color w:val="2E6DA4"/>
        </w:rPr>
        <w:t>▪</w:t>
      </w:r>
      <w:r>
        <w:rPr>
          <w:color w:val="2E6DA4"/>
        </w:rPr>
        <w:tab/>
      </w:r>
      <w:r>
        <w:rPr>
          <w:b/>
        </w:rPr>
        <w:t>Latitude</w:t>
      </w:r>
      <w:r>
        <w:t xml:space="preserve"> / </w:t>
      </w:r>
      <w:r>
        <w:rPr>
          <w:b/>
        </w:rPr>
        <w:t>Longitude</w:t>
      </w:r>
      <w:r>
        <w:t xml:space="preserve"> — decimal degrees, for example </w:t>
      </w:r>
      <w:r>
        <w:rPr>
          <w:rFonts w:ascii="Consolas" w:hAnsi="Consolas"/>
          <w:sz w:val="19"/>
        </w:rPr>
        <w:t>39.0583</w:t>
      </w:r>
      <w:r>
        <w:t xml:space="preserve"> and </w:t>
      </w:r>
      <w:r>
        <w:rPr>
          <w:rFonts w:ascii="Consolas" w:hAnsi="Consolas"/>
          <w:sz w:val="19"/>
        </w:rPr>
        <w:t>-84.5083</w:t>
      </w:r>
      <w:r>
        <w:t>. West longitude is negative. These are used when your station is marked fixed (see below).</w:t>
      </w:r>
    </w:p>
    <w:tbl>
      <w:tblPr>
        <w:tblW w:w="0" w:type="auto"/>
        <w:jc w:val="center"/>
        <w:tblLayout w:type="fixed"/>
        <w:tblLook w:val="04A0" w:firstRow="1" w:lastRow="0" w:firstColumn="1" w:lastColumn="0" w:noHBand="0" w:noVBand="1"/>
      </w:tblPr>
      <w:tblGrid>
        <w:gridCol w:w="9360"/>
      </w:tblGrid>
      <w:tr w:rsidR="00A92A84" w14:paraId="20B0F42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B798A07" w14:textId="77777777" w:rsidR="00A92A84" w:rsidRDefault="00FD7D49">
            <w:pPr>
              <w:spacing w:after="0"/>
              <w:rPr>
                <w:rFonts w:hint="eastAsia"/>
              </w:rPr>
            </w:pPr>
            <w:r>
              <w:rPr>
                <w:b/>
                <w:color w:val="2E7D32"/>
              </w:rPr>
              <w:t xml:space="preserve">Fixed vs. GPS position   </w:t>
            </w:r>
            <w:r>
              <w:t xml:space="preserve">Check </w:t>
            </w:r>
            <w:r>
              <w:rPr>
                <w:b/>
              </w:rPr>
              <w:t>Fixed station</w:t>
            </w:r>
            <w:r>
              <w:t xml:space="preserve"> (in the Transmit safety box) if your station does not move — it beacons the latitude and longitude you typed here. Leave it unchecked to use a live GPS source instead. Most home stations should have Fixed station checked.</w:t>
            </w:r>
          </w:p>
        </w:tc>
      </w:tr>
    </w:tbl>
    <w:p w14:paraId="3F934C31" w14:textId="77777777" w:rsidR="00A92A84" w:rsidRDefault="00A92A84">
      <w:pPr>
        <w:spacing w:after="80"/>
        <w:rPr>
          <w:rFonts w:hint="eastAsia"/>
        </w:rPr>
      </w:pPr>
    </w:p>
    <w:p w14:paraId="10DECD58" w14:textId="77777777" w:rsidR="00A92A84" w:rsidRDefault="00FD7D49">
      <w:pPr>
        <w:pStyle w:val="Heading1"/>
      </w:pPr>
      <w:bookmarkStart w:id="150" w:name="_Toc236867705"/>
      <w:r>
        <w:t>Distance units and receive radius</w:t>
      </w:r>
      <w:bookmarkEnd w:id="150"/>
    </w:p>
    <w:p w14:paraId="4E785EC4" w14:textId="77777777" w:rsidR="00A92A84" w:rsidRDefault="00FD7D49">
      <w:pPr>
        <w:rPr>
          <w:rFonts w:hint="eastAsia"/>
        </w:rPr>
      </w:pPr>
      <w:r>
        <w:t xml:space="preserve">The blue </w:t>
      </w:r>
      <w:r>
        <w:rPr>
          <w:b/>
        </w:rPr>
        <w:t>Distance units (required)</w:t>
      </w:r>
      <w:r>
        <w:t xml:space="preserve"> box sets whether the whole app shows distances in </w:t>
      </w:r>
      <w:r>
        <w:rPr>
          <w:b/>
        </w:rPr>
        <w:t>Miles (US / UK)</w:t>
      </w:r>
      <w:r>
        <w:t xml:space="preserve"> or </w:t>
      </w:r>
      <w:r>
        <w:rPr>
          <w:b/>
        </w:rPr>
        <w:t>Kilometers (metric)</w:t>
      </w:r>
      <w:r>
        <w:t>. Pick one — it applies everywhere, including the range-ring boxes further down. The app converts to kilometers behind the scenes wherever APRS-IS needs it.</w:t>
      </w:r>
    </w:p>
    <w:p w14:paraId="7AD86F13" w14:textId="77777777" w:rsidR="00A92A84" w:rsidRDefault="00FD7D49">
      <w:pPr>
        <w:rPr>
          <w:rFonts w:hint="eastAsia"/>
        </w:rPr>
      </w:pPr>
      <w:r>
        <w:t xml:space="preserve">Next to it, </w:t>
      </w:r>
      <w:r>
        <w:rPr>
          <w:b/>
        </w:rPr>
        <w:t>APRS-IS receive filter radius</w:t>
      </w:r>
      <w:r>
        <w:t xml:space="preserve"> sets how far from your station you want to pull in APRS traffic from the internet. It is entered in your chosen unit and accepts </w:t>
      </w:r>
      <w:r>
        <w:rPr>
          <w:rFonts w:ascii="Consolas" w:hAnsi="Consolas"/>
          <w:sz w:val="19"/>
        </w:rPr>
        <w:t>10</w:t>
      </w:r>
      <w:r>
        <w:t xml:space="preserve"> to </w:t>
      </w:r>
      <w:r>
        <w:rPr>
          <w:rFonts w:ascii="Consolas" w:hAnsi="Consolas"/>
          <w:sz w:val="19"/>
        </w:rPr>
        <w:t>5000</w:t>
      </w:r>
      <w:r>
        <w:t>. This is a receive setting only — it has nothing to do with transmitting.</w:t>
      </w:r>
    </w:p>
    <w:p w14:paraId="5C2A1EFE" w14:textId="77777777" w:rsidR="00A92A84" w:rsidRDefault="00FD7D49">
      <w:pPr>
        <w:pStyle w:val="Heading1"/>
      </w:pPr>
      <w:bookmarkStart w:id="151" w:name="_Toc236867706"/>
      <w:r>
        <w:t>Station symbol</w:t>
      </w:r>
      <w:bookmarkEnd w:id="151"/>
    </w:p>
    <w:p w14:paraId="56F3D01D" w14:textId="77777777" w:rsidR="00A92A84" w:rsidRDefault="00FD7D49">
      <w:pPr>
        <w:rPr>
          <w:rFonts w:hint="eastAsia"/>
        </w:rPr>
      </w:pPr>
      <w:r>
        <w:t xml:space="preserve">The </w:t>
      </w:r>
      <w:r>
        <w:rPr>
          <w:b/>
        </w:rPr>
        <w:t>Station symbol</w:t>
      </w:r>
      <w:r>
        <w:t xml:space="preserve"> grid is how other operators see you on the map — a house, a car, a tent, and so on. Click the tile that matches your station type; the underlying APRS symbol code is set for you and shown in the </w:t>
      </w:r>
      <w:r>
        <w:rPr>
          <w:b/>
        </w:rPr>
        <w:t>Selected:</w:t>
      </w:r>
      <w:r>
        <w:t xml:space="preserve"> line beneath the grid. Hover any tile for its description.</w:t>
      </w:r>
    </w:p>
    <w:p w14:paraId="6283BA35" w14:textId="77777777" w:rsidR="00A92A84" w:rsidRDefault="00FD7D49">
      <w:pPr>
        <w:pStyle w:val="Heading1"/>
      </w:pPr>
      <w:bookmarkStart w:id="152" w:name="_Toc236867707"/>
      <w:r>
        <w:t>Comment, beacon path, and intervals</w:t>
      </w:r>
      <w:bookmarkEnd w:id="152"/>
    </w:p>
    <w:p w14:paraId="728B5CA4" w14:textId="77777777" w:rsidR="00A92A84" w:rsidRDefault="00FD7D49">
      <w:pPr>
        <w:rPr>
          <w:rFonts w:hint="eastAsia"/>
        </w:rPr>
      </w:pPr>
      <w:r>
        <w:t>The next row sets what your beacon carries and how often it repeats.</w:t>
      </w:r>
    </w:p>
    <w:p w14:paraId="676DF42A" w14:textId="77777777" w:rsidR="00A92A84" w:rsidRDefault="00FD7D49">
      <w:pPr>
        <w:tabs>
          <w:tab w:val="left" w:pos="547"/>
        </w:tabs>
        <w:spacing w:after="80"/>
        <w:ind w:left="547" w:hanging="288"/>
        <w:rPr>
          <w:rFonts w:hint="eastAsia"/>
        </w:rPr>
      </w:pPr>
      <w:r>
        <w:rPr>
          <w:color w:val="2E6DA4"/>
        </w:rPr>
        <w:t>▪</w:t>
      </w:r>
      <w:r>
        <w:rPr>
          <w:color w:val="2E6DA4"/>
        </w:rPr>
        <w:tab/>
      </w:r>
      <w:r>
        <w:rPr>
          <w:b/>
        </w:rPr>
        <w:t>Station comment</w:t>
      </w:r>
      <w:r>
        <w:t xml:space="preserve"> — free text that rides along with your beacon, for example </w:t>
      </w:r>
      <w:r>
        <w:rPr>
          <w:rFonts w:ascii="Consolas" w:hAnsi="Consolas"/>
          <w:sz w:val="19"/>
        </w:rPr>
        <w:t>APRS Command</w:t>
      </w:r>
      <w:r>
        <w:t>.</w:t>
      </w:r>
    </w:p>
    <w:p w14:paraId="003CE161" w14:textId="77777777" w:rsidR="00A92A84" w:rsidRDefault="00FD7D49">
      <w:pPr>
        <w:tabs>
          <w:tab w:val="left" w:pos="547"/>
        </w:tabs>
        <w:spacing w:after="80"/>
        <w:ind w:left="547" w:hanging="288"/>
        <w:rPr>
          <w:rFonts w:hint="eastAsia"/>
        </w:rPr>
      </w:pPr>
      <w:r>
        <w:rPr>
          <w:color w:val="2E6DA4"/>
        </w:rPr>
        <w:t>▪</w:t>
      </w:r>
      <w:r>
        <w:rPr>
          <w:color w:val="2E6DA4"/>
        </w:rPr>
        <w:tab/>
      </w:r>
      <w:r>
        <w:rPr>
          <w:b/>
        </w:rPr>
        <w:t>Beacon path</w:t>
      </w:r>
      <w:r>
        <w:t xml:space="preserve"> — controls how digipeaters relay your packet. </w:t>
      </w:r>
      <w:r>
        <w:rPr>
          <w:rFonts w:ascii="Consolas" w:hAnsi="Consolas"/>
          <w:sz w:val="19"/>
        </w:rPr>
        <w:t>WIDE1-1,WIDE2-1</w:t>
      </w:r>
      <w:r>
        <w:t xml:space="preserve"> is correct for most US stations. Use no spaces; any you type are removed on save.</w:t>
      </w:r>
    </w:p>
    <w:p w14:paraId="3A9EEBDA"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APRS-IS interval (min)</w:t>
      </w:r>
      <w:r>
        <w:t xml:space="preserve"> — how often your position is sent automatically to the APRS-IS internet network. </w:t>
      </w:r>
      <w:r>
        <w:rPr>
          <w:rFonts w:ascii="Consolas" w:hAnsi="Consolas"/>
          <w:sz w:val="19"/>
        </w:rPr>
        <w:t>10</w:t>
      </w:r>
      <w:r>
        <w:t>–</w:t>
      </w:r>
      <w:r>
        <w:rPr>
          <w:rFonts w:ascii="Consolas" w:hAnsi="Consolas"/>
          <w:sz w:val="19"/>
        </w:rPr>
        <w:t>15</w:t>
      </w:r>
      <w:r>
        <w:t xml:space="preserve"> minutes is typical for a fixed home station.</w:t>
      </w:r>
    </w:p>
    <w:p w14:paraId="7DCAEB13" w14:textId="77777777" w:rsidR="00A92A84" w:rsidRDefault="00FD7D49">
      <w:pPr>
        <w:tabs>
          <w:tab w:val="left" w:pos="547"/>
        </w:tabs>
        <w:spacing w:after="80"/>
        <w:ind w:left="547" w:hanging="288"/>
        <w:rPr>
          <w:rFonts w:hint="eastAsia"/>
        </w:rPr>
      </w:pPr>
      <w:r>
        <w:rPr>
          <w:color w:val="2E6DA4"/>
        </w:rPr>
        <w:t>▪</w:t>
      </w:r>
      <w:r>
        <w:rPr>
          <w:color w:val="2E6DA4"/>
        </w:rPr>
        <w:tab/>
      </w:r>
      <w:r>
        <w:rPr>
          <w:b/>
        </w:rPr>
        <w:t>RF interval (min)</w:t>
      </w:r>
      <w:r>
        <w:t xml:space="preserve"> — how often your position is sent over the radio. This only does anything when </w:t>
      </w:r>
      <w:r>
        <w:rPr>
          <w:b/>
        </w:rPr>
        <w:t>RF transmit</w:t>
      </w:r>
      <w:r>
        <w:t xml:space="preserve"> is enabled and a radio/TNC is connected. RF and APRS-IS beaconing run independently.</w:t>
      </w:r>
    </w:p>
    <w:tbl>
      <w:tblPr>
        <w:tblW w:w="0" w:type="auto"/>
        <w:jc w:val="center"/>
        <w:tblLayout w:type="fixed"/>
        <w:tblLook w:val="04A0" w:firstRow="1" w:lastRow="0" w:firstColumn="1" w:lastColumn="0" w:noHBand="0" w:noVBand="1"/>
      </w:tblPr>
      <w:tblGrid>
        <w:gridCol w:w="9360"/>
      </w:tblGrid>
      <w:tr w:rsidR="00A92A84" w14:paraId="343605D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CA9412B" w14:textId="77777777" w:rsidR="00A92A84" w:rsidRDefault="00FD7D49">
            <w:pPr>
              <w:spacing w:after="0"/>
              <w:rPr>
                <w:rFonts w:hint="eastAsia"/>
              </w:rPr>
            </w:pPr>
            <w:r>
              <w:rPr>
                <w:b/>
                <w:color w:val="1F3A5F"/>
              </w:rPr>
              <w:t xml:space="preserve">Automatic vs. on-demand   </w:t>
            </w:r>
            <w:r>
              <w:t xml:space="preserve">These intervals drive automatic beaconing (once transmit is enabled). The </w:t>
            </w:r>
            <w:r>
              <w:rPr>
                <w:b/>
              </w:rPr>
              <w:t>Beacon Now</w:t>
            </w:r>
            <w:r>
              <w:t xml:space="preserve"> button in the left sidebar — the antenna icon, also </w:t>
            </w:r>
            <w:r>
              <w:rPr>
                <w:rFonts w:ascii="Consolas" w:hAnsi="Consolas"/>
                <w:sz w:val="19"/>
              </w:rPr>
              <w:t>Ctrl+B</w:t>
            </w:r>
            <w:r>
              <w:t xml:space="preserve"> — transmits your position immediately, ignoring the interval. Like every transmit path, it does nothing while transmit is disabled.</w:t>
            </w:r>
          </w:p>
        </w:tc>
      </w:tr>
    </w:tbl>
    <w:p w14:paraId="178A95EC" w14:textId="77777777" w:rsidR="00A92A84" w:rsidRDefault="00A92A84">
      <w:pPr>
        <w:spacing w:after="80"/>
        <w:rPr>
          <w:rFonts w:hint="eastAsia"/>
        </w:rPr>
      </w:pPr>
    </w:p>
    <w:p w14:paraId="3AA63489" w14:textId="77777777" w:rsidR="00A92A84" w:rsidRDefault="00FD7D49">
      <w:pPr>
        <w:pStyle w:val="Heading1"/>
      </w:pPr>
      <w:bookmarkStart w:id="153" w:name="_Toc236867708"/>
      <w:r>
        <w:t>Range rings</w:t>
      </w:r>
      <w:bookmarkEnd w:id="153"/>
    </w:p>
    <w:p w14:paraId="153A2F48" w14:textId="77777777" w:rsidR="00A92A84" w:rsidRDefault="00FD7D49">
      <w:pPr>
        <w:rPr>
          <w:rFonts w:hint="eastAsia"/>
        </w:rPr>
      </w:pPr>
      <w:r>
        <w:rPr>
          <w:b/>
        </w:rPr>
        <w:t>Range rings</w:t>
      </w:r>
      <w:r>
        <w:t xml:space="preserve"> draw distance circles around your station on the map so you can eyeball coverage. Enter three distances in your preferred unit: the inner ring (blue), the middle ring (green), and the outer ring (red). These are a map display aid only; they are not transmitted.</w:t>
      </w:r>
    </w:p>
    <w:p w14:paraId="7434A9E1" w14:textId="77777777" w:rsidR="00A92A84" w:rsidRDefault="00FD7D49">
      <w:pPr>
        <w:pStyle w:val="Heading1"/>
      </w:pPr>
      <w:bookmarkStart w:id="154" w:name="_Toc236867709"/>
      <w:r>
        <w:t>PHG data (optional)</w:t>
      </w:r>
      <w:bookmarkEnd w:id="154"/>
    </w:p>
    <w:p w14:paraId="23661CF1" w14:textId="77777777" w:rsidR="00A92A84" w:rsidRDefault="00FD7D49">
      <w:pPr>
        <w:rPr>
          <w:rFonts w:hint="eastAsia"/>
        </w:rPr>
      </w:pPr>
      <w:r>
        <w:rPr>
          <w:i/>
        </w:rPr>
        <w:t>PHG</w:t>
      </w:r>
      <w:r>
        <w:t xml:space="preserve"> (Power / Height / Gain / Directivity) is an optional code that describes your station's RF coverage inside your beacon. It has four dropdowns: </w:t>
      </w:r>
      <w:r>
        <w:rPr>
          <w:b/>
        </w:rPr>
        <w:t>Power</w:t>
      </w:r>
      <w:r>
        <w:t xml:space="preserve">, </w:t>
      </w:r>
      <w:r>
        <w:rPr>
          <w:b/>
        </w:rPr>
        <w:t>Height HAAT</w:t>
      </w:r>
      <w:r>
        <w:t xml:space="preserve">, </w:t>
      </w:r>
      <w:r>
        <w:rPr>
          <w:b/>
        </w:rPr>
        <w:t>Antenna gain</w:t>
      </w:r>
      <w:r>
        <w:t xml:space="preserve">, and </w:t>
      </w:r>
      <w:r>
        <w:rPr>
          <w:b/>
        </w:rPr>
        <w:t>Directivity</w:t>
      </w:r>
      <w:r>
        <w:t xml:space="preserve">. Set all four to include PHG in your beacon; leave any set to </w:t>
      </w:r>
      <w:r>
        <w:rPr>
          <w:b/>
        </w:rPr>
        <w:t>None</w:t>
      </w:r>
      <w:r>
        <w:t xml:space="preserve"> to omit PHG entirely.</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62B17E32" w14:textId="77777777">
        <w:trPr>
          <w:cantSplit/>
          <w:tblHeader/>
          <w:jc w:val="center"/>
        </w:trPr>
        <w:tc>
          <w:tcPr>
            <w:tcW w:w="4680" w:type="dxa"/>
            <w:shd w:val="clear" w:color="auto" w:fill="1F3A5F"/>
            <w:tcMar>
              <w:top w:w="70" w:type="dxa"/>
              <w:left w:w="120" w:type="dxa"/>
              <w:bottom w:w="70" w:type="dxa"/>
              <w:right w:w="120" w:type="dxa"/>
            </w:tcMar>
          </w:tcPr>
          <w:p w14:paraId="1F711B4D" w14:textId="77777777" w:rsidR="00A92A84" w:rsidRDefault="00FD7D49">
            <w:pPr>
              <w:keepNext/>
              <w:keepLines/>
              <w:spacing w:after="0"/>
              <w:rPr>
                <w:rFonts w:hint="eastAsia"/>
              </w:rPr>
            </w:pPr>
            <w:r>
              <w:rPr>
                <w:rFonts w:ascii="Segoe UI Semibold" w:hAnsi="Segoe UI Semibold"/>
                <w:b/>
                <w:color w:val="FFFFFF"/>
                <w:sz w:val="20"/>
              </w:rPr>
              <w:t>Field</w:t>
            </w:r>
          </w:p>
        </w:tc>
        <w:tc>
          <w:tcPr>
            <w:tcW w:w="4680" w:type="dxa"/>
            <w:shd w:val="clear" w:color="auto" w:fill="1F3A5F"/>
            <w:tcMar>
              <w:top w:w="70" w:type="dxa"/>
              <w:left w:w="120" w:type="dxa"/>
              <w:bottom w:w="70" w:type="dxa"/>
              <w:right w:w="120" w:type="dxa"/>
            </w:tcMar>
          </w:tcPr>
          <w:p w14:paraId="513112F7"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75EAEEAF" w14:textId="77777777">
        <w:trPr>
          <w:cantSplit/>
          <w:jc w:val="center"/>
        </w:trPr>
        <w:tc>
          <w:tcPr>
            <w:tcW w:w="4680" w:type="dxa"/>
            <w:tcMar>
              <w:top w:w="60" w:type="dxa"/>
              <w:left w:w="120" w:type="dxa"/>
              <w:bottom w:w="60" w:type="dxa"/>
              <w:right w:w="120" w:type="dxa"/>
            </w:tcMar>
          </w:tcPr>
          <w:p w14:paraId="4E4336A7" w14:textId="77777777" w:rsidR="00A92A84" w:rsidRDefault="00FD7D49">
            <w:pPr>
              <w:keepNext/>
              <w:keepLines/>
              <w:spacing w:after="0"/>
              <w:rPr>
                <w:rFonts w:hint="eastAsia"/>
              </w:rPr>
            </w:pPr>
            <w:r>
              <w:rPr>
                <w:sz w:val="19"/>
              </w:rPr>
              <w:t>Power</w:t>
            </w:r>
          </w:p>
        </w:tc>
        <w:tc>
          <w:tcPr>
            <w:tcW w:w="4680" w:type="dxa"/>
            <w:tcMar>
              <w:top w:w="60" w:type="dxa"/>
              <w:left w:w="120" w:type="dxa"/>
              <w:bottom w:w="60" w:type="dxa"/>
              <w:right w:w="120" w:type="dxa"/>
            </w:tcMar>
          </w:tcPr>
          <w:p w14:paraId="0394937E" w14:textId="77777777" w:rsidR="00A92A84" w:rsidRDefault="00FD7D49">
            <w:pPr>
              <w:keepNext/>
              <w:keepLines/>
              <w:spacing w:after="0"/>
              <w:rPr>
                <w:rFonts w:hint="eastAsia"/>
              </w:rPr>
            </w:pPr>
            <w:r>
              <w:rPr>
                <w:sz w:val="19"/>
              </w:rPr>
              <w:t>Transmit power in watts.</w:t>
            </w:r>
          </w:p>
        </w:tc>
      </w:tr>
      <w:tr w:rsidR="00A92A84" w14:paraId="4CA45405" w14:textId="77777777">
        <w:trPr>
          <w:cantSplit/>
          <w:jc w:val="center"/>
        </w:trPr>
        <w:tc>
          <w:tcPr>
            <w:tcW w:w="4680" w:type="dxa"/>
            <w:shd w:val="clear" w:color="auto" w:fill="F3F6FA"/>
            <w:tcMar>
              <w:top w:w="60" w:type="dxa"/>
              <w:left w:w="120" w:type="dxa"/>
              <w:bottom w:w="60" w:type="dxa"/>
              <w:right w:w="120" w:type="dxa"/>
            </w:tcMar>
          </w:tcPr>
          <w:p w14:paraId="50D3AC54" w14:textId="77777777" w:rsidR="00A92A84" w:rsidRDefault="00FD7D49">
            <w:pPr>
              <w:keepNext/>
              <w:keepLines/>
              <w:spacing w:after="0"/>
              <w:rPr>
                <w:rFonts w:hint="eastAsia"/>
              </w:rPr>
            </w:pPr>
            <w:r>
              <w:rPr>
                <w:sz w:val="19"/>
              </w:rPr>
              <w:t>Height HAAT</w:t>
            </w:r>
          </w:p>
        </w:tc>
        <w:tc>
          <w:tcPr>
            <w:tcW w:w="4680" w:type="dxa"/>
            <w:shd w:val="clear" w:color="auto" w:fill="F3F6FA"/>
            <w:tcMar>
              <w:top w:w="60" w:type="dxa"/>
              <w:left w:w="120" w:type="dxa"/>
              <w:bottom w:w="60" w:type="dxa"/>
              <w:right w:w="120" w:type="dxa"/>
            </w:tcMar>
          </w:tcPr>
          <w:p w14:paraId="6386FCFD" w14:textId="77777777" w:rsidR="00A92A84" w:rsidRDefault="00FD7D49">
            <w:pPr>
              <w:keepNext/>
              <w:keepLines/>
              <w:spacing w:after="0"/>
              <w:rPr>
                <w:rFonts w:hint="eastAsia"/>
              </w:rPr>
            </w:pPr>
            <w:r>
              <w:rPr>
                <w:sz w:val="19"/>
              </w:rPr>
              <w:t>Antenna height above average terrain, in feet — the biggest factor in range.</w:t>
            </w:r>
          </w:p>
        </w:tc>
      </w:tr>
      <w:tr w:rsidR="00A92A84" w14:paraId="2AEEA5E9" w14:textId="77777777">
        <w:trPr>
          <w:cantSplit/>
          <w:jc w:val="center"/>
        </w:trPr>
        <w:tc>
          <w:tcPr>
            <w:tcW w:w="4680" w:type="dxa"/>
            <w:tcMar>
              <w:top w:w="60" w:type="dxa"/>
              <w:left w:w="120" w:type="dxa"/>
              <w:bottom w:w="60" w:type="dxa"/>
              <w:right w:w="120" w:type="dxa"/>
            </w:tcMar>
          </w:tcPr>
          <w:p w14:paraId="5738230D" w14:textId="77777777" w:rsidR="00A92A84" w:rsidRDefault="00FD7D49">
            <w:pPr>
              <w:keepNext/>
              <w:keepLines/>
              <w:spacing w:after="0"/>
              <w:rPr>
                <w:rFonts w:hint="eastAsia"/>
              </w:rPr>
            </w:pPr>
            <w:r>
              <w:rPr>
                <w:sz w:val="19"/>
              </w:rPr>
              <w:t>Antenna gain</w:t>
            </w:r>
          </w:p>
        </w:tc>
        <w:tc>
          <w:tcPr>
            <w:tcW w:w="4680" w:type="dxa"/>
            <w:tcMar>
              <w:top w:w="60" w:type="dxa"/>
              <w:left w:w="120" w:type="dxa"/>
              <w:bottom w:w="60" w:type="dxa"/>
              <w:right w:w="120" w:type="dxa"/>
            </w:tcMar>
          </w:tcPr>
          <w:p w14:paraId="1FA57E65" w14:textId="77777777" w:rsidR="00A92A84" w:rsidRDefault="00FD7D49">
            <w:pPr>
              <w:keepNext/>
              <w:keepLines/>
              <w:spacing w:after="0"/>
              <w:rPr>
                <w:rFonts w:hint="eastAsia"/>
              </w:rPr>
            </w:pPr>
            <w:r>
              <w:rPr>
                <w:sz w:val="19"/>
              </w:rPr>
              <w:t>Gain in dBd; a plain vertical is roughly 0–3 dBd.</w:t>
            </w:r>
          </w:p>
        </w:tc>
      </w:tr>
      <w:tr w:rsidR="00A92A84" w14:paraId="7F099ACC" w14:textId="77777777">
        <w:trPr>
          <w:cantSplit/>
          <w:jc w:val="center"/>
        </w:trPr>
        <w:tc>
          <w:tcPr>
            <w:tcW w:w="4680" w:type="dxa"/>
            <w:shd w:val="clear" w:color="auto" w:fill="F3F6FA"/>
            <w:tcMar>
              <w:top w:w="60" w:type="dxa"/>
              <w:left w:w="120" w:type="dxa"/>
              <w:bottom w:w="60" w:type="dxa"/>
              <w:right w:w="120" w:type="dxa"/>
            </w:tcMar>
          </w:tcPr>
          <w:p w14:paraId="205F9E7C" w14:textId="77777777" w:rsidR="00A92A84" w:rsidRDefault="00FD7D49">
            <w:pPr>
              <w:spacing w:after="0"/>
              <w:rPr>
                <w:rFonts w:hint="eastAsia"/>
              </w:rPr>
            </w:pPr>
            <w:r>
              <w:rPr>
                <w:sz w:val="19"/>
              </w:rPr>
              <w:t>Directivity</w:t>
            </w:r>
          </w:p>
        </w:tc>
        <w:tc>
          <w:tcPr>
            <w:tcW w:w="4680" w:type="dxa"/>
            <w:shd w:val="clear" w:color="auto" w:fill="F3F6FA"/>
            <w:tcMar>
              <w:top w:w="60" w:type="dxa"/>
              <w:left w:w="120" w:type="dxa"/>
              <w:bottom w:w="60" w:type="dxa"/>
              <w:right w:w="120" w:type="dxa"/>
            </w:tcMar>
          </w:tcPr>
          <w:p w14:paraId="0F4FAF6D" w14:textId="77777777" w:rsidR="00A92A84" w:rsidRDefault="00FD7D49">
            <w:pPr>
              <w:spacing w:after="0"/>
              <w:rPr>
                <w:rFonts w:hint="eastAsia"/>
              </w:rPr>
            </w:pPr>
            <w:r>
              <w:rPr>
                <w:sz w:val="19"/>
              </w:rPr>
              <w:t>Omni for equal coverage, or a compass heading for a directional antenna.</w:t>
            </w:r>
          </w:p>
        </w:tc>
      </w:tr>
    </w:tbl>
    <w:p w14:paraId="2E8478C6" w14:textId="77777777" w:rsidR="00A92A84" w:rsidRDefault="00A92A84">
      <w:pPr>
        <w:spacing w:after="40"/>
        <w:rPr>
          <w:rFonts w:hint="eastAsia"/>
        </w:rPr>
      </w:pPr>
    </w:p>
    <w:p w14:paraId="2B1A16BA" w14:textId="77777777" w:rsidR="00A92A84" w:rsidRDefault="00FD7D49">
      <w:pPr>
        <w:pStyle w:val="Heading1"/>
      </w:pPr>
      <w:bookmarkStart w:id="155" w:name="_Toc236867710"/>
      <w:r>
        <w:t>The Transmit safety box</w:t>
      </w:r>
      <w:bookmarkEnd w:id="155"/>
    </w:p>
    <w:p w14:paraId="22E6AC66" w14:textId="77777777" w:rsidR="00A92A84" w:rsidRDefault="00FD7D49">
      <w:pPr>
        <w:rPr>
          <w:rFonts w:hint="eastAsia"/>
        </w:rPr>
      </w:pPr>
      <w:r>
        <w:t>This yellow box is the heart of the receive-first design. Everything in it is off until you deliberately turn it on.</w:t>
      </w:r>
    </w:p>
    <w:p w14:paraId="06707BD5"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Master transmit enabled</w:t>
      </w:r>
      <w:r>
        <w:t xml:space="preserve"> — the master on/off switch for all transmission. Nothing — no beacon, no message — can be sent until this is checked. Leave it off to stay receive-only.</w:t>
      </w:r>
    </w:p>
    <w:p w14:paraId="244B4564" w14:textId="77777777" w:rsidR="00A92A84" w:rsidRDefault="00FD7D49">
      <w:pPr>
        <w:tabs>
          <w:tab w:val="left" w:pos="547"/>
        </w:tabs>
        <w:spacing w:after="80"/>
        <w:ind w:left="547" w:hanging="288"/>
        <w:rPr>
          <w:rFonts w:hint="eastAsia"/>
        </w:rPr>
      </w:pPr>
      <w:r>
        <w:rPr>
          <w:color w:val="2E6DA4"/>
        </w:rPr>
        <w:t>▪</w:t>
      </w:r>
      <w:r>
        <w:rPr>
          <w:color w:val="2E6DA4"/>
        </w:rPr>
        <w:tab/>
      </w:r>
      <w:r>
        <w:rPr>
          <w:b/>
        </w:rPr>
        <w:t>APRS-IS transmit</w:t>
      </w:r>
      <w:r>
        <w:t xml:space="preserve"> — allows beacons and messages to the APRS-IS internet network. Needs a valid passcode in </w:t>
      </w:r>
      <w:r>
        <w:rPr>
          <w:b/>
        </w:rPr>
        <w:t>Settings -&gt; Connections</w:t>
      </w:r>
      <w:r>
        <w:t xml:space="preserve">, and </w:t>
      </w:r>
      <w:r>
        <w:rPr>
          <w:b/>
        </w:rPr>
        <w:t>Master transmit</w:t>
      </w:r>
      <w:r>
        <w:t xml:space="preserve"> must also be on.</w:t>
      </w:r>
    </w:p>
    <w:p w14:paraId="76B1CAD7" w14:textId="77777777" w:rsidR="00A92A84" w:rsidRDefault="00FD7D49">
      <w:pPr>
        <w:tabs>
          <w:tab w:val="left" w:pos="547"/>
        </w:tabs>
        <w:spacing w:after="80"/>
        <w:ind w:left="547" w:hanging="288"/>
        <w:rPr>
          <w:rFonts w:hint="eastAsia"/>
        </w:rPr>
      </w:pPr>
      <w:r>
        <w:rPr>
          <w:color w:val="2E6DA4"/>
        </w:rPr>
        <w:t>▪</w:t>
      </w:r>
      <w:r>
        <w:rPr>
          <w:color w:val="2E6DA4"/>
        </w:rPr>
        <w:tab/>
      </w:r>
      <w:r>
        <w:rPr>
          <w:b/>
        </w:rPr>
        <w:t>RF transmit</w:t>
      </w:r>
      <w:r>
        <w:t xml:space="preserve"> — allows beacons over the radio. Needs a connected TNC or sound-card interface, and </w:t>
      </w:r>
      <w:r>
        <w:rPr>
          <w:b/>
        </w:rPr>
        <w:t>Master transmit</w:t>
      </w:r>
      <w:r>
        <w:t xml:space="preserve"> must also be on.</w:t>
      </w:r>
    </w:p>
    <w:p w14:paraId="1DBF9F2E" w14:textId="77777777" w:rsidR="00A92A84" w:rsidRDefault="00FD7D49">
      <w:pPr>
        <w:tabs>
          <w:tab w:val="left" w:pos="547"/>
        </w:tabs>
        <w:spacing w:after="80"/>
        <w:ind w:left="547" w:hanging="288"/>
        <w:rPr>
          <w:rFonts w:hint="eastAsia"/>
        </w:rPr>
      </w:pPr>
      <w:r>
        <w:rPr>
          <w:color w:val="2E6DA4"/>
        </w:rPr>
        <w:t>▪</w:t>
      </w:r>
      <w:r>
        <w:rPr>
          <w:color w:val="2E6DA4"/>
        </w:rPr>
        <w:tab/>
      </w:r>
      <w:r>
        <w:rPr>
          <w:b/>
        </w:rPr>
        <w:t>Fixed station</w:t>
      </w:r>
      <w:r>
        <w:t xml:space="preserve"> — use the typed latitude/longitude instead of GPS. Check this for a station that does not move.</w:t>
      </w:r>
    </w:p>
    <w:tbl>
      <w:tblPr>
        <w:tblW w:w="0" w:type="auto"/>
        <w:jc w:val="center"/>
        <w:tblLayout w:type="fixed"/>
        <w:tblLook w:val="04A0" w:firstRow="1" w:lastRow="0" w:firstColumn="1" w:lastColumn="0" w:noHBand="0" w:noVBand="1"/>
      </w:tblPr>
      <w:tblGrid>
        <w:gridCol w:w="9360"/>
      </w:tblGrid>
      <w:tr w:rsidR="00A92A84" w14:paraId="5202EACB"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5B4A71F7" w14:textId="77777777" w:rsidR="00A92A84" w:rsidRDefault="00FD7D49">
            <w:pPr>
              <w:spacing w:after="0"/>
              <w:rPr>
                <w:rFonts w:hint="eastAsia"/>
              </w:rPr>
            </w:pPr>
            <w:r>
              <w:rPr>
                <w:b/>
                <w:color w:val="A32A2A"/>
              </w:rPr>
              <w:t xml:space="preserve">Two switches, on purpose   </w:t>
            </w:r>
            <w:r>
              <w:t xml:space="preserve">To beacon on the air you must enable </w:t>
            </w:r>
            <w:r>
              <w:rPr>
                <w:b/>
              </w:rPr>
              <w:t>Master transmit</w:t>
            </w:r>
            <w:r>
              <w:t xml:space="preserve"> first, then the specific destination (</w:t>
            </w:r>
            <w:r>
              <w:rPr>
                <w:b/>
              </w:rPr>
              <w:t>APRS-IS transmit</w:t>
            </w:r>
            <w:r>
              <w:t xml:space="preserve"> and/or </w:t>
            </w:r>
            <w:r>
              <w:rPr>
                <w:b/>
              </w:rPr>
              <w:t>RF transmit</w:t>
            </w:r>
            <w:r>
              <w:t>). Turning on a destination alone does nothing while master transmit is off. This two-step design exists so you can never key up by accident.</w:t>
            </w:r>
          </w:p>
        </w:tc>
      </w:tr>
    </w:tbl>
    <w:p w14:paraId="54F65452" w14:textId="77777777" w:rsidR="00A92A84" w:rsidRDefault="00A92A84">
      <w:pPr>
        <w:spacing w:after="80"/>
        <w:rPr>
          <w:rFonts w:hint="eastAsia"/>
        </w:rPr>
      </w:pPr>
    </w:p>
    <w:p w14:paraId="090DC12F"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Enter your </w:t>
      </w:r>
      <w:r>
        <w:rPr>
          <w:b/>
        </w:rPr>
        <w:t>Callsign</w:t>
      </w:r>
      <w:r>
        <w:t xml:space="preserve"> and </w:t>
      </w:r>
      <w:r>
        <w:rPr>
          <w:b/>
        </w:rPr>
        <w:t>SSID</w:t>
      </w:r>
      <w:r>
        <w:t xml:space="preserve">, then your </w:t>
      </w:r>
      <w:r>
        <w:rPr>
          <w:b/>
        </w:rPr>
        <w:t>Latitude</w:t>
      </w:r>
      <w:r>
        <w:t xml:space="preserve"> and </w:t>
      </w:r>
      <w:r>
        <w:rPr>
          <w:b/>
        </w:rPr>
        <w:t>Longitude</w:t>
      </w:r>
      <w:r>
        <w:t>.</w:t>
      </w:r>
    </w:p>
    <w:p w14:paraId="6FB8D10F"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Pick your </w:t>
      </w:r>
      <w:r>
        <w:rPr>
          <w:b/>
        </w:rPr>
        <w:t>Distance units</w:t>
      </w:r>
      <w:r>
        <w:t xml:space="preserve"> and a </w:t>
      </w:r>
      <w:r>
        <w:rPr>
          <w:b/>
        </w:rPr>
        <w:t>Station symbol</w:t>
      </w:r>
      <w:r>
        <w:t>.</w:t>
      </w:r>
    </w:p>
    <w:p w14:paraId="20391401"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Set your </w:t>
      </w:r>
      <w:r>
        <w:rPr>
          <w:b/>
        </w:rPr>
        <w:t>Station comment</w:t>
      </w:r>
      <w:r>
        <w:t xml:space="preserve">, </w:t>
      </w:r>
      <w:r>
        <w:rPr>
          <w:b/>
        </w:rPr>
        <w:t>Beacon path</w:t>
      </w:r>
      <w:r>
        <w:t xml:space="preserve">, and the </w:t>
      </w:r>
      <w:r>
        <w:rPr>
          <w:b/>
        </w:rPr>
        <w:t>APRS-IS interval</w:t>
      </w:r>
      <w:r>
        <w:t xml:space="preserve"> / </w:t>
      </w:r>
      <w:r>
        <w:rPr>
          <w:b/>
        </w:rPr>
        <w:t>RF interval</w:t>
      </w:r>
      <w:r>
        <w:t xml:space="preserve"> you want.</w:t>
      </w:r>
    </w:p>
    <w:p w14:paraId="48C11F0A"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Optionally set </w:t>
      </w:r>
      <w:r>
        <w:rPr>
          <w:b/>
        </w:rPr>
        <w:t>Range rings</w:t>
      </w:r>
      <w:r>
        <w:t xml:space="preserve"> and </w:t>
      </w:r>
      <w:r>
        <w:rPr>
          <w:b/>
        </w:rPr>
        <w:t>PHG</w:t>
      </w:r>
      <w:r>
        <w:t xml:space="preserve"> values.</w:t>
      </w:r>
    </w:p>
    <w:p w14:paraId="33D090B6"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When — and only when — you are ready to go on the air, check </w:t>
      </w:r>
      <w:r>
        <w:rPr>
          <w:b/>
        </w:rPr>
        <w:t>Master transmit enabled</w:t>
      </w:r>
      <w:r>
        <w:t xml:space="preserve"> plus </w:t>
      </w:r>
      <w:r>
        <w:rPr>
          <w:b/>
        </w:rPr>
        <w:t>APRS-IS transmit</w:t>
      </w:r>
      <w:r>
        <w:t xml:space="preserve"> and/or </w:t>
      </w:r>
      <w:r>
        <w:rPr>
          <w:b/>
        </w:rPr>
        <w:t>RF transmit</w:t>
      </w:r>
      <w:r>
        <w:t>.</w:t>
      </w:r>
    </w:p>
    <w:p w14:paraId="634C53EE"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Click </w:t>
      </w:r>
      <w:r>
        <w:rPr>
          <w:b/>
        </w:rPr>
        <w:t>Save</w:t>
      </w:r>
      <w:r>
        <w:t xml:space="preserve">. The status line confirms the save; </w:t>
      </w:r>
      <w:r>
        <w:rPr>
          <w:b/>
        </w:rPr>
        <w:t>Revert</w:t>
      </w:r>
      <w:r>
        <w:t xml:space="preserve"> discards unsaved edits.</w:t>
      </w:r>
    </w:p>
    <w:p w14:paraId="023CCC0C" w14:textId="77777777" w:rsidR="00A92A84" w:rsidRDefault="00FD7D49">
      <w:pPr>
        <w:pStyle w:val="Heading1"/>
      </w:pPr>
      <w:bookmarkStart w:id="156" w:name="_Toc236867711"/>
      <w:r>
        <w:t>The Smart Beaconing tab</w:t>
      </w:r>
      <w:bookmarkEnd w:id="156"/>
    </w:p>
    <w:p w14:paraId="716CA220" w14:textId="77777777" w:rsidR="00A92A84" w:rsidRDefault="00FD7D49">
      <w:pPr>
        <w:rPr>
          <w:rFonts w:hint="eastAsia"/>
        </w:rPr>
      </w:pPr>
      <w:r>
        <w:rPr>
          <w:i/>
        </w:rPr>
        <w:t>Smart beaconing</w:t>
      </w:r>
      <w:r>
        <w:t xml:space="preserve"> varies your beacon rate with how you are moving: beacon often when driving fast or turning, rarely when parked. It needs a live GPS source, so it is aimed at mobile operating, not a fixed home station. It is off by default — check </w:t>
      </w:r>
      <w:r>
        <w:rPr>
          <w:b/>
        </w:rPr>
        <w:t>Enable smart beaconing</w:t>
      </w:r>
      <w:r>
        <w:t xml:space="preserve"> to use it.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A92A84" w14:paraId="0A723E9C" w14:textId="77777777">
        <w:trPr>
          <w:cantSplit/>
          <w:tblHeader/>
          <w:jc w:val="center"/>
        </w:trPr>
        <w:tc>
          <w:tcPr>
            <w:tcW w:w="2340" w:type="dxa"/>
            <w:shd w:val="clear" w:color="auto" w:fill="1F3A5F"/>
            <w:tcMar>
              <w:top w:w="70" w:type="dxa"/>
              <w:left w:w="120" w:type="dxa"/>
              <w:bottom w:w="70" w:type="dxa"/>
              <w:right w:w="120" w:type="dxa"/>
            </w:tcMar>
          </w:tcPr>
          <w:p w14:paraId="6F94A78D" w14:textId="77777777" w:rsidR="00A92A84" w:rsidRDefault="00FD7D49">
            <w:pPr>
              <w:keepNext/>
              <w:keepLines/>
              <w:spacing w:after="0"/>
              <w:rPr>
                <w:rFonts w:hint="eastAsia"/>
              </w:rPr>
            </w:pPr>
            <w:r>
              <w:rPr>
                <w:rFonts w:ascii="Segoe UI Semibold" w:hAnsi="Segoe UI Semibold"/>
                <w:b/>
                <w:color w:val="FFFFFF"/>
                <w:sz w:val="20"/>
              </w:rPr>
              <w:lastRenderedPageBreak/>
              <w:t>Setting</w:t>
            </w:r>
          </w:p>
        </w:tc>
        <w:tc>
          <w:tcPr>
            <w:tcW w:w="2340" w:type="dxa"/>
            <w:shd w:val="clear" w:color="auto" w:fill="1F3A5F"/>
            <w:tcMar>
              <w:top w:w="70" w:type="dxa"/>
              <w:left w:w="120" w:type="dxa"/>
              <w:bottom w:w="70" w:type="dxa"/>
              <w:right w:w="120" w:type="dxa"/>
            </w:tcMar>
          </w:tcPr>
          <w:p w14:paraId="34ECBBCB" w14:textId="77777777" w:rsidR="00A92A84" w:rsidRDefault="00FD7D49">
            <w:pPr>
              <w:keepNext/>
              <w:keepLines/>
              <w:spacing w:after="0"/>
              <w:rPr>
                <w:rFonts w:hint="eastAsia"/>
              </w:rPr>
            </w:pPr>
            <w:r>
              <w:rPr>
                <w:rFonts w:ascii="Segoe UI Semibold" w:hAnsi="Segoe UI Semibold"/>
                <w:b/>
                <w:color w:val="FFFFFF"/>
                <w:sz w:val="20"/>
              </w:rPr>
              <w:t>Range</w:t>
            </w:r>
          </w:p>
        </w:tc>
        <w:tc>
          <w:tcPr>
            <w:tcW w:w="2340" w:type="dxa"/>
            <w:shd w:val="clear" w:color="auto" w:fill="1F3A5F"/>
            <w:tcMar>
              <w:top w:w="70" w:type="dxa"/>
              <w:left w:w="120" w:type="dxa"/>
              <w:bottom w:w="70" w:type="dxa"/>
              <w:right w:w="120" w:type="dxa"/>
            </w:tcMar>
          </w:tcPr>
          <w:p w14:paraId="78ED200D" w14:textId="77777777" w:rsidR="00A92A84" w:rsidRDefault="00FD7D49">
            <w:pPr>
              <w:keepNext/>
              <w:keepLines/>
              <w:spacing w:after="0"/>
              <w:rPr>
                <w:rFonts w:hint="eastAsia"/>
              </w:rPr>
            </w:pPr>
            <w:r>
              <w:rPr>
                <w:rFonts w:ascii="Segoe UI Semibold" w:hAnsi="Segoe UI Semibold"/>
                <w:b/>
                <w:color w:val="FFFFFF"/>
                <w:sz w:val="20"/>
              </w:rPr>
              <w:t>Default</w:t>
            </w:r>
          </w:p>
        </w:tc>
        <w:tc>
          <w:tcPr>
            <w:tcW w:w="2340" w:type="dxa"/>
            <w:shd w:val="clear" w:color="auto" w:fill="1F3A5F"/>
            <w:tcMar>
              <w:top w:w="70" w:type="dxa"/>
              <w:left w:w="120" w:type="dxa"/>
              <w:bottom w:w="70" w:type="dxa"/>
              <w:right w:w="120" w:type="dxa"/>
            </w:tcMar>
          </w:tcPr>
          <w:p w14:paraId="3BF3939A"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72D8B2C7" w14:textId="77777777">
        <w:trPr>
          <w:cantSplit/>
          <w:jc w:val="center"/>
        </w:trPr>
        <w:tc>
          <w:tcPr>
            <w:tcW w:w="2340" w:type="dxa"/>
            <w:tcMar>
              <w:top w:w="60" w:type="dxa"/>
              <w:left w:w="120" w:type="dxa"/>
              <w:bottom w:w="60" w:type="dxa"/>
              <w:right w:w="120" w:type="dxa"/>
            </w:tcMar>
          </w:tcPr>
          <w:p w14:paraId="5BD89AF8" w14:textId="77777777" w:rsidR="00A92A84" w:rsidRDefault="00FD7D49">
            <w:pPr>
              <w:keepNext/>
              <w:keepLines/>
              <w:spacing w:after="0"/>
              <w:rPr>
                <w:rFonts w:hint="eastAsia"/>
              </w:rPr>
            </w:pPr>
            <w:r>
              <w:rPr>
                <w:sz w:val="19"/>
              </w:rPr>
              <w:t>Low speed (knots)</w:t>
            </w:r>
          </w:p>
        </w:tc>
        <w:tc>
          <w:tcPr>
            <w:tcW w:w="2340" w:type="dxa"/>
            <w:tcMar>
              <w:top w:w="60" w:type="dxa"/>
              <w:left w:w="120" w:type="dxa"/>
              <w:bottom w:w="60" w:type="dxa"/>
              <w:right w:w="120" w:type="dxa"/>
            </w:tcMar>
          </w:tcPr>
          <w:p w14:paraId="1FBE140E" w14:textId="77777777" w:rsidR="00A92A84" w:rsidRDefault="00FD7D49">
            <w:pPr>
              <w:keepNext/>
              <w:keepLines/>
              <w:spacing w:after="0"/>
              <w:rPr>
                <w:rFonts w:hint="eastAsia"/>
              </w:rPr>
            </w:pPr>
            <w:r>
              <w:rPr>
                <w:sz w:val="19"/>
              </w:rPr>
              <w:t>1–20</w:t>
            </w:r>
          </w:p>
        </w:tc>
        <w:tc>
          <w:tcPr>
            <w:tcW w:w="2340" w:type="dxa"/>
            <w:tcMar>
              <w:top w:w="60" w:type="dxa"/>
              <w:left w:w="120" w:type="dxa"/>
              <w:bottom w:w="60" w:type="dxa"/>
              <w:right w:w="120" w:type="dxa"/>
            </w:tcMar>
          </w:tcPr>
          <w:p w14:paraId="5A142F81" w14:textId="77777777" w:rsidR="00A92A84" w:rsidRDefault="00FD7D49">
            <w:pPr>
              <w:keepNext/>
              <w:keepLines/>
              <w:spacing w:after="0"/>
              <w:rPr>
                <w:rFonts w:hint="eastAsia"/>
              </w:rPr>
            </w:pPr>
            <w:r>
              <w:rPr>
                <w:sz w:val="19"/>
              </w:rPr>
              <w:t>5</w:t>
            </w:r>
          </w:p>
        </w:tc>
        <w:tc>
          <w:tcPr>
            <w:tcW w:w="2340" w:type="dxa"/>
            <w:tcMar>
              <w:top w:w="60" w:type="dxa"/>
              <w:left w:w="120" w:type="dxa"/>
              <w:bottom w:w="60" w:type="dxa"/>
              <w:right w:w="120" w:type="dxa"/>
            </w:tcMar>
          </w:tcPr>
          <w:p w14:paraId="536F6092" w14:textId="77777777" w:rsidR="00A92A84" w:rsidRDefault="00FD7D49">
            <w:pPr>
              <w:keepNext/>
              <w:keepLines/>
              <w:spacing w:after="0"/>
              <w:rPr>
                <w:rFonts w:hint="eastAsia"/>
              </w:rPr>
            </w:pPr>
            <w:r>
              <w:rPr>
                <w:sz w:val="19"/>
              </w:rPr>
              <w:t>Below this speed, use the slow rate.</w:t>
            </w:r>
          </w:p>
        </w:tc>
      </w:tr>
      <w:tr w:rsidR="00A92A84" w14:paraId="508EAC8E" w14:textId="77777777">
        <w:trPr>
          <w:cantSplit/>
          <w:jc w:val="center"/>
        </w:trPr>
        <w:tc>
          <w:tcPr>
            <w:tcW w:w="2340" w:type="dxa"/>
            <w:shd w:val="clear" w:color="auto" w:fill="F3F6FA"/>
            <w:tcMar>
              <w:top w:w="60" w:type="dxa"/>
              <w:left w:w="120" w:type="dxa"/>
              <w:bottom w:w="60" w:type="dxa"/>
              <w:right w:w="120" w:type="dxa"/>
            </w:tcMar>
          </w:tcPr>
          <w:p w14:paraId="7E4F7227" w14:textId="77777777" w:rsidR="00A92A84" w:rsidRDefault="00FD7D49">
            <w:pPr>
              <w:keepNext/>
              <w:keepLines/>
              <w:spacing w:after="0"/>
              <w:rPr>
                <w:rFonts w:hint="eastAsia"/>
              </w:rPr>
            </w:pPr>
            <w:r>
              <w:rPr>
                <w:sz w:val="19"/>
              </w:rPr>
              <w:t>High speed (knots)</w:t>
            </w:r>
          </w:p>
        </w:tc>
        <w:tc>
          <w:tcPr>
            <w:tcW w:w="2340" w:type="dxa"/>
            <w:shd w:val="clear" w:color="auto" w:fill="F3F6FA"/>
            <w:tcMar>
              <w:top w:w="60" w:type="dxa"/>
              <w:left w:w="120" w:type="dxa"/>
              <w:bottom w:w="60" w:type="dxa"/>
              <w:right w:w="120" w:type="dxa"/>
            </w:tcMar>
          </w:tcPr>
          <w:p w14:paraId="48DB37BB" w14:textId="77777777" w:rsidR="00A92A84" w:rsidRDefault="00FD7D49">
            <w:pPr>
              <w:keepNext/>
              <w:keepLines/>
              <w:spacing w:after="0"/>
              <w:rPr>
                <w:rFonts w:hint="eastAsia"/>
              </w:rPr>
            </w:pPr>
            <w:r>
              <w:rPr>
                <w:sz w:val="19"/>
              </w:rPr>
              <w:t>10–200</w:t>
            </w:r>
          </w:p>
        </w:tc>
        <w:tc>
          <w:tcPr>
            <w:tcW w:w="2340" w:type="dxa"/>
            <w:shd w:val="clear" w:color="auto" w:fill="F3F6FA"/>
            <w:tcMar>
              <w:top w:w="60" w:type="dxa"/>
              <w:left w:w="120" w:type="dxa"/>
              <w:bottom w:w="60" w:type="dxa"/>
              <w:right w:w="120" w:type="dxa"/>
            </w:tcMar>
          </w:tcPr>
          <w:p w14:paraId="1CF5DAA0" w14:textId="77777777" w:rsidR="00A92A84" w:rsidRDefault="00FD7D49">
            <w:pPr>
              <w:keepNext/>
              <w:keepLines/>
              <w:spacing w:after="0"/>
              <w:rPr>
                <w:rFonts w:hint="eastAsia"/>
              </w:rPr>
            </w:pPr>
            <w:r>
              <w:rPr>
                <w:sz w:val="19"/>
              </w:rPr>
              <w:t>60</w:t>
            </w:r>
          </w:p>
        </w:tc>
        <w:tc>
          <w:tcPr>
            <w:tcW w:w="2340" w:type="dxa"/>
            <w:shd w:val="clear" w:color="auto" w:fill="F3F6FA"/>
            <w:tcMar>
              <w:top w:w="60" w:type="dxa"/>
              <w:left w:w="120" w:type="dxa"/>
              <w:bottom w:w="60" w:type="dxa"/>
              <w:right w:w="120" w:type="dxa"/>
            </w:tcMar>
          </w:tcPr>
          <w:p w14:paraId="1ED0EFDD" w14:textId="77777777" w:rsidR="00A92A84" w:rsidRDefault="00FD7D49">
            <w:pPr>
              <w:keepNext/>
              <w:keepLines/>
              <w:spacing w:after="0"/>
              <w:rPr>
                <w:rFonts w:hint="eastAsia"/>
              </w:rPr>
            </w:pPr>
            <w:r>
              <w:rPr>
                <w:sz w:val="19"/>
              </w:rPr>
              <w:t>Above this speed, use the fast rate.</w:t>
            </w:r>
          </w:p>
        </w:tc>
      </w:tr>
      <w:tr w:rsidR="00A92A84" w14:paraId="1B7EDFCE" w14:textId="77777777">
        <w:trPr>
          <w:cantSplit/>
          <w:jc w:val="center"/>
        </w:trPr>
        <w:tc>
          <w:tcPr>
            <w:tcW w:w="2340" w:type="dxa"/>
            <w:tcMar>
              <w:top w:w="60" w:type="dxa"/>
              <w:left w:w="120" w:type="dxa"/>
              <w:bottom w:w="60" w:type="dxa"/>
              <w:right w:w="120" w:type="dxa"/>
            </w:tcMar>
          </w:tcPr>
          <w:p w14:paraId="0C7E9111" w14:textId="77777777" w:rsidR="00A92A84" w:rsidRDefault="00FD7D49">
            <w:pPr>
              <w:keepNext/>
              <w:keepLines/>
              <w:spacing w:after="0"/>
              <w:rPr>
                <w:rFonts w:hint="eastAsia"/>
              </w:rPr>
            </w:pPr>
            <w:r>
              <w:rPr>
                <w:sz w:val="19"/>
              </w:rPr>
              <w:t>Slow rate (minutes)</w:t>
            </w:r>
          </w:p>
        </w:tc>
        <w:tc>
          <w:tcPr>
            <w:tcW w:w="2340" w:type="dxa"/>
            <w:tcMar>
              <w:top w:w="60" w:type="dxa"/>
              <w:left w:w="120" w:type="dxa"/>
              <w:bottom w:w="60" w:type="dxa"/>
              <w:right w:w="120" w:type="dxa"/>
            </w:tcMar>
          </w:tcPr>
          <w:p w14:paraId="6E8FE59B" w14:textId="77777777" w:rsidR="00A92A84" w:rsidRDefault="00FD7D49">
            <w:pPr>
              <w:keepNext/>
              <w:keepLines/>
              <w:spacing w:after="0"/>
              <w:rPr>
                <w:rFonts w:hint="eastAsia"/>
              </w:rPr>
            </w:pPr>
            <w:r>
              <w:rPr>
                <w:sz w:val="19"/>
              </w:rPr>
              <w:t>5–60</w:t>
            </w:r>
          </w:p>
        </w:tc>
        <w:tc>
          <w:tcPr>
            <w:tcW w:w="2340" w:type="dxa"/>
            <w:tcMar>
              <w:top w:w="60" w:type="dxa"/>
              <w:left w:w="120" w:type="dxa"/>
              <w:bottom w:w="60" w:type="dxa"/>
              <w:right w:w="120" w:type="dxa"/>
            </w:tcMar>
          </w:tcPr>
          <w:p w14:paraId="21686080" w14:textId="77777777" w:rsidR="00A92A84" w:rsidRDefault="00FD7D49">
            <w:pPr>
              <w:keepNext/>
              <w:keepLines/>
              <w:spacing w:after="0"/>
              <w:rPr>
                <w:rFonts w:hint="eastAsia"/>
              </w:rPr>
            </w:pPr>
            <w:r>
              <w:rPr>
                <w:sz w:val="19"/>
              </w:rPr>
              <w:t>30</w:t>
            </w:r>
          </w:p>
        </w:tc>
        <w:tc>
          <w:tcPr>
            <w:tcW w:w="2340" w:type="dxa"/>
            <w:tcMar>
              <w:top w:w="60" w:type="dxa"/>
              <w:left w:w="120" w:type="dxa"/>
              <w:bottom w:w="60" w:type="dxa"/>
              <w:right w:w="120" w:type="dxa"/>
            </w:tcMar>
          </w:tcPr>
          <w:p w14:paraId="3C4AC546" w14:textId="77777777" w:rsidR="00A92A84" w:rsidRDefault="00FD7D49">
            <w:pPr>
              <w:keepNext/>
              <w:keepLines/>
              <w:spacing w:after="0"/>
              <w:rPr>
                <w:rFonts w:hint="eastAsia"/>
              </w:rPr>
            </w:pPr>
            <w:r>
              <w:rPr>
                <w:sz w:val="19"/>
              </w:rPr>
              <w:t>Interval when stationary or slow.</w:t>
            </w:r>
          </w:p>
        </w:tc>
      </w:tr>
      <w:tr w:rsidR="00A92A84" w14:paraId="732E2074" w14:textId="77777777">
        <w:trPr>
          <w:cantSplit/>
          <w:jc w:val="center"/>
        </w:trPr>
        <w:tc>
          <w:tcPr>
            <w:tcW w:w="2340" w:type="dxa"/>
            <w:shd w:val="clear" w:color="auto" w:fill="F3F6FA"/>
            <w:tcMar>
              <w:top w:w="60" w:type="dxa"/>
              <w:left w:w="120" w:type="dxa"/>
              <w:bottom w:w="60" w:type="dxa"/>
              <w:right w:w="120" w:type="dxa"/>
            </w:tcMar>
          </w:tcPr>
          <w:p w14:paraId="6D5C9F5A" w14:textId="77777777" w:rsidR="00A92A84" w:rsidRDefault="00FD7D49">
            <w:pPr>
              <w:keepNext/>
              <w:keepLines/>
              <w:spacing w:after="0"/>
              <w:rPr>
                <w:rFonts w:hint="eastAsia"/>
              </w:rPr>
            </w:pPr>
            <w:r>
              <w:rPr>
                <w:sz w:val="19"/>
              </w:rPr>
              <w:t>Fast rate (minutes)</w:t>
            </w:r>
          </w:p>
        </w:tc>
        <w:tc>
          <w:tcPr>
            <w:tcW w:w="2340" w:type="dxa"/>
            <w:shd w:val="clear" w:color="auto" w:fill="F3F6FA"/>
            <w:tcMar>
              <w:top w:w="60" w:type="dxa"/>
              <w:left w:w="120" w:type="dxa"/>
              <w:bottom w:w="60" w:type="dxa"/>
              <w:right w:w="120" w:type="dxa"/>
            </w:tcMar>
          </w:tcPr>
          <w:p w14:paraId="155A1E68" w14:textId="77777777" w:rsidR="00A92A84" w:rsidRDefault="00FD7D49">
            <w:pPr>
              <w:keepNext/>
              <w:keepLines/>
              <w:spacing w:after="0"/>
              <w:rPr>
                <w:rFonts w:hint="eastAsia"/>
              </w:rPr>
            </w:pPr>
            <w:r>
              <w:rPr>
                <w:sz w:val="19"/>
              </w:rPr>
              <w:t>1–15</w:t>
            </w:r>
          </w:p>
        </w:tc>
        <w:tc>
          <w:tcPr>
            <w:tcW w:w="2340" w:type="dxa"/>
            <w:shd w:val="clear" w:color="auto" w:fill="F3F6FA"/>
            <w:tcMar>
              <w:top w:w="60" w:type="dxa"/>
              <w:left w:w="120" w:type="dxa"/>
              <w:bottom w:w="60" w:type="dxa"/>
              <w:right w:w="120" w:type="dxa"/>
            </w:tcMar>
          </w:tcPr>
          <w:p w14:paraId="3D4D4609" w14:textId="77777777" w:rsidR="00A92A84" w:rsidRDefault="00FD7D49">
            <w:pPr>
              <w:keepNext/>
              <w:keepLines/>
              <w:spacing w:after="0"/>
              <w:rPr>
                <w:rFonts w:hint="eastAsia"/>
              </w:rPr>
            </w:pPr>
            <w:r>
              <w:rPr>
                <w:sz w:val="19"/>
              </w:rPr>
              <w:t>5</w:t>
            </w:r>
          </w:p>
        </w:tc>
        <w:tc>
          <w:tcPr>
            <w:tcW w:w="2340" w:type="dxa"/>
            <w:shd w:val="clear" w:color="auto" w:fill="F3F6FA"/>
            <w:tcMar>
              <w:top w:w="60" w:type="dxa"/>
              <w:left w:w="120" w:type="dxa"/>
              <w:bottom w:w="60" w:type="dxa"/>
              <w:right w:w="120" w:type="dxa"/>
            </w:tcMar>
          </w:tcPr>
          <w:p w14:paraId="5884A155" w14:textId="77777777" w:rsidR="00A92A84" w:rsidRDefault="00FD7D49">
            <w:pPr>
              <w:keepNext/>
              <w:keepLines/>
              <w:spacing w:after="0"/>
              <w:rPr>
                <w:rFonts w:hint="eastAsia"/>
              </w:rPr>
            </w:pPr>
            <w:r>
              <w:rPr>
                <w:sz w:val="19"/>
              </w:rPr>
              <w:t>Interval when moving fast.</w:t>
            </w:r>
          </w:p>
        </w:tc>
      </w:tr>
      <w:tr w:rsidR="00A92A84" w14:paraId="0877C472" w14:textId="77777777">
        <w:trPr>
          <w:cantSplit/>
          <w:jc w:val="center"/>
        </w:trPr>
        <w:tc>
          <w:tcPr>
            <w:tcW w:w="2340" w:type="dxa"/>
            <w:tcMar>
              <w:top w:w="60" w:type="dxa"/>
              <w:left w:w="120" w:type="dxa"/>
              <w:bottom w:w="60" w:type="dxa"/>
              <w:right w:w="120" w:type="dxa"/>
            </w:tcMar>
          </w:tcPr>
          <w:p w14:paraId="4B9FF588" w14:textId="77777777" w:rsidR="00A92A84" w:rsidRDefault="00FD7D49">
            <w:pPr>
              <w:spacing w:after="0"/>
              <w:rPr>
                <w:rFonts w:hint="eastAsia"/>
              </w:rPr>
            </w:pPr>
            <w:r>
              <w:rPr>
                <w:sz w:val="19"/>
              </w:rPr>
              <w:t>Minimum turn angle (degrees)</w:t>
            </w:r>
          </w:p>
        </w:tc>
        <w:tc>
          <w:tcPr>
            <w:tcW w:w="2340" w:type="dxa"/>
            <w:tcMar>
              <w:top w:w="60" w:type="dxa"/>
              <w:left w:w="120" w:type="dxa"/>
              <w:bottom w:w="60" w:type="dxa"/>
              <w:right w:w="120" w:type="dxa"/>
            </w:tcMar>
          </w:tcPr>
          <w:p w14:paraId="529B31C1" w14:textId="77777777" w:rsidR="00A92A84" w:rsidRDefault="00FD7D49">
            <w:pPr>
              <w:spacing w:after="0"/>
              <w:rPr>
                <w:rFonts w:hint="eastAsia"/>
              </w:rPr>
            </w:pPr>
            <w:r>
              <w:rPr>
                <w:sz w:val="19"/>
              </w:rPr>
              <w:t>10–120</w:t>
            </w:r>
          </w:p>
        </w:tc>
        <w:tc>
          <w:tcPr>
            <w:tcW w:w="2340" w:type="dxa"/>
            <w:tcMar>
              <w:top w:w="60" w:type="dxa"/>
              <w:left w:w="120" w:type="dxa"/>
              <w:bottom w:w="60" w:type="dxa"/>
              <w:right w:w="120" w:type="dxa"/>
            </w:tcMar>
          </w:tcPr>
          <w:p w14:paraId="26D0A0AB" w14:textId="77777777" w:rsidR="00A92A84" w:rsidRDefault="00FD7D49">
            <w:pPr>
              <w:spacing w:after="0"/>
              <w:rPr>
                <w:rFonts w:hint="eastAsia"/>
              </w:rPr>
            </w:pPr>
            <w:r>
              <w:rPr>
                <w:sz w:val="19"/>
              </w:rPr>
              <w:t>30</w:t>
            </w:r>
          </w:p>
        </w:tc>
        <w:tc>
          <w:tcPr>
            <w:tcW w:w="2340" w:type="dxa"/>
            <w:tcMar>
              <w:top w:w="60" w:type="dxa"/>
              <w:left w:w="120" w:type="dxa"/>
              <w:bottom w:w="60" w:type="dxa"/>
              <w:right w:w="120" w:type="dxa"/>
            </w:tcMar>
          </w:tcPr>
          <w:p w14:paraId="2CB074A6" w14:textId="77777777" w:rsidR="00A92A84" w:rsidRDefault="00FD7D49">
            <w:pPr>
              <w:spacing w:after="0"/>
              <w:rPr>
                <w:rFonts w:hint="eastAsia"/>
              </w:rPr>
            </w:pPr>
            <w:r>
              <w:rPr>
                <w:sz w:val="19"/>
              </w:rPr>
              <w:t>A turn larger than this triggers a beacon (corner pegging).</w:t>
            </w:r>
          </w:p>
        </w:tc>
      </w:tr>
    </w:tbl>
    <w:p w14:paraId="75B80F78" w14:textId="77777777" w:rsidR="00A92A84" w:rsidRDefault="00A92A84">
      <w:pPr>
        <w:spacing w:after="40"/>
        <w:rPr>
          <w:rFonts w:hint="eastAsia"/>
        </w:rPr>
      </w:pPr>
    </w:p>
    <w:p w14:paraId="3136686E" w14:textId="77777777" w:rsidR="00A92A84" w:rsidRDefault="00FD7D49">
      <w:pPr>
        <w:rPr>
          <w:rFonts w:hint="eastAsia"/>
        </w:rPr>
      </w:pPr>
      <w:r>
        <w:t xml:space="preserve">Under </w:t>
      </w:r>
      <w:r>
        <w:rPr>
          <w:b/>
        </w:rPr>
        <w:t>Apply smart beaconing to</w:t>
      </w:r>
      <w:r>
        <w:t xml:space="preserve">, choose where it runs: </w:t>
      </w:r>
      <w:r>
        <w:rPr>
          <w:b/>
        </w:rPr>
        <w:t>APRS-IS (internet)</w:t>
      </w:r>
      <w:r>
        <w:t xml:space="preserve"> (on by default) and </w:t>
      </w:r>
      <w:r>
        <w:rPr>
          <w:b/>
        </w:rPr>
        <w:t>RF (radio — requires TNC or managed modem)</w:t>
      </w:r>
      <w:r>
        <w:t xml:space="preserve"> (off by default). Click </w:t>
      </w:r>
      <w:r>
        <w:rPr>
          <w:b/>
        </w:rPr>
        <w:t>Save</w:t>
      </w:r>
      <w:r>
        <w:t xml:space="preserve"> to store your changes, or </w:t>
      </w:r>
      <w:r>
        <w:rPr>
          <w:b/>
        </w:rPr>
        <w:t>Reset defaults</w:t>
      </w:r>
      <w:r>
        <w:t xml:space="preserve"> to restore the factory values.</w:t>
      </w:r>
    </w:p>
    <w:tbl>
      <w:tblPr>
        <w:tblW w:w="0" w:type="auto"/>
        <w:jc w:val="center"/>
        <w:tblLayout w:type="fixed"/>
        <w:tblLook w:val="04A0" w:firstRow="1" w:lastRow="0" w:firstColumn="1" w:lastColumn="0" w:noHBand="0" w:noVBand="1"/>
      </w:tblPr>
      <w:tblGrid>
        <w:gridCol w:w="9360"/>
      </w:tblGrid>
      <w:tr w:rsidR="00A92A84" w14:paraId="3236BE1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F5104ED" w14:textId="77777777" w:rsidR="00A92A84" w:rsidRDefault="00FD7D49">
            <w:pPr>
              <w:spacing w:after="0"/>
              <w:rPr>
                <w:rFonts w:hint="eastAsia"/>
              </w:rPr>
            </w:pPr>
            <w:r>
              <w:rPr>
                <w:b/>
                <w:color w:val="1F3A5F"/>
              </w:rPr>
              <w:t xml:space="preserve">Restart to apply   </w:t>
            </w:r>
            <w:r>
              <w:t>After saving on the Smart Beaconing tab, the status line reads that a restart is required for the changes to take effect.</w:t>
            </w:r>
          </w:p>
        </w:tc>
      </w:tr>
    </w:tbl>
    <w:p w14:paraId="7926F821"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0413CF8F"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709F549" w14:textId="77777777" w:rsidR="00A92A84" w:rsidRDefault="00FD7D49">
            <w:pPr>
              <w:spacing w:after="0"/>
              <w:rPr>
                <w:rFonts w:hint="eastAsia"/>
              </w:rPr>
            </w:pPr>
            <w:r>
              <w:rPr>
                <w:b/>
                <w:color w:val="8A6D00"/>
              </w:rPr>
              <w:t xml:space="preserve">Still gated by transmit   </w:t>
            </w:r>
            <w:r>
              <w:t xml:space="preserve">Smart beaconing only changes the timing of beacons — it does not bypass the transmit switches. Even with it enabled, nothing leaves your station until </w:t>
            </w:r>
            <w:r>
              <w:rPr>
                <w:b/>
              </w:rPr>
              <w:t>Master transmit</w:t>
            </w:r>
            <w:r>
              <w:t xml:space="preserve"> and the matching destination are turned on over on the </w:t>
            </w:r>
            <w:r>
              <w:rPr>
                <w:b/>
              </w:rPr>
              <w:t>Station</w:t>
            </w:r>
            <w:r>
              <w:t xml:space="preserve"> tab.</w:t>
            </w:r>
          </w:p>
        </w:tc>
      </w:tr>
    </w:tbl>
    <w:p w14:paraId="070E52DB" w14:textId="77777777" w:rsidR="00A92A84" w:rsidRDefault="00A92A84">
      <w:pPr>
        <w:spacing w:after="80"/>
        <w:rPr>
          <w:rFonts w:hint="eastAsia"/>
        </w:rPr>
      </w:pPr>
    </w:p>
    <w:p w14:paraId="4B8D4DFC" w14:textId="77777777" w:rsidR="00A92A84" w:rsidRDefault="00FD7D49">
      <w:pPr>
        <w:pStyle w:val="Heading1"/>
      </w:pPr>
      <w:bookmarkStart w:id="157" w:name="_Toc236867712"/>
      <w:r>
        <w:t>Troubleshooting</w:t>
      </w:r>
      <w:bookmarkEnd w:id="157"/>
    </w:p>
    <w:p w14:paraId="06F59FC1"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is being transmitted even though I set an interval.</w:t>
      </w:r>
      <w:r>
        <w:t xml:space="preserve"> Expected — transmit is off by default. On the </w:t>
      </w:r>
      <w:r>
        <w:rPr>
          <w:b/>
        </w:rPr>
        <w:t>Station</w:t>
      </w:r>
      <w:r>
        <w:t xml:space="preserve"> tab, check </w:t>
      </w:r>
      <w:r>
        <w:rPr>
          <w:b/>
        </w:rPr>
        <w:t>Master transmit enabled</w:t>
      </w:r>
      <w:r>
        <w:t xml:space="preserve"> plus </w:t>
      </w:r>
      <w:r>
        <w:rPr>
          <w:b/>
        </w:rPr>
        <w:t>APRS-IS transmit</w:t>
      </w:r>
      <w:r>
        <w:t xml:space="preserve"> and/or </w:t>
      </w:r>
      <w:r>
        <w:rPr>
          <w:b/>
        </w:rPr>
        <w:t>RF transmit</w:t>
      </w:r>
      <w:r>
        <w:t>, then Save.</w:t>
      </w:r>
    </w:p>
    <w:p w14:paraId="17FE7579" w14:textId="77777777" w:rsidR="00A92A84" w:rsidRDefault="00FD7D49">
      <w:pPr>
        <w:tabs>
          <w:tab w:val="left" w:pos="547"/>
        </w:tabs>
        <w:spacing w:after="80"/>
        <w:ind w:left="547" w:hanging="288"/>
        <w:rPr>
          <w:rFonts w:hint="eastAsia"/>
        </w:rPr>
      </w:pPr>
      <w:r>
        <w:rPr>
          <w:color w:val="2E6DA4"/>
        </w:rPr>
        <w:t>▪</w:t>
      </w:r>
      <w:r>
        <w:rPr>
          <w:color w:val="2E6DA4"/>
        </w:rPr>
        <w:tab/>
      </w:r>
      <w:r>
        <w:rPr>
          <w:b/>
        </w:rPr>
        <w:t>The title bar still says TX Disabled.</w:t>
      </w:r>
      <w:r>
        <w:t xml:space="preserve"> That badge reflects the master switch. It clears only after </w:t>
      </w:r>
      <w:r>
        <w:rPr>
          <w:b/>
        </w:rPr>
        <w:t>Master transmit enabled</w:t>
      </w:r>
      <w:r>
        <w:t xml:space="preserve"> is checked and saved.</w:t>
      </w:r>
    </w:p>
    <w:p w14:paraId="17ED6BF1" w14:textId="77777777" w:rsidR="00A92A84" w:rsidRDefault="00FD7D49">
      <w:pPr>
        <w:tabs>
          <w:tab w:val="left" w:pos="547"/>
        </w:tabs>
        <w:spacing w:after="80"/>
        <w:ind w:left="547" w:hanging="288"/>
        <w:rPr>
          <w:rFonts w:hint="eastAsia"/>
        </w:rPr>
      </w:pPr>
      <w:r>
        <w:rPr>
          <w:color w:val="2E6DA4"/>
        </w:rPr>
        <w:t>▪</w:t>
      </w:r>
      <w:r>
        <w:rPr>
          <w:color w:val="2E6DA4"/>
        </w:rPr>
        <w:tab/>
      </w:r>
      <w:r>
        <w:rPr>
          <w:b/>
        </w:rPr>
        <w:t>APRS-IS transmit is checked but beacons never appear online.</w:t>
      </w:r>
      <w:r>
        <w:t xml:space="preserve"> APRS-IS transmit needs a valid passcode in </w:t>
      </w:r>
      <w:r>
        <w:rPr>
          <w:b/>
        </w:rPr>
        <w:t>Settings -&gt; Connections</w:t>
      </w:r>
      <w:r>
        <w:t xml:space="preserve">, and </w:t>
      </w:r>
      <w:r>
        <w:rPr>
          <w:b/>
        </w:rPr>
        <w:t>Master transmit</w:t>
      </w:r>
      <w:r>
        <w:t xml:space="preserve"> must also be on.</w:t>
      </w:r>
    </w:p>
    <w:p w14:paraId="0A52ACE2"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RF beaconing does nothing.</w:t>
      </w:r>
      <w:r>
        <w:t xml:space="preserve"> RF transmit requires a connected TNC or sound-card interface, </w:t>
      </w:r>
      <w:r>
        <w:rPr>
          <w:b/>
        </w:rPr>
        <w:t>RF transmit</w:t>
      </w:r>
      <w:r>
        <w:t xml:space="preserve"> checked, and </w:t>
      </w:r>
      <w:r>
        <w:rPr>
          <w:b/>
        </w:rPr>
        <w:t>Master transmit</w:t>
      </w:r>
      <w:r>
        <w:t xml:space="preserve"> on. The RF interval is independent of the APRS-IS interval.</w:t>
      </w:r>
    </w:p>
    <w:p w14:paraId="20BF13A6" w14:textId="77777777" w:rsidR="00A92A84" w:rsidRDefault="00FD7D49">
      <w:pPr>
        <w:tabs>
          <w:tab w:val="left" w:pos="547"/>
        </w:tabs>
        <w:spacing w:after="80"/>
        <w:ind w:left="547" w:hanging="288"/>
        <w:rPr>
          <w:rFonts w:hint="eastAsia"/>
        </w:rPr>
      </w:pPr>
      <w:r>
        <w:rPr>
          <w:color w:val="2E6DA4"/>
        </w:rPr>
        <w:t>▪</w:t>
      </w:r>
      <w:r>
        <w:rPr>
          <w:color w:val="2E6DA4"/>
        </w:rPr>
        <w:tab/>
      </w:r>
      <w:r>
        <w:rPr>
          <w:b/>
        </w:rPr>
        <w:t>My beacon path is being rejected.</w:t>
      </w:r>
      <w:r>
        <w:t xml:space="preserve"> The path must have no spaces — </w:t>
      </w:r>
      <w:r>
        <w:rPr>
          <w:rFonts w:ascii="Consolas" w:hAnsi="Consolas"/>
          <w:sz w:val="19"/>
        </w:rPr>
        <w:t>WIDE1-1,WIDE2-1</w:t>
      </w:r>
      <w:r>
        <w:t xml:space="preserve">, not </w:t>
      </w:r>
      <w:r>
        <w:rPr>
          <w:rFonts w:ascii="Consolas" w:hAnsi="Consolas"/>
          <w:sz w:val="19"/>
        </w:rPr>
        <w:t>WIDE 1-1</w:t>
      </w:r>
      <w:r>
        <w:t>. Spaces are stripped on save.</w:t>
      </w:r>
    </w:p>
    <w:p w14:paraId="5D618DF6" w14:textId="77777777" w:rsidR="00A92A84" w:rsidRDefault="00FD7D49">
      <w:pPr>
        <w:tabs>
          <w:tab w:val="left" w:pos="547"/>
        </w:tabs>
        <w:spacing w:after="80"/>
        <w:ind w:left="547" w:hanging="288"/>
        <w:rPr>
          <w:rFonts w:hint="eastAsia"/>
        </w:rPr>
      </w:pPr>
      <w:r>
        <w:rPr>
          <w:color w:val="2E6DA4"/>
        </w:rPr>
        <w:t>▪</w:t>
      </w:r>
      <w:r>
        <w:rPr>
          <w:color w:val="2E6DA4"/>
        </w:rPr>
        <w:tab/>
      </w:r>
      <w:r>
        <w:rPr>
          <w:b/>
        </w:rPr>
        <w:t>I appear on the network as the wrong callsign, like KE4CON-1.</w:t>
      </w:r>
      <w:r>
        <w:t xml:space="preserve"> That is your </w:t>
      </w:r>
      <w:r>
        <w:rPr>
          <w:b/>
        </w:rPr>
        <w:t>SSID</w:t>
      </w:r>
      <w:r>
        <w:t xml:space="preserve">. Set SSID to </w:t>
      </w:r>
      <w:r>
        <w:rPr>
          <w:rFonts w:ascii="Consolas" w:hAnsi="Consolas"/>
          <w:sz w:val="19"/>
        </w:rPr>
        <w:t>0</w:t>
      </w:r>
      <w:r>
        <w:t xml:space="preserve"> for a primary home station.</w:t>
      </w:r>
    </w:p>
    <w:p w14:paraId="028FFB3A" w14:textId="77777777" w:rsidR="00A92A84" w:rsidRDefault="00FD7D49">
      <w:pPr>
        <w:tabs>
          <w:tab w:val="left" w:pos="547"/>
        </w:tabs>
        <w:spacing w:after="80"/>
        <w:ind w:left="547" w:hanging="288"/>
        <w:rPr>
          <w:rFonts w:hint="eastAsia"/>
        </w:rPr>
      </w:pPr>
      <w:r>
        <w:rPr>
          <w:color w:val="2E6DA4"/>
        </w:rPr>
        <w:t>▪</w:t>
      </w:r>
      <w:r>
        <w:rPr>
          <w:color w:val="2E6DA4"/>
        </w:rPr>
        <w:tab/>
      </w:r>
      <w:r>
        <w:rPr>
          <w:b/>
        </w:rPr>
        <w:t>Smart beaconing does nothing when I drive.</w:t>
      </w:r>
      <w:r>
        <w:t xml:space="preserve"> It needs a live GPS source and must be enabled, and after saving it requires an app restart. Confirm GPS is active on the </w:t>
      </w:r>
      <w:r>
        <w:rPr>
          <w:b/>
        </w:rPr>
        <w:t>GPS</w:t>
      </w:r>
      <w:r>
        <w:t xml:space="preserve"> tab.</w:t>
      </w:r>
    </w:p>
    <w:p w14:paraId="68A57FEA" w14:textId="77777777" w:rsidR="00A92A84" w:rsidRDefault="00FD7D49">
      <w:pPr>
        <w:tabs>
          <w:tab w:val="left" w:pos="547"/>
        </w:tabs>
        <w:spacing w:after="80"/>
        <w:ind w:left="547" w:hanging="288"/>
        <w:rPr>
          <w:rFonts w:hint="eastAsia"/>
        </w:rPr>
      </w:pPr>
      <w:r>
        <w:rPr>
          <w:color w:val="2E6DA4"/>
        </w:rPr>
        <w:t>▪</w:t>
      </w:r>
      <w:r>
        <w:rPr>
          <w:color w:val="2E6DA4"/>
        </w:rPr>
        <w:tab/>
      </w:r>
      <w:r>
        <w:rPr>
          <w:b/>
        </w:rPr>
        <w:t>My position on the map is stuck at one spot.</w:t>
      </w:r>
      <w:r>
        <w:t xml:space="preserve"> </w:t>
      </w:r>
      <w:r>
        <w:rPr>
          <w:b/>
        </w:rPr>
        <w:t>Fixed station</w:t>
      </w:r>
      <w:r>
        <w:t xml:space="preserve"> is checked, so it uses the latitude/longitude you typed. Uncheck it to follow GPS.</w:t>
      </w:r>
    </w:p>
    <w:p w14:paraId="3029156B" w14:textId="77777777" w:rsidR="00A92A84" w:rsidRDefault="00FD7D49">
      <w:pPr>
        <w:tabs>
          <w:tab w:val="left" w:pos="547"/>
        </w:tabs>
        <w:spacing w:after="80"/>
        <w:ind w:left="547" w:hanging="288"/>
        <w:rPr>
          <w:rFonts w:hint="eastAsia"/>
        </w:rPr>
      </w:pPr>
      <w:r>
        <w:rPr>
          <w:color w:val="2E6DA4"/>
        </w:rPr>
        <w:t>▪</w:t>
      </w:r>
      <w:r>
        <w:rPr>
          <w:color w:val="2E6DA4"/>
        </w:rPr>
        <w:tab/>
      </w:r>
      <w:r>
        <w:rPr>
          <w:b/>
        </w:rPr>
        <w:t>Distances show in the wrong units.</w:t>
      </w:r>
      <w:r>
        <w:t xml:space="preserve"> Change </w:t>
      </w:r>
      <w:r>
        <w:rPr>
          <w:b/>
        </w:rPr>
        <w:t>Distance units</w:t>
      </w:r>
      <w:r>
        <w:t xml:space="preserve"> on the </w:t>
      </w:r>
      <w:r>
        <w:rPr>
          <w:b/>
        </w:rPr>
        <w:t>Station</w:t>
      </w:r>
      <w:r>
        <w:t xml:space="preserve"> tab; it governs range rings, the receive radius, and every distance in the app.</w:t>
      </w:r>
    </w:p>
    <w:p w14:paraId="33277972"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08041261"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0C6AE083" w14:textId="77777777" w:rsidR="00A92A84" w:rsidRDefault="00FD7D49">
            <w:pPr>
              <w:spacing w:after="0"/>
              <w:jc w:val="center"/>
              <w:rPr>
                <w:rFonts w:hint="eastAsia"/>
              </w:rPr>
            </w:pPr>
            <w:r>
              <w:rPr>
                <w:rFonts w:ascii="Segoe UI Semibold" w:hAnsi="Segoe UI Semibold"/>
                <w:b/>
                <w:color w:val="FFFFFF"/>
                <w:sz w:val="60"/>
              </w:rPr>
              <w:lastRenderedPageBreak/>
              <w:t>15</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B33A9C0" w14:textId="77777777" w:rsidR="00A92A84" w:rsidRDefault="00FD7D49">
            <w:pPr>
              <w:pStyle w:val="Heading1"/>
              <w:spacing w:after="0"/>
            </w:pPr>
            <w:bookmarkStart w:id="158" w:name="_Toc236867713"/>
            <w:r>
              <w:rPr>
                <w:rFonts w:ascii="Segoe UI Semibold" w:hAnsi="Segoe UI Semibold"/>
                <w:b/>
                <w:sz w:val="44"/>
              </w:rPr>
              <w:t>Connecting to APRS-IS &amp; Radio</w:t>
            </w:r>
            <w:bookmarkEnd w:id="158"/>
          </w:p>
        </w:tc>
      </w:tr>
    </w:tbl>
    <w:p w14:paraId="1F41CECF" w14:textId="77777777" w:rsidR="00A92A84" w:rsidRDefault="00A92A84">
      <w:pPr>
        <w:pBdr>
          <w:bottom w:val="single" w:sz="16" w:space="6" w:color="D9A521"/>
        </w:pBdr>
        <w:spacing w:before="60"/>
        <w:rPr>
          <w:rFonts w:hint="eastAsia"/>
        </w:rPr>
      </w:pPr>
    </w:p>
    <w:p w14:paraId="3AA79E30" w14:textId="77777777" w:rsidR="00A92A84" w:rsidRDefault="00FD7D49">
      <w:pPr>
        <w:rPr>
          <w:rFonts w:hint="eastAsia"/>
        </w:rPr>
      </w:pPr>
      <w:r>
        <w:rPr>
          <w:i/>
          <w:color w:val="64748B"/>
          <w:sz w:val="23"/>
        </w:rPr>
        <w:t>Bring live APRS data in from the internet, a radio, or both — and confirm packets are actually flowing.</w:t>
      </w:r>
    </w:p>
    <w:p w14:paraId="4B6C59C0" w14:textId="77777777" w:rsidR="00A92A84" w:rsidRDefault="00A92A84">
      <w:pPr>
        <w:spacing w:after="0"/>
        <w:rPr>
          <w:rFonts w:hint="eastAsia"/>
        </w:rPr>
      </w:pPr>
    </w:p>
    <w:p w14:paraId="16BBEB13" w14:textId="77777777" w:rsidR="00A92A84" w:rsidRDefault="00FD7D49">
      <w:pPr>
        <w:spacing w:after="40"/>
        <w:rPr>
          <w:rFonts w:hint="eastAsia"/>
        </w:rPr>
      </w:pPr>
      <w:r>
        <w:rPr>
          <w:rFonts w:ascii="Segoe UI Semibold" w:hAnsi="Segoe UI Semibold"/>
          <w:b/>
          <w:color w:val="64748B"/>
          <w:sz w:val="18"/>
        </w:rPr>
        <w:t>IN THIS CHAPTER</w:t>
      </w:r>
    </w:p>
    <w:p w14:paraId="423606F4" w14:textId="77777777" w:rsidR="00A92A84" w:rsidRDefault="00FD7D49">
      <w:pPr>
        <w:spacing w:after="20"/>
        <w:ind w:left="288"/>
        <w:rPr>
          <w:rFonts w:hint="eastAsia"/>
        </w:rPr>
      </w:pPr>
      <w:r>
        <w:rPr>
          <w:sz w:val="20"/>
        </w:rPr>
        <w:t>•  APRS-IS vs. RF, and why you can run both</w:t>
      </w:r>
    </w:p>
    <w:p w14:paraId="2DB58A52" w14:textId="77777777" w:rsidR="00A92A84" w:rsidRDefault="00FD7D49">
      <w:pPr>
        <w:spacing w:after="20"/>
        <w:ind w:left="288"/>
        <w:rPr>
          <w:rFonts w:hint="eastAsia"/>
        </w:rPr>
      </w:pPr>
      <w:r>
        <w:rPr>
          <w:sz w:val="20"/>
        </w:rPr>
        <w:t>•  The Connections tab: adding and editing ports</w:t>
      </w:r>
    </w:p>
    <w:p w14:paraId="288830CD" w14:textId="77777777" w:rsidR="00A92A84" w:rsidRDefault="00FD7D49">
      <w:pPr>
        <w:spacing w:after="20"/>
        <w:ind w:left="288"/>
        <w:rPr>
          <w:rFonts w:hint="eastAsia"/>
        </w:rPr>
      </w:pPr>
      <w:r>
        <w:rPr>
          <w:sz w:val="20"/>
        </w:rPr>
        <w:t>•  Setting up an APRS-IS port (server, passcode, filter)</w:t>
      </w:r>
    </w:p>
    <w:p w14:paraId="0BC4E71E" w14:textId="77777777" w:rsidR="00A92A84" w:rsidRDefault="00FD7D49">
      <w:pPr>
        <w:spacing w:after="20"/>
        <w:ind w:left="288"/>
        <w:rPr>
          <w:rFonts w:hint="eastAsia"/>
        </w:rPr>
      </w:pPr>
      <w:r>
        <w:rPr>
          <w:sz w:val="20"/>
        </w:rPr>
        <w:t>•  Setting up a radio port (serial TNC, network TNC, AGWPE)</w:t>
      </w:r>
    </w:p>
    <w:p w14:paraId="1BE317AF" w14:textId="77777777" w:rsidR="00A92A84" w:rsidRDefault="00FD7D49">
      <w:pPr>
        <w:spacing w:after="20"/>
        <w:ind w:left="288"/>
        <w:rPr>
          <w:rFonts w:hint="eastAsia"/>
        </w:rPr>
      </w:pPr>
      <w:r>
        <w:rPr>
          <w:sz w:val="20"/>
        </w:rPr>
        <w:t>•  The Managed Modem tab for sound-card interfaces</w:t>
      </w:r>
    </w:p>
    <w:p w14:paraId="7210475F" w14:textId="77777777" w:rsidR="00A92A84" w:rsidRDefault="00FD7D49">
      <w:pPr>
        <w:spacing w:after="20"/>
        <w:ind w:left="288"/>
        <w:rPr>
          <w:rFonts w:hint="eastAsia"/>
        </w:rPr>
      </w:pPr>
      <w:r>
        <w:rPr>
          <w:sz w:val="20"/>
        </w:rPr>
        <w:t>•  The Ports tab and status badges</w:t>
      </w:r>
    </w:p>
    <w:p w14:paraId="758F0D8E" w14:textId="77777777" w:rsidR="00A92A84" w:rsidRDefault="00FD7D49">
      <w:pPr>
        <w:spacing w:after="20"/>
        <w:ind w:left="288"/>
        <w:rPr>
          <w:rFonts w:hint="eastAsia"/>
        </w:rPr>
      </w:pPr>
      <w:r>
        <w:rPr>
          <w:sz w:val="20"/>
        </w:rPr>
        <w:t>•  Confirming data is flowing with the Raw Packet Monitor</w:t>
      </w:r>
    </w:p>
    <w:p w14:paraId="0C07FF25" w14:textId="77777777" w:rsidR="00A92A84" w:rsidRDefault="00A92A84">
      <w:pPr>
        <w:spacing w:after="40"/>
        <w:rPr>
          <w:rFonts w:hint="eastAsia"/>
        </w:rPr>
      </w:pPr>
    </w:p>
    <w:p w14:paraId="29D3D9FA" w14:textId="77777777" w:rsidR="00A92A84" w:rsidRDefault="00FD7D49">
      <w:pPr>
        <w:pStyle w:val="Heading1"/>
      </w:pPr>
      <w:bookmarkStart w:id="159" w:name="_Toc236867714"/>
      <w:r>
        <w:t>What This Is / What It Is For</w:t>
      </w:r>
      <w:bookmarkEnd w:id="159"/>
    </w:p>
    <w:p w14:paraId="3F5E13C0" w14:textId="77777777" w:rsidR="00A92A84" w:rsidRDefault="00FD7D49">
      <w:pPr>
        <w:rPr>
          <w:rFonts w:hint="eastAsia"/>
        </w:rPr>
      </w:pPr>
      <w:r>
        <w:rPr>
          <w:i/>
        </w:rPr>
        <w:t>APRS-IS</w:t>
      </w:r>
      <w:r>
        <w:t xml:space="preserve"> is the worldwide internet network that carries APRS traffic, and </w:t>
      </w:r>
      <w:r>
        <w:rPr>
          <w:i/>
        </w:rPr>
        <w:t>RF</w:t>
      </w:r>
      <w:r>
        <w:t xml:space="preserve"> is what your radio hears off the air through a TNC or sound-card modem. This chapter is about getting live data flowing into APRS Command from either one — or both at once. Everything here lives on three tabs inside the Settings window: </w:t>
      </w:r>
      <w:r>
        <w:rPr>
          <w:b/>
        </w:rPr>
        <w:t>Connections</w:t>
      </w:r>
      <w:r>
        <w:t xml:space="preserve">, </w:t>
      </w:r>
      <w:r>
        <w:rPr>
          <w:b/>
        </w:rPr>
        <w:t>Managed Modem</w:t>
      </w:r>
      <w:r>
        <w:t xml:space="preserve">, and </w:t>
      </w:r>
      <w:r>
        <w:rPr>
          <w:b/>
        </w:rPr>
        <w:t>Ports</w:t>
      </w:r>
      <w:r>
        <w:t>.</w:t>
      </w:r>
    </w:p>
    <w:p w14:paraId="172894FA" w14:textId="77777777" w:rsidR="00A92A84" w:rsidRDefault="00FD7D49">
      <w:pPr>
        <w:rPr>
          <w:rFonts w:hint="eastAsia"/>
        </w:rPr>
      </w:pPr>
      <w:r>
        <w:t xml:space="preserve">Open all three from the menu bar with </w:t>
      </w:r>
      <w:r>
        <w:rPr>
          <w:b/>
        </w:rPr>
        <w:t>Settings</w:t>
      </w:r>
      <w:r>
        <w:t xml:space="preserve">. It opens the Settings window, and the tabs run along the top. </w:t>
      </w:r>
      <w:r>
        <w:rPr>
          <w:b/>
        </w:rPr>
        <w:t>Connections</w:t>
      </w:r>
      <w:r>
        <w:t xml:space="preserve"> is where you define each way in and out. </w:t>
      </w:r>
      <w:r>
        <w:rPr>
          <w:b/>
        </w:rPr>
        <w:t>Managed Modem</w:t>
      </w:r>
      <w:r>
        <w:t xml:space="preserve"> is a shortcut for people using a USB sound-card interface who want APRS Command to run the modem software for them. </w:t>
      </w:r>
      <w:r>
        <w:rPr>
          <w:b/>
        </w:rPr>
        <w:t>Ports</w:t>
      </w:r>
      <w:r>
        <w:t xml:space="preserve"> is the read-only status board that tells you whether anything is actually arriving.</w:t>
      </w:r>
    </w:p>
    <w:tbl>
      <w:tblPr>
        <w:tblW w:w="0" w:type="auto"/>
        <w:jc w:val="center"/>
        <w:tblLayout w:type="fixed"/>
        <w:tblLook w:val="04A0" w:firstRow="1" w:lastRow="0" w:firstColumn="1" w:lastColumn="0" w:noHBand="0" w:noVBand="1"/>
      </w:tblPr>
      <w:tblGrid>
        <w:gridCol w:w="9360"/>
      </w:tblGrid>
      <w:tr w:rsidR="00A92A84" w14:paraId="027C1F72"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AE807B3" w14:textId="77777777" w:rsidR="00A92A84" w:rsidRDefault="00FD7D49">
            <w:pPr>
              <w:spacing w:after="0"/>
              <w:rPr>
                <w:rFonts w:hint="eastAsia"/>
              </w:rPr>
            </w:pPr>
            <w:r>
              <w:rPr>
                <w:b/>
                <w:color w:val="8A6D00"/>
              </w:rPr>
              <w:t xml:space="preserve">Receive first, transmit off   </w:t>
            </w:r>
            <w:r>
              <w:t xml:space="preserve">APRS Command listens by default and does not transmit until you deliberately turn transmit on. The title bar shows a </w:t>
            </w:r>
            <w:r>
              <w:rPr>
                <w:b/>
              </w:rPr>
              <w:t>TX Disabled</w:t>
            </w:r>
            <w:r>
              <w:t xml:space="preserve"> badge whenever transmit is off. Nothing on the Connections or Managed Modem tab starts sending on its own — you can wire up APRS-IS and a radio and still be entirely receive-only.</w:t>
            </w:r>
          </w:p>
        </w:tc>
      </w:tr>
    </w:tbl>
    <w:p w14:paraId="6ECEFB7A" w14:textId="77777777" w:rsidR="00A92A84" w:rsidRDefault="00A92A84">
      <w:pPr>
        <w:spacing w:after="80"/>
        <w:rPr>
          <w:rFonts w:hint="eastAsia"/>
        </w:rPr>
      </w:pPr>
    </w:p>
    <w:p w14:paraId="159277D4" w14:textId="77777777" w:rsidR="00A92A84" w:rsidRDefault="00FD7D49">
      <w:pPr>
        <w:pStyle w:val="Heading2"/>
      </w:pPr>
      <w:bookmarkStart w:id="160" w:name="_Toc236867715"/>
      <w:r>
        <w:lastRenderedPageBreak/>
        <w:t>APRS-IS vs. RF — which do I want?</w:t>
      </w:r>
      <w:bookmarkEnd w:id="160"/>
    </w:p>
    <w:p w14:paraId="2F0BB7D7" w14:textId="77777777" w:rsidR="00A92A84" w:rsidRDefault="00FD7D49">
      <w:pPr>
        <w:rPr>
          <w:rFonts w:hint="eastAsia"/>
        </w:rPr>
      </w:pPr>
      <w:r>
        <w:t>You do not have to choose just one. The note at the top of the Connections tab even says so: "Run more than one at once (for example a radio port and APRS-IS together)." Here is the short version of what each gives you.</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3D4D35D7" w14:textId="77777777">
        <w:trPr>
          <w:cantSplit/>
          <w:tblHeader/>
          <w:jc w:val="center"/>
        </w:trPr>
        <w:tc>
          <w:tcPr>
            <w:tcW w:w="3120" w:type="dxa"/>
            <w:shd w:val="clear" w:color="auto" w:fill="1F3A5F"/>
            <w:tcMar>
              <w:top w:w="70" w:type="dxa"/>
              <w:left w:w="120" w:type="dxa"/>
              <w:bottom w:w="70" w:type="dxa"/>
              <w:right w:w="120" w:type="dxa"/>
            </w:tcMar>
          </w:tcPr>
          <w:p w14:paraId="6F9872F1" w14:textId="77777777" w:rsidR="00A92A84" w:rsidRDefault="00A92A84">
            <w:pPr>
              <w:keepNext/>
              <w:keepLines/>
              <w:spacing w:after="0"/>
              <w:rPr>
                <w:rFonts w:hint="eastAsia"/>
              </w:rPr>
            </w:pPr>
          </w:p>
        </w:tc>
        <w:tc>
          <w:tcPr>
            <w:tcW w:w="3120" w:type="dxa"/>
            <w:shd w:val="clear" w:color="auto" w:fill="1F3A5F"/>
            <w:tcMar>
              <w:top w:w="70" w:type="dxa"/>
              <w:left w:w="120" w:type="dxa"/>
              <w:bottom w:w="70" w:type="dxa"/>
              <w:right w:w="120" w:type="dxa"/>
            </w:tcMar>
          </w:tcPr>
          <w:p w14:paraId="467E7E76" w14:textId="77777777" w:rsidR="00A92A84" w:rsidRDefault="00FD7D49">
            <w:pPr>
              <w:keepNext/>
              <w:keepLines/>
              <w:spacing w:after="0"/>
              <w:rPr>
                <w:rFonts w:hint="eastAsia"/>
              </w:rPr>
            </w:pPr>
            <w:r>
              <w:rPr>
                <w:rFonts w:ascii="Segoe UI Semibold" w:hAnsi="Segoe UI Semibold"/>
                <w:b/>
                <w:color w:val="FFFFFF"/>
                <w:sz w:val="20"/>
              </w:rPr>
              <w:t>APRS-IS (internet)</w:t>
            </w:r>
          </w:p>
        </w:tc>
        <w:tc>
          <w:tcPr>
            <w:tcW w:w="3120" w:type="dxa"/>
            <w:shd w:val="clear" w:color="auto" w:fill="1F3A5F"/>
            <w:tcMar>
              <w:top w:w="70" w:type="dxa"/>
              <w:left w:w="120" w:type="dxa"/>
              <w:bottom w:w="70" w:type="dxa"/>
              <w:right w:w="120" w:type="dxa"/>
            </w:tcMar>
          </w:tcPr>
          <w:p w14:paraId="7DC658E5" w14:textId="77777777" w:rsidR="00A92A84" w:rsidRDefault="00FD7D49">
            <w:pPr>
              <w:keepNext/>
              <w:keepLines/>
              <w:spacing w:after="0"/>
              <w:rPr>
                <w:rFonts w:hint="eastAsia"/>
              </w:rPr>
            </w:pPr>
            <w:r>
              <w:rPr>
                <w:rFonts w:ascii="Segoe UI Semibold" w:hAnsi="Segoe UI Semibold"/>
                <w:b/>
                <w:color w:val="FFFFFF"/>
                <w:sz w:val="20"/>
              </w:rPr>
              <w:t>RF (radio)</w:t>
            </w:r>
          </w:p>
        </w:tc>
      </w:tr>
      <w:tr w:rsidR="00A92A84" w14:paraId="60B1EA40" w14:textId="77777777">
        <w:trPr>
          <w:cantSplit/>
          <w:jc w:val="center"/>
        </w:trPr>
        <w:tc>
          <w:tcPr>
            <w:tcW w:w="3120" w:type="dxa"/>
            <w:tcMar>
              <w:top w:w="60" w:type="dxa"/>
              <w:left w:w="120" w:type="dxa"/>
              <w:bottom w:w="60" w:type="dxa"/>
              <w:right w:w="120" w:type="dxa"/>
            </w:tcMar>
          </w:tcPr>
          <w:p w14:paraId="56173B44" w14:textId="77777777" w:rsidR="00A92A84" w:rsidRDefault="00FD7D49">
            <w:pPr>
              <w:keepNext/>
              <w:keepLines/>
              <w:spacing w:after="0"/>
              <w:rPr>
                <w:rFonts w:hint="eastAsia"/>
              </w:rPr>
            </w:pPr>
            <w:r>
              <w:rPr>
                <w:sz w:val="19"/>
              </w:rPr>
              <w:t>What it is</w:t>
            </w:r>
          </w:p>
        </w:tc>
        <w:tc>
          <w:tcPr>
            <w:tcW w:w="3120" w:type="dxa"/>
            <w:tcMar>
              <w:top w:w="60" w:type="dxa"/>
              <w:left w:w="120" w:type="dxa"/>
              <w:bottom w:w="60" w:type="dxa"/>
              <w:right w:w="120" w:type="dxa"/>
            </w:tcMar>
          </w:tcPr>
          <w:p w14:paraId="54498874" w14:textId="77777777" w:rsidR="00A92A84" w:rsidRDefault="00FD7D49">
            <w:pPr>
              <w:keepNext/>
              <w:keepLines/>
              <w:spacing w:after="0"/>
              <w:rPr>
                <w:rFonts w:hint="eastAsia"/>
              </w:rPr>
            </w:pPr>
            <w:r>
              <w:rPr>
                <w:sz w:val="19"/>
              </w:rPr>
              <w:t>A connection to an internet APRS server</w:t>
            </w:r>
          </w:p>
        </w:tc>
        <w:tc>
          <w:tcPr>
            <w:tcW w:w="3120" w:type="dxa"/>
            <w:tcMar>
              <w:top w:w="60" w:type="dxa"/>
              <w:left w:w="120" w:type="dxa"/>
              <w:bottom w:w="60" w:type="dxa"/>
              <w:right w:w="120" w:type="dxa"/>
            </w:tcMar>
          </w:tcPr>
          <w:p w14:paraId="2404A16F" w14:textId="77777777" w:rsidR="00A92A84" w:rsidRDefault="00FD7D49">
            <w:pPr>
              <w:keepNext/>
              <w:keepLines/>
              <w:spacing w:after="0"/>
              <w:rPr>
                <w:rFonts w:hint="eastAsia"/>
              </w:rPr>
            </w:pPr>
            <w:r>
              <w:rPr>
                <w:sz w:val="19"/>
              </w:rPr>
              <w:t>Packets your radio hears off the air</w:t>
            </w:r>
          </w:p>
        </w:tc>
      </w:tr>
      <w:tr w:rsidR="00A92A84" w14:paraId="3019358F" w14:textId="77777777">
        <w:trPr>
          <w:cantSplit/>
          <w:jc w:val="center"/>
        </w:trPr>
        <w:tc>
          <w:tcPr>
            <w:tcW w:w="3120" w:type="dxa"/>
            <w:shd w:val="clear" w:color="auto" w:fill="F3F6FA"/>
            <w:tcMar>
              <w:top w:w="60" w:type="dxa"/>
              <w:left w:w="120" w:type="dxa"/>
              <w:bottom w:w="60" w:type="dxa"/>
              <w:right w:w="120" w:type="dxa"/>
            </w:tcMar>
          </w:tcPr>
          <w:p w14:paraId="24748BAB" w14:textId="77777777" w:rsidR="00A92A84" w:rsidRDefault="00FD7D49">
            <w:pPr>
              <w:keepNext/>
              <w:keepLines/>
              <w:spacing w:after="0"/>
              <w:rPr>
                <w:rFonts w:hint="eastAsia"/>
              </w:rPr>
            </w:pPr>
            <w:r>
              <w:rPr>
                <w:sz w:val="19"/>
              </w:rPr>
              <w:t>Needs</w:t>
            </w:r>
          </w:p>
        </w:tc>
        <w:tc>
          <w:tcPr>
            <w:tcW w:w="3120" w:type="dxa"/>
            <w:shd w:val="clear" w:color="auto" w:fill="F3F6FA"/>
            <w:tcMar>
              <w:top w:w="60" w:type="dxa"/>
              <w:left w:w="120" w:type="dxa"/>
              <w:bottom w:w="60" w:type="dxa"/>
              <w:right w:w="120" w:type="dxa"/>
            </w:tcMar>
          </w:tcPr>
          <w:p w14:paraId="261EE09C" w14:textId="77777777" w:rsidR="00A92A84" w:rsidRDefault="00FD7D49">
            <w:pPr>
              <w:keepNext/>
              <w:keepLines/>
              <w:spacing w:after="0"/>
              <w:rPr>
                <w:rFonts w:hint="eastAsia"/>
              </w:rPr>
            </w:pPr>
            <w:r>
              <w:rPr>
                <w:sz w:val="19"/>
              </w:rPr>
              <w:t>Internet and a server name</w:t>
            </w:r>
          </w:p>
        </w:tc>
        <w:tc>
          <w:tcPr>
            <w:tcW w:w="3120" w:type="dxa"/>
            <w:shd w:val="clear" w:color="auto" w:fill="F3F6FA"/>
            <w:tcMar>
              <w:top w:w="60" w:type="dxa"/>
              <w:left w:w="120" w:type="dxa"/>
              <w:bottom w:w="60" w:type="dxa"/>
              <w:right w:w="120" w:type="dxa"/>
            </w:tcMar>
          </w:tcPr>
          <w:p w14:paraId="099B9113" w14:textId="77777777" w:rsidR="00A92A84" w:rsidRDefault="00FD7D49">
            <w:pPr>
              <w:keepNext/>
              <w:keepLines/>
              <w:spacing w:after="0"/>
              <w:rPr>
                <w:rFonts w:hint="eastAsia"/>
              </w:rPr>
            </w:pPr>
            <w:r>
              <w:rPr>
                <w:sz w:val="19"/>
              </w:rPr>
              <w:t>A TNC, or a sound-card modem</w:t>
            </w:r>
          </w:p>
        </w:tc>
      </w:tr>
      <w:tr w:rsidR="00A92A84" w14:paraId="2D974626" w14:textId="77777777">
        <w:trPr>
          <w:cantSplit/>
          <w:jc w:val="center"/>
        </w:trPr>
        <w:tc>
          <w:tcPr>
            <w:tcW w:w="3120" w:type="dxa"/>
            <w:tcMar>
              <w:top w:w="60" w:type="dxa"/>
              <w:left w:w="120" w:type="dxa"/>
              <w:bottom w:w="60" w:type="dxa"/>
              <w:right w:w="120" w:type="dxa"/>
            </w:tcMar>
          </w:tcPr>
          <w:p w14:paraId="52287681" w14:textId="77777777" w:rsidR="00A92A84" w:rsidRDefault="00FD7D49">
            <w:pPr>
              <w:keepNext/>
              <w:keepLines/>
              <w:spacing w:after="0"/>
              <w:rPr>
                <w:rFonts w:hint="eastAsia"/>
              </w:rPr>
            </w:pPr>
            <w:r>
              <w:rPr>
                <w:sz w:val="19"/>
              </w:rPr>
              <w:t>Coverage</w:t>
            </w:r>
          </w:p>
        </w:tc>
        <w:tc>
          <w:tcPr>
            <w:tcW w:w="3120" w:type="dxa"/>
            <w:tcMar>
              <w:top w:w="60" w:type="dxa"/>
              <w:left w:w="120" w:type="dxa"/>
              <w:bottom w:w="60" w:type="dxa"/>
              <w:right w:w="120" w:type="dxa"/>
            </w:tcMar>
          </w:tcPr>
          <w:p w14:paraId="75571E9B" w14:textId="77777777" w:rsidR="00A92A84" w:rsidRDefault="00FD7D49">
            <w:pPr>
              <w:keepNext/>
              <w:keepLines/>
              <w:spacing w:after="0"/>
              <w:rPr>
                <w:rFonts w:hint="eastAsia"/>
              </w:rPr>
            </w:pPr>
            <w:r>
              <w:rPr>
                <w:sz w:val="19"/>
              </w:rPr>
              <w:t>The whole network (you filter it down)</w:t>
            </w:r>
          </w:p>
        </w:tc>
        <w:tc>
          <w:tcPr>
            <w:tcW w:w="3120" w:type="dxa"/>
            <w:tcMar>
              <w:top w:w="60" w:type="dxa"/>
              <w:left w:w="120" w:type="dxa"/>
              <w:bottom w:w="60" w:type="dxa"/>
              <w:right w:w="120" w:type="dxa"/>
            </w:tcMar>
          </w:tcPr>
          <w:p w14:paraId="2A3E2828" w14:textId="77777777" w:rsidR="00A92A84" w:rsidRDefault="00FD7D49">
            <w:pPr>
              <w:keepNext/>
              <w:keepLines/>
              <w:spacing w:after="0"/>
              <w:rPr>
                <w:rFonts w:hint="eastAsia"/>
              </w:rPr>
            </w:pPr>
            <w:r>
              <w:rPr>
                <w:sz w:val="19"/>
              </w:rPr>
              <w:t>Only stations in radio range of you</w:t>
            </w:r>
          </w:p>
        </w:tc>
      </w:tr>
      <w:tr w:rsidR="00A92A84" w14:paraId="5429C21B" w14:textId="77777777">
        <w:trPr>
          <w:cantSplit/>
          <w:jc w:val="center"/>
        </w:trPr>
        <w:tc>
          <w:tcPr>
            <w:tcW w:w="3120" w:type="dxa"/>
            <w:shd w:val="clear" w:color="auto" w:fill="F3F6FA"/>
            <w:tcMar>
              <w:top w:w="60" w:type="dxa"/>
              <w:left w:w="120" w:type="dxa"/>
              <w:bottom w:w="60" w:type="dxa"/>
              <w:right w:w="120" w:type="dxa"/>
            </w:tcMar>
          </w:tcPr>
          <w:p w14:paraId="1F6ADB73" w14:textId="77777777" w:rsidR="00A92A84" w:rsidRDefault="00FD7D49">
            <w:pPr>
              <w:spacing w:after="0"/>
              <w:rPr>
                <w:rFonts w:hint="eastAsia"/>
              </w:rPr>
            </w:pPr>
            <w:r>
              <w:rPr>
                <w:sz w:val="19"/>
              </w:rPr>
              <w:t>Receive-only?</w:t>
            </w:r>
          </w:p>
        </w:tc>
        <w:tc>
          <w:tcPr>
            <w:tcW w:w="3120" w:type="dxa"/>
            <w:shd w:val="clear" w:color="auto" w:fill="F3F6FA"/>
            <w:tcMar>
              <w:top w:w="60" w:type="dxa"/>
              <w:left w:w="120" w:type="dxa"/>
              <w:bottom w:w="60" w:type="dxa"/>
              <w:right w:w="120" w:type="dxa"/>
            </w:tcMar>
          </w:tcPr>
          <w:p w14:paraId="617194BB" w14:textId="77777777" w:rsidR="00A92A84" w:rsidRDefault="00FD7D49">
            <w:pPr>
              <w:spacing w:after="0"/>
              <w:rPr>
                <w:rFonts w:hint="eastAsia"/>
              </w:rPr>
            </w:pPr>
            <w:r>
              <w:rPr>
                <w:sz w:val="19"/>
              </w:rPr>
              <w:t xml:space="preserve">Yes — set passcode to </w:t>
            </w:r>
            <w:r>
              <w:rPr>
                <w:rFonts w:ascii="Consolas" w:hAnsi="Consolas"/>
                <w:sz w:val="19"/>
              </w:rPr>
              <w:t>-1</w:t>
            </w:r>
          </w:p>
        </w:tc>
        <w:tc>
          <w:tcPr>
            <w:tcW w:w="3120" w:type="dxa"/>
            <w:shd w:val="clear" w:color="auto" w:fill="F3F6FA"/>
            <w:tcMar>
              <w:top w:w="60" w:type="dxa"/>
              <w:left w:w="120" w:type="dxa"/>
              <w:bottom w:w="60" w:type="dxa"/>
              <w:right w:w="120" w:type="dxa"/>
            </w:tcMar>
          </w:tcPr>
          <w:p w14:paraId="5D63AE7C" w14:textId="77777777" w:rsidR="00A92A84" w:rsidRDefault="00FD7D49">
            <w:pPr>
              <w:spacing w:after="0"/>
              <w:rPr>
                <w:rFonts w:hint="eastAsia"/>
              </w:rPr>
            </w:pPr>
            <w:r>
              <w:rPr>
                <w:sz w:val="19"/>
              </w:rPr>
              <w:t>Yes — leave the Transmit box unchecked</w:t>
            </w:r>
          </w:p>
        </w:tc>
      </w:tr>
    </w:tbl>
    <w:p w14:paraId="610877B3" w14:textId="77777777" w:rsidR="00A92A84" w:rsidRDefault="00A92A84">
      <w:pPr>
        <w:spacing w:after="40"/>
        <w:rPr>
          <w:rFonts w:hint="eastAsia"/>
        </w:rPr>
      </w:pPr>
    </w:p>
    <w:p w14:paraId="1CE4EB77" w14:textId="77777777" w:rsidR="00A92A84" w:rsidRDefault="00FD7D49">
      <w:pPr>
        <w:pStyle w:val="Heading1"/>
      </w:pPr>
      <w:bookmarkStart w:id="161" w:name="_Toc236867716"/>
      <w:r>
        <w:t>The Connections Tab</w:t>
      </w:r>
      <w:bookmarkEnd w:id="161"/>
    </w:p>
    <w:p w14:paraId="1529FB1E" w14:textId="77777777" w:rsidR="00A92A84" w:rsidRDefault="00FD7D49">
      <w:pPr>
        <w:rPr>
          <w:rFonts w:hint="eastAsia"/>
        </w:rPr>
      </w:pPr>
      <w:r>
        <w:t xml:space="preserve">Open </w:t>
      </w:r>
      <w:r>
        <w:rPr>
          <w:b/>
        </w:rPr>
        <w:t>Settings</w:t>
      </w:r>
      <w:r>
        <w:t xml:space="preserve"> and pick the </w:t>
      </w:r>
      <w:r>
        <w:rPr>
          <w:b/>
        </w:rPr>
        <w:t>Connections</w:t>
      </w:r>
      <w:r>
        <w:t xml:space="preserve"> tab. The left side is your list of ports; the right side is the editor for whichever port is selected. A </w:t>
      </w:r>
      <w:r>
        <w:rPr>
          <w:i/>
        </w:rPr>
        <w:t>port</w:t>
      </w:r>
      <w:r>
        <w:t xml:space="preserve"> here just means one way APRS Command talks to the outside world — one APRS-IS server, or one radio interface.</w:t>
      </w:r>
    </w:p>
    <w:p w14:paraId="06935AEF"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Below the list, pick a type from the dropdown: </w:t>
      </w:r>
      <w:r>
        <w:rPr>
          <w:b/>
        </w:rPr>
        <w:t>APRS-IS</w:t>
      </w:r>
      <w:r>
        <w:t xml:space="preserve">, </w:t>
      </w:r>
      <w:r>
        <w:rPr>
          <w:b/>
        </w:rPr>
        <w:t>Network TNC (KISS-TCP)</w:t>
      </w:r>
      <w:r>
        <w:t xml:space="preserve">, </w:t>
      </w:r>
      <w:r>
        <w:rPr>
          <w:b/>
        </w:rPr>
        <w:t>AGWPE (TCP)</w:t>
      </w:r>
      <w:r>
        <w:t xml:space="preserve">, </w:t>
      </w:r>
      <w:r>
        <w:rPr>
          <w:b/>
        </w:rPr>
        <w:t>Serial KISS (hardware TNC)</w:t>
      </w:r>
      <w:r>
        <w:t xml:space="preserve">, or </w:t>
      </w:r>
      <w:r>
        <w:rPr>
          <w:b/>
        </w:rPr>
        <w:t>Managed local modem (sound card)</w:t>
      </w:r>
      <w:r>
        <w:t>.</w:t>
      </w:r>
    </w:p>
    <w:p w14:paraId="5E143CAB"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Add</w:t>
      </w:r>
      <w:r>
        <w:t>. A new port appears in the list, selected, with the editor showing its fields.</w:t>
      </w:r>
    </w:p>
    <w:p w14:paraId="49684EA7" w14:textId="77777777" w:rsidR="00A92A84" w:rsidRDefault="00FD7D49">
      <w:pPr>
        <w:tabs>
          <w:tab w:val="left" w:pos="547"/>
        </w:tabs>
        <w:spacing w:after="100"/>
        <w:ind w:left="547" w:hanging="547"/>
        <w:rPr>
          <w:rFonts w:hint="eastAsia"/>
        </w:rPr>
      </w:pPr>
      <w:r>
        <w:rPr>
          <w:b/>
          <w:color w:val="1F3A5F"/>
        </w:rPr>
        <w:t>3.</w:t>
      </w:r>
      <w:r>
        <w:rPr>
          <w:b/>
          <w:color w:val="1F3A5F"/>
        </w:rPr>
        <w:tab/>
      </w:r>
      <w:r>
        <w:t>Fill in the fields on the right (covered below for each type).</w:t>
      </w:r>
    </w:p>
    <w:p w14:paraId="419E310A"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Click </w:t>
      </w:r>
      <w:r>
        <w:rPr>
          <w:b/>
        </w:rPr>
        <w:t>Save</w:t>
      </w:r>
      <w:r>
        <w:t xml:space="preserve"> at the bottom. The status line confirms, for example, </w:t>
      </w:r>
      <w:r>
        <w:rPr>
          <w:rFonts w:ascii="Consolas" w:hAnsi="Consolas"/>
          <w:sz w:val="19"/>
        </w:rPr>
        <w:t>Saved 2 port(s).</w:t>
      </w:r>
      <w:r>
        <w:t xml:space="preserve"> Use </w:t>
      </w:r>
      <w:r>
        <w:rPr>
          <w:b/>
        </w:rPr>
        <w:t>Revert</w:t>
      </w:r>
      <w:r>
        <w:t xml:space="preserve"> to throw away unsaved edits and reload the last saved list.</w:t>
      </w:r>
    </w:p>
    <w:tbl>
      <w:tblPr>
        <w:tblW w:w="0" w:type="auto"/>
        <w:jc w:val="center"/>
        <w:tblLayout w:type="fixed"/>
        <w:tblLook w:val="04A0" w:firstRow="1" w:lastRow="0" w:firstColumn="1" w:lastColumn="0" w:noHBand="0" w:noVBand="1"/>
      </w:tblPr>
      <w:tblGrid>
        <w:gridCol w:w="9360"/>
      </w:tblGrid>
      <w:tr w:rsidR="00A92A84" w14:paraId="6C3520E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CCC1456" w14:textId="77777777" w:rsidR="00A92A84" w:rsidRDefault="00FD7D49">
            <w:pPr>
              <w:spacing w:after="0"/>
              <w:rPr>
                <w:rFonts w:hint="eastAsia"/>
              </w:rPr>
            </w:pPr>
            <w:r>
              <w:rPr>
                <w:b/>
                <w:color w:val="1F3A5F"/>
              </w:rPr>
              <w:t xml:space="preserve">New ports start disabled   </w:t>
            </w:r>
            <w:r>
              <w:t xml:space="preserve">A freshly added port has </w:t>
            </w:r>
            <w:r>
              <w:rPr>
                <w:b/>
              </w:rPr>
              <w:t>Enabled</w:t>
            </w:r>
            <w:r>
              <w:t xml:space="preserve"> unchecked, </w:t>
            </w:r>
            <w:r>
              <w:rPr>
                <w:b/>
              </w:rPr>
              <w:t>Receive</w:t>
            </w:r>
            <w:r>
              <w:t xml:space="preserve"> checked, and </w:t>
            </w:r>
            <w:r>
              <w:rPr>
                <w:b/>
              </w:rPr>
              <w:t>Transmit</w:t>
            </w:r>
            <w:r>
              <w:t xml:space="preserve"> unchecked. It will not do anything until you check </w:t>
            </w:r>
            <w:r>
              <w:rPr>
                <w:b/>
              </w:rPr>
              <w:t>Enabled</w:t>
            </w:r>
            <w:r>
              <w:t xml:space="preserve"> and Save. This is deliberate — you build the port fully before it goes live.</w:t>
            </w:r>
          </w:p>
        </w:tc>
      </w:tr>
    </w:tbl>
    <w:p w14:paraId="4D3CFD56" w14:textId="77777777" w:rsidR="00A92A84" w:rsidRDefault="00A92A84">
      <w:pPr>
        <w:spacing w:after="80"/>
        <w:rPr>
          <w:rFonts w:hint="eastAsia"/>
        </w:rPr>
      </w:pPr>
    </w:p>
    <w:p w14:paraId="37CFB2F8" w14:textId="77777777" w:rsidR="00A92A84" w:rsidRDefault="00FD7D49">
      <w:pPr>
        <w:pStyle w:val="Heading2"/>
      </w:pPr>
      <w:bookmarkStart w:id="162" w:name="_Toc236867717"/>
      <w:r>
        <w:t>The three checkboxes on every port</w:t>
      </w:r>
      <w:bookmarkEnd w:id="162"/>
    </w:p>
    <w:p w14:paraId="3611AF0F" w14:textId="77777777" w:rsidR="00A92A84" w:rsidRDefault="00FD7D49">
      <w:pPr>
        <w:rPr>
          <w:rFonts w:hint="eastAsia"/>
        </w:rPr>
      </w:pPr>
      <w:r>
        <w:t>Every port, whatever its type, has the same three checkboxes near the top of the editor:</w:t>
      </w:r>
    </w:p>
    <w:p w14:paraId="5F75998E" w14:textId="77777777" w:rsidR="00A92A84" w:rsidRDefault="00FD7D49">
      <w:pPr>
        <w:tabs>
          <w:tab w:val="left" w:pos="547"/>
        </w:tabs>
        <w:spacing w:after="80"/>
        <w:ind w:left="547" w:hanging="288"/>
        <w:rPr>
          <w:rFonts w:hint="eastAsia"/>
        </w:rPr>
      </w:pPr>
      <w:r>
        <w:rPr>
          <w:color w:val="2E6DA4"/>
        </w:rPr>
        <w:t>▪</w:t>
      </w:r>
      <w:r>
        <w:rPr>
          <w:color w:val="2E6DA4"/>
        </w:rPr>
        <w:tab/>
      </w:r>
      <w:r>
        <w:rPr>
          <w:b/>
        </w:rPr>
        <w:t>Enabled</w:t>
      </w:r>
      <w:r>
        <w:t xml:space="preserve"> — turns the whole port on or off. Off means APRS Command ignores it entirely.</w:t>
      </w:r>
    </w:p>
    <w:p w14:paraId="3D90C4E3" w14:textId="77777777" w:rsidR="00A92A84" w:rsidRDefault="00FD7D49">
      <w:pPr>
        <w:tabs>
          <w:tab w:val="left" w:pos="547"/>
        </w:tabs>
        <w:spacing w:after="80"/>
        <w:ind w:left="547" w:hanging="288"/>
        <w:rPr>
          <w:rFonts w:hint="eastAsia"/>
        </w:rPr>
      </w:pPr>
      <w:r>
        <w:rPr>
          <w:color w:val="2E6DA4"/>
        </w:rPr>
        <w:t>▪</w:t>
      </w:r>
      <w:r>
        <w:rPr>
          <w:color w:val="2E6DA4"/>
        </w:rPr>
        <w:tab/>
      </w:r>
      <w:r>
        <w:rPr>
          <w:b/>
        </w:rPr>
        <w:t>Receive</w:t>
      </w:r>
      <w:r>
        <w:t xml:space="preserve"> — lets packets come in from this port. Leave this on for normal listening.</w:t>
      </w:r>
    </w:p>
    <w:p w14:paraId="75DE0C4F"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Transmit</w:t>
      </w:r>
      <w:r>
        <w:t xml:space="preserve"> — lets this port send. This stays off until you choose to turn it on. A radio or APRS-IS port with Transmit unchecked is receive-only, no matter what else is set.</w:t>
      </w:r>
    </w:p>
    <w:tbl>
      <w:tblPr>
        <w:tblW w:w="0" w:type="auto"/>
        <w:jc w:val="center"/>
        <w:tblLayout w:type="fixed"/>
        <w:tblLook w:val="04A0" w:firstRow="1" w:lastRow="0" w:firstColumn="1" w:lastColumn="0" w:noHBand="0" w:noVBand="1"/>
      </w:tblPr>
      <w:tblGrid>
        <w:gridCol w:w="9360"/>
      </w:tblGrid>
      <w:tr w:rsidR="00A92A84" w14:paraId="0CE56B04"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628B165A" w14:textId="77777777" w:rsidR="00A92A84" w:rsidRDefault="00FD7D49">
            <w:pPr>
              <w:spacing w:after="0"/>
              <w:rPr>
                <w:rFonts w:hint="eastAsia"/>
              </w:rPr>
            </w:pPr>
            <w:r>
              <w:rPr>
                <w:b/>
                <w:color w:val="A32A2A"/>
              </w:rPr>
              <w:t xml:space="preserve">Transmit is a deliberate choice   </w:t>
            </w:r>
            <w:r>
              <w:t xml:space="preserve">Checking </w:t>
            </w:r>
            <w:r>
              <w:rPr>
                <w:b/>
              </w:rPr>
              <w:t>Transmit</w:t>
            </w:r>
            <w:r>
              <w:t xml:space="preserve"> on a port is the operator action that allows sending on that port. Even then, the app-wide transmit safety still applies — the title bar keeps showing </w:t>
            </w:r>
            <w:r>
              <w:rPr>
                <w:b/>
              </w:rPr>
              <w:t>TX Disabled</w:t>
            </w:r>
            <w:r>
              <w:t xml:space="preserve"> until transmit is actually enabled, and Exercise Mode (Tools menu) blocks all transmit regardless. If you only want to watch traffic, leave Transmit unchecked everywhere.</w:t>
            </w:r>
          </w:p>
        </w:tc>
      </w:tr>
    </w:tbl>
    <w:p w14:paraId="584736A4" w14:textId="77777777" w:rsidR="00A92A84" w:rsidRDefault="00A92A84">
      <w:pPr>
        <w:spacing w:after="80"/>
        <w:rPr>
          <w:rFonts w:hint="eastAsia"/>
        </w:rPr>
      </w:pPr>
    </w:p>
    <w:p w14:paraId="3F0828A4" w14:textId="77777777" w:rsidR="00A92A84" w:rsidRDefault="00FD7D49">
      <w:pPr>
        <w:pStyle w:val="Heading1"/>
      </w:pPr>
      <w:bookmarkStart w:id="163" w:name="_Toc236867718"/>
      <w:r>
        <w:t>Setting Up an APRS-IS Port</w:t>
      </w:r>
      <w:bookmarkEnd w:id="163"/>
    </w:p>
    <w:p w14:paraId="370BE71B" w14:textId="77777777" w:rsidR="00A92A84" w:rsidRDefault="00FD7D49">
      <w:pPr>
        <w:rPr>
          <w:rFonts w:hint="eastAsia"/>
        </w:rPr>
      </w:pPr>
      <w:r>
        <w:t xml:space="preserve">Add a port of type </w:t>
      </w:r>
      <w:r>
        <w:rPr>
          <w:b/>
        </w:rPr>
        <w:t>APRS-IS</w:t>
      </w:r>
      <w:r>
        <w:t xml:space="preserve"> and fill in the editor. The fields are:</w:t>
      </w:r>
    </w:p>
    <w:p w14:paraId="5EADD43E" w14:textId="77777777" w:rsidR="00A92A84" w:rsidRDefault="00FD7D49">
      <w:pPr>
        <w:tabs>
          <w:tab w:val="left" w:pos="547"/>
        </w:tabs>
        <w:spacing w:after="80"/>
        <w:ind w:left="547" w:hanging="288"/>
        <w:rPr>
          <w:rFonts w:hint="eastAsia"/>
        </w:rPr>
      </w:pPr>
      <w:r>
        <w:rPr>
          <w:color w:val="2E6DA4"/>
        </w:rPr>
        <w:t>▪</w:t>
      </w:r>
      <w:r>
        <w:rPr>
          <w:color w:val="2E6DA4"/>
        </w:rPr>
        <w:tab/>
      </w:r>
      <w:r>
        <w:rPr>
          <w:b/>
        </w:rPr>
        <w:t>Server</w:t>
      </w:r>
      <w:r>
        <w:t xml:space="preserve"> — the APRS-IS server to connect to, for example </w:t>
      </w:r>
      <w:r>
        <w:rPr>
          <w:rFonts w:ascii="Consolas" w:hAnsi="Consolas"/>
          <w:sz w:val="19"/>
        </w:rPr>
        <w:t>rotate.aprs2.net</w:t>
      </w:r>
      <w:r>
        <w:t>.</w:t>
      </w:r>
    </w:p>
    <w:p w14:paraId="4DB43BC5" w14:textId="77777777" w:rsidR="00A92A84" w:rsidRDefault="00FD7D49">
      <w:pPr>
        <w:tabs>
          <w:tab w:val="left" w:pos="547"/>
        </w:tabs>
        <w:spacing w:after="80"/>
        <w:ind w:left="547" w:hanging="288"/>
        <w:rPr>
          <w:rFonts w:hint="eastAsia"/>
        </w:rPr>
      </w:pPr>
      <w:r>
        <w:rPr>
          <w:color w:val="2E6DA4"/>
        </w:rPr>
        <w:t>▪</w:t>
      </w:r>
      <w:r>
        <w:rPr>
          <w:color w:val="2E6DA4"/>
        </w:rPr>
        <w:tab/>
      </w:r>
      <w:r>
        <w:rPr>
          <w:b/>
        </w:rPr>
        <w:t>Port</w:t>
      </w:r>
      <w:r>
        <w:t xml:space="preserve"> — the server's TCP port number (the common APRS-IS filter port is </w:t>
      </w:r>
      <w:r>
        <w:rPr>
          <w:rFonts w:ascii="Consolas" w:hAnsi="Consolas"/>
          <w:sz w:val="19"/>
        </w:rPr>
        <w:t>14580</w:t>
      </w:r>
      <w:r>
        <w:t>).</w:t>
      </w:r>
    </w:p>
    <w:p w14:paraId="1665C7F7" w14:textId="77777777" w:rsidR="00A92A84" w:rsidRDefault="00FD7D49">
      <w:pPr>
        <w:tabs>
          <w:tab w:val="left" w:pos="547"/>
        </w:tabs>
        <w:spacing w:after="80"/>
        <w:ind w:left="547" w:hanging="288"/>
        <w:rPr>
          <w:rFonts w:hint="eastAsia"/>
        </w:rPr>
      </w:pPr>
      <w:r>
        <w:rPr>
          <w:color w:val="2E6DA4"/>
        </w:rPr>
        <w:t>▪</w:t>
      </w:r>
      <w:r>
        <w:rPr>
          <w:color w:val="2E6DA4"/>
        </w:rPr>
        <w:tab/>
      </w:r>
      <w:r>
        <w:rPr>
          <w:b/>
        </w:rPr>
        <w:t>Passcode</w:t>
      </w:r>
      <w:r>
        <w:t xml:space="preserve"> — your APRS-IS passcode, a number worked out from your callsign. Enter </w:t>
      </w:r>
      <w:r>
        <w:rPr>
          <w:rFonts w:ascii="Consolas" w:hAnsi="Consolas"/>
          <w:sz w:val="19"/>
        </w:rPr>
        <w:t>-1</w:t>
      </w:r>
      <w:r>
        <w:t xml:space="preserve"> for receive-only operation. A real passcode is only needed to transmit beacons and messages.</w:t>
      </w:r>
    </w:p>
    <w:p w14:paraId="59B50893" w14:textId="77777777" w:rsidR="00A92A84" w:rsidRDefault="00FD7D49">
      <w:pPr>
        <w:tabs>
          <w:tab w:val="left" w:pos="547"/>
        </w:tabs>
        <w:spacing w:after="80"/>
        <w:ind w:left="547" w:hanging="288"/>
        <w:rPr>
          <w:rFonts w:hint="eastAsia"/>
        </w:rPr>
      </w:pPr>
      <w:r>
        <w:rPr>
          <w:color w:val="2E6DA4"/>
        </w:rPr>
        <w:t>▪</w:t>
      </w:r>
      <w:r>
        <w:rPr>
          <w:color w:val="2E6DA4"/>
        </w:rPr>
        <w:tab/>
      </w:r>
      <w:r>
        <w:rPr>
          <w:b/>
        </w:rPr>
        <w:t>Filter (optional)</w:t>
      </w:r>
      <w:r>
        <w:t xml:space="preserve"> — leave blank to use the automatic geographic filter from your Station Setup. To override it, enter a custom filter such as </w:t>
      </w:r>
      <w:r>
        <w:rPr>
          <w:rFonts w:ascii="Consolas" w:hAnsi="Consolas"/>
          <w:sz w:val="19"/>
        </w:rPr>
        <w:t>m/100</w:t>
      </w:r>
      <w:r>
        <w:t xml:space="preserve"> or </w:t>
      </w:r>
      <w:r>
        <w:rPr>
          <w:rFonts w:ascii="Consolas" w:hAnsi="Consolas"/>
          <w:sz w:val="19"/>
        </w:rPr>
        <w:t>r/41.97/-88.45/200</w:t>
      </w:r>
      <w:r>
        <w:t>. The number is always in kilometers, regardless of your unit preference.</w:t>
      </w:r>
    </w:p>
    <w:p w14:paraId="1116D1F0" w14:textId="77777777" w:rsidR="00A92A84" w:rsidRDefault="00FD7D49">
      <w:pPr>
        <w:tabs>
          <w:tab w:val="left" w:pos="547"/>
        </w:tabs>
        <w:spacing w:after="80"/>
        <w:ind w:left="547" w:hanging="288"/>
        <w:rPr>
          <w:rFonts w:hint="eastAsia"/>
        </w:rPr>
      </w:pPr>
      <w:r>
        <w:rPr>
          <w:color w:val="2E6DA4"/>
        </w:rPr>
        <w:t>▪</w:t>
      </w:r>
      <w:r>
        <w:rPr>
          <w:color w:val="2E6DA4"/>
        </w:rPr>
        <w:tab/>
      </w:r>
      <w:r>
        <w:rPr>
          <w:b/>
        </w:rPr>
        <w:t>Failover servers (optional)</w:t>
      </w:r>
      <w:r>
        <w:t xml:space="preserve"> — one </w:t>
      </w:r>
      <w:r>
        <w:rPr>
          <w:rFonts w:ascii="Consolas" w:hAnsi="Consolas"/>
          <w:sz w:val="19"/>
        </w:rPr>
        <w:t>host:port</w:t>
      </w:r>
      <w:r>
        <w:t xml:space="preserve"> per line. If the primary server is unreachable for three or more minutes, APRS Command tries these in order.</w:t>
      </w:r>
    </w:p>
    <w:tbl>
      <w:tblPr>
        <w:tblW w:w="0" w:type="auto"/>
        <w:jc w:val="center"/>
        <w:tblLayout w:type="fixed"/>
        <w:tblLook w:val="04A0" w:firstRow="1" w:lastRow="0" w:firstColumn="1" w:lastColumn="0" w:noHBand="0" w:noVBand="1"/>
      </w:tblPr>
      <w:tblGrid>
        <w:gridCol w:w="9360"/>
      </w:tblGrid>
      <w:tr w:rsidR="00A92A84" w14:paraId="66754FDE"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3809232" w14:textId="77777777" w:rsidR="00A92A84" w:rsidRDefault="00FD7D49">
            <w:pPr>
              <w:spacing w:after="0"/>
              <w:rPr>
                <w:rFonts w:hint="eastAsia"/>
              </w:rPr>
            </w:pPr>
            <w:r>
              <w:rPr>
                <w:b/>
                <w:color w:val="2E7D32"/>
              </w:rPr>
              <w:t xml:space="preserve">Receive-only APRS-IS   </w:t>
            </w:r>
            <w:r>
              <w:t xml:space="preserve">Set </w:t>
            </w:r>
            <w:r>
              <w:rPr>
                <w:b/>
              </w:rPr>
              <w:t>Passcode</w:t>
            </w:r>
            <w:r>
              <w:t xml:space="preserve"> to </w:t>
            </w:r>
            <w:r>
              <w:rPr>
                <w:rFonts w:ascii="Consolas" w:hAnsi="Consolas"/>
                <w:sz w:val="19"/>
              </w:rPr>
              <w:t>-1</w:t>
            </w:r>
            <w:r>
              <w:t xml:space="preserve"> and you have a fully working receive-only feed — no callsign transmission, no risk of sending anything. This is the safest way to watch the network while you learn the app.</w:t>
            </w:r>
          </w:p>
        </w:tc>
      </w:tr>
    </w:tbl>
    <w:p w14:paraId="3D85F155"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152C213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688231E" w14:textId="77777777" w:rsidR="00A92A84" w:rsidRDefault="00FD7D49">
            <w:pPr>
              <w:spacing w:after="40"/>
              <w:jc w:val="center"/>
              <w:rPr>
                <w:rFonts w:hint="eastAsia"/>
              </w:rPr>
            </w:pPr>
            <w:r>
              <w:rPr>
                <w:b/>
                <w:color w:val="64748B"/>
                <w:sz w:val="18"/>
              </w:rPr>
              <w:t>SCREENSHOT</w:t>
            </w:r>
          </w:p>
          <w:p w14:paraId="3FB81C8D" w14:textId="77777777" w:rsidR="00A92A84" w:rsidRDefault="00FD7D49">
            <w:pPr>
              <w:spacing w:after="0"/>
              <w:jc w:val="center"/>
              <w:rPr>
                <w:rFonts w:hint="eastAsia"/>
              </w:rPr>
            </w:pPr>
            <w:r>
              <w:rPr>
                <w:i/>
                <w:color w:val="64748B"/>
                <w:sz w:val="20"/>
              </w:rPr>
              <w:t>The Connections tab with an APRS-IS port selected, showing the Server, Port, Passcode, Filter, and Failover servers fields, and the passcode set to -1.</w:t>
            </w:r>
          </w:p>
        </w:tc>
      </w:tr>
    </w:tbl>
    <w:p w14:paraId="59032C92" w14:textId="77777777" w:rsidR="00A92A84" w:rsidRDefault="00A92A84">
      <w:pPr>
        <w:spacing w:after="80"/>
        <w:rPr>
          <w:rFonts w:hint="eastAsia"/>
        </w:rPr>
      </w:pPr>
    </w:p>
    <w:p w14:paraId="69D1C4F6" w14:textId="77777777" w:rsidR="00A92A84" w:rsidRDefault="00FD7D49">
      <w:pPr>
        <w:pStyle w:val="Heading1"/>
      </w:pPr>
      <w:bookmarkStart w:id="164" w:name="_Toc236867719"/>
      <w:r>
        <w:t>Setting Up a Radio (RF) Port</w:t>
      </w:r>
      <w:bookmarkEnd w:id="164"/>
    </w:p>
    <w:p w14:paraId="2F7E0F19" w14:textId="77777777" w:rsidR="00A92A84" w:rsidRDefault="00FD7D49">
      <w:pPr>
        <w:rPr>
          <w:rFonts w:hint="eastAsia"/>
        </w:rPr>
      </w:pPr>
      <w:r>
        <w:t>"RF" means packets coming from your radio through a modem or TNC. APRS Command offers three ways to connect to one, plus the Managed Modem shortcut covered in the next section. Pick the type that matches your hardware.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6FD6A1CA" w14:textId="77777777">
        <w:trPr>
          <w:cantSplit/>
          <w:tblHeader/>
          <w:jc w:val="center"/>
        </w:trPr>
        <w:tc>
          <w:tcPr>
            <w:tcW w:w="3120" w:type="dxa"/>
            <w:shd w:val="clear" w:color="auto" w:fill="1F3A5F"/>
            <w:tcMar>
              <w:top w:w="70" w:type="dxa"/>
              <w:left w:w="120" w:type="dxa"/>
              <w:bottom w:w="70" w:type="dxa"/>
              <w:right w:w="120" w:type="dxa"/>
            </w:tcMar>
          </w:tcPr>
          <w:p w14:paraId="121603FB" w14:textId="77777777" w:rsidR="00A92A84" w:rsidRDefault="00FD7D49">
            <w:pPr>
              <w:keepNext/>
              <w:keepLines/>
              <w:spacing w:after="0"/>
              <w:rPr>
                <w:rFonts w:hint="eastAsia"/>
              </w:rPr>
            </w:pPr>
            <w:r>
              <w:rPr>
                <w:rFonts w:ascii="Segoe UI Semibold" w:hAnsi="Segoe UI Semibold"/>
                <w:b/>
                <w:color w:val="FFFFFF"/>
                <w:sz w:val="20"/>
              </w:rPr>
              <w:lastRenderedPageBreak/>
              <w:t>Port type</w:t>
            </w:r>
          </w:p>
        </w:tc>
        <w:tc>
          <w:tcPr>
            <w:tcW w:w="3120" w:type="dxa"/>
            <w:shd w:val="clear" w:color="auto" w:fill="1F3A5F"/>
            <w:tcMar>
              <w:top w:w="70" w:type="dxa"/>
              <w:left w:w="120" w:type="dxa"/>
              <w:bottom w:w="70" w:type="dxa"/>
              <w:right w:w="120" w:type="dxa"/>
            </w:tcMar>
          </w:tcPr>
          <w:p w14:paraId="71A37C1D" w14:textId="77777777" w:rsidR="00A92A84" w:rsidRDefault="00FD7D49">
            <w:pPr>
              <w:keepNext/>
              <w:keepLines/>
              <w:spacing w:after="0"/>
              <w:rPr>
                <w:rFonts w:hint="eastAsia"/>
              </w:rPr>
            </w:pPr>
            <w:r>
              <w:rPr>
                <w:rFonts w:ascii="Segoe UI Semibold" w:hAnsi="Segoe UI Semibold"/>
                <w:b/>
                <w:color w:val="FFFFFF"/>
                <w:sz w:val="20"/>
              </w:rPr>
              <w:t>Use it for</w:t>
            </w:r>
          </w:p>
        </w:tc>
        <w:tc>
          <w:tcPr>
            <w:tcW w:w="3120" w:type="dxa"/>
            <w:shd w:val="clear" w:color="auto" w:fill="1F3A5F"/>
            <w:tcMar>
              <w:top w:w="70" w:type="dxa"/>
              <w:left w:w="120" w:type="dxa"/>
              <w:bottom w:w="70" w:type="dxa"/>
              <w:right w:w="120" w:type="dxa"/>
            </w:tcMar>
          </w:tcPr>
          <w:p w14:paraId="27DD4CC3" w14:textId="77777777" w:rsidR="00A92A84" w:rsidRDefault="00FD7D49">
            <w:pPr>
              <w:keepNext/>
              <w:keepLines/>
              <w:spacing w:after="0"/>
              <w:rPr>
                <w:rFonts w:hint="eastAsia"/>
              </w:rPr>
            </w:pPr>
            <w:r>
              <w:rPr>
                <w:rFonts w:ascii="Segoe UI Semibold" w:hAnsi="Segoe UI Semibold"/>
                <w:b/>
                <w:color w:val="FFFFFF"/>
                <w:sz w:val="20"/>
              </w:rPr>
              <w:t>Key fields</w:t>
            </w:r>
          </w:p>
        </w:tc>
      </w:tr>
      <w:tr w:rsidR="00A92A84" w14:paraId="341D0D11" w14:textId="77777777">
        <w:trPr>
          <w:cantSplit/>
          <w:jc w:val="center"/>
        </w:trPr>
        <w:tc>
          <w:tcPr>
            <w:tcW w:w="3120" w:type="dxa"/>
            <w:tcMar>
              <w:top w:w="60" w:type="dxa"/>
              <w:left w:w="120" w:type="dxa"/>
              <w:bottom w:w="60" w:type="dxa"/>
              <w:right w:w="120" w:type="dxa"/>
            </w:tcMar>
          </w:tcPr>
          <w:p w14:paraId="1809B121" w14:textId="77777777" w:rsidR="00A92A84" w:rsidRDefault="00FD7D49">
            <w:pPr>
              <w:keepNext/>
              <w:keepLines/>
              <w:spacing w:after="0"/>
              <w:rPr>
                <w:rFonts w:hint="eastAsia"/>
              </w:rPr>
            </w:pPr>
            <w:r>
              <w:rPr>
                <w:sz w:val="19"/>
              </w:rPr>
              <w:t>Serial KISS (hardware TNC)</w:t>
            </w:r>
          </w:p>
        </w:tc>
        <w:tc>
          <w:tcPr>
            <w:tcW w:w="3120" w:type="dxa"/>
            <w:tcMar>
              <w:top w:w="60" w:type="dxa"/>
              <w:left w:w="120" w:type="dxa"/>
              <w:bottom w:w="60" w:type="dxa"/>
              <w:right w:w="120" w:type="dxa"/>
            </w:tcMar>
          </w:tcPr>
          <w:p w14:paraId="46DD0472" w14:textId="77777777" w:rsidR="00A92A84" w:rsidRDefault="00FD7D49">
            <w:pPr>
              <w:keepNext/>
              <w:keepLines/>
              <w:spacing w:after="0"/>
              <w:rPr>
                <w:rFonts w:hint="eastAsia"/>
              </w:rPr>
            </w:pPr>
            <w:r>
              <w:rPr>
                <w:sz w:val="19"/>
              </w:rPr>
              <w:t>A hardware TNC on a USB/serial cable</w:t>
            </w:r>
          </w:p>
        </w:tc>
        <w:tc>
          <w:tcPr>
            <w:tcW w:w="3120" w:type="dxa"/>
            <w:tcMar>
              <w:top w:w="60" w:type="dxa"/>
              <w:left w:w="120" w:type="dxa"/>
              <w:bottom w:w="60" w:type="dxa"/>
              <w:right w:w="120" w:type="dxa"/>
            </w:tcMar>
          </w:tcPr>
          <w:p w14:paraId="280071DE" w14:textId="77777777" w:rsidR="00A92A84" w:rsidRDefault="00FD7D49">
            <w:pPr>
              <w:keepNext/>
              <w:keepLines/>
              <w:spacing w:after="0"/>
              <w:rPr>
                <w:rFonts w:hint="eastAsia"/>
              </w:rPr>
            </w:pPr>
            <w:r>
              <w:rPr>
                <w:sz w:val="19"/>
              </w:rPr>
              <w:t>Serial port, Baud</w:t>
            </w:r>
          </w:p>
        </w:tc>
      </w:tr>
      <w:tr w:rsidR="00A92A84" w14:paraId="4BAE8AF0" w14:textId="77777777">
        <w:trPr>
          <w:cantSplit/>
          <w:jc w:val="center"/>
        </w:trPr>
        <w:tc>
          <w:tcPr>
            <w:tcW w:w="3120" w:type="dxa"/>
            <w:shd w:val="clear" w:color="auto" w:fill="F3F6FA"/>
            <w:tcMar>
              <w:top w:w="60" w:type="dxa"/>
              <w:left w:w="120" w:type="dxa"/>
              <w:bottom w:w="60" w:type="dxa"/>
              <w:right w:w="120" w:type="dxa"/>
            </w:tcMar>
          </w:tcPr>
          <w:p w14:paraId="598B2096" w14:textId="77777777" w:rsidR="00A92A84" w:rsidRDefault="00FD7D49">
            <w:pPr>
              <w:keepNext/>
              <w:keepLines/>
              <w:spacing w:after="0"/>
              <w:rPr>
                <w:rFonts w:hint="eastAsia"/>
              </w:rPr>
            </w:pPr>
            <w:r>
              <w:rPr>
                <w:sz w:val="19"/>
              </w:rPr>
              <w:t>Network TNC (KISS-TCP)</w:t>
            </w:r>
          </w:p>
        </w:tc>
        <w:tc>
          <w:tcPr>
            <w:tcW w:w="3120" w:type="dxa"/>
            <w:shd w:val="clear" w:color="auto" w:fill="F3F6FA"/>
            <w:tcMar>
              <w:top w:w="60" w:type="dxa"/>
              <w:left w:w="120" w:type="dxa"/>
              <w:bottom w:w="60" w:type="dxa"/>
              <w:right w:w="120" w:type="dxa"/>
            </w:tcMar>
          </w:tcPr>
          <w:p w14:paraId="496E0B69" w14:textId="77777777" w:rsidR="00A92A84" w:rsidRDefault="00FD7D49">
            <w:pPr>
              <w:keepNext/>
              <w:keepLines/>
              <w:spacing w:after="0"/>
              <w:rPr>
                <w:rFonts w:hint="eastAsia"/>
              </w:rPr>
            </w:pPr>
            <w:r>
              <w:rPr>
                <w:sz w:val="19"/>
              </w:rPr>
              <w:t>A software modem already running that speaks KISS over TCP</w:t>
            </w:r>
          </w:p>
        </w:tc>
        <w:tc>
          <w:tcPr>
            <w:tcW w:w="3120" w:type="dxa"/>
            <w:shd w:val="clear" w:color="auto" w:fill="F3F6FA"/>
            <w:tcMar>
              <w:top w:w="60" w:type="dxa"/>
              <w:left w:w="120" w:type="dxa"/>
              <w:bottom w:w="60" w:type="dxa"/>
              <w:right w:w="120" w:type="dxa"/>
            </w:tcMar>
          </w:tcPr>
          <w:p w14:paraId="1DB88AB9" w14:textId="77777777" w:rsidR="00A92A84" w:rsidRDefault="00FD7D49">
            <w:pPr>
              <w:keepNext/>
              <w:keepLines/>
              <w:spacing w:after="0"/>
              <w:rPr>
                <w:rFonts w:hint="eastAsia"/>
              </w:rPr>
            </w:pPr>
            <w:r>
              <w:rPr>
                <w:sz w:val="19"/>
              </w:rPr>
              <w:t>Host, Port</w:t>
            </w:r>
          </w:p>
        </w:tc>
      </w:tr>
      <w:tr w:rsidR="00A92A84" w14:paraId="6F353B32" w14:textId="77777777">
        <w:trPr>
          <w:cantSplit/>
          <w:jc w:val="center"/>
        </w:trPr>
        <w:tc>
          <w:tcPr>
            <w:tcW w:w="3120" w:type="dxa"/>
            <w:tcMar>
              <w:top w:w="60" w:type="dxa"/>
              <w:left w:w="120" w:type="dxa"/>
              <w:bottom w:w="60" w:type="dxa"/>
              <w:right w:w="120" w:type="dxa"/>
            </w:tcMar>
          </w:tcPr>
          <w:p w14:paraId="0214E7B7" w14:textId="77777777" w:rsidR="00A92A84" w:rsidRDefault="00FD7D49">
            <w:pPr>
              <w:spacing w:after="0"/>
              <w:rPr>
                <w:rFonts w:hint="eastAsia"/>
              </w:rPr>
            </w:pPr>
            <w:r>
              <w:rPr>
                <w:sz w:val="19"/>
              </w:rPr>
              <w:t>AGWPE (TCP)</w:t>
            </w:r>
          </w:p>
        </w:tc>
        <w:tc>
          <w:tcPr>
            <w:tcW w:w="3120" w:type="dxa"/>
            <w:tcMar>
              <w:top w:w="60" w:type="dxa"/>
              <w:left w:w="120" w:type="dxa"/>
              <w:bottom w:w="60" w:type="dxa"/>
              <w:right w:w="120" w:type="dxa"/>
            </w:tcMar>
          </w:tcPr>
          <w:p w14:paraId="770A18BD" w14:textId="77777777" w:rsidR="00A92A84" w:rsidRDefault="00FD7D49">
            <w:pPr>
              <w:spacing w:after="0"/>
              <w:rPr>
                <w:rFonts w:hint="eastAsia"/>
              </w:rPr>
            </w:pPr>
            <w:r>
              <w:rPr>
                <w:sz w:val="19"/>
              </w:rPr>
              <w:t>An AGWPE / AGW host-mode packet engine</w:t>
            </w:r>
          </w:p>
        </w:tc>
        <w:tc>
          <w:tcPr>
            <w:tcW w:w="3120" w:type="dxa"/>
            <w:tcMar>
              <w:top w:w="60" w:type="dxa"/>
              <w:left w:w="120" w:type="dxa"/>
              <w:bottom w:w="60" w:type="dxa"/>
              <w:right w:w="120" w:type="dxa"/>
            </w:tcMar>
          </w:tcPr>
          <w:p w14:paraId="596412E2" w14:textId="77777777" w:rsidR="00A92A84" w:rsidRDefault="00FD7D49">
            <w:pPr>
              <w:spacing w:after="0"/>
              <w:rPr>
                <w:rFonts w:hint="eastAsia"/>
              </w:rPr>
            </w:pPr>
            <w:r>
              <w:rPr>
                <w:sz w:val="19"/>
              </w:rPr>
              <w:t>Host, Port</w:t>
            </w:r>
          </w:p>
        </w:tc>
      </w:tr>
    </w:tbl>
    <w:p w14:paraId="682CD7DC" w14:textId="77777777" w:rsidR="00A92A84" w:rsidRDefault="00A92A84">
      <w:pPr>
        <w:spacing w:after="40"/>
        <w:rPr>
          <w:rFonts w:hint="eastAsia"/>
        </w:rPr>
      </w:pPr>
    </w:p>
    <w:p w14:paraId="1B6205F0" w14:textId="77777777" w:rsidR="00A92A84" w:rsidRDefault="00FD7D49">
      <w:pPr>
        <w:rPr>
          <w:rFonts w:hint="eastAsia"/>
        </w:rPr>
      </w:pPr>
      <w:r>
        <w:t xml:space="preserve">For </w:t>
      </w:r>
      <w:r>
        <w:rPr>
          <w:b/>
        </w:rPr>
        <w:t>Serial KISS</w:t>
      </w:r>
      <w:r>
        <w:t xml:space="preserve">, the </w:t>
      </w:r>
      <w:r>
        <w:rPr>
          <w:b/>
        </w:rPr>
        <w:t>Serial port</w:t>
      </w:r>
      <w:r>
        <w:t xml:space="preserve"> field is a dropdown of ports found on this machine, but you can also type one in — the placeholder shows the format (</w:t>
      </w:r>
      <w:r>
        <w:rPr>
          <w:rFonts w:ascii="Consolas" w:hAnsi="Consolas"/>
          <w:sz w:val="19"/>
        </w:rPr>
        <w:t>/dev/tty.usbserial</w:t>
      </w:r>
      <w:r>
        <w:t xml:space="preserve"> on Mac/Linux or </w:t>
      </w:r>
      <w:r>
        <w:rPr>
          <w:rFonts w:ascii="Consolas" w:hAnsi="Consolas"/>
          <w:sz w:val="19"/>
        </w:rPr>
        <w:t>COM3</w:t>
      </w:r>
      <w:r>
        <w:t xml:space="preserve"> on Windows). Set </w:t>
      </w:r>
      <w:r>
        <w:rPr>
          <w:b/>
        </w:rPr>
        <w:t>Baud</w:t>
      </w:r>
      <w:r>
        <w:t xml:space="preserve"> to match your TNC.</w:t>
      </w:r>
    </w:p>
    <w:p w14:paraId="1A8A9B10" w14:textId="77777777" w:rsidR="00A92A84" w:rsidRDefault="00FD7D49">
      <w:pPr>
        <w:rPr>
          <w:rFonts w:hint="eastAsia"/>
        </w:rPr>
      </w:pPr>
      <w:r>
        <w:t xml:space="preserve">For </w:t>
      </w:r>
      <w:r>
        <w:rPr>
          <w:b/>
        </w:rPr>
        <w:t>Network TNC (KISS-TCP)</w:t>
      </w:r>
      <w:r>
        <w:t xml:space="preserve"> and </w:t>
      </w:r>
      <w:r>
        <w:rPr>
          <w:b/>
        </w:rPr>
        <w:t>AGWPE (TCP)</w:t>
      </w:r>
      <w:r>
        <w:t xml:space="preserve">, enter the </w:t>
      </w:r>
      <w:r>
        <w:rPr>
          <w:b/>
        </w:rPr>
        <w:t>Host</w:t>
      </w:r>
      <w:r>
        <w:t xml:space="preserve"> and </w:t>
      </w:r>
      <w:r>
        <w:rPr>
          <w:b/>
        </w:rPr>
        <w:t>Port</w:t>
      </w:r>
      <w:r>
        <w:t xml:space="preserve"> where that software is listening. For a modem on the same computer, the host is usually </w:t>
      </w:r>
      <w:r>
        <w:rPr>
          <w:rFonts w:ascii="Consolas" w:hAnsi="Consolas"/>
          <w:sz w:val="19"/>
        </w:rPr>
        <w:t>127.0.0.1</w:t>
      </w:r>
      <w:r>
        <w:t>.</w:t>
      </w:r>
    </w:p>
    <w:tbl>
      <w:tblPr>
        <w:tblW w:w="0" w:type="auto"/>
        <w:jc w:val="center"/>
        <w:tblLayout w:type="fixed"/>
        <w:tblLook w:val="04A0" w:firstRow="1" w:lastRow="0" w:firstColumn="1" w:lastColumn="0" w:noHBand="0" w:noVBand="1"/>
      </w:tblPr>
      <w:tblGrid>
        <w:gridCol w:w="9360"/>
      </w:tblGrid>
      <w:tr w:rsidR="00A92A84" w14:paraId="7CF1778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26B643E" w14:textId="77777777" w:rsidR="00A92A84" w:rsidRDefault="00FD7D49">
            <w:pPr>
              <w:spacing w:after="0"/>
              <w:rPr>
                <w:rFonts w:hint="eastAsia"/>
              </w:rPr>
            </w:pPr>
            <w:r>
              <w:rPr>
                <w:b/>
                <w:color w:val="1F3A5F"/>
              </w:rPr>
              <w:t xml:space="preserve">Receiving over RF needs no transmit   </w:t>
            </w:r>
            <w:r>
              <w:t xml:space="preserve">A radio port with </w:t>
            </w:r>
            <w:r>
              <w:rPr>
                <w:b/>
              </w:rPr>
              <w:t>Enabled</w:t>
            </w:r>
            <w:r>
              <w:t xml:space="preserve"> and </w:t>
            </w:r>
            <w:r>
              <w:rPr>
                <w:b/>
              </w:rPr>
              <w:t>Receive</w:t>
            </w:r>
            <w:r>
              <w:t xml:space="preserve"> checked will decode everything your radio hears, with </w:t>
            </w:r>
            <w:r>
              <w:rPr>
                <w:b/>
              </w:rPr>
              <w:t>Transmit</w:t>
            </w:r>
            <w:r>
              <w:t xml:space="preserve"> left off. You get the full local picture on the map without ever keying the radio.</w:t>
            </w:r>
          </w:p>
        </w:tc>
      </w:tr>
    </w:tbl>
    <w:p w14:paraId="5683BAE1" w14:textId="77777777" w:rsidR="00A92A84" w:rsidRDefault="00A92A84">
      <w:pPr>
        <w:spacing w:after="80"/>
        <w:rPr>
          <w:rFonts w:hint="eastAsia"/>
        </w:rPr>
      </w:pPr>
    </w:p>
    <w:p w14:paraId="16A52A2D" w14:textId="77777777" w:rsidR="00A92A84" w:rsidRDefault="00FD7D49">
      <w:pPr>
        <w:pStyle w:val="Heading1"/>
      </w:pPr>
      <w:bookmarkStart w:id="165" w:name="_Toc236867720"/>
      <w:r>
        <w:t>The Managed Modem Tab</w:t>
      </w:r>
      <w:bookmarkEnd w:id="165"/>
    </w:p>
    <w:p w14:paraId="594FAB0E" w14:textId="77777777" w:rsidR="00A92A84" w:rsidRDefault="00FD7D49">
      <w:pPr>
        <w:rPr>
          <w:rFonts w:hint="eastAsia"/>
        </w:rPr>
      </w:pPr>
      <w:r>
        <w:t xml:space="preserve">If your radio connects through a USB sound-card interface — a </w:t>
      </w:r>
      <w:r>
        <w:rPr>
          <w:i/>
        </w:rPr>
        <w:t>DigiRig</w:t>
      </w:r>
      <w:r>
        <w:t xml:space="preserve">, </w:t>
      </w:r>
      <w:r>
        <w:rPr>
          <w:i/>
        </w:rPr>
        <w:t>SignaLink</w:t>
      </w:r>
      <w:r>
        <w:t xml:space="preserve">, or similar — the </w:t>
      </w:r>
      <w:r>
        <w:rPr>
          <w:b/>
        </w:rPr>
        <w:t>Managed Modem</w:t>
      </w:r>
      <w:r>
        <w:t xml:space="preserve"> tab lets APRS Command launch and manage a local </w:t>
      </w:r>
      <w:r>
        <w:rPr>
          <w:i/>
        </w:rPr>
        <w:t>Direwolf</w:t>
      </w:r>
      <w:r>
        <w:t xml:space="preserve"> modem process for you, instead of you running it by hand. Open </w:t>
      </w:r>
      <w:r>
        <w:rPr>
          <w:b/>
        </w:rPr>
        <w:t>Settings</w:t>
      </w:r>
      <w:r>
        <w:t xml:space="preserve"> and pick the </w:t>
      </w:r>
      <w:r>
        <w:rPr>
          <w:b/>
        </w:rPr>
        <w:t>Managed Modem</w:t>
      </w:r>
      <w:r>
        <w:t xml:space="preserve"> tab.</w:t>
      </w:r>
    </w:p>
    <w:p w14:paraId="60622674"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Check that Direwolf is found. The tab shows a line reporting whether it located Direwolf. If it is installed via Homebrew or apt, leave the </w:t>
      </w:r>
      <w:r>
        <w:rPr>
          <w:b/>
        </w:rPr>
        <w:t>Direwolf path</w:t>
      </w:r>
      <w:r>
        <w:t xml:space="preserve"> blank to use the system PATH; otherwise type the full path to the executable.</w:t>
      </w:r>
    </w:p>
    <w:p w14:paraId="306A1F56"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Check </w:t>
      </w:r>
      <w:r>
        <w:rPr>
          <w:b/>
        </w:rPr>
        <w:t>Enable managed local modem</w:t>
      </w:r>
      <w:r>
        <w:t>.</w:t>
      </w:r>
    </w:p>
    <w:p w14:paraId="7240EEFF"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Pick </w:t>
      </w:r>
      <w:r>
        <w:rPr>
          <w:b/>
        </w:rPr>
        <w:t>Audio input (from radio)</w:t>
      </w:r>
      <w:r>
        <w:t xml:space="preserve"> and </w:t>
      </w:r>
      <w:r>
        <w:rPr>
          <w:b/>
        </w:rPr>
        <w:t>Audio output (to radio)</w:t>
      </w:r>
      <w:r>
        <w:t xml:space="preserve"> from the device dropdowns. Click the refresh button (↻) if a device you just plugged in is missing.</w:t>
      </w:r>
    </w:p>
    <w:p w14:paraId="401D94CA"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Under </w:t>
      </w:r>
      <w:r>
        <w:rPr>
          <w:b/>
        </w:rPr>
        <w:t>PTT (Push to Talk)</w:t>
      </w:r>
      <w:r>
        <w:t xml:space="preserve">, choose a </w:t>
      </w:r>
      <w:r>
        <w:rPr>
          <w:b/>
        </w:rPr>
        <w:t>PTT method</w:t>
      </w:r>
      <w:r>
        <w:t xml:space="preserve">: </w:t>
      </w:r>
      <w:r>
        <w:rPr>
          <w:b/>
        </w:rPr>
        <w:t>None</w:t>
      </w:r>
      <w:r>
        <w:t xml:space="preserve">, </w:t>
      </w:r>
      <w:r>
        <w:rPr>
          <w:b/>
        </w:rPr>
        <w:t>Rts</w:t>
      </w:r>
      <w:r>
        <w:t xml:space="preserve">, </w:t>
      </w:r>
      <w:r>
        <w:rPr>
          <w:b/>
        </w:rPr>
        <w:t>Dtr</w:t>
      </w:r>
      <w:r>
        <w:t xml:space="preserve">, or </w:t>
      </w:r>
      <w:r>
        <w:rPr>
          <w:b/>
        </w:rPr>
        <w:t>GpioPin</w:t>
      </w:r>
      <w:r>
        <w:t xml:space="preserve">. For Rts/Dtr a </w:t>
      </w:r>
      <w:r>
        <w:rPr>
          <w:b/>
        </w:rPr>
        <w:t>PTT serial port</w:t>
      </w:r>
      <w:r>
        <w:t xml:space="preserve"> picker appears; for GpioPin a </w:t>
      </w:r>
      <w:r>
        <w:rPr>
          <w:b/>
        </w:rPr>
        <w:t>GPIO pin (BCM number)</w:t>
      </w:r>
      <w:r>
        <w:t xml:space="preserve"> field appears (Raspberry Pi only).</w:t>
      </w:r>
    </w:p>
    <w:p w14:paraId="49E1CF71"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Leave </w:t>
      </w:r>
      <w:r>
        <w:rPr>
          <w:b/>
        </w:rPr>
        <w:t>Enable RF transmit</w:t>
      </w:r>
      <w:r>
        <w:t xml:space="preserve"> unchecked unless you intend to transmit (see the warning below).</w:t>
      </w:r>
    </w:p>
    <w:p w14:paraId="76DFF585"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Under </w:t>
      </w:r>
      <w:r>
        <w:rPr>
          <w:b/>
        </w:rPr>
        <w:t>Advanced</w:t>
      </w:r>
      <w:r>
        <w:t xml:space="preserve">, the </w:t>
      </w:r>
      <w:r>
        <w:rPr>
          <w:b/>
        </w:rPr>
        <w:t>KISS TCP port</w:t>
      </w:r>
      <w:r>
        <w:t xml:space="preserve"> defaults to </w:t>
      </w:r>
      <w:r>
        <w:rPr>
          <w:rFonts w:ascii="Consolas" w:hAnsi="Consolas"/>
          <w:sz w:val="19"/>
        </w:rPr>
        <w:t>8001</w:t>
      </w:r>
      <w:r>
        <w:t xml:space="preserve"> — change it only if something else is using that port.</w:t>
      </w:r>
    </w:p>
    <w:p w14:paraId="08DAD67F" w14:textId="77777777" w:rsidR="00A92A84" w:rsidRDefault="00FD7D49">
      <w:pPr>
        <w:tabs>
          <w:tab w:val="left" w:pos="547"/>
        </w:tabs>
        <w:spacing w:after="100"/>
        <w:ind w:left="547" w:hanging="547"/>
        <w:rPr>
          <w:rFonts w:hint="eastAsia"/>
        </w:rPr>
      </w:pPr>
      <w:r>
        <w:rPr>
          <w:b/>
          <w:color w:val="1F3A5F"/>
        </w:rPr>
        <w:lastRenderedPageBreak/>
        <w:t>7.</w:t>
      </w:r>
      <w:r>
        <w:rPr>
          <w:b/>
          <w:color w:val="1F3A5F"/>
        </w:rPr>
        <w:tab/>
      </w:r>
      <w:r>
        <w:t xml:space="preserve">Click </w:t>
      </w:r>
      <w:r>
        <w:rPr>
          <w:b/>
        </w:rPr>
        <w:t>Save</w:t>
      </w:r>
      <w:r>
        <w:t>.</w:t>
      </w:r>
    </w:p>
    <w:tbl>
      <w:tblPr>
        <w:tblW w:w="0" w:type="auto"/>
        <w:jc w:val="center"/>
        <w:tblLayout w:type="fixed"/>
        <w:tblLook w:val="04A0" w:firstRow="1" w:lastRow="0" w:firstColumn="1" w:lastColumn="0" w:noHBand="0" w:noVBand="1"/>
      </w:tblPr>
      <w:tblGrid>
        <w:gridCol w:w="9360"/>
      </w:tblGrid>
      <w:tr w:rsidR="00A92A84" w14:paraId="59EF85B0"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4E637E42" w14:textId="77777777" w:rsidR="00A92A84" w:rsidRDefault="00FD7D49">
            <w:pPr>
              <w:spacing w:after="0"/>
              <w:rPr>
                <w:rFonts w:hint="eastAsia"/>
              </w:rPr>
            </w:pPr>
            <w:r>
              <w:rPr>
                <w:b/>
                <w:color w:val="A32A2A"/>
              </w:rPr>
              <w:t xml:space="preserve">Enable RF transmit is the transmit switch here   </w:t>
            </w:r>
            <w:r>
              <w:rPr>
                <w:b/>
              </w:rPr>
              <w:t>Enable RF transmit</w:t>
            </w:r>
            <w:r>
              <w:t xml:space="preserve"> on this tab is what allows the managed modem to key your radio. Leave it unchecked to run the sound-card modem purely as a receiver. Even when it is checked, the app-wide transmit safety still applies and Exercise Mode will block transmit.</w:t>
            </w:r>
          </w:p>
        </w:tc>
      </w:tr>
    </w:tbl>
    <w:p w14:paraId="54E8975D" w14:textId="77777777" w:rsidR="00A92A84" w:rsidRDefault="00A92A84">
      <w:pPr>
        <w:spacing w:after="80"/>
        <w:rPr>
          <w:rFonts w:hint="eastAsia"/>
        </w:rPr>
      </w:pPr>
    </w:p>
    <w:p w14:paraId="7A03B03C" w14:textId="77777777" w:rsidR="00A92A84" w:rsidRDefault="00FD7D49">
      <w:pPr>
        <w:rPr>
          <w:rFonts w:hint="eastAsia"/>
        </w:rPr>
      </w:pPr>
      <w:r>
        <w:t xml:space="preserve">Once a managed modem is enabled and saved, it also shows up as a port on the </w:t>
      </w:r>
      <w:r>
        <w:rPr>
          <w:b/>
        </w:rPr>
        <w:t>Ports</w:t>
      </w:r>
      <w:r>
        <w:t xml:space="preserve"> status board, so you can confirm it connected and is decoding.</w:t>
      </w:r>
    </w:p>
    <w:p w14:paraId="7A8CEBC0" w14:textId="77777777" w:rsidR="00A92A84" w:rsidRDefault="00FD7D49">
      <w:pPr>
        <w:pStyle w:val="Heading1"/>
      </w:pPr>
      <w:bookmarkStart w:id="166" w:name="_Toc236867721"/>
      <w:r>
        <w:t>Confirming Data Is Flowing</w:t>
      </w:r>
      <w:bookmarkEnd w:id="166"/>
    </w:p>
    <w:p w14:paraId="0B3D0BA1" w14:textId="77777777" w:rsidR="00A92A84" w:rsidRDefault="00FD7D49">
      <w:pPr>
        <w:rPr>
          <w:rFonts w:hint="eastAsia"/>
        </w:rPr>
      </w:pPr>
      <w:r>
        <w:t xml:space="preserve">There are three places to check that your connections are actually working: the title-bar badges, the </w:t>
      </w:r>
      <w:r>
        <w:rPr>
          <w:b/>
        </w:rPr>
        <w:t>Ports</w:t>
      </w:r>
      <w:r>
        <w:t xml:space="preserve"> tab, and the </w:t>
      </w:r>
      <w:r>
        <w:rPr>
          <w:b/>
        </w:rPr>
        <w:t>Raw Packet Monitor</w:t>
      </w:r>
      <w:r>
        <w:t>.</w:t>
      </w:r>
    </w:p>
    <w:p w14:paraId="3FF3E21A" w14:textId="77777777" w:rsidR="00A92A84" w:rsidRDefault="00FD7D49">
      <w:pPr>
        <w:pStyle w:val="Heading2"/>
      </w:pPr>
      <w:bookmarkStart w:id="167" w:name="_Toc236867722"/>
      <w:r>
        <w:t>The title-bar badges</w:t>
      </w:r>
      <w:bookmarkEnd w:id="167"/>
    </w:p>
    <w:p w14:paraId="0A35C548" w14:textId="77777777" w:rsidR="00A92A84" w:rsidRDefault="00FD7D49">
      <w:pPr>
        <w:rPr>
          <w:rFonts w:hint="eastAsia"/>
        </w:rPr>
      </w:pPr>
      <w:r>
        <w:t xml:space="preserve">Look at the top of the main window. The </w:t>
      </w:r>
      <w:r>
        <w:rPr>
          <w:b/>
        </w:rPr>
        <w:t>APRS-IS</w:t>
      </w:r>
      <w:r>
        <w:t xml:space="preserve"> badge reports the state of your internet connection, and the </w:t>
      </w:r>
      <w:r>
        <w:rPr>
          <w:b/>
        </w:rPr>
        <w:t>TX</w:t>
      </w:r>
      <w:r>
        <w:t xml:space="preserve"> badge reports your transmit state.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2D8EDBE4" w14:textId="77777777">
        <w:trPr>
          <w:cantSplit/>
          <w:tblHeader/>
          <w:jc w:val="center"/>
        </w:trPr>
        <w:tc>
          <w:tcPr>
            <w:tcW w:w="4680" w:type="dxa"/>
            <w:shd w:val="clear" w:color="auto" w:fill="1F3A5F"/>
            <w:tcMar>
              <w:top w:w="70" w:type="dxa"/>
              <w:left w:w="120" w:type="dxa"/>
              <w:bottom w:w="70" w:type="dxa"/>
              <w:right w:w="120" w:type="dxa"/>
            </w:tcMar>
          </w:tcPr>
          <w:p w14:paraId="4BDE19B9" w14:textId="77777777" w:rsidR="00A92A84" w:rsidRDefault="00FD7D49">
            <w:pPr>
              <w:keepNext/>
              <w:keepLines/>
              <w:spacing w:after="0"/>
              <w:rPr>
                <w:rFonts w:hint="eastAsia"/>
              </w:rPr>
            </w:pPr>
            <w:r>
              <w:rPr>
                <w:rFonts w:ascii="Segoe UI Semibold" w:hAnsi="Segoe UI Semibold"/>
                <w:b/>
                <w:color w:val="FFFFFF"/>
                <w:sz w:val="20"/>
              </w:rPr>
              <w:t>Badge text</w:t>
            </w:r>
          </w:p>
        </w:tc>
        <w:tc>
          <w:tcPr>
            <w:tcW w:w="4680" w:type="dxa"/>
            <w:shd w:val="clear" w:color="auto" w:fill="1F3A5F"/>
            <w:tcMar>
              <w:top w:w="70" w:type="dxa"/>
              <w:left w:w="120" w:type="dxa"/>
              <w:bottom w:w="70" w:type="dxa"/>
              <w:right w:w="120" w:type="dxa"/>
            </w:tcMar>
          </w:tcPr>
          <w:p w14:paraId="228D9B63"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1BE92723" w14:textId="77777777">
        <w:trPr>
          <w:cantSplit/>
          <w:jc w:val="center"/>
        </w:trPr>
        <w:tc>
          <w:tcPr>
            <w:tcW w:w="4680" w:type="dxa"/>
            <w:tcMar>
              <w:top w:w="60" w:type="dxa"/>
              <w:left w:w="120" w:type="dxa"/>
              <w:bottom w:w="60" w:type="dxa"/>
              <w:right w:w="120" w:type="dxa"/>
            </w:tcMar>
          </w:tcPr>
          <w:p w14:paraId="5C9672C6" w14:textId="77777777" w:rsidR="00A92A84" w:rsidRDefault="00FD7D49">
            <w:pPr>
              <w:keepNext/>
              <w:keepLines/>
              <w:spacing w:after="0"/>
              <w:rPr>
                <w:rFonts w:hint="eastAsia"/>
              </w:rPr>
            </w:pPr>
            <w:r>
              <w:rPr>
                <w:rFonts w:ascii="Consolas" w:hAnsi="Consolas"/>
                <w:sz w:val="19"/>
              </w:rPr>
              <w:t>APRS-IS Offline</w:t>
            </w:r>
          </w:p>
        </w:tc>
        <w:tc>
          <w:tcPr>
            <w:tcW w:w="4680" w:type="dxa"/>
            <w:tcMar>
              <w:top w:w="60" w:type="dxa"/>
              <w:left w:w="120" w:type="dxa"/>
              <w:bottom w:w="60" w:type="dxa"/>
              <w:right w:w="120" w:type="dxa"/>
            </w:tcMar>
          </w:tcPr>
          <w:p w14:paraId="12BDF192" w14:textId="77777777" w:rsidR="00A92A84" w:rsidRDefault="00FD7D49">
            <w:pPr>
              <w:keepNext/>
              <w:keepLines/>
              <w:spacing w:after="0"/>
              <w:rPr>
                <w:rFonts w:hint="eastAsia"/>
              </w:rPr>
            </w:pPr>
            <w:r>
              <w:rPr>
                <w:sz w:val="19"/>
              </w:rPr>
              <w:t>Not connected to an APRS-IS server</w:t>
            </w:r>
          </w:p>
        </w:tc>
      </w:tr>
      <w:tr w:rsidR="00A92A84" w14:paraId="4B118263" w14:textId="77777777">
        <w:trPr>
          <w:cantSplit/>
          <w:jc w:val="center"/>
        </w:trPr>
        <w:tc>
          <w:tcPr>
            <w:tcW w:w="4680" w:type="dxa"/>
            <w:shd w:val="clear" w:color="auto" w:fill="F3F6FA"/>
            <w:tcMar>
              <w:top w:w="60" w:type="dxa"/>
              <w:left w:w="120" w:type="dxa"/>
              <w:bottom w:w="60" w:type="dxa"/>
              <w:right w:w="120" w:type="dxa"/>
            </w:tcMar>
          </w:tcPr>
          <w:p w14:paraId="5A8F2CED" w14:textId="77777777" w:rsidR="00A92A84" w:rsidRDefault="00FD7D49">
            <w:pPr>
              <w:keepNext/>
              <w:keepLines/>
              <w:spacing w:after="0"/>
              <w:rPr>
                <w:rFonts w:hint="eastAsia"/>
              </w:rPr>
            </w:pPr>
            <w:r>
              <w:rPr>
                <w:rFonts w:ascii="Consolas" w:hAnsi="Consolas"/>
                <w:sz w:val="19"/>
              </w:rPr>
              <w:t>APRS-IS Connecting…</w:t>
            </w:r>
          </w:p>
        </w:tc>
        <w:tc>
          <w:tcPr>
            <w:tcW w:w="4680" w:type="dxa"/>
            <w:shd w:val="clear" w:color="auto" w:fill="F3F6FA"/>
            <w:tcMar>
              <w:top w:w="60" w:type="dxa"/>
              <w:left w:w="120" w:type="dxa"/>
              <w:bottom w:w="60" w:type="dxa"/>
              <w:right w:w="120" w:type="dxa"/>
            </w:tcMar>
          </w:tcPr>
          <w:p w14:paraId="41BB5750" w14:textId="77777777" w:rsidR="00A92A84" w:rsidRDefault="00FD7D49">
            <w:pPr>
              <w:keepNext/>
              <w:keepLines/>
              <w:spacing w:after="0"/>
              <w:rPr>
                <w:rFonts w:hint="eastAsia"/>
              </w:rPr>
            </w:pPr>
            <w:r>
              <w:rPr>
                <w:sz w:val="19"/>
              </w:rPr>
              <w:t>Attempting to connect</w:t>
            </w:r>
          </w:p>
        </w:tc>
      </w:tr>
      <w:tr w:rsidR="00A92A84" w14:paraId="797AD9CB" w14:textId="77777777">
        <w:trPr>
          <w:cantSplit/>
          <w:jc w:val="center"/>
        </w:trPr>
        <w:tc>
          <w:tcPr>
            <w:tcW w:w="4680" w:type="dxa"/>
            <w:tcMar>
              <w:top w:w="60" w:type="dxa"/>
              <w:left w:w="120" w:type="dxa"/>
              <w:bottom w:w="60" w:type="dxa"/>
              <w:right w:w="120" w:type="dxa"/>
            </w:tcMar>
          </w:tcPr>
          <w:p w14:paraId="79C3E023" w14:textId="77777777" w:rsidR="00A92A84" w:rsidRDefault="00FD7D49">
            <w:pPr>
              <w:keepNext/>
              <w:keepLines/>
              <w:spacing w:after="0"/>
              <w:rPr>
                <w:rFonts w:hint="eastAsia"/>
              </w:rPr>
            </w:pPr>
            <w:r>
              <w:rPr>
                <w:rFonts w:ascii="Consolas" w:hAnsi="Consolas"/>
                <w:sz w:val="19"/>
              </w:rPr>
              <w:t>APRS-IS Connected</w:t>
            </w:r>
          </w:p>
        </w:tc>
        <w:tc>
          <w:tcPr>
            <w:tcW w:w="4680" w:type="dxa"/>
            <w:tcMar>
              <w:top w:w="60" w:type="dxa"/>
              <w:left w:w="120" w:type="dxa"/>
              <w:bottom w:w="60" w:type="dxa"/>
              <w:right w:w="120" w:type="dxa"/>
            </w:tcMar>
          </w:tcPr>
          <w:p w14:paraId="6A7A8630" w14:textId="77777777" w:rsidR="00A92A84" w:rsidRDefault="00FD7D49">
            <w:pPr>
              <w:keepNext/>
              <w:keepLines/>
              <w:spacing w:after="0"/>
              <w:rPr>
                <w:rFonts w:hint="eastAsia"/>
              </w:rPr>
            </w:pPr>
            <w:r>
              <w:rPr>
                <w:sz w:val="19"/>
              </w:rPr>
              <w:t>Live APRS-IS feed is up</w:t>
            </w:r>
          </w:p>
        </w:tc>
      </w:tr>
      <w:tr w:rsidR="00A92A84" w14:paraId="37374A10" w14:textId="77777777">
        <w:trPr>
          <w:cantSplit/>
          <w:jc w:val="center"/>
        </w:trPr>
        <w:tc>
          <w:tcPr>
            <w:tcW w:w="4680" w:type="dxa"/>
            <w:shd w:val="clear" w:color="auto" w:fill="F3F6FA"/>
            <w:tcMar>
              <w:top w:w="60" w:type="dxa"/>
              <w:left w:w="120" w:type="dxa"/>
              <w:bottom w:w="60" w:type="dxa"/>
              <w:right w:w="120" w:type="dxa"/>
            </w:tcMar>
          </w:tcPr>
          <w:p w14:paraId="79023256" w14:textId="77777777" w:rsidR="00A92A84" w:rsidRDefault="00FD7D49">
            <w:pPr>
              <w:keepNext/>
              <w:keepLines/>
              <w:spacing w:after="0"/>
              <w:rPr>
                <w:rFonts w:hint="eastAsia"/>
              </w:rPr>
            </w:pPr>
            <w:r>
              <w:rPr>
                <w:rFonts w:ascii="Consolas" w:hAnsi="Consolas"/>
                <w:sz w:val="19"/>
              </w:rPr>
              <w:t>APRS-IS Reconnecting…</w:t>
            </w:r>
          </w:p>
        </w:tc>
        <w:tc>
          <w:tcPr>
            <w:tcW w:w="4680" w:type="dxa"/>
            <w:shd w:val="clear" w:color="auto" w:fill="F3F6FA"/>
            <w:tcMar>
              <w:top w:w="60" w:type="dxa"/>
              <w:left w:w="120" w:type="dxa"/>
              <w:bottom w:w="60" w:type="dxa"/>
              <w:right w:w="120" w:type="dxa"/>
            </w:tcMar>
          </w:tcPr>
          <w:p w14:paraId="6451F52A" w14:textId="77777777" w:rsidR="00A92A84" w:rsidRDefault="00FD7D49">
            <w:pPr>
              <w:keepNext/>
              <w:keepLines/>
              <w:spacing w:after="0"/>
              <w:rPr>
                <w:rFonts w:hint="eastAsia"/>
              </w:rPr>
            </w:pPr>
            <w:r>
              <w:rPr>
                <w:sz w:val="19"/>
              </w:rPr>
              <w:t>Lost the server, retrying (failover may kick in)</w:t>
            </w:r>
          </w:p>
        </w:tc>
      </w:tr>
      <w:tr w:rsidR="00A92A84" w14:paraId="41B5E36B" w14:textId="77777777">
        <w:trPr>
          <w:cantSplit/>
          <w:jc w:val="center"/>
        </w:trPr>
        <w:tc>
          <w:tcPr>
            <w:tcW w:w="4680" w:type="dxa"/>
            <w:tcMar>
              <w:top w:w="60" w:type="dxa"/>
              <w:left w:w="120" w:type="dxa"/>
              <w:bottom w:w="60" w:type="dxa"/>
              <w:right w:w="120" w:type="dxa"/>
            </w:tcMar>
          </w:tcPr>
          <w:p w14:paraId="5F2120AD" w14:textId="77777777" w:rsidR="00A92A84" w:rsidRDefault="00FD7D49">
            <w:pPr>
              <w:keepNext/>
              <w:keepLines/>
              <w:spacing w:after="0"/>
              <w:rPr>
                <w:rFonts w:hint="eastAsia"/>
              </w:rPr>
            </w:pPr>
            <w:r>
              <w:rPr>
                <w:rFonts w:ascii="Consolas" w:hAnsi="Consolas"/>
                <w:sz w:val="19"/>
              </w:rPr>
              <w:t>APRS-IS Error</w:t>
            </w:r>
          </w:p>
        </w:tc>
        <w:tc>
          <w:tcPr>
            <w:tcW w:w="4680" w:type="dxa"/>
            <w:tcMar>
              <w:top w:w="60" w:type="dxa"/>
              <w:left w:w="120" w:type="dxa"/>
              <w:bottom w:w="60" w:type="dxa"/>
              <w:right w:w="120" w:type="dxa"/>
            </w:tcMar>
          </w:tcPr>
          <w:p w14:paraId="14EF7706" w14:textId="77777777" w:rsidR="00A92A84" w:rsidRDefault="00FD7D49">
            <w:pPr>
              <w:keepNext/>
              <w:keepLines/>
              <w:spacing w:after="0"/>
              <w:rPr>
                <w:rFonts w:hint="eastAsia"/>
              </w:rPr>
            </w:pPr>
            <w:r>
              <w:rPr>
                <w:sz w:val="19"/>
              </w:rPr>
              <w:t>Connection faulted — check the server and passcode</w:t>
            </w:r>
          </w:p>
        </w:tc>
      </w:tr>
      <w:tr w:rsidR="00A92A84" w14:paraId="5D0F5AFA" w14:textId="77777777">
        <w:trPr>
          <w:cantSplit/>
          <w:jc w:val="center"/>
        </w:trPr>
        <w:tc>
          <w:tcPr>
            <w:tcW w:w="4680" w:type="dxa"/>
            <w:shd w:val="clear" w:color="auto" w:fill="F3F6FA"/>
            <w:tcMar>
              <w:top w:w="60" w:type="dxa"/>
              <w:left w:w="120" w:type="dxa"/>
              <w:bottom w:w="60" w:type="dxa"/>
              <w:right w:w="120" w:type="dxa"/>
            </w:tcMar>
          </w:tcPr>
          <w:p w14:paraId="79E24939" w14:textId="77777777" w:rsidR="00A92A84" w:rsidRDefault="00FD7D49">
            <w:pPr>
              <w:spacing w:after="0"/>
              <w:rPr>
                <w:rFonts w:hint="eastAsia"/>
              </w:rPr>
            </w:pPr>
            <w:r>
              <w:rPr>
                <w:rFonts w:ascii="Consolas" w:hAnsi="Consolas"/>
                <w:sz w:val="19"/>
              </w:rPr>
              <w:t>TX Disabled</w:t>
            </w:r>
          </w:p>
        </w:tc>
        <w:tc>
          <w:tcPr>
            <w:tcW w:w="4680" w:type="dxa"/>
            <w:shd w:val="clear" w:color="auto" w:fill="F3F6FA"/>
            <w:tcMar>
              <w:top w:w="60" w:type="dxa"/>
              <w:left w:w="120" w:type="dxa"/>
              <w:bottom w:w="60" w:type="dxa"/>
              <w:right w:w="120" w:type="dxa"/>
            </w:tcMar>
          </w:tcPr>
          <w:p w14:paraId="7920093D" w14:textId="77777777" w:rsidR="00A92A84" w:rsidRDefault="00FD7D49">
            <w:pPr>
              <w:spacing w:after="0"/>
              <w:rPr>
                <w:rFonts w:hint="eastAsia"/>
              </w:rPr>
            </w:pPr>
            <w:r>
              <w:rPr>
                <w:sz w:val="19"/>
              </w:rPr>
              <w:t>Transmit is off (the normal, safe state)</w:t>
            </w:r>
          </w:p>
        </w:tc>
      </w:tr>
    </w:tbl>
    <w:p w14:paraId="3121FF5D"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5A7C3560"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04E64C3" w14:textId="77777777" w:rsidR="00A92A84" w:rsidRDefault="00FD7D49">
            <w:pPr>
              <w:spacing w:after="0"/>
              <w:rPr>
                <w:rFonts w:hint="eastAsia"/>
              </w:rPr>
            </w:pPr>
            <w:r>
              <w:rPr>
                <w:b/>
                <w:color w:val="1F3A5F"/>
              </w:rPr>
              <w:t xml:space="preserve">The APRS-IS badge is only about the internet feed   </w:t>
            </w:r>
            <w:r>
              <w:t xml:space="preserve">A radio (RF) port does not change the APRS-IS badge. If you are running RF only, the badge can read </w:t>
            </w:r>
            <w:r>
              <w:rPr>
                <w:rFonts w:ascii="Consolas" w:hAnsi="Consolas"/>
                <w:sz w:val="19"/>
              </w:rPr>
              <w:t>APRS-IS Offline</w:t>
            </w:r>
            <w:r>
              <w:t xml:space="preserve"> while your radio port is happily receiving. Use the Ports tab to check RF.</w:t>
            </w:r>
          </w:p>
        </w:tc>
      </w:tr>
    </w:tbl>
    <w:p w14:paraId="6A1887FA" w14:textId="77777777" w:rsidR="00A92A84" w:rsidRDefault="00A92A84">
      <w:pPr>
        <w:spacing w:after="80"/>
        <w:rPr>
          <w:rFonts w:hint="eastAsia"/>
        </w:rPr>
      </w:pPr>
    </w:p>
    <w:p w14:paraId="4A2583D2" w14:textId="77777777" w:rsidR="00A92A84" w:rsidRDefault="00FD7D49">
      <w:pPr>
        <w:pStyle w:val="Heading2"/>
      </w:pPr>
      <w:bookmarkStart w:id="168" w:name="_Toc236867723"/>
      <w:r>
        <w:t>The Ports tab</w:t>
      </w:r>
      <w:bookmarkEnd w:id="168"/>
    </w:p>
    <w:p w14:paraId="1C3EEEC0" w14:textId="77777777" w:rsidR="00A92A84" w:rsidRDefault="00FD7D49">
      <w:pPr>
        <w:rPr>
          <w:rFonts w:hint="eastAsia"/>
        </w:rPr>
      </w:pPr>
      <w:r>
        <w:t xml:space="preserve">Open </w:t>
      </w:r>
      <w:r>
        <w:rPr>
          <w:b/>
        </w:rPr>
        <w:t>Settings</w:t>
      </w:r>
      <w:r>
        <w:t xml:space="preserve"> and pick the </w:t>
      </w:r>
      <w:r>
        <w:rPr>
          <w:b/>
        </w:rPr>
        <w:t>Ports</w:t>
      </w:r>
      <w:r>
        <w:t xml:space="preserve"> tab. It lists every port with its </w:t>
      </w:r>
      <w:r>
        <w:rPr>
          <w:b/>
        </w:rPr>
        <w:t>Type</w:t>
      </w:r>
      <w:r>
        <w:t xml:space="preserve">, </w:t>
      </w:r>
      <w:r>
        <w:rPr>
          <w:b/>
        </w:rPr>
        <w:t>State</w:t>
      </w:r>
      <w:r>
        <w:t xml:space="preserve"> (</w:t>
      </w:r>
      <w:r>
        <w:rPr>
          <w:rFonts w:ascii="Consolas" w:hAnsi="Consolas"/>
          <w:sz w:val="19"/>
        </w:rPr>
        <w:t>Connected</w:t>
      </w:r>
      <w:r>
        <w:t xml:space="preserve">, </w:t>
      </w:r>
      <w:r>
        <w:rPr>
          <w:rFonts w:ascii="Consolas" w:hAnsi="Consolas"/>
          <w:sz w:val="19"/>
        </w:rPr>
        <w:t>Connecting</w:t>
      </w:r>
      <w:r>
        <w:t xml:space="preserve">, </w:t>
      </w:r>
      <w:r>
        <w:rPr>
          <w:rFonts w:ascii="Consolas" w:hAnsi="Consolas"/>
          <w:sz w:val="19"/>
        </w:rPr>
        <w:t>Disconnected</w:t>
      </w:r>
      <w:r>
        <w:t xml:space="preserve">, </w:t>
      </w:r>
      <w:r>
        <w:rPr>
          <w:rFonts w:ascii="Consolas" w:hAnsi="Consolas"/>
          <w:sz w:val="19"/>
        </w:rPr>
        <w:t>Reconnecting</w:t>
      </w:r>
      <w:r>
        <w:t xml:space="preserve">, </w:t>
      </w:r>
      <w:r>
        <w:rPr>
          <w:rFonts w:ascii="Consolas" w:hAnsi="Consolas"/>
          <w:sz w:val="19"/>
        </w:rPr>
        <w:t>Faulted</w:t>
      </w:r>
      <w:r>
        <w:t xml:space="preserve">, or </w:t>
      </w:r>
      <w:r>
        <w:rPr>
          <w:rFonts w:ascii="Consolas" w:hAnsi="Consolas"/>
          <w:sz w:val="19"/>
        </w:rPr>
        <w:t>Disabled</w:t>
      </w:r>
      <w:r>
        <w:t xml:space="preserve">), </w:t>
      </w:r>
      <w:r>
        <w:rPr>
          <w:b/>
        </w:rPr>
        <w:t>RX</w:t>
      </w:r>
      <w:r>
        <w:t xml:space="preserve"> and </w:t>
      </w:r>
      <w:r>
        <w:rPr>
          <w:b/>
        </w:rPr>
        <w:t>TX</w:t>
      </w:r>
      <w:r>
        <w:t xml:space="preserve"> flags, a </w:t>
      </w:r>
      <w:r>
        <w:rPr>
          <w:b/>
        </w:rPr>
        <w:t>Packets</w:t>
      </w:r>
      <w:r>
        <w:t xml:space="preserve"> count shown as </w:t>
      </w:r>
      <w:r>
        <w:lastRenderedPageBreak/>
        <w:t xml:space="preserve">received / transmitted, the </w:t>
      </w:r>
      <w:r>
        <w:rPr>
          <w:b/>
        </w:rPr>
        <w:t>Last packet</w:t>
      </w:r>
      <w:r>
        <w:t xml:space="preserve"> time, and any </w:t>
      </w:r>
      <w:r>
        <w:rPr>
          <w:b/>
        </w:rPr>
        <w:t>Last error</w:t>
      </w:r>
      <w:r>
        <w:t xml:space="preserve">. The summary line at the top reads like </w:t>
      </w:r>
      <w:r>
        <w:rPr>
          <w:rFonts w:ascii="Consolas" w:hAnsi="Consolas"/>
          <w:sz w:val="19"/>
        </w:rPr>
        <w:t>2/3 enabled, 1 connected, 148 RX, 0 TX</w:t>
      </w:r>
      <w:r>
        <w:t>. If the received count is climbing, that port is working.</w:t>
      </w:r>
    </w:p>
    <w:p w14:paraId="3559FEF6" w14:textId="77777777" w:rsidR="00A92A84" w:rsidRDefault="00FD7D49">
      <w:pPr>
        <w:pStyle w:val="Heading2"/>
      </w:pPr>
      <w:bookmarkStart w:id="169" w:name="_Toc236867724"/>
      <w:r>
        <w:t>The Raw Packet Monitor</w:t>
      </w:r>
      <w:bookmarkEnd w:id="169"/>
    </w:p>
    <w:p w14:paraId="5896FA95" w14:textId="77777777" w:rsidR="00A92A84" w:rsidRDefault="00FD7D49">
      <w:pPr>
        <w:rPr>
          <w:rFonts w:hint="eastAsia"/>
        </w:rPr>
      </w:pPr>
      <w:r>
        <w:t xml:space="preserve">For the most direct proof, open </w:t>
      </w:r>
      <w:r>
        <w:rPr>
          <w:b/>
        </w:rPr>
        <w:t>View → Raw Packets</w:t>
      </w:r>
      <w:r>
        <w:t xml:space="preserve">. This window is described in the app as "Every packet received on all active ports, in arrival order. If packets appear here, the port is receiving." Watch the list — if lines are scrolling in, data is flowing. </w:t>
      </w:r>
      <w:r>
        <w:rPr>
          <w:b/>
        </w:rPr>
        <w:t>Save Log</w:t>
      </w:r>
      <w:r>
        <w:t xml:space="preserve"> writes the feed to a file you can reopen later in the Replay window.</w:t>
      </w:r>
    </w:p>
    <w:tbl>
      <w:tblPr>
        <w:tblW w:w="0" w:type="auto"/>
        <w:jc w:val="center"/>
        <w:tblLayout w:type="fixed"/>
        <w:tblLook w:val="04A0" w:firstRow="1" w:lastRow="0" w:firstColumn="1" w:lastColumn="0" w:noHBand="0" w:noVBand="1"/>
      </w:tblPr>
      <w:tblGrid>
        <w:gridCol w:w="9360"/>
      </w:tblGrid>
      <w:tr w:rsidR="00A92A84" w14:paraId="42319E8A"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3181074" w14:textId="77777777" w:rsidR="00A92A84" w:rsidRDefault="00FD7D49">
            <w:pPr>
              <w:spacing w:after="40"/>
              <w:jc w:val="center"/>
              <w:rPr>
                <w:rFonts w:hint="eastAsia"/>
              </w:rPr>
            </w:pPr>
            <w:r>
              <w:rPr>
                <w:b/>
                <w:color w:val="64748B"/>
                <w:sz w:val="18"/>
              </w:rPr>
              <w:t>SCREENSHOT</w:t>
            </w:r>
          </w:p>
          <w:p w14:paraId="3D3C0250" w14:textId="77777777" w:rsidR="00A92A84" w:rsidRDefault="00FD7D49">
            <w:pPr>
              <w:spacing w:after="0"/>
              <w:jc w:val="center"/>
              <w:rPr>
                <w:rFonts w:hint="eastAsia"/>
              </w:rPr>
            </w:pPr>
            <w:r>
              <w:rPr>
                <w:i/>
                <w:color w:val="64748B"/>
                <w:sz w:val="20"/>
              </w:rPr>
              <w:t>The Raw Packet Monitor window with recent packets scrolling in, one line per received packet, and the Save Log button.</w:t>
            </w:r>
          </w:p>
        </w:tc>
      </w:tr>
    </w:tbl>
    <w:p w14:paraId="049BE80E" w14:textId="77777777" w:rsidR="00A92A84" w:rsidRDefault="00A92A84">
      <w:pPr>
        <w:spacing w:after="80"/>
        <w:rPr>
          <w:rFonts w:hint="eastAsia"/>
        </w:rPr>
      </w:pPr>
    </w:p>
    <w:p w14:paraId="6C222558" w14:textId="77777777" w:rsidR="00A92A84" w:rsidRDefault="00FD7D49">
      <w:pPr>
        <w:pStyle w:val="Heading1"/>
      </w:pPr>
      <w:bookmarkStart w:id="170" w:name="_Toc236867725"/>
      <w:r>
        <w:t>Troubleshooting</w:t>
      </w:r>
      <w:bookmarkEnd w:id="170"/>
    </w:p>
    <w:p w14:paraId="74FF8D03"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shows up on the map after adding a port.</w:t>
      </w:r>
      <w:r>
        <w:t xml:space="preserve"> Open the </w:t>
      </w:r>
      <w:r>
        <w:rPr>
          <w:b/>
        </w:rPr>
        <w:t>Ports</w:t>
      </w:r>
      <w:r>
        <w:t xml:space="preserve"> tab and check the port's </w:t>
      </w:r>
      <w:r>
        <w:rPr>
          <w:b/>
        </w:rPr>
        <w:t>State</w:t>
      </w:r>
      <w:r>
        <w:t xml:space="preserve">. If it says </w:t>
      </w:r>
      <w:r>
        <w:rPr>
          <w:rFonts w:ascii="Consolas" w:hAnsi="Consolas"/>
          <w:sz w:val="19"/>
        </w:rPr>
        <w:t>Disabled</w:t>
      </w:r>
      <w:r>
        <w:t xml:space="preserve">, go back to </w:t>
      </w:r>
      <w:r>
        <w:rPr>
          <w:b/>
        </w:rPr>
        <w:t>Connections</w:t>
      </w:r>
      <w:r>
        <w:t xml:space="preserve">, check </w:t>
      </w:r>
      <w:r>
        <w:rPr>
          <w:b/>
        </w:rPr>
        <w:t>Enabled</w:t>
      </w:r>
      <w:r>
        <w:t xml:space="preserve"> on that port, and Save.</w:t>
      </w:r>
    </w:p>
    <w:p w14:paraId="0AD1A999" w14:textId="77777777" w:rsidR="00A92A84" w:rsidRDefault="00FD7D49">
      <w:pPr>
        <w:tabs>
          <w:tab w:val="left" w:pos="547"/>
        </w:tabs>
        <w:spacing w:after="80"/>
        <w:ind w:left="547" w:hanging="288"/>
        <w:rPr>
          <w:rFonts w:hint="eastAsia"/>
        </w:rPr>
      </w:pPr>
      <w:r>
        <w:rPr>
          <w:color w:val="2E6DA4"/>
        </w:rPr>
        <w:t>▪</w:t>
      </w:r>
      <w:r>
        <w:rPr>
          <w:color w:val="2E6DA4"/>
        </w:rPr>
        <w:tab/>
      </w:r>
      <w:r>
        <w:rPr>
          <w:b/>
        </w:rPr>
        <w:t>APRS-IS badge stays `APRS-IS Offline`.</w:t>
      </w:r>
      <w:r>
        <w:t xml:space="preserve"> Confirm the port is enabled, the </w:t>
      </w:r>
      <w:r>
        <w:rPr>
          <w:b/>
        </w:rPr>
        <w:t>Server</w:t>
      </w:r>
      <w:r>
        <w:t xml:space="preserve"> name is spelled correctly (for example </w:t>
      </w:r>
      <w:r>
        <w:rPr>
          <w:rFonts w:ascii="Consolas" w:hAnsi="Consolas"/>
          <w:sz w:val="19"/>
        </w:rPr>
        <w:t>rotate.aprs2.net</w:t>
      </w:r>
      <w:r>
        <w:t xml:space="preserve">), and the </w:t>
      </w:r>
      <w:r>
        <w:rPr>
          <w:b/>
        </w:rPr>
        <w:t>Port</w:t>
      </w:r>
      <w:r>
        <w:t xml:space="preserve"> number is right. The badge only tracks APRS-IS, not RF.</w:t>
      </w:r>
    </w:p>
    <w:p w14:paraId="28640FA6" w14:textId="77777777" w:rsidR="00A92A84" w:rsidRDefault="00FD7D49">
      <w:pPr>
        <w:tabs>
          <w:tab w:val="left" w:pos="547"/>
        </w:tabs>
        <w:spacing w:after="80"/>
        <w:ind w:left="547" w:hanging="288"/>
        <w:rPr>
          <w:rFonts w:hint="eastAsia"/>
        </w:rPr>
      </w:pPr>
      <w:r>
        <w:rPr>
          <w:color w:val="2E6DA4"/>
        </w:rPr>
        <w:t>▪</w:t>
      </w:r>
      <w:r>
        <w:rPr>
          <w:color w:val="2E6DA4"/>
        </w:rPr>
        <w:tab/>
      </w:r>
      <w:r>
        <w:rPr>
          <w:b/>
        </w:rPr>
        <w:t>APRS-IS badge shows `APRS-IS Error`.</w:t>
      </w:r>
      <w:r>
        <w:t xml:space="preserve"> The server rejected or dropped the connection. Recheck the server, port, and passcode; a wrong passcode for your callsign is a common cause. Add a failover server if the primary is flaky.</w:t>
      </w:r>
    </w:p>
    <w:p w14:paraId="21B92E92" w14:textId="77777777" w:rsidR="00A92A84" w:rsidRDefault="00FD7D49">
      <w:pPr>
        <w:tabs>
          <w:tab w:val="left" w:pos="547"/>
        </w:tabs>
        <w:spacing w:after="80"/>
        <w:ind w:left="547" w:hanging="288"/>
        <w:rPr>
          <w:rFonts w:hint="eastAsia"/>
        </w:rPr>
      </w:pPr>
      <w:r>
        <w:rPr>
          <w:color w:val="2E6DA4"/>
        </w:rPr>
        <w:t>▪</w:t>
      </w:r>
      <w:r>
        <w:rPr>
          <w:color w:val="2E6DA4"/>
        </w:rPr>
        <w:tab/>
      </w:r>
      <w:r>
        <w:rPr>
          <w:b/>
        </w:rPr>
        <w:t>Connected to APRS-IS but flooded or barely any packets.</w:t>
      </w:r>
      <w:r>
        <w:t xml:space="preserve"> The </w:t>
      </w:r>
      <w:r>
        <w:rPr>
          <w:b/>
        </w:rPr>
        <w:t>Filter</w:t>
      </w:r>
      <w:r>
        <w:t xml:space="preserve"> is too wide or too narrow. Leave it blank to use your Station Setup radius, or set something like </w:t>
      </w:r>
      <w:r>
        <w:rPr>
          <w:rFonts w:ascii="Consolas" w:hAnsi="Consolas"/>
          <w:sz w:val="19"/>
        </w:rPr>
        <w:t>m/100</w:t>
      </w:r>
      <w:r>
        <w:t>. Remember the filter number is in kilometers.</w:t>
      </w:r>
    </w:p>
    <w:p w14:paraId="583C53A8" w14:textId="77777777" w:rsidR="00A92A84" w:rsidRDefault="00FD7D49">
      <w:pPr>
        <w:tabs>
          <w:tab w:val="left" w:pos="547"/>
        </w:tabs>
        <w:spacing w:after="80"/>
        <w:ind w:left="547" w:hanging="288"/>
        <w:rPr>
          <w:rFonts w:hint="eastAsia"/>
        </w:rPr>
      </w:pPr>
      <w:r>
        <w:rPr>
          <w:color w:val="2E6DA4"/>
        </w:rPr>
        <w:t>▪</w:t>
      </w:r>
      <w:r>
        <w:rPr>
          <w:color w:val="2E6DA4"/>
        </w:rPr>
        <w:tab/>
      </w:r>
      <w:r>
        <w:rPr>
          <w:b/>
        </w:rPr>
        <w:t>Serial TNC port will not connect.</w:t>
      </w:r>
      <w:r>
        <w:t xml:space="preserve"> Verify the </w:t>
      </w:r>
      <w:r>
        <w:rPr>
          <w:b/>
        </w:rPr>
        <w:t>Serial port</w:t>
      </w:r>
      <w:r>
        <w:t xml:space="preserve"> name matches your adapter (</w:t>
      </w:r>
      <w:r>
        <w:rPr>
          <w:rFonts w:ascii="Consolas" w:hAnsi="Consolas"/>
          <w:sz w:val="19"/>
        </w:rPr>
        <w:t>COM3</w:t>
      </w:r>
      <w:r>
        <w:t xml:space="preserve"> on Windows, </w:t>
      </w:r>
      <w:r>
        <w:rPr>
          <w:rFonts w:ascii="Consolas" w:hAnsi="Consolas"/>
          <w:sz w:val="19"/>
        </w:rPr>
        <w:t>/dev/tty.usbserial…</w:t>
      </w:r>
      <w:r>
        <w:t xml:space="preserve"> on Mac/Linux) and that </w:t>
      </w:r>
      <w:r>
        <w:rPr>
          <w:b/>
        </w:rPr>
        <w:t>Baud</w:t>
      </w:r>
      <w:r>
        <w:t xml:space="preserve"> matches the TNC. Close any other program using that port.</w:t>
      </w:r>
    </w:p>
    <w:p w14:paraId="1D622BDA" w14:textId="77777777" w:rsidR="00A92A84" w:rsidRDefault="00FD7D49">
      <w:pPr>
        <w:tabs>
          <w:tab w:val="left" w:pos="547"/>
        </w:tabs>
        <w:spacing w:after="80"/>
        <w:ind w:left="547" w:hanging="288"/>
        <w:rPr>
          <w:rFonts w:hint="eastAsia"/>
        </w:rPr>
      </w:pPr>
      <w:r>
        <w:rPr>
          <w:color w:val="2E6DA4"/>
        </w:rPr>
        <w:t>▪</w:t>
      </w:r>
      <w:r>
        <w:rPr>
          <w:color w:val="2E6DA4"/>
        </w:rPr>
        <w:tab/>
      </w:r>
      <w:r>
        <w:rPr>
          <w:b/>
        </w:rPr>
        <w:t>Managed modem does not start.</w:t>
      </w:r>
      <w:r>
        <w:t xml:space="preserve"> Check the Direwolf-found line on the </w:t>
      </w:r>
      <w:r>
        <w:rPr>
          <w:b/>
        </w:rPr>
        <w:t>Managed Modem</w:t>
      </w:r>
      <w:r>
        <w:t xml:space="preserve"> tab. If Direwolf is in a custom location, type its full path; otherwise confirm it is installed and on your PATH. Make sure the </w:t>
      </w:r>
      <w:r>
        <w:rPr>
          <w:b/>
        </w:rPr>
        <w:t>KISS TCP port</w:t>
      </w:r>
      <w:r>
        <w:t xml:space="preserve"> (default </w:t>
      </w:r>
      <w:r>
        <w:rPr>
          <w:rFonts w:ascii="Consolas" w:hAnsi="Consolas"/>
          <w:sz w:val="19"/>
        </w:rPr>
        <w:t>8001</w:t>
      </w:r>
      <w:r>
        <w:t>) is not already taken.</w:t>
      </w:r>
    </w:p>
    <w:p w14:paraId="5A38F92D" w14:textId="77777777" w:rsidR="00A92A84" w:rsidRDefault="00FD7D49">
      <w:pPr>
        <w:tabs>
          <w:tab w:val="left" w:pos="547"/>
        </w:tabs>
        <w:spacing w:after="80"/>
        <w:ind w:left="547" w:hanging="288"/>
        <w:rPr>
          <w:rFonts w:hint="eastAsia"/>
        </w:rPr>
      </w:pPr>
      <w:r>
        <w:rPr>
          <w:color w:val="2E6DA4"/>
        </w:rPr>
        <w:t>▪</w:t>
      </w:r>
      <w:r>
        <w:rPr>
          <w:color w:val="2E6DA4"/>
        </w:rPr>
        <w:tab/>
      </w:r>
      <w:r>
        <w:rPr>
          <w:b/>
        </w:rPr>
        <w:t>Receiving fine but I want to be sure I am not transmitting.</w:t>
      </w:r>
      <w:r>
        <w:t xml:space="preserve"> Confirm the title bar reads </w:t>
      </w:r>
      <w:r>
        <w:rPr>
          <w:b/>
        </w:rPr>
        <w:t>TX Disabled</w:t>
      </w:r>
      <w:r>
        <w:t xml:space="preserve">, leave </w:t>
      </w:r>
      <w:r>
        <w:rPr>
          <w:b/>
        </w:rPr>
        <w:t>Transmit</w:t>
      </w:r>
      <w:r>
        <w:t xml:space="preserve"> unchecked on every port and </w:t>
      </w:r>
      <w:r>
        <w:rPr>
          <w:b/>
        </w:rPr>
        <w:t>Enable RF transmit</w:t>
      </w:r>
      <w:r>
        <w:t xml:space="preserve"> unchecked on Managed Modem, or turn on Exercise Mode from the </w:t>
      </w:r>
      <w:r>
        <w:rPr>
          <w:b/>
        </w:rPr>
        <w:t>Tools</w:t>
      </w:r>
      <w:r>
        <w:t xml:space="preserve"> menu to inhibit all transmit.</w:t>
      </w:r>
    </w:p>
    <w:p w14:paraId="56BC08EA"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No packets in the Raw Packet Monitor.</w:t>
      </w:r>
      <w:r>
        <w:t xml:space="preserve"> No active port is receiving. Enable at least one port on </w:t>
      </w:r>
      <w:r>
        <w:rPr>
          <w:b/>
        </w:rPr>
        <w:t>Connections</w:t>
      </w:r>
      <w:r>
        <w:t xml:space="preserve">, confirm its </w:t>
      </w:r>
      <w:r>
        <w:rPr>
          <w:b/>
        </w:rPr>
        <w:t>State</w:t>
      </w:r>
      <w:r>
        <w:t xml:space="preserve"> is </w:t>
      </w:r>
      <w:r>
        <w:rPr>
          <w:rFonts w:ascii="Consolas" w:hAnsi="Consolas"/>
          <w:sz w:val="19"/>
        </w:rPr>
        <w:t>Connected</w:t>
      </w:r>
      <w:r>
        <w:t xml:space="preserve"> on the </w:t>
      </w:r>
      <w:r>
        <w:rPr>
          <w:b/>
        </w:rPr>
        <w:t>Ports</w:t>
      </w:r>
      <w:r>
        <w:t xml:space="preserve"> tab, and check the antenna or audio path for RF ports.</w:t>
      </w:r>
    </w:p>
    <w:p w14:paraId="06AEE37C"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5D596EED"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7E59C3CA" w14:textId="77777777" w:rsidR="00A92A84" w:rsidRDefault="00FD7D49">
            <w:pPr>
              <w:spacing w:after="0"/>
              <w:jc w:val="center"/>
              <w:rPr>
                <w:rFonts w:hint="eastAsia"/>
              </w:rPr>
            </w:pPr>
            <w:r>
              <w:rPr>
                <w:rFonts w:ascii="Segoe UI Semibold" w:hAnsi="Segoe UI Semibold"/>
                <w:b/>
                <w:color w:val="FFFFFF"/>
                <w:sz w:val="60"/>
              </w:rPr>
              <w:lastRenderedPageBreak/>
              <w:t>16</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54B921FB" w14:textId="77777777" w:rsidR="00A92A84" w:rsidRDefault="00FD7D49">
            <w:pPr>
              <w:pStyle w:val="Heading1"/>
              <w:spacing w:after="0"/>
            </w:pPr>
            <w:bookmarkStart w:id="171" w:name="_Toc236867726"/>
            <w:r>
              <w:rPr>
                <w:rFonts w:ascii="Segoe UI Semibold" w:hAnsi="Segoe UI Semibold"/>
                <w:b/>
                <w:sz w:val="44"/>
              </w:rPr>
              <w:t>Audio &amp; the Sound-Card Modem (Direwolf)</w:t>
            </w:r>
            <w:bookmarkEnd w:id="171"/>
          </w:p>
        </w:tc>
      </w:tr>
    </w:tbl>
    <w:p w14:paraId="4B0164A5" w14:textId="77777777" w:rsidR="00A92A84" w:rsidRDefault="00A92A84">
      <w:pPr>
        <w:pBdr>
          <w:bottom w:val="single" w:sz="16" w:space="6" w:color="D9A521"/>
        </w:pBdr>
        <w:spacing w:before="60"/>
        <w:rPr>
          <w:rFonts w:hint="eastAsia"/>
        </w:rPr>
      </w:pPr>
    </w:p>
    <w:p w14:paraId="0F7EF306" w14:textId="77777777" w:rsidR="00A92A84" w:rsidRDefault="00FD7D49">
      <w:pPr>
        <w:rPr>
          <w:rFonts w:hint="eastAsia"/>
        </w:rPr>
      </w:pPr>
      <w:r>
        <w:rPr>
          <w:i/>
          <w:color w:val="64748B"/>
          <w:sz w:val="23"/>
        </w:rPr>
        <w:t>Turn a plain USB sound-card interface into a working APRS TNC by letting APRS Command run Direwolf for you — receive first, transmit strictly off until you choose.</w:t>
      </w:r>
    </w:p>
    <w:p w14:paraId="143DE1EF" w14:textId="77777777" w:rsidR="00A92A84" w:rsidRDefault="00A92A84">
      <w:pPr>
        <w:spacing w:after="0"/>
        <w:rPr>
          <w:rFonts w:hint="eastAsia"/>
        </w:rPr>
      </w:pPr>
    </w:p>
    <w:p w14:paraId="25113C82" w14:textId="77777777" w:rsidR="00A92A84" w:rsidRDefault="00FD7D49">
      <w:pPr>
        <w:spacing w:after="40"/>
        <w:rPr>
          <w:rFonts w:hint="eastAsia"/>
        </w:rPr>
      </w:pPr>
      <w:r>
        <w:rPr>
          <w:rFonts w:ascii="Segoe UI Semibold" w:hAnsi="Segoe UI Semibold"/>
          <w:b/>
          <w:color w:val="64748B"/>
          <w:sz w:val="18"/>
        </w:rPr>
        <w:t>IN THIS CHAPTER</w:t>
      </w:r>
    </w:p>
    <w:p w14:paraId="214B00EC" w14:textId="77777777" w:rsidR="00A92A84" w:rsidRDefault="00FD7D49">
      <w:pPr>
        <w:spacing w:after="20"/>
        <w:ind w:left="288"/>
        <w:rPr>
          <w:rFonts w:hint="eastAsia"/>
        </w:rPr>
      </w:pPr>
      <w:r>
        <w:rPr>
          <w:sz w:val="20"/>
        </w:rPr>
        <w:t>•  What the managed sound-card modem is for</w:t>
      </w:r>
    </w:p>
    <w:p w14:paraId="556F3254" w14:textId="77777777" w:rsidR="00A92A84" w:rsidRDefault="00FD7D49">
      <w:pPr>
        <w:spacing w:after="20"/>
        <w:ind w:left="288"/>
        <w:rPr>
          <w:rFonts w:hint="eastAsia"/>
        </w:rPr>
      </w:pPr>
      <w:r>
        <w:rPr>
          <w:sz w:val="20"/>
        </w:rPr>
        <w:t>•  Opening the Managed Modem tab</w:t>
      </w:r>
    </w:p>
    <w:p w14:paraId="25EA9D21" w14:textId="77777777" w:rsidR="00A92A84" w:rsidRDefault="00FD7D49">
      <w:pPr>
        <w:spacing w:after="20"/>
        <w:ind w:left="288"/>
        <w:rPr>
          <w:rFonts w:hint="eastAsia"/>
        </w:rPr>
      </w:pPr>
      <w:r>
        <w:rPr>
          <w:sz w:val="20"/>
        </w:rPr>
        <w:t>•  Checking that Direwolf is installed</w:t>
      </w:r>
    </w:p>
    <w:p w14:paraId="349AC1F2" w14:textId="77777777" w:rsidR="00A92A84" w:rsidRDefault="00FD7D49">
      <w:pPr>
        <w:spacing w:after="20"/>
        <w:ind w:left="288"/>
        <w:rPr>
          <w:rFonts w:hint="eastAsia"/>
        </w:rPr>
      </w:pPr>
      <w:r>
        <w:rPr>
          <w:sz w:val="20"/>
        </w:rPr>
        <w:t>•  Picking your radio's input and output audio devices</w:t>
      </w:r>
    </w:p>
    <w:p w14:paraId="300F3B47" w14:textId="77777777" w:rsidR="00A92A84" w:rsidRDefault="00FD7D49">
      <w:pPr>
        <w:spacing w:after="20"/>
        <w:ind w:left="288"/>
        <w:rPr>
          <w:rFonts w:hint="eastAsia"/>
        </w:rPr>
      </w:pPr>
      <w:r>
        <w:rPr>
          <w:sz w:val="20"/>
        </w:rPr>
        <w:t>•  Where audio levels are actually set</w:t>
      </w:r>
    </w:p>
    <w:p w14:paraId="5361EEE1" w14:textId="77777777" w:rsidR="00A92A84" w:rsidRDefault="00FD7D49">
      <w:pPr>
        <w:spacing w:after="20"/>
        <w:ind w:left="288"/>
        <w:rPr>
          <w:rFonts w:hint="eastAsia"/>
        </w:rPr>
      </w:pPr>
      <w:r>
        <w:rPr>
          <w:sz w:val="20"/>
        </w:rPr>
        <w:t>•  PTT methods, and keeping transmit off</w:t>
      </w:r>
    </w:p>
    <w:p w14:paraId="6F1610A4" w14:textId="77777777" w:rsidR="00A92A84" w:rsidRDefault="00FD7D49">
      <w:pPr>
        <w:spacing w:after="20"/>
        <w:ind w:left="288"/>
        <w:rPr>
          <w:rFonts w:hint="eastAsia"/>
        </w:rPr>
      </w:pPr>
      <w:r>
        <w:rPr>
          <w:sz w:val="20"/>
        </w:rPr>
        <w:t>•  Saving and restarting to start the modem</w:t>
      </w:r>
    </w:p>
    <w:p w14:paraId="3C895ACA" w14:textId="77777777" w:rsidR="00A92A84" w:rsidRDefault="00FD7D49">
      <w:pPr>
        <w:spacing w:after="20"/>
        <w:ind w:left="288"/>
        <w:rPr>
          <w:rFonts w:hint="eastAsia"/>
        </w:rPr>
      </w:pPr>
      <w:r>
        <w:rPr>
          <w:sz w:val="20"/>
        </w:rPr>
        <w:t>•  Troubleshooting</w:t>
      </w:r>
    </w:p>
    <w:p w14:paraId="7C6CD0EB" w14:textId="77777777" w:rsidR="00A92A84" w:rsidRDefault="00A92A84">
      <w:pPr>
        <w:spacing w:after="40"/>
        <w:rPr>
          <w:rFonts w:hint="eastAsia"/>
        </w:rPr>
      </w:pPr>
    </w:p>
    <w:p w14:paraId="7597C9E5" w14:textId="77777777" w:rsidR="00A92A84" w:rsidRDefault="00FD7D49">
      <w:pPr>
        <w:pStyle w:val="Heading1"/>
      </w:pPr>
      <w:bookmarkStart w:id="172" w:name="_Toc236867727"/>
      <w:r>
        <w:t>What This Is / What It Is For</w:t>
      </w:r>
      <w:bookmarkEnd w:id="172"/>
    </w:p>
    <w:p w14:paraId="5B294037" w14:textId="77777777" w:rsidR="00A92A84" w:rsidRDefault="00FD7D49">
      <w:pPr>
        <w:rPr>
          <w:rFonts w:hint="eastAsia"/>
        </w:rPr>
      </w:pPr>
      <w:r>
        <w:t xml:space="preserve">Most operators reach APRS through the internet feed or a hardware TNC. But if all you have is a radio and a cheap </w:t>
      </w:r>
      <w:r>
        <w:rPr>
          <w:i/>
        </w:rPr>
        <w:t>USB audio interface</w:t>
      </w:r>
      <w:r>
        <w:t xml:space="preserve"> — a DigiRig, a SignaLink, or any similar sound-card cable — you already own everything you need to get on the air on RF. The missing piece is a </w:t>
      </w:r>
      <w:r>
        <w:rPr>
          <w:i/>
        </w:rPr>
        <w:t>software TNC</w:t>
      </w:r>
      <w:r>
        <w:t>: a program that listens to the audio coming out of your radio, decodes the packet tones into data, and (only when you tell it to) turns outgoing packets back into tones for the radio to send.</w:t>
      </w:r>
    </w:p>
    <w:p w14:paraId="589158B8" w14:textId="77777777" w:rsidR="00A92A84" w:rsidRDefault="00FD7D49">
      <w:pPr>
        <w:rPr>
          <w:rFonts w:hint="eastAsia"/>
        </w:rPr>
      </w:pPr>
      <w:r>
        <w:t xml:space="preserve">APRS Command uses </w:t>
      </w:r>
      <w:r>
        <w:rPr>
          <w:i/>
        </w:rPr>
        <w:t>Direwolf</w:t>
      </w:r>
      <w:r>
        <w:t xml:space="preserve"> for that job. Direwolf is a well-known, free software TNC. The </w:t>
      </w:r>
      <w:r>
        <w:rPr>
          <w:b/>
        </w:rPr>
        <w:t>Managed Modem</w:t>
      </w:r>
      <w:r>
        <w:t xml:space="preserve"> tab lets APRS Command </w:t>
      </w:r>
      <w:r>
        <w:rPr>
          <w:i/>
        </w:rPr>
        <w:t>launch and run Direwolf for you</w:t>
      </w:r>
      <w:r>
        <w:t xml:space="preserve"> against your chosen audio devices, so you never have to hand-edit a Direwolf config file. The tab describes itself plainly at the top: </w:t>
      </w:r>
      <w:r>
        <w:rPr>
          <w:rFonts w:ascii="Consolas" w:hAnsi="Consolas"/>
          <w:sz w:val="19"/>
        </w:rPr>
        <w:t>APRS Command will launch and manage a local Direwolf process using your audio interface. Use this for DigiRig, SignaLink, or any USB audio interface connected to your radio.</w:t>
      </w:r>
    </w:p>
    <w:tbl>
      <w:tblPr>
        <w:tblW w:w="0" w:type="auto"/>
        <w:jc w:val="center"/>
        <w:tblLayout w:type="fixed"/>
        <w:tblLook w:val="04A0" w:firstRow="1" w:lastRow="0" w:firstColumn="1" w:lastColumn="0" w:noHBand="0" w:noVBand="1"/>
      </w:tblPr>
      <w:tblGrid>
        <w:gridCol w:w="9360"/>
      </w:tblGrid>
      <w:tr w:rsidR="00A92A84" w14:paraId="78C38171"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B056368" w14:textId="77777777" w:rsidR="00A92A84" w:rsidRDefault="00FD7D49">
            <w:pPr>
              <w:spacing w:after="0"/>
              <w:rPr>
                <w:rFonts w:hint="eastAsia"/>
              </w:rPr>
            </w:pPr>
            <w:r>
              <w:rPr>
                <w:b/>
                <w:color w:val="8A6D00"/>
              </w:rPr>
              <w:lastRenderedPageBreak/>
              <w:t xml:space="preserve">TWO DIFFERENT “AUDIO” SCREENS   </w:t>
            </w:r>
            <w:r>
              <w:t xml:space="preserve">This chapter is about the </w:t>
            </w:r>
            <w:r>
              <w:rPr>
                <w:b/>
              </w:rPr>
              <w:t>Managed Modem</w:t>
            </w:r>
            <w:r>
              <w:t xml:space="preserve"> tab, which handles the RF sound-card path. It is not the same as the </w:t>
            </w:r>
            <w:r>
              <w:rPr>
                <w:b/>
              </w:rPr>
              <w:t>Audio</w:t>
            </w:r>
            <w:r>
              <w:t xml:space="preserve"> tab, which controls alert beeps and spoken voice readout. If you are looking for notification sounds, that is the separate </w:t>
            </w:r>
            <w:r>
              <w:rPr>
                <w:b/>
              </w:rPr>
              <w:t>Audio</w:t>
            </w:r>
            <w:r>
              <w:t xml:space="preserve"> tab.</w:t>
            </w:r>
          </w:p>
        </w:tc>
      </w:tr>
    </w:tbl>
    <w:p w14:paraId="7F49C522"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FEF9D5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C1C9792" w14:textId="77777777" w:rsidR="00A92A84" w:rsidRDefault="00FD7D49">
            <w:pPr>
              <w:spacing w:after="0"/>
              <w:rPr>
                <w:rFonts w:hint="eastAsia"/>
              </w:rPr>
            </w:pPr>
            <w:r>
              <w:rPr>
                <w:b/>
                <w:color w:val="1F3A5F"/>
              </w:rPr>
              <w:t xml:space="preserve">RECEIVE-FIRST, TRANSMIT-OFF   </w:t>
            </w:r>
            <w:r>
              <w:t xml:space="preserve">Setting up the sound-card modem is a listening setup by default. The </w:t>
            </w:r>
            <w:r>
              <w:rPr>
                <w:b/>
              </w:rPr>
              <w:t>Enable RF transmit</w:t>
            </w:r>
            <w:r>
              <w:t xml:space="preserve"> box starts unchecked, and the title bar keeps showing the </w:t>
            </w:r>
            <w:r>
              <w:rPr>
                <w:b/>
              </w:rPr>
              <w:t>TX Disabled</w:t>
            </w:r>
            <w:r>
              <w:t xml:space="preserve"> badge. APRS Command decodes incoming audio without ever keying your radio. Nothing here transmits until you deliberately turn transmit on — covered plainly further down.</w:t>
            </w:r>
          </w:p>
        </w:tc>
      </w:tr>
    </w:tbl>
    <w:p w14:paraId="26751D7B" w14:textId="77777777" w:rsidR="00A92A84" w:rsidRDefault="00A92A84">
      <w:pPr>
        <w:spacing w:after="80"/>
        <w:rPr>
          <w:rFonts w:hint="eastAsia"/>
        </w:rPr>
      </w:pPr>
    </w:p>
    <w:p w14:paraId="75F8B4BF" w14:textId="77777777" w:rsidR="00A92A84" w:rsidRDefault="00FD7D49">
      <w:pPr>
        <w:pStyle w:val="Heading1"/>
      </w:pPr>
      <w:bookmarkStart w:id="173" w:name="_Toc236867728"/>
      <w:r>
        <w:t>Opening the Managed Modem Tab</w:t>
      </w:r>
      <w:bookmarkEnd w:id="173"/>
    </w:p>
    <w:p w14:paraId="613B0503"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menu bar, click </w:t>
      </w:r>
      <w:r>
        <w:rPr>
          <w:b/>
        </w:rPr>
        <w:t>Settings</w:t>
      </w:r>
      <w:r>
        <w:t>.</w:t>
      </w:r>
    </w:p>
    <w:p w14:paraId="303C2739"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Settings window, click the </w:t>
      </w:r>
      <w:r>
        <w:rPr>
          <w:b/>
        </w:rPr>
        <w:t>Managed Modem</w:t>
      </w:r>
      <w:r>
        <w:t xml:space="preserve"> tab.</w:t>
      </w:r>
    </w:p>
    <w:p w14:paraId="0EB9751A" w14:textId="77777777" w:rsidR="00A92A84" w:rsidRDefault="00FD7D49">
      <w:pPr>
        <w:rPr>
          <w:rFonts w:hint="eastAsia"/>
        </w:rPr>
      </w:pPr>
      <w:r>
        <w:t xml:space="preserve">The tab opens on a page headed </w:t>
      </w:r>
      <w:r>
        <w:rPr>
          <w:b/>
        </w:rPr>
        <w:t>Managed Local Modem</w:t>
      </w:r>
      <w:r>
        <w:t xml:space="preserve">. From top to bottom it is organized into a few cards: a Direwolf status/path card, an enable-and-audio card, a </w:t>
      </w:r>
      <w:r>
        <w:rPr>
          <w:b/>
        </w:rPr>
        <w:t>PTT (Push to Talk)</w:t>
      </w:r>
      <w:r>
        <w:t xml:space="preserve"> card, an </w:t>
      </w:r>
      <w:r>
        <w:rPr>
          <w:b/>
        </w:rPr>
        <w:t>Advanced</w:t>
      </w:r>
      <w:r>
        <w:t xml:space="preserve"> card, and the </w:t>
      </w:r>
      <w:r>
        <w:rPr>
          <w:b/>
        </w:rPr>
        <w:t>Save</w:t>
      </w:r>
      <w:r>
        <w:t xml:space="preserve"> / </w:t>
      </w:r>
      <w:r>
        <w:rPr>
          <w:b/>
        </w:rPr>
        <w:t>Revert</w:t>
      </w:r>
      <w:r>
        <w:t xml:space="preserve"> buttons at the bottom.</w:t>
      </w:r>
    </w:p>
    <w:tbl>
      <w:tblPr>
        <w:tblW w:w="0" w:type="auto"/>
        <w:jc w:val="center"/>
        <w:tblLayout w:type="fixed"/>
        <w:tblLook w:val="04A0" w:firstRow="1" w:lastRow="0" w:firstColumn="1" w:lastColumn="0" w:noHBand="0" w:noVBand="1"/>
      </w:tblPr>
      <w:tblGrid>
        <w:gridCol w:w="9360"/>
      </w:tblGrid>
      <w:tr w:rsidR="00A92A84" w14:paraId="6C1BD1C1"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BCE0D2E" w14:textId="77777777" w:rsidR="00A92A84" w:rsidRDefault="00FD7D49">
            <w:pPr>
              <w:spacing w:after="40"/>
              <w:jc w:val="center"/>
              <w:rPr>
                <w:rFonts w:hint="eastAsia"/>
              </w:rPr>
            </w:pPr>
            <w:r>
              <w:rPr>
                <w:b/>
                <w:color w:val="64748B"/>
                <w:sz w:val="18"/>
              </w:rPr>
              <w:t>SCREENSHOT</w:t>
            </w:r>
          </w:p>
          <w:p w14:paraId="2ADC9A65" w14:textId="77777777" w:rsidR="00A92A84" w:rsidRDefault="00FD7D49">
            <w:pPr>
              <w:spacing w:after="0"/>
              <w:jc w:val="center"/>
              <w:rPr>
                <w:rFonts w:hint="eastAsia"/>
              </w:rPr>
            </w:pPr>
            <w:r>
              <w:rPr>
                <w:i/>
                <w:color w:val="64748B"/>
                <w:sz w:val="20"/>
              </w:rPr>
              <w:t>The Settings window with the Managed Modem tab selected, showing the Direwolf status line, the audio input/output device pickers, and the PTT section</w:t>
            </w:r>
          </w:p>
        </w:tc>
      </w:tr>
    </w:tbl>
    <w:p w14:paraId="024ADABE" w14:textId="77777777" w:rsidR="00A92A84" w:rsidRDefault="00A92A84">
      <w:pPr>
        <w:spacing w:after="80"/>
        <w:rPr>
          <w:rFonts w:hint="eastAsia"/>
        </w:rPr>
      </w:pPr>
    </w:p>
    <w:p w14:paraId="0CB667CB" w14:textId="77777777" w:rsidR="00A92A84" w:rsidRDefault="00FD7D49">
      <w:pPr>
        <w:pStyle w:val="Heading1"/>
      </w:pPr>
      <w:bookmarkStart w:id="174" w:name="_Toc236867729"/>
      <w:r>
        <w:t>Step 1 — Make Sure Direwolf Is Installed</w:t>
      </w:r>
      <w:bookmarkEnd w:id="174"/>
    </w:p>
    <w:p w14:paraId="4CB89623" w14:textId="77777777" w:rsidR="00A92A84" w:rsidRDefault="00FD7D49">
      <w:pPr>
        <w:rPr>
          <w:rFonts w:hint="eastAsia"/>
        </w:rPr>
      </w:pPr>
      <w:r>
        <w:t xml:space="preserve">Because APRS Command runs Direwolf rather than containing it, Direwolf has to be present on your computer. The top card tells you whether it was found. If it is, you will see a green line reading </w:t>
      </w:r>
      <w:r>
        <w:rPr>
          <w:rFonts w:ascii="Consolas" w:hAnsi="Consolas"/>
          <w:sz w:val="19"/>
        </w:rPr>
        <w:t>✓</w:t>
      </w:r>
      <w:r>
        <w:rPr>
          <w:rFonts w:ascii="Consolas" w:hAnsi="Consolas"/>
          <w:sz w:val="19"/>
        </w:rPr>
        <w:t xml:space="preserve"> Direwolf found:</w:t>
      </w:r>
      <w:r>
        <w:t xml:space="preserve"> followed by the full path. If it is not, you will see </w:t>
      </w:r>
      <w:r>
        <w:rPr>
          <w:rFonts w:ascii="Consolas" w:hAnsi="Consolas"/>
          <w:sz w:val="19"/>
        </w:rPr>
        <w:t>✗</w:t>
      </w:r>
      <w:r>
        <w:rPr>
          <w:rFonts w:ascii="Consolas" w:hAnsi="Consolas"/>
          <w:sz w:val="19"/>
        </w:rPr>
        <w:t xml:space="preserve"> Direwolf not found. Install it or set the path below.</w:t>
      </w:r>
    </w:p>
    <w:p w14:paraId="6064A0CF" w14:textId="77777777" w:rsidR="00A92A84" w:rsidRDefault="00FD7D49">
      <w:pPr>
        <w:rPr>
          <w:rFonts w:hint="eastAsia"/>
        </w:rPr>
      </w:pPr>
      <w:r>
        <w:t xml:space="preserve">Below that message is a field labeled </w:t>
      </w:r>
      <w:r>
        <w:rPr>
          <w:b/>
        </w:rPr>
        <w:t>Direwolf path (leave blank to use system PATH)</w:t>
      </w:r>
      <w:r>
        <w:t xml:space="preserve">. If you installed Direwolf the usual way — through Homebrew on macOS or </w:t>
      </w:r>
      <w:r>
        <w:rPr>
          <w:rFonts w:ascii="Consolas" w:hAnsi="Consolas"/>
          <w:sz w:val="19"/>
        </w:rPr>
        <w:t>apt</w:t>
      </w:r>
      <w:r>
        <w:t xml:space="preserve"> on Linux, or with the Windows installer — leave this blank and APRS Command will find it automatically. Only fill it in if Direwolf lives somewhere unusual; the field shows an example: </w:t>
      </w:r>
      <w:r>
        <w:rPr>
          <w:rFonts w:ascii="Consolas" w:hAnsi="Consolas"/>
          <w:sz w:val="19"/>
        </w:rPr>
        <w:t>e.g. /usr/local/bin/direwolf or C:\Direwolf\direwolf.exe</w:t>
      </w:r>
      <w:r>
        <w:t>.</w:t>
      </w:r>
    </w:p>
    <w:tbl>
      <w:tblPr>
        <w:tblW w:w="0" w:type="auto"/>
        <w:jc w:val="center"/>
        <w:tblLayout w:type="fixed"/>
        <w:tblLook w:val="04A0" w:firstRow="1" w:lastRow="0" w:firstColumn="1" w:lastColumn="0" w:noHBand="0" w:noVBand="1"/>
      </w:tblPr>
      <w:tblGrid>
        <w:gridCol w:w="9360"/>
      </w:tblGrid>
      <w:tr w:rsidR="00A92A84" w14:paraId="57CC6233"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F7A0988" w14:textId="77777777" w:rsidR="00A92A84" w:rsidRDefault="00FD7D49">
            <w:pPr>
              <w:spacing w:after="0"/>
              <w:rPr>
                <w:rFonts w:hint="eastAsia"/>
              </w:rPr>
            </w:pPr>
            <w:r>
              <w:rPr>
                <w:b/>
                <w:color w:val="2E7D32"/>
              </w:rPr>
              <w:lastRenderedPageBreak/>
              <w:t xml:space="preserve">CHECK BEFORE YOU GO FURTHER   </w:t>
            </w:r>
            <w:r>
              <w:t>Watch the status line change as you type or clear the path. A green check mark means the rest of this tab has something to run. A red X means fix the install or path first — the audio and PTT settings cannot do anything without Direwolf.</w:t>
            </w:r>
          </w:p>
        </w:tc>
      </w:tr>
    </w:tbl>
    <w:p w14:paraId="56E0166B" w14:textId="77777777" w:rsidR="00A92A84" w:rsidRDefault="00A92A84">
      <w:pPr>
        <w:spacing w:after="80"/>
        <w:rPr>
          <w:rFonts w:hint="eastAsia"/>
        </w:rPr>
      </w:pPr>
    </w:p>
    <w:p w14:paraId="6DC8E32E" w14:textId="77777777" w:rsidR="00A92A84" w:rsidRDefault="00FD7D49">
      <w:pPr>
        <w:pStyle w:val="Heading1"/>
      </w:pPr>
      <w:bookmarkStart w:id="175" w:name="_Toc236867730"/>
      <w:r>
        <w:t>Step 2 — Pick Your Radio's Audio Devices</w:t>
      </w:r>
      <w:bookmarkEnd w:id="175"/>
    </w:p>
    <w:p w14:paraId="4EC05385" w14:textId="77777777" w:rsidR="00A92A84" w:rsidRDefault="00FD7D49">
      <w:pPr>
        <w:rPr>
          <w:rFonts w:hint="eastAsia"/>
        </w:rPr>
      </w:pPr>
      <w:r>
        <w:t xml:space="preserve">In the card with the </w:t>
      </w:r>
      <w:r>
        <w:rPr>
          <w:b/>
        </w:rPr>
        <w:t>Enable managed local modem</w:t>
      </w:r>
      <w:r>
        <w:t xml:space="preserve"> checkbox are two drop-down pickers that tell Direwolf which sound-card to use: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5E7F2A5A" w14:textId="77777777">
        <w:trPr>
          <w:cantSplit/>
          <w:tblHeader/>
          <w:jc w:val="center"/>
        </w:trPr>
        <w:tc>
          <w:tcPr>
            <w:tcW w:w="4680" w:type="dxa"/>
            <w:shd w:val="clear" w:color="auto" w:fill="1F3A5F"/>
            <w:tcMar>
              <w:top w:w="70" w:type="dxa"/>
              <w:left w:w="120" w:type="dxa"/>
              <w:bottom w:w="70" w:type="dxa"/>
              <w:right w:w="120" w:type="dxa"/>
            </w:tcMar>
          </w:tcPr>
          <w:p w14:paraId="4351003D" w14:textId="77777777" w:rsidR="00A92A84" w:rsidRDefault="00FD7D49">
            <w:pPr>
              <w:keepNext/>
              <w:keepLines/>
              <w:spacing w:after="0"/>
              <w:rPr>
                <w:rFonts w:hint="eastAsia"/>
              </w:rPr>
            </w:pPr>
            <w:r>
              <w:rPr>
                <w:rFonts w:ascii="Segoe UI Semibold" w:hAnsi="Segoe UI Semibold"/>
                <w:b/>
                <w:color w:val="FFFFFF"/>
                <w:sz w:val="20"/>
              </w:rPr>
              <w:t>Picker</w:t>
            </w:r>
          </w:p>
        </w:tc>
        <w:tc>
          <w:tcPr>
            <w:tcW w:w="4680" w:type="dxa"/>
            <w:shd w:val="clear" w:color="auto" w:fill="1F3A5F"/>
            <w:tcMar>
              <w:top w:w="70" w:type="dxa"/>
              <w:left w:w="120" w:type="dxa"/>
              <w:bottom w:w="70" w:type="dxa"/>
              <w:right w:w="120" w:type="dxa"/>
            </w:tcMar>
          </w:tcPr>
          <w:p w14:paraId="158305B8" w14:textId="77777777" w:rsidR="00A92A84" w:rsidRDefault="00FD7D49">
            <w:pPr>
              <w:keepNext/>
              <w:keepLines/>
              <w:spacing w:after="0"/>
              <w:rPr>
                <w:rFonts w:hint="eastAsia"/>
              </w:rPr>
            </w:pPr>
            <w:r>
              <w:rPr>
                <w:rFonts w:ascii="Segoe UI Semibold" w:hAnsi="Segoe UI Semibold"/>
                <w:b/>
                <w:color w:val="FFFFFF"/>
                <w:sz w:val="20"/>
              </w:rPr>
              <w:t>What to choose</w:t>
            </w:r>
          </w:p>
        </w:tc>
      </w:tr>
      <w:tr w:rsidR="00A92A84" w14:paraId="4F2E53B4" w14:textId="77777777">
        <w:trPr>
          <w:cantSplit/>
          <w:jc w:val="center"/>
        </w:trPr>
        <w:tc>
          <w:tcPr>
            <w:tcW w:w="4680" w:type="dxa"/>
            <w:tcMar>
              <w:top w:w="60" w:type="dxa"/>
              <w:left w:w="120" w:type="dxa"/>
              <w:bottom w:w="60" w:type="dxa"/>
              <w:right w:w="120" w:type="dxa"/>
            </w:tcMar>
          </w:tcPr>
          <w:p w14:paraId="4F88959D" w14:textId="77777777" w:rsidR="00A92A84" w:rsidRDefault="00FD7D49">
            <w:pPr>
              <w:keepNext/>
              <w:keepLines/>
              <w:spacing w:after="0"/>
              <w:rPr>
                <w:rFonts w:hint="eastAsia"/>
              </w:rPr>
            </w:pPr>
            <w:r>
              <w:rPr>
                <w:b/>
                <w:sz w:val="19"/>
              </w:rPr>
              <w:t>Audio input (from radio)</w:t>
            </w:r>
          </w:p>
        </w:tc>
        <w:tc>
          <w:tcPr>
            <w:tcW w:w="4680" w:type="dxa"/>
            <w:tcMar>
              <w:top w:w="60" w:type="dxa"/>
              <w:left w:w="120" w:type="dxa"/>
              <w:bottom w:w="60" w:type="dxa"/>
              <w:right w:w="120" w:type="dxa"/>
            </w:tcMar>
          </w:tcPr>
          <w:p w14:paraId="45E0767C" w14:textId="77777777" w:rsidR="00A92A84" w:rsidRDefault="00FD7D49">
            <w:pPr>
              <w:keepNext/>
              <w:keepLines/>
              <w:spacing w:after="0"/>
              <w:rPr>
                <w:rFonts w:hint="eastAsia"/>
              </w:rPr>
            </w:pPr>
            <w:r>
              <w:rPr>
                <w:sz w:val="19"/>
              </w:rPr>
              <w:t>The device that carries audio FROM your radio's speaker or headphone jack INTO the computer. This is what Direwolf listens to and decodes.</w:t>
            </w:r>
          </w:p>
        </w:tc>
      </w:tr>
      <w:tr w:rsidR="00A92A84" w14:paraId="3D5F967C" w14:textId="77777777">
        <w:trPr>
          <w:cantSplit/>
          <w:jc w:val="center"/>
        </w:trPr>
        <w:tc>
          <w:tcPr>
            <w:tcW w:w="4680" w:type="dxa"/>
            <w:shd w:val="clear" w:color="auto" w:fill="F3F6FA"/>
            <w:tcMar>
              <w:top w:w="60" w:type="dxa"/>
              <w:left w:w="120" w:type="dxa"/>
              <w:bottom w:w="60" w:type="dxa"/>
              <w:right w:w="120" w:type="dxa"/>
            </w:tcMar>
          </w:tcPr>
          <w:p w14:paraId="3F4E065E" w14:textId="77777777" w:rsidR="00A92A84" w:rsidRDefault="00FD7D49">
            <w:pPr>
              <w:spacing w:after="0"/>
              <w:rPr>
                <w:rFonts w:hint="eastAsia"/>
              </w:rPr>
            </w:pPr>
            <w:r>
              <w:rPr>
                <w:b/>
                <w:sz w:val="19"/>
              </w:rPr>
              <w:t>Audio output (to radio)</w:t>
            </w:r>
          </w:p>
        </w:tc>
        <w:tc>
          <w:tcPr>
            <w:tcW w:w="4680" w:type="dxa"/>
            <w:shd w:val="clear" w:color="auto" w:fill="F3F6FA"/>
            <w:tcMar>
              <w:top w:w="60" w:type="dxa"/>
              <w:left w:w="120" w:type="dxa"/>
              <w:bottom w:w="60" w:type="dxa"/>
              <w:right w:w="120" w:type="dxa"/>
            </w:tcMar>
          </w:tcPr>
          <w:p w14:paraId="2F572628" w14:textId="77777777" w:rsidR="00A92A84" w:rsidRDefault="00FD7D49">
            <w:pPr>
              <w:spacing w:after="0"/>
              <w:rPr>
                <w:rFonts w:hint="eastAsia"/>
              </w:rPr>
            </w:pPr>
            <w:r>
              <w:rPr>
                <w:sz w:val="19"/>
              </w:rPr>
              <w:t>The device that carries audio FROM the computer TO your radio's microphone input. This is only used when you later enable transmit.</w:t>
            </w:r>
          </w:p>
        </w:tc>
      </w:tr>
    </w:tbl>
    <w:p w14:paraId="171CF79A" w14:textId="77777777" w:rsidR="00A92A84" w:rsidRDefault="00A92A84">
      <w:pPr>
        <w:spacing w:after="40"/>
        <w:rPr>
          <w:rFonts w:hint="eastAsia"/>
        </w:rPr>
      </w:pPr>
    </w:p>
    <w:p w14:paraId="4D539FA5" w14:textId="77777777" w:rsidR="00A92A84" w:rsidRDefault="00FD7D49">
      <w:pPr>
        <w:rPr>
          <w:rFonts w:hint="eastAsia"/>
        </w:rPr>
      </w:pPr>
      <w:r>
        <w:t xml:space="preserve">Both pickers list the sound devices APRS Command detected. They are editable, so if your interface is not in the list by the exact name you expect, you can type the device name directly. To the right of the two pickers is a refresh button marked </w:t>
      </w:r>
      <w:r>
        <w:rPr>
          <w:b/>
        </w:rPr>
        <w:t>↻</w:t>
      </w:r>
      <w:r>
        <w:t xml:space="preserve"> (its tooltip reads </w:t>
      </w:r>
      <w:r>
        <w:rPr>
          <w:rFonts w:ascii="Consolas" w:hAnsi="Consolas"/>
          <w:sz w:val="19"/>
        </w:rPr>
        <w:t>Refresh device list</w:t>
      </w:r>
      <w:r>
        <w:t xml:space="preserve">). Plug in your USB interface first, then click </w:t>
      </w:r>
      <w:r>
        <w:rPr>
          <w:b/>
        </w:rPr>
        <w:t>↻</w:t>
      </w:r>
      <w:r>
        <w:t xml:space="preserve"> so it appears in the lists.</w:t>
      </w:r>
    </w:p>
    <w:tbl>
      <w:tblPr>
        <w:tblW w:w="0" w:type="auto"/>
        <w:jc w:val="center"/>
        <w:tblLayout w:type="fixed"/>
        <w:tblLook w:val="04A0" w:firstRow="1" w:lastRow="0" w:firstColumn="1" w:lastColumn="0" w:noHBand="0" w:noVBand="1"/>
      </w:tblPr>
      <w:tblGrid>
        <w:gridCol w:w="9360"/>
      </w:tblGrid>
      <w:tr w:rsidR="00A92A84" w14:paraId="1D890108"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C204879" w14:textId="77777777" w:rsidR="00A92A84" w:rsidRDefault="00FD7D49">
            <w:pPr>
              <w:spacing w:after="0"/>
              <w:rPr>
                <w:rFonts w:hint="eastAsia"/>
              </w:rPr>
            </w:pPr>
            <w:r>
              <w:rPr>
                <w:b/>
                <w:color w:val="2E7D32"/>
              </w:rPr>
              <w:t xml:space="preserve">NAME, DON'T GUESS   </w:t>
            </w:r>
            <w:r>
              <w:t>A DigiRig or SignaLink usually shows up as a distinct “USB Audio” device, separate from your computer's built-in speakers and microphone. Pick that one for BOTH input and output — not your laptop's internal mic or speakers — or Direwolf will be listening to the wrong thing.</w:t>
            </w:r>
          </w:p>
        </w:tc>
      </w:tr>
    </w:tbl>
    <w:p w14:paraId="2BF956CA" w14:textId="77777777" w:rsidR="00A92A84" w:rsidRDefault="00A92A84">
      <w:pPr>
        <w:spacing w:after="80"/>
        <w:rPr>
          <w:rFonts w:hint="eastAsia"/>
        </w:rPr>
      </w:pPr>
    </w:p>
    <w:p w14:paraId="178356C8" w14:textId="77777777" w:rsidR="00A92A84" w:rsidRDefault="00FD7D49">
      <w:pPr>
        <w:pStyle w:val="Heading1"/>
      </w:pPr>
      <w:bookmarkStart w:id="176" w:name="_Toc236867731"/>
      <w:r>
        <w:t>Where Audio Levels Are Set</w:t>
      </w:r>
      <w:bookmarkEnd w:id="176"/>
    </w:p>
    <w:p w14:paraId="24A4F081" w14:textId="77777777" w:rsidR="00A92A84" w:rsidRDefault="00FD7D49">
      <w:pPr>
        <w:rPr>
          <w:rFonts w:hint="eastAsia"/>
        </w:rPr>
      </w:pPr>
      <w:r>
        <w:t xml:space="preserve">A common question: where are the volume or gain sliders? This tab does not have per-device level sliders. Direwolf decodes best when the incoming audio is at a healthy level, but that level is set in your </w:t>
      </w:r>
      <w:r>
        <w:rPr>
          <w:i/>
        </w:rPr>
        <w:t>operating system's sound settings</w:t>
      </w:r>
      <w:r>
        <w:t xml:space="preserve"> (the Windows Sound control panel, macOS Sound settings, or the Linux mixer) for the interface you selected — not inside APRS Command. Set your radio's volume and the input device's recording level there, then come back to this tab.</w:t>
      </w:r>
    </w:p>
    <w:tbl>
      <w:tblPr>
        <w:tblW w:w="0" w:type="auto"/>
        <w:jc w:val="center"/>
        <w:tblLayout w:type="fixed"/>
        <w:tblLook w:val="04A0" w:firstRow="1" w:lastRow="0" w:firstColumn="1" w:lastColumn="0" w:noHBand="0" w:noVBand="1"/>
      </w:tblPr>
      <w:tblGrid>
        <w:gridCol w:w="9360"/>
      </w:tblGrid>
      <w:tr w:rsidR="00A92A84" w14:paraId="52EAA44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6AB4107" w14:textId="77777777" w:rsidR="00A92A84" w:rsidRDefault="00FD7D49">
            <w:pPr>
              <w:spacing w:after="0"/>
              <w:rPr>
                <w:rFonts w:hint="eastAsia"/>
              </w:rPr>
            </w:pPr>
            <w:r>
              <w:rPr>
                <w:b/>
                <w:color w:val="1F3A5F"/>
              </w:rPr>
              <w:lastRenderedPageBreak/>
              <w:t xml:space="preserve">AUDIO IS OPTIONAL TO THE APP   </w:t>
            </w:r>
            <w:r>
              <w:t>If audio is unavailable, APRS Command keeps running normally and simply logs the problem. It will not crash or lock up because a sound device is missing — you just will not decode RF packets until the device path is sorted out.</w:t>
            </w:r>
          </w:p>
        </w:tc>
      </w:tr>
    </w:tbl>
    <w:p w14:paraId="0EACFF81" w14:textId="77777777" w:rsidR="00A92A84" w:rsidRDefault="00A92A84">
      <w:pPr>
        <w:spacing w:after="80"/>
        <w:rPr>
          <w:rFonts w:hint="eastAsia"/>
        </w:rPr>
      </w:pPr>
    </w:p>
    <w:p w14:paraId="1DD2A4D3" w14:textId="77777777" w:rsidR="00A92A84" w:rsidRDefault="00FD7D49">
      <w:pPr>
        <w:pStyle w:val="Heading1"/>
      </w:pPr>
      <w:bookmarkStart w:id="177" w:name="_Toc236867732"/>
      <w:r>
        <w:t>PTT and Keeping Transmit Off</w:t>
      </w:r>
      <w:bookmarkEnd w:id="177"/>
    </w:p>
    <w:p w14:paraId="3509E588" w14:textId="77777777" w:rsidR="00A92A84" w:rsidRDefault="00FD7D49">
      <w:pPr>
        <w:rPr>
          <w:rFonts w:hint="eastAsia"/>
        </w:rPr>
      </w:pPr>
      <w:r>
        <w:t xml:space="preserve">The </w:t>
      </w:r>
      <w:r>
        <w:rPr>
          <w:b/>
        </w:rPr>
        <w:t>PTT (Push to Talk)</w:t>
      </w:r>
      <w:r>
        <w:t xml:space="preserve"> card decides how your radio would be keyed to transmit — and, separately, whether transmit is allowed at all. </w:t>
      </w:r>
      <w:r>
        <w:rPr>
          <w:i/>
        </w:rPr>
        <w:t>PTT</w:t>
      </w:r>
      <w:r>
        <w:t xml:space="preserve"> is simply the signal that tells the radio “start transmitting now.” The </w:t>
      </w:r>
      <w:r>
        <w:rPr>
          <w:b/>
        </w:rPr>
        <w:t>PTT method</w:t>
      </w:r>
      <w:r>
        <w:t xml:space="preserve"> drop-down offers four choices: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39F900A0" w14:textId="77777777">
        <w:trPr>
          <w:cantSplit/>
          <w:tblHeader/>
          <w:jc w:val="center"/>
        </w:trPr>
        <w:tc>
          <w:tcPr>
            <w:tcW w:w="4680" w:type="dxa"/>
            <w:shd w:val="clear" w:color="auto" w:fill="1F3A5F"/>
            <w:tcMar>
              <w:top w:w="70" w:type="dxa"/>
              <w:left w:w="120" w:type="dxa"/>
              <w:bottom w:w="70" w:type="dxa"/>
              <w:right w:w="120" w:type="dxa"/>
            </w:tcMar>
          </w:tcPr>
          <w:p w14:paraId="57B752B2" w14:textId="77777777" w:rsidR="00A92A84" w:rsidRDefault="00FD7D49">
            <w:pPr>
              <w:keepNext/>
              <w:keepLines/>
              <w:spacing w:after="0"/>
              <w:rPr>
                <w:rFonts w:hint="eastAsia"/>
              </w:rPr>
            </w:pPr>
            <w:r>
              <w:rPr>
                <w:rFonts w:ascii="Segoe UI Semibold" w:hAnsi="Segoe UI Semibold"/>
                <w:b/>
                <w:color w:val="FFFFFF"/>
                <w:sz w:val="20"/>
              </w:rPr>
              <w:t>PTT method</w:t>
            </w:r>
          </w:p>
        </w:tc>
        <w:tc>
          <w:tcPr>
            <w:tcW w:w="4680" w:type="dxa"/>
            <w:shd w:val="clear" w:color="auto" w:fill="1F3A5F"/>
            <w:tcMar>
              <w:top w:w="70" w:type="dxa"/>
              <w:left w:w="120" w:type="dxa"/>
              <w:bottom w:w="70" w:type="dxa"/>
              <w:right w:w="120" w:type="dxa"/>
            </w:tcMar>
          </w:tcPr>
          <w:p w14:paraId="2EEC4AA9"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6744503B" w14:textId="77777777">
        <w:trPr>
          <w:cantSplit/>
          <w:jc w:val="center"/>
        </w:trPr>
        <w:tc>
          <w:tcPr>
            <w:tcW w:w="4680" w:type="dxa"/>
            <w:tcMar>
              <w:top w:w="60" w:type="dxa"/>
              <w:left w:w="120" w:type="dxa"/>
              <w:bottom w:w="60" w:type="dxa"/>
              <w:right w:w="120" w:type="dxa"/>
            </w:tcMar>
          </w:tcPr>
          <w:p w14:paraId="2099BBB1" w14:textId="77777777" w:rsidR="00A92A84" w:rsidRDefault="00FD7D49">
            <w:pPr>
              <w:keepNext/>
              <w:keepLines/>
              <w:spacing w:after="0"/>
              <w:rPr>
                <w:rFonts w:hint="eastAsia"/>
              </w:rPr>
            </w:pPr>
            <w:r>
              <w:rPr>
                <w:b/>
                <w:sz w:val="19"/>
              </w:rPr>
              <w:t>None</w:t>
            </w:r>
          </w:p>
        </w:tc>
        <w:tc>
          <w:tcPr>
            <w:tcW w:w="4680" w:type="dxa"/>
            <w:tcMar>
              <w:top w:w="60" w:type="dxa"/>
              <w:left w:w="120" w:type="dxa"/>
              <w:bottom w:w="60" w:type="dxa"/>
              <w:right w:w="120" w:type="dxa"/>
            </w:tcMar>
          </w:tcPr>
          <w:p w14:paraId="44C2264E" w14:textId="77777777" w:rsidR="00A92A84" w:rsidRDefault="00FD7D49">
            <w:pPr>
              <w:keepNext/>
              <w:keepLines/>
              <w:spacing w:after="0"/>
              <w:rPr>
                <w:rFonts w:hint="eastAsia"/>
              </w:rPr>
            </w:pPr>
            <w:r>
              <w:rPr>
                <w:sz w:val="19"/>
              </w:rPr>
              <w:t>No keying line from the computer. Your radio's own VOX (voice-operated switch) or built-in interface handles keying. This is the simplest choice.</w:t>
            </w:r>
          </w:p>
        </w:tc>
      </w:tr>
      <w:tr w:rsidR="00A92A84" w14:paraId="2AE3E6FD" w14:textId="77777777">
        <w:trPr>
          <w:cantSplit/>
          <w:jc w:val="center"/>
        </w:trPr>
        <w:tc>
          <w:tcPr>
            <w:tcW w:w="4680" w:type="dxa"/>
            <w:shd w:val="clear" w:color="auto" w:fill="F3F6FA"/>
            <w:tcMar>
              <w:top w:w="60" w:type="dxa"/>
              <w:left w:w="120" w:type="dxa"/>
              <w:bottom w:w="60" w:type="dxa"/>
              <w:right w:w="120" w:type="dxa"/>
            </w:tcMar>
          </w:tcPr>
          <w:p w14:paraId="42C6D5BA" w14:textId="77777777" w:rsidR="00A92A84" w:rsidRDefault="00FD7D49">
            <w:pPr>
              <w:keepNext/>
              <w:keepLines/>
              <w:spacing w:after="0"/>
              <w:rPr>
                <w:rFonts w:hint="eastAsia"/>
              </w:rPr>
            </w:pPr>
            <w:r>
              <w:rPr>
                <w:b/>
                <w:sz w:val="19"/>
              </w:rPr>
              <w:t>Rts</w:t>
            </w:r>
          </w:p>
        </w:tc>
        <w:tc>
          <w:tcPr>
            <w:tcW w:w="4680" w:type="dxa"/>
            <w:shd w:val="clear" w:color="auto" w:fill="F3F6FA"/>
            <w:tcMar>
              <w:top w:w="60" w:type="dxa"/>
              <w:left w:w="120" w:type="dxa"/>
              <w:bottom w:w="60" w:type="dxa"/>
              <w:right w:w="120" w:type="dxa"/>
            </w:tcMar>
          </w:tcPr>
          <w:p w14:paraId="610228CB" w14:textId="77777777" w:rsidR="00A92A84" w:rsidRDefault="00FD7D49">
            <w:pPr>
              <w:keepNext/>
              <w:keepLines/>
              <w:spacing w:after="0"/>
              <w:rPr>
                <w:rFonts w:hint="eastAsia"/>
              </w:rPr>
            </w:pPr>
            <w:r>
              <w:rPr>
                <w:sz w:val="19"/>
              </w:rPr>
              <w:t>Key the radio using the RTS pin on a serial port.</w:t>
            </w:r>
          </w:p>
        </w:tc>
      </w:tr>
      <w:tr w:rsidR="00A92A84" w14:paraId="7DEDA444" w14:textId="77777777">
        <w:trPr>
          <w:cantSplit/>
          <w:jc w:val="center"/>
        </w:trPr>
        <w:tc>
          <w:tcPr>
            <w:tcW w:w="4680" w:type="dxa"/>
            <w:tcMar>
              <w:top w:w="60" w:type="dxa"/>
              <w:left w:w="120" w:type="dxa"/>
              <w:bottom w:w="60" w:type="dxa"/>
              <w:right w:w="120" w:type="dxa"/>
            </w:tcMar>
          </w:tcPr>
          <w:p w14:paraId="04213954" w14:textId="77777777" w:rsidR="00A92A84" w:rsidRDefault="00FD7D49">
            <w:pPr>
              <w:keepNext/>
              <w:keepLines/>
              <w:spacing w:after="0"/>
              <w:rPr>
                <w:rFonts w:hint="eastAsia"/>
              </w:rPr>
            </w:pPr>
            <w:r>
              <w:rPr>
                <w:b/>
                <w:sz w:val="19"/>
              </w:rPr>
              <w:t>Dtr</w:t>
            </w:r>
          </w:p>
        </w:tc>
        <w:tc>
          <w:tcPr>
            <w:tcW w:w="4680" w:type="dxa"/>
            <w:tcMar>
              <w:top w:w="60" w:type="dxa"/>
              <w:left w:w="120" w:type="dxa"/>
              <w:bottom w:w="60" w:type="dxa"/>
              <w:right w:w="120" w:type="dxa"/>
            </w:tcMar>
          </w:tcPr>
          <w:p w14:paraId="09A0EE96" w14:textId="77777777" w:rsidR="00A92A84" w:rsidRDefault="00FD7D49">
            <w:pPr>
              <w:keepNext/>
              <w:keepLines/>
              <w:spacing w:after="0"/>
              <w:rPr>
                <w:rFonts w:hint="eastAsia"/>
              </w:rPr>
            </w:pPr>
            <w:r>
              <w:rPr>
                <w:sz w:val="19"/>
              </w:rPr>
              <w:t>Key the radio using the DTR pin on a serial port.</w:t>
            </w:r>
          </w:p>
        </w:tc>
      </w:tr>
      <w:tr w:rsidR="00A92A84" w14:paraId="468A2FFF" w14:textId="77777777">
        <w:trPr>
          <w:cantSplit/>
          <w:jc w:val="center"/>
        </w:trPr>
        <w:tc>
          <w:tcPr>
            <w:tcW w:w="4680" w:type="dxa"/>
            <w:shd w:val="clear" w:color="auto" w:fill="F3F6FA"/>
            <w:tcMar>
              <w:top w:w="60" w:type="dxa"/>
              <w:left w:w="120" w:type="dxa"/>
              <w:bottom w:w="60" w:type="dxa"/>
              <w:right w:w="120" w:type="dxa"/>
            </w:tcMar>
          </w:tcPr>
          <w:p w14:paraId="20C3B240" w14:textId="77777777" w:rsidR="00A92A84" w:rsidRDefault="00FD7D49">
            <w:pPr>
              <w:spacing w:after="0"/>
              <w:rPr>
                <w:rFonts w:hint="eastAsia"/>
              </w:rPr>
            </w:pPr>
            <w:r>
              <w:rPr>
                <w:b/>
                <w:sz w:val="19"/>
              </w:rPr>
              <w:t>GpioPin</w:t>
            </w:r>
          </w:p>
        </w:tc>
        <w:tc>
          <w:tcPr>
            <w:tcW w:w="4680" w:type="dxa"/>
            <w:shd w:val="clear" w:color="auto" w:fill="F3F6FA"/>
            <w:tcMar>
              <w:top w:w="60" w:type="dxa"/>
              <w:left w:w="120" w:type="dxa"/>
              <w:bottom w:w="60" w:type="dxa"/>
              <w:right w:w="120" w:type="dxa"/>
            </w:tcMar>
          </w:tcPr>
          <w:p w14:paraId="0E9A0A4F" w14:textId="77777777" w:rsidR="00A92A84" w:rsidRDefault="00FD7D49">
            <w:pPr>
              <w:spacing w:after="0"/>
              <w:rPr>
                <w:rFonts w:hint="eastAsia"/>
              </w:rPr>
            </w:pPr>
            <w:r>
              <w:rPr>
                <w:sz w:val="19"/>
              </w:rPr>
              <w:t>Key the radio from a Raspberry Pi GPIO pin — for a headless field server with no serial adapter.</w:t>
            </w:r>
          </w:p>
        </w:tc>
      </w:tr>
    </w:tbl>
    <w:p w14:paraId="3E60256D" w14:textId="77777777" w:rsidR="00A92A84" w:rsidRDefault="00A92A84">
      <w:pPr>
        <w:spacing w:after="40"/>
        <w:rPr>
          <w:rFonts w:hint="eastAsia"/>
        </w:rPr>
      </w:pPr>
    </w:p>
    <w:p w14:paraId="09888DA2" w14:textId="77777777" w:rsidR="00A92A84" w:rsidRDefault="00FD7D49">
      <w:pPr>
        <w:rPr>
          <w:rFonts w:hint="eastAsia"/>
        </w:rPr>
      </w:pPr>
      <w:r>
        <w:t xml:space="preserve">When you pick </w:t>
      </w:r>
      <w:r>
        <w:rPr>
          <w:b/>
        </w:rPr>
        <w:t>Rts</w:t>
      </w:r>
      <w:r>
        <w:t xml:space="preserve"> or </w:t>
      </w:r>
      <w:r>
        <w:rPr>
          <w:b/>
        </w:rPr>
        <w:t>Dtr</w:t>
      </w:r>
      <w:r>
        <w:t xml:space="preserve">, a </w:t>
      </w:r>
      <w:r>
        <w:rPr>
          <w:b/>
        </w:rPr>
        <w:t>PTT serial port</w:t>
      </w:r>
      <w:r>
        <w:t xml:space="preserve"> picker appears so you can choose the port whose control pin does the keying (for a DigiRig this is usually its CAT/control port). When you pick </w:t>
      </w:r>
      <w:r>
        <w:rPr>
          <w:b/>
        </w:rPr>
        <w:t>GpioPin</w:t>
      </w:r>
      <w:r>
        <w:t xml:space="preserve">, a </w:t>
      </w:r>
      <w:r>
        <w:rPr>
          <w:b/>
        </w:rPr>
        <w:t>GPIO pin (BCM number)</w:t>
      </w:r>
      <w:r>
        <w:t xml:space="preserve"> box appears instead; it defaults to </w:t>
      </w:r>
      <w:r>
        <w:rPr>
          <w:rFonts w:ascii="Consolas" w:hAnsi="Consolas"/>
          <w:sz w:val="19"/>
        </w:rPr>
        <w:t>17</w:t>
      </w:r>
      <w:r>
        <w:t xml:space="preserve"> (BCM 17, physical pin 11) and its note reminds you it is </w:t>
      </w:r>
      <w:r>
        <w:rPr>
          <w:rFonts w:ascii="Consolas" w:hAnsi="Consolas"/>
          <w:sz w:val="19"/>
        </w:rPr>
        <w:t>Raspberry Pi only — ignored on other platforms</w:t>
      </w:r>
      <w:r>
        <w:t>.</w:t>
      </w:r>
    </w:p>
    <w:p w14:paraId="56AE3AD2" w14:textId="77777777" w:rsidR="00A92A84" w:rsidRDefault="00FD7D49">
      <w:pPr>
        <w:rPr>
          <w:rFonts w:hint="eastAsia"/>
        </w:rPr>
      </w:pPr>
      <w:r>
        <w:t xml:space="preserve">None of those keying choices transmit on their own. Transmit is gated by a single checkbox at the bottom of the card: </w:t>
      </w:r>
      <w:r>
        <w:rPr>
          <w:b/>
        </w:rPr>
        <w:t>Enable RF transmit</w:t>
      </w:r>
      <w:r>
        <w:t xml:space="preserve">. It starts </w:t>
      </w:r>
      <w:r>
        <w:rPr>
          <w:i/>
        </w:rPr>
        <w:t>unchecked</w:t>
      </w:r>
      <w:r>
        <w:t>. While it is off, the managed modem decodes received audio only and never keys your radio.</w:t>
      </w:r>
    </w:p>
    <w:tbl>
      <w:tblPr>
        <w:tblW w:w="0" w:type="auto"/>
        <w:jc w:val="center"/>
        <w:tblLayout w:type="fixed"/>
        <w:tblLook w:val="04A0" w:firstRow="1" w:lastRow="0" w:firstColumn="1" w:lastColumn="0" w:noHBand="0" w:noVBand="1"/>
      </w:tblPr>
      <w:tblGrid>
        <w:gridCol w:w="9360"/>
      </w:tblGrid>
      <w:tr w:rsidR="00A92A84" w14:paraId="03AD3AE6"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5136241" w14:textId="77777777" w:rsidR="00A92A84" w:rsidRDefault="00FD7D49">
            <w:pPr>
              <w:spacing w:after="0"/>
              <w:rPr>
                <w:rFonts w:hint="eastAsia"/>
              </w:rPr>
            </w:pPr>
            <w:r>
              <w:rPr>
                <w:b/>
                <w:color w:val="A32A2A"/>
              </w:rPr>
              <w:t xml:space="preserve">TRANSMIT IS A DELIBERATE, TWO-LAYER CHOICE   </w:t>
            </w:r>
            <w:r>
              <w:t xml:space="preserve">Turning on </w:t>
            </w:r>
            <w:r>
              <w:rPr>
                <w:b/>
              </w:rPr>
              <w:t>Enable RF transmit</w:t>
            </w:r>
            <w:r>
              <w:t xml:space="preserve"> puts your station on the air over RF, which means you must be a licensed operator using your own callsign on a band and mode you are authorized to use. Even then, a second safety layer applies: the app's transmit safety authority still governs keying, and exercise mode will block transmit even when this box is checked. The title bar's </w:t>
            </w:r>
            <w:r>
              <w:rPr>
                <w:b/>
              </w:rPr>
              <w:t>TX Disabled</w:t>
            </w:r>
            <w:r>
              <w:t xml:space="preserve"> badge is your at-a-glance confirmation of the current state. Leave this box off until you have verified your levels and genuinely intend to transmit.</w:t>
            </w:r>
          </w:p>
        </w:tc>
      </w:tr>
    </w:tbl>
    <w:p w14:paraId="27B93098" w14:textId="77777777" w:rsidR="00A92A84" w:rsidRDefault="00A92A84">
      <w:pPr>
        <w:spacing w:after="80"/>
        <w:rPr>
          <w:rFonts w:hint="eastAsia"/>
        </w:rPr>
      </w:pPr>
    </w:p>
    <w:p w14:paraId="068A030D" w14:textId="77777777" w:rsidR="00A92A84" w:rsidRDefault="00FD7D49">
      <w:pPr>
        <w:pStyle w:val="Heading1"/>
      </w:pPr>
      <w:bookmarkStart w:id="178" w:name="_Toc236867733"/>
      <w:r>
        <w:lastRenderedPageBreak/>
        <w:t>Advanced — the KISS Port</w:t>
      </w:r>
      <w:bookmarkEnd w:id="178"/>
    </w:p>
    <w:p w14:paraId="77A3B64D" w14:textId="77777777" w:rsidR="00A92A84" w:rsidRDefault="00FD7D49">
      <w:pPr>
        <w:rPr>
          <w:rFonts w:hint="eastAsia"/>
        </w:rPr>
      </w:pPr>
      <w:r>
        <w:t xml:space="preserve">The </w:t>
      </w:r>
      <w:r>
        <w:rPr>
          <w:b/>
        </w:rPr>
        <w:t>Advanced</w:t>
      </w:r>
      <w:r>
        <w:t xml:space="preserve"> card has one setting: </w:t>
      </w:r>
      <w:r>
        <w:rPr>
          <w:b/>
        </w:rPr>
        <w:t>KISS TCP port</w:t>
      </w:r>
      <w:r>
        <w:t xml:space="preserve">, defaulting to </w:t>
      </w:r>
      <w:r>
        <w:rPr>
          <w:rFonts w:ascii="Consolas" w:hAnsi="Consolas"/>
          <w:sz w:val="19"/>
        </w:rPr>
        <w:t>8001</w:t>
      </w:r>
      <w:r>
        <w:t xml:space="preserve">. This is the local network port Direwolf uses to hand decoded packets to APRS Command. Leave it at </w:t>
      </w:r>
      <w:r>
        <w:rPr>
          <w:rFonts w:ascii="Consolas" w:hAnsi="Consolas"/>
          <w:sz w:val="19"/>
        </w:rPr>
        <w:t>8001</w:t>
      </w:r>
      <w:r>
        <w:t xml:space="preserve"> unless another program on your computer already uses that port; change it only to resolve a conflict.</w:t>
      </w:r>
    </w:p>
    <w:p w14:paraId="5E95AB18" w14:textId="77777777" w:rsidR="00A92A84" w:rsidRDefault="00FD7D49">
      <w:pPr>
        <w:pStyle w:val="Heading1"/>
      </w:pPr>
      <w:bookmarkStart w:id="179" w:name="_Toc236867734"/>
      <w:r>
        <w:t>Saving and Starting the Modem</w:t>
      </w:r>
      <w:bookmarkEnd w:id="179"/>
    </w:p>
    <w:p w14:paraId="2ED1B321" w14:textId="77777777" w:rsidR="00A92A84" w:rsidRDefault="00FD7D49">
      <w:pPr>
        <w:tabs>
          <w:tab w:val="left" w:pos="547"/>
        </w:tabs>
        <w:spacing w:after="100"/>
        <w:ind w:left="547" w:hanging="547"/>
        <w:rPr>
          <w:rFonts w:hint="eastAsia"/>
        </w:rPr>
      </w:pPr>
      <w:r>
        <w:rPr>
          <w:b/>
          <w:color w:val="1F3A5F"/>
        </w:rPr>
        <w:t>1.</w:t>
      </w:r>
      <w:r>
        <w:rPr>
          <w:b/>
          <w:color w:val="1F3A5F"/>
        </w:rPr>
        <w:tab/>
      </w:r>
      <w:r>
        <w:t>Set your Direwolf path (or leave it blank), audio devices, PTT method, and — only if you truly intend to transmit — the transmit checkbox.</w:t>
      </w:r>
    </w:p>
    <w:p w14:paraId="3DD1B2AF"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Save</w:t>
      </w:r>
      <w:r>
        <w:t>.</w:t>
      </w:r>
    </w:p>
    <w:p w14:paraId="30C0B82B" w14:textId="77777777" w:rsidR="00A92A84" w:rsidRDefault="00FD7D49">
      <w:pPr>
        <w:tabs>
          <w:tab w:val="left" w:pos="547"/>
        </w:tabs>
        <w:spacing w:after="100"/>
        <w:ind w:left="547" w:hanging="547"/>
        <w:rPr>
          <w:rFonts w:hint="eastAsia"/>
        </w:rPr>
      </w:pPr>
      <w:r>
        <w:rPr>
          <w:b/>
          <w:color w:val="1F3A5F"/>
        </w:rPr>
        <w:t>3.</w:t>
      </w:r>
      <w:r>
        <w:rPr>
          <w:b/>
          <w:color w:val="1F3A5F"/>
        </w:rPr>
        <w:tab/>
      </w:r>
      <w:r>
        <w:t>Read the status line to the right of the buttons.</w:t>
      </w:r>
    </w:p>
    <w:p w14:paraId="6C66263B" w14:textId="77777777" w:rsidR="00A92A84" w:rsidRDefault="00FD7D49">
      <w:pPr>
        <w:tabs>
          <w:tab w:val="left" w:pos="547"/>
        </w:tabs>
        <w:spacing w:after="100"/>
        <w:ind w:left="547" w:hanging="547"/>
        <w:rPr>
          <w:rFonts w:hint="eastAsia"/>
        </w:rPr>
      </w:pPr>
      <w:r>
        <w:rPr>
          <w:b/>
          <w:color w:val="1F3A5F"/>
        </w:rPr>
        <w:t>4.</w:t>
      </w:r>
      <w:r>
        <w:rPr>
          <w:b/>
          <w:color w:val="1F3A5F"/>
        </w:rPr>
        <w:tab/>
      </w:r>
      <w:r>
        <w:t>Restart APRS Command so the managed modem actually starts.</w:t>
      </w:r>
    </w:p>
    <w:p w14:paraId="25D592C2" w14:textId="77777777" w:rsidR="00A92A84" w:rsidRDefault="00FD7D49">
      <w:pPr>
        <w:rPr>
          <w:rFonts w:hint="eastAsia"/>
        </w:rPr>
      </w:pPr>
      <w:r>
        <w:t xml:space="preserve">The status line confirms what happened. With the modem enabled you will see </w:t>
      </w:r>
      <w:r>
        <w:rPr>
          <w:rFonts w:ascii="Consolas" w:hAnsi="Consolas"/>
          <w:sz w:val="19"/>
        </w:rPr>
        <w:t>Saved. Restart APRS Command to start the managed modem.</w:t>
      </w:r>
      <w:r>
        <w:t xml:space="preserve"> With it disabled you will see </w:t>
      </w:r>
      <w:r>
        <w:rPr>
          <w:rFonts w:ascii="Consolas" w:hAnsi="Consolas"/>
          <w:sz w:val="19"/>
        </w:rPr>
        <w:t>Saved. Managed modem disabled.</w:t>
      </w:r>
      <w:r>
        <w:t xml:space="preserve"> Clicking </w:t>
      </w:r>
      <w:r>
        <w:rPr>
          <w:b/>
        </w:rPr>
        <w:t>Revert</w:t>
      </w:r>
      <w:r>
        <w:t xml:space="preserve"> reloads your last saved settings and shows </w:t>
      </w:r>
      <w:r>
        <w:rPr>
          <w:rFonts w:ascii="Consolas" w:hAnsi="Consolas"/>
          <w:sz w:val="19"/>
        </w:rPr>
        <w:t>Loaded.</w:t>
      </w:r>
      <w:r>
        <w:t xml:space="preserve">, throwing away any unsaved edits. Clicking </w:t>
      </w:r>
      <w:r>
        <w:rPr>
          <w:b/>
        </w:rPr>
        <w:t>↻</w:t>
      </w:r>
      <w:r>
        <w:t xml:space="preserve"> to rescan devices shows </w:t>
      </w:r>
      <w:r>
        <w:rPr>
          <w:rFonts w:ascii="Consolas" w:hAnsi="Consolas"/>
          <w:sz w:val="19"/>
        </w:rPr>
        <w:t>Devices refreshed.</w:t>
      </w:r>
    </w:p>
    <w:tbl>
      <w:tblPr>
        <w:tblW w:w="0" w:type="auto"/>
        <w:jc w:val="center"/>
        <w:tblLayout w:type="fixed"/>
        <w:tblLook w:val="04A0" w:firstRow="1" w:lastRow="0" w:firstColumn="1" w:lastColumn="0" w:noHBand="0" w:noVBand="1"/>
      </w:tblPr>
      <w:tblGrid>
        <w:gridCol w:w="9360"/>
      </w:tblGrid>
      <w:tr w:rsidR="00A92A84" w14:paraId="7C2C944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D6BD08E" w14:textId="77777777" w:rsidR="00A92A84" w:rsidRDefault="00FD7D49">
            <w:pPr>
              <w:spacing w:after="0"/>
              <w:rPr>
                <w:rFonts w:hint="eastAsia"/>
              </w:rPr>
            </w:pPr>
            <w:r>
              <w:rPr>
                <w:b/>
                <w:color w:val="1F3A5F"/>
              </w:rPr>
              <w:t xml:space="preserve">ALREADY RUN DIREWOLF YOURSELF?   </w:t>
            </w:r>
            <w:r>
              <w:t>If you prefer to start and configure Direwolf on your own and just want APRS Command to connect to it over the network, there is a separate Direwolf TCP KISS profile for that (a “Local network TNC profile”). The Managed Modem tab in this chapter is for the opposite case — letting APRS Command run Direwolf for you.</w:t>
            </w:r>
          </w:p>
        </w:tc>
      </w:tr>
    </w:tbl>
    <w:p w14:paraId="55414694" w14:textId="77777777" w:rsidR="00A92A84" w:rsidRDefault="00A92A84">
      <w:pPr>
        <w:spacing w:after="80"/>
        <w:rPr>
          <w:rFonts w:hint="eastAsia"/>
        </w:rPr>
      </w:pPr>
    </w:p>
    <w:p w14:paraId="443D6D10" w14:textId="77777777" w:rsidR="00A92A84" w:rsidRDefault="00FD7D49">
      <w:pPr>
        <w:pStyle w:val="Heading1"/>
      </w:pPr>
      <w:bookmarkStart w:id="180" w:name="_Toc236867735"/>
      <w:r>
        <w:t>Troubleshooting</w:t>
      </w:r>
      <w:bookmarkEnd w:id="180"/>
    </w:p>
    <w:p w14:paraId="038DDBBA" w14:textId="77777777" w:rsidR="00A92A84" w:rsidRDefault="00FD7D49">
      <w:pPr>
        <w:tabs>
          <w:tab w:val="left" w:pos="547"/>
        </w:tabs>
        <w:spacing w:after="80"/>
        <w:ind w:left="547" w:hanging="288"/>
        <w:rPr>
          <w:rFonts w:hint="eastAsia"/>
        </w:rPr>
      </w:pPr>
      <w:r>
        <w:rPr>
          <w:color w:val="2E6DA4"/>
        </w:rPr>
        <w:t>▪</w:t>
      </w:r>
      <w:r>
        <w:rPr>
          <w:color w:val="2E6DA4"/>
        </w:rPr>
        <w:tab/>
      </w:r>
      <w:r>
        <w:rPr>
          <w:b/>
        </w:rPr>
        <w:t>Status shows `✗ Direwolf not found`.</w:t>
      </w:r>
      <w:r>
        <w:t xml:space="preserve"> Direwolf is not installed or not on your system PATH. Install it (Homebrew, </w:t>
      </w:r>
      <w:r>
        <w:rPr>
          <w:rFonts w:ascii="Consolas" w:hAnsi="Consolas"/>
          <w:sz w:val="19"/>
        </w:rPr>
        <w:t>apt</w:t>
      </w:r>
      <w:r>
        <w:t xml:space="preserve">, or the Windows installer), or type the full path to the </w:t>
      </w:r>
      <w:r>
        <w:rPr>
          <w:rFonts w:ascii="Consolas" w:hAnsi="Consolas"/>
          <w:sz w:val="19"/>
        </w:rPr>
        <w:t>direwolf</w:t>
      </w:r>
      <w:r>
        <w:t xml:space="preserve"> executable into the </w:t>
      </w:r>
      <w:r>
        <w:rPr>
          <w:b/>
        </w:rPr>
        <w:t>Direwolf path</w:t>
      </w:r>
      <w:r>
        <w:t xml:space="preserve"> field and watch the line turn to a green check mark.</w:t>
      </w:r>
    </w:p>
    <w:p w14:paraId="74332B09" w14:textId="77777777" w:rsidR="00A92A84" w:rsidRDefault="00FD7D49">
      <w:pPr>
        <w:tabs>
          <w:tab w:val="left" w:pos="547"/>
        </w:tabs>
        <w:spacing w:after="80"/>
        <w:ind w:left="547" w:hanging="288"/>
        <w:rPr>
          <w:rFonts w:hint="eastAsia"/>
        </w:rPr>
      </w:pPr>
      <w:r>
        <w:rPr>
          <w:color w:val="2E6DA4"/>
        </w:rPr>
        <w:t>▪</w:t>
      </w:r>
      <w:r>
        <w:rPr>
          <w:color w:val="2E6DA4"/>
        </w:rPr>
        <w:tab/>
      </w:r>
      <w:r>
        <w:rPr>
          <w:b/>
        </w:rPr>
        <w:t>Saved everything but no packets ever decode.</w:t>
      </w:r>
      <w:r>
        <w:t xml:space="preserve"> The managed modem only starts after a restart. Close and reopen APRS Command after saving with the modem enabled.</w:t>
      </w:r>
    </w:p>
    <w:p w14:paraId="6A06E883" w14:textId="77777777" w:rsidR="00A92A84" w:rsidRDefault="00FD7D49">
      <w:pPr>
        <w:tabs>
          <w:tab w:val="left" w:pos="547"/>
        </w:tabs>
        <w:spacing w:after="80"/>
        <w:ind w:left="547" w:hanging="288"/>
        <w:rPr>
          <w:rFonts w:hint="eastAsia"/>
        </w:rPr>
      </w:pPr>
      <w:r>
        <w:rPr>
          <w:color w:val="2E6DA4"/>
        </w:rPr>
        <w:t>▪</w:t>
      </w:r>
      <w:r>
        <w:rPr>
          <w:color w:val="2E6DA4"/>
        </w:rPr>
        <w:tab/>
      </w:r>
      <w:r>
        <w:rPr>
          <w:b/>
        </w:rPr>
        <w:t>Your USB interface is not in the device drop-downs.</w:t>
      </w:r>
      <w:r>
        <w:t xml:space="preserve"> Plug it in first, then click the </w:t>
      </w:r>
      <w:r>
        <w:rPr>
          <w:b/>
        </w:rPr>
        <w:t>↻</w:t>
      </w:r>
      <w:r>
        <w:t xml:space="preserve"> refresh button beside the pickers. If it still does not appear by name, type the device name directly into the editable picker.</w:t>
      </w:r>
    </w:p>
    <w:p w14:paraId="2612C754" w14:textId="77777777" w:rsidR="00A92A84" w:rsidRDefault="00FD7D49">
      <w:pPr>
        <w:tabs>
          <w:tab w:val="left" w:pos="547"/>
        </w:tabs>
        <w:spacing w:after="80"/>
        <w:ind w:left="547" w:hanging="288"/>
        <w:rPr>
          <w:rFonts w:hint="eastAsia"/>
        </w:rPr>
      </w:pPr>
      <w:r>
        <w:rPr>
          <w:color w:val="2E6DA4"/>
        </w:rPr>
        <w:t>▪</w:t>
      </w:r>
      <w:r>
        <w:rPr>
          <w:color w:val="2E6DA4"/>
        </w:rPr>
        <w:tab/>
      </w:r>
      <w:r>
        <w:rPr>
          <w:b/>
        </w:rPr>
        <w:t>Packets are garbled or nothing decodes even though the right device is selected.</w:t>
      </w:r>
      <w:r>
        <w:t xml:space="preserve"> Levels are wrong. Set your radio's volume and the input device's recording level in your operating system's sound settings — there are no level sliders on this tab.</w:t>
      </w:r>
    </w:p>
    <w:p w14:paraId="39759DE9"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You want to receive but are worried about accidentally transmitting.</w:t>
      </w:r>
      <w:r>
        <w:t xml:space="preserve"> Leave </w:t>
      </w:r>
      <w:r>
        <w:rPr>
          <w:b/>
        </w:rPr>
        <w:t>Enable RF transmit</w:t>
      </w:r>
      <w:r>
        <w:t xml:space="preserve"> unchecked and confirm the title bar still reads </w:t>
      </w:r>
      <w:r>
        <w:rPr>
          <w:b/>
        </w:rPr>
        <w:t>TX Disabled</w:t>
      </w:r>
      <w:r>
        <w:t>. In that state the modem listens only and never keys the radio.</w:t>
      </w:r>
    </w:p>
    <w:p w14:paraId="7037B68E" w14:textId="77777777" w:rsidR="00A92A84" w:rsidRDefault="00FD7D49">
      <w:pPr>
        <w:tabs>
          <w:tab w:val="left" w:pos="547"/>
        </w:tabs>
        <w:spacing w:after="80"/>
        <w:ind w:left="547" w:hanging="288"/>
        <w:rPr>
          <w:rFonts w:hint="eastAsia"/>
        </w:rPr>
      </w:pPr>
      <w:r>
        <w:rPr>
          <w:color w:val="2E6DA4"/>
        </w:rPr>
        <w:t>▪</w:t>
      </w:r>
      <w:r>
        <w:rPr>
          <w:color w:val="2E6DA4"/>
        </w:rPr>
        <w:tab/>
      </w:r>
      <w:r>
        <w:rPr>
          <w:b/>
        </w:rPr>
        <w:t>Transmit still will not key even with the box checked.</w:t>
      </w:r>
      <w:r>
        <w:t xml:space="preserve"> The transmit safety authority overrides this setting; exercise mode in particular blocks all keying. Confirm you are not in exercise mode, then verify your PTT method and, for RTS/DTR, that the correct serial port is selected.</w:t>
      </w:r>
    </w:p>
    <w:p w14:paraId="2463474B" w14:textId="77777777" w:rsidR="00A92A84" w:rsidRDefault="00FD7D49">
      <w:pPr>
        <w:tabs>
          <w:tab w:val="left" w:pos="547"/>
        </w:tabs>
        <w:spacing w:after="80"/>
        <w:ind w:left="547" w:hanging="288"/>
        <w:rPr>
          <w:rFonts w:hint="eastAsia"/>
        </w:rPr>
      </w:pPr>
      <w:r>
        <w:rPr>
          <w:color w:val="2E6DA4"/>
        </w:rPr>
        <w:t>▪</w:t>
      </w:r>
      <w:r>
        <w:rPr>
          <w:color w:val="2E6DA4"/>
        </w:rPr>
        <w:tab/>
      </w:r>
      <w:r>
        <w:rPr>
          <w:b/>
        </w:rPr>
        <w:t>Another app broke after enabling the modem.</w:t>
      </w:r>
      <w:r>
        <w:t xml:space="preserve"> A port conflict on </w:t>
      </w:r>
      <w:r>
        <w:rPr>
          <w:rFonts w:ascii="Consolas" w:hAnsi="Consolas"/>
          <w:sz w:val="19"/>
        </w:rPr>
        <w:t>8001</w:t>
      </w:r>
      <w:r>
        <w:t xml:space="preserve"> is the likely cause. Change </w:t>
      </w:r>
      <w:r>
        <w:rPr>
          <w:b/>
        </w:rPr>
        <w:t>KISS TCP port</w:t>
      </w:r>
      <w:r>
        <w:t xml:space="preserve"> in the Advanced card to a free port, save, and restart.</w:t>
      </w:r>
    </w:p>
    <w:p w14:paraId="0FB2DCB2"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57F8476E"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BC940F9" w14:textId="77777777" w:rsidR="00A92A84" w:rsidRDefault="00FD7D49">
            <w:pPr>
              <w:spacing w:after="0"/>
              <w:jc w:val="center"/>
              <w:rPr>
                <w:rFonts w:hint="eastAsia"/>
              </w:rPr>
            </w:pPr>
            <w:r>
              <w:rPr>
                <w:rFonts w:ascii="Segoe UI Semibold" w:hAnsi="Segoe UI Semibold"/>
                <w:b/>
                <w:color w:val="FFFFFF"/>
                <w:sz w:val="60"/>
              </w:rPr>
              <w:lastRenderedPageBreak/>
              <w:t>17</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52CE8605" w14:textId="77777777" w:rsidR="00A92A84" w:rsidRDefault="00FD7D49">
            <w:pPr>
              <w:pStyle w:val="Heading1"/>
              <w:spacing w:after="0"/>
            </w:pPr>
            <w:bookmarkStart w:id="181" w:name="_Toc236867736"/>
            <w:r>
              <w:rPr>
                <w:rFonts w:ascii="Segoe UI Semibold" w:hAnsi="Segoe UI Semibold"/>
                <w:b/>
                <w:sz w:val="44"/>
              </w:rPr>
              <w:t>GPS &amp; Location</w:t>
            </w:r>
            <w:bookmarkEnd w:id="181"/>
          </w:p>
        </w:tc>
      </w:tr>
    </w:tbl>
    <w:p w14:paraId="6AD92A17" w14:textId="77777777" w:rsidR="00A92A84" w:rsidRDefault="00A92A84">
      <w:pPr>
        <w:pBdr>
          <w:bottom w:val="single" w:sz="16" w:space="6" w:color="D9A521"/>
        </w:pBdr>
        <w:spacing w:before="60"/>
        <w:rPr>
          <w:rFonts w:hint="eastAsia"/>
        </w:rPr>
      </w:pPr>
    </w:p>
    <w:p w14:paraId="28309A1C" w14:textId="77777777" w:rsidR="00A92A84" w:rsidRDefault="00FD7D49">
      <w:pPr>
        <w:rPr>
          <w:rFonts w:hint="eastAsia"/>
        </w:rPr>
      </w:pPr>
      <w:r>
        <w:rPr>
          <w:i/>
          <w:color w:val="64748B"/>
          <w:sz w:val="23"/>
        </w:rPr>
        <w:t>Connect a USB or GPSD receiver so APRS Command knows where your station is, and watch the live fix.</w:t>
      </w:r>
    </w:p>
    <w:p w14:paraId="6B94F16C" w14:textId="77777777" w:rsidR="00A92A84" w:rsidRDefault="00A92A84">
      <w:pPr>
        <w:spacing w:after="0"/>
        <w:rPr>
          <w:rFonts w:hint="eastAsia"/>
        </w:rPr>
      </w:pPr>
    </w:p>
    <w:p w14:paraId="4BFEA07D" w14:textId="77777777" w:rsidR="00A92A84" w:rsidRDefault="00FD7D49">
      <w:pPr>
        <w:spacing w:after="40"/>
        <w:rPr>
          <w:rFonts w:hint="eastAsia"/>
        </w:rPr>
      </w:pPr>
      <w:r>
        <w:rPr>
          <w:rFonts w:ascii="Segoe UI Semibold" w:hAnsi="Segoe UI Semibold"/>
          <w:b/>
          <w:color w:val="64748B"/>
          <w:sz w:val="18"/>
        </w:rPr>
        <w:t>IN THIS CHAPTER</w:t>
      </w:r>
    </w:p>
    <w:p w14:paraId="025FB6C0" w14:textId="77777777" w:rsidR="00A92A84" w:rsidRDefault="00FD7D49">
      <w:pPr>
        <w:spacing w:after="20"/>
        <w:ind w:left="288"/>
        <w:rPr>
          <w:rFonts w:hint="eastAsia"/>
        </w:rPr>
      </w:pPr>
      <w:r>
        <w:rPr>
          <w:sz w:val="20"/>
        </w:rPr>
        <w:t>•  Where the GPS tab lives (Settings menu)</w:t>
      </w:r>
    </w:p>
    <w:p w14:paraId="2CF2A756" w14:textId="77777777" w:rsidR="00A92A84" w:rsidRDefault="00FD7D49">
      <w:pPr>
        <w:spacing w:after="20"/>
        <w:ind w:left="288"/>
        <w:rPr>
          <w:rFonts w:hint="eastAsia"/>
        </w:rPr>
      </w:pPr>
      <w:r>
        <w:rPr>
          <w:sz w:val="20"/>
        </w:rPr>
        <w:t>•  Setting up a direct USB (serial NMEA) receiver</w:t>
      </w:r>
    </w:p>
    <w:p w14:paraId="740A61F0" w14:textId="77777777" w:rsidR="00A92A84" w:rsidRDefault="00FD7D49">
      <w:pPr>
        <w:spacing w:after="20"/>
        <w:ind w:left="288"/>
        <w:rPr>
          <w:rFonts w:hint="eastAsia"/>
        </w:rPr>
      </w:pPr>
      <w:r>
        <w:rPr>
          <w:sz w:val="20"/>
        </w:rPr>
        <w:t>•  Setting up GPSD on Linux and Raspberry Pi</w:t>
      </w:r>
    </w:p>
    <w:p w14:paraId="4D5C20E8" w14:textId="77777777" w:rsidR="00A92A84" w:rsidRDefault="00FD7D49">
      <w:pPr>
        <w:spacing w:after="20"/>
        <w:ind w:left="288"/>
        <w:rPr>
          <w:rFonts w:hint="eastAsia"/>
        </w:rPr>
      </w:pPr>
      <w:r>
        <w:rPr>
          <w:sz w:val="20"/>
        </w:rPr>
        <w:t>•  Feeding your station position from GPS</w:t>
      </w:r>
    </w:p>
    <w:p w14:paraId="626753B3" w14:textId="77777777" w:rsidR="00A92A84" w:rsidRDefault="00FD7D49">
      <w:pPr>
        <w:spacing w:after="20"/>
        <w:ind w:left="288"/>
        <w:rPr>
          <w:rFonts w:hint="eastAsia"/>
        </w:rPr>
      </w:pPr>
      <w:r>
        <w:rPr>
          <w:sz w:val="20"/>
        </w:rPr>
        <w:t>•  Reading the Status sub-tab and fix quality</w:t>
      </w:r>
    </w:p>
    <w:p w14:paraId="3102D7B0" w14:textId="77777777" w:rsidR="00A92A84" w:rsidRDefault="00FD7D49">
      <w:pPr>
        <w:spacing w:after="20"/>
        <w:ind w:left="288"/>
        <w:rPr>
          <w:rFonts w:hint="eastAsia"/>
        </w:rPr>
      </w:pPr>
      <w:r>
        <w:rPr>
          <w:sz w:val="20"/>
        </w:rPr>
        <w:t>•  Why GPS never transmits on its own</w:t>
      </w:r>
    </w:p>
    <w:p w14:paraId="551956B9" w14:textId="77777777" w:rsidR="00A92A84" w:rsidRDefault="00FD7D49">
      <w:pPr>
        <w:spacing w:after="20"/>
        <w:ind w:left="288"/>
        <w:rPr>
          <w:rFonts w:hint="eastAsia"/>
        </w:rPr>
      </w:pPr>
      <w:r>
        <w:rPr>
          <w:sz w:val="20"/>
        </w:rPr>
        <w:t>•  Troubleshooting a receiver that won't fix</w:t>
      </w:r>
    </w:p>
    <w:p w14:paraId="4820E49A" w14:textId="77777777" w:rsidR="00A92A84" w:rsidRDefault="00A92A84">
      <w:pPr>
        <w:spacing w:after="40"/>
        <w:rPr>
          <w:rFonts w:hint="eastAsia"/>
        </w:rPr>
      </w:pPr>
    </w:p>
    <w:p w14:paraId="30EEC947" w14:textId="77777777" w:rsidR="00A92A84" w:rsidRDefault="00FD7D49">
      <w:pPr>
        <w:pStyle w:val="Heading1"/>
      </w:pPr>
      <w:bookmarkStart w:id="182" w:name="_Toc236867737"/>
      <w:r>
        <w:t>What This Is / What It Is For</w:t>
      </w:r>
      <w:bookmarkEnd w:id="182"/>
    </w:p>
    <w:p w14:paraId="53AC80C2" w14:textId="77777777" w:rsidR="00A92A84" w:rsidRDefault="00FD7D49">
      <w:pPr>
        <w:rPr>
          <w:rFonts w:hint="eastAsia"/>
        </w:rPr>
      </w:pPr>
      <w:r>
        <w:t xml:space="preserve">The </w:t>
      </w:r>
      <w:r>
        <w:rPr>
          <w:b/>
        </w:rPr>
        <w:t>GPS</w:t>
      </w:r>
      <w:r>
        <w:t xml:space="preserve"> tab lets APRS Command read your position from a real GPS receiver, so your station knows where it is without you typing coordinates. It is where you pick how the GPS connects, and where you watch the live fix once it is running.</w:t>
      </w:r>
    </w:p>
    <w:p w14:paraId="1BD475C2" w14:textId="77777777" w:rsidR="00A92A84" w:rsidRDefault="00FD7D49">
      <w:pPr>
        <w:rPr>
          <w:rFonts w:hint="eastAsia"/>
        </w:rPr>
      </w:pPr>
      <w:r>
        <w:t xml:space="preserve">You reach it under the </w:t>
      </w:r>
      <w:r>
        <w:rPr>
          <w:b/>
        </w:rPr>
        <w:t>Settings</w:t>
      </w:r>
      <w:r>
        <w:t xml:space="preserve"> menu. Inside the Settings window, open the </w:t>
      </w:r>
      <w:r>
        <w:rPr>
          <w:b/>
        </w:rPr>
        <w:t>GPS</w:t>
      </w:r>
      <w:r>
        <w:t xml:space="preserve"> tab. That tab has two sub-tabs: </w:t>
      </w:r>
      <w:r>
        <w:rPr>
          <w:b/>
        </w:rPr>
        <w:t>Setup</w:t>
      </w:r>
      <w:r>
        <w:t xml:space="preserve">, where you choose and configure a receiver, and </w:t>
      </w:r>
      <w:r>
        <w:rPr>
          <w:b/>
        </w:rPr>
        <w:t>Status</w:t>
      </w:r>
      <w:r>
        <w:t>, where you see the current fix quality, satellite count, and live coordinates.</w:t>
      </w:r>
    </w:p>
    <w:p w14:paraId="40B660CE" w14:textId="77777777" w:rsidR="00A92A84" w:rsidRDefault="00FD7D49">
      <w:pPr>
        <w:rPr>
          <w:rFonts w:hint="eastAsia"/>
        </w:rPr>
      </w:pPr>
      <w:r>
        <w:t xml:space="preserve">APRS Command reads two kinds of GPS source: a </w:t>
      </w:r>
      <w:r>
        <w:rPr>
          <w:i/>
        </w:rPr>
        <w:t>serial NMEA</w:t>
      </w:r>
      <w:r>
        <w:t xml:space="preserve"> receiver (a USB GPS plugged straight into this computer) or </w:t>
      </w:r>
      <w:r>
        <w:rPr>
          <w:i/>
        </w:rPr>
        <w:t>GPSD</w:t>
      </w:r>
      <w:r>
        <w:t>, the GPS daemon that manages the hardware on Linux and Raspberry Pi and shares it with other programs. You turn on whichever one matches your setup.</w:t>
      </w:r>
    </w:p>
    <w:tbl>
      <w:tblPr>
        <w:tblW w:w="0" w:type="auto"/>
        <w:jc w:val="center"/>
        <w:tblLayout w:type="fixed"/>
        <w:tblLook w:val="04A0" w:firstRow="1" w:lastRow="0" w:firstColumn="1" w:lastColumn="0" w:noHBand="0" w:noVBand="1"/>
      </w:tblPr>
      <w:tblGrid>
        <w:gridCol w:w="9360"/>
      </w:tblGrid>
      <w:tr w:rsidR="00A92A84" w14:paraId="08451AB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FAC83B2" w14:textId="77777777" w:rsidR="00A92A84" w:rsidRDefault="00FD7D49">
            <w:pPr>
              <w:spacing w:after="0"/>
              <w:rPr>
                <w:rFonts w:hint="eastAsia"/>
              </w:rPr>
            </w:pPr>
            <w:r>
              <w:rPr>
                <w:b/>
                <w:color w:val="1F3A5F"/>
              </w:rPr>
              <w:t xml:space="preserve">Reading GPS is passive   </w:t>
            </w:r>
            <w:r>
              <w:t xml:space="preserve">Listening to a GPS receiver never puts anything on the air. Your position only goes out over the radio if you separately enable transmit and a beacon. The title bar keeps showing the </w:t>
            </w:r>
            <w:r>
              <w:rPr>
                <w:b/>
              </w:rPr>
              <w:t>TX Disabled</w:t>
            </w:r>
            <w:r>
              <w:t xml:space="preserve"> badge until you deliberately turn transmit on.</w:t>
            </w:r>
          </w:p>
        </w:tc>
      </w:tr>
    </w:tbl>
    <w:p w14:paraId="5E1F5452" w14:textId="77777777" w:rsidR="00A92A84" w:rsidRDefault="00A92A84">
      <w:pPr>
        <w:spacing w:after="80"/>
        <w:rPr>
          <w:rFonts w:hint="eastAsia"/>
        </w:rPr>
      </w:pPr>
    </w:p>
    <w:p w14:paraId="72F2A634" w14:textId="77777777" w:rsidR="00A92A84" w:rsidRDefault="00FD7D49">
      <w:pPr>
        <w:pStyle w:val="Heading2"/>
      </w:pPr>
      <w:bookmarkStart w:id="183" w:name="_Toc236867738"/>
      <w:r>
        <w:t>Before you start</w:t>
      </w:r>
      <w:bookmarkEnd w:id="183"/>
    </w:p>
    <w:p w14:paraId="61DEFF9E" w14:textId="77777777" w:rsidR="00A92A84" w:rsidRDefault="00FD7D49">
      <w:pPr>
        <w:tabs>
          <w:tab w:val="left" w:pos="547"/>
        </w:tabs>
        <w:spacing w:after="80"/>
        <w:ind w:left="547" w:hanging="288"/>
        <w:rPr>
          <w:rFonts w:hint="eastAsia"/>
        </w:rPr>
      </w:pPr>
      <w:r>
        <w:rPr>
          <w:color w:val="2E6DA4"/>
        </w:rPr>
        <w:t>▪</w:t>
      </w:r>
      <w:r>
        <w:rPr>
          <w:color w:val="2E6DA4"/>
        </w:rPr>
        <w:tab/>
      </w:r>
      <w:r>
        <w:t xml:space="preserve">Plug the USB GPS receiver in </w:t>
      </w:r>
      <w:r>
        <w:rPr>
          <w:b/>
        </w:rPr>
        <w:t>before</w:t>
      </w:r>
      <w:r>
        <w:t xml:space="preserve"> opening the Setup sub-tab, so its port shows up in the list.</w:t>
      </w:r>
    </w:p>
    <w:p w14:paraId="43012B70"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t xml:space="preserve">Know your receiver's baud rate. Most GPS units run at </w:t>
      </w:r>
      <w:r>
        <w:rPr>
          <w:rFonts w:ascii="Consolas" w:hAnsi="Consolas"/>
          <w:sz w:val="19"/>
        </w:rPr>
        <w:t>4800</w:t>
      </w:r>
      <w:r>
        <w:t>, which is the default.</w:t>
      </w:r>
    </w:p>
    <w:p w14:paraId="1EEC35C4" w14:textId="77777777" w:rsidR="00A92A84" w:rsidRDefault="00FD7D49">
      <w:pPr>
        <w:tabs>
          <w:tab w:val="left" w:pos="547"/>
        </w:tabs>
        <w:spacing w:after="80"/>
        <w:ind w:left="547" w:hanging="288"/>
        <w:rPr>
          <w:rFonts w:hint="eastAsia"/>
        </w:rPr>
      </w:pPr>
      <w:r>
        <w:rPr>
          <w:color w:val="2E6DA4"/>
        </w:rPr>
        <w:t>▪</w:t>
      </w:r>
      <w:r>
        <w:rPr>
          <w:color w:val="2E6DA4"/>
        </w:rPr>
        <w:tab/>
      </w:r>
      <w:r>
        <w:t xml:space="preserve">On Linux or Raspberry Pi, GPSD is the recommended path. Install it first with </w:t>
      </w:r>
      <w:r>
        <w:rPr>
          <w:rFonts w:ascii="Consolas" w:hAnsi="Consolas"/>
          <w:sz w:val="19"/>
        </w:rPr>
        <w:t>sudo apt install gpsd gpsd-clients</w:t>
      </w:r>
      <w:r>
        <w:t>.</w:t>
      </w:r>
    </w:p>
    <w:p w14:paraId="66D75E04" w14:textId="77777777" w:rsidR="00A92A84" w:rsidRDefault="00FD7D49">
      <w:pPr>
        <w:pStyle w:val="Heading1"/>
      </w:pPr>
      <w:bookmarkStart w:id="184" w:name="_Toc236867739"/>
      <w:r>
        <w:t>Setting up a serial (USB) GPS</w:t>
      </w:r>
      <w:bookmarkEnd w:id="184"/>
    </w:p>
    <w:p w14:paraId="6F3EBA09" w14:textId="77777777" w:rsidR="00A92A84" w:rsidRDefault="00FD7D49">
      <w:pPr>
        <w:rPr>
          <w:rFonts w:hint="eastAsia"/>
        </w:rPr>
      </w:pPr>
      <w:r>
        <w:t>Use this when the GPS receiver is plugged directly into the computer running APRS Command, on any platform.</w:t>
      </w:r>
    </w:p>
    <w:p w14:paraId="5473CB67"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the </w:t>
      </w:r>
      <w:r>
        <w:rPr>
          <w:b/>
        </w:rPr>
        <w:t>Settings</w:t>
      </w:r>
      <w:r>
        <w:t xml:space="preserve"> menu, then the </w:t>
      </w:r>
      <w:r>
        <w:rPr>
          <w:b/>
        </w:rPr>
        <w:t>GPS</w:t>
      </w:r>
      <w:r>
        <w:t xml:space="preserve"> tab, then the </w:t>
      </w:r>
      <w:r>
        <w:rPr>
          <w:b/>
        </w:rPr>
        <w:t>Setup</w:t>
      </w:r>
      <w:r>
        <w:t xml:space="preserve"> sub-tab.</w:t>
      </w:r>
    </w:p>
    <w:p w14:paraId="794F0A0D"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w:t>
      </w:r>
      <w:r>
        <w:rPr>
          <w:b/>
        </w:rPr>
        <w:t>Serial GPS (direct NMEA)</w:t>
      </w:r>
      <w:r>
        <w:t xml:space="preserve"> box, check </w:t>
      </w:r>
      <w:r>
        <w:rPr>
          <w:b/>
        </w:rPr>
        <w:t>Enable serial GPS</w:t>
      </w:r>
      <w:r>
        <w:t>.</w:t>
      </w:r>
    </w:p>
    <w:p w14:paraId="68419A8B"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Pick your receiver from the </w:t>
      </w:r>
      <w:r>
        <w:rPr>
          <w:b/>
        </w:rPr>
        <w:t>Serial port</w:t>
      </w:r>
      <w:r>
        <w:t xml:space="preserve"> list. The box is editable, so you can also type a port name directly — for example </w:t>
      </w:r>
      <w:r>
        <w:rPr>
          <w:rFonts w:ascii="Consolas" w:hAnsi="Consolas"/>
          <w:sz w:val="19"/>
        </w:rPr>
        <w:t>COM3</w:t>
      </w:r>
      <w:r>
        <w:t xml:space="preserve"> on Windows, or </w:t>
      </w:r>
      <w:r>
        <w:rPr>
          <w:rFonts w:ascii="Consolas" w:hAnsi="Consolas"/>
          <w:sz w:val="19"/>
        </w:rPr>
        <w:t>/dev/tty.usbserial</w:t>
      </w:r>
      <w:r>
        <w:t xml:space="preserve"> on macOS and Linux.</w:t>
      </w:r>
    </w:p>
    <w:p w14:paraId="37D2B039"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Set </w:t>
      </w:r>
      <w:r>
        <w:rPr>
          <w:b/>
        </w:rPr>
        <w:t>Baud rate</w:t>
      </w:r>
      <w:r>
        <w:t xml:space="preserve"> to match your receiver. The default is </w:t>
      </w:r>
      <w:r>
        <w:rPr>
          <w:rFonts w:ascii="Consolas" w:hAnsi="Consolas"/>
          <w:sz w:val="19"/>
        </w:rPr>
        <w:t>4800</w:t>
      </w:r>
      <w:r>
        <w:t xml:space="preserve">; the list also offers </w:t>
      </w:r>
      <w:r>
        <w:rPr>
          <w:rFonts w:ascii="Consolas" w:hAnsi="Consolas"/>
          <w:sz w:val="19"/>
        </w:rPr>
        <w:t>9600</w:t>
      </w:r>
      <w:r>
        <w:t xml:space="preserve">, </w:t>
      </w:r>
      <w:r>
        <w:rPr>
          <w:rFonts w:ascii="Consolas" w:hAnsi="Consolas"/>
          <w:sz w:val="19"/>
        </w:rPr>
        <w:t>19200</w:t>
      </w:r>
      <w:r>
        <w:t xml:space="preserve">, </w:t>
      </w:r>
      <w:r>
        <w:rPr>
          <w:rFonts w:ascii="Consolas" w:hAnsi="Consolas"/>
          <w:sz w:val="19"/>
        </w:rPr>
        <w:t>38400</w:t>
      </w:r>
      <w:r>
        <w:t xml:space="preserve">, </w:t>
      </w:r>
      <w:r>
        <w:rPr>
          <w:rFonts w:ascii="Consolas" w:hAnsi="Consolas"/>
          <w:sz w:val="19"/>
        </w:rPr>
        <w:t>57600</w:t>
      </w:r>
      <w:r>
        <w:t xml:space="preserve">, and </w:t>
      </w:r>
      <w:r>
        <w:rPr>
          <w:rFonts w:ascii="Consolas" w:hAnsi="Consolas"/>
          <w:sz w:val="19"/>
        </w:rPr>
        <w:t>115200</w:t>
      </w:r>
      <w:r>
        <w:t>.</w:t>
      </w:r>
    </w:p>
    <w:p w14:paraId="28BF3980"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If you want the app to keep your station location in step with the GPS, check </w:t>
      </w:r>
      <w:r>
        <w:rPr>
          <w:b/>
        </w:rPr>
        <w:t>Update station position from GPS</w:t>
      </w:r>
      <w:r>
        <w:t xml:space="preserve"> (covered below).</w:t>
      </w:r>
    </w:p>
    <w:p w14:paraId="4B0D9F38"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Click </w:t>
      </w:r>
      <w:r>
        <w:rPr>
          <w:b/>
        </w:rPr>
        <w:t>Save</w:t>
      </w:r>
      <w:r>
        <w:t xml:space="preserve">. The status line confirms with something like </w:t>
      </w:r>
      <w:r>
        <w:rPr>
          <w:rFonts w:ascii="Consolas" w:hAnsi="Consolas"/>
          <w:sz w:val="19"/>
        </w:rPr>
        <w:t>GPS enabled on COM3 at 4800 baud. Restart the app to apply.</w:t>
      </w:r>
    </w:p>
    <w:tbl>
      <w:tblPr>
        <w:tblW w:w="0" w:type="auto"/>
        <w:jc w:val="center"/>
        <w:tblLayout w:type="fixed"/>
        <w:tblLook w:val="04A0" w:firstRow="1" w:lastRow="0" w:firstColumn="1" w:lastColumn="0" w:noHBand="0" w:noVBand="1"/>
      </w:tblPr>
      <w:tblGrid>
        <w:gridCol w:w="9360"/>
      </w:tblGrid>
      <w:tr w:rsidR="00A92A84" w14:paraId="34BE292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4A1F844" w14:textId="77777777" w:rsidR="00A92A84" w:rsidRDefault="00FD7D49">
            <w:pPr>
              <w:spacing w:after="0"/>
              <w:rPr>
                <w:rFonts w:hint="eastAsia"/>
              </w:rPr>
            </w:pPr>
            <w:r>
              <w:rPr>
                <w:b/>
                <w:color w:val="8A6D00"/>
              </w:rPr>
              <w:t xml:space="preserve">A restart is required   </w:t>
            </w:r>
            <w:r>
              <w:t xml:space="preserve">GPS changes take effect only after you restart APRS Command. Save your settings, close the app, and open it again before checking the </w:t>
            </w:r>
            <w:r>
              <w:rPr>
                <w:b/>
              </w:rPr>
              <w:t>Status</w:t>
            </w:r>
            <w:r>
              <w:t xml:space="preserve"> sub-tab.</w:t>
            </w:r>
          </w:p>
        </w:tc>
      </w:tr>
    </w:tbl>
    <w:p w14:paraId="7E3CF4C9"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15A15786"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387B165" w14:textId="77777777" w:rsidR="00A92A84" w:rsidRDefault="00FD7D49">
            <w:pPr>
              <w:spacing w:after="40"/>
              <w:jc w:val="center"/>
              <w:rPr>
                <w:rFonts w:hint="eastAsia"/>
              </w:rPr>
            </w:pPr>
            <w:r>
              <w:rPr>
                <w:b/>
                <w:color w:val="64748B"/>
                <w:sz w:val="18"/>
              </w:rPr>
              <w:t>SCREENSHOT</w:t>
            </w:r>
          </w:p>
          <w:p w14:paraId="07AD123D" w14:textId="77777777" w:rsidR="00A92A84" w:rsidRDefault="00FD7D49">
            <w:pPr>
              <w:spacing w:after="0"/>
              <w:jc w:val="center"/>
              <w:rPr>
                <w:rFonts w:hint="eastAsia"/>
              </w:rPr>
            </w:pPr>
            <w:r>
              <w:rPr>
                <w:i/>
                <w:color w:val="64748B"/>
                <w:sz w:val="20"/>
              </w:rPr>
              <w:t>The GPS Setup sub-tab, showing the Serial GPS box with the Enable serial GPS checkbox, the Serial port drop-down, and the Baud rate drop-down set to 4800.</w:t>
            </w:r>
          </w:p>
        </w:tc>
      </w:tr>
    </w:tbl>
    <w:p w14:paraId="69A76D58" w14:textId="77777777" w:rsidR="00A92A84" w:rsidRDefault="00A92A84">
      <w:pPr>
        <w:spacing w:after="80"/>
        <w:rPr>
          <w:rFonts w:hint="eastAsia"/>
        </w:rPr>
      </w:pPr>
    </w:p>
    <w:p w14:paraId="571AB59D" w14:textId="77777777" w:rsidR="00A92A84" w:rsidRDefault="00FD7D49">
      <w:pPr>
        <w:pStyle w:val="Heading1"/>
      </w:pPr>
      <w:bookmarkStart w:id="185" w:name="_Toc236867740"/>
      <w:r>
        <w:t>Setting up GPSD (Linux and Raspberry Pi)</w:t>
      </w:r>
      <w:bookmarkEnd w:id="185"/>
    </w:p>
    <w:p w14:paraId="36B63069" w14:textId="77777777" w:rsidR="00A92A84" w:rsidRDefault="00FD7D49">
      <w:pPr>
        <w:rPr>
          <w:rFonts w:hint="eastAsia"/>
        </w:rPr>
      </w:pPr>
      <w:r>
        <w:rPr>
          <w:i/>
        </w:rPr>
        <w:t>GPSD</w:t>
      </w:r>
      <w:r>
        <w:t xml:space="preserve"> is a background service that talks to the GPS hardware and hands the data to any program that asks. It is the recommended choice on Linux and Raspberry Pi because more than one application can share the receiver at once.</w:t>
      </w:r>
    </w:p>
    <w:p w14:paraId="066C06F6"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Install GPSD if you have not already: </w:t>
      </w:r>
      <w:r>
        <w:rPr>
          <w:rFonts w:ascii="Consolas" w:hAnsi="Consolas"/>
          <w:sz w:val="19"/>
        </w:rPr>
        <w:t>sudo apt install gpsd gpsd-clients</w:t>
      </w:r>
      <w:r>
        <w:t>.</w:t>
      </w:r>
    </w:p>
    <w:p w14:paraId="7953C489"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w:t>
      </w:r>
      <w:r>
        <w:rPr>
          <w:b/>
        </w:rPr>
        <w:t>Setup</w:t>
      </w:r>
      <w:r>
        <w:t xml:space="preserve"> sub-tab, find the </w:t>
      </w:r>
      <w:r>
        <w:rPr>
          <w:b/>
        </w:rPr>
        <w:t>GPSD (GPS Daemon)</w:t>
      </w:r>
      <w:r>
        <w:t xml:space="preserve"> box and check </w:t>
      </w:r>
      <w:r>
        <w:rPr>
          <w:b/>
        </w:rPr>
        <w:t>Enable GPSD</w:t>
      </w:r>
      <w:r>
        <w:t>.</w:t>
      </w:r>
    </w:p>
    <w:p w14:paraId="1DA7AC50" w14:textId="77777777" w:rsidR="00A92A84" w:rsidRDefault="00FD7D49">
      <w:pPr>
        <w:tabs>
          <w:tab w:val="left" w:pos="547"/>
        </w:tabs>
        <w:spacing w:after="100"/>
        <w:ind w:left="547" w:hanging="547"/>
        <w:rPr>
          <w:rFonts w:hint="eastAsia"/>
        </w:rPr>
      </w:pPr>
      <w:r>
        <w:rPr>
          <w:b/>
          <w:color w:val="1F3A5F"/>
        </w:rPr>
        <w:lastRenderedPageBreak/>
        <w:t>3.</w:t>
      </w:r>
      <w:r>
        <w:rPr>
          <w:b/>
          <w:color w:val="1F3A5F"/>
        </w:rPr>
        <w:tab/>
      </w:r>
      <w:r>
        <w:t xml:space="preserve">Leave </w:t>
      </w:r>
      <w:r>
        <w:rPr>
          <w:b/>
        </w:rPr>
        <w:t>Host</w:t>
      </w:r>
      <w:r>
        <w:t xml:space="preserve"> at </w:t>
      </w:r>
      <w:r>
        <w:rPr>
          <w:rFonts w:ascii="Consolas" w:hAnsi="Consolas"/>
          <w:sz w:val="19"/>
        </w:rPr>
        <w:t>127.0.0.1</w:t>
      </w:r>
      <w:r>
        <w:t xml:space="preserve"> if GPSD runs on the same machine. If it runs on another computer on your network, enter that machine's hostname or IP address instead.</w:t>
      </w:r>
    </w:p>
    <w:p w14:paraId="448A4C4F"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Leave </w:t>
      </w:r>
      <w:r>
        <w:rPr>
          <w:b/>
        </w:rPr>
        <w:t>Port</w:t>
      </w:r>
      <w:r>
        <w:t xml:space="preserve"> at </w:t>
      </w:r>
      <w:r>
        <w:rPr>
          <w:rFonts w:ascii="Consolas" w:hAnsi="Consolas"/>
          <w:sz w:val="19"/>
        </w:rPr>
        <w:t>2947</w:t>
      </w:r>
      <w:r>
        <w:t>, the GPSD default, unless you changed it.</w:t>
      </w:r>
    </w:p>
    <w:p w14:paraId="089E44F9"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Click </w:t>
      </w:r>
      <w:r>
        <w:rPr>
          <w:b/>
        </w:rPr>
        <w:t>Save</w:t>
      </w:r>
      <w:r>
        <w:t>, then restart APRS Command.</w:t>
      </w:r>
    </w:p>
    <w:tbl>
      <w:tblPr>
        <w:tblW w:w="0" w:type="auto"/>
        <w:jc w:val="center"/>
        <w:tblLayout w:type="fixed"/>
        <w:tblLook w:val="04A0" w:firstRow="1" w:lastRow="0" w:firstColumn="1" w:lastColumn="0" w:noHBand="0" w:noVBand="1"/>
      </w:tblPr>
      <w:tblGrid>
        <w:gridCol w:w="9360"/>
      </w:tblGrid>
      <w:tr w:rsidR="00A92A84" w14:paraId="43CEC045"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AC8C8DE" w14:textId="77777777" w:rsidR="00A92A84" w:rsidRDefault="00FD7D49">
            <w:pPr>
              <w:spacing w:after="0"/>
              <w:rPr>
                <w:rFonts w:hint="eastAsia"/>
              </w:rPr>
            </w:pPr>
            <w:r>
              <w:rPr>
                <w:b/>
                <w:color w:val="2E7D32"/>
              </w:rPr>
              <w:t xml:space="preserve">Pick one source   </w:t>
            </w:r>
            <w:r>
              <w:t xml:space="preserve">Enable either serial GPS or GPSD, not both, so it is clear which receiver is feeding your position. The </w:t>
            </w:r>
            <w:r>
              <w:rPr>
                <w:b/>
              </w:rPr>
              <w:t>Status</w:t>
            </w:r>
            <w:r>
              <w:t xml:space="preserve"> sub-tab always tells you which source the fix came from.</w:t>
            </w:r>
          </w:p>
        </w:tc>
      </w:tr>
    </w:tbl>
    <w:p w14:paraId="6DB2E5D0" w14:textId="77777777" w:rsidR="00A92A84" w:rsidRDefault="00A92A84">
      <w:pPr>
        <w:spacing w:after="80"/>
        <w:rPr>
          <w:rFonts w:hint="eastAsia"/>
        </w:rPr>
      </w:pPr>
    </w:p>
    <w:p w14:paraId="03275919" w14:textId="77777777" w:rsidR="00A92A84" w:rsidRDefault="00FD7D49">
      <w:pPr>
        <w:pStyle w:val="Heading1"/>
      </w:pPr>
      <w:bookmarkStart w:id="186" w:name="_Toc236867741"/>
      <w:r>
        <w:t>Feeding your station position from GPS</w:t>
      </w:r>
      <w:bookmarkEnd w:id="186"/>
    </w:p>
    <w:p w14:paraId="1791C35D" w14:textId="77777777" w:rsidR="00A92A84" w:rsidRDefault="00FD7D49">
      <w:pPr>
        <w:rPr>
          <w:rFonts w:hint="eastAsia"/>
        </w:rPr>
      </w:pPr>
      <w:r>
        <w:t xml:space="preserve">By itself, the GPS just displays where you are on the </w:t>
      </w:r>
      <w:r>
        <w:rPr>
          <w:b/>
        </w:rPr>
        <w:t>Status</w:t>
      </w:r>
      <w:r>
        <w:t xml:space="preserve"> sub-tab. To have those coordinates become your station's actual location, check </w:t>
      </w:r>
      <w:r>
        <w:rPr>
          <w:b/>
        </w:rPr>
        <w:t>Update station position from GPS</w:t>
      </w:r>
      <w:r>
        <w:t xml:space="preserve"> in the Serial GPS box. This is what you want for portable and mobile operating, where you move around and don't want to retype coordinates.</w:t>
      </w:r>
    </w:p>
    <w:p w14:paraId="4E0091DD" w14:textId="77777777" w:rsidR="00A92A84" w:rsidRDefault="00FD7D49">
      <w:pPr>
        <w:rPr>
          <w:rFonts w:hint="eastAsia"/>
        </w:rPr>
      </w:pPr>
      <w:r>
        <w:t xml:space="preserve">For a home station that never moves, leave that box unchecked. In the </w:t>
      </w:r>
      <w:r>
        <w:rPr>
          <w:b/>
        </w:rPr>
        <w:t>Settings → Station Setup</w:t>
      </w:r>
      <w:r>
        <w:t xml:space="preserve"> tab there is a </w:t>
      </w:r>
      <w:r>
        <w:rPr>
          <w:b/>
        </w:rPr>
        <w:t>Fixed station</w:t>
      </w:r>
      <w:r>
        <w:t xml:space="preserve"> option that tells the app to use the latitude and longitude you typed rather than any GPS source — most home stations should have that checked.</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4E3643E1" w14:textId="77777777">
        <w:trPr>
          <w:cantSplit/>
          <w:tblHeader/>
          <w:jc w:val="center"/>
        </w:trPr>
        <w:tc>
          <w:tcPr>
            <w:tcW w:w="3120" w:type="dxa"/>
            <w:shd w:val="clear" w:color="auto" w:fill="1F3A5F"/>
            <w:tcMar>
              <w:top w:w="70" w:type="dxa"/>
              <w:left w:w="120" w:type="dxa"/>
              <w:bottom w:w="70" w:type="dxa"/>
              <w:right w:w="120" w:type="dxa"/>
            </w:tcMar>
          </w:tcPr>
          <w:p w14:paraId="06E8BC48" w14:textId="77777777" w:rsidR="00A92A84" w:rsidRDefault="00FD7D49">
            <w:pPr>
              <w:keepNext/>
              <w:keepLines/>
              <w:spacing w:after="0"/>
              <w:rPr>
                <w:rFonts w:hint="eastAsia"/>
              </w:rPr>
            </w:pPr>
            <w:r>
              <w:rPr>
                <w:rFonts w:ascii="Segoe UI Semibold" w:hAnsi="Segoe UI Semibold"/>
                <w:b/>
                <w:color w:val="FFFFFF"/>
                <w:sz w:val="20"/>
              </w:rPr>
              <w:t>Your situation</w:t>
            </w:r>
          </w:p>
        </w:tc>
        <w:tc>
          <w:tcPr>
            <w:tcW w:w="3120" w:type="dxa"/>
            <w:shd w:val="clear" w:color="auto" w:fill="1F3A5F"/>
            <w:tcMar>
              <w:top w:w="70" w:type="dxa"/>
              <w:left w:w="120" w:type="dxa"/>
              <w:bottom w:w="70" w:type="dxa"/>
              <w:right w:w="120" w:type="dxa"/>
            </w:tcMar>
          </w:tcPr>
          <w:p w14:paraId="298BC656" w14:textId="77777777" w:rsidR="00A92A84" w:rsidRDefault="00FD7D49">
            <w:pPr>
              <w:keepNext/>
              <w:keepLines/>
              <w:spacing w:after="0"/>
              <w:rPr>
                <w:rFonts w:hint="eastAsia"/>
              </w:rPr>
            </w:pPr>
            <w:r>
              <w:rPr>
                <w:rFonts w:ascii="Segoe UI Semibold" w:hAnsi="Segoe UI Semibold"/>
                <w:b/>
                <w:color w:val="FFFFFF"/>
                <w:sz w:val="20"/>
              </w:rPr>
              <w:t>Update station position from GPS</w:t>
            </w:r>
          </w:p>
        </w:tc>
        <w:tc>
          <w:tcPr>
            <w:tcW w:w="3120" w:type="dxa"/>
            <w:shd w:val="clear" w:color="auto" w:fill="1F3A5F"/>
            <w:tcMar>
              <w:top w:w="70" w:type="dxa"/>
              <w:left w:w="120" w:type="dxa"/>
              <w:bottom w:w="70" w:type="dxa"/>
              <w:right w:w="120" w:type="dxa"/>
            </w:tcMar>
          </w:tcPr>
          <w:p w14:paraId="7244A336" w14:textId="77777777" w:rsidR="00A92A84" w:rsidRDefault="00FD7D49">
            <w:pPr>
              <w:keepNext/>
              <w:keepLines/>
              <w:spacing w:after="0"/>
              <w:rPr>
                <w:rFonts w:hint="eastAsia"/>
              </w:rPr>
            </w:pPr>
            <w:r>
              <w:rPr>
                <w:rFonts w:ascii="Segoe UI Semibold" w:hAnsi="Segoe UI Semibold"/>
                <w:b/>
                <w:color w:val="FFFFFF"/>
                <w:sz w:val="20"/>
              </w:rPr>
              <w:t>Fixed station (Station Setup)</w:t>
            </w:r>
          </w:p>
        </w:tc>
      </w:tr>
      <w:tr w:rsidR="00A92A84" w14:paraId="0332A27A" w14:textId="77777777">
        <w:trPr>
          <w:cantSplit/>
          <w:jc w:val="center"/>
        </w:trPr>
        <w:tc>
          <w:tcPr>
            <w:tcW w:w="3120" w:type="dxa"/>
            <w:tcMar>
              <w:top w:w="60" w:type="dxa"/>
              <w:left w:w="120" w:type="dxa"/>
              <w:bottom w:w="60" w:type="dxa"/>
              <w:right w:w="120" w:type="dxa"/>
            </w:tcMar>
          </w:tcPr>
          <w:p w14:paraId="12D6F2EC" w14:textId="77777777" w:rsidR="00A92A84" w:rsidRDefault="00FD7D49">
            <w:pPr>
              <w:keepNext/>
              <w:keepLines/>
              <w:spacing w:after="0"/>
              <w:rPr>
                <w:rFonts w:hint="eastAsia"/>
              </w:rPr>
            </w:pPr>
            <w:r>
              <w:rPr>
                <w:sz w:val="19"/>
              </w:rPr>
              <w:t>Home station, never moves</w:t>
            </w:r>
          </w:p>
        </w:tc>
        <w:tc>
          <w:tcPr>
            <w:tcW w:w="3120" w:type="dxa"/>
            <w:tcMar>
              <w:top w:w="60" w:type="dxa"/>
              <w:left w:w="120" w:type="dxa"/>
              <w:bottom w:w="60" w:type="dxa"/>
              <w:right w:w="120" w:type="dxa"/>
            </w:tcMar>
          </w:tcPr>
          <w:p w14:paraId="5B31F597" w14:textId="77777777" w:rsidR="00A92A84" w:rsidRDefault="00FD7D49">
            <w:pPr>
              <w:keepNext/>
              <w:keepLines/>
              <w:spacing w:after="0"/>
              <w:rPr>
                <w:rFonts w:hint="eastAsia"/>
              </w:rPr>
            </w:pPr>
            <w:r>
              <w:rPr>
                <w:sz w:val="19"/>
              </w:rPr>
              <w:t>Unchecked</w:t>
            </w:r>
          </w:p>
        </w:tc>
        <w:tc>
          <w:tcPr>
            <w:tcW w:w="3120" w:type="dxa"/>
            <w:tcMar>
              <w:top w:w="60" w:type="dxa"/>
              <w:left w:w="120" w:type="dxa"/>
              <w:bottom w:w="60" w:type="dxa"/>
              <w:right w:w="120" w:type="dxa"/>
            </w:tcMar>
          </w:tcPr>
          <w:p w14:paraId="26A781FE" w14:textId="77777777" w:rsidR="00A92A84" w:rsidRDefault="00FD7D49">
            <w:pPr>
              <w:keepNext/>
              <w:keepLines/>
              <w:spacing w:after="0"/>
              <w:rPr>
                <w:rFonts w:hint="eastAsia"/>
              </w:rPr>
            </w:pPr>
            <w:r>
              <w:rPr>
                <w:sz w:val="19"/>
              </w:rPr>
              <w:t>Checked</w:t>
            </w:r>
          </w:p>
        </w:tc>
      </w:tr>
      <w:tr w:rsidR="00A92A84" w14:paraId="2F3C9D3C" w14:textId="77777777">
        <w:trPr>
          <w:cantSplit/>
          <w:jc w:val="center"/>
        </w:trPr>
        <w:tc>
          <w:tcPr>
            <w:tcW w:w="3120" w:type="dxa"/>
            <w:shd w:val="clear" w:color="auto" w:fill="F3F6FA"/>
            <w:tcMar>
              <w:top w:w="60" w:type="dxa"/>
              <w:left w:w="120" w:type="dxa"/>
              <w:bottom w:w="60" w:type="dxa"/>
              <w:right w:w="120" w:type="dxa"/>
            </w:tcMar>
          </w:tcPr>
          <w:p w14:paraId="488FD472" w14:textId="77777777" w:rsidR="00A92A84" w:rsidRDefault="00FD7D49">
            <w:pPr>
              <w:spacing w:after="0"/>
              <w:rPr>
                <w:rFonts w:hint="eastAsia"/>
              </w:rPr>
            </w:pPr>
            <w:r>
              <w:rPr>
                <w:sz w:val="19"/>
              </w:rPr>
              <w:t>Portable or mobile, position changes</w:t>
            </w:r>
          </w:p>
        </w:tc>
        <w:tc>
          <w:tcPr>
            <w:tcW w:w="3120" w:type="dxa"/>
            <w:shd w:val="clear" w:color="auto" w:fill="F3F6FA"/>
            <w:tcMar>
              <w:top w:w="60" w:type="dxa"/>
              <w:left w:w="120" w:type="dxa"/>
              <w:bottom w:w="60" w:type="dxa"/>
              <w:right w:w="120" w:type="dxa"/>
            </w:tcMar>
          </w:tcPr>
          <w:p w14:paraId="50D6071C" w14:textId="77777777" w:rsidR="00A92A84" w:rsidRDefault="00FD7D49">
            <w:pPr>
              <w:spacing w:after="0"/>
              <w:rPr>
                <w:rFonts w:hint="eastAsia"/>
              </w:rPr>
            </w:pPr>
            <w:r>
              <w:rPr>
                <w:sz w:val="19"/>
              </w:rPr>
              <w:t>Checked</w:t>
            </w:r>
          </w:p>
        </w:tc>
        <w:tc>
          <w:tcPr>
            <w:tcW w:w="3120" w:type="dxa"/>
            <w:shd w:val="clear" w:color="auto" w:fill="F3F6FA"/>
            <w:tcMar>
              <w:top w:w="60" w:type="dxa"/>
              <w:left w:w="120" w:type="dxa"/>
              <w:bottom w:w="60" w:type="dxa"/>
              <w:right w:w="120" w:type="dxa"/>
            </w:tcMar>
          </w:tcPr>
          <w:p w14:paraId="3DDBAB04" w14:textId="77777777" w:rsidR="00A92A84" w:rsidRDefault="00FD7D49">
            <w:pPr>
              <w:spacing w:after="0"/>
              <w:rPr>
                <w:rFonts w:hint="eastAsia"/>
              </w:rPr>
            </w:pPr>
            <w:r>
              <w:rPr>
                <w:sz w:val="19"/>
              </w:rPr>
              <w:t>Unchecked</w:t>
            </w:r>
          </w:p>
        </w:tc>
      </w:tr>
    </w:tbl>
    <w:p w14:paraId="4368C609"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0DFD6CAC"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25822CCD" w14:textId="77777777" w:rsidR="00A92A84" w:rsidRDefault="00FD7D49">
            <w:pPr>
              <w:spacing w:after="0"/>
              <w:rPr>
                <w:rFonts w:hint="eastAsia"/>
              </w:rPr>
            </w:pPr>
            <w:r>
              <w:rPr>
                <w:b/>
                <w:color w:val="A32A2A"/>
              </w:rPr>
              <w:t xml:space="preserve">Position still doesn't transmit on its own   </w:t>
            </w:r>
            <w:r>
              <w:t xml:space="preserve">Turning on </w:t>
            </w:r>
            <w:r>
              <w:rPr>
                <w:b/>
              </w:rPr>
              <w:t>Update station position from GPS</w:t>
            </w:r>
            <w:r>
              <w:t xml:space="preserve"> only changes where the app thinks you are. It does not beacon that position. Sending your location over the air is a separate, deliberate step, and transmit stays off until you enable it.</w:t>
            </w:r>
          </w:p>
        </w:tc>
      </w:tr>
    </w:tbl>
    <w:p w14:paraId="4E3EBECD" w14:textId="77777777" w:rsidR="00A92A84" w:rsidRDefault="00A92A84">
      <w:pPr>
        <w:spacing w:after="80"/>
        <w:rPr>
          <w:rFonts w:hint="eastAsia"/>
        </w:rPr>
      </w:pPr>
    </w:p>
    <w:p w14:paraId="582AA0C7" w14:textId="77777777" w:rsidR="00A92A84" w:rsidRDefault="00FD7D49">
      <w:pPr>
        <w:pStyle w:val="Heading1"/>
      </w:pPr>
      <w:bookmarkStart w:id="187" w:name="_Toc236867742"/>
      <w:r>
        <w:t>Reading the Status sub-tab</w:t>
      </w:r>
      <w:bookmarkEnd w:id="187"/>
    </w:p>
    <w:p w14:paraId="7666D81E" w14:textId="77777777" w:rsidR="00A92A84" w:rsidRDefault="00FD7D49">
      <w:pPr>
        <w:rPr>
          <w:rFonts w:hint="eastAsia"/>
        </w:rPr>
      </w:pPr>
      <w:r>
        <w:t xml:space="preserve">Open </w:t>
      </w:r>
      <w:r>
        <w:rPr>
          <w:b/>
        </w:rPr>
        <w:t>Settings → GPS → Status</w:t>
      </w:r>
      <w:r>
        <w:t xml:space="preserve"> to see the live fix. The top line shows the </w:t>
      </w:r>
      <w:r>
        <w:rPr>
          <w:b/>
        </w:rPr>
        <w:t>Source</w:t>
      </w:r>
      <w:r>
        <w:t xml:space="preserve"> (</w:t>
      </w:r>
      <w:r>
        <w:rPr>
          <w:rFonts w:ascii="Consolas" w:hAnsi="Consolas"/>
          <w:sz w:val="19"/>
        </w:rPr>
        <w:t>gpsd</w:t>
      </w:r>
      <w:r>
        <w:t xml:space="preserve">, </w:t>
      </w:r>
      <w:r>
        <w:rPr>
          <w:rFonts w:ascii="Consolas" w:hAnsi="Consolas"/>
          <w:sz w:val="19"/>
        </w:rPr>
        <w:t>NMEA</w:t>
      </w:r>
      <w:r>
        <w:t xml:space="preserve">, </w:t>
      </w:r>
      <w:r>
        <w:rPr>
          <w:rFonts w:ascii="Consolas" w:hAnsi="Consolas"/>
          <w:sz w:val="19"/>
        </w:rPr>
        <w:t>Simulation</w:t>
      </w:r>
      <w:r>
        <w:t xml:space="preserve">, </w:t>
      </w:r>
      <w:r>
        <w:rPr>
          <w:rFonts w:ascii="Consolas" w:hAnsi="Consolas"/>
          <w:sz w:val="19"/>
        </w:rPr>
        <w:t>Manual</w:t>
      </w:r>
      <w:r>
        <w:t xml:space="preserve">, or </w:t>
      </w:r>
      <w:r>
        <w:rPr>
          <w:rFonts w:ascii="Consolas" w:hAnsi="Consolas"/>
          <w:sz w:val="19"/>
        </w:rPr>
        <w:t>Unknown</w:t>
      </w:r>
      <w:r>
        <w:t>) with a colored fix badge beside it. Below that are the current readings.</w:t>
      </w:r>
    </w:p>
    <w:p w14:paraId="627DF154" w14:textId="77777777" w:rsidR="00A92A84" w:rsidRDefault="00FD7D49">
      <w:pPr>
        <w:rPr>
          <w:rFonts w:hint="eastAsia"/>
        </w:rPr>
      </w:pPr>
      <w:r>
        <w:t>The badge reports one of these states: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6CB61346" w14:textId="77777777">
        <w:trPr>
          <w:cantSplit/>
          <w:tblHeader/>
          <w:jc w:val="center"/>
        </w:trPr>
        <w:tc>
          <w:tcPr>
            <w:tcW w:w="4680" w:type="dxa"/>
            <w:shd w:val="clear" w:color="auto" w:fill="1F3A5F"/>
            <w:tcMar>
              <w:top w:w="70" w:type="dxa"/>
              <w:left w:w="120" w:type="dxa"/>
              <w:bottom w:w="70" w:type="dxa"/>
              <w:right w:w="120" w:type="dxa"/>
            </w:tcMar>
          </w:tcPr>
          <w:p w14:paraId="14A01C3A" w14:textId="77777777" w:rsidR="00A92A84" w:rsidRDefault="00FD7D49">
            <w:pPr>
              <w:keepNext/>
              <w:keepLines/>
              <w:spacing w:after="0"/>
              <w:rPr>
                <w:rFonts w:hint="eastAsia"/>
              </w:rPr>
            </w:pPr>
            <w:r>
              <w:rPr>
                <w:rFonts w:ascii="Segoe UI Semibold" w:hAnsi="Segoe UI Semibold"/>
                <w:b/>
                <w:color w:val="FFFFFF"/>
                <w:sz w:val="20"/>
              </w:rPr>
              <w:lastRenderedPageBreak/>
              <w:t>Badge</w:t>
            </w:r>
          </w:p>
        </w:tc>
        <w:tc>
          <w:tcPr>
            <w:tcW w:w="4680" w:type="dxa"/>
            <w:shd w:val="clear" w:color="auto" w:fill="1F3A5F"/>
            <w:tcMar>
              <w:top w:w="70" w:type="dxa"/>
              <w:left w:w="120" w:type="dxa"/>
              <w:bottom w:w="70" w:type="dxa"/>
              <w:right w:w="120" w:type="dxa"/>
            </w:tcMar>
          </w:tcPr>
          <w:p w14:paraId="5D67A872"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46F603B4" w14:textId="77777777">
        <w:trPr>
          <w:cantSplit/>
          <w:jc w:val="center"/>
        </w:trPr>
        <w:tc>
          <w:tcPr>
            <w:tcW w:w="4680" w:type="dxa"/>
            <w:tcMar>
              <w:top w:w="60" w:type="dxa"/>
              <w:left w:w="120" w:type="dxa"/>
              <w:bottom w:w="60" w:type="dxa"/>
              <w:right w:w="120" w:type="dxa"/>
            </w:tcMar>
          </w:tcPr>
          <w:p w14:paraId="200E59EB" w14:textId="77777777" w:rsidR="00A92A84" w:rsidRDefault="00FD7D49">
            <w:pPr>
              <w:keepNext/>
              <w:keepLines/>
              <w:spacing w:after="0"/>
              <w:rPr>
                <w:rFonts w:hint="eastAsia"/>
              </w:rPr>
            </w:pPr>
            <w:r>
              <w:rPr>
                <w:b/>
                <w:sz w:val="19"/>
              </w:rPr>
              <w:t>Valid fix</w:t>
            </w:r>
          </w:p>
        </w:tc>
        <w:tc>
          <w:tcPr>
            <w:tcW w:w="4680" w:type="dxa"/>
            <w:tcMar>
              <w:top w:w="60" w:type="dxa"/>
              <w:left w:w="120" w:type="dxa"/>
              <w:bottom w:w="60" w:type="dxa"/>
              <w:right w:w="120" w:type="dxa"/>
            </w:tcMar>
          </w:tcPr>
          <w:p w14:paraId="619C5F04" w14:textId="77777777" w:rsidR="00A92A84" w:rsidRDefault="00FD7D49">
            <w:pPr>
              <w:keepNext/>
              <w:keepLines/>
              <w:spacing w:after="0"/>
              <w:rPr>
                <w:rFonts w:hint="eastAsia"/>
              </w:rPr>
            </w:pPr>
            <w:r>
              <w:rPr>
                <w:sz w:val="19"/>
              </w:rPr>
              <w:t>The GPS has a good, current position lock.</w:t>
            </w:r>
          </w:p>
        </w:tc>
      </w:tr>
      <w:tr w:rsidR="00A92A84" w14:paraId="3392B75C" w14:textId="77777777">
        <w:trPr>
          <w:cantSplit/>
          <w:jc w:val="center"/>
        </w:trPr>
        <w:tc>
          <w:tcPr>
            <w:tcW w:w="4680" w:type="dxa"/>
            <w:shd w:val="clear" w:color="auto" w:fill="F3F6FA"/>
            <w:tcMar>
              <w:top w:w="60" w:type="dxa"/>
              <w:left w:w="120" w:type="dxa"/>
              <w:bottom w:w="60" w:type="dxa"/>
              <w:right w:w="120" w:type="dxa"/>
            </w:tcMar>
          </w:tcPr>
          <w:p w14:paraId="66F8F5C4" w14:textId="77777777" w:rsidR="00A92A84" w:rsidRDefault="00FD7D49">
            <w:pPr>
              <w:keepNext/>
              <w:keepLines/>
              <w:spacing w:after="0"/>
              <w:rPr>
                <w:rFonts w:hint="eastAsia"/>
              </w:rPr>
            </w:pPr>
            <w:r>
              <w:rPr>
                <w:b/>
                <w:sz w:val="19"/>
              </w:rPr>
              <w:t>Stale fix</w:t>
            </w:r>
          </w:p>
        </w:tc>
        <w:tc>
          <w:tcPr>
            <w:tcW w:w="4680" w:type="dxa"/>
            <w:shd w:val="clear" w:color="auto" w:fill="F3F6FA"/>
            <w:tcMar>
              <w:top w:w="60" w:type="dxa"/>
              <w:left w:w="120" w:type="dxa"/>
              <w:bottom w:w="60" w:type="dxa"/>
              <w:right w:w="120" w:type="dxa"/>
            </w:tcMar>
          </w:tcPr>
          <w:p w14:paraId="77F95730" w14:textId="77777777" w:rsidR="00A92A84" w:rsidRDefault="00FD7D49">
            <w:pPr>
              <w:keepNext/>
              <w:keepLines/>
              <w:spacing w:after="0"/>
              <w:rPr>
                <w:rFonts w:hint="eastAsia"/>
              </w:rPr>
            </w:pPr>
            <w:r>
              <w:rPr>
                <w:sz w:val="19"/>
              </w:rPr>
              <w:t>A fix was received, but no fresh update has arrived recently — check the antenna and connection.</w:t>
            </w:r>
          </w:p>
        </w:tc>
      </w:tr>
      <w:tr w:rsidR="00A92A84" w14:paraId="28B4CB1C" w14:textId="77777777">
        <w:trPr>
          <w:cantSplit/>
          <w:jc w:val="center"/>
        </w:trPr>
        <w:tc>
          <w:tcPr>
            <w:tcW w:w="4680" w:type="dxa"/>
            <w:tcMar>
              <w:top w:w="60" w:type="dxa"/>
              <w:left w:w="120" w:type="dxa"/>
              <w:bottom w:w="60" w:type="dxa"/>
              <w:right w:w="120" w:type="dxa"/>
            </w:tcMar>
          </w:tcPr>
          <w:p w14:paraId="1E91260E" w14:textId="77777777" w:rsidR="00A92A84" w:rsidRDefault="00FD7D49">
            <w:pPr>
              <w:keepNext/>
              <w:keepLines/>
              <w:spacing w:after="0"/>
              <w:rPr>
                <w:rFonts w:hint="eastAsia"/>
              </w:rPr>
            </w:pPr>
            <w:r>
              <w:rPr>
                <w:b/>
                <w:sz w:val="19"/>
              </w:rPr>
              <w:t>No fix</w:t>
            </w:r>
          </w:p>
        </w:tc>
        <w:tc>
          <w:tcPr>
            <w:tcW w:w="4680" w:type="dxa"/>
            <w:tcMar>
              <w:top w:w="60" w:type="dxa"/>
              <w:left w:w="120" w:type="dxa"/>
              <w:bottom w:w="60" w:type="dxa"/>
              <w:right w:w="120" w:type="dxa"/>
            </w:tcMar>
          </w:tcPr>
          <w:p w14:paraId="416DB490" w14:textId="77777777" w:rsidR="00A92A84" w:rsidRDefault="00FD7D49">
            <w:pPr>
              <w:keepNext/>
              <w:keepLines/>
              <w:spacing w:after="0"/>
              <w:rPr>
                <w:rFonts w:hint="eastAsia"/>
              </w:rPr>
            </w:pPr>
            <w:r>
              <w:rPr>
                <w:sz w:val="19"/>
              </w:rPr>
              <w:t>The receiver is connected but has not locked onto enough satellites yet.</w:t>
            </w:r>
          </w:p>
        </w:tc>
      </w:tr>
      <w:tr w:rsidR="00A92A84" w14:paraId="3A035B4D" w14:textId="77777777">
        <w:trPr>
          <w:cantSplit/>
          <w:jc w:val="center"/>
        </w:trPr>
        <w:tc>
          <w:tcPr>
            <w:tcW w:w="4680" w:type="dxa"/>
            <w:shd w:val="clear" w:color="auto" w:fill="F3F6FA"/>
            <w:tcMar>
              <w:top w:w="60" w:type="dxa"/>
              <w:left w:w="120" w:type="dxa"/>
              <w:bottom w:w="60" w:type="dxa"/>
              <w:right w:w="120" w:type="dxa"/>
            </w:tcMar>
          </w:tcPr>
          <w:p w14:paraId="3AE0BFFF" w14:textId="77777777" w:rsidR="00A92A84" w:rsidRDefault="00FD7D49">
            <w:pPr>
              <w:keepNext/>
              <w:keepLines/>
              <w:spacing w:after="0"/>
              <w:rPr>
                <w:rFonts w:hint="eastAsia"/>
              </w:rPr>
            </w:pPr>
            <w:r>
              <w:rPr>
                <w:b/>
                <w:sz w:val="19"/>
              </w:rPr>
              <w:t>Disconnected</w:t>
            </w:r>
          </w:p>
        </w:tc>
        <w:tc>
          <w:tcPr>
            <w:tcW w:w="4680" w:type="dxa"/>
            <w:shd w:val="clear" w:color="auto" w:fill="F3F6FA"/>
            <w:tcMar>
              <w:top w:w="60" w:type="dxa"/>
              <w:left w:w="120" w:type="dxa"/>
              <w:bottom w:w="60" w:type="dxa"/>
              <w:right w:w="120" w:type="dxa"/>
            </w:tcMar>
          </w:tcPr>
          <w:p w14:paraId="5B3276C5" w14:textId="77777777" w:rsidR="00A92A84" w:rsidRDefault="00FD7D49">
            <w:pPr>
              <w:keepNext/>
              <w:keepLines/>
              <w:spacing w:after="0"/>
              <w:rPr>
                <w:rFonts w:hint="eastAsia"/>
              </w:rPr>
            </w:pPr>
            <w:r>
              <w:rPr>
                <w:sz w:val="19"/>
              </w:rPr>
              <w:t>The app is not receiving anything from the GPS source.</w:t>
            </w:r>
          </w:p>
        </w:tc>
      </w:tr>
      <w:tr w:rsidR="00A92A84" w14:paraId="20DFAF8A" w14:textId="77777777">
        <w:trPr>
          <w:cantSplit/>
          <w:jc w:val="center"/>
        </w:trPr>
        <w:tc>
          <w:tcPr>
            <w:tcW w:w="4680" w:type="dxa"/>
            <w:tcMar>
              <w:top w:w="60" w:type="dxa"/>
              <w:left w:w="120" w:type="dxa"/>
              <w:bottom w:w="60" w:type="dxa"/>
              <w:right w:w="120" w:type="dxa"/>
            </w:tcMar>
          </w:tcPr>
          <w:p w14:paraId="2DD27CDA" w14:textId="77777777" w:rsidR="00A92A84" w:rsidRDefault="00FD7D49">
            <w:pPr>
              <w:spacing w:after="0"/>
              <w:rPr>
                <w:rFonts w:hint="eastAsia"/>
              </w:rPr>
            </w:pPr>
            <w:r>
              <w:rPr>
                <w:b/>
                <w:sz w:val="19"/>
              </w:rPr>
              <w:t>Unknown</w:t>
            </w:r>
          </w:p>
        </w:tc>
        <w:tc>
          <w:tcPr>
            <w:tcW w:w="4680" w:type="dxa"/>
            <w:tcMar>
              <w:top w:w="60" w:type="dxa"/>
              <w:left w:w="120" w:type="dxa"/>
              <w:bottom w:w="60" w:type="dxa"/>
              <w:right w:w="120" w:type="dxa"/>
            </w:tcMar>
          </w:tcPr>
          <w:p w14:paraId="7F0C95E7" w14:textId="77777777" w:rsidR="00A92A84" w:rsidRDefault="00FD7D49">
            <w:pPr>
              <w:spacing w:after="0"/>
              <w:rPr>
                <w:rFonts w:hint="eastAsia"/>
              </w:rPr>
            </w:pPr>
            <w:r>
              <w:rPr>
                <w:sz w:val="19"/>
              </w:rPr>
              <w:t>No GPS data has arrived at all.</w:t>
            </w:r>
          </w:p>
        </w:tc>
      </w:tr>
    </w:tbl>
    <w:p w14:paraId="405DF4E9" w14:textId="77777777" w:rsidR="00A92A84" w:rsidRDefault="00A92A84">
      <w:pPr>
        <w:spacing w:after="40"/>
        <w:rPr>
          <w:rFonts w:hint="eastAsia"/>
        </w:rPr>
      </w:pPr>
    </w:p>
    <w:p w14:paraId="6F8955D3" w14:textId="77777777" w:rsidR="00A92A84" w:rsidRDefault="00FD7D49">
      <w:pPr>
        <w:rPr>
          <w:rFonts w:hint="eastAsia"/>
        </w:rPr>
      </w:pPr>
      <w:r>
        <w:t xml:space="preserve">The panel also shows </w:t>
      </w:r>
      <w:r>
        <w:rPr>
          <w:b/>
        </w:rPr>
        <w:t>Latitude</w:t>
      </w:r>
      <w:r>
        <w:t xml:space="preserve">, </w:t>
      </w:r>
      <w:r>
        <w:rPr>
          <w:b/>
        </w:rPr>
        <w:t>Longitude</w:t>
      </w:r>
      <w:r>
        <w:t xml:space="preserve">, </w:t>
      </w:r>
      <w:r>
        <w:rPr>
          <w:b/>
        </w:rPr>
        <w:t>Altitude</w:t>
      </w:r>
      <w:r>
        <w:t xml:space="preserve"> (in feet), </w:t>
      </w:r>
      <w:r>
        <w:rPr>
          <w:b/>
        </w:rPr>
        <w:t>Speed</w:t>
      </w:r>
      <w:r>
        <w:t xml:space="preserve"> (in knots), </w:t>
      </w:r>
      <w:r>
        <w:rPr>
          <w:b/>
        </w:rPr>
        <w:t>Course</w:t>
      </w:r>
      <w:r>
        <w:t xml:space="preserve"> (in degrees), </w:t>
      </w:r>
      <w:r>
        <w:rPr>
          <w:b/>
        </w:rPr>
        <w:t>HDOP</w:t>
      </w:r>
      <w:r>
        <w:t xml:space="preserve">, the total </w:t>
      </w:r>
      <w:r>
        <w:rPr>
          <w:b/>
        </w:rPr>
        <w:t>Satellites</w:t>
      </w:r>
      <w:r>
        <w:t xml:space="preserve"> in view, how many are </w:t>
      </w:r>
      <w:r>
        <w:rPr>
          <w:b/>
        </w:rPr>
        <w:t>Used</w:t>
      </w:r>
      <w:r>
        <w:t xml:space="preserve"> in the fix, the fix </w:t>
      </w:r>
      <w:r>
        <w:rPr>
          <w:b/>
        </w:rPr>
        <w:t>Age</w:t>
      </w:r>
      <w:r>
        <w:t xml:space="preserve">, and the </w:t>
      </w:r>
      <w:r>
        <w:rPr>
          <w:b/>
        </w:rPr>
        <w:t>Last update</w:t>
      </w:r>
      <w:r>
        <w:t xml:space="preserve"> time in UTC. A </w:t>
      </w:r>
      <w:r>
        <w:rPr>
          <w:b/>
        </w:rPr>
        <w:t>Raw source</w:t>
      </w:r>
      <w:r>
        <w:t xml:space="preserve"> box at the bottom shows the last raw sentence from the receiver, which is handy when something looks wrong.</w:t>
      </w:r>
    </w:p>
    <w:tbl>
      <w:tblPr>
        <w:tblW w:w="0" w:type="auto"/>
        <w:jc w:val="center"/>
        <w:tblLayout w:type="fixed"/>
        <w:tblLook w:val="04A0" w:firstRow="1" w:lastRow="0" w:firstColumn="1" w:lastColumn="0" w:noHBand="0" w:noVBand="1"/>
      </w:tblPr>
      <w:tblGrid>
        <w:gridCol w:w="9360"/>
      </w:tblGrid>
      <w:tr w:rsidR="00A92A84" w14:paraId="78E22388"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2AE6EED" w14:textId="77777777" w:rsidR="00A92A84" w:rsidRDefault="00FD7D49">
            <w:pPr>
              <w:spacing w:after="0"/>
              <w:rPr>
                <w:rFonts w:hint="eastAsia"/>
              </w:rPr>
            </w:pPr>
            <w:r>
              <w:rPr>
                <w:b/>
                <w:color w:val="2E7D32"/>
              </w:rPr>
              <w:t xml:space="preserve">Give it a clear view of the sky   </w:t>
            </w:r>
            <w:r>
              <w:t xml:space="preserve">A cold receiver can take a couple of minutes to reach </w:t>
            </w:r>
            <w:r>
              <w:rPr>
                <w:b/>
              </w:rPr>
              <w:t>Valid fix</w:t>
            </w:r>
            <w:r>
              <w:t xml:space="preserve">, and it needs a view of the sky. Lower </w:t>
            </w:r>
            <w:r>
              <w:rPr>
                <w:b/>
              </w:rPr>
              <w:t>HDOP</w:t>
            </w:r>
            <w:r>
              <w:t xml:space="preserve"> and more satellites under </w:t>
            </w:r>
            <w:r>
              <w:rPr>
                <w:b/>
              </w:rPr>
              <w:t>Used</w:t>
            </w:r>
            <w:r>
              <w:t xml:space="preserve"> mean a stronger, more accurate fix.</w:t>
            </w:r>
          </w:p>
        </w:tc>
      </w:tr>
    </w:tbl>
    <w:p w14:paraId="167A0369"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49B85397"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61E18605" w14:textId="77777777" w:rsidR="00A92A84" w:rsidRDefault="00FD7D49">
            <w:pPr>
              <w:spacing w:after="40"/>
              <w:jc w:val="center"/>
              <w:rPr>
                <w:rFonts w:hint="eastAsia"/>
              </w:rPr>
            </w:pPr>
            <w:r>
              <w:rPr>
                <w:b/>
                <w:color w:val="64748B"/>
                <w:sz w:val="18"/>
              </w:rPr>
              <w:t>SCREENSHOT</w:t>
            </w:r>
          </w:p>
          <w:p w14:paraId="23DF5478" w14:textId="77777777" w:rsidR="00A92A84" w:rsidRDefault="00FD7D49">
            <w:pPr>
              <w:spacing w:after="0"/>
              <w:jc w:val="center"/>
              <w:rPr>
                <w:rFonts w:hint="eastAsia"/>
              </w:rPr>
            </w:pPr>
            <w:r>
              <w:rPr>
                <w:i/>
                <w:color w:val="64748B"/>
                <w:sz w:val="20"/>
              </w:rPr>
              <w:t>The GPS Status sub-tab with a green Valid fix badge, showing latitude, longitude, altitude, speed, course, HDOP, satellite counts, age, and last update.</w:t>
            </w:r>
          </w:p>
        </w:tc>
      </w:tr>
    </w:tbl>
    <w:p w14:paraId="3F6B9315" w14:textId="77777777" w:rsidR="00A92A84" w:rsidRDefault="00A92A84">
      <w:pPr>
        <w:spacing w:after="80"/>
        <w:rPr>
          <w:rFonts w:hint="eastAsia"/>
        </w:rPr>
      </w:pPr>
    </w:p>
    <w:p w14:paraId="1CF6748F" w14:textId="77777777" w:rsidR="00A92A84" w:rsidRDefault="00FD7D49">
      <w:pPr>
        <w:pStyle w:val="Heading1"/>
      </w:pPr>
      <w:bookmarkStart w:id="188" w:name="_Toc236867743"/>
      <w:r>
        <w:t>Troubleshooting</w:t>
      </w:r>
      <w:bookmarkEnd w:id="188"/>
    </w:p>
    <w:p w14:paraId="35E242F4" w14:textId="77777777" w:rsidR="00A92A84" w:rsidRDefault="00FD7D49">
      <w:pPr>
        <w:tabs>
          <w:tab w:val="left" w:pos="547"/>
        </w:tabs>
        <w:spacing w:after="80"/>
        <w:ind w:left="547" w:hanging="288"/>
        <w:rPr>
          <w:rFonts w:hint="eastAsia"/>
        </w:rPr>
      </w:pPr>
      <w:r>
        <w:rPr>
          <w:color w:val="2E6DA4"/>
        </w:rPr>
        <w:t>▪</w:t>
      </w:r>
      <w:r>
        <w:rPr>
          <w:color w:val="2E6DA4"/>
        </w:rPr>
        <w:tab/>
      </w:r>
      <w:r>
        <w:rPr>
          <w:b/>
        </w:rPr>
        <w:t>The Serial port list is empty.</w:t>
      </w:r>
      <w:r>
        <w:t xml:space="preserve"> Plug the GPS in first, then reopen the </w:t>
      </w:r>
      <w:r>
        <w:rPr>
          <w:b/>
        </w:rPr>
        <w:t>Setup</w:t>
      </w:r>
      <w:r>
        <w:t xml:space="preserve"> sub-tab; if it still doesn't appear, type the port name (</w:t>
      </w:r>
      <w:r>
        <w:rPr>
          <w:rFonts w:ascii="Consolas" w:hAnsi="Consolas"/>
          <w:sz w:val="19"/>
        </w:rPr>
        <w:t>COM3</w:t>
      </w:r>
      <w:r>
        <w:t xml:space="preserve">, </w:t>
      </w:r>
      <w:r>
        <w:rPr>
          <w:rFonts w:ascii="Consolas" w:hAnsi="Consolas"/>
          <w:sz w:val="19"/>
        </w:rPr>
        <w:t>/dev/tty.usbserial</w:t>
      </w:r>
      <w:r>
        <w:t>) directly into the editable box.</w:t>
      </w:r>
    </w:p>
    <w:p w14:paraId="442F5C8A" w14:textId="77777777" w:rsidR="00A92A84" w:rsidRDefault="00FD7D49">
      <w:pPr>
        <w:tabs>
          <w:tab w:val="left" w:pos="547"/>
        </w:tabs>
        <w:spacing w:after="80"/>
        <w:ind w:left="547" w:hanging="288"/>
        <w:rPr>
          <w:rFonts w:hint="eastAsia"/>
        </w:rPr>
      </w:pPr>
      <w:r>
        <w:rPr>
          <w:color w:val="2E6DA4"/>
        </w:rPr>
        <w:t>▪</w:t>
      </w:r>
      <w:r>
        <w:rPr>
          <w:color w:val="2E6DA4"/>
        </w:rPr>
        <w:tab/>
      </w:r>
      <w:r>
        <w:rPr>
          <w:b/>
        </w:rPr>
        <w:t>Saved settings but nothing changed.</w:t>
      </w:r>
      <w:r>
        <w:t xml:space="preserve"> GPS changes only apply after a restart. Close APRS Command and open it again.</w:t>
      </w:r>
    </w:p>
    <w:p w14:paraId="67FDE210" w14:textId="77777777" w:rsidR="00A92A84" w:rsidRDefault="00FD7D49">
      <w:pPr>
        <w:tabs>
          <w:tab w:val="left" w:pos="547"/>
        </w:tabs>
        <w:spacing w:after="80"/>
        <w:ind w:left="547" w:hanging="288"/>
        <w:rPr>
          <w:rFonts w:hint="eastAsia"/>
        </w:rPr>
      </w:pPr>
      <w:r>
        <w:rPr>
          <w:color w:val="2E6DA4"/>
        </w:rPr>
        <w:t>▪</w:t>
      </w:r>
      <w:r>
        <w:rPr>
          <w:color w:val="2E6DA4"/>
        </w:rPr>
        <w:tab/>
      </w:r>
      <w:r>
        <w:rPr>
          <w:b/>
        </w:rPr>
        <w:t>Status shows No fix.</w:t>
      </w:r>
      <w:r>
        <w:t xml:space="preserve"> Move the receiver where it can see the sky and wait a couple of minutes; a cold start needs time to acquire satellites.</w:t>
      </w:r>
    </w:p>
    <w:p w14:paraId="11D6680A" w14:textId="77777777" w:rsidR="00A92A84" w:rsidRDefault="00FD7D49">
      <w:pPr>
        <w:tabs>
          <w:tab w:val="left" w:pos="547"/>
        </w:tabs>
        <w:spacing w:after="80"/>
        <w:ind w:left="547" w:hanging="288"/>
        <w:rPr>
          <w:rFonts w:hint="eastAsia"/>
        </w:rPr>
      </w:pPr>
      <w:r>
        <w:rPr>
          <w:color w:val="2E6DA4"/>
        </w:rPr>
        <w:t>▪</w:t>
      </w:r>
      <w:r>
        <w:rPr>
          <w:color w:val="2E6DA4"/>
        </w:rPr>
        <w:tab/>
      </w:r>
      <w:r>
        <w:rPr>
          <w:b/>
        </w:rPr>
        <w:t>Status shows Stale fix.</w:t>
      </w:r>
      <w:r>
        <w:t xml:space="preserve"> Data stopped arriving. Check the USB cable or antenna, and confirm the receiver still has power.</w:t>
      </w:r>
    </w:p>
    <w:p w14:paraId="69621482"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Status shows Disconnected.</w:t>
      </w:r>
      <w:r>
        <w:t xml:space="preserve"> The app isn't receiving from the source. Recheck the port and baud rate for serial, or that the GPSD service is running for GPSD.</w:t>
      </w:r>
    </w:p>
    <w:p w14:paraId="72B9A700" w14:textId="77777777" w:rsidR="00A92A84" w:rsidRDefault="00FD7D49">
      <w:pPr>
        <w:tabs>
          <w:tab w:val="left" w:pos="547"/>
        </w:tabs>
        <w:spacing w:after="80"/>
        <w:ind w:left="547" w:hanging="288"/>
        <w:rPr>
          <w:rFonts w:hint="eastAsia"/>
        </w:rPr>
      </w:pPr>
      <w:r>
        <w:rPr>
          <w:color w:val="2E6DA4"/>
        </w:rPr>
        <w:t>▪</w:t>
      </w:r>
      <w:r>
        <w:rPr>
          <w:color w:val="2E6DA4"/>
        </w:rPr>
        <w:tab/>
      </w:r>
      <w:r>
        <w:rPr>
          <w:b/>
        </w:rPr>
        <w:t>Wrong baud rate.</w:t>
      </w:r>
      <w:r>
        <w:t xml:space="preserve"> If the receiver connects but never fixes, the baud rate probably doesn't match — most units use </w:t>
      </w:r>
      <w:r>
        <w:rPr>
          <w:rFonts w:ascii="Consolas" w:hAnsi="Consolas"/>
          <w:sz w:val="19"/>
        </w:rPr>
        <w:t>4800</w:t>
      </w:r>
      <w:r>
        <w:t>. Try the values in the list.</w:t>
      </w:r>
    </w:p>
    <w:p w14:paraId="57489ACB" w14:textId="77777777" w:rsidR="00A92A84" w:rsidRDefault="00FD7D49">
      <w:pPr>
        <w:tabs>
          <w:tab w:val="left" w:pos="547"/>
        </w:tabs>
        <w:spacing w:after="80"/>
        <w:ind w:left="547" w:hanging="288"/>
        <w:rPr>
          <w:rFonts w:hint="eastAsia"/>
        </w:rPr>
      </w:pPr>
      <w:r>
        <w:rPr>
          <w:color w:val="2E6DA4"/>
        </w:rPr>
        <w:t>▪</w:t>
      </w:r>
      <w:r>
        <w:rPr>
          <w:color w:val="2E6DA4"/>
        </w:rPr>
        <w:tab/>
      </w:r>
      <w:r>
        <w:rPr>
          <w:b/>
        </w:rPr>
        <w:t>GPSD won't connect.</w:t>
      </w:r>
      <w:r>
        <w:t xml:space="preserve"> Confirm GPSD is installed and running, that </w:t>
      </w:r>
      <w:r>
        <w:rPr>
          <w:b/>
        </w:rPr>
        <w:t>Host</w:t>
      </w:r>
      <w:r>
        <w:t xml:space="preserve"> points at the right machine (</w:t>
      </w:r>
      <w:r>
        <w:rPr>
          <w:rFonts w:ascii="Consolas" w:hAnsi="Consolas"/>
          <w:sz w:val="19"/>
        </w:rPr>
        <w:t>127.0.0.1</w:t>
      </w:r>
      <w:r>
        <w:t xml:space="preserve"> for local), and that </w:t>
      </w:r>
      <w:r>
        <w:rPr>
          <w:b/>
        </w:rPr>
        <w:t>Port</w:t>
      </w:r>
      <w:r>
        <w:t xml:space="preserve"> is </w:t>
      </w:r>
      <w:r>
        <w:rPr>
          <w:rFonts w:ascii="Consolas" w:hAnsi="Consolas"/>
          <w:sz w:val="19"/>
        </w:rPr>
        <w:t>2947</w:t>
      </w:r>
      <w:r>
        <w:t>.</w:t>
      </w:r>
    </w:p>
    <w:p w14:paraId="176737E3" w14:textId="77777777" w:rsidR="00A92A84" w:rsidRDefault="00FD7D49">
      <w:pPr>
        <w:tabs>
          <w:tab w:val="left" w:pos="547"/>
        </w:tabs>
        <w:spacing w:after="80"/>
        <w:ind w:left="547" w:hanging="288"/>
        <w:rPr>
          <w:rFonts w:hint="eastAsia"/>
        </w:rPr>
      </w:pPr>
      <w:r>
        <w:rPr>
          <w:color w:val="2E6DA4"/>
        </w:rPr>
        <w:t>▪</w:t>
      </w:r>
      <w:r>
        <w:rPr>
          <w:color w:val="2E6DA4"/>
        </w:rPr>
        <w:tab/>
      </w:r>
      <w:r>
        <w:rPr>
          <w:b/>
        </w:rPr>
        <w:t>Position isn't following the GPS.</w:t>
      </w:r>
      <w:r>
        <w:t xml:space="preserve"> Make sure </w:t>
      </w:r>
      <w:r>
        <w:rPr>
          <w:b/>
        </w:rPr>
        <w:t>Update station position from GPS</w:t>
      </w:r>
      <w:r>
        <w:t xml:space="preserve"> is checked and that </w:t>
      </w:r>
      <w:r>
        <w:rPr>
          <w:b/>
        </w:rPr>
        <w:t>Fixed station</w:t>
      </w:r>
      <w:r>
        <w:t xml:space="preserve"> in Station Setup is unchecked.</w:t>
      </w:r>
    </w:p>
    <w:p w14:paraId="6DD7C6A5" w14:textId="77777777" w:rsidR="00A92A84" w:rsidRDefault="00FD7D49">
      <w:pPr>
        <w:tabs>
          <w:tab w:val="left" w:pos="547"/>
        </w:tabs>
        <w:spacing w:after="80"/>
        <w:ind w:left="547" w:hanging="288"/>
        <w:rPr>
          <w:rFonts w:hint="eastAsia"/>
        </w:rPr>
      </w:pPr>
      <w:r>
        <w:rPr>
          <w:color w:val="2E6DA4"/>
        </w:rPr>
        <w:t>▪</w:t>
      </w:r>
      <w:r>
        <w:rPr>
          <w:color w:val="2E6DA4"/>
        </w:rPr>
        <w:tab/>
      </w:r>
      <w:r>
        <w:rPr>
          <w:b/>
        </w:rPr>
        <w:t>Fix looks good but nothing is going out on the radio.</w:t>
      </w:r>
      <w:r>
        <w:t xml:space="preserve"> That's expected — GPS never transmits by itself. Beaconing your position is a separate action, and transmit stays off until you enable it.</w:t>
      </w:r>
    </w:p>
    <w:p w14:paraId="09EC9737"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42900863"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471C26A" w14:textId="77777777" w:rsidR="00A92A84" w:rsidRDefault="00FD7D49">
            <w:pPr>
              <w:spacing w:after="0"/>
              <w:jc w:val="center"/>
              <w:rPr>
                <w:rFonts w:hint="eastAsia"/>
              </w:rPr>
            </w:pPr>
            <w:r>
              <w:rPr>
                <w:rFonts w:ascii="Segoe UI Semibold" w:hAnsi="Segoe UI Semibold"/>
                <w:b/>
                <w:color w:val="FFFFFF"/>
                <w:sz w:val="60"/>
              </w:rPr>
              <w:lastRenderedPageBreak/>
              <w:t>18</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B3C4782" w14:textId="77777777" w:rsidR="00A92A84" w:rsidRDefault="00FD7D49">
            <w:pPr>
              <w:pStyle w:val="Heading1"/>
              <w:spacing w:after="0"/>
            </w:pPr>
            <w:bookmarkStart w:id="189" w:name="_Toc236867744"/>
            <w:r>
              <w:rPr>
                <w:rFonts w:ascii="Segoe UI Semibold" w:hAnsi="Segoe UI Semibold"/>
                <w:b/>
                <w:sz w:val="44"/>
              </w:rPr>
              <w:t>Offline Maps</w:t>
            </w:r>
            <w:bookmarkEnd w:id="189"/>
          </w:p>
        </w:tc>
      </w:tr>
    </w:tbl>
    <w:p w14:paraId="2A9EA6B7" w14:textId="77777777" w:rsidR="00A92A84" w:rsidRDefault="00A92A84">
      <w:pPr>
        <w:pBdr>
          <w:bottom w:val="single" w:sz="16" w:space="6" w:color="D9A521"/>
        </w:pBdr>
        <w:spacing w:before="60"/>
        <w:rPr>
          <w:rFonts w:hint="eastAsia"/>
        </w:rPr>
      </w:pPr>
    </w:p>
    <w:p w14:paraId="236E91C6" w14:textId="77777777" w:rsidR="00A92A84" w:rsidRDefault="00FD7D49">
      <w:pPr>
        <w:rPr>
          <w:rFonts w:hint="eastAsia"/>
        </w:rPr>
      </w:pPr>
      <w:r>
        <w:rPr>
          <w:i/>
          <w:color w:val="64748B"/>
          <w:sz w:val="23"/>
        </w:rPr>
        <w:t>Download map tiles ahead of time so the map still works with no internet in the field.</w:t>
      </w:r>
    </w:p>
    <w:p w14:paraId="63DB23DB" w14:textId="77777777" w:rsidR="00A92A84" w:rsidRDefault="00A92A84">
      <w:pPr>
        <w:spacing w:after="0"/>
        <w:rPr>
          <w:rFonts w:hint="eastAsia"/>
        </w:rPr>
      </w:pPr>
    </w:p>
    <w:p w14:paraId="68FB7AF9" w14:textId="77777777" w:rsidR="00A92A84" w:rsidRDefault="00FD7D49">
      <w:pPr>
        <w:spacing w:after="40"/>
        <w:rPr>
          <w:rFonts w:hint="eastAsia"/>
        </w:rPr>
      </w:pPr>
      <w:r>
        <w:rPr>
          <w:rFonts w:ascii="Segoe UI Semibold" w:hAnsi="Segoe UI Semibold"/>
          <w:b/>
          <w:color w:val="64748B"/>
          <w:sz w:val="18"/>
        </w:rPr>
        <w:t>IN THIS CHAPTER</w:t>
      </w:r>
    </w:p>
    <w:p w14:paraId="12A98A50" w14:textId="77777777" w:rsidR="00A92A84" w:rsidRDefault="00FD7D49">
      <w:pPr>
        <w:spacing w:after="20"/>
        <w:ind w:left="288"/>
        <w:rPr>
          <w:rFonts w:hint="eastAsia"/>
        </w:rPr>
      </w:pPr>
      <w:r>
        <w:rPr>
          <w:sz w:val="20"/>
        </w:rPr>
        <w:t>•  Why offline maps matter</w:t>
      </w:r>
    </w:p>
    <w:p w14:paraId="0D2BC91A" w14:textId="77777777" w:rsidR="00A92A84" w:rsidRDefault="00FD7D49">
      <w:pPr>
        <w:spacing w:after="20"/>
        <w:ind w:left="288"/>
        <w:rPr>
          <w:rFonts w:hint="eastAsia"/>
        </w:rPr>
      </w:pPr>
      <w:r>
        <w:rPr>
          <w:sz w:val="20"/>
        </w:rPr>
        <w:t>•  Opening the downloader</w:t>
      </w:r>
    </w:p>
    <w:p w14:paraId="63CE9A19" w14:textId="77777777" w:rsidR="00A92A84" w:rsidRDefault="00FD7D49">
      <w:pPr>
        <w:spacing w:after="20"/>
        <w:ind w:left="288"/>
        <w:rPr>
          <w:rFonts w:hint="eastAsia"/>
        </w:rPr>
      </w:pPr>
      <w:r>
        <w:rPr>
          <w:sz w:val="20"/>
        </w:rPr>
        <w:t>•  Naming your area and picking a map layer</w:t>
      </w:r>
    </w:p>
    <w:p w14:paraId="07FA9F01" w14:textId="77777777" w:rsidR="00A92A84" w:rsidRDefault="00FD7D49">
      <w:pPr>
        <w:spacing w:after="20"/>
        <w:ind w:left="288"/>
        <w:rPr>
          <w:rFonts w:hint="eastAsia"/>
        </w:rPr>
      </w:pPr>
      <w:r>
        <w:rPr>
          <w:sz w:val="20"/>
        </w:rPr>
        <w:t>•  Entering the bounding box</w:t>
      </w:r>
    </w:p>
    <w:p w14:paraId="34B2AEBF" w14:textId="77777777" w:rsidR="00A92A84" w:rsidRDefault="00FD7D49">
      <w:pPr>
        <w:spacing w:after="20"/>
        <w:ind w:left="288"/>
        <w:rPr>
          <w:rFonts w:hint="eastAsia"/>
        </w:rPr>
      </w:pPr>
      <w:r>
        <w:rPr>
          <w:sz w:val="20"/>
        </w:rPr>
        <w:t>•  Choosing zoom levels</w:t>
      </w:r>
    </w:p>
    <w:p w14:paraId="45E6B6DE" w14:textId="77777777" w:rsidR="00A92A84" w:rsidRDefault="00FD7D49">
      <w:pPr>
        <w:spacing w:after="20"/>
        <w:ind w:left="288"/>
        <w:rPr>
          <w:rFonts w:hint="eastAsia"/>
        </w:rPr>
      </w:pPr>
      <w:r>
        <w:rPr>
          <w:sz w:val="20"/>
        </w:rPr>
        <w:t>•  Estimate, then download</w:t>
      </w:r>
    </w:p>
    <w:p w14:paraId="3F02488D" w14:textId="77777777" w:rsidR="00A92A84" w:rsidRDefault="00FD7D49">
      <w:pPr>
        <w:spacing w:after="20"/>
        <w:ind w:left="288"/>
        <w:rPr>
          <w:rFonts w:hint="eastAsia"/>
        </w:rPr>
      </w:pPr>
      <w:r>
        <w:rPr>
          <w:sz w:val="20"/>
        </w:rPr>
        <w:t>•  Where tiles are stored</w:t>
      </w:r>
    </w:p>
    <w:p w14:paraId="55A62442" w14:textId="77777777" w:rsidR="00A92A84" w:rsidRDefault="00FD7D49">
      <w:pPr>
        <w:spacing w:after="20"/>
        <w:ind w:left="288"/>
        <w:rPr>
          <w:rFonts w:hint="eastAsia"/>
        </w:rPr>
      </w:pPr>
      <w:r>
        <w:rPr>
          <w:sz w:val="20"/>
        </w:rPr>
        <w:t>•  Troubleshooting</w:t>
      </w:r>
    </w:p>
    <w:p w14:paraId="61C9EC6A" w14:textId="77777777" w:rsidR="00A92A84" w:rsidRDefault="00A92A84">
      <w:pPr>
        <w:spacing w:after="40"/>
        <w:rPr>
          <w:rFonts w:hint="eastAsia"/>
        </w:rPr>
      </w:pPr>
    </w:p>
    <w:p w14:paraId="1A7F82B1" w14:textId="77777777" w:rsidR="00A92A84" w:rsidRDefault="00FD7D49">
      <w:pPr>
        <w:pStyle w:val="Heading1"/>
      </w:pPr>
      <w:bookmarkStart w:id="190" w:name="_Toc236867745"/>
      <w:r>
        <w:t>What This Is / What It Is For</w:t>
      </w:r>
      <w:bookmarkEnd w:id="190"/>
    </w:p>
    <w:p w14:paraId="28C56E29" w14:textId="77777777" w:rsidR="00A92A84" w:rsidRDefault="00FD7D49">
      <w:pPr>
        <w:rPr>
          <w:rFonts w:hint="eastAsia"/>
        </w:rPr>
      </w:pPr>
      <w:r>
        <w:t xml:space="preserve">The map area normally pulls its map pictures (called </w:t>
      </w:r>
      <w:r>
        <w:rPr>
          <w:i/>
        </w:rPr>
        <w:t>tiles</w:t>
      </w:r>
      <w:r>
        <w:t>) from the internet as you pan and zoom. That is fine at home, but a POTA site, a summit, or an EMCOMM deployment often has no cell signal and no Wi-Fi. When that happens, the map goes blank because there is nothing to download.</w:t>
      </w:r>
    </w:p>
    <w:p w14:paraId="391FD4AA" w14:textId="77777777" w:rsidR="00A92A84" w:rsidRDefault="00FD7D49">
      <w:pPr>
        <w:rPr>
          <w:rFonts w:hint="eastAsia"/>
        </w:rPr>
      </w:pPr>
      <w:r>
        <w:t xml:space="preserve">The </w:t>
      </w:r>
      <w:r>
        <w:rPr>
          <w:b/>
        </w:rPr>
        <w:t>Offline Map Download</w:t>
      </w:r>
      <w:r>
        <w:t xml:space="preserve"> tool fixes this ahead of time. While you still have internet, you draw a box around the area you care about, pick how much detail you want, and APRS Command downloads all the tiles for that box and saves them on your computer. Later, in the field with no connection, the map draws those saved tiles instead of reaching for the internet.</w:t>
      </w:r>
    </w:p>
    <w:tbl>
      <w:tblPr>
        <w:tblW w:w="0" w:type="auto"/>
        <w:jc w:val="center"/>
        <w:tblLayout w:type="fixed"/>
        <w:tblLook w:val="04A0" w:firstRow="1" w:lastRow="0" w:firstColumn="1" w:lastColumn="0" w:noHBand="0" w:noVBand="1"/>
      </w:tblPr>
      <w:tblGrid>
        <w:gridCol w:w="9360"/>
      </w:tblGrid>
      <w:tr w:rsidR="00A92A84" w14:paraId="2E257748"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52E5953" w14:textId="77777777" w:rsidR="00A92A84" w:rsidRDefault="00FD7D49">
            <w:pPr>
              <w:spacing w:after="0"/>
              <w:rPr>
                <w:rFonts w:hint="eastAsia"/>
              </w:rPr>
            </w:pPr>
            <w:r>
              <w:rPr>
                <w:b/>
                <w:color w:val="2E7D32"/>
              </w:rPr>
              <w:t xml:space="preserve">PLAN AHEAD   </w:t>
            </w:r>
            <w:r>
              <w:t>Download your area the night before, on a good connection. Tile downloads can be large, and you cannot make them once you are already off-grid.</w:t>
            </w:r>
          </w:p>
        </w:tc>
      </w:tr>
    </w:tbl>
    <w:p w14:paraId="6E5DCC7C"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407BBB2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F7AAE41" w14:textId="77777777" w:rsidR="00A92A84" w:rsidRDefault="00FD7D49">
            <w:pPr>
              <w:spacing w:after="0"/>
              <w:rPr>
                <w:rFonts w:hint="eastAsia"/>
              </w:rPr>
            </w:pPr>
            <w:r>
              <w:rPr>
                <w:b/>
                <w:color w:val="1F3A5F"/>
              </w:rPr>
              <w:t xml:space="preserve">NOTE   </w:t>
            </w:r>
            <w:r>
              <w:t>This tool uses the internet to fetch tiles. It does not transmit anything on the radio and has nothing to do with the TX badge. It is purely a one-time download of map pictures.</w:t>
            </w:r>
          </w:p>
        </w:tc>
      </w:tr>
    </w:tbl>
    <w:p w14:paraId="65C84C5E" w14:textId="77777777" w:rsidR="00A92A84" w:rsidRDefault="00A92A84">
      <w:pPr>
        <w:spacing w:after="80"/>
        <w:rPr>
          <w:rFonts w:hint="eastAsia"/>
        </w:rPr>
      </w:pPr>
    </w:p>
    <w:p w14:paraId="502693A1" w14:textId="77777777" w:rsidR="00A92A84" w:rsidRDefault="00FD7D49">
      <w:pPr>
        <w:pStyle w:val="Heading1"/>
      </w:pPr>
      <w:bookmarkStart w:id="191" w:name="_Toc236867746"/>
      <w:r>
        <w:lastRenderedPageBreak/>
        <w:t>Opening the Downloader</w:t>
      </w:r>
      <w:bookmarkEnd w:id="191"/>
    </w:p>
    <w:p w14:paraId="72FA6D63" w14:textId="77777777" w:rsidR="00A92A84" w:rsidRDefault="00FD7D49">
      <w:pPr>
        <w:rPr>
          <w:rFonts w:hint="eastAsia"/>
        </w:rPr>
      </w:pPr>
      <w:r>
        <w:t xml:space="preserve">On the map page, go to the menu bar and choose </w:t>
      </w:r>
      <w:r>
        <w:rPr>
          <w:b/>
        </w:rPr>
        <w:t>Map -&gt; Offline Map Download</w:t>
      </w:r>
      <w:r>
        <w:t xml:space="preserve">. A floating panel titled </w:t>
      </w:r>
      <w:r>
        <w:rPr>
          <w:b/>
        </w:rPr>
        <w:t>Offline Map Download</w:t>
      </w:r>
      <w:r>
        <w:t xml:space="preserve"> opens, centered over the main window.</w:t>
      </w:r>
    </w:p>
    <w:tbl>
      <w:tblPr>
        <w:tblW w:w="0" w:type="auto"/>
        <w:jc w:val="center"/>
        <w:tblLayout w:type="fixed"/>
        <w:tblLook w:val="04A0" w:firstRow="1" w:lastRow="0" w:firstColumn="1" w:lastColumn="0" w:noHBand="0" w:noVBand="1"/>
      </w:tblPr>
      <w:tblGrid>
        <w:gridCol w:w="9360"/>
      </w:tblGrid>
      <w:tr w:rsidR="00A92A84" w14:paraId="6C5812C1"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C43705F" w14:textId="77777777" w:rsidR="00A92A84" w:rsidRDefault="00FD7D49">
            <w:pPr>
              <w:spacing w:after="40"/>
              <w:jc w:val="center"/>
              <w:rPr>
                <w:rFonts w:hint="eastAsia"/>
              </w:rPr>
            </w:pPr>
            <w:r>
              <w:rPr>
                <w:b/>
                <w:color w:val="64748B"/>
                <w:sz w:val="18"/>
              </w:rPr>
              <w:t>SCREENSHOT</w:t>
            </w:r>
          </w:p>
          <w:p w14:paraId="123A944D" w14:textId="77777777" w:rsidR="00A92A84" w:rsidRDefault="00FD7D49">
            <w:pPr>
              <w:spacing w:after="0"/>
              <w:jc w:val="center"/>
              <w:rPr>
                <w:rFonts w:hint="eastAsia"/>
              </w:rPr>
            </w:pPr>
            <w:r>
              <w:rPr>
                <w:i/>
                <w:color w:val="64748B"/>
                <w:sz w:val="20"/>
              </w:rPr>
              <w:t>The menu bar with the Map menu open, showing the Offline Map Download item near the bottom</w:t>
            </w:r>
          </w:p>
        </w:tc>
      </w:tr>
    </w:tbl>
    <w:p w14:paraId="09D46C94" w14:textId="77777777" w:rsidR="00A92A84" w:rsidRDefault="00A92A84">
      <w:pPr>
        <w:spacing w:after="80"/>
        <w:rPr>
          <w:rFonts w:hint="eastAsia"/>
        </w:rPr>
      </w:pPr>
    </w:p>
    <w:p w14:paraId="355623FC" w14:textId="77777777" w:rsidR="00A92A84" w:rsidRDefault="00FD7D49">
      <w:pPr>
        <w:rPr>
          <w:rFonts w:hint="eastAsia"/>
        </w:rPr>
      </w:pPr>
      <w:r>
        <w:t>At the top of the panel is a short reminder of what it does: pre-download map tiles for use without an internet connection, define an area, estimate the size, then download. Below that are the fields you fill in, from top to bottom.</w:t>
      </w:r>
    </w:p>
    <w:tbl>
      <w:tblPr>
        <w:tblW w:w="0" w:type="auto"/>
        <w:jc w:val="center"/>
        <w:tblLayout w:type="fixed"/>
        <w:tblLook w:val="04A0" w:firstRow="1" w:lastRow="0" w:firstColumn="1" w:lastColumn="0" w:noHBand="0" w:noVBand="1"/>
      </w:tblPr>
      <w:tblGrid>
        <w:gridCol w:w="9360"/>
      </w:tblGrid>
      <w:tr w:rsidR="00A92A84" w14:paraId="52A2700F"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4AF598E" w14:textId="77777777" w:rsidR="00A92A84" w:rsidRDefault="00FD7D49">
            <w:pPr>
              <w:spacing w:after="40"/>
              <w:jc w:val="center"/>
              <w:rPr>
                <w:rFonts w:hint="eastAsia"/>
              </w:rPr>
            </w:pPr>
            <w:r>
              <w:rPr>
                <w:b/>
                <w:color w:val="64748B"/>
                <w:sz w:val="18"/>
              </w:rPr>
              <w:t>SCREENSHOT</w:t>
            </w:r>
          </w:p>
          <w:p w14:paraId="160B82B7" w14:textId="77777777" w:rsidR="00A92A84" w:rsidRDefault="00FD7D49">
            <w:pPr>
              <w:spacing w:after="0"/>
              <w:jc w:val="center"/>
              <w:rPr>
                <w:rFonts w:hint="eastAsia"/>
              </w:rPr>
            </w:pPr>
            <w:r>
              <w:rPr>
                <w:i/>
                <w:color w:val="64748B"/>
                <w:sz w:val="20"/>
              </w:rPr>
              <w:t>The Offline Map Download floating panel showing the Area name, Map layer, Bounding box, and Zoom level range fields</w:t>
            </w:r>
          </w:p>
        </w:tc>
      </w:tr>
    </w:tbl>
    <w:p w14:paraId="3CB1D786" w14:textId="77777777" w:rsidR="00A92A84" w:rsidRDefault="00A92A84">
      <w:pPr>
        <w:spacing w:after="80"/>
        <w:rPr>
          <w:rFonts w:hint="eastAsia"/>
        </w:rPr>
      </w:pPr>
    </w:p>
    <w:p w14:paraId="0DA614FC" w14:textId="77777777" w:rsidR="00A92A84" w:rsidRDefault="00FD7D49">
      <w:pPr>
        <w:pStyle w:val="Heading1"/>
      </w:pPr>
      <w:bookmarkStart w:id="192" w:name="_Toc236867747"/>
      <w:r>
        <w:t>Step 1 — Name the Area</w:t>
      </w:r>
      <w:bookmarkEnd w:id="192"/>
    </w:p>
    <w:p w14:paraId="377FD134" w14:textId="77777777" w:rsidR="00A92A84" w:rsidRDefault="00FD7D49">
      <w:pPr>
        <w:rPr>
          <w:rFonts w:hint="eastAsia"/>
        </w:rPr>
      </w:pPr>
      <w:r>
        <w:t xml:space="preserve">The first field is </w:t>
      </w:r>
      <w:r>
        <w:rPr>
          <w:b/>
        </w:rPr>
        <w:t>Area name</w:t>
      </w:r>
      <w:r>
        <w:t xml:space="preserve">. This is just a label so you can recognize this download later. Type something meaningful, for example </w:t>
      </w:r>
      <w:r>
        <w:rPr>
          <w:rFonts w:ascii="Consolas" w:hAnsi="Consolas"/>
          <w:sz w:val="19"/>
        </w:rPr>
        <w:t>Fulton County GA</w:t>
      </w:r>
      <w:r>
        <w:t xml:space="preserve"> or </w:t>
      </w:r>
      <w:r>
        <w:rPr>
          <w:rFonts w:ascii="Consolas" w:hAnsi="Consolas"/>
          <w:sz w:val="19"/>
        </w:rPr>
        <w:t>Field Day Site</w:t>
      </w:r>
      <w:r>
        <w:t xml:space="preserve">. It starts pre-filled with </w:t>
      </w:r>
      <w:r>
        <w:rPr>
          <w:rFonts w:ascii="Consolas" w:hAnsi="Consolas"/>
          <w:sz w:val="19"/>
        </w:rPr>
        <w:t>Field Operation Area</w:t>
      </w:r>
      <w:r>
        <w:t>, which you can type over.</w:t>
      </w:r>
    </w:p>
    <w:tbl>
      <w:tblPr>
        <w:tblW w:w="0" w:type="auto"/>
        <w:jc w:val="center"/>
        <w:tblLayout w:type="fixed"/>
        <w:tblLook w:val="04A0" w:firstRow="1" w:lastRow="0" w:firstColumn="1" w:lastColumn="0" w:noHBand="0" w:noVBand="1"/>
      </w:tblPr>
      <w:tblGrid>
        <w:gridCol w:w="9360"/>
      </w:tblGrid>
      <w:tr w:rsidR="00A92A84" w14:paraId="5F164238"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3D898092" w14:textId="77777777" w:rsidR="00A92A84" w:rsidRDefault="00FD7D49">
            <w:pPr>
              <w:spacing w:after="0"/>
              <w:rPr>
                <w:rFonts w:hint="eastAsia"/>
              </w:rPr>
            </w:pPr>
            <w:r>
              <w:rPr>
                <w:b/>
                <w:color w:val="8A6D00"/>
              </w:rPr>
              <w:t xml:space="preserve">REQUIRED   </w:t>
            </w:r>
            <w:r>
              <w:t>The area name cannot be left blank. If it is empty, the Estimate step will report an error instead of a size.</w:t>
            </w:r>
          </w:p>
        </w:tc>
      </w:tr>
    </w:tbl>
    <w:p w14:paraId="73F74EBC" w14:textId="77777777" w:rsidR="00A92A84" w:rsidRDefault="00A92A84">
      <w:pPr>
        <w:spacing w:after="80"/>
        <w:rPr>
          <w:rFonts w:hint="eastAsia"/>
        </w:rPr>
      </w:pPr>
    </w:p>
    <w:p w14:paraId="71946DD1" w14:textId="77777777" w:rsidR="00A92A84" w:rsidRDefault="00FD7D49">
      <w:pPr>
        <w:pStyle w:val="Heading1"/>
      </w:pPr>
      <w:bookmarkStart w:id="193" w:name="_Toc236867748"/>
      <w:r>
        <w:t>Step 2 — Choose the Map Layer</w:t>
      </w:r>
      <w:bookmarkEnd w:id="193"/>
    </w:p>
    <w:p w14:paraId="6645DDF0" w14:textId="77777777" w:rsidR="00A92A84" w:rsidRDefault="00FD7D49">
      <w:pPr>
        <w:rPr>
          <w:rFonts w:hint="eastAsia"/>
        </w:rPr>
      </w:pPr>
      <w:r>
        <w:t xml:space="preserve">The </w:t>
      </w:r>
      <w:r>
        <w:rPr>
          <w:b/>
        </w:rPr>
        <w:t>Map layer</w:t>
      </w:r>
      <w:r>
        <w:t xml:space="preserve"> drop-down chooses which map style gets downloaded. Two choices are offered:</w:t>
      </w:r>
    </w:p>
    <w:p w14:paraId="21603980" w14:textId="77777777" w:rsidR="00A92A84" w:rsidRDefault="00FD7D49">
      <w:pPr>
        <w:tabs>
          <w:tab w:val="left" w:pos="547"/>
        </w:tabs>
        <w:spacing w:after="80"/>
        <w:ind w:left="547" w:hanging="288"/>
        <w:rPr>
          <w:rFonts w:hint="eastAsia"/>
        </w:rPr>
      </w:pPr>
      <w:r>
        <w:rPr>
          <w:color w:val="2E6DA4"/>
        </w:rPr>
        <w:t>▪</w:t>
      </w:r>
      <w:r>
        <w:rPr>
          <w:color w:val="2E6DA4"/>
        </w:rPr>
        <w:tab/>
      </w:r>
      <w:r>
        <w:rPr>
          <w:b/>
        </w:rPr>
        <w:t>OpenStreetMap</w:t>
      </w:r>
      <w:r>
        <w:t xml:space="preserve"> — a worldwide street map (streets, water, place names). A good all-around choice anywhere in the world.</w:t>
      </w:r>
    </w:p>
    <w:p w14:paraId="038A99E7" w14:textId="77777777" w:rsidR="00A92A84" w:rsidRDefault="00FD7D49">
      <w:pPr>
        <w:tabs>
          <w:tab w:val="left" w:pos="547"/>
        </w:tabs>
        <w:spacing w:after="80"/>
        <w:ind w:left="547" w:hanging="288"/>
        <w:rPr>
          <w:rFonts w:hint="eastAsia"/>
        </w:rPr>
      </w:pPr>
      <w:r>
        <w:rPr>
          <w:color w:val="2E6DA4"/>
        </w:rPr>
        <w:t>▪</w:t>
      </w:r>
      <w:r>
        <w:rPr>
          <w:color w:val="2E6DA4"/>
        </w:rPr>
        <w:tab/>
      </w:r>
      <w:r>
        <w:rPr>
          <w:b/>
        </w:rPr>
        <w:t>USGS Topo</w:t>
      </w:r>
      <w:r>
        <w:t xml:space="preserve"> — the United States Geological Survey topographic map (contours, roads, water). Best for terrain and back-country work in the United States.</w:t>
      </w:r>
    </w:p>
    <w:tbl>
      <w:tblPr>
        <w:tblW w:w="0" w:type="auto"/>
        <w:jc w:val="center"/>
        <w:tblLayout w:type="fixed"/>
        <w:tblLook w:val="04A0" w:firstRow="1" w:lastRow="0" w:firstColumn="1" w:lastColumn="0" w:noHBand="0" w:noVBand="1"/>
      </w:tblPr>
      <w:tblGrid>
        <w:gridCol w:w="9360"/>
      </w:tblGrid>
      <w:tr w:rsidR="00A92A84" w14:paraId="425BCAE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73EE172" w14:textId="77777777" w:rsidR="00A92A84" w:rsidRDefault="00FD7D49">
            <w:pPr>
              <w:spacing w:after="0"/>
              <w:rPr>
                <w:rFonts w:hint="eastAsia"/>
              </w:rPr>
            </w:pPr>
            <w:r>
              <w:rPr>
                <w:b/>
                <w:color w:val="1F3A5F"/>
              </w:rPr>
              <w:lastRenderedPageBreak/>
              <w:t xml:space="preserve">NOTE   </w:t>
            </w:r>
            <w:r>
              <w:t>Whatever layer you download here is the layer that will be available offline. If you expect to want topographic detail in the field, download the USGS Topo layer, not just OpenStreetMap.</w:t>
            </w:r>
          </w:p>
        </w:tc>
      </w:tr>
    </w:tbl>
    <w:p w14:paraId="5683B664" w14:textId="77777777" w:rsidR="00A92A84" w:rsidRDefault="00A92A84">
      <w:pPr>
        <w:spacing w:after="80"/>
        <w:rPr>
          <w:rFonts w:hint="eastAsia"/>
        </w:rPr>
      </w:pPr>
    </w:p>
    <w:p w14:paraId="15F8F631" w14:textId="77777777" w:rsidR="00A92A84" w:rsidRDefault="00FD7D49">
      <w:pPr>
        <w:pStyle w:val="Heading1"/>
      </w:pPr>
      <w:bookmarkStart w:id="194" w:name="_Toc236867749"/>
      <w:r>
        <w:t>Step 3 — Enter the Bounding Box</w:t>
      </w:r>
      <w:bookmarkEnd w:id="194"/>
    </w:p>
    <w:p w14:paraId="0B0983CE" w14:textId="77777777" w:rsidR="00A92A84" w:rsidRDefault="00FD7D49">
      <w:pPr>
        <w:rPr>
          <w:rFonts w:hint="eastAsia"/>
        </w:rPr>
      </w:pPr>
      <w:r>
        <w:t xml:space="preserve">The </w:t>
      </w:r>
      <w:r>
        <w:rPr>
          <w:b/>
        </w:rPr>
        <w:t>Bounding box (decimal degrees)</w:t>
      </w:r>
      <w:r>
        <w:t xml:space="preserve"> section is where you tell the tool exactly which rectangle of the world to save. A </w:t>
      </w:r>
      <w:r>
        <w:rPr>
          <w:i/>
        </w:rPr>
        <w:t>bounding box</w:t>
      </w:r>
      <w:r>
        <w:t xml:space="preserve"> is just the four edges of a rectangle, given as latitude and longitude numbers. There are four boxes: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880"/>
        <w:gridCol w:w="7200"/>
      </w:tblGrid>
      <w:tr w:rsidR="00A92A84" w14:paraId="10A7A9C5" w14:textId="77777777">
        <w:trPr>
          <w:cantSplit/>
          <w:tblHeader/>
          <w:jc w:val="center"/>
        </w:trPr>
        <w:tc>
          <w:tcPr>
            <w:tcW w:w="2880" w:type="dxa"/>
            <w:shd w:val="clear" w:color="auto" w:fill="1F3A5F"/>
            <w:tcMar>
              <w:top w:w="70" w:type="dxa"/>
              <w:left w:w="120" w:type="dxa"/>
              <w:bottom w:w="70" w:type="dxa"/>
              <w:right w:w="120" w:type="dxa"/>
            </w:tcMar>
          </w:tcPr>
          <w:p w14:paraId="07122CB0" w14:textId="77777777" w:rsidR="00A92A84" w:rsidRDefault="00FD7D49">
            <w:pPr>
              <w:keepNext/>
              <w:keepLines/>
              <w:spacing w:after="0"/>
              <w:rPr>
                <w:rFonts w:hint="eastAsia"/>
              </w:rPr>
            </w:pPr>
            <w:r>
              <w:rPr>
                <w:rFonts w:ascii="Segoe UI Semibold" w:hAnsi="Segoe UI Semibold"/>
                <w:b/>
                <w:color w:val="FFFFFF"/>
                <w:sz w:val="20"/>
              </w:rPr>
              <w:t>Field</w:t>
            </w:r>
          </w:p>
        </w:tc>
        <w:tc>
          <w:tcPr>
            <w:tcW w:w="7200" w:type="dxa"/>
            <w:shd w:val="clear" w:color="auto" w:fill="1F3A5F"/>
            <w:tcMar>
              <w:top w:w="70" w:type="dxa"/>
              <w:left w:w="120" w:type="dxa"/>
              <w:bottom w:w="70" w:type="dxa"/>
              <w:right w:w="120" w:type="dxa"/>
            </w:tcMar>
          </w:tcPr>
          <w:p w14:paraId="5F490DEA"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5DDCB6DB" w14:textId="77777777">
        <w:trPr>
          <w:cantSplit/>
          <w:jc w:val="center"/>
        </w:trPr>
        <w:tc>
          <w:tcPr>
            <w:tcW w:w="2880" w:type="dxa"/>
            <w:tcMar>
              <w:top w:w="60" w:type="dxa"/>
              <w:left w:w="120" w:type="dxa"/>
              <w:bottom w:w="60" w:type="dxa"/>
              <w:right w:w="120" w:type="dxa"/>
            </w:tcMar>
          </w:tcPr>
          <w:p w14:paraId="0B28A34A" w14:textId="77777777" w:rsidR="00A92A84" w:rsidRDefault="00FD7D49">
            <w:pPr>
              <w:keepNext/>
              <w:keepLines/>
              <w:spacing w:after="0"/>
              <w:rPr>
                <w:rFonts w:hint="eastAsia"/>
              </w:rPr>
            </w:pPr>
            <w:r>
              <w:rPr>
                <w:sz w:val="19"/>
              </w:rPr>
              <w:t>North latitude</w:t>
            </w:r>
          </w:p>
        </w:tc>
        <w:tc>
          <w:tcPr>
            <w:tcW w:w="7200" w:type="dxa"/>
            <w:tcMar>
              <w:top w:w="60" w:type="dxa"/>
              <w:left w:w="120" w:type="dxa"/>
              <w:bottom w:w="60" w:type="dxa"/>
              <w:right w:w="120" w:type="dxa"/>
            </w:tcMar>
          </w:tcPr>
          <w:p w14:paraId="310D149E" w14:textId="77777777" w:rsidR="00A92A84" w:rsidRDefault="00FD7D49">
            <w:pPr>
              <w:keepNext/>
              <w:keepLines/>
              <w:spacing w:after="0"/>
              <w:rPr>
                <w:rFonts w:hint="eastAsia"/>
              </w:rPr>
            </w:pPr>
            <w:r>
              <w:rPr>
                <w:sz w:val="19"/>
              </w:rPr>
              <w:t>The top edge of your rectangle</w:t>
            </w:r>
          </w:p>
        </w:tc>
      </w:tr>
      <w:tr w:rsidR="00A92A84" w14:paraId="0876A4B8" w14:textId="77777777">
        <w:trPr>
          <w:cantSplit/>
          <w:jc w:val="center"/>
        </w:trPr>
        <w:tc>
          <w:tcPr>
            <w:tcW w:w="2880" w:type="dxa"/>
            <w:shd w:val="clear" w:color="auto" w:fill="F3F6FA"/>
            <w:tcMar>
              <w:top w:w="60" w:type="dxa"/>
              <w:left w:w="120" w:type="dxa"/>
              <w:bottom w:w="60" w:type="dxa"/>
              <w:right w:w="120" w:type="dxa"/>
            </w:tcMar>
          </w:tcPr>
          <w:p w14:paraId="775FD801" w14:textId="77777777" w:rsidR="00A92A84" w:rsidRDefault="00FD7D49">
            <w:pPr>
              <w:keepNext/>
              <w:keepLines/>
              <w:spacing w:after="0"/>
              <w:rPr>
                <w:rFonts w:hint="eastAsia"/>
              </w:rPr>
            </w:pPr>
            <w:r>
              <w:rPr>
                <w:sz w:val="19"/>
              </w:rPr>
              <w:t>South latitude</w:t>
            </w:r>
          </w:p>
        </w:tc>
        <w:tc>
          <w:tcPr>
            <w:tcW w:w="7200" w:type="dxa"/>
            <w:shd w:val="clear" w:color="auto" w:fill="F3F6FA"/>
            <w:tcMar>
              <w:top w:w="60" w:type="dxa"/>
              <w:left w:w="120" w:type="dxa"/>
              <w:bottom w:w="60" w:type="dxa"/>
              <w:right w:w="120" w:type="dxa"/>
            </w:tcMar>
          </w:tcPr>
          <w:p w14:paraId="32EEA682" w14:textId="77777777" w:rsidR="00A92A84" w:rsidRDefault="00FD7D49">
            <w:pPr>
              <w:keepNext/>
              <w:keepLines/>
              <w:spacing w:after="0"/>
              <w:rPr>
                <w:rFonts w:hint="eastAsia"/>
              </w:rPr>
            </w:pPr>
            <w:r>
              <w:rPr>
                <w:sz w:val="19"/>
              </w:rPr>
              <w:t>The bottom edge of your rectangle</w:t>
            </w:r>
          </w:p>
        </w:tc>
      </w:tr>
      <w:tr w:rsidR="00A92A84" w14:paraId="2B759765" w14:textId="77777777">
        <w:trPr>
          <w:cantSplit/>
          <w:jc w:val="center"/>
        </w:trPr>
        <w:tc>
          <w:tcPr>
            <w:tcW w:w="2880" w:type="dxa"/>
            <w:tcMar>
              <w:top w:w="60" w:type="dxa"/>
              <w:left w:w="120" w:type="dxa"/>
              <w:bottom w:w="60" w:type="dxa"/>
              <w:right w:w="120" w:type="dxa"/>
            </w:tcMar>
          </w:tcPr>
          <w:p w14:paraId="4A99D201" w14:textId="77777777" w:rsidR="00A92A84" w:rsidRDefault="00FD7D49">
            <w:pPr>
              <w:keepNext/>
              <w:keepLines/>
              <w:spacing w:after="0"/>
              <w:rPr>
                <w:rFonts w:hint="eastAsia"/>
              </w:rPr>
            </w:pPr>
            <w:r>
              <w:rPr>
                <w:sz w:val="19"/>
              </w:rPr>
              <w:t>West longitude</w:t>
            </w:r>
          </w:p>
        </w:tc>
        <w:tc>
          <w:tcPr>
            <w:tcW w:w="7200" w:type="dxa"/>
            <w:tcMar>
              <w:top w:w="60" w:type="dxa"/>
              <w:left w:w="120" w:type="dxa"/>
              <w:bottom w:w="60" w:type="dxa"/>
              <w:right w:w="120" w:type="dxa"/>
            </w:tcMar>
          </w:tcPr>
          <w:p w14:paraId="0A1A3BD2" w14:textId="77777777" w:rsidR="00A92A84" w:rsidRDefault="00FD7D49">
            <w:pPr>
              <w:keepNext/>
              <w:keepLines/>
              <w:spacing w:after="0"/>
              <w:rPr>
                <w:rFonts w:hint="eastAsia"/>
              </w:rPr>
            </w:pPr>
            <w:r>
              <w:rPr>
                <w:sz w:val="19"/>
              </w:rPr>
              <w:t>The left edge of your rectangle</w:t>
            </w:r>
          </w:p>
        </w:tc>
      </w:tr>
      <w:tr w:rsidR="00A92A84" w14:paraId="3B84484E" w14:textId="77777777">
        <w:trPr>
          <w:cantSplit/>
          <w:jc w:val="center"/>
        </w:trPr>
        <w:tc>
          <w:tcPr>
            <w:tcW w:w="2880" w:type="dxa"/>
            <w:shd w:val="clear" w:color="auto" w:fill="F3F6FA"/>
            <w:tcMar>
              <w:top w:w="60" w:type="dxa"/>
              <w:left w:w="120" w:type="dxa"/>
              <w:bottom w:w="60" w:type="dxa"/>
              <w:right w:w="120" w:type="dxa"/>
            </w:tcMar>
          </w:tcPr>
          <w:p w14:paraId="593DC8B2" w14:textId="77777777" w:rsidR="00A92A84" w:rsidRDefault="00FD7D49">
            <w:pPr>
              <w:spacing w:after="0"/>
              <w:rPr>
                <w:rFonts w:hint="eastAsia"/>
              </w:rPr>
            </w:pPr>
            <w:r>
              <w:rPr>
                <w:sz w:val="19"/>
              </w:rPr>
              <w:t>East longitude</w:t>
            </w:r>
          </w:p>
        </w:tc>
        <w:tc>
          <w:tcPr>
            <w:tcW w:w="7200" w:type="dxa"/>
            <w:shd w:val="clear" w:color="auto" w:fill="F3F6FA"/>
            <w:tcMar>
              <w:top w:w="60" w:type="dxa"/>
              <w:left w:w="120" w:type="dxa"/>
              <w:bottom w:w="60" w:type="dxa"/>
              <w:right w:w="120" w:type="dxa"/>
            </w:tcMar>
          </w:tcPr>
          <w:p w14:paraId="324927B0" w14:textId="77777777" w:rsidR="00A92A84" w:rsidRDefault="00FD7D49">
            <w:pPr>
              <w:spacing w:after="0"/>
              <w:rPr>
                <w:rFonts w:hint="eastAsia"/>
              </w:rPr>
            </w:pPr>
            <w:r>
              <w:rPr>
                <w:sz w:val="19"/>
              </w:rPr>
              <w:t>The right edge of your rectangle</w:t>
            </w:r>
          </w:p>
        </w:tc>
      </w:tr>
    </w:tbl>
    <w:p w14:paraId="5CD6A91B" w14:textId="77777777" w:rsidR="00A92A84" w:rsidRDefault="00A92A84">
      <w:pPr>
        <w:spacing w:after="40"/>
        <w:rPr>
          <w:rFonts w:hint="eastAsia"/>
        </w:rPr>
      </w:pPr>
    </w:p>
    <w:p w14:paraId="322269AB" w14:textId="77777777" w:rsidR="00A92A84" w:rsidRDefault="00FD7D49">
      <w:pPr>
        <w:rPr>
          <w:rFonts w:hint="eastAsia"/>
        </w:rPr>
      </w:pPr>
      <w:r>
        <w:t xml:space="preserve">Enter the numbers in </w:t>
      </w:r>
      <w:r>
        <w:rPr>
          <w:i/>
        </w:rPr>
        <w:t>decimal degrees</w:t>
      </w:r>
      <w:r>
        <w:t xml:space="preserve"> (for example </w:t>
      </w:r>
      <w:r>
        <w:rPr>
          <w:rFonts w:ascii="Consolas" w:hAnsi="Consolas"/>
          <w:sz w:val="19"/>
        </w:rPr>
        <w:t>34.0500</w:t>
      </w:r>
      <w:r>
        <w:t xml:space="preserve">, not degrees-and-minutes). Latitudes run from </w:t>
      </w:r>
      <w:r>
        <w:rPr>
          <w:rFonts w:ascii="Consolas" w:hAnsi="Consolas"/>
          <w:sz w:val="19"/>
        </w:rPr>
        <w:t>-90</w:t>
      </w:r>
      <w:r>
        <w:t xml:space="preserve"> to </w:t>
      </w:r>
      <w:r>
        <w:rPr>
          <w:rFonts w:ascii="Consolas" w:hAnsi="Consolas"/>
          <w:sz w:val="19"/>
        </w:rPr>
        <w:t>90</w:t>
      </w:r>
      <w:r>
        <w:t xml:space="preserve">; north of the equator is positive. Longitudes run from </w:t>
      </w:r>
      <w:r>
        <w:rPr>
          <w:rFonts w:ascii="Consolas" w:hAnsi="Consolas"/>
          <w:sz w:val="19"/>
        </w:rPr>
        <w:t>-180</w:t>
      </w:r>
      <w:r>
        <w:t xml:space="preserve"> to </w:t>
      </w:r>
      <w:r>
        <w:rPr>
          <w:rFonts w:ascii="Consolas" w:hAnsi="Consolas"/>
          <w:sz w:val="19"/>
        </w:rPr>
        <w:t>180</w:t>
      </w:r>
      <w:r>
        <w:t xml:space="preserve">; in the United States they are negative (west of Greenwich), for example </w:t>
      </w:r>
      <w:r>
        <w:rPr>
          <w:rFonts w:ascii="Consolas" w:hAnsi="Consolas"/>
          <w:sz w:val="19"/>
        </w:rPr>
        <w:t>-84.5000</w:t>
      </w:r>
      <w:r>
        <w:t>. Each box has small up/down arrows, or you can click in and type the value directly.</w:t>
      </w:r>
    </w:p>
    <w:tbl>
      <w:tblPr>
        <w:tblW w:w="0" w:type="auto"/>
        <w:jc w:val="center"/>
        <w:tblLayout w:type="fixed"/>
        <w:tblLook w:val="04A0" w:firstRow="1" w:lastRow="0" w:firstColumn="1" w:lastColumn="0" w:noHBand="0" w:noVBand="1"/>
      </w:tblPr>
      <w:tblGrid>
        <w:gridCol w:w="9360"/>
      </w:tblGrid>
      <w:tr w:rsidR="00A92A84" w14:paraId="4996F5F2"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D3C9E6F" w14:textId="77777777" w:rsidR="00A92A84" w:rsidRDefault="00FD7D49">
            <w:pPr>
              <w:spacing w:after="0"/>
              <w:rPr>
                <w:rFonts w:hint="eastAsia"/>
              </w:rPr>
            </w:pPr>
            <w:r>
              <w:rPr>
                <w:b/>
                <w:color w:val="8A6D00"/>
              </w:rPr>
              <w:t xml:space="preserve">RULE   </w:t>
            </w:r>
            <w:r>
              <w:t>North latitude must be a larger number than South latitude — the top of the box has to be above the bottom. If North is not greater than South, the estimate will fail with an error.</w:t>
            </w:r>
          </w:p>
        </w:tc>
      </w:tr>
    </w:tbl>
    <w:p w14:paraId="3F6614DD"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5C6795D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A3B34DB" w14:textId="77777777" w:rsidR="00A92A84" w:rsidRDefault="00FD7D49">
            <w:pPr>
              <w:spacing w:after="0"/>
              <w:rPr>
                <w:rFonts w:hint="eastAsia"/>
              </w:rPr>
            </w:pPr>
            <w:r>
              <w:rPr>
                <w:b/>
                <w:color w:val="2E7D32"/>
              </w:rPr>
              <w:t xml:space="preserve">KEEP IT TIGHT   </w:t>
            </w:r>
            <w:r>
              <w:t>Draw the smallest box that still covers where you will operate and drive. A big box multiplies the tile count fast. Very large boxes (roughly a 10-by-10 degree area or bigger) are blocked outright and report that the area is too large.</w:t>
            </w:r>
          </w:p>
        </w:tc>
      </w:tr>
    </w:tbl>
    <w:p w14:paraId="0CEC429C" w14:textId="77777777" w:rsidR="00A92A84" w:rsidRDefault="00A92A84">
      <w:pPr>
        <w:spacing w:after="80"/>
        <w:rPr>
          <w:rFonts w:hint="eastAsia"/>
        </w:rPr>
      </w:pPr>
    </w:p>
    <w:p w14:paraId="5EC4048E" w14:textId="77777777" w:rsidR="00A92A84" w:rsidRDefault="00FD7D49">
      <w:pPr>
        <w:pStyle w:val="Heading1"/>
      </w:pPr>
      <w:bookmarkStart w:id="195" w:name="_Toc236867750"/>
      <w:r>
        <w:t>Step 4 — Choose the Zoom Levels</w:t>
      </w:r>
      <w:bookmarkEnd w:id="195"/>
    </w:p>
    <w:p w14:paraId="20EFAA08" w14:textId="77777777" w:rsidR="00A92A84" w:rsidRDefault="00FD7D49">
      <w:pPr>
        <w:rPr>
          <w:rFonts w:hint="eastAsia"/>
        </w:rPr>
      </w:pPr>
      <w:r>
        <w:t xml:space="preserve">The </w:t>
      </w:r>
      <w:r>
        <w:rPr>
          <w:b/>
        </w:rPr>
        <w:t>Zoom level range</w:t>
      </w:r>
      <w:r>
        <w:t xml:space="preserve"> decides how much detail you download. Lower zoom numbers are zoomed-out, big-picture views; higher zoom numbers are zoomed-in, street-level views. You set two numbers:</w:t>
      </w:r>
    </w:p>
    <w:p w14:paraId="255AC4B5" w14:textId="77777777" w:rsidR="00A92A84" w:rsidRDefault="00FD7D49">
      <w:pPr>
        <w:tabs>
          <w:tab w:val="left" w:pos="547"/>
        </w:tabs>
        <w:spacing w:after="80"/>
        <w:ind w:left="547" w:hanging="288"/>
        <w:rPr>
          <w:rFonts w:hint="eastAsia"/>
        </w:rPr>
      </w:pPr>
      <w:r>
        <w:rPr>
          <w:color w:val="2E6DA4"/>
        </w:rPr>
        <w:t>▪</w:t>
      </w:r>
      <w:r>
        <w:rPr>
          <w:color w:val="2E6DA4"/>
        </w:rPr>
        <w:tab/>
      </w:r>
      <w:r>
        <w:rPr>
          <w:b/>
        </w:rPr>
        <w:t>Minimum zoom</w:t>
      </w:r>
      <w:r>
        <w:t xml:space="preserve"> — the most zoomed-out level to save.</w:t>
      </w:r>
    </w:p>
    <w:p w14:paraId="26391864" w14:textId="77777777" w:rsidR="00A92A84" w:rsidRDefault="00FD7D49">
      <w:pPr>
        <w:tabs>
          <w:tab w:val="left" w:pos="547"/>
        </w:tabs>
        <w:spacing w:after="80"/>
        <w:ind w:left="547" w:hanging="288"/>
        <w:rPr>
          <w:rFonts w:hint="eastAsia"/>
        </w:rPr>
      </w:pPr>
      <w:r>
        <w:rPr>
          <w:color w:val="2E6DA4"/>
        </w:rPr>
        <w:t>▪</w:t>
      </w:r>
      <w:r>
        <w:rPr>
          <w:color w:val="2E6DA4"/>
        </w:rPr>
        <w:tab/>
      </w:r>
      <w:r>
        <w:rPr>
          <w:b/>
        </w:rPr>
        <w:t>Maximum zoom</w:t>
      </w:r>
      <w:r>
        <w:t xml:space="preserve"> — the most zoomed-in (most detailed) level to save.</w:t>
      </w:r>
    </w:p>
    <w:p w14:paraId="7769767D" w14:textId="77777777" w:rsidR="00A92A84" w:rsidRDefault="00FD7D49">
      <w:pPr>
        <w:rPr>
          <w:rFonts w:hint="eastAsia"/>
        </w:rPr>
      </w:pPr>
      <w:r>
        <w:lastRenderedPageBreak/>
        <w:t>The panel gives this guidance directly: zoom 8 to 12 is good for regional awareness, and zoom 14 and up is for detailed street-level maps at specific locations. The tool downloads every level from your minimum through your maximum, inclusive.</w:t>
      </w:r>
    </w:p>
    <w:tbl>
      <w:tblPr>
        <w:tblW w:w="0" w:type="auto"/>
        <w:jc w:val="center"/>
        <w:tblLayout w:type="fixed"/>
        <w:tblLook w:val="04A0" w:firstRow="1" w:lastRow="0" w:firstColumn="1" w:lastColumn="0" w:noHBand="0" w:noVBand="1"/>
      </w:tblPr>
      <w:tblGrid>
        <w:gridCol w:w="9360"/>
      </w:tblGrid>
      <w:tr w:rsidR="00A92A84" w14:paraId="4FD53656"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23F38229" w14:textId="77777777" w:rsidR="00A92A84" w:rsidRDefault="00FD7D49">
            <w:pPr>
              <w:spacing w:after="0"/>
              <w:rPr>
                <w:rFonts w:hint="eastAsia"/>
              </w:rPr>
            </w:pPr>
            <w:r>
              <w:rPr>
                <w:b/>
                <w:color w:val="A32A2A"/>
              </w:rPr>
              <w:t xml:space="preserve">SIZE GROWS FAST   </w:t>
            </w:r>
            <w:r>
              <w:t>Each step up in maximum zoom roughly quadruples the number of tiles. Going from max zoom 12 to max zoom 16 is not four times bigger — it is many times bigger. Add high zoom levels only for the small spots where you truly need street detail.</w:t>
            </w:r>
          </w:p>
        </w:tc>
      </w:tr>
    </w:tbl>
    <w:p w14:paraId="41925A1B" w14:textId="77777777" w:rsidR="00A92A84" w:rsidRDefault="00A92A84">
      <w:pPr>
        <w:spacing w:after="80"/>
        <w:rPr>
          <w:rFonts w:hint="eastAsia"/>
        </w:rPr>
      </w:pPr>
    </w:p>
    <w:p w14:paraId="2697A7FC" w14:textId="77777777" w:rsidR="00A92A84" w:rsidRDefault="00FD7D49">
      <w:pPr>
        <w:pStyle w:val="Heading1"/>
      </w:pPr>
      <w:bookmarkStart w:id="196" w:name="_Toc236867751"/>
      <w:r>
        <w:t>Step 5 — Estimate the Download</w:t>
      </w:r>
      <w:bookmarkEnd w:id="196"/>
    </w:p>
    <w:p w14:paraId="231430C9" w14:textId="77777777" w:rsidR="00A92A84" w:rsidRDefault="00FD7D49">
      <w:pPr>
        <w:rPr>
          <w:rFonts w:hint="eastAsia"/>
        </w:rPr>
      </w:pPr>
      <w:r>
        <w:t xml:space="preserve">Before anything downloads, click </w:t>
      </w:r>
      <w:r>
        <w:rPr>
          <w:b/>
        </w:rPr>
        <w:t>Estimate</w:t>
      </w:r>
      <w:r>
        <w:t xml:space="preserve">. The tool counts how many tiles your box and zoom range would need and shows a summary line, for example </w:t>
      </w:r>
      <w:r>
        <w:rPr>
          <w:rFonts w:ascii="Consolas" w:hAnsi="Consolas"/>
          <w:sz w:val="19"/>
        </w:rPr>
        <w:t>~2,400 tiles  ·  ~60 MB  ·  Ready to download</w:t>
      </w:r>
      <w:r>
        <w:t>. The size is an approximation, but it is close enough to judge whether the download is reasonable.</w:t>
      </w:r>
    </w:p>
    <w:tbl>
      <w:tblPr>
        <w:tblW w:w="0" w:type="auto"/>
        <w:jc w:val="center"/>
        <w:tblLayout w:type="fixed"/>
        <w:tblLook w:val="04A0" w:firstRow="1" w:lastRow="0" w:firstColumn="1" w:lastColumn="0" w:noHBand="0" w:noVBand="1"/>
      </w:tblPr>
      <w:tblGrid>
        <w:gridCol w:w="9360"/>
      </w:tblGrid>
      <w:tr w:rsidR="00A92A84" w14:paraId="1CD24DAA"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8A05860" w14:textId="77777777" w:rsidR="00A92A84" w:rsidRDefault="00FD7D49">
            <w:pPr>
              <w:spacing w:after="40"/>
              <w:jc w:val="center"/>
              <w:rPr>
                <w:rFonts w:hint="eastAsia"/>
              </w:rPr>
            </w:pPr>
            <w:r>
              <w:rPr>
                <w:b/>
                <w:color w:val="64748B"/>
                <w:sz w:val="18"/>
              </w:rPr>
              <w:t>SCREENSHOT</w:t>
            </w:r>
          </w:p>
          <w:p w14:paraId="1A6B2E0C" w14:textId="77777777" w:rsidR="00A92A84" w:rsidRDefault="00FD7D49">
            <w:pPr>
              <w:spacing w:after="0"/>
              <w:jc w:val="center"/>
              <w:rPr>
                <w:rFonts w:hint="eastAsia"/>
              </w:rPr>
            </w:pPr>
            <w:r>
              <w:rPr>
                <w:i/>
                <w:color w:val="64748B"/>
                <w:sz w:val="20"/>
              </w:rPr>
              <w:t>The estimate result line showing an approximate tile count, size in MB, and Ready to download</w:t>
            </w:r>
          </w:p>
        </w:tc>
      </w:tr>
    </w:tbl>
    <w:p w14:paraId="4AFA3B4A" w14:textId="77777777" w:rsidR="00A92A84" w:rsidRDefault="00A92A84">
      <w:pPr>
        <w:spacing w:after="80"/>
        <w:rPr>
          <w:rFonts w:hint="eastAsia"/>
        </w:rPr>
      </w:pPr>
    </w:p>
    <w:p w14:paraId="7CC15920" w14:textId="77777777" w:rsidR="00A92A84" w:rsidRDefault="00FD7D49">
      <w:pPr>
        <w:rPr>
          <w:rFonts w:hint="eastAsia"/>
        </w:rPr>
      </w:pPr>
      <w:r>
        <w:t xml:space="preserve">If the box, zoom range, or area name is invalid, the panel shows an error such as </w:t>
      </w:r>
      <w:r>
        <w:rPr>
          <w:rFonts w:ascii="Consolas" w:hAnsi="Consolas"/>
          <w:sz w:val="19"/>
        </w:rPr>
        <w:t>Estimate failed: ...</w:t>
      </w:r>
      <w:r>
        <w:t xml:space="preserve"> instead of a size. Fix the flagged field and click </w:t>
      </w:r>
      <w:r>
        <w:rPr>
          <w:b/>
        </w:rPr>
        <w:t>Estimate</w:t>
      </w:r>
      <w:r>
        <w:t xml:space="preserve"> again. If the estimate comes back very large, a warning is appended to the summary line — consider shrinking the box or lowering the maximum zoom before continuing.</w:t>
      </w:r>
    </w:p>
    <w:tbl>
      <w:tblPr>
        <w:tblW w:w="0" w:type="auto"/>
        <w:jc w:val="center"/>
        <w:tblLayout w:type="fixed"/>
        <w:tblLook w:val="04A0" w:firstRow="1" w:lastRow="0" w:firstColumn="1" w:lastColumn="0" w:noHBand="0" w:noVBand="1"/>
      </w:tblPr>
      <w:tblGrid>
        <w:gridCol w:w="9360"/>
      </w:tblGrid>
      <w:tr w:rsidR="00A92A84" w14:paraId="2D26E3E7"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0851943" w14:textId="77777777" w:rsidR="00A92A84" w:rsidRDefault="00FD7D49">
            <w:pPr>
              <w:spacing w:after="0"/>
              <w:rPr>
                <w:rFonts w:hint="eastAsia"/>
              </w:rPr>
            </w:pPr>
            <w:r>
              <w:rPr>
                <w:b/>
                <w:color w:val="1F3A5F"/>
              </w:rPr>
              <w:t xml:space="preserve">NOTE   </w:t>
            </w:r>
            <w:r>
              <w:t>Any time you change a field — the name, the box, the layer, or the zoom levels — the estimate clears and the Download button is disabled again. Always click Estimate as your last step before downloading.</w:t>
            </w:r>
          </w:p>
        </w:tc>
      </w:tr>
    </w:tbl>
    <w:p w14:paraId="4801D01C" w14:textId="77777777" w:rsidR="00A92A84" w:rsidRDefault="00A92A84">
      <w:pPr>
        <w:spacing w:after="80"/>
        <w:rPr>
          <w:rFonts w:hint="eastAsia"/>
        </w:rPr>
      </w:pPr>
    </w:p>
    <w:p w14:paraId="0899AF0C" w14:textId="77777777" w:rsidR="00A92A84" w:rsidRDefault="00FD7D49">
      <w:pPr>
        <w:pStyle w:val="Heading1"/>
      </w:pPr>
      <w:bookmarkStart w:id="197" w:name="_Toc236867752"/>
      <w:r>
        <w:t>Step 6 — Download</w:t>
      </w:r>
      <w:bookmarkEnd w:id="197"/>
    </w:p>
    <w:p w14:paraId="0ADD0FEB" w14:textId="77777777" w:rsidR="00A92A84" w:rsidRDefault="00FD7D49">
      <w:pPr>
        <w:rPr>
          <w:rFonts w:hint="eastAsia"/>
        </w:rPr>
      </w:pPr>
      <w:r>
        <w:t xml:space="preserve">Once you have an estimate you are happy with, click </w:t>
      </w:r>
      <w:r>
        <w:rPr>
          <w:b/>
        </w:rPr>
        <w:t>Download</w:t>
      </w:r>
      <w:r>
        <w:t xml:space="preserve">. (The button stays disabled until a valid estimate exists.) A progress bar appears with a running status line, for example </w:t>
      </w:r>
      <w:r>
        <w:rPr>
          <w:rFonts w:ascii="Consolas" w:hAnsi="Consolas"/>
          <w:sz w:val="19"/>
        </w:rPr>
        <w:t>Downloading… 1,200 / 2,400 tiles (50%)  ·  0 failed  ·  35 skipped</w:t>
      </w:r>
      <w:r>
        <w:t>.</w:t>
      </w:r>
    </w:p>
    <w:p w14:paraId="5DB85275" w14:textId="77777777" w:rsidR="00A92A84" w:rsidRDefault="00FD7D49">
      <w:pPr>
        <w:tabs>
          <w:tab w:val="left" w:pos="547"/>
        </w:tabs>
        <w:spacing w:after="100"/>
        <w:ind w:left="547" w:hanging="547"/>
        <w:rPr>
          <w:rFonts w:hint="eastAsia"/>
        </w:rPr>
      </w:pPr>
      <w:r>
        <w:rPr>
          <w:b/>
          <w:color w:val="1F3A5F"/>
        </w:rPr>
        <w:t>1.</w:t>
      </w:r>
      <w:r>
        <w:rPr>
          <w:b/>
          <w:color w:val="1F3A5F"/>
        </w:rPr>
        <w:tab/>
      </w:r>
      <w:r>
        <w:t>Watch the progress bar fill as tiles are saved.</w:t>
      </w:r>
    </w:p>
    <w:p w14:paraId="0340332A" w14:textId="77777777" w:rsidR="00A92A84" w:rsidRDefault="00FD7D49">
      <w:pPr>
        <w:tabs>
          <w:tab w:val="left" w:pos="547"/>
        </w:tabs>
        <w:spacing w:after="100"/>
        <w:ind w:left="547" w:hanging="547"/>
        <w:rPr>
          <w:rFonts w:hint="eastAsia"/>
        </w:rPr>
      </w:pPr>
      <w:r>
        <w:rPr>
          <w:b/>
          <w:color w:val="1F3A5F"/>
        </w:rPr>
        <w:t>2.</w:t>
      </w:r>
      <w:r>
        <w:rPr>
          <w:b/>
          <w:color w:val="1F3A5F"/>
        </w:rPr>
        <w:tab/>
      </w:r>
      <w:r>
        <w:t>Tiles you already downloaded before are counted as "skipped" and reused — the tool does not re-download them.</w:t>
      </w:r>
    </w:p>
    <w:p w14:paraId="50F791DF" w14:textId="77777777" w:rsidR="00A92A84" w:rsidRDefault="00FD7D49">
      <w:pPr>
        <w:tabs>
          <w:tab w:val="left" w:pos="547"/>
        </w:tabs>
        <w:spacing w:after="100"/>
        <w:ind w:left="547" w:hanging="547"/>
        <w:rPr>
          <w:rFonts w:hint="eastAsia"/>
        </w:rPr>
      </w:pPr>
      <w:r>
        <w:rPr>
          <w:b/>
          <w:color w:val="1F3A5F"/>
        </w:rPr>
        <w:lastRenderedPageBreak/>
        <w:t>3.</w:t>
      </w:r>
      <w:r>
        <w:rPr>
          <w:b/>
          <w:color w:val="1F3A5F"/>
        </w:rPr>
        <w:tab/>
      </w:r>
      <w:r>
        <w:t>If some tiles fail (a brief network hiccup, for example), the count of failed tiles rises but the job keeps going instead of stopping.</w:t>
      </w:r>
    </w:p>
    <w:p w14:paraId="44A3FA05"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When it finishes, the status line reports the outcome, for example </w:t>
      </w:r>
      <w:r>
        <w:rPr>
          <w:rFonts w:ascii="Consolas" w:hAnsi="Consolas"/>
          <w:sz w:val="19"/>
        </w:rPr>
        <w:t>✓</w:t>
      </w:r>
      <w:r>
        <w:rPr>
          <w:rFonts w:ascii="Consolas" w:hAnsi="Consolas"/>
          <w:sz w:val="19"/>
        </w:rPr>
        <w:t xml:space="preserve"> Download complete — 2,365 tiles downloaded, 35 already cached.</w:t>
      </w:r>
    </w:p>
    <w:tbl>
      <w:tblPr>
        <w:tblW w:w="0" w:type="auto"/>
        <w:jc w:val="center"/>
        <w:tblLayout w:type="fixed"/>
        <w:tblLook w:val="04A0" w:firstRow="1" w:lastRow="0" w:firstColumn="1" w:lastColumn="0" w:noHBand="0" w:noVBand="1"/>
      </w:tblPr>
      <w:tblGrid>
        <w:gridCol w:w="9360"/>
      </w:tblGrid>
      <w:tr w:rsidR="00A92A84" w14:paraId="76F06764"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61BB72C6" w14:textId="77777777" w:rsidR="00A92A84" w:rsidRDefault="00FD7D49">
            <w:pPr>
              <w:spacing w:after="40"/>
              <w:jc w:val="center"/>
              <w:rPr>
                <w:rFonts w:hint="eastAsia"/>
              </w:rPr>
            </w:pPr>
            <w:r>
              <w:rPr>
                <w:b/>
                <w:color w:val="64748B"/>
                <w:sz w:val="18"/>
              </w:rPr>
              <w:t>SCREENSHOT</w:t>
            </w:r>
          </w:p>
          <w:p w14:paraId="6F2EF16A" w14:textId="77777777" w:rsidR="00A92A84" w:rsidRDefault="00FD7D49">
            <w:pPr>
              <w:spacing w:after="0"/>
              <w:jc w:val="center"/>
              <w:rPr>
                <w:rFonts w:hint="eastAsia"/>
              </w:rPr>
            </w:pPr>
            <w:r>
              <w:rPr>
                <w:i/>
                <w:color w:val="64748B"/>
                <w:sz w:val="20"/>
              </w:rPr>
              <w:t>The download in progress, showing the progress bar and the live tile count status line</w:t>
            </w:r>
          </w:p>
        </w:tc>
      </w:tr>
    </w:tbl>
    <w:p w14:paraId="7FBB5924" w14:textId="77777777" w:rsidR="00A92A84" w:rsidRDefault="00A92A84">
      <w:pPr>
        <w:spacing w:after="80"/>
        <w:rPr>
          <w:rFonts w:hint="eastAsia"/>
        </w:rPr>
      </w:pPr>
    </w:p>
    <w:p w14:paraId="5157B6FC" w14:textId="77777777" w:rsidR="00A92A84" w:rsidRDefault="00FD7D49">
      <w:pPr>
        <w:rPr>
          <w:rFonts w:hint="eastAsia"/>
        </w:rPr>
      </w:pPr>
      <w:r>
        <w:t xml:space="preserve">To stop early, click </w:t>
      </w:r>
      <w:r>
        <w:rPr>
          <w:b/>
        </w:rPr>
        <w:t>Cancel Download</w:t>
      </w:r>
      <w:r>
        <w:t xml:space="preserve">, which appears only while a download is running. The job stops at the next tile and reports </w:t>
      </w:r>
      <w:r>
        <w:rPr>
          <w:rFonts w:ascii="Consolas" w:hAnsi="Consolas"/>
          <w:sz w:val="19"/>
        </w:rPr>
        <w:t>Download cancelled.</w:t>
      </w:r>
      <w:r>
        <w:t xml:space="preserve"> Whatever tiles finished before you canceled are kept — nothing already saved is lost.</w:t>
      </w:r>
    </w:p>
    <w:tbl>
      <w:tblPr>
        <w:tblW w:w="0" w:type="auto"/>
        <w:jc w:val="center"/>
        <w:tblLayout w:type="fixed"/>
        <w:tblLook w:val="04A0" w:firstRow="1" w:lastRow="0" w:firstColumn="1" w:lastColumn="0" w:noHBand="0" w:noVBand="1"/>
      </w:tblPr>
      <w:tblGrid>
        <w:gridCol w:w="9360"/>
      </w:tblGrid>
      <w:tr w:rsidR="00A92A84" w14:paraId="67DDA41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D13B398" w14:textId="77777777" w:rsidR="00A92A84" w:rsidRDefault="00FD7D49">
            <w:pPr>
              <w:spacing w:after="0"/>
              <w:rPr>
                <w:rFonts w:hint="eastAsia"/>
              </w:rPr>
            </w:pPr>
            <w:r>
              <w:rPr>
                <w:b/>
                <w:color w:val="1F3A5F"/>
              </w:rPr>
              <w:t xml:space="preserve">IF SOME TILES FAILED   </w:t>
            </w:r>
            <w:r>
              <w:t>If the job ends with failures, the status line says it finished with errors and how many tiles failed. You can simply run the same area again later on a better connection; already-saved tiles are skipped, so only the missing ones are fetched.</w:t>
            </w:r>
          </w:p>
        </w:tc>
      </w:tr>
    </w:tbl>
    <w:p w14:paraId="3CECBFFA" w14:textId="77777777" w:rsidR="00A92A84" w:rsidRDefault="00A92A84">
      <w:pPr>
        <w:spacing w:after="80"/>
        <w:rPr>
          <w:rFonts w:hint="eastAsia"/>
        </w:rPr>
      </w:pPr>
    </w:p>
    <w:p w14:paraId="618DA772" w14:textId="77777777" w:rsidR="00A92A84" w:rsidRDefault="00FD7D49">
      <w:pPr>
        <w:pStyle w:val="Heading1"/>
      </w:pPr>
      <w:bookmarkStart w:id="198" w:name="_Toc236867753"/>
      <w:r>
        <w:t>Where the Tiles Are Stored</w:t>
      </w:r>
      <w:bookmarkEnd w:id="198"/>
    </w:p>
    <w:p w14:paraId="125DA126" w14:textId="77777777" w:rsidR="00A92A84" w:rsidRDefault="00FD7D49">
      <w:pPr>
        <w:rPr>
          <w:rFonts w:hint="eastAsia"/>
        </w:rPr>
      </w:pPr>
      <w:r>
        <w:t xml:space="preserve">Downloaded tiles are saved on your computer, by default under your local application-data folder in </w:t>
      </w:r>
      <w:r>
        <w:rPr>
          <w:rFonts w:ascii="Consolas" w:hAnsi="Consolas"/>
          <w:sz w:val="19"/>
        </w:rPr>
        <w:t>APRS Command\TileCache</w:t>
      </w:r>
      <w:r>
        <w:t>. You do not have to manage these files by hand — APRS Command reads them automatically.</w:t>
      </w:r>
    </w:p>
    <w:p w14:paraId="2CFBF563" w14:textId="77777777" w:rsidR="00A92A84" w:rsidRDefault="00FD7D49">
      <w:pPr>
        <w:rPr>
          <w:rFonts w:hint="eastAsia"/>
        </w:rPr>
      </w:pPr>
      <w:r>
        <w:t>By default the cache is capped at about 1 GB total, and the oldest tiles are trimmed first when that limit is reached. Tiles also have a default freshness age of about 30 days; older tiles may be refreshed when you are back online, but they still draw offline in the meantime.</w:t>
      </w:r>
    </w:p>
    <w:tbl>
      <w:tblPr>
        <w:tblW w:w="0" w:type="auto"/>
        <w:jc w:val="center"/>
        <w:tblLayout w:type="fixed"/>
        <w:tblLook w:val="04A0" w:firstRow="1" w:lastRow="0" w:firstColumn="1" w:lastColumn="0" w:noHBand="0" w:noVBand="1"/>
      </w:tblPr>
      <w:tblGrid>
        <w:gridCol w:w="9360"/>
      </w:tblGrid>
      <w:tr w:rsidR="00A92A84" w14:paraId="3183D986"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901B4D9" w14:textId="77777777" w:rsidR="00A92A84" w:rsidRDefault="00FD7D49">
            <w:pPr>
              <w:spacing w:after="0"/>
              <w:rPr>
                <w:rFonts w:hint="eastAsia"/>
              </w:rPr>
            </w:pPr>
            <w:r>
              <w:rPr>
                <w:b/>
                <w:color w:val="2E7D32"/>
              </w:rPr>
              <w:t xml:space="preserve">RASPBERRY PI / SMALL DISKS   </w:t>
            </w:r>
            <w:r>
              <w:t>Offline maps can grow large quickly. On a Raspberry Pi or any machine with limited storage, keep boxes small and maximum zoom modest so the cache stays within the available free space.</w:t>
            </w:r>
          </w:p>
        </w:tc>
      </w:tr>
    </w:tbl>
    <w:p w14:paraId="2A3CCAB7" w14:textId="77777777" w:rsidR="00A92A84" w:rsidRDefault="00A92A84">
      <w:pPr>
        <w:spacing w:after="80"/>
        <w:rPr>
          <w:rFonts w:hint="eastAsia"/>
        </w:rPr>
      </w:pPr>
    </w:p>
    <w:p w14:paraId="79398A92" w14:textId="77777777" w:rsidR="00A92A84" w:rsidRDefault="00FD7D49">
      <w:pPr>
        <w:pStyle w:val="Heading1"/>
      </w:pPr>
      <w:bookmarkStart w:id="199" w:name="_Toc236867754"/>
      <w:r>
        <w:t>Using the Maps Offline</w:t>
      </w:r>
      <w:bookmarkEnd w:id="199"/>
    </w:p>
    <w:p w14:paraId="2F85F6CE" w14:textId="77777777" w:rsidR="00A92A84" w:rsidRDefault="00FD7D49">
      <w:pPr>
        <w:rPr>
          <w:rFonts w:hint="eastAsia"/>
        </w:rPr>
      </w:pPr>
      <w:r>
        <w:t>There is nothing special to switch on. Once tiles for an area are in the cache, the map area draws them from disk whenever the internet is unavailable. Pan and zoom within the area you downloaded, at the zoom levels you downloaded, and the map fills in normally. If you stray outside your downloaded box, or zoom in past your maximum zoom, those tiles were never saved and will be blank until you are back online.</w:t>
      </w:r>
    </w:p>
    <w:tbl>
      <w:tblPr>
        <w:tblW w:w="0" w:type="auto"/>
        <w:jc w:val="center"/>
        <w:tblLayout w:type="fixed"/>
        <w:tblLook w:val="04A0" w:firstRow="1" w:lastRow="0" w:firstColumn="1" w:lastColumn="0" w:noHBand="0" w:noVBand="1"/>
      </w:tblPr>
      <w:tblGrid>
        <w:gridCol w:w="9360"/>
      </w:tblGrid>
      <w:tr w:rsidR="00A92A84" w14:paraId="360E149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15A08BD" w14:textId="77777777" w:rsidR="00A92A84" w:rsidRDefault="00FD7D49">
            <w:pPr>
              <w:spacing w:after="0"/>
              <w:rPr>
                <w:rFonts w:hint="eastAsia"/>
              </w:rPr>
            </w:pPr>
            <w:r>
              <w:rPr>
                <w:b/>
                <w:color w:val="8A6D00"/>
              </w:rPr>
              <w:lastRenderedPageBreak/>
              <w:t xml:space="preserve">MATCH THE LAYER   </w:t>
            </w:r>
            <w:r>
              <w:t>Offline tiles only cover the map layer you downloaded. If you downloaded OpenStreetMap but switch the base-map selector to a USGS layer in the field, that other layer has no saved tiles and will be blank. Download the layer you actually plan to use.</w:t>
            </w:r>
          </w:p>
        </w:tc>
      </w:tr>
    </w:tbl>
    <w:p w14:paraId="5538240B" w14:textId="77777777" w:rsidR="00A92A84" w:rsidRDefault="00A92A84">
      <w:pPr>
        <w:spacing w:after="80"/>
        <w:rPr>
          <w:rFonts w:hint="eastAsia"/>
        </w:rPr>
      </w:pPr>
    </w:p>
    <w:p w14:paraId="65CB8F43" w14:textId="77777777" w:rsidR="00A92A84" w:rsidRDefault="00FD7D49">
      <w:pPr>
        <w:pStyle w:val="Heading1"/>
      </w:pPr>
      <w:bookmarkStart w:id="200" w:name="_Toc236867755"/>
      <w:r>
        <w:t>Troubleshooting</w:t>
      </w:r>
      <w:bookmarkEnd w:id="200"/>
    </w:p>
    <w:p w14:paraId="4D43F24D" w14:textId="77777777" w:rsidR="00A92A84" w:rsidRDefault="00FD7D49">
      <w:pPr>
        <w:tabs>
          <w:tab w:val="left" w:pos="547"/>
        </w:tabs>
        <w:spacing w:after="80"/>
        <w:ind w:left="547" w:hanging="288"/>
        <w:rPr>
          <w:rFonts w:hint="eastAsia"/>
        </w:rPr>
      </w:pPr>
      <w:r>
        <w:rPr>
          <w:color w:val="2E6DA4"/>
        </w:rPr>
        <w:t>▪</w:t>
      </w:r>
      <w:r>
        <w:rPr>
          <w:color w:val="2E6DA4"/>
        </w:rPr>
        <w:tab/>
      </w:r>
      <w:r>
        <w:rPr>
          <w:b/>
        </w:rPr>
        <w:t>Download button is grayed out</w:t>
      </w:r>
      <w:r>
        <w:t xml:space="preserve"> — you have not run a valid Estimate yet, or you changed a field after estimating. Click </w:t>
      </w:r>
      <w:r>
        <w:rPr>
          <w:b/>
        </w:rPr>
        <w:t>Estimate</w:t>
      </w:r>
      <w:r>
        <w:t xml:space="preserve"> again.</w:t>
      </w:r>
    </w:p>
    <w:p w14:paraId="42B36291" w14:textId="77777777" w:rsidR="00A92A84" w:rsidRDefault="00FD7D49">
      <w:pPr>
        <w:tabs>
          <w:tab w:val="left" w:pos="547"/>
        </w:tabs>
        <w:spacing w:after="80"/>
        <w:ind w:left="547" w:hanging="288"/>
        <w:rPr>
          <w:rFonts w:hint="eastAsia"/>
        </w:rPr>
      </w:pPr>
      <w:r>
        <w:rPr>
          <w:color w:val="2E6DA4"/>
        </w:rPr>
        <w:t>▪</w:t>
      </w:r>
      <w:r>
        <w:rPr>
          <w:color w:val="2E6DA4"/>
        </w:rPr>
        <w:tab/>
      </w:r>
      <w:r>
        <w:rPr>
          <w:b/>
        </w:rPr>
        <w:t>"Estimate failed"</w:t>
      </w:r>
      <w:r>
        <w:t xml:space="preserve"> — check that the Area name is not blank, North latitude is greater than South latitude, and latitude/longitude values are within their allowed ranges.</w:t>
      </w:r>
    </w:p>
    <w:p w14:paraId="76D93268" w14:textId="77777777" w:rsidR="00A92A84" w:rsidRDefault="00FD7D49">
      <w:pPr>
        <w:tabs>
          <w:tab w:val="left" w:pos="547"/>
        </w:tabs>
        <w:spacing w:after="80"/>
        <w:ind w:left="547" w:hanging="288"/>
        <w:rPr>
          <w:rFonts w:hint="eastAsia"/>
        </w:rPr>
      </w:pPr>
      <w:r>
        <w:rPr>
          <w:color w:val="2E6DA4"/>
        </w:rPr>
        <w:t>▪</w:t>
      </w:r>
      <w:r>
        <w:rPr>
          <w:color w:val="2E6DA4"/>
        </w:rPr>
        <w:tab/>
      </w:r>
      <w:r>
        <w:rPr>
          <w:b/>
        </w:rPr>
        <w:t>"Offline map area is large and requires explicit approval"</w:t>
      </w:r>
      <w:r>
        <w:t xml:space="preserve"> — your box covers too much of the globe. Make the rectangle smaller.</w:t>
      </w:r>
    </w:p>
    <w:p w14:paraId="056FC8E7" w14:textId="77777777" w:rsidR="00A92A84" w:rsidRDefault="00FD7D49">
      <w:pPr>
        <w:tabs>
          <w:tab w:val="left" w:pos="547"/>
        </w:tabs>
        <w:spacing w:after="80"/>
        <w:ind w:left="547" w:hanging="288"/>
        <w:rPr>
          <w:rFonts w:hint="eastAsia"/>
        </w:rPr>
      </w:pPr>
      <w:r>
        <w:rPr>
          <w:color w:val="2E6DA4"/>
        </w:rPr>
        <w:t>▪</w:t>
      </w:r>
      <w:r>
        <w:rPr>
          <w:color w:val="2E6DA4"/>
        </w:rPr>
        <w:tab/>
      </w:r>
      <w:r>
        <w:rPr>
          <w:b/>
        </w:rPr>
        <w:t>Estimate shows a huge tile count or a warning</w:t>
      </w:r>
      <w:r>
        <w:t xml:space="preserve"> — lower the Maximum zoom or shrink the box; high zoom levels multiply tiles dramatically.</w:t>
      </w:r>
    </w:p>
    <w:p w14:paraId="2C7B08FB" w14:textId="77777777" w:rsidR="00A92A84" w:rsidRDefault="00FD7D49">
      <w:pPr>
        <w:tabs>
          <w:tab w:val="left" w:pos="547"/>
        </w:tabs>
        <w:spacing w:after="80"/>
        <w:ind w:left="547" w:hanging="288"/>
        <w:rPr>
          <w:rFonts w:hint="eastAsia"/>
        </w:rPr>
      </w:pPr>
      <w:r>
        <w:rPr>
          <w:color w:val="2E6DA4"/>
        </w:rPr>
        <w:t>▪</w:t>
      </w:r>
      <w:r>
        <w:rPr>
          <w:color w:val="2E6DA4"/>
        </w:rPr>
        <w:tab/>
      </w:r>
      <w:r>
        <w:rPr>
          <w:b/>
        </w:rPr>
        <w:t>Some tiles failed</w:t>
      </w:r>
      <w:r>
        <w:t xml:space="preserve"> — usually a temporary network problem. Re-run the same area on a stable connection; saved tiles are skipped and only missing ones are fetched.</w:t>
      </w:r>
    </w:p>
    <w:p w14:paraId="07144E78" w14:textId="77777777" w:rsidR="00A92A84" w:rsidRDefault="00FD7D49">
      <w:pPr>
        <w:tabs>
          <w:tab w:val="left" w:pos="547"/>
        </w:tabs>
        <w:spacing w:after="80"/>
        <w:ind w:left="547" w:hanging="288"/>
        <w:rPr>
          <w:rFonts w:hint="eastAsia"/>
        </w:rPr>
      </w:pPr>
      <w:r>
        <w:rPr>
          <w:color w:val="2E6DA4"/>
        </w:rPr>
        <w:t>▪</w:t>
      </w:r>
      <w:r>
        <w:rPr>
          <w:color w:val="2E6DA4"/>
        </w:rPr>
        <w:tab/>
      </w:r>
      <w:r>
        <w:rPr>
          <w:b/>
        </w:rPr>
        <w:t>Map is blank in the field</w:t>
      </w:r>
      <w:r>
        <w:t xml:space="preserve"> — you may be outside your downloaded box, zoomed in past your maximum zoom, or viewing a different map layer than the one you downloaded. Confirm the base-map selector matches the layer you saved.</w:t>
      </w:r>
    </w:p>
    <w:p w14:paraId="3112F76F"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downloads even with internet</w:t>
      </w:r>
      <w:r>
        <w:t xml:space="preserve"> — confirm the app can write to its tile-cache folder and that there is enough free disk space.</w:t>
      </w:r>
    </w:p>
    <w:p w14:paraId="3FAB2CC0"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7CCC933C"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4E089E8" w14:textId="77777777" w:rsidR="00A92A84" w:rsidRDefault="00FD7D49">
            <w:pPr>
              <w:spacing w:after="0"/>
              <w:jc w:val="center"/>
              <w:rPr>
                <w:rFonts w:hint="eastAsia"/>
              </w:rPr>
            </w:pPr>
            <w:r>
              <w:rPr>
                <w:rFonts w:ascii="Segoe UI Semibold" w:hAnsi="Segoe UI Semibold"/>
                <w:b/>
                <w:color w:val="FFFFFF"/>
                <w:sz w:val="60"/>
              </w:rPr>
              <w:lastRenderedPageBreak/>
              <w:t>19</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5517600C" w14:textId="77777777" w:rsidR="00A92A84" w:rsidRDefault="00FD7D49">
            <w:pPr>
              <w:pStyle w:val="Heading1"/>
              <w:spacing w:after="0"/>
            </w:pPr>
            <w:bookmarkStart w:id="201" w:name="_Toc236867756"/>
            <w:r>
              <w:rPr>
                <w:rFonts w:ascii="Segoe UI Semibold" w:hAnsi="Segoe UI Semibold"/>
                <w:b/>
                <w:sz w:val="44"/>
              </w:rPr>
              <w:t>The iGate Tab</w:t>
            </w:r>
            <w:bookmarkEnd w:id="201"/>
          </w:p>
        </w:tc>
      </w:tr>
    </w:tbl>
    <w:p w14:paraId="4F394DB2" w14:textId="77777777" w:rsidR="00A92A84" w:rsidRDefault="00A92A84">
      <w:pPr>
        <w:pBdr>
          <w:bottom w:val="single" w:sz="16" w:space="6" w:color="D9A521"/>
        </w:pBdr>
        <w:spacing w:before="60"/>
        <w:rPr>
          <w:rFonts w:hint="eastAsia"/>
        </w:rPr>
      </w:pPr>
    </w:p>
    <w:p w14:paraId="64668AE4" w14:textId="77777777" w:rsidR="00A92A84" w:rsidRDefault="00FD7D49">
      <w:pPr>
        <w:rPr>
          <w:rFonts w:hint="eastAsia"/>
        </w:rPr>
      </w:pPr>
      <w:r>
        <w:rPr>
          <w:i/>
          <w:color w:val="64748B"/>
          <w:sz w:val="23"/>
        </w:rPr>
        <w:t>Set up and monitor gating APRS packets from the air (RF) to the APRS-IS internet network — and understand why it stays off until you turn it on.</w:t>
      </w:r>
    </w:p>
    <w:p w14:paraId="4CEB35E1" w14:textId="77777777" w:rsidR="00A92A84" w:rsidRDefault="00A92A84">
      <w:pPr>
        <w:spacing w:after="0"/>
        <w:rPr>
          <w:rFonts w:hint="eastAsia"/>
        </w:rPr>
      </w:pPr>
    </w:p>
    <w:p w14:paraId="767EC589" w14:textId="77777777" w:rsidR="00A92A84" w:rsidRDefault="00FD7D49">
      <w:pPr>
        <w:spacing w:after="40"/>
        <w:rPr>
          <w:rFonts w:hint="eastAsia"/>
        </w:rPr>
      </w:pPr>
      <w:r>
        <w:rPr>
          <w:rFonts w:ascii="Segoe UI Semibold" w:hAnsi="Segoe UI Semibold"/>
          <w:b/>
          <w:color w:val="64748B"/>
          <w:sz w:val="18"/>
        </w:rPr>
        <w:t>IN THIS CHAPTER</w:t>
      </w:r>
    </w:p>
    <w:p w14:paraId="786D1FF0" w14:textId="77777777" w:rsidR="00A92A84" w:rsidRDefault="00FD7D49">
      <w:pPr>
        <w:spacing w:after="20"/>
        <w:ind w:left="288"/>
        <w:rPr>
          <w:rFonts w:hint="eastAsia"/>
        </w:rPr>
      </w:pPr>
      <w:r>
        <w:rPr>
          <w:sz w:val="20"/>
        </w:rPr>
        <w:t>•  What an iGate is, and RX-only versus TX gating</w:t>
      </w:r>
    </w:p>
    <w:p w14:paraId="0D6F2E1B" w14:textId="77777777" w:rsidR="00A92A84" w:rsidRDefault="00FD7D49">
      <w:pPr>
        <w:spacing w:after="20"/>
        <w:ind w:left="288"/>
        <w:rPr>
          <w:rFonts w:hint="eastAsia"/>
        </w:rPr>
      </w:pPr>
      <w:r>
        <w:rPr>
          <w:sz w:val="20"/>
        </w:rPr>
        <w:t>•  Opening the iGate tab and its Setup and Status sub-tabs</w:t>
      </w:r>
    </w:p>
    <w:p w14:paraId="7D487548" w14:textId="77777777" w:rsidR="00A92A84" w:rsidRDefault="00FD7D49">
      <w:pPr>
        <w:spacing w:after="20"/>
        <w:ind w:left="288"/>
        <w:rPr>
          <w:rFonts w:hint="eastAsia"/>
        </w:rPr>
      </w:pPr>
      <w:r>
        <w:rPr>
          <w:sz w:val="20"/>
        </w:rPr>
        <w:t>•  The enable toggles and packet-type choices on Setup</w:t>
      </w:r>
    </w:p>
    <w:p w14:paraId="5FC84331" w14:textId="77777777" w:rsidR="00A92A84" w:rsidRDefault="00FD7D49">
      <w:pPr>
        <w:spacing w:after="20"/>
        <w:ind w:left="288"/>
        <w:rPr>
          <w:rFonts w:hint="eastAsia"/>
        </w:rPr>
      </w:pPr>
      <w:r>
        <w:rPr>
          <w:sz w:val="20"/>
        </w:rPr>
        <w:t>•  Why gating to APRS-IS is a transmit action that stays off by default</w:t>
      </w:r>
    </w:p>
    <w:p w14:paraId="20C68858" w14:textId="77777777" w:rsidR="00A92A84" w:rsidRDefault="00FD7D49">
      <w:pPr>
        <w:spacing w:after="20"/>
        <w:ind w:left="288"/>
        <w:rPr>
          <w:rFonts w:hint="eastAsia"/>
        </w:rPr>
      </w:pPr>
      <w:r>
        <w:rPr>
          <w:sz w:val="20"/>
        </w:rPr>
        <w:t>•  Reading the Status sub-tab: state cards and the decision log</w:t>
      </w:r>
    </w:p>
    <w:p w14:paraId="7B694DC4" w14:textId="77777777" w:rsidR="00A92A84" w:rsidRDefault="00FD7D49">
      <w:pPr>
        <w:spacing w:after="20"/>
        <w:ind w:left="288"/>
        <w:rPr>
          <w:rFonts w:hint="eastAsia"/>
        </w:rPr>
      </w:pPr>
      <w:r>
        <w:rPr>
          <w:sz w:val="20"/>
        </w:rPr>
        <w:t>•  What the prerequisites are (passcode, real callsign) and troubleshooting</w:t>
      </w:r>
    </w:p>
    <w:p w14:paraId="11D94214" w14:textId="77777777" w:rsidR="00A92A84" w:rsidRDefault="00A92A84">
      <w:pPr>
        <w:spacing w:after="40"/>
        <w:rPr>
          <w:rFonts w:hint="eastAsia"/>
        </w:rPr>
      </w:pPr>
    </w:p>
    <w:p w14:paraId="56C8C611" w14:textId="77777777" w:rsidR="00A92A84" w:rsidRDefault="00FD7D49">
      <w:pPr>
        <w:pStyle w:val="Heading1"/>
      </w:pPr>
      <w:bookmarkStart w:id="202" w:name="_Toc236867757"/>
      <w:r>
        <w:t>What This Is / What It Is For</w:t>
      </w:r>
      <w:bookmarkEnd w:id="202"/>
    </w:p>
    <w:p w14:paraId="6F635AFB" w14:textId="77777777" w:rsidR="00A92A84" w:rsidRDefault="00FD7D49">
      <w:pPr>
        <w:rPr>
          <w:rFonts w:hint="eastAsia"/>
        </w:rPr>
      </w:pPr>
      <w:r>
        <w:t xml:space="preserve">An </w:t>
      </w:r>
      <w:r>
        <w:rPr>
          <w:i/>
        </w:rPr>
        <w:t>iGate</w:t>
      </w:r>
      <w:r>
        <w:t xml:space="preserve"> (internet gateway) listens for APRS packets on the radio and forwards copies of them to </w:t>
      </w:r>
      <w:r>
        <w:rPr>
          <w:i/>
        </w:rPr>
        <w:t>APRS-IS</w:t>
      </w:r>
      <w:r>
        <w:t xml:space="preserve">, the worldwide APRS internet network. That is how a station you hear on </w:t>
      </w:r>
      <w:r>
        <w:rPr>
          <w:rFonts w:ascii="Consolas" w:hAnsi="Consolas"/>
          <w:sz w:val="19"/>
        </w:rPr>
        <w:t>144.390</w:t>
      </w:r>
      <w:r>
        <w:t xml:space="preserve"> ends up visible on a website like aprs.fi. The </w:t>
      </w:r>
      <w:r>
        <w:rPr>
          <w:b/>
        </w:rPr>
        <w:t>iGate</w:t>
      </w:r>
      <w:r>
        <w:t xml:space="preserve"> tab is where you set that up and watch it work.</w:t>
      </w:r>
    </w:p>
    <w:p w14:paraId="51A64319" w14:textId="77777777" w:rsidR="00A92A84" w:rsidRDefault="00FD7D49">
      <w:pPr>
        <w:rPr>
          <w:rFonts w:hint="eastAsia"/>
        </w:rPr>
      </w:pPr>
      <w:r>
        <w:t xml:space="preserve">The app describes it plainly on the Setup screen: "An iGate listens for APRS packets on RF and forwards them to the APRS-IS internet network." This chapter walks through both halves of the tab — </w:t>
      </w:r>
      <w:r>
        <w:rPr>
          <w:b/>
        </w:rPr>
        <w:t>Setup</w:t>
      </w:r>
      <w:r>
        <w:t xml:space="preserve">, where you turn features on and choose what to gate, and </w:t>
      </w:r>
      <w:r>
        <w:rPr>
          <w:b/>
        </w:rPr>
        <w:t>Status</w:t>
      </w:r>
      <w:r>
        <w:t>, where you watch every gating decision the app makes.</w:t>
      </w:r>
    </w:p>
    <w:tbl>
      <w:tblPr>
        <w:tblW w:w="0" w:type="auto"/>
        <w:jc w:val="center"/>
        <w:tblLayout w:type="fixed"/>
        <w:tblLook w:val="04A0" w:firstRow="1" w:lastRow="0" w:firstColumn="1" w:lastColumn="0" w:noHBand="0" w:noVBand="1"/>
      </w:tblPr>
      <w:tblGrid>
        <w:gridCol w:w="9360"/>
      </w:tblGrid>
      <w:tr w:rsidR="00A92A84" w14:paraId="3EC90268"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268EFEB" w14:textId="77777777" w:rsidR="00A92A84" w:rsidRDefault="00FD7D49">
            <w:pPr>
              <w:spacing w:after="0"/>
              <w:rPr>
                <w:rFonts w:hint="eastAsia"/>
              </w:rPr>
            </w:pPr>
            <w:r>
              <w:rPr>
                <w:b/>
                <w:color w:val="A32A2A"/>
              </w:rPr>
              <w:t xml:space="preserve">Gating to APRS-IS is a transmit action, and it is OFF by default   </w:t>
            </w:r>
            <w:r>
              <w:t xml:space="preserve">Forwarding a packet to APRS-IS sends data out over your internet connection on behalf of the stations you hear. APRS Command treats that as a transmit action: every iGate control ships </w:t>
            </w:r>
            <w:r>
              <w:rPr>
                <w:b/>
              </w:rPr>
              <w:t>disabled</w:t>
            </w:r>
            <w:r>
              <w:t xml:space="preserve">, and the title bar keeps its </w:t>
            </w:r>
            <w:r>
              <w:rPr>
                <w:b/>
              </w:rPr>
              <w:t>TX Disabled</w:t>
            </w:r>
            <w:r>
              <w:t xml:space="preserve"> badge until you deliberately enable gating here. Nothing on this tab puts anything on the air — or on the internet — until you turn it on yourself.</w:t>
            </w:r>
          </w:p>
        </w:tc>
      </w:tr>
    </w:tbl>
    <w:p w14:paraId="406E2952" w14:textId="77777777" w:rsidR="00A92A84" w:rsidRDefault="00A92A84">
      <w:pPr>
        <w:spacing w:after="80"/>
        <w:rPr>
          <w:rFonts w:hint="eastAsia"/>
        </w:rPr>
      </w:pPr>
    </w:p>
    <w:p w14:paraId="5D340AF3" w14:textId="77777777" w:rsidR="00A92A84" w:rsidRDefault="00FD7D49">
      <w:pPr>
        <w:pStyle w:val="Heading1"/>
      </w:pPr>
      <w:bookmarkStart w:id="203" w:name="_Toc236867758"/>
      <w:r>
        <w:lastRenderedPageBreak/>
        <w:t>RX-only versus TX gating — the important distinction</w:t>
      </w:r>
      <w:bookmarkEnd w:id="203"/>
    </w:p>
    <w:p w14:paraId="3094F627" w14:textId="77777777" w:rsidR="00A92A84" w:rsidRDefault="00FD7D49">
      <w:pPr>
        <w:rPr>
          <w:rFonts w:hint="eastAsia"/>
        </w:rPr>
      </w:pPr>
      <w:r>
        <w:t>There are two very different things people mean by "running an iGate," and it matters which one you are doing.</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5FAE4827" w14:textId="77777777">
        <w:trPr>
          <w:cantSplit/>
          <w:tblHeader/>
          <w:jc w:val="center"/>
        </w:trPr>
        <w:tc>
          <w:tcPr>
            <w:tcW w:w="3120" w:type="dxa"/>
            <w:shd w:val="clear" w:color="auto" w:fill="1F3A5F"/>
            <w:tcMar>
              <w:top w:w="70" w:type="dxa"/>
              <w:left w:w="120" w:type="dxa"/>
              <w:bottom w:w="70" w:type="dxa"/>
              <w:right w:w="120" w:type="dxa"/>
            </w:tcMar>
          </w:tcPr>
          <w:p w14:paraId="5DB402E5" w14:textId="77777777" w:rsidR="00A92A84" w:rsidRDefault="00FD7D49">
            <w:pPr>
              <w:keepNext/>
              <w:keepLines/>
              <w:spacing w:after="0"/>
              <w:rPr>
                <w:rFonts w:hint="eastAsia"/>
              </w:rPr>
            </w:pPr>
            <w:r>
              <w:rPr>
                <w:rFonts w:ascii="Segoe UI Semibold" w:hAnsi="Segoe UI Semibold"/>
                <w:b/>
                <w:color w:val="FFFFFF"/>
                <w:sz w:val="20"/>
              </w:rPr>
              <w:t>Direction</w:t>
            </w:r>
          </w:p>
        </w:tc>
        <w:tc>
          <w:tcPr>
            <w:tcW w:w="3120" w:type="dxa"/>
            <w:shd w:val="clear" w:color="auto" w:fill="1F3A5F"/>
            <w:tcMar>
              <w:top w:w="70" w:type="dxa"/>
              <w:left w:w="120" w:type="dxa"/>
              <w:bottom w:w="70" w:type="dxa"/>
              <w:right w:w="120" w:type="dxa"/>
            </w:tcMar>
          </w:tcPr>
          <w:p w14:paraId="5DDFE507" w14:textId="77777777" w:rsidR="00A92A84" w:rsidRDefault="00FD7D49">
            <w:pPr>
              <w:keepNext/>
              <w:keepLines/>
              <w:spacing w:after="0"/>
              <w:rPr>
                <w:rFonts w:hint="eastAsia"/>
              </w:rPr>
            </w:pPr>
            <w:r>
              <w:rPr>
                <w:rFonts w:ascii="Segoe UI Semibold" w:hAnsi="Segoe UI Semibold"/>
                <w:b/>
                <w:color w:val="FFFFFF"/>
                <w:sz w:val="20"/>
              </w:rPr>
              <w:t>What happens</w:t>
            </w:r>
          </w:p>
        </w:tc>
        <w:tc>
          <w:tcPr>
            <w:tcW w:w="3120" w:type="dxa"/>
            <w:shd w:val="clear" w:color="auto" w:fill="1F3A5F"/>
            <w:tcMar>
              <w:top w:w="70" w:type="dxa"/>
              <w:left w:w="120" w:type="dxa"/>
              <w:bottom w:w="70" w:type="dxa"/>
              <w:right w:w="120" w:type="dxa"/>
            </w:tcMar>
          </w:tcPr>
          <w:p w14:paraId="71623593" w14:textId="77777777" w:rsidR="00A92A84" w:rsidRDefault="00FD7D49">
            <w:pPr>
              <w:keepNext/>
              <w:keepLines/>
              <w:spacing w:after="0"/>
              <w:rPr>
                <w:rFonts w:hint="eastAsia"/>
              </w:rPr>
            </w:pPr>
            <w:r>
              <w:rPr>
                <w:rFonts w:ascii="Segoe UI Semibold" w:hAnsi="Segoe UI Semibold"/>
                <w:b/>
                <w:color w:val="FFFFFF"/>
                <w:sz w:val="20"/>
              </w:rPr>
              <w:t>Is it a transmit action?</w:t>
            </w:r>
          </w:p>
        </w:tc>
      </w:tr>
      <w:tr w:rsidR="00A92A84" w14:paraId="213B363B" w14:textId="77777777">
        <w:trPr>
          <w:cantSplit/>
          <w:jc w:val="center"/>
        </w:trPr>
        <w:tc>
          <w:tcPr>
            <w:tcW w:w="3120" w:type="dxa"/>
            <w:tcMar>
              <w:top w:w="60" w:type="dxa"/>
              <w:left w:w="120" w:type="dxa"/>
              <w:bottom w:w="60" w:type="dxa"/>
              <w:right w:w="120" w:type="dxa"/>
            </w:tcMar>
          </w:tcPr>
          <w:p w14:paraId="3C12F4D5" w14:textId="77777777" w:rsidR="00A92A84" w:rsidRDefault="00FD7D49">
            <w:pPr>
              <w:keepNext/>
              <w:keepLines/>
              <w:spacing w:after="0"/>
              <w:rPr>
                <w:rFonts w:hint="eastAsia"/>
              </w:rPr>
            </w:pPr>
            <w:r>
              <w:rPr>
                <w:sz w:val="19"/>
              </w:rPr>
              <w:t>RF to APRS-IS ("RX iGate")</w:t>
            </w:r>
          </w:p>
        </w:tc>
        <w:tc>
          <w:tcPr>
            <w:tcW w:w="3120" w:type="dxa"/>
            <w:tcMar>
              <w:top w:w="60" w:type="dxa"/>
              <w:left w:w="120" w:type="dxa"/>
              <w:bottom w:w="60" w:type="dxa"/>
              <w:right w:w="120" w:type="dxa"/>
            </w:tcMar>
          </w:tcPr>
          <w:p w14:paraId="3E47621A" w14:textId="77777777" w:rsidR="00A92A84" w:rsidRDefault="00FD7D49">
            <w:pPr>
              <w:keepNext/>
              <w:keepLines/>
              <w:spacing w:after="0"/>
              <w:rPr>
                <w:rFonts w:hint="eastAsia"/>
              </w:rPr>
            </w:pPr>
            <w:r>
              <w:rPr>
                <w:sz w:val="19"/>
              </w:rPr>
              <w:t>Packets you hear on the radio are forwarded to the internet.</w:t>
            </w:r>
          </w:p>
        </w:tc>
        <w:tc>
          <w:tcPr>
            <w:tcW w:w="3120" w:type="dxa"/>
            <w:tcMar>
              <w:top w:w="60" w:type="dxa"/>
              <w:left w:w="120" w:type="dxa"/>
              <w:bottom w:w="60" w:type="dxa"/>
              <w:right w:w="120" w:type="dxa"/>
            </w:tcMar>
          </w:tcPr>
          <w:p w14:paraId="538B474D" w14:textId="77777777" w:rsidR="00A92A84" w:rsidRDefault="00FD7D49">
            <w:pPr>
              <w:keepNext/>
              <w:keepLines/>
              <w:spacing w:after="0"/>
              <w:rPr>
                <w:rFonts w:hint="eastAsia"/>
              </w:rPr>
            </w:pPr>
            <w:r>
              <w:rPr>
                <w:sz w:val="19"/>
              </w:rPr>
              <w:t>Yes — it sends data to the APRS-IS servers on the stations' behalf. Controlled here.</w:t>
            </w:r>
          </w:p>
        </w:tc>
      </w:tr>
      <w:tr w:rsidR="00A92A84" w14:paraId="63AE800A" w14:textId="77777777">
        <w:trPr>
          <w:cantSplit/>
          <w:jc w:val="center"/>
        </w:trPr>
        <w:tc>
          <w:tcPr>
            <w:tcW w:w="3120" w:type="dxa"/>
            <w:shd w:val="clear" w:color="auto" w:fill="F3F6FA"/>
            <w:tcMar>
              <w:top w:w="60" w:type="dxa"/>
              <w:left w:w="120" w:type="dxa"/>
              <w:bottom w:w="60" w:type="dxa"/>
              <w:right w:w="120" w:type="dxa"/>
            </w:tcMar>
          </w:tcPr>
          <w:p w14:paraId="779C466E" w14:textId="77777777" w:rsidR="00A92A84" w:rsidRDefault="00FD7D49">
            <w:pPr>
              <w:spacing w:after="0"/>
              <w:rPr>
                <w:rFonts w:hint="eastAsia"/>
              </w:rPr>
            </w:pPr>
            <w:r>
              <w:rPr>
                <w:sz w:val="19"/>
              </w:rPr>
              <w:t>APRS-IS to RF ("TX iGate")</w:t>
            </w:r>
          </w:p>
        </w:tc>
        <w:tc>
          <w:tcPr>
            <w:tcW w:w="3120" w:type="dxa"/>
            <w:shd w:val="clear" w:color="auto" w:fill="F3F6FA"/>
            <w:tcMar>
              <w:top w:w="60" w:type="dxa"/>
              <w:left w:w="120" w:type="dxa"/>
              <w:bottom w:w="60" w:type="dxa"/>
              <w:right w:w="120" w:type="dxa"/>
            </w:tcMar>
          </w:tcPr>
          <w:p w14:paraId="4146D15D" w14:textId="77777777" w:rsidR="00A92A84" w:rsidRDefault="00FD7D49">
            <w:pPr>
              <w:spacing w:after="0"/>
              <w:rPr>
                <w:rFonts w:hint="eastAsia"/>
              </w:rPr>
            </w:pPr>
            <w:r>
              <w:rPr>
                <w:sz w:val="19"/>
              </w:rPr>
              <w:t>Messages from the internet are transmitted on your radio.</w:t>
            </w:r>
          </w:p>
        </w:tc>
        <w:tc>
          <w:tcPr>
            <w:tcW w:w="3120" w:type="dxa"/>
            <w:shd w:val="clear" w:color="auto" w:fill="F3F6FA"/>
            <w:tcMar>
              <w:top w:w="60" w:type="dxa"/>
              <w:left w:w="120" w:type="dxa"/>
              <w:bottom w:w="60" w:type="dxa"/>
              <w:right w:w="120" w:type="dxa"/>
            </w:tcMar>
          </w:tcPr>
          <w:p w14:paraId="54DAA9BC" w14:textId="77777777" w:rsidR="00A92A84" w:rsidRDefault="00FD7D49">
            <w:pPr>
              <w:spacing w:after="0"/>
              <w:rPr>
                <w:rFonts w:hint="eastAsia"/>
              </w:rPr>
            </w:pPr>
            <w:r>
              <w:rPr>
                <w:sz w:val="19"/>
              </w:rPr>
              <w:t>Yes, and it keys your transmitter. APRS Command's iGate tab does the RF-to-internet direction; it does not transmit internet traffic onto RF.</w:t>
            </w:r>
          </w:p>
        </w:tc>
      </w:tr>
    </w:tbl>
    <w:p w14:paraId="3872EB4E" w14:textId="77777777" w:rsidR="00A92A84" w:rsidRDefault="00A92A84">
      <w:pPr>
        <w:spacing w:after="40"/>
        <w:rPr>
          <w:rFonts w:hint="eastAsia"/>
        </w:rPr>
      </w:pPr>
    </w:p>
    <w:p w14:paraId="2BB9E9DA" w14:textId="77777777" w:rsidR="00A92A84" w:rsidRDefault="00FD7D49">
      <w:pPr>
        <w:rPr>
          <w:rFonts w:hint="eastAsia"/>
        </w:rPr>
      </w:pPr>
      <w:r>
        <w:t xml:space="preserve">The iGate tab is about the </w:t>
      </w:r>
      <w:r>
        <w:rPr>
          <w:i/>
        </w:rPr>
        <w:t>RF-to-APRS-IS</w:t>
      </w:r>
      <w:r>
        <w:t xml:space="preserve"> direction. "Enabling APRS-IS transmit" here means letting the app send gated packets up to the APRS-IS server — it does not key your radio.</w:t>
      </w:r>
    </w:p>
    <w:p w14:paraId="164D13DC" w14:textId="77777777" w:rsidR="00A92A84" w:rsidRDefault="00FD7D49">
      <w:pPr>
        <w:pStyle w:val="Heading1"/>
      </w:pPr>
      <w:bookmarkStart w:id="204" w:name="_Toc236867759"/>
      <w:r>
        <w:t>Opening the iGate tab</w:t>
      </w:r>
      <w:bookmarkEnd w:id="204"/>
    </w:p>
    <w:p w14:paraId="25FF933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Settings</w:t>
      </w:r>
      <w:r>
        <w:t xml:space="preserve"> on the menu bar (the first menu, before </w:t>
      </w:r>
      <w:r>
        <w:rPr>
          <w:b/>
        </w:rPr>
        <w:t>View</w:t>
      </w:r>
      <w:r>
        <w:t>).</w:t>
      </w:r>
    </w:p>
    <w:p w14:paraId="58BFC34E"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Select the </w:t>
      </w:r>
      <w:r>
        <w:rPr>
          <w:b/>
        </w:rPr>
        <w:t>iGate</w:t>
      </w:r>
      <w:r>
        <w:t xml:space="preserve"> tab along the top of the Settings window.</w:t>
      </w:r>
    </w:p>
    <w:p w14:paraId="4FB459C2"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Inside it you will find two sub-tabs: </w:t>
      </w:r>
      <w:r>
        <w:rPr>
          <w:b/>
        </w:rPr>
        <w:t>Setup</w:t>
      </w:r>
      <w:r>
        <w:t xml:space="preserve"> and </w:t>
      </w:r>
      <w:r>
        <w:rPr>
          <w:b/>
        </w:rPr>
        <w:t>Status</w:t>
      </w:r>
      <w:r>
        <w:t xml:space="preserve">. </w:t>
      </w:r>
      <w:r>
        <w:rPr>
          <w:b/>
        </w:rPr>
        <w:t>Setup</w:t>
      </w:r>
      <w:r>
        <w:t xml:space="preserve"> is where you change values; </w:t>
      </w:r>
      <w:r>
        <w:rPr>
          <w:b/>
        </w:rPr>
        <w:t>Status</w:t>
      </w:r>
      <w:r>
        <w:t xml:space="preserve"> is a live, read-only view of what gating is doing.</w:t>
      </w:r>
    </w:p>
    <w:tbl>
      <w:tblPr>
        <w:tblW w:w="0" w:type="auto"/>
        <w:jc w:val="center"/>
        <w:tblLayout w:type="fixed"/>
        <w:tblLook w:val="04A0" w:firstRow="1" w:lastRow="0" w:firstColumn="1" w:lastColumn="0" w:noHBand="0" w:noVBand="1"/>
      </w:tblPr>
      <w:tblGrid>
        <w:gridCol w:w="9360"/>
      </w:tblGrid>
      <w:tr w:rsidR="00A92A84" w14:paraId="3E32456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4E439D2" w14:textId="77777777" w:rsidR="00A92A84" w:rsidRDefault="00FD7D49">
            <w:pPr>
              <w:spacing w:after="40"/>
              <w:jc w:val="center"/>
              <w:rPr>
                <w:rFonts w:hint="eastAsia"/>
              </w:rPr>
            </w:pPr>
            <w:r>
              <w:rPr>
                <w:b/>
                <w:color w:val="64748B"/>
                <w:sz w:val="18"/>
              </w:rPr>
              <w:t>SCREENSHOT</w:t>
            </w:r>
          </w:p>
          <w:p w14:paraId="528B1F08" w14:textId="77777777" w:rsidR="00A92A84" w:rsidRDefault="00FD7D49">
            <w:pPr>
              <w:spacing w:after="0"/>
              <w:jc w:val="center"/>
              <w:rPr>
                <w:rFonts w:hint="eastAsia"/>
              </w:rPr>
            </w:pPr>
            <w:r>
              <w:rPr>
                <w:i/>
                <w:color w:val="64748B"/>
                <w:sz w:val="20"/>
              </w:rPr>
              <w:t>The Settings window with the iGate tab selected, showing the Setup and Status sub-tabs, and Setup open with its enable checkboxes.</w:t>
            </w:r>
          </w:p>
        </w:tc>
      </w:tr>
    </w:tbl>
    <w:p w14:paraId="299D75E8" w14:textId="77777777" w:rsidR="00A92A84" w:rsidRDefault="00A92A84">
      <w:pPr>
        <w:spacing w:after="80"/>
        <w:rPr>
          <w:rFonts w:hint="eastAsia"/>
        </w:rPr>
      </w:pPr>
    </w:p>
    <w:p w14:paraId="18C117EE" w14:textId="77777777" w:rsidR="00A92A84" w:rsidRDefault="00FD7D49">
      <w:pPr>
        <w:pStyle w:val="Heading1"/>
      </w:pPr>
      <w:bookmarkStart w:id="205" w:name="_Toc236867760"/>
      <w:r>
        <w:t>The Setup sub-tab</w:t>
      </w:r>
      <w:bookmarkEnd w:id="205"/>
    </w:p>
    <w:p w14:paraId="42BFC659" w14:textId="77777777" w:rsidR="00A92A84" w:rsidRDefault="00FD7D49">
      <w:pPr>
        <w:rPr>
          <w:rFonts w:hint="eastAsia"/>
        </w:rPr>
      </w:pPr>
      <w:r>
        <w:t xml:space="preserve">Setup is headed </w:t>
      </w:r>
      <w:r>
        <w:rPr>
          <w:b/>
        </w:rPr>
        <w:t>iGate Setup</w:t>
      </w:r>
      <w:r>
        <w:t xml:space="preserve">. It groups into a master enable block, a "what to gate" block, a reminder about prerequisites, and </w:t>
      </w:r>
      <w:r>
        <w:rPr>
          <w:b/>
        </w:rPr>
        <w:t>Save</w:t>
      </w:r>
      <w:r>
        <w:t xml:space="preserve"> / </w:t>
      </w:r>
      <w:r>
        <w:rPr>
          <w:b/>
        </w:rPr>
        <w:t>Revert</w:t>
      </w:r>
      <w:r>
        <w:t xml:space="preserve"> buttons at the bottom.</w:t>
      </w:r>
    </w:p>
    <w:p w14:paraId="522929B6" w14:textId="77777777" w:rsidR="00A92A84" w:rsidRDefault="00FD7D49">
      <w:pPr>
        <w:pStyle w:val="Heading2"/>
      </w:pPr>
      <w:bookmarkStart w:id="206" w:name="_Toc236867761"/>
      <w:r>
        <w:t>The enable toggles</w:t>
      </w:r>
      <w:bookmarkEnd w:id="206"/>
    </w:p>
    <w:p w14:paraId="1031FBBE" w14:textId="77777777" w:rsidR="00A92A84" w:rsidRDefault="00FD7D49">
      <w:pPr>
        <w:rPr>
          <w:rFonts w:hint="eastAsia"/>
        </w:rPr>
      </w:pPr>
      <w:r>
        <w:t>The first bordered box holds three checkboxes. All three are unchecked by default, and gating does not happen until the relevant ones are on.</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5B017368" w14:textId="77777777">
        <w:trPr>
          <w:cantSplit/>
          <w:tblHeader/>
          <w:jc w:val="center"/>
        </w:trPr>
        <w:tc>
          <w:tcPr>
            <w:tcW w:w="3120" w:type="dxa"/>
            <w:shd w:val="clear" w:color="auto" w:fill="1F3A5F"/>
            <w:tcMar>
              <w:top w:w="70" w:type="dxa"/>
              <w:left w:w="120" w:type="dxa"/>
              <w:bottom w:w="70" w:type="dxa"/>
              <w:right w:w="120" w:type="dxa"/>
            </w:tcMar>
          </w:tcPr>
          <w:p w14:paraId="68936C95" w14:textId="77777777" w:rsidR="00A92A84" w:rsidRDefault="00FD7D49">
            <w:pPr>
              <w:keepNext/>
              <w:keepLines/>
              <w:spacing w:after="0"/>
              <w:rPr>
                <w:rFonts w:hint="eastAsia"/>
              </w:rPr>
            </w:pPr>
            <w:r>
              <w:rPr>
                <w:rFonts w:ascii="Segoe UI Semibold" w:hAnsi="Segoe UI Semibold"/>
                <w:b/>
                <w:color w:val="FFFFFF"/>
                <w:sz w:val="20"/>
              </w:rPr>
              <w:lastRenderedPageBreak/>
              <w:t>Checkbox</w:t>
            </w:r>
          </w:p>
        </w:tc>
        <w:tc>
          <w:tcPr>
            <w:tcW w:w="3120" w:type="dxa"/>
            <w:shd w:val="clear" w:color="auto" w:fill="1F3A5F"/>
            <w:tcMar>
              <w:top w:w="70" w:type="dxa"/>
              <w:left w:w="120" w:type="dxa"/>
              <w:bottom w:w="70" w:type="dxa"/>
              <w:right w:w="120" w:type="dxa"/>
            </w:tcMar>
          </w:tcPr>
          <w:p w14:paraId="7AB971AF"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374B3372" w14:textId="77777777" w:rsidR="00A92A84" w:rsidRDefault="00FD7D49">
            <w:pPr>
              <w:keepNext/>
              <w:keepLines/>
              <w:spacing w:after="0"/>
              <w:rPr>
                <w:rFonts w:hint="eastAsia"/>
              </w:rPr>
            </w:pPr>
            <w:r>
              <w:rPr>
                <w:rFonts w:ascii="Segoe UI Semibold" w:hAnsi="Segoe UI Semibold"/>
                <w:b/>
                <w:color w:val="FFFFFF"/>
                <w:sz w:val="20"/>
              </w:rPr>
              <w:t>Default</w:t>
            </w:r>
          </w:p>
        </w:tc>
      </w:tr>
      <w:tr w:rsidR="00A92A84" w14:paraId="07DA08E5" w14:textId="77777777">
        <w:trPr>
          <w:cantSplit/>
          <w:jc w:val="center"/>
        </w:trPr>
        <w:tc>
          <w:tcPr>
            <w:tcW w:w="3120" w:type="dxa"/>
            <w:tcMar>
              <w:top w:w="60" w:type="dxa"/>
              <w:left w:w="120" w:type="dxa"/>
              <w:bottom w:w="60" w:type="dxa"/>
              <w:right w:w="120" w:type="dxa"/>
            </w:tcMar>
          </w:tcPr>
          <w:p w14:paraId="61B53233" w14:textId="77777777" w:rsidR="00A92A84" w:rsidRDefault="00FD7D49">
            <w:pPr>
              <w:keepNext/>
              <w:keepLines/>
              <w:spacing w:after="0"/>
              <w:rPr>
                <w:rFonts w:hint="eastAsia"/>
              </w:rPr>
            </w:pPr>
            <w:r>
              <w:rPr>
                <w:b/>
                <w:sz w:val="19"/>
              </w:rPr>
              <w:t>Enable iGating (gate RF packets to APRS-IS)</w:t>
            </w:r>
          </w:p>
        </w:tc>
        <w:tc>
          <w:tcPr>
            <w:tcW w:w="3120" w:type="dxa"/>
            <w:tcMar>
              <w:top w:w="60" w:type="dxa"/>
              <w:left w:w="120" w:type="dxa"/>
              <w:bottom w:w="60" w:type="dxa"/>
              <w:right w:w="120" w:type="dxa"/>
            </w:tcMar>
          </w:tcPr>
          <w:p w14:paraId="7F53AB0F" w14:textId="77777777" w:rsidR="00A92A84" w:rsidRDefault="00FD7D49">
            <w:pPr>
              <w:keepNext/>
              <w:keepLines/>
              <w:spacing w:after="0"/>
              <w:rPr>
                <w:rFonts w:hint="eastAsia"/>
              </w:rPr>
            </w:pPr>
            <w:r>
              <w:rPr>
                <w:sz w:val="19"/>
              </w:rPr>
              <w:t>The master switch for the whole iGate feature.</w:t>
            </w:r>
          </w:p>
        </w:tc>
        <w:tc>
          <w:tcPr>
            <w:tcW w:w="3120" w:type="dxa"/>
            <w:tcMar>
              <w:top w:w="60" w:type="dxa"/>
              <w:left w:w="120" w:type="dxa"/>
              <w:bottom w:w="60" w:type="dxa"/>
              <w:right w:w="120" w:type="dxa"/>
            </w:tcMar>
          </w:tcPr>
          <w:p w14:paraId="47D66B2A" w14:textId="77777777" w:rsidR="00A92A84" w:rsidRDefault="00FD7D49">
            <w:pPr>
              <w:keepNext/>
              <w:keepLines/>
              <w:spacing w:after="0"/>
              <w:rPr>
                <w:rFonts w:hint="eastAsia"/>
              </w:rPr>
            </w:pPr>
            <w:r>
              <w:rPr>
                <w:sz w:val="19"/>
              </w:rPr>
              <w:t>Off</w:t>
            </w:r>
          </w:p>
        </w:tc>
      </w:tr>
      <w:tr w:rsidR="00A92A84" w14:paraId="50CD8DB9" w14:textId="77777777">
        <w:trPr>
          <w:cantSplit/>
          <w:jc w:val="center"/>
        </w:trPr>
        <w:tc>
          <w:tcPr>
            <w:tcW w:w="3120" w:type="dxa"/>
            <w:shd w:val="clear" w:color="auto" w:fill="F3F6FA"/>
            <w:tcMar>
              <w:top w:w="60" w:type="dxa"/>
              <w:left w:w="120" w:type="dxa"/>
              <w:bottom w:w="60" w:type="dxa"/>
              <w:right w:w="120" w:type="dxa"/>
            </w:tcMar>
          </w:tcPr>
          <w:p w14:paraId="5293FC7A" w14:textId="77777777" w:rsidR="00A92A84" w:rsidRDefault="00FD7D49">
            <w:pPr>
              <w:keepNext/>
              <w:keepLines/>
              <w:spacing w:after="0"/>
              <w:rPr>
                <w:rFonts w:hint="eastAsia"/>
              </w:rPr>
            </w:pPr>
            <w:r>
              <w:rPr>
                <w:b/>
                <w:sz w:val="19"/>
              </w:rPr>
              <w:t>Enable RF → APRS-IS gating</w:t>
            </w:r>
          </w:p>
        </w:tc>
        <w:tc>
          <w:tcPr>
            <w:tcW w:w="3120" w:type="dxa"/>
            <w:shd w:val="clear" w:color="auto" w:fill="F3F6FA"/>
            <w:tcMar>
              <w:top w:w="60" w:type="dxa"/>
              <w:left w:w="120" w:type="dxa"/>
              <w:bottom w:w="60" w:type="dxa"/>
              <w:right w:w="120" w:type="dxa"/>
            </w:tcMar>
          </w:tcPr>
          <w:p w14:paraId="1249B282" w14:textId="77777777" w:rsidR="00A92A84" w:rsidRDefault="00FD7D49">
            <w:pPr>
              <w:keepNext/>
              <w:keepLines/>
              <w:spacing w:after="0"/>
              <w:rPr>
                <w:rFonts w:hint="eastAsia"/>
              </w:rPr>
            </w:pPr>
            <w:r>
              <w:rPr>
                <w:sz w:val="19"/>
              </w:rPr>
              <w:t>Turns on the core function: forwarding packets heard on RF to APRS-IS. The app calls this "the core iGate function."</w:t>
            </w:r>
          </w:p>
        </w:tc>
        <w:tc>
          <w:tcPr>
            <w:tcW w:w="3120" w:type="dxa"/>
            <w:shd w:val="clear" w:color="auto" w:fill="F3F6FA"/>
            <w:tcMar>
              <w:top w:w="60" w:type="dxa"/>
              <w:left w:w="120" w:type="dxa"/>
              <w:bottom w:w="60" w:type="dxa"/>
              <w:right w:w="120" w:type="dxa"/>
            </w:tcMar>
          </w:tcPr>
          <w:p w14:paraId="3051E511" w14:textId="77777777" w:rsidR="00A92A84" w:rsidRDefault="00FD7D49">
            <w:pPr>
              <w:keepNext/>
              <w:keepLines/>
              <w:spacing w:after="0"/>
              <w:rPr>
                <w:rFonts w:hint="eastAsia"/>
              </w:rPr>
            </w:pPr>
            <w:r>
              <w:rPr>
                <w:sz w:val="19"/>
              </w:rPr>
              <w:t>Off</w:t>
            </w:r>
          </w:p>
        </w:tc>
      </w:tr>
      <w:tr w:rsidR="00A92A84" w14:paraId="5C89C314" w14:textId="77777777">
        <w:trPr>
          <w:cantSplit/>
          <w:jc w:val="center"/>
        </w:trPr>
        <w:tc>
          <w:tcPr>
            <w:tcW w:w="3120" w:type="dxa"/>
            <w:tcMar>
              <w:top w:w="60" w:type="dxa"/>
              <w:left w:w="120" w:type="dxa"/>
              <w:bottom w:w="60" w:type="dxa"/>
              <w:right w:w="120" w:type="dxa"/>
            </w:tcMar>
          </w:tcPr>
          <w:p w14:paraId="78C2D629" w14:textId="77777777" w:rsidR="00A92A84" w:rsidRDefault="00FD7D49">
            <w:pPr>
              <w:spacing w:after="0"/>
              <w:rPr>
                <w:rFonts w:hint="eastAsia"/>
              </w:rPr>
            </w:pPr>
            <w:r>
              <w:rPr>
                <w:b/>
                <w:sz w:val="19"/>
              </w:rPr>
              <w:t>Enable APRS-IS transmit for iGate</w:t>
            </w:r>
          </w:p>
        </w:tc>
        <w:tc>
          <w:tcPr>
            <w:tcW w:w="3120" w:type="dxa"/>
            <w:tcMar>
              <w:top w:w="60" w:type="dxa"/>
              <w:left w:w="120" w:type="dxa"/>
              <w:bottom w:w="60" w:type="dxa"/>
              <w:right w:w="120" w:type="dxa"/>
            </w:tcMar>
          </w:tcPr>
          <w:p w14:paraId="659EC892" w14:textId="77777777" w:rsidR="00A92A84" w:rsidRDefault="00FD7D49">
            <w:pPr>
              <w:spacing w:after="0"/>
              <w:rPr>
                <w:rFonts w:hint="eastAsia"/>
              </w:rPr>
            </w:pPr>
            <w:r>
              <w:rPr>
                <w:sz w:val="19"/>
              </w:rPr>
              <w:t>Lets the iGate actually send gated packets to the APRS-IS server. Requires a valid passcode on your APRS-IS port.</w:t>
            </w:r>
          </w:p>
        </w:tc>
        <w:tc>
          <w:tcPr>
            <w:tcW w:w="3120" w:type="dxa"/>
            <w:tcMar>
              <w:top w:w="60" w:type="dxa"/>
              <w:left w:w="120" w:type="dxa"/>
              <w:bottom w:w="60" w:type="dxa"/>
              <w:right w:w="120" w:type="dxa"/>
            </w:tcMar>
          </w:tcPr>
          <w:p w14:paraId="1781759D" w14:textId="77777777" w:rsidR="00A92A84" w:rsidRDefault="00FD7D49">
            <w:pPr>
              <w:spacing w:after="0"/>
              <w:rPr>
                <w:rFonts w:hint="eastAsia"/>
              </w:rPr>
            </w:pPr>
            <w:r>
              <w:rPr>
                <w:sz w:val="19"/>
              </w:rPr>
              <w:t>Off</w:t>
            </w:r>
          </w:p>
        </w:tc>
      </w:tr>
    </w:tbl>
    <w:p w14:paraId="2C0DB534"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3D70E1A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4ED44B0" w14:textId="77777777" w:rsidR="00A92A84" w:rsidRDefault="00FD7D49">
            <w:pPr>
              <w:spacing w:after="0"/>
              <w:rPr>
                <w:rFonts w:hint="eastAsia"/>
              </w:rPr>
            </w:pPr>
            <w:r>
              <w:rPr>
                <w:b/>
                <w:color w:val="8A6D00"/>
              </w:rPr>
              <w:t xml:space="preserve">All three matter   </w:t>
            </w:r>
            <w:r>
              <w:t>For a packet to be gated, the master toggle, RF-to-APRS-IS gating, and APRS-IS transmit all have to be on, the APRS-IS connection has to be up, and the packet has to be one you actually heard on RF. If any one of those is missing, the app blocks the packet and records the reason on the Status sub-tab — it never gates "just in case."</w:t>
            </w:r>
          </w:p>
        </w:tc>
      </w:tr>
    </w:tbl>
    <w:p w14:paraId="2E8D11EB" w14:textId="77777777" w:rsidR="00A92A84" w:rsidRDefault="00A92A84">
      <w:pPr>
        <w:spacing w:after="80"/>
        <w:rPr>
          <w:rFonts w:hint="eastAsia"/>
        </w:rPr>
      </w:pPr>
    </w:p>
    <w:p w14:paraId="74F526D4" w14:textId="77777777" w:rsidR="00A92A84" w:rsidRDefault="00FD7D49">
      <w:pPr>
        <w:pStyle w:val="Heading2"/>
      </w:pPr>
      <w:bookmarkStart w:id="207" w:name="_Toc236867762"/>
      <w:r>
        <w:t>Packet types to gate</w:t>
      </w:r>
      <w:bookmarkEnd w:id="207"/>
    </w:p>
    <w:p w14:paraId="7BDF97A3" w14:textId="77777777" w:rsidR="00A92A84" w:rsidRDefault="00FD7D49">
      <w:pPr>
        <w:rPr>
          <w:rFonts w:hint="eastAsia"/>
        </w:rPr>
      </w:pPr>
      <w:r>
        <w:t xml:space="preserve">The second box, </w:t>
      </w:r>
      <w:r>
        <w:rPr>
          <w:b/>
        </w:rPr>
        <w:t>Packet types to gate</w:t>
      </w:r>
      <w:r>
        <w:t xml:space="preserve">, lets you choose which kinds of packets get forwarded. Its four checkboxes are all </w:t>
      </w:r>
      <w:r>
        <w:rPr>
          <w:b/>
        </w:rPr>
        <w:t>on</w:t>
      </w:r>
      <w:r>
        <w:t xml:space="preserve"> by default:</w:t>
      </w:r>
    </w:p>
    <w:p w14:paraId="4BC93589" w14:textId="77777777" w:rsidR="00A92A84" w:rsidRDefault="00FD7D49">
      <w:pPr>
        <w:tabs>
          <w:tab w:val="left" w:pos="547"/>
        </w:tabs>
        <w:spacing w:after="80"/>
        <w:ind w:left="547" w:hanging="288"/>
        <w:rPr>
          <w:rFonts w:hint="eastAsia"/>
        </w:rPr>
      </w:pPr>
      <w:r>
        <w:rPr>
          <w:color w:val="2E6DA4"/>
        </w:rPr>
        <w:t>▪</w:t>
      </w:r>
      <w:r>
        <w:rPr>
          <w:color w:val="2E6DA4"/>
        </w:rPr>
        <w:tab/>
      </w:r>
      <w:r>
        <w:rPr>
          <w:b/>
        </w:rPr>
        <w:t>Position packets</w:t>
      </w:r>
      <w:r>
        <w:t xml:space="preserve"> — stations reporting where they are.</w:t>
      </w:r>
    </w:p>
    <w:p w14:paraId="0117A336" w14:textId="77777777" w:rsidR="00A92A84" w:rsidRDefault="00FD7D49">
      <w:pPr>
        <w:tabs>
          <w:tab w:val="left" w:pos="547"/>
        </w:tabs>
        <w:spacing w:after="80"/>
        <w:ind w:left="547" w:hanging="288"/>
        <w:rPr>
          <w:rFonts w:hint="eastAsia"/>
        </w:rPr>
      </w:pPr>
      <w:r>
        <w:rPr>
          <w:color w:val="2E6DA4"/>
        </w:rPr>
        <w:t>▪</w:t>
      </w:r>
      <w:r>
        <w:rPr>
          <w:color w:val="2E6DA4"/>
        </w:rPr>
        <w:tab/>
      </w:r>
      <w:r>
        <w:rPr>
          <w:b/>
        </w:rPr>
        <w:t>Weather reports</w:t>
      </w:r>
      <w:r>
        <w:t xml:space="preserve"> — weather-station data.</w:t>
      </w:r>
    </w:p>
    <w:p w14:paraId="02DD0B50" w14:textId="77777777" w:rsidR="00A92A84" w:rsidRDefault="00FD7D49">
      <w:pPr>
        <w:tabs>
          <w:tab w:val="left" w:pos="547"/>
        </w:tabs>
        <w:spacing w:after="80"/>
        <w:ind w:left="547" w:hanging="288"/>
        <w:rPr>
          <w:rFonts w:hint="eastAsia"/>
        </w:rPr>
      </w:pPr>
      <w:r>
        <w:rPr>
          <w:color w:val="2E6DA4"/>
        </w:rPr>
        <w:t>▪</w:t>
      </w:r>
      <w:r>
        <w:rPr>
          <w:color w:val="2E6DA4"/>
        </w:rPr>
        <w:tab/>
      </w:r>
      <w:r>
        <w:rPr>
          <w:b/>
        </w:rPr>
        <w:t>Messages</w:t>
      </w:r>
      <w:r>
        <w:t xml:space="preserve"> — APRS text messages and queries.</w:t>
      </w:r>
    </w:p>
    <w:p w14:paraId="7507B47B" w14:textId="77777777" w:rsidR="00A92A84" w:rsidRDefault="00FD7D49">
      <w:pPr>
        <w:tabs>
          <w:tab w:val="left" w:pos="547"/>
        </w:tabs>
        <w:spacing w:after="80"/>
        <w:ind w:left="547" w:hanging="288"/>
        <w:rPr>
          <w:rFonts w:hint="eastAsia"/>
        </w:rPr>
      </w:pPr>
      <w:r>
        <w:rPr>
          <w:color w:val="2E6DA4"/>
        </w:rPr>
        <w:t>▪</w:t>
      </w:r>
      <w:r>
        <w:rPr>
          <w:color w:val="2E6DA4"/>
        </w:rPr>
        <w:tab/>
      </w:r>
      <w:r>
        <w:rPr>
          <w:b/>
        </w:rPr>
        <w:t>Objects and items</w:t>
      </w:r>
      <w:r>
        <w:t xml:space="preserve"> — named objects and items placed on the map.</w:t>
      </w:r>
    </w:p>
    <w:tbl>
      <w:tblPr>
        <w:tblW w:w="0" w:type="auto"/>
        <w:jc w:val="center"/>
        <w:tblLayout w:type="fixed"/>
        <w:tblLook w:val="04A0" w:firstRow="1" w:lastRow="0" w:firstColumn="1" w:lastColumn="0" w:noHBand="0" w:noVBand="1"/>
      </w:tblPr>
      <w:tblGrid>
        <w:gridCol w:w="9360"/>
      </w:tblGrid>
      <w:tr w:rsidR="00A92A84" w14:paraId="7F4CB443"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3A3D5C5" w14:textId="77777777" w:rsidR="00A92A84" w:rsidRDefault="00FD7D49">
            <w:pPr>
              <w:spacing w:after="0"/>
              <w:rPr>
                <w:rFonts w:hint="eastAsia"/>
              </w:rPr>
            </w:pPr>
            <w:r>
              <w:rPr>
                <w:b/>
                <w:color w:val="2E7D32"/>
              </w:rPr>
              <w:t xml:space="preserve">When in doubt, leave them all on   </w:t>
            </w:r>
            <w:r>
              <w:t>The app's own guidance reads: "When in doubt, leave all enabled — the APRS-IS server handles deduplication." You are not creating duplicate spam by leaving everything checked; the network sorts that out.</w:t>
            </w:r>
          </w:p>
        </w:tc>
      </w:tr>
    </w:tbl>
    <w:p w14:paraId="3CAC7C68" w14:textId="77777777" w:rsidR="00A92A84" w:rsidRDefault="00A92A84">
      <w:pPr>
        <w:spacing w:after="80"/>
        <w:rPr>
          <w:rFonts w:hint="eastAsia"/>
        </w:rPr>
      </w:pPr>
    </w:p>
    <w:p w14:paraId="402D643E" w14:textId="77777777" w:rsidR="00A92A84" w:rsidRDefault="00FD7D49">
      <w:pPr>
        <w:pStyle w:val="Heading2"/>
      </w:pPr>
      <w:bookmarkStart w:id="208" w:name="_Toc236867763"/>
      <w:r>
        <w:t>The prerequisites reminder</w:t>
      </w:r>
      <w:bookmarkEnd w:id="208"/>
    </w:p>
    <w:p w14:paraId="286B7CC9" w14:textId="77777777" w:rsidR="00A92A84" w:rsidRDefault="00FD7D49">
      <w:pPr>
        <w:rPr>
          <w:rFonts w:hint="eastAsia"/>
        </w:rPr>
      </w:pPr>
      <w:r>
        <w:t>A highlighted box on Setup spells out what has to be true before gating will work. It is worth reading before you check the boxes above, because a missing passcode or a placeholder callsign will silently block every packet.</w:t>
      </w:r>
    </w:p>
    <w:p w14:paraId="3E9EF1D4"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t xml:space="preserve">Your APRS-IS port in </w:t>
      </w:r>
      <w:r>
        <w:rPr>
          <w:b/>
        </w:rPr>
        <w:t>Connections</w:t>
      </w:r>
      <w:r>
        <w:t xml:space="preserve"> needs a real numeric passcode — not </w:t>
      </w:r>
      <w:r>
        <w:rPr>
          <w:rFonts w:ascii="Consolas" w:hAnsi="Consolas"/>
          <w:sz w:val="19"/>
        </w:rPr>
        <w:t>-1</w:t>
      </w:r>
      <w:r>
        <w:t>. A receive-only passcode (</w:t>
      </w:r>
      <w:r>
        <w:rPr>
          <w:rFonts w:ascii="Consolas" w:hAnsi="Consolas"/>
          <w:sz w:val="19"/>
        </w:rPr>
        <w:t>-1</w:t>
      </w:r>
      <w:r>
        <w:t>) prevents gating.</w:t>
      </w:r>
    </w:p>
    <w:p w14:paraId="72B01E71" w14:textId="77777777" w:rsidR="00A92A84" w:rsidRDefault="00FD7D49">
      <w:pPr>
        <w:tabs>
          <w:tab w:val="left" w:pos="547"/>
        </w:tabs>
        <w:spacing w:after="80"/>
        <w:ind w:left="547" w:hanging="288"/>
        <w:rPr>
          <w:rFonts w:hint="eastAsia"/>
        </w:rPr>
      </w:pPr>
      <w:r>
        <w:rPr>
          <w:color w:val="2E6DA4"/>
        </w:rPr>
        <w:t>▪</w:t>
      </w:r>
      <w:r>
        <w:rPr>
          <w:color w:val="2E6DA4"/>
        </w:rPr>
        <w:tab/>
      </w:r>
      <w:r>
        <w:t xml:space="preserve">Your callsign in </w:t>
      </w:r>
      <w:r>
        <w:rPr>
          <w:b/>
        </w:rPr>
        <w:t>Station Setup</w:t>
      </w:r>
      <w:r>
        <w:t xml:space="preserve"> must be a real callsign. The app's transmit safety authority blocks gating while the callsign is still the placeholder </w:t>
      </w:r>
      <w:r>
        <w:rPr>
          <w:rFonts w:ascii="Consolas" w:hAnsi="Consolas"/>
          <w:sz w:val="19"/>
        </w:rPr>
        <w:t>N0CALL</w:t>
      </w:r>
      <w:r>
        <w:t>.</w:t>
      </w:r>
    </w:p>
    <w:p w14:paraId="698CB961" w14:textId="77777777" w:rsidR="00A92A84" w:rsidRDefault="00FD7D49">
      <w:pPr>
        <w:pStyle w:val="Heading2"/>
      </w:pPr>
      <w:bookmarkStart w:id="209" w:name="_Toc236867764"/>
      <w:r>
        <w:t>Saving</w:t>
      </w:r>
      <w:bookmarkEnd w:id="209"/>
    </w:p>
    <w:p w14:paraId="56B0A078" w14:textId="77777777" w:rsidR="00A92A84" w:rsidRDefault="00FD7D49">
      <w:pPr>
        <w:tabs>
          <w:tab w:val="left" w:pos="547"/>
        </w:tabs>
        <w:spacing w:after="100"/>
        <w:ind w:left="547" w:hanging="547"/>
        <w:rPr>
          <w:rFonts w:hint="eastAsia"/>
        </w:rPr>
      </w:pPr>
      <w:r>
        <w:rPr>
          <w:b/>
          <w:color w:val="1F3A5F"/>
        </w:rPr>
        <w:t>1.</w:t>
      </w:r>
      <w:r>
        <w:rPr>
          <w:b/>
          <w:color w:val="1F3A5F"/>
        </w:rPr>
        <w:tab/>
      </w:r>
      <w:r>
        <w:t>Make your changes on the Setup sub-tab.</w:t>
      </w:r>
    </w:p>
    <w:p w14:paraId="5108FA74"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Save</w:t>
      </w:r>
      <w:r>
        <w:t>. Your settings are written to disk and applied to the running iGate immediately — no restart needed.</w:t>
      </w:r>
    </w:p>
    <w:p w14:paraId="607D0C54"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The status line beside the buttons confirms the result: </w:t>
      </w:r>
      <w:r>
        <w:rPr>
          <w:rFonts w:ascii="Consolas" w:hAnsi="Consolas"/>
          <w:sz w:val="19"/>
        </w:rPr>
        <w:t>iGating enabled. RF packets will be gated to APRS-IS.</w:t>
      </w:r>
      <w:r>
        <w:t xml:space="preserve"> when you turned it on, or </w:t>
      </w:r>
      <w:r>
        <w:rPr>
          <w:rFonts w:ascii="Consolas" w:hAnsi="Consolas"/>
          <w:sz w:val="19"/>
        </w:rPr>
        <w:t>iGating disabled. No packets will be gated.</w:t>
      </w:r>
      <w:r>
        <w:t xml:space="preserve"> when you turned it off.</w:t>
      </w:r>
    </w:p>
    <w:p w14:paraId="384EEAB4"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Use </w:t>
      </w:r>
      <w:r>
        <w:rPr>
          <w:b/>
        </w:rPr>
        <w:t>Revert</w:t>
      </w:r>
      <w:r>
        <w:t xml:space="preserve"> to throw away unsaved edits on this sub-tab and reload the last saved values.</w:t>
      </w:r>
    </w:p>
    <w:tbl>
      <w:tblPr>
        <w:tblW w:w="0" w:type="auto"/>
        <w:jc w:val="center"/>
        <w:tblLayout w:type="fixed"/>
        <w:tblLook w:val="04A0" w:firstRow="1" w:lastRow="0" w:firstColumn="1" w:lastColumn="0" w:noHBand="0" w:noVBand="1"/>
      </w:tblPr>
      <w:tblGrid>
        <w:gridCol w:w="9360"/>
      </w:tblGrid>
      <w:tr w:rsidR="00A92A84" w14:paraId="6CDCB50A"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68EBC5A" w14:textId="77777777" w:rsidR="00A92A84" w:rsidRDefault="00FD7D49">
            <w:pPr>
              <w:spacing w:after="0"/>
              <w:rPr>
                <w:rFonts w:hint="eastAsia"/>
              </w:rPr>
            </w:pPr>
            <w:r>
              <w:rPr>
                <w:b/>
                <w:color w:val="1F3A5F"/>
              </w:rPr>
              <w:t xml:space="preserve">Turning it back off is one click   </w:t>
            </w:r>
            <w:r>
              <w:t xml:space="preserve">Uncheck </w:t>
            </w:r>
            <w:r>
              <w:rPr>
                <w:b/>
              </w:rPr>
              <w:t>Enable iGating</w:t>
            </w:r>
            <w:r>
              <w:t xml:space="preserve"> and click </w:t>
            </w:r>
            <w:r>
              <w:rPr>
                <w:b/>
              </w:rPr>
              <w:t>Save</w:t>
            </w:r>
            <w:r>
              <w:t xml:space="preserve"> and the app stops gating right away — the status line reads </w:t>
            </w:r>
            <w:r>
              <w:rPr>
                <w:rFonts w:ascii="Consolas" w:hAnsi="Consolas"/>
                <w:sz w:val="19"/>
              </w:rPr>
              <w:t>iGating disabled. No packets will be gated.</w:t>
            </w:r>
            <w:r>
              <w:t xml:space="preserve"> You are never locked into gating once you have tried it.</w:t>
            </w:r>
          </w:p>
        </w:tc>
      </w:tr>
    </w:tbl>
    <w:p w14:paraId="6A1A337F" w14:textId="77777777" w:rsidR="00A92A84" w:rsidRDefault="00A92A84">
      <w:pPr>
        <w:spacing w:after="80"/>
        <w:rPr>
          <w:rFonts w:hint="eastAsia"/>
        </w:rPr>
      </w:pPr>
    </w:p>
    <w:p w14:paraId="0A367A83" w14:textId="77777777" w:rsidR="00A92A84" w:rsidRDefault="00FD7D49">
      <w:pPr>
        <w:pStyle w:val="Heading1"/>
      </w:pPr>
      <w:bookmarkStart w:id="210" w:name="_Toc236867765"/>
      <w:r>
        <w:t>The Status sub-tab</w:t>
      </w:r>
      <w:bookmarkEnd w:id="210"/>
    </w:p>
    <w:p w14:paraId="6706B23A" w14:textId="77777777" w:rsidR="00A92A84" w:rsidRDefault="00FD7D49">
      <w:pPr>
        <w:rPr>
          <w:rFonts w:hint="eastAsia"/>
        </w:rPr>
      </w:pPr>
      <w:r>
        <w:t xml:space="preserve">Status is headed </w:t>
      </w:r>
      <w:r>
        <w:rPr>
          <w:b/>
        </w:rPr>
        <w:t>iGate Monitor and Safety</w:t>
      </w:r>
      <w:r>
        <w:t>, with the reminder that "RF-to-APRS-IS gating remains disabled unless the shared safety service allows it." You do not enter anything here — it is a live readout of what the iGate is doing and, just as importantly, what it is refusing to do and why.</w:t>
      </w:r>
    </w:p>
    <w:p w14:paraId="06F05595" w14:textId="77777777" w:rsidR="00A92A84" w:rsidRDefault="00FD7D49">
      <w:pPr>
        <w:pStyle w:val="Heading2"/>
      </w:pPr>
      <w:bookmarkStart w:id="211" w:name="_Toc236867766"/>
      <w:r>
        <w:t>The state cards</w:t>
      </w:r>
      <w:bookmarkEnd w:id="211"/>
    </w:p>
    <w:p w14:paraId="4D0FE7EE" w14:textId="77777777" w:rsidR="00A92A84" w:rsidRDefault="00FD7D49">
      <w:pPr>
        <w:rPr>
          <w:rFonts w:hint="eastAsia"/>
        </w:rPr>
      </w:pPr>
      <w:r>
        <w:t xml:space="preserve">Across the top are four small cards, each reading </w:t>
      </w:r>
      <w:r>
        <w:rPr>
          <w:b/>
        </w:rPr>
        <w:t>Enabled</w:t>
      </w:r>
      <w:r>
        <w:t xml:space="preserve"> or </w:t>
      </w:r>
      <w:r>
        <w:rPr>
          <w:b/>
        </w:rPr>
        <w:t>Disabled</w:t>
      </w:r>
      <w:r>
        <w:t>, that mirror the current gate state: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23480CCE" w14:textId="77777777">
        <w:trPr>
          <w:cantSplit/>
          <w:tblHeader/>
          <w:jc w:val="center"/>
        </w:trPr>
        <w:tc>
          <w:tcPr>
            <w:tcW w:w="4680" w:type="dxa"/>
            <w:shd w:val="clear" w:color="auto" w:fill="1F3A5F"/>
            <w:tcMar>
              <w:top w:w="70" w:type="dxa"/>
              <w:left w:w="120" w:type="dxa"/>
              <w:bottom w:w="70" w:type="dxa"/>
              <w:right w:w="120" w:type="dxa"/>
            </w:tcMar>
          </w:tcPr>
          <w:p w14:paraId="76417524" w14:textId="77777777" w:rsidR="00A92A84" w:rsidRDefault="00FD7D49">
            <w:pPr>
              <w:keepNext/>
              <w:keepLines/>
              <w:spacing w:after="0"/>
              <w:rPr>
                <w:rFonts w:hint="eastAsia"/>
              </w:rPr>
            </w:pPr>
            <w:r>
              <w:rPr>
                <w:rFonts w:ascii="Segoe UI Semibold" w:hAnsi="Segoe UI Semibold"/>
                <w:b/>
                <w:color w:val="FFFFFF"/>
                <w:sz w:val="20"/>
              </w:rPr>
              <w:t>Card</w:t>
            </w:r>
          </w:p>
        </w:tc>
        <w:tc>
          <w:tcPr>
            <w:tcW w:w="4680" w:type="dxa"/>
            <w:shd w:val="clear" w:color="auto" w:fill="1F3A5F"/>
            <w:tcMar>
              <w:top w:w="70" w:type="dxa"/>
              <w:left w:w="120" w:type="dxa"/>
              <w:bottom w:w="70" w:type="dxa"/>
              <w:right w:w="120" w:type="dxa"/>
            </w:tcMar>
          </w:tcPr>
          <w:p w14:paraId="4837E48F" w14:textId="77777777" w:rsidR="00A92A84" w:rsidRDefault="00FD7D49">
            <w:pPr>
              <w:keepNext/>
              <w:keepLines/>
              <w:spacing w:after="0"/>
              <w:rPr>
                <w:rFonts w:hint="eastAsia"/>
              </w:rPr>
            </w:pPr>
            <w:r>
              <w:rPr>
                <w:rFonts w:ascii="Segoe UI Semibold" w:hAnsi="Segoe UI Semibold"/>
                <w:b/>
                <w:color w:val="FFFFFF"/>
                <w:sz w:val="20"/>
              </w:rPr>
              <w:t>Means</w:t>
            </w:r>
          </w:p>
        </w:tc>
      </w:tr>
      <w:tr w:rsidR="00A92A84" w14:paraId="282AEDFE" w14:textId="77777777">
        <w:trPr>
          <w:cantSplit/>
          <w:jc w:val="center"/>
        </w:trPr>
        <w:tc>
          <w:tcPr>
            <w:tcW w:w="4680" w:type="dxa"/>
            <w:tcMar>
              <w:top w:w="60" w:type="dxa"/>
              <w:left w:w="120" w:type="dxa"/>
              <w:bottom w:w="60" w:type="dxa"/>
              <w:right w:w="120" w:type="dxa"/>
            </w:tcMar>
          </w:tcPr>
          <w:p w14:paraId="1E1FFFEC" w14:textId="77777777" w:rsidR="00A92A84" w:rsidRDefault="00FD7D49">
            <w:pPr>
              <w:keepNext/>
              <w:keepLines/>
              <w:spacing w:after="0"/>
              <w:rPr>
                <w:rFonts w:hint="eastAsia"/>
              </w:rPr>
            </w:pPr>
            <w:r>
              <w:rPr>
                <w:b/>
                <w:sz w:val="19"/>
              </w:rPr>
              <w:t>iGate</w:t>
            </w:r>
          </w:p>
        </w:tc>
        <w:tc>
          <w:tcPr>
            <w:tcW w:w="4680" w:type="dxa"/>
            <w:tcMar>
              <w:top w:w="60" w:type="dxa"/>
              <w:left w:w="120" w:type="dxa"/>
              <w:bottom w:w="60" w:type="dxa"/>
              <w:right w:w="120" w:type="dxa"/>
            </w:tcMar>
          </w:tcPr>
          <w:p w14:paraId="4CA9C658" w14:textId="77777777" w:rsidR="00A92A84" w:rsidRDefault="00FD7D49">
            <w:pPr>
              <w:keepNext/>
              <w:keepLines/>
              <w:spacing w:after="0"/>
              <w:rPr>
                <w:rFonts w:hint="eastAsia"/>
              </w:rPr>
            </w:pPr>
            <w:r>
              <w:rPr>
                <w:sz w:val="19"/>
              </w:rPr>
              <w:t>Whether the master iGate feature is on.</w:t>
            </w:r>
          </w:p>
        </w:tc>
      </w:tr>
      <w:tr w:rsidR="00A92A84" w14:paraId="742DC014" w14:textId="77777777">
        <w:trPr>
          <w:cantSplit/>
          <w:jc w:val="center"/>
        </w:trPr>
        <w:tc>
          <w:tcPr>
            <w:tcW w:w="4680" w:type="dxa"/>
            <w:shd w:val="clear" w:color="auto" w:fill="F3F6FA"/>
            <w:tcMar>
              <w:top w:w="60" w:type="dxa"/>
              <w:left w:w="120" w:type="dxa"/>
              <w:bottom w:w="60" w:type="dxa"/>
              <w:right w:w="120" w:type="dxa"/>
            </w:tcMar>
          </w:tcPr>
          <w:p w14:paraId="11F902D1" w14:textId="77777777" w:rsidR="00A92A84" w:rsidRDefault="00FD7D49">
            <w:pPr>
              <w:keepNext/>
              <w:keepLines/>
              <w:spacing w:after="0"/>
              <w:rPr>
                <w:rFonts w:hint="eastAsia"/>
              </w:rPr>
            </w:pPr>
            <w:r>
              <w:rPr>
                <w:b/>
                <w:sz w:val="19"/>
              </w:rPr>
              <w:t>RF to APRS-IS</w:t>
            </w:r>
          </w:p>
        </w:tc>
        <w:tc>
          <w:tcPr>
            <w:tcW w:w="4680" w:type="dxa"/>
            <w:shd w:val="clear" w:color="auto" w:fill="F3F6FA"/>
            <w:tcMar>
              <w:top w:w="60" w:type="dxa"/>
              <w:left w:w="120" w:type="dxa"/>
              <w:bottom w:w="60" w:type="dxa"/>
              <w:right w:w="120" w:type="dxa"/>
            </w:tcMar>
          </w:tcPr>
          <w:p w14:paraId="18EDC1BA" w14:textId="77777777" w:rsidR="00A92A84" w:rsidRDefault="00FD7D49">
            <w:pPr>
              <w:keepNext/>
              <w:keepLines/>
              <w:spacing w:after="0"/>
              <w:rPr>
                <w:rFonts w:hint="eastAsia"/>
              </w:rPr>
            </w:pPr>
            <w:r>
              <w:rPr>
                <w:sz w:val="19"/>
              </w:rPr>
              <w:t>Whether RF-to-APRS-IS gating is on.</w:t>
            </w:r>
          </w:p>
        </w:tc>
      </w:tr>
      <w:tr w:rsidR="00A92A84" w14:paraId="384A173A" w14:textId="77777777">
        <w:trPr>
          <w:cantSplit/>
          <w:jc w:val="center"/>
        </w:trPr>
        <w:tc>
          <w:tcPr>
            <w:tcW w:w="4680" w:type="dxa"/>
            <w:tcMar>
              <w:top w:w="60" w:type="dxa"/>
              <w:left w:w="120" w:type="dxa"/>
              <w:bottom w:w="60" w:type="dxa"/>
              <w:right w:w="120" w:type="dxa"/>
            </w:tcMar>
          </w:tcPr>
          <w:p w14:paraId="1A2EB25C" w14:textId="77777777" w:rsidR="00A92A84" w:rsidRDefault="00FD7D49">
            <w:pPr>
              <w:keepNext/>
              <w:keepLines/>
              <w:spacing w:after="0"/>
              <w:rPr>
                <w:rFonts w:hint="eastAsia"/>
              </w:rPr>
            </w:pPr>
            <w:r>
              <w:rPr>
                <w:b/>
                <w:sz w:val="19"/>
              </w:rPr>
              <w:t>APRS-IS TX</w:t>
            </w:r>
          </w:p>
        </w:tc>
        <w:tc>
          <w:tcPr>
            <w:tcW w:w="4680" w:type="dxa"/>
            <w:tcMar>
              <w:top w:w="60" w:type="dxa"/>
              <w:left w:w="120" w:type="dxa"/>
              <w:bottom w:w="60" w:type="dxa"/>
              <w:right w:w="120" w:type="dxa"/>
            </w:tcMar>
          </w:tcPr>
          <w:p w14:paraId="0C7D26E7" w14:textId="77777777" w:rsidR="00A92A84" w:rsidRDefault="00FD7D49">
            <w:pPr>
              <w:keepNext/>
              <w:keepLines/>
              <w:spacing w:after="0"/>
              <w:rPr>
                <w:rFonts w:hint="eastAsia"/>
              </w:rPr>
            </w:pPr>
            <w:r>
              <w:rPr>
                <w:sz w:val="19"/>
              </w:rPr>
              <w:t>Whether APRS-IS transmit for the iGate is on.</w:t>
            </w:r>
          </w:p>
        </w:tc>
      </w:tr>
      <w:tr w:rsidR="00A92A84" w14:paraId="0CE79A7A" w14:textId="77777777">
        <w:trPr>
          <w:cantSplit/>
          <w:jc w:val="center"/>
        </w:trPr>
        <w:tc>
          <w:tcPr>
            <w:tcW w:w="4680" w:type="dxa"/>
            <w:shd w:val="clear" w:color="auto" w:fill="F3F6FA"/>
            <w:tcMar>
              <w:top w:w="60" w:type="dxa"/>
              <w:left w:w="120" w:type="dxa"/>
              <w:bottom w:w="60" w:type="dxa"/>
              <w:right w:w="120" w:type="dxa"/>
            </w:tcMar>
          </w:tcPr>
          <w:p w14:paraId="0D69E577" w14:textId="77777777" w:rsidR="00A92A84" w:rsidRDefault="00FD7D49">
            <w:pPr>
              <w:spacing w:after="0"/>
              <w:rPr>
                <w:rFonts w:hint="eastAsia"/>
              </w:rPr>
            </w:pPr>
            <w:r>
              <w:rPr>
                <w:b/>
                <w:sz w:val="19"/>
              </w:rPr>
              <w:t>APRS-IS TX Required</w:t>
            </w:r>
          </w:p>
        </w:tc>
        <w:tc>
          <w:tcPr>
            <w:tcW w:w="4680" w:type="dxa"/>
            <w:shd w:val="clear" w:color="auto" w:fill="F3F6FA"/>
            <w:tcMar>
              <w:top w:w="60" w:type="dxa"/>
              <w:left w:w="120" w:type="dxa"/>
              <w:bottom w:w="60" w:type="dxa"/>
              <w:right w:w="120" w:type="dxa"/>
            </w:tcMar>
          </w:tcPr>
          <w:p w14:paraId="3294AE18" w14:textId="77777777" w:rsidR="00A92A84" w:rsidRDefault="00FD7D49">
            <w:pPr>
              <w:spacing w:after="0"/>
              <w:rPr>
                <w:rFonts w:hint="eastAsia"/>
              </w:rPr>
            </w:pPr>
            <w:r>
              <w:rPr>
                <w:sz w:val="19"/>
              </w:rPr>
              <w:t>Whether the safety service requires a live APRS-IS connection before gating (this is normally on).</w:t>
            </w:r>
          </w:p>
        </w:tc>
      </w:tr>
    </w:tbl>
    <w:p w14:paraId="2C1DDFF0" w14:textId="77777777" w:rsidR="00A92A84" w:rsidRDefault="00A92A84">
      <w:pPr>
        <w:spacing w:after="40"/>
        <w:rPr>
          <w:rFonts w:hint="eastAsia"/>
        </w:rPr>
      </w:pPr>
    </w:p>
    <w:p w14:paraId="1124B4B6" w14:textId="77777777" w:rsidR="00A92A84" w:rsidRDefault="00FD7D49">
      <w:pPr>
        <w:pStyle w:val="Heading2"/>
      </w:pPr>
      <w:bookmarkStart w:id="212" w:name="_Toc236867767"/>
      <w:r>
        <w:lastRenderedPageBreak/>
        <w:t>The counters and last-activity lines</w:t>
      </w:r>
      <w:bookmarkEnd w:id="212"/>
    </w:p>
    <w:p w14:paraId="48355846" w14:textId="77777777" w:rsidR="00A92A84" w:rsidRDefault="00FD7D49">
      <w:pPr>
        <w:rPr>
          <w:rFonts w:hint="eastAsia"/>
        </w:rPr>
      </w:pPr>
      <w:r>
        <w:t xml:space="preserve">Below the cards is a summary panel. </w:t>
      </w:r>
      <w:r>
        <w:rPr>
          <w:b/>
        </w:rPr>
        <w:t>Decisions</w:t>
      </w:r>
      <w:r>
        <w:t xml:space="preserve"> tallies the running counts in the form </w:t>
      </w:r>
      <w:r>
        <w:rPr>
          <w:rFonts w:ascii="Consolas" w:hAnsi="Consolas"/>
          <w:sz w:val="19"/>
        </w:rPr>
        <w:t>0 gated, 1 blocked, 0 duplicate, 0 rate limited</w:t>
      </w:r>
      <w:r>
        <w:t xml:space="preserve">. </w:t>
      </w:r>
      <w:r>
        <w:rPr>
          <w:b/>
        </w:rPr>
        <w:t>Validation</w:t>
      </w:r>
      <w:r>
        <w:t xml:space="preserve"> reads </w:t>
      </w:r>
      <w:r>
        <w:rPr>
          <w:rFonts w:ascii="Consolas" w:hAnsi="Consolas"/>
          <w:sz w:val="19"/>
        </w:rPr>
        <w:t>No iGate errors recorded.</w:t>
      </w:r>
      <w:r>
        <w:t xml:space="preserve"> when clean, or counts invalid and error packets. </w:t>
      </w:r>
      <w:r>
        <w:rPr>
          <w:b/>
        </w:rPr>
        <w:t>Last gated packet</w:t>
      </w:r>
      <w:r>
        <w:t xml:space="preserve"> and </w:t>
      </w:r>
      <w:r>
        <w:rPr>
          <w:b/>
        </w:rPr>
        <w:t>Last blocked reason</w:t>
      </w:r>
      <w:r>
        <w:t xml:space="preserve"> show the most recent of each, and a line reads </w:t>
      </w:r>
      <w:r>
        <w:rPr>
          <w:rFonts w:ascii="Consolas" w:hAnsi="Consolas"/>
          <w:sz w:val="19"/>
        </w:rPr>
        <w:t>Last decision:</w:t>
      </w:r>
      <w:r>
        <w:t xml:space="preserve"> with the local time of the newest decision.</w:t>
      </w:r>
    </w:p>
    <w:p w14:paraId="41884B13" w14:textId="77777777" w:rsidR="00A92A84" w:rsidRDefault="00FD7D49">
      <w:pPr>
        <w:pStyle w:val="Heading2"/>
      </w:pPr>
      <w:bookmarkStart w:id="213" w:name="_Toc236867768"/>
      <w:r>
        <w:t>The decision log</w:t>
      </w:r>
      <w:bookmarkEnd w:id="213"/>
    </w:p>
    <w:p w14:paraId="24B4E2FC" w14:textId="77777777" w:rsidR="00A92A84" w:rsidRDefault="00FD7D49">
      <w:pPr>
        <w:rPr>
          <w:rFonts w:hint="eastAsia"/>
        </w:rPr>
      </w:pPr>
      <w:r>
        <w:t xml:space="preserve">The scrolling list underneath is the heart of the monitor: one row per packet the iGate looked at, newest first. Each row shows the time, the source callsign and the RF port it arrived on, the packet type, the </w:t>
      </w:r>
      <w:r>
        <w:rPr>
          <w:i/>
        </w:rPr>
        <w:t>decision</w:t>
      </w:r>
      <w:r>
        <w:t>, whether a transmit was attempted (</w:t>
      </w:r>
      <w:r>
        <w:rPr>
          <w:b/>
        </w:rPr>
        <w:t>Yes</w:t>
      </w:r>
      <w:r>
        <w:t xml:space="preserve"> / </w:t>
      </w:r>
      <w:r>
        <w:rPr>
          <w:b/>
        </w:rPr>
        <w:t>No</w:t>
      </w:r>
      <w:r>
        <w:t>), and a plain-language reason.</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0872AC5F" w14:textId="77777777">
        <w:trPr>
          <w:cantSplit/>
          <w:tblHeader/>
          <w:jc w:val="center"/>
        </w:trPr>
        <w:tc>
          <w:tcPr>
            <w:tcW w:w="4680" w:type="dxa"/>
            <w:shd w:val="clear" w:color="auto" w:fill="1F3A5F"/>
            <w:tcMar>
              <w:top w:w="70" w:type="dxa"/>
              <w:left w:w="120" w:type="dxa"/>
              <w:bottom w:w="70" w:type="dxa"/>
              <w:right w:w="120" w:type="dxa"/>
            </w:tcMar>
          </w:tcPr>
          <w:p w14:paraId="4A74912C" w14:textId="77777777" w:rsidR="00A92A84" w:rsidRDefault="00FD7D49">
            <w:pPr>
              <w:keepNext/>
              <w:keepLines/>
              <w:spacing w:after="0"/>
              <w:rPr>
                <w:rFonts w:hint="eastAsia"/>
              </w:rPr>
            </w:pPr>
            <w:r>
              <w:rPr>
                <w:rFonts w:ascii="Segoe UI Semibold" w:hAnsi="Segoe UI Semibold"/>
                <w:b/>
                <w:color w:val="FFFFFF"/>
                <w:sz w:val="20"/>
              </w:rPr>
              <w:t>Decision</w:t>
            </w:r>
          </w:p>
        </w:tc>
        <w:tc>
          <w:tcPr>
            <w:tcW w:w="4680" w:type="dxa"/>
            <w:shd w:val="clear" w:color="auto" w:fill="1F3A5F"/>
            <w:tcMar>
              <w:top w:w="70" w:type="dxa"/>
              <w:left w:w="120" w:type="dxa"/>
              <w:bottom w:w="70" w:type="dxa"/>
              <w:right w:w="120" w:type="dxa"/>
            </w:tcMar>
          </w:tcPr>
          <w:p w14:paraId="74F22497"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7CED8F42" w14:textId="77777777">
        <w:trPr>
          <w:cantSplit/>
          <w:jc w:val="center"/>
        </w:trPr>
        <w:tc>
          <w:tcPr>
            <w:tcW w:w="4680" w:type="dxa"/>
            <w:tcMar>
              <w:top w:w="60" w:type="dxa"/>
              <w:left w:w="120" w:type="dxa"/>
              <w:bottom w:w="60" w:type="dxa"/>
              <w:right w:w="120" w:type="dxa"/>
            </w:tcMar>
          </w:tcPr>
          <w:p w14:paraId="324B6133" w14:textId="77777777" w:rsidR="00A92A84" w:rsidRDefault="00FD7D49">
            <w:pPr>
              <w:keepNext/>
              <w:keepLines/>
              <w:spacing w:after="0"/>
              <w:rPr>
                <w:rFonts w:hint="eastAsia"/>
              </w:rPr>
            </w:pPr>
            <w:r>
              <w:rPr>
                <w:rFonts w:ascii="Consolas" w:hAnsi="Consolas"/>
                <w:sz w:val="19"/>
              </w:rPr>
              <w:t>Allowed</w:t>
            </w:r>
          </w:p>
        </w:tc>
        <w:tc>
          <w:tcPr>
            <w:tcW w:w="4680" w:type="dxa"/>
            <w:tcMar>
              <w:top w:w="60" w:type="dxa"/>
              <w:left w:w="120" w:type="dxa"/>
              <w:bottom w:w="60" w:type="dxa"/>
              <w:right w:w="120" w:type="dxa"/>
            </w:tcMar>
          </w:tcPr>
          <w:p w14:paraId="10DCAD35" w14:textId="77777777" w:rsidR="00A92A84" w:rsidRDefault="00FD7D49">
            <w:pPr>
              <w:keepNext/>
              <w:keepLines/>
              <w:spacing w:after="0"/>
              <w:rPr>
                <w:rFonts w:hint="eastAsia"/>
              </w:rPr>
            </w:pPr>
            <w:r>
              <w:rPr>
                <w:sz w:val="19"/>
              </w:rPr>
              <w:t>The packet passed every check and was gated to APRS-IS.</w:t>
            </w:r>
          </w:p>
        </w:tc>
      </w:tr>
      <w:tr w:rsidR="00A92A84" w14:paraId="39ED17B3" w14:textId="77777777">
        <w:trPr>
          <w:cantSplit/>
          <w:jc w:val="center"/>
        </w:trPr>
        <w:tc>
          <w:tcPr>
            <w:tcW w:w="4680" w:type="dxa"/>
            <w:shd w:val="clear" w:color="auto" w:fill="F3F6FA"/>
            <w:tcMar>
              <w:top w:w="60" w:type="dxa"/>
              <w:left w:w="120" w:type="dxa"/>
              <w:bottom w:w="60" w:type="dxa"/>
              <w:right w:w="120" w:type="dxa"/>
            </w:tcMar>
          </w:tcPr>
          <w:p w14:paraId="409DE258" w14:textId="77777777" w:rsidR="00A92A84" w:rsidRDefault="00FD7D49">
            <w:pPr>
              <w:keepNext/>
              <w:keepLines/>
              <w:spacing w:after="0"/>
              <w:rPr>
                <w:rFonts w:hint="eastAsia"/>
              </w:rPr>
            </w:pPr>
            <w:r>
              <w:rPr>
                <w:rFonts w:ascii="Consolas" w:hAnsi="Consolas"/>
                <w:sz w:val="19"/>
              </w:rPr>
              <w:t>TransmitDisabled</w:t>
            </w:r>
          </w:p>
        </w:tc>
        <w:tc>
          <w:tcPr>
            <w:tcW w:w="4680" w:type="dxa"/>
            <w:shd w:val="clear" w:color="auto" w:fill="F3F6FA"/>
            <w:tcMar>
              <w:top w:w="60" w:type="dxa"/>
              <w:left w:w="120" w:type="dxa"/>
              <w:bottom w:w="60" w:type="dxa"/>
              <w:right w:w="120" w:type="dxa"/>
            </w:tcMar>
          </w:tcPr>
          <w:p w14:paraId="04011E1E" w14:textId="77777777" w:rsidR="00A92A84" w:rsidRDefault="00FD7D49">
            <w:pPr>
              <w:keepNext/>
              <w:keepLines/>
              <w:spacing w:after="0"/>
              <w:rPr>
                <w:rFonts w:hint="eastAsia"/>
              </w:rPr>
            </w:pPr>
            <w:r>
              <w:rPr>
                <w:sz w:val="19"/>
              </w:rPr>
              <w:t xml:space="preserve">Gating is turned off somewhere — e.g. </w:t>
            </w:r>
            <w:r>
              <w:rPr>
                <w:rFonts w:ascii="Consolas" w:hAnsi="Consolas"/>
                <w:sz w:val="19"/>
              </w:rPr>
              <w:t>iGate is disabled.</w:t>
            </w:r>
            <w:r>
              <w:rPr>
                <w:sz w:val="19"/>
              </w:rPr>
              <w:t xml:space="preserve"> or </w:t>
            </w:r>
            <w:r>
              <w:rPr>
                <w:rFonts w:ascii="Consolas" w:hAnsi="Consolas"/>
                <w:sz w:val="19"/>
              </w:rPr>
              <w:t>APRS-IS transmit is disabled for iGate.</w:t>
            </w:r>
            <w:r>
              <w:rPr>
                <w:sz w:val="19"/>
              </w:rPr>
              <w:t xml:space="preserve"> This is what you see while the tab is at its safe defaults.</w:t>
            </w:r>
          </w:p>
        </w:tc>
      </w:tr>
      <w:tr w:rsidR="00A92A84" w14:paraId="2C4AE3A7" w14:textId="77777777">
        <w:trPr>
          <w:cantSplit/>
          <w:jc w:val="center"/>
        </w:trPr>
        <w:tc>
          <w:tcPr>
            <w:tcW w:w="4680" w:type="dxa"/>
            <w:tcMar>
              <w:top w:w="60" w:type="dxa"/>
              <w:left w:w="120" w:type="dxa"/>
              <w:bottom w:w="60" w:type="dxa"/>
              <w:right w:w="120" w:type="dxa"/>
            </w:tcMar>
          </w:tcPr>
          <w:p w14:paraId="57B30DB6" w14:textId="77777777" w:rsidR="00A92A84" w:rsidRDefault="00FD7D49">
            <w:pPr>
              <w:keepNext/>
              <w:keepLines/>
              <w:spacing w:after="0"/>
              <w:rPr>
                <w:rFonts w:hint="eastAsia"/>
              </w:rPr>
            </w:pPr>
            <w:r>
              <w:rPr>
                <w:rFonts w:ascii="Consolas" w:hAnsi="Consolas"/>
                <w:sz w:val="19"/>
              </w:rPr>
              <w:t>AprsIsDisconnected</w:t>
            </w:r>
          </w:p>
        </w:tc>
        <w:tc>
          <w:tcPr>
            <w:tcW w:w="4680" w:type="dxa"/>
            <w:tcMar>
              <w:top w:w="60" w:type="dxa"/>
              <w:left w:w="120" w:type="dxa"/>
              <w:bottom w:w="60" w:type="dxa"/>
              <w:right w:w="120" w:type="dxa"/>
            </w:tcMar>
          </w:tcPr>
          <w:p w14:paraId="0B21D73D" w14:textId="77777777" w:rsidR="00A92A84" w:rsidRDefault="00FD7D49">
            <w:pPr>
              <w:keepNext/>
              <w:keepLines/>
              <w:spacing w:after="0"/>
              <w:rPr>
                <w:rFonts w:hint="eastAsia"/>
              </w:rPr>
            </w:pPr>
            <w:r>
              <w:rPr>
                <w:sz w:val="19"/>
              </w:rPr>
              <w:t>Gating is on, but the APRS-IS connection is down, so nothing was sent.</w:t>
            </w:r>
          </w:p>
        </w:tc>
      </w:tr>
      <w:tr w:rsidR="00A92A84" w14:paraId="4DEDA83B" w14:textId="77777777">
        <w:trPr>
          <w:cantSplit/>
          <w:jc w:val="center"/>
        </w:trPr>
        <w:tc>
          <w:tcPr>
            <w:tcW w:w="4680" w:type="dxa"/>
            <w:shd w:val="clear" w:color="auto" w:fill="F3F6FA"/>
            <w:tcMar>
              <w:top w:w="60" w:type="dxa"/>
              <w:left w:w="120" w:type="dxa"/>
              <w:bottom w:w="60" w:type="dxa"/>
              <w:right w:w="120" w:type="dxa"/>
            </w:tcMar>
          </w:tcPr>
          <w:p w14:paraId="500C42C0" w14:textId="77777777" w:rsidR="00A92A84" w:rsidRDefault="00FD7D49">
            <w:pPr>
              <w:keepNext/>
              <w:keepLines/>
              <w:spacing w:after="0"/>
              <w:rPr>
                <w:rFonts w:hint="eastAsia"/>
              </w:rPr>
            </w:pPr>
            <w:r>
              <w:rPr>
                <w:rFonts w:ascii="Consolas" w:hAnsi="Consolas"/>
                <w:sz w:val="19"/>
              </w:rPr>
              <w:t>Blocked</w:t>
            </w:r>
          </w:p>
        </w:tc>
        <w:tc>
          <w:tcPr>
            <w:tcW w:w="4680" w:type="dxa"/>
            <w:shd w:val="clear" w:color="auto" w:fill="F3F6FA"/>
            <w:tcMar>
              <w:top w:w="60" w:type="dxa"/>
              <w:left w:w="120" w:type="dxa"/>
              <w:bottom w:w="60" w:type="dxa"/>
              <w:right w:w="120" w:type="dxa"/>
            </w:tcMar>
          </w:tcPr>
          <w:p w14:paraId="0169ABBA" w14:textId="77777777" w:rsidR="00A92A84" w:rsidRDefault="00FD7D49">
            <w:pPr>
              <w:keepNext/>
              <w:keepLines/>
              <w:spacing w:after="0"/>
              <w:rPr>
                <w:rFonts w:hint="eastAsia"/>
              </w:rPr>
            </w:pPr>
            <w:r>
              <w:rPr>
                <w:sz w:val="19"/>
              </w:rPr>
              <w:t xml:space="preserve">A rule stopped it — for example the sender marked the packet </w:t>
            </w:r>
            <w:r>
              <w:rPr>
                <w:rFonts w:ascii="Consolas" w:hAnsi="Consolas"/>
                <w:sz w:val="19"/>
              </w:rPr>
              <w:t>NOGATE</w:t>
            </w:r>
            <w:r>
              <w:rPr>
                <w:sz w:val="19"/>
              </w:rPr>
              <w:t xml:space="preserve"> or </w:t>
            </w:r>
            <w:r>
              <w:rPr>
                <w:rFonts w:ascii="Consolas" w:hAnsi="Consolas"/>
                <w:sz w:val="19"/>
              </w:rPr>
              <w:t>RFONLY</w:t>
            </w:r>
            <w:r>
              <w:rPr>
                <w:sz w:val="19"/>
              </w:rPr>
              <w:t>, or it already traversed the internet (loop prevention).</w:t>
            </w:r>
          </w:p>
        </w:tc>
      </w:tr>
      <w:tr w:rsidR="00A92A84" w14:paraId="3079D77D" w14:textId="77777777">
        <w:trPr>
          <w:cantSplit/>
          <w:jc w:val="center"/>
        </w:trPr>
        <w:tc>
          <w:tcPr>
            <w:tcW w:w="4680" w:type="dxa"/>
            <w:tcMar>
              <w:top w:w="60" w:type="dxa"/>
              <w:left w:w="120" w:type="dxa"/>
              <w:bottom w:w="60" w:type="dxa"/>
              <w:right w:w="120" w:type="dxa"/>
            </w:tcMar>
          </w:tcPr>
          <w:p w14:paraId="315BB8FA" w14:textId="77777777" w:rsidR="00A92A84" w:rsidRDefault="00FD7D49">
            <w:pPr>
              <w:keepNext/>
              <w:keepLines/>
              <w:spacing w:after="0"/>
              <w:rPr>
                <w:rFonts w:hint="eastAsia"/>
              </w:rPr>
            </w:pPr>
            <w:r>
              <w:rPr>
                <w:rFonts w:ascii="Consolas" w:hAnsi="Consolas"/>
                <w:sz w:val="19"/>
              </w:rPr>
              <w:t>Duplicate</w:t>
            </w:r>
          </w:p>
        </w:tc>
        <w:tc>
          <w:tcPr>
            <w:tcW w:w="4680" w:type="dxa"/>
            <w:tcMar>
              <w:top w:w="60" w:type="dxa"/>
              <w:left w:w="120" w:type="dxa"/>
              <w:bottom w:w="60" w:type="dxa"/>
              <w:right w:w="120" w:type="dxa"/>
            </w:tcMar>
          </w:tcPr>
          <w:p w14:paraId="26D41016" w14:textId="77777777" w:rsidR="00A92A84" w:rsidRDefault="00FD7D49">
            <w:pPr>
              <w:keepNext/>
              <w:keepLines/>
              <w:spacing w:after="0"/>
              <w:rPr>
                <w:rFonts w:hint="eastAsia"/>
              </w:rPr>
            </w:pPr>
            <w:r>
              <w:rPr>
                <w:sz w:val="19"/>
              </w:rPr>
              <w:t>The same packet was already gated recently.</w:t>
            </w:r>
          </w:p>
        </w:tc>
      </w:tr>
      <w:tr w:rsidR="00A92A84" w14:paraId="73718EA3" w14:textId="77777777">
        <w:trPr>
          <w:cantSplit/>
          <w:jc w:val="center"/>
        </w:trPr>
        <w:tc>
          <w:tcPr>
            <w:tcW w:w="4680" w:type="dxa"/>
            <w:shd w:val="clear" w:color="auto" w:fill="F3F6FA"/>
            <w:tcMar>
              <w:top w:w="60" w:type="dxa"/>
              <w:left w:w="120" w:type="dxa"/>
              <w:bottom w:w="60" w:type="dxa"/>
              <w:right w:w="120" w:type="dxa"/>
            </w:tcMar>
          </w:tcPr>
          <w:p w14:paraId="4D4C926D" w14:textId="77777777" w:rsidR="00A92A84" w:rsidRDefault="00FD7D49">
            <w:pPr>
              <w:keepNext/>
              <w:keepLines/>
              <w:spacing w:after="0"/>
              <w:rPr>
                <w:rFonts w:hint="eastAsia"/>
              </w:rPr>
            </w:pPr>
            <w:r>
              <w:rPr>
                <w:rFonts w:ascii="Consolas" w:hAnsi="Consolas"/>
                <w:sz w:val="19"/>
              </w:rPr>
              <w:t>RateLimited</w:t>
            </w:r>
          </w:p>
        </w:tc>
        <w:tc>
          <w:tcPr>
            <w:tcW w:w="4680" w:type="dxa"/>
            <w:shd w:val="clear" w:color="auto" w:fill="F3F6FA"/>
            <w:tcMar>
              <w:top w:w="60" w:type="dxa"/>
              <w:left w:w="120" w:type="dxa"/>
              <w:bottom w:w="60" w:type="dxa"/>
              <w:right w:w="120" w:type="dxa"/>
            </w:tcMar>
          </w:tcPr>
          <w:p w14:paraId="0D9A4C66" w14:textId="77777777" w:rsidR="00A92A84" w:rsidRDefault="00FD7D49">
            <w:pPr>
              <w:keepNext/>
              <w:keepLines/>
              <w:spacing w:after="0"/>
              <w:rPr>
                <w:rFonts w:hint="eastAsia"/>
              </w:rPr>
            </w:pPr>
            <w:r>
              <w:rPr>
                <w:sz w:val="19"/>
              </w:rPr>
              <w:t>Gating this would exceed the per-minute rate limit.</w:t>
            </w:r>
          </w:p>
        </w:tc>
      </w:tr>
      <w:tr w:rsidR="00A92A84" w14:paraId="3B53DB3C" w14:textId="77777777">
        <w:trPr>
          <w:cantSplit/>
          <w:jc w:val="center"/>
        </w:trPr>
        <w:tc>
          <w:tcPr>
            <w:tcW w:w="4680" w:type="dxa"/>
            <w:tcMar>
              <w:top w:w="60" w:type="dxa"/>
              <w:left w:w="120" w:type="dxa"/>
              <w:bottom w:w="60" w:type="dxa"/>
              <w:right w:w="120" w:type="dxa"/>
            </w:tcMar>
          </w:tcPr>
          <w:p w14:paraId="6679FC26" w14:textId="77777777" w:rsidR="00A92A84" w:rsidRDefault="00FD7D49">
            <w:pPr>
              <w:keepNext/>
              <w:keepLines/>
              <w:spacing w:after="0"/>
              <w:rPr>
                <w:rFonts w:hint="eastAsia"/>
              </w:rPr>
            </w:pPr>
            <w:r>
              <w:rPr>
                <w:rFonts w:ascii="Consolas" w:hAnsi="Consolas"/>
                <w:sz w:val="19"/>
              </w:rPr>
              <w:t>Invalid</w:t>
            </w:r>
          </w:p>
        </w:tc>
        <w:tc>
          <w:tcPr>
            <w:tcW w:w="4680" w:type="dxa"/>
            <w:tcMar>
              <w:top w:w="60" w:type="dxa"/>
              <w:left w:w="120" w:type="dxa"/>
              <w:bottom w:w="60" w:type="dxa"/>
              <w:right w:w="120" w:type="dxa"/>
            </w:tcMar>
          </w:tcPr>
          <w:p w14:paraId="70CB1E3C" w14:textId="77777777" w:rsidR="00A92A84" w:rsidRDefault="00FD7D49">
            <w:pPr>
              <w:keepNext/>
              <w:keepLines/>
              <w:spacing w:after="0"/>
              <w:rPr>
                <w:rFonts w:hint="eastAsia"/>
              </w:rPr>
            </w:pPr>
            <w:r>
              <w:rPr>
                <w:sz w:val="19"/>
              </w:rPr>
              <w:t>The packet or its callsign failed validation.</w:t>
            </w:r>
          </w:p>
        </w:tc>
      </w:tr>
      <w:tr w:rsidR="00A92A84" w14:paraId="4F9CDBA8" w14:textId="77777777">
        <w:trPr>
          <w:cantSplit/>
          <w:jc w:val="center"/>
        </w:trPr>
        <w:tc>
          <w:tcPr>
            <w:tcW w:w="4680" w:type="dxa"/>
            <w:shd w:val="clear" w:color="auto" w:fill="F3F6FA"/>
            <w:tcMar>
              <w:top w:w="60" w:type="dxa"/>
              <w:left w:w="120" w:type="dxa"/>
              <w:bottom w:w="60" w:type="dxa"/>
              <w:right w:w="120" w:type="dxa"/>
            </w:tcMar>
          </w:tcPr>
          <w:p w14:paraId="1B0E54F5" w14:textId="77777777" w:rsidR="00A92A84" w:rsidRDefault="00FD7D49">
            <w:pPr>
              <w:spacing w:after="0"/>
              <w:rPr>
                <w:rFonts w:hint="eastAsia"/>
              </w:rPr>
            </w:pPr>
            <w:r>
              <w:rPr>
                <w:rFonts w:ascii="Consolas" w:hAnsi="Consolas"/>
                <w:sz w:val="19"/>
              </w:rPr>
              <w:t>Error</w:t>
            </w:r>
          </w:p>
        </w:tc>
        <w:tc>
          <w:tcPr>
            <w:tcW w:w="4680" w:type="dxa"/>
            <w:shd w:val="clear" w:color="auto" w:fill="F3F6FA"/>
            <w:tcMar>
              <w:top w:w="60" w:type="dxa"/>
              <w:left w:w="120" w:type="dxa"/>
              <w:bottom w:w="60" w:type="dxa"/>
              <w:right w:w="120" w:type="dxa"/>
            </w:tcMar>
          </w:tcPr>
          <w:p w14:paraId="0FDDEB69" w14:textId="77777777" w:rsidR="00A92A84" w:rsidRDefault="00FD7D49">
            <w:pPr>
              <w:spacing w:after="0"/>
              <w:rPr>
                <w:rFonts w:hint="eastAsia"/>
              </w:rPr>
            </w:pPr>
            <w:r>
              <w:rPr>
                <w:sz w:val="19"/>
              </w:rPr>
              <w:t>The APRS-IS transmit itself was attempted but failed.</w:t>
            </w:r>
          </w:p>
        </w:tc>
      </w:tr>
    </w:tbl>
    <w:p w14:paraId="4FA3A4EE"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6494FFF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3FB23B0" w14:textId="77777777" w:rsidR="00A92A84" w:rsidRDefault="00FD7D49">
            <w:pPr>
              <w:spacing w:after="0"/>
              <w:rPr>
                <w:rFonts w:hint="eastAsia"/>
              </w:rPr>
            </w:pPr>
            <w:r>
              <w:rPr>
                <w:b/>
                <w:color w:val="1F3A5F"/>
              </w:rPr>
              <w:t xml:space="preserve">The log is your proof of what happened   </w:t>
            </w:r>
            <w:r>
              <w:t xml:space="preserve">Because every blocked packet records a reason, the Status sub-tab is where you confirm the app is behaving. While the iGate is off, expect to see </w:t>
            </w:r>
            <w:r>
              <w:rPr>
                <w:rFonts w:ascii="Consolas" w:hAnsi="Consolas"/>
                <w:sz w:val="19"/>
              </w:rPr>
              <w:t>TransmitDisabled</w:t>
            </w:r>
            <w:r>
              <w:t xml:space="preserve"> with the reason </w:t>
            </w:r>
            <w:r>
              <w:rPr>
                <w:rFonts w:ascii="Consolas" w:hAnsi="Consolas"/>
                <w:sz w:val="19"/>
              </w:rPr>
              <w:t>iGate is disabled.</w:t>
            </w:r>
            <w:r>
              <w:t xml:space="preserve"> — that is the safe, receive-only state, working exactly as intended.</w:t>
            </w:r>
          </w:p>
        </w:tc>
      </w:tr>
    </w:tbl>
    <w:p w14:paraId="432D59B6" w14:textId="77777777" w:rsidR="00A92A84" w:rsidRDefault="00A92A84">
      <w:pPr>
        <w:spacing w:after="80"/>
        <w:rPr>
          <w:rFonts w:hint="eastAsia"/>
        </w:rPr>
      </w:pPr>
    </w:p>
    <w:p w14:paraId="3DD77BED" w14:textId="77777777" w:rsidR="00A92A84" w:rsidRDefault="00FD7D49">
      <w:pPr>
        <w:pStyle w:val="Heading1"/>
      </w:pPr>
      <w:bookmarkStart w:id="214" w:name="_Toc236867769"/>
      <w:r>
        <w:lastRenderedPageBreak/>
        <w:t>Troubleshooting</w:t>
      </w:r>
      <w:bookmarkEnd w:id="214"/>
    </w:p>
    <w:p w14:paraId="0EBA00A7" w14:textId="77777777" w:rsidR="00A92A84" w:rsidRDefault="00FD7D49">
      <w:pPr>
        <w:tabs>
          <w:tab w:val="left" w:pos="547"/>
        </w:tabs>
        <w:spacing w:after="80"/>
        <w:ind w:left="547" w:hanging="288"/>
        <w:rPr>
          <w:rFonts w:hint="eastAsia"/>
        </w:rPr>
      </w:pPr>
      <w:r>
        <w:rPr>
          <w:color w:val="2E6DA4"/>
        </w:rPr>
        <w:t>▪</w:t>
      </w:r>
      <w:r>
        <w:rPr>
          <w:color w:val="2E6DA4"/>
        </w:rPr>
        <w:tab/>
      </w:r>
      <w:r>
        <w:rPr>
          <w:b/>
        </w:rPr>
        <w:t>I enabled everything but nothing gets gated — the log shows `TransmitDisabled`.</w:t>
      </w:r>
      <w:r>
        <w:t xml:space="preserve"> Check that all three Setup checkboxes are on: </w:t>
      </w:r>
      <w:r>
        <w:rPr>
          <w:b/>
        </w:rPr>
        <w:t>Enable iGating</w:t>
      </w:r>
      <w:r>
        <w:t xml:space="preserve">, </w:t>
      </w:r>
      <w:r>
        <w:rPr>
          <w:b/>
        </w:rPr>
        <w:t>Enable RF → APRS-IS gating</w:t>
      </w:r>
      <w:r>
        <w:t xml:space="preserve">, and </w:t>
      </w:r>
      <w:r>
        <w:rPr>
          <w:b/>
        </w:rPr>
        <w:t>Enable APRS-IS transmit for iGate</w:t>
      </w:r>
      <w:r>
        <w:t>. Missing any one of them blocks gating.</w:t>
      </w:r>
    </w:p>
    <w:p w14:paraId="10B7BA12" w14:textId="77777777" w:rsidR="00A92A84" w:rsidRDefault="00FD7D49">
      <w:pPr>
        <w:tabs>
          <w:tab w:val="left" w:pos="547"/>
        </w:tabs>
        <w:spacing w:after="80"/>
        <w:ind w:left="547" w:hanging="288"/>
        <w:rPr>
          <w:rFonts w:hint="eastAsia"/>
        </w:rPr>
      </w:pPr>
      <w:r>
        <w:rPr>
          <w:color w:val="2E6DA4"/>
        </w:rPr>
        <w:t>▪</w:t>
      </w:r>
      <w:r>
        <w:rPr>
          <w:color w:val="2E6DA4"/>
        </w:rPr>
        <w:tab/>
      </w:r>
      <w:r>
        <w:rPr>
          <w:b/>
        </w:rPr>
        <w:t>The log reason says `APRS-IS client is disconnected.`</w:t>
      </w:r>
      <w:r>
        <w:t xml:space="preserve"> Gating needs a live APRS-IS connection. Open the </w:t>
      </w:r>
      <w:r>
        <w:rPr>
          <w:b/>
        </w:rPr>
        <w:t>Connections</w:t>
      </w:r>
      <w:r>
        <w:t xml:space="preserve"> tab and confirm your APRS-IS port is configured and connected.</w:t>
      </w:r>
    </w:p>
    <w:p w14:paraId="736A0F3D"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gates even though I am connected — I used passcode `-1`.</w:t>
      </w:r>
      <w:r>
        <w:t xml:space="preserve"> </w:t>
      </w:r>
      <w:r>
        <w:rPr>
          <w:rFonts w:ascii="Consolas" w:hAnsi="Consolas"/>
          <w:sz w:val="19"/>
        </w:rPr>
        <w:t>-1</w:t>
      </w:r>
      <w:r>
        <w:t xml:space="preserve"> is a receive-only passcode and cannot gate. Enter your real numeric APRS-IS passcode on the APRS-IS port in </w:t>
      </w:r>
      <w:r>
        <w:rPr>
          <w:b/>
        </w:rPr>
        <w:t>Connections</w:t>
      </w:r>
      <w:r>
        <w:t xml:space="preserve">, then </w:t>
      </w:r>
      <w:r>
        <w:rPr>
          <w:b/>
        </w:rPr>
        <w:t>Save</w:t>
      </w:r>
      <w:r>
        <w:t>.</w:t>
      </w:r>
    </w:p>
    <w:p w14:paraId="46D79B09" w14:textId="77777777" w:rsidR="00A92A84" w:rsidRDefault="00FD7D49">
      <w:pPr>
        <w:tabs>
          <w:tab w:val="left" w:pos="547"/>
        </w:tabs>
        <w:spacing w:after="80"/>
        <w:ind w:left="547" w:hanging="288"/>
        <w:rPr>
          <w:rFonts w:hint="eastAsia"/>
        </w:rPr>
      </w:pPr>
      <w:r>
        <w:rPr>
          <w:color w:val="2E6DA4"/>
        </w:rPr>
        <w:t>▪</w:t>
      </w:r>
      <w:r>
        <w:rPr>
          <w:color w:val="2E6DA4"/>
        </w:rPr>
        <w:tab/>
      </w:r>
      <w:r>
        <w:rPr>
          <w:b/>
        </w:rPr>
        <w:t>Gating is blocked and my callsign is still `N0CALL`.</w:t>
      </w:r>
      <w:r>
        <w:t xml:space="preserve"> The transmit safety authority blocks gating under the placeholder callsign. Set your real callsign on the </w:t>
      </w:r>
      <w:r>
        <w:rPr>
          <w:b/>
        </w:rPr>
        <w:t>Station</w:t>
      </w:r>
      <w:r>
        <w:t xml:space="preserve"> tab and </w:t>
      </w:r>
      <w:r>
        <w:rPr>
          <w:b/>
        </w:rPr>
        <w:t>Save</w:t>
      </w:r>
      <w:r>
        <w:t>.</w:t>
      </w:r>
    </w:p>
    <w:p w14:paraId="5863761E" w14:textId="77777777" w:rsidR="00A92A84" w:rsidRDefault="00FD7D49">
      <w:pPr>
        <w:tabs>
          <w:tab w:val="left" w:pos="547"/>
        </w:tabs>
        <w:spacing w:after="80"/>
        <w:ind w:left="547" w:hanging="288"/>
        <w:rPr>
          <w:rFonts w:hint="eastAsia"/>
        </w:rPr>
      </w:pPr>
      <w:r>
        <w:rPr>
          <w:color w:val="2E6DA4"/>
        </w:rPr>
        <w:t>▪</w:t>
      </w:r>
      <w:r>
        <w:rPr>
          <w:color w:val="2E6DA4"/>
        </w:rPr>
        <w:tab/>
      </w:r>
      <w:r>
        <w:rPr>
          <w:b/>
        </w:rPr>
        <w:t>Packets I expected are blocked with `Path contains NOGATE` or `RFONLY`.</w:t>
      </w:r>
      <w:r>
        <w:t xml:space="preserve"> That is correct behavior — the sending station asked that those packets not be put on the internet, and the app honors it. There is no override.</w:t>
      </w:r>
    </w:p>
    <w:p w14:paraId="7AB75288" w14:textId="77777777" w:rsidR="00A92A84" w:rsidRDefault="00FD7D49">
      <w:pPr>
        <w:tabs>
          <w:tab w:val="left" w:pos="547"/>
        </w:tabs>
        <w:spacing w:after="80"/>
        <w:ind w:left="547" w:hanging="288"/>
        <w:rPr>
          <w:rFonts w:hint="eastAsia"/>
        </w:rPr>
      </w:pPr>
      <w:r>
        <w:rPr>
          <w:color w:val="2E6DA4"/>
        </w:rPr>
        <w:t>▪</w:t>
      </w:r>
      <w:r>
        <w:rPr>
          <w:color w:val="2E6DA4"/>
        </w:rPr>
        <w:tab/>
      </w:r>
      <w:r>
        <w:rPr>
          <w:b/>
        </w:rPr>
        <w:t>A change I made didn't stick.</w:t>
      </w:r>
      <w:r>
        <w:t xml:space="preserve"> Each sub-tab saves on its own. Return to </w:t>
      </w:r>
      <w:r>
        <w:rPr>
          <w:b/>
        </w:rPr>
        <w:t>iGate → Setup</w:t>
      </w:r>
      <w:r>
        <w:t xml:space="preserve"> and click </w:t>
      </w:r>
      <w:r>
        <w:rPr>
          <w:b/>
        </w:rPr>
        <w:t>Save</w:t>
      </w:r>
      <w:r>
        <w:t xml:space="preserve">; use </w:t>
      </w:r>
      <w:r>
        <w:rPr>
          <w:b/>
        </w:rPr>
        <w:t>Revert</w:t>
      </w:r>
      <w:r>
        <w:t xml:space="preserve"> to discard unsaved edits there.</w:t>
      </w:r>
    </w:p>
    <w:p w14:paraId="65E6325A" w14:textId="77777777" w:rsidR="00A92A84" w:rsidRDefault="00FD7D49">
      <w:pPr>
        <w:tabs>
          <w:tab w:val="left" w:pos="547"/>
        </w:tabs>
        <w:spacing w:after="80"/>
        <w:ind w:left="547" w:hanging="288"/>
        <w:rPr>
          <w:rFonts w:hint="eastAsia"/>
        </w:rPr>
      </w:pPr>
      <w:r>
        <w:rPr>
          <w:color w:val="2E6DA4"/>
        </w:rPr>
        <w:t>▪</w:t>
      </w:r>
      <w:r>
        <w:rPr>
          <w:color w:val="2E6DA4"/>
        </w:rPr>
        <w:tab/>
      </w:r>
      <w:r>
        <w:rPr>
          <w:b/>
        </w:rPr>
        <w:t>The Status sub-tab has no Save button.</w:t>
      </w:r>
      <w:r>
        <w:t xml:space="preserve"> Status is a read-only monitor — there is nothing to save. Make changes on </w:t>
      </w:r>
      <w:r>
        <w:rPr>
          <w:b/>
        </w:rPr>
        <w:t>Setup</w:t>
      </w:r>
      <w:r>
        <w:t>.</w:t>
      </w:r>
    </w:p>
    <w:p w14:paraId="4B2685C7" w14:textId="77777777" w:rsidR="00A92A84" w:rsidRDefault="00FD7D49">
      <w:pPr>
        <w:tabs>
          <w:tab w:val="left" w:pos="547"/>
        </w:tabs>
        <w:spacing w:after="80"/>
        <w:ind w:left="547" w:hanging="288"/>
        <w:rPr>
          <w:rFonts w:hint="eastAsia"/>
        </w:rPr>
      </w:pPr>
      <w:r>
        <w:rPr>
          <w:color w:val="2E6DA4"/>
        </w:rPr>
        <w:t>▪</w:t>
      </w:r>
      <w:r>
        <w:rPr>
          <w:color w:val="2E6DA4"/>
        </w:rPr>
        <w:tab/>
      </w:r>
      <w:r>
        <w:rPr>
          <w:b/>
        </w:rPr>
        <w:t>I want to be sure the app isn't gating.</w:t>
      </w:r>
      <w:r>
        <w:t xml:space="preserve"> Leave the Setup checkboxes unchecked (their default). The </w:t>
      </w:r>
      <w:r>
        <w:rPr>
          <w:b/>
        </w:rPr>
        <w:t>iGate</w:t>
      </w:r>
      <w:r>
        <w:t xml:space="preserve"> state card on Status reads </w:t>
      </w:r>
      <w:r>
        <w:rPr>
          <w:b/>
        </w:rPr>
        <w:t>Disabled</w:t>
      </w:r>
      <w:r>
        <w:t xml:space="preserve">, the decision log shows </w:t>
      </w:r>
      <w:r>
        <w:rPr>
          <w:rFonts w:ascii="Consolas" w:hAnsi="Consolas"/>
          <w:sz w:val="19"/>
        </w:rPr>
        <w:t>TransmitDisabled</w:t>
      </w:r>
      <w:r>
        <w:t xml:space="preserve">, and the title bar keeps its </w:t>
      </w:r>
      <w:r>
        <w:rPr>
          <w:b/>
        </w:rPr>
        <w:t>TX Disabled</w:t>
      </w:r>
      <w:r>
        <w:t xml:space="preserve"> badge.</w:t>
      </w:r>
    </w:p>
    <w:p w14:paraId="1FE71064"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76154186"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7E6C91C8" w14:textId="77777777" w:rsidR="00A92A84" w:rsidRDefault="00FD7D49">
            <w:pPr>
              <w:spacing w:after="0"/>
              <w:jc w:val="center"/>
              <w:rPr>
                <w:rFonts w:hint="eastAsia"/>
              </w:rPr>
            </w:pPr>
            <w:r>
              <w:rPr>
                <w:rFonts w:ascii="Segoe UI Semibold" w:hAnsi="Segoe UI Semibold"/>
                <w:b/>
                <w:color w:val="FFFFFF"/>
                <w:sz w:val="60"/>
              </w:rPr>
              <w:lastRenderedPageBreak/>
              <w:t>20</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621B479" w14:textId="77777777" w:rsidR="00A92A84" w:rsidRDefault="00FD7D49">
            <w:pPr>
              <w:pStyle w:val="Heading1"/>
              <w:spacing w:after="0"/>
            </w:pPr>
            <w:bookmarkStart w:id="215" w:name="_Toc236867770"/>
            <w:r>
              <w:rPr>
                <w:rFonts w:ascii="Segoe UI Semibold" w:hAnsi="Segoe UI Semibold"/>
                <w:b/>
                <w:sz w:val="44"/>
              </w:rPr>
              <w:t>Digipeater</w:t>
            </w:r>
            <w:bookmarkEnd w:id="215"/>
          </w:p>
        </w:tc>
      </w:tr>
    </w:tbl>
    <w:p w14:paraId="287F9B08" w14:textId="77777777" w:rsidR="00A92A84" w:rsidRDefault="00A92A84">
      <w:pPr>
        <w:pBdr>
          <w:bottom w:val="single" w:sz="16" w:space="6" w:color="D9A521"/>
        </w:pBdr>
        <w:spacing w:before="60"/>
        <w:rPr>
          <w:rFonts w:hint="eastAsia"/>
        </w:rPr>
      </w:pPr>
    </w:p>
    <w:p w14:paraId="426B445E" w14:textId="77777777" w:rsidR="00A92A84" w:rsidRDefault="00FD7D49">
      <w:pPr>
        <w:rPr>
          <w:rFonts w:hint="eastAsia"/>
        </w:rPr>
      </w:pPr>
      <w:r>
        <w:rPr>
          <w:i/>
          <w:color w:val="64748B"/>
          <w:sz w:val="23"/>
        </w:rPr>
        <w:t>Repeat received RF packets so distant stations get heard — a transmit feature that stays off until you deliberately enable it.</w:t>
      </w:r>
    </w:p>
    <w:p w14:paraId="282AA869" w14:textId="77777777" w:rsidR="00A92A84" w:rsidRDefault="00A92A84">
      <w:pPr>
        <w:spacing w:after="0"/>
        <w:rPr>
          <w:rFonts w:hint="eastAsia"/>
        </w:rPr>
      </w:pPr>
    </w:p>
    <w:p w14:paraId="078B8AF5" w14:textId="77777777" w:rsidR="00A92A84" w:rsidRDefault="00FD7D49">
      <w:pPr>
        <w:spacing w:after="40"/>
        <w:rPr>
          <w:rFonts w:hint="eastAsia"/>
        </w:rPr>
      </w:pPr>
      <w:r>
        <w:rPr>
          <w:rFonts w:ascii="Segoe UI Semibold" w:hAnsi="Segoe UI Semibold"/>
          <w:b/>
          <w:color w:val="64748B"/>
          <w:sz w:val="18"/>
        </w:rPr>
        <w:t>IN THIS CHAPTER</w:t>
      </w:r>
    </w:p>
    <w:p w14:paraId="0F5E7F12" w14:textId="77777777" w:rsidR="00A92A84" w:rsidRDefault="00FD7D49">
      <w:pPr>
        <w:spacing w:after="20"/>
        <w:ind w:left="288"/>
        <w:rPr>
          <w:rFonts w:hint="eastAsia"/>
        </w:rPr>
      </w:pPr>
      <w:r>
        <w:rPr>
          <w:sz w:val="20"/>
        </w:rPr>
        <w:t>•  What a digipeater does and WIDEn-N aliases</w:t>
      </w:r>
    </w:p>
    <w:p w14:paraId="373D9381" w14:textId="77777777" w:rsidR="00A92A84" w:rsidRDefault="00FD7D49">
      <w:pPr>
        <w:spacing w:after="20"/>
        <w:ind w:left="288"/>
        <w:rPr>
          <w:rFonts w:hint="eastAsia"/>
        </w:rPr>
      </w:pPr>
      <w:r>
        <w:rPr>
          <w:sz w:val="20"/>
        </w:rPr>
        <w:t>•  Why digipeating is off by default</w:t>
      </w:r>
    </w:p>
    <w:p w14:paraId="50509E05" w14:textId="77777777" w:rsidR="00A92A84" w:rsidRDefault="00FD7D49">
      <w:pPr>
        <w:spacing w:after="20"/>
        <w:ind w:left="288"/>
        <w:rPr>
          <w:rFonts w:hint="eastAsia"/>
        </w:rPr>
      </w:pPr>
      <w:r>
        <w:rPr>
          <w:sz w:val="20"/>
        </w:rPr>
        <w:t>•  The Setup tab: enable, callsign, port, and mode</w:t>
      </w:r>
    </w:p>
    <w:p w14:paraId="3FCAFDB5" w14:textId="77777777" w:rsidR="00A92A84" w:rsidRDefault="00FD7D49">
      <w:pPr>
        <w:spacing w:after="20"/>
        <w:ind w:left="288"/>
        <w:rPr>
          <w:rFonts w:hint="eastAsia"/>
        </w:rPr>
      </w:pPr>
      <w:r>
        <w:rPr>
          <w:sz w:val="20"/>
        </w:rPr>
        <w:t>•  Fill-in vs. full digipeater mode</w:t>
      </w:r>
    </w:p>
    <w:p w14:paraId="6973E510" w14:textId="77777777" w:rsidR="00A92A84" w:rsidRDefault="00FD7D49">
      <w:pPr>
        <w:spacing w:after="20"/>
        <w:ind w:left="288"/>
        <w:rPr>
          <w:rFonts w:hint="eastAsia"/>
        </w:rPr>
      </w:pPr>
      <w:r>
        <w:rPr>
          <w:sz w:val="20"/>
        </w:rPr>
        <w:t>•  Coordinating before you enable</w:t>
      </w:r>
    </w:p>
    <w:p w14:paraId="1E278EA0" w14:textId="77777777" w:rsidR="00A92A84" w:rsidRDefault="00FD7D49">
      <w:pPr>
        <w:spacing w:after="20"/>
        <w:ind w:left="288"/>
        <w:rPr>
          <w:rFonts w:hint="eastAsia"/>
        </w:rPr>
      </w:pPr>
      <w:r>
        <w:rPr>
          <w:sz w:val="20"/>
        </w:rPr>
        <w:t>•  The Status tab: what got repeated and what got blocked</w:t>
      </w:r>
    </w:p>
    <w:p w14:paraId="6E97549B" w14:textId="77777777" w:rsidR="00A92A84" w:rsidRDefault="00FD7D49">
      <w:pPr>
        <w:spacing w:after="20"/>
        <w:ind w:left="288"/>
        <w:rPr>
          <w:rFonts w:hint="eastAsia"/>
        </w:rPr>
      </w:pPr>
      <w:r>
        <w:rPr>
          <w:sz w:val="20"/>
        </w:rPr>
        <w:t>•  Troubleshooting why nothing repeats</w:t>
      </w:r>
    </w:p>
    <w:p w14:paraId="3E95BF43" w14:textId="77777777" w:rsidR="00A92A84" w:rsidRDefault="00A92A84">
      <w:pPr>
        <w:spacing w:after="40"/>
        <w:rPr>
          <w:rFonts w:hint="eastAsia"/>
        </w:rPr>
      </w:pPr>
    </w:p>
    <w:p w14:paraId="11D7380C" w14:textId="77777777" w:rsidR="00A92A84" w:rsidRDefault="00FD7D49">
      <w:pPr>
        <w:pStyle w:val="Heading1"/>
      </w:pPr>
      <w:bookmarkStart w:id="216" w:name="_Toc236867771"/>
      <w:r>
        <w:t>What This Is / What It Is For</w:t>
      </w:r>
      <w:bookmarkEnd w:id="216"/>
    </w:p>
    <w:p w14:paraId="088DDB83" w14:textId="77777777" w:rsidR="00A92A84" w:rsidRDefault="00FD7D49">
      <w:pPr>
        <w:rPr>
          <w:rFonts w:hint="eastAsia"/>
        </w:rPr>
      </w:pPr>
      <w:r>
        <w:t xml:space="preserve">A </w:t>
      </w:r>
      <w:r>
        <w:rPr>
          <w:i/>
        </w:rPr>
        <w:t>digipeater</w:t>
      </w:r>
      <w:r>
        <w:t xml:space="preserve"> (short for "digital repeater") listens for APRS packets on the radio and re-sends them, so a station that is too far away or too low-powered to be heard directly can still reach the network. Think of it as a relay: a weak packet comes in on RF, your station repeats it, and stations further out now hear it.</w:t>
      </w:r>
    </w:p>
    <w:p w14:paraId="452AD814" w14:textId="77777777" w:rsidR="00A92A84" w:rsidRDefault="00FD7D49">
      <w:pPr>
        <w:rPr>
          <w:rFonts w:hint="eastAsia"/>
        </w:rPr>
      </w:pPr>
      <w:r>
        <w:t xml:space="preserve">APRS Command can act as a digipeater, but this is a </w:t>
      </w:r>
      <w:r>
        <w:rPr>
          <w:i/>
        </w:rPr>
        <w:t>transmit</w:t>
      </w:r>
      <w:r>
        <w:t xml:space="preserve"> feature — when it digipeats, your radio keys up and sends. Because of that, it ships completely off. Nothing is repeated until you fill in the settings on the </w:t>
      </w:r>
      <w:r>
        <w:rPr>
          <w:b/>
        </w:rPr>
        <w:t>Setup</w:t>
      </w:r>
      <w:r>
        <w:t xml:space="preserve"> tab and deliberately turn it on.</w:t>
      </w:r>
    </w:p>
    <w:p w14:paraId="17B0468B" w14:textId="77777777" w:rsidR="00A92A84" w:rsidRDefault="00FD7D49">
      <w:pPr>
        <w:rPr>
          <w:rFonts w:hint="eastAsia"/>
        </w:rPr>
      </w:pPr>
      <w:r>
        <w:t xml:space="preserve">You will find both tabs under the </w:t>
      </w:r>
      <w:r>
        <w:rPr>
          <w:b/>
        </w:rPr>
        <w:t>Settings</w:t>
      </w:r>
      <w:r>
        <w:t xml:space="preserve"> menu. Open </w:t>
      </w:r>
      <w:r>
        <w:rPr>
          <w:b/>
        </w:rPr>
        <w:t>Settings</w:t>
      </w:r>
      <w:r>
        <w:t xml:space="preserve">, choose the </w:t>
      </w:r>
      <w:r>
        <w:rPr>
          <w:b/>
        </w:rPr>
        <w:t>Digipeater</w:t>
      </w:r>
      <w:r>
        <w:t xml:space="preserve"> tab along the top, and you will see two sub-tabs: </w:t>
      </w:r>
      <w:r>
        <w:rPr>
          <w:b/>
        </w:rPr>
        <w:t>Setup</w:t>
      </w:r>
      <w:r>
        <w:t xml:space="preserve"> and </w:t>
      </w:r>
      <w:r>
        <w:rPr>
          <w:b/>
        </w:rPr>
        <w:t>Status</w:t>
      </w:r>
      <w:r>
        <w:t>.</w:t>
      </w:r>
    </w:p>
    <w:tbl>
      <w:tblPr>
        <w:tblW w:w="0" w:type="auto"/>
        <w:jc w:val="center"/>
        <w:tblLayout w:type="fixed"/>
        <w:tblLook w:val="04A0" w:firstRow="1" w:lastRow="0" w:firstColumn="1" w:lastColumn="0" w:noHBand="0" w:noVBand="1"/>
      </w:tblPr>
      <w:tblGrid>
        <w:gridCol w:w="9360"/>
      </w:tblGrid>
      <w:tr w:rsidR="00A92A84" w14:paraId="6881D77D"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08EFCB7" w14:textId="77777777" w:rsidR="00A92A84" w:rsidRDefault="00FD7D49">
            <w:pPr>
              <w:spacing w:after="0"/>
              <w:rPr>
                <w:rFonts w:hint="eastAsia"/>
              </w:rPr>
            </w:pPr>
            <w:r>
              <w:rPr>
                <w:b/>
                <w:color w:val="8A6D00"/>
              </w:rPr>
              <w:t xml:space="preserve">Digipeating is transmitting   </w:t>
            </w:r>
            <w:r>
              <w:t xml:space="preserve">A digipeater is not a receive feature. Every time it repeats a packet, your station transmits on RF. APRS Command starts receive-first with a </w:t>
            </w:r>
            <w:r>
              <w:rPr>
                <w:b/>
              </w:rPr>
              <w:t>TX Disabled</w:t>
            </w:r>
            <w:r>
              <w:t xml:space="preserve"> badge in the title bar, and the digipeater is off by default. It stays silent until you enable it here and RF transmit is turned on.</w:t>
            </w:r>
          </w:p>
        </w:tc>
      </w:tr>
    </w:tbl>
    <w:p w14:paraId="5834BC89" w14:textId="77777777" w:rsidR="00A92A84" w:rsidRDefault="00A92A84">
      <w:pPr>
        <w:spacing w:after="80"/>
        <w:rPr>
          <w:rFonts w:hint="eastAsia"/>
        </w:rPr>
      </w:pPr>
    </w:p>
    <w:p w14:paraId="7A31C3B6" w14:textId="77777777" w:rsidR="00A92A84" w:rsidRDefault="00FD7D49">
      <w:pPr>
        <w:pStyle w:val="Heading2"/>
      </w:pPr>
      <w:bookmarkStart w:id="217" w:name="_Toc236867772"/>
      <w:r>
        <w:lastRenderedPageBreak/>
        <w:t>A quick word on WIDEn-N</w:t>
      </w:r>
      <w:bookmarkEnd w:id="217"/>
    </w:p>
    <w:p w14:paraId="622E0531" w14:textId="77777777" w:rsidR="00A92A84" w:rsidRDefault="00FD7D49">
      <w:pPr>
        <w:rPr>
          <w:rFonts w:hint="eastAsia"/>
        </w:rPr>
      </w:pPr>
      <w:r>
        <w:t xml:space="preserve">APRS packets carry a </w:t>
      </w:r>
      <w:r>
        <w:rPr>
          <w:i/>
        </w:rPr>
        <w:t>path</w:t>
      </w:r>
      <w:r>
        <w:t xml:space="preserve"> that says how far they want to be relayed, written as aliases like </w:t>
      </w:r>
      <w:r>
        <w:rPr>
          <w:rFonts w:ascii="Consolas" w:hAnsi="Consolas"/>
          <w:sz w:val="19"/>
        </w:rPr>
        <w:t>WIDE1-1</w:t>
      </w:r>
      <w:r>
        <w:t xml:space="preserve"> and </w:t>
      </w:r>
      <w:r>
        <w:rPr>
          <w:rFonts w:ascii="Consolas" w:hAnsi="Consolas"/>
          <w:sz w:val="19"/>
        </w:rPr>
        <w:t>WIDE2-1</w:t>
      </w:r>
      <w:r>
        <w:t xml:space="preserve">. The </w:t>
      </w:r>
      <w:r>
        <w:rPr>
          <w:rFonts w:ascii="Consolas" w:hAnsi="Consolas"/>
          <w:sz w:val="19"/>
        </w:rPr>
        <w:t>N</w:t>
      </w:r>
      <w:r>
        <w:t xml:space="preserve"> counts down each time a digipeater repeats the packet; when it reaches zero, the packet stops being relayed. </w:t>
      </w:r>
      <w:r>
        <w:rPr>
          <w:rFonts w:ascii="Consolas" w:hAnsi="Consolas"/>
          <w:sz w:val="19"/>
        </w:rPr>
        <w:t>WIDE1-1</w:t>
      </w:r>
      <w:r>
        <w:t xml:space="preserve"> means "repeat me once, close in." </w:t>
      </w:r>
      <w:r>
        <w:rPr>
          <w:rFonts w:ascii="Consolas" w:hAnsi="Consolas"/>
          <w:sz w:val="19"/>
        </w:rPr>
        <w:t>WIDE2-1</w:t>
      </w:r>
      <w:r>
        <w:t xml:space="preserve"> means "one more hop further out." A digipeater looks at that path, decides whether it is being asked to repeat, decrements the count, stamps its own callsign in, and re-sends. APRS Command handles all of that decrementing for you — you just choose which aliases your station answers.</w:t>
      </w:r>
    </w:p>
    <w:tbl>
      <w:tblPr>
        <w:tblW w:w="0" w:type="auto"/>
        <w:jc w:val="center"/>
        <w:tblLayout w:type="fixed"/>
        <w:tblLook w:val="04A0" w:firstRow="1" w:lastRow="0" w:firstColumn="1" w:lastColumn="0" w:noHBand="0" w:noVBand="1"/>
      </w:tblPr>
      <w:tblGrid>
        <w:gridCol w:w="9360"/>
      </w:tblGrid>
      <w:tr w:rsidR="00A92A84" w14:paraId="12DB66CE"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A8A0E2E" w14:textId="77777777" w:rsidR="00A92A84" w:rsidRDefault="00FD7D49">
            <w:pPr>
              <w:spacing w:after="40"/>
              <w:jc w:val="center"/>
              <w:rPr>
                <w:rFonts w:hint="eastAsia"/>
              </w:rPr>
            </w:pPr>
            <w:r>
              <w:rPr>
                <w:b/>
                <w:color w:val="64748B"/>
                <w:sz w:val="18"/>
              </w:rPr>
              <w:t>SCREENSHOT</w:t>
            </w:r>
          </w:p>
          <w:p w14:paraId="3D4ECB56" w14:textId="77777777" w:rsidR="00A92A84" w:rsidRDefault="00FD7D49">
            <w:pPr>
              <w:spacing w:after="0"/>
              <w:jc w:val="center"/>
              <w:rPr>
                <w:rFonts w:hint="eastAsia"/>
              </w:rPr>
            </w:pPr>
            <w:r>
              <w:rPr>
                <w:i/>
                <w:color w:val="64748B"/>
                <w:sz w:val="20"/>
              </w:rPr>
              <w:t>The Settings window with the Digipeater tab selected and the Setup sub-tab showing, displaying the Enable digipeater checkbox at top, the callsign and port fields, the mode checkboxes, and the yellow Coordinate before enabling warning box.</w:t>
            </w:r>
          </w:p>
        </w:tc>
      </w:tr>
    </w:tbl>
    <w:p w14:paraId="0603A808" w14:textId="77777777" w:rsidR="00A92A84" w:rsidRDefault="00A92A84">
      <w:pPr>
        <w:spacing w:after="80"/>
        <w:rPr>
          <w:rFonts w:hint="eastAsia"/>
        </w:rPr>
      </w:pPr>
    </w:p>
    <w:p w14:paraId="5552016A" w14:textId="77777777" w:rsidR="00A92A84" w:rsidRDefault="00FD7D49">
      <w:pPr>
        <w:pStyle w:val="Heading1"/>
      </w:pPr>
      <w:bookmarkStart w:id="218" w:name="_Toc236867773"/>
      <w:r>
        <w:t>The Setup tab</w:t>
      </w:r>
      <w:bookmarkEnd w:id="218"/>
    </w:p>
    <w:p w14:paraId="460D166D" w14:textId="77777777" w:rsidR="00A92A84" w:rsidRDefault="00FD7D49">
      <w:pPr>
        <w:rPr>
          <w:rFonts w:hint="eastAsia"/>
        </w:rPr>
      </w:pPr>
      <w:r>
        <w:t xml:space="preserve">The </w:t>
      </w:r>
      <w:r>
        <w:rPr>
          <w:b/>
        </w:rPr>
        <w:t>Setup</w:t>
      </w:r>
      <w:r>
        <w:t xml:space="preserve"> sub-tab (headed </w:t>
      </w:r>
      <w:r>
        <w:rPr>
          <w:b/>
        </w:rPr>
        <w:t>Digipeater Setup</w:t>
      </w:r>
      <w:r>
        <w:t xml:space="preserve">) is where you configure and enable digipeating. Its intro line sums up the requirements: to digipeat you need an RF port with transmit enabled in </w:t>
      </w:r>
      <w:r>
        <w:rPr>
          <w:b/>
        </w:rPr>
        <w:t>Connections</w:t>
      </w:r>
      <w:r>
        <w:t>, and digipeating enabled here.</w:t>
      </w:r>
    </w:p>
    <w:p w14:paraId="7F22220B" w14:textId="77777777" w:rsidR="00A92A84" w:rsidRDefault="00FD7D49">
      <w:pPr>
        <w:pStyle w:val="Heading2"/>
      </w:pPr>
      <w:bookmarkStart w:id="219" w:name="_Toc236867774"/>
      <w:r>
        <w:t>Enable and identity</w:t>
      </w:r>
      <w:bookmarkEnd w:id="219"/>
    </w:p>
    <w:p w14:paraId="5B810704" w14:textId="77777777" w:rsidR="00A92A84" w:rsidRDefault="00FD7D49">
      <w:pPr>
        <w:tabs>
          <w:tab w:val="left" w:pos="547"/>
        </w:tabs>
        <w:spacing w:after="80"/>
        <w:ind w:left="547" w:hanging="288"/>
        <w:rPr>
          <w:rFonts w:hint="eastAsia"/>
        </w:rPr>
      </w:pPr>
      <w:r>
        <w:rPr>
          <w:color w:val="2E6DA4"/>
        </w:rPr>
        <w:t>▪</w:t>
      </w:r>
      <w:r>
        <w:rPr>
          <w:color w:val="2E6DA4"/>
        </w:rPr>
        <w:tab/>
      </w:r>
      <w:r>
        <w:rPr>
          <w:b/>
        </w:rPr>
        <w:t>Enable digipeater</w:t>
      </w:r>
      <w:r>
        <w:t xml:space="preserve"> — the master on/off switch for this feature. Off by default. Checking it (and saving) is what makes your station start repeating packets.</w:t>
      </w:r>
    </w:p>
    <w:p w14:paraId="7FF70A94" w14:textId="77777777" w:rsidR="00A92A84" w:rsidRDefault="00FD7D49">
      <w:pPr>
        <w:tabs>
          <w:tab w:val="left" w:pos="547"/>
        </w:tabs>
        <w:spacing w:after="80"/>
        <w:ind w:left="547" w:hanging="288"/>
        <w:rPr>
          <w:rFonts w:hint="eastAsia"/>
        </w:rPr>
      </w:pPr>
      <w:r>
        <w:rPr>
          <w:color w:val="2E6DA4"/>
        </w:rPr>
        <w:t>▪</w:t>
      </w:r>
      <w:r>
        <w:rPr>
          <w:color w:val="2E6DA4"/>
        </w:rPr>
        <w:tab/>
      </w:r>
      <w:r>
        <w:rPr>
          <w:b/>
        </w:rPr>
        <w:t>Enable RF transmit</w:t>
      </w:r>
      <w:r>
        <w:t xml:space="preserve"> — allows the digipeater to actually key the radio on the port below. The app's transmit safety authority still applies on top of this, so this box alone does not bypass the global transmit gate.</w:t>
      </w:r>
    </w:p>
    <w:p w14:paraId="435DBFB5" w14:textId="77777777" w:rsidR="00A92A84" w:rsidRDefault="00FD7D49">
      <w:pPr>
        <w:tabs>
          <w:tab w:val="left" w:pos="547"/>
        </w:tabs>
        <w:spacing w:after="80"/>
        <w:ind w:left="547" w:hanging="288"/>
        <w:rPr>
          <w:rFonts w:hint="eastAsia"/>
        </w:rPr>
      </w:pPr>
      <w:r>
        <w:rPr>
          <w:color w:val="2E6DA4"/>
        </w:rPr>
        <w:t>▪</w:t>
      </w:r>
      <w:r>
        <w:rPr>
          <w:color w:val="2E6DA4"/>
        </w:rPr>
        <w:tab/>
      </w:r>
      <w:r>
        <w:rPr>
          <w:b/>
        </w:rPr>
        <w:t>Digipeater callsign</w:t>
      </w:r>
      <w:r>
        <w:t xml:space="preserve"> — the callsign your station stamps into packets it repeats. Usually your main callsign with an SSID, for example </w:t>
      </w:r>
      <w:r>
        <w:rPr>
          <w:rFonts w:ascii="Consolas" w:hAnsi="Consolas"/>
          <w:sz w:val="19"/>
        </w:rPr>
        <w:t>KE4CON-2</w:t>
      </w:r>
      <w:r>
        <w:t>. It is saved in upper case.</w:t>
      </w:r>
    </w:p>
    <w:p w14:paraId="7E906AFA" w14:textId="77777777" w:rsidR="00A92A84" w:rsidRDefault="00FD7D49">
      <w:pPr>
        <w:tabs>
          <w:tab w:val="left" w:pos="547"/>
        </w:tabs>
        <w:spacing w:after="80"/>
        <w:ind w:left="547" w:hanging="288"/>
        <w:rPr>
          <w:rFonts w:hint="eastAsia"/>
        </w:rPr>
      </w:pPr>
      <w:r>
        <w:rPr>
          <w:color w:val="2E6DA4"/>
        </w:rPr>
        <w:t>▪</w:t>
      </w:r>
      <w:r>
        <w:rPr>
          <w:color w:val="2E6DA4"/>
        </w:rPr>
        <w:tab/>
      </w:r>
      <w:r>
        <w:rPr>
          <w:b/>
        </w:rPr>
        <w:t>RF transmit port ID</w:t>
      </w:r>
      <w:r>
        <w:t xml:space="preserve"> — the port ID to transmit on, copied exactly from your </w:t>
      </w:r>
      <w:r>
        <w:rPr>
          <w:b/>
        </w:rPr>
        <w:t>Connections</w:t>
      </w:r>
      <w:r>
        <w:t xml:space="preserve"> list, for example </w:t>
      </w:r>
      <w:r>
        <w:rPr>
          <w:rFonts w:ascii="Consolas" w:hAnsi="Consolas"/>
          <w:sz w:val="19"/>
        </w:rPr>
        <w:t>rf-1</w:t>
      </w:r>
      <w:r>
        <w:t>.</w:t>
      </w:r>
    </w:p>
    <w:tbl>
      <w:tblPr>
        <w:tblW w:w="0" w:type="auto"/>
        <w:jc w:val="center"/>
        <w:tblLayout w:type="fixed"/>
        <w:tblLook w:val="04A0" w:firstRow="1" w:lastRow="0" w:firstColumn="1" w:lastColumn="0" w:noHBand="0" w:noVBand="1"/>
      </w:tblPr>
      <w:tblGrid>
        <w:gridCol w:w="9360"/>
      </w:tblGrid>
      <w:tr w:rsidR="00A92A84" w14:paraId="0BC0E361"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0564EC10" w14:textId="77777777" w:rsidR="00A92A84" w:rsidRDefault="00FD7D49">
            <w:pPr>
              <w:spacing w:after="0"/>
              <w:rPr>
                <w:rFonts w:hint="eastAsia"/>
              </w:rPr>
            </w:pPr>
            <w:r>
              <w:rPr>
                <w:b/>
                <w:color w:val="A32A2A"/>
              </w:rPr>
              <w:t xml:space="preserve">Both switches, plus a working port   </w:t>
            </w:r>
            <w:r>
              <w:t xml:space="preserve">Enabling the digipeater does nothing on its own. </w:t>
            </w:r>
            <w:r>
              <w:rPr>
                <w:b/>
              </w:rPr>
              <w:t>Enable digipeater</w:t>
            </w:r>
            <w:r>
              <w:t xml:space="preserve"> and </w:t>
            </w:r>
            <w:r>
              <w:rPr>
                <w:b/>
              </w:rPr>
              <w:t>Enable RF transmit</w:t>
            </w:r>
            <w:r>
              <w:t xml:space="preserve"> must both be checked, a valid </w:t>
            </w:r>
            <w:r>
              <w:rPr>
                <w:b/>
              </w:rPr>
              <w:t>RF transmit port ID</w:t>
            </w:r>
            <w:r>
              <w:t xml:space="preserve"> must be filled in, and that port must have transmit enabled and pass the app's transmit safety checks. Any one of those missing and packets are logged as blocked, never sent.</w:t>
            </w:r>
          </w:p>
        </w:tc>
      </w:tr>
    </w:tbl>
    <w:p w14:paraId="01DFB13F" w14:textId="77777777" w:rsidR="00A92A84" w:rsidRDefault="00A92A84">
      <w:pPr>
        <w:spacing w:after="80"/>
        <w:rPr>
          <w:rFonts w:hint="eastAsia"/>
        </w:rPr>
      </w:pPr>
    </w:p>
    <w:p w14:paraId="7D9F696B" w14:textId="77777777" w:rsidR="00A92A84" w:rsidRDefault="00FD7D49">
      <w:pPr>
        <w:pStyle w:val="Heading2"/>
      </w:pPr>
      <w:bookmarkStart w:id="220" w:name="_Toc236867775"/>
      <w:r>
        <w:lastRenderedPageBreak/>
        <w:t>Digipeater mode</w:t>
      </w:r>
      <w:bookmarkEnd w:id="220"/>
    </w:p>
    <w:p w14:paraId="679C1C2A" w14:textId="77777777" w:rsidR="00A92A84" w:rsidRDefault="00FD7D49">
      <w:pPr>
        <w:rPr>
          <w:rFonts w:hint="eastAsia"/>
        </w:rPr>
      </w:pPr>
      <w:r>
        <w:t xml:space="preserve">Two checkboxes under </w:t>
      </w:r>
      <w:r>
        <w:rPr>
          <w:b/>
        </w:rPr>
        <w:t>Digipeater mode</w:t>
      </w:r>
      <w:r>
        <w:t xml:space="preserve"> decide how aggressively your station repeats. Pick the one that matches your station's role.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68ECBE36" w14:textId="77777777">
        <w:trPr>
          <w:cantSplit/>
          <w:tblHeader/>
          <w:jc w:val="center"/>
        </w:trPr>
        <w:tc>
          <w:tcPr>
            <w:tcW w:w="3120" w:type="dxa"/>
            <w:shd w:val="clear" w:color="auto" w:fill="1F3A5F"/>
            <w:tcMar>
              <w:top w:w="70" w:type="dxa"/>
              <w:left w:w="120" w:type="dxa"/>
              <w:bottom w:w="70" w:type="dxa"/>
              <w:right w:w="120" w:type="dxa"/>
            </w:tcMar>
          </w:tcPr>
          <w:p w14:paraId="6AF1768F" w14:textId="77777777" w:rsidR="00A92A84" w:rsidRDefault="00FD7D49">
            <w:pPr>
              <w:keepNext/>
              <w:keepLines/>
              <w:spacing w:after="0"/>
              <w:rPr>
                <w:rFonts w:hint="eastAsia"/>
              </w:rPr>
            </w:pPr>
            <w:r>
              <w:rPr>
                <w:rFonts w:ascii="Segoe UI Semibold" w:hAnsi="Segoe UI Semibold"/>
                <w:b/>
                <w:color w:val="FFFFFF"/>
                <w:sz w:val="20"/>
              </w:rPr>
              <w:t>Mode</w:t>
            </w:r>
          </w:p>
        </w:tc>
        <w:tc>
          <w:tcPr>
            <w:tcW w:w="3120" w:type="dxa"/>
            <w:shd w:val="clear" w:color="auto" w:fill="1F3A5F"/>
            <w:tcMar>
              <w:top w:w="70" w:type="dxa"/>
              <w:left w:w="120" w:type="dxa"/>
              <w:bottom w:w="70" w:type="dxa"/>
              <w:right w:w="120" w:type="dxa"/>
            </w:tcMar>
          </w:tcPr>
          <w:p w14:paraId="4C5E3D17" w14:textId="77777777" w:rsidR="00A92A84" w:rsidRDefault="00FD7D49">
            <w:pPr>
              <w:keepNext/>
              <w:keepLines/>
              <w:spacing w:after="0"/>
              <w:rPr>
                <w:rFonts w:hint="eastAsia"/>
              </w:rPr>
            </w:pPr>
            <w:r>
              <w:rPr>
                <w:rFonts w:ascii="Segoe UI Semibold" w:hAnsi="Segoe UI Semibold"/>
                <w:b/>
                <w:color w:val="FFFFFF"/>
                <w:sz w:val="20"/>
              </w:rPr>
              <w:t>Checkbox label</w:t>
            </w:r>
          </w:p>
        </w:tc>
        <w:tc>
          <w:tcPr>
            <w:tcW w:w="3120" w:type="dxa"/>
            <w:shd w:val="clear" w:color="auto" w:fill="1F3A5F"/>
            <w:tcMar>
              <w:top w:w="70" w:type="dxa"/>
              <w:left w:w="120" w:type="dxa"/>
              <w:bottom w:w="70" w:type="dxa"/>
              <w:right w:w="120" w:type="dxa"/>
            </w:tcMar>
          </w:tcPr>
          <w:p w14:paraId="565A7FFC" w14:textId="77777777" w:rsidR="00A92A84" w:rsidRDefault="00FD7D49">
            <w:pPr>
              <w:keepNext/>
              <w:keepLines/>
              <w:spacing w:after="0"/>
              <w:rPr>
                <w:rFonts w:hint="eastAsia"/>
              </w:rPr>
            </w:pPr>
            <w:r>
              <w:rPr>
                <w:rFonts w:ascii="Segoe UI Semibold" w:hAnsi="Segoe UI Semibold"/>
                <w:b/>
                <w:color w:val="FFFFFF"/>
                <w:sz w:val="20"/>
              </w:rPr>
              <w:t>Use it for</w:t>
            </w:r>
          </w:p>
        </w:tc>
      </w:tr>
      <w:tr w:rsidR="00A92A84" w14:paraId="50ACCEE5" w14:textId="77777777">
        <w:trPr>
          <w:cantSplit/>
          <w:jc w:val="center"/>
        </w:trPr>
        <w:tc>
          <w:tcPr>
            <w:tcW w:w="3120" w:type="dxa"/>
            <w:tcMar>
              <w:top w:w="60" w:type="dxa"/>
              <w:left w:w="120" w:type="dxa"/>
              <w:bottom w:w="60" w:type="dxa"/>
              <w:right w:w="120" w:type="dxa"/>
            </w:tcMar>
          </w:tcPr>
          <w:p w14:paraId="5D4A0B63" w14:textId="77777777" w:rsidR="00A92A84" w:rsidRDefault="00FD7D49">
            <w:pPr>
              <w:keepNext/>
              <w:keepLines/>
              <w:spacing w:after="0"/>
              <w:rPr>
                <w:rFonts w:hint="eastAsia"/>
              </w:rPr>
            </w:pPr>
            <w:r>
              <w:rPr>
                <w:sz w:val="19"/>
              </w:rPr>
              <w:t>Fill-in</w:t>
            </w:r>
          </w:p>
        </w:tc>
        <w:tc>
          <w:tcPr>
            <w:tcW w:w="3120" w:type="dxa"/>
            <w:tcMar>
              <w:top w:w="60" w:type="dxa"/>
              <w:left w:w="120" w:type="dxa"/>
              <w:bottom w:w="60" w:type="dxa"/>
              <w:right w:w="120" w:type="dxa"/>
            </w:tcMar>
          </w:tcPr>
          <w:p w14:paraId="7CA3B2C6" w14:textId="77777777" w:rsidR="00A92A84" w:rsidRDefault="00FD7D49">
            <w:pPr>
              <w:keepNext/>
              <w:keepLines/>
              <w:spacing w:after="0"/>
              <w:rPr>
                <w:rFonts w:hint="eastAsia"/>
              </w:rPr>
            </w:pPr>
            <w:r>
              <w:rPr>
                <w:b/>
                <w:sz w:val="19"/>
              </w:rPr>
              <w:t>Fill-in mode (WIDE1-1 only)</w:t>
            </w:r>
          </w:p>
        </w:tc>
        <w:tc>
          <w:tcPr>
            <w:tcW w:w="3120" w:type="dxa"/>
            <w:tcMar>
              <w:top w:w="60" w:type="dxa"/>
              <w:left w:w="120" w:type="dxa"/>
              <w:bottom w:w="60" w:type="dxa"/>
              <w:right w:w="120" w:type="dxa"/>
            </w:tcMar>
          </w:tcPr>
          <w:p w14:paraId="2F0E3FA8" w14:textId="77777777" w:rsidR="00A92A84" w:rsidRDefault="00FD7D49">
            <w:pPr>
              <w:keepNext/>
              <w:keepLines/>
              <w:spacing w:after="0"/>
              <w:rPr>
                <w:rFonts w:hint="eastAsia"/>
              </w:rPr>
            </w:pPr>
            <w:r>
              <w:rPr>
                <w:sz w:val="19"/>
              </w:rPr>
              <w:t xml:space="preserve">A low-power or portable digipeater, or one filling a coverage gap. It only answers </w:t>
            </w:r>
            <w:r>
              <w:rPr>
                <w:rFonts w:ascii="Consolas" w:hAnsi="Consolas"/>
                <w:sz w:val="19"/>
              </w:rPr>
              <w:t>WIDE1-1</w:t>
            </w:r>
            <w:r>
              <w:rPr>
                <w:sz w:val="19"/>
              </w:rPr>
              <w:t xml:space="preserve"> — the first hop — and does not repeat packets that have already been digipeated.</w:t>
            </w:r>
          </w:p>
        </w:tc>
      </w:tr>
      <w:tr w:rsidR="00A92A84" w14:paraId="50C919EB" w14:textId="77777777">
        <w:trPr>
          <w:cantSplit/>
          <w:jc w:val="center"/>
        </w:trPr>
        <w:tc>
          <w:tcPr>
            <w:tcW w:w="3120" w:type="dxa"/>
            <w:shd w:val="clear" w:color="auto" w:fill="F3F6FA"/>
            <w:tcMar>
              <w:top w:w="60" w:type="dxa"/>
              <w:left w:w="120" w:type="dxa"/>
              <w:bottom w:w="60" w:type="dxa"/>
              <w:right w:w="120" w:type="dxa"/>
            </w:tcMar>
          </w:tcPr>
          <w:p w14:paraId="108A103E" w14:textId="77777777" w:rsidR="00A92A84" w:rsidRDefault="00FD7D49">
            <w:pPr>
              <w:spacing w:after="0"/>
              <w:rPr>
                <w:rFonts w:hint="eastAsia"/>
              </w:rPr>
            </w:pPr>
            <w:r>
              <w:rPr>
                <w:sz w:val="19"/>
              </w:rPr>
              <w:t>Full</w:t>
            </w:r>
          </w:p>
        </w:tc>
        <w:tc>
          <w:tcPr>
            <w:tcW w:w="3120" w:type="dxa"/>
            <w:shd w:val="clear" w:color="auto" w:fill="F3F6FA"/>
            <w:tcMar>
              <w:top w:w="60" w:type="dxa"/>
              <w:left w:w="120" w:type="dxa"/>
              <w:bottom w:w="60" w:type="dxa"/>
              <w:right w:w="120" w:type="dxa"/>
            </w:tcMar>
          </w:tcPr>
          <w:p w14:paraId="1B9DE754" w14:textId="77777777" w:rsidR="00A92A84" w:rsidRDefault="00FD7D49">
            <w:pPr>
              <w:spacing w:after="0"/>
              <w:rPr>
                <w:rFonts w:hint="eastAsia"/>
              </w:rPr>
            </w:pPr>
            <w:r>
              <w:rPr>
                <w:b/>
                <w:sz w:val="19"/>
              </w:rPr>
              <w:t>Full digipeater mode (all WIDEn-N)</w:t>
            </w:r>
          </w:p>
        </w:tc>
        <w:tc>
          <w:tcPr>
            <w:tcW w:w="3120" w:type="dxa"/>
            <w:shd w:val="clear" w:color="auto" w:fill="F3F6FA"/>
            <w:tcMar>
              <w:top w:w="60" w:type="dxa"/>
              <w:left w:w="120" w:type="dxa"/>
              <w:bottom w:w="60" w:type="dxa"/>
              <w:right w:w="120" w:type="dxa"/>
            </w:tcMar>
          </w:tcPr>
          <w:p w14:paraId="13C03BF6" w14:textId="77777777" w:rsidR="00A92A84" w:rsidRDefault="00FD7D49">
            <w:pPr>
              <w:spacing w:after="0"/>
              <w:rPr>
                <w:rFonts w:hint="eastAsia"/>
              </w:rPr>
            </w:pPr>
            <w:r>
              <w:rPr>
                <w:sz w:val="19"/>
              </w:rPr>
              <w:t xml:space="preserve">A fixed, high-site digipeater. It answers all </w:t>
            </w:r>
            <w:r>
              <w:rPr>
                <w:rFonts w:ascii="Consolas" w:hAnsi="Consolas"/>
                <w:sz w:val="19"/>
              </w:rPr>
              <w:t>WIDEn-N</w:t>
            </w:r>
            <w:r>
              <w:rPr>
                <w:sz w:val="19"/>
              </w:rPr>
              <w:t xml:space="preserve"> paths. This requires coordination — two full digipeaters on the same frequency collide.</w:t>
            </w:r>
          </w:p>
        </w:tc>
      </w:tr>
    </w:tbl>
    <w:p w14:paraId="4DF42622" w14:textId="77777777" w:rsidR="00A92A84" w:rsidRDefault="00A92A84">
      <w:pPr>
        <w:spacing w:after="40"/>
        <w:rPr>
          <w:rFonts w:hint="eastAsia"/>
        </w:rPr>
      </w:pPr>
    </w:p>
    <w:p w14:paraId="2A67D76C" w14:textId="77777777" w:rsidR="00A92A84" w:rsidRDefault="00FD7D49">
      <w:pPr>
        <w:rPr>
          <w:rFonts w:hint="eastAsia"/>
        </w:rPr>
      </w:pPr>
      <w:r>
        <w:t xml:space="preserve">Below the modes, </w:t>
      </w:r>
      <w:r>
        <w:rPr>
          <w:b/>
        </w:rPr>
        <w:t>Supported aliases (comma-separated)</w:t>
      </w:r>
      <w:r>
        <w:t xml:space="preserve"> lists exactly which path aliases your station will respond to. The default is </w:t>
      </w:r>
      <w:r>
        <w:rPr>
          <w:rFonts w:ascii="Consolas" w:hAnsi="Consolas"/>
          <w:sz w:val="19"/>
        </w:rPr>
        <w:t>WIDE1-1,WIDE2-1</w:t>
      </w:r>
      <w:r>
        <w:t>, which is right for most operators — leave it unchanged unless you know you need something different.</w:t>
      </w:r>
    </w:p>
    <w:tbl>
      <w:tblPr>
        <w:tblW w:w="0" w:type="auto"/>
        <w:jc w:val="center"/>
        <w:tblLayout w:type="fixed"/>
        <w:tblLook w:val="04A0" w:firstRow="1" w:lastRow="0" w:firstColumn="1" w:lastColumn="0" w:noHBand="0" w:noVBand="1"/>
      </w:tblPr>
      <w:tblGrid>
        <w:gridCol w:w="9360"/>
      </w:tblGrid>
      <w:tr w:rsidR="00A92A84" w14:paraId="1D01DA74"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CC00161" w14:textId="77777777" w:rsidR="00A92A84" w:rsidRDefault="00FD7D49">
            <w:pPr>
              <w:spacing w:after="0"/>
              <w:rPr>
                <w:rFonts w:hint="eastAsia"/>
              </w:rPr>
            </w:pPr>
            <w:r>
              <w:rPr>
                <w:b/>
                <w:color w:val="1F3A5F"/>
              </w:rPr>
              <w:t xml:space="preserve">Sensible defaults are built in   </w:t>
            </w:r>
            <w:r>
              <w:t>Out of the box the digipeater already ignores internet-only paths (</w:t>
            </w:r>
            <w:r>
              <w:rPr>
                <w:rFonts w:ascii="Consolas" w:hAnsi="Consolas"/>
                <w:sz w:val="19"/>
              </w:rPr>
              <w:t>TCPIP</w:t>
            </w:r>
            <w:r>
              <w:t xml:space="preserve">, </w:t>
            </w:r>
            <w:r>
              <w:rPr>
                <w:rFonts w:ascii="Consolas" w:hAnsi="Consolas"/>
                <w:sz w:val="19"/>
              </w:rPr>
              <w:t>TCPXX</w:t>
            </w:r>
            <w:r>
              <w:t xml:space="preserve">, </w:t>
            </w:r>
            <w:r>
              <w:rPr>
                <w:rFonts w:ascii="Consolas" w:hAnsi="Consolas"/>
                <w:sz w:val="19"/>
              </w:rPr>
              <w:t>q</w:t>
            </w:r>
            <w:r>
              <w:t xml:space="preserve"> constructs), suppresses duplicate packets within a 30-minute window, refuses to repeat a packet that already carries its own callsign (loop protection), and rate-limits itself to at most 10 repeats a minute and 3 per station per minute. You do not configure these — they protect the channel automatically.</w:t>
            </w:r>
          </w:p>
        </w:tc>
      </w:tr>
    </w:tbl>
    <w:p w14:paraId="6B26637D" w14:textId="77777777" w:rsidR="00A92A84" w:rsidRDefault="00A92A84">
      <w:pPr>
        <w:spacing w:after="80"/>
        <w:rPr>
          <w:rFonts w:hint="eastAsia"/>
        </w:rPr>
      </w:pPr>
    </w:p>
    <w:p w14:paraId="3AC399F6" w14:textId="77777777" w:rsidR="00A92A84" w:rsidRDefault="00FD7D49">
      <w:pPr>
        <w:pStyle w:val="Heading2"/>
      </w:pPr>
      <w:bookmarkStart w:id="221" w:name="_Toc236867776"/>
      <w:r>
        <w:t>Coordinate before enabling</w:t>
      </w:r>
      <w:bookmarkEnd w:id="221"/>
    </w:p>
    <w:p w14:paraId="7CF64D67" w14:textId="77777777" w:rsidR="00A92A84" w:rsidRDefault="00FD7D49">
      <w:pPr>
        <w:rPr>
          <w:rFonts w:hint="eastAsia"/>
        </w:rPr>
      </w:pPr>
      <w:r>
        <w:t>The yellow warning box on the Setup tab is there on purpose. Running a digipeater — a full one especially — affects everyone on the local APRS frequency. Contact your local APRS frequency coordinator and confirm a digipeater is actually needed in your area before you enable one. Uncoordinated digipeaters cause channel congestion and coverage holes rather than helping.</w:t>
      </w:r>
    </w:p>
    <w:p w14:paraId="10045CDC"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Set up and transmit-enable an RF port on the </w:t>
      </w:r>
      <w:r>
        <w:rPr>
          <w:b/>
        </w:rPr>
        <w:t>Connections</w:t>
      </w:r>
      <w:r>
        <w:t xml:space="preserve"> tab first, and note its port ID.</w:t>
      </w:r>
    </w:p>
    <w:p w14:paraId="126B21E4"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On </w:t>
      </w:r>
      <w:r>
        <w:rPr>
          <w:b/>
        </w:rPr>
        <w:t>Settings -&gt; Digipeater -&gt; Setup</w:t>
      </w:r>
      <w:r>
        <w:t xml:space="preserve">, fill in your </w:t>
      </w:r>
      <w:r>
        <w:rPr>
          <w:b/>
        </w:rPr>
        <w:t>Digipeater callsign</w:t>
      </w:r>
      <w:r>
        <w:t xml:space="preserve"> (for example </w:t>
      </w:r>
      <w:r>
        <w:rPr>
          <w:rFonts w:ascii="Consolas" w:hAnsi="Consolas"/>
          <w:sz w:val="19"/>
        </w:rPr>
        <w:t>KE4CON-2</w:t>
      </w:r>
      <w:r>
        <w:t xml:space="preserve">) and the </w:t>
      </w:r>
      <w:r>
        <w:rPr>
          <w:b/>
        </w:rPr>
        <w:t>RF transmit port ID</w:t>
      </w:r>
      <w:r>
        <w:t xml:space="preserve"> (for example </w:t>
      </w:r>
      <w:r>
        <w:rPr>
          <w:rFonts w:ascii="Consolas" w:hAnsi="Consolas"/>
          <w:sz w:val="19"/>
        </w:rPr>
        <w:t>rf-1</w:t>
      </w:r>
      <w:r>
        <w:t>).</w:t>
      </w:r>
    </w:p>
    <w:p w14:paraId="32FFE39F"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Choose </w:t>
      </w:r>
      <w:r>
        <w:rPr>
          <w:b/>
        </w:rPr>
        <w:t>Fill-in mode</w:t>
      </w:r>
      <w:r>
        <w:t xml:space="preserve"> or </w:t>
      </w:r>
      <w:r>
        <w:rPr>
          <w:b/>
        </w:rPr>
        <w:t>Full digipeater mode</w:t>
      </w:r>
      <w:r>
        <w:t xml:space="preserve">, and leave </w:t>
      </w:r>
      <w:r>
        <w:rPr>
          <w:b/>
        </w:rPr>
        <w:t>Supported aliases</w:t>
      </w:r>
      <w:r>
        <w:t xml:space="preserve"> at </w:t>
      </w:r>
      <w:r>
        <w:rPr>
          <w:rFonts w:ascii="Consolas" w:hAnsi="Consolas"/>
          <w:sz w:val="19"/>
        </w:rPr>
        <w:t>WIDE1-1,WIDE2-1</w:t>
      </w:r>
      <w:r>
        <w:t xml:space="preserve"> unless you have a reason to change it.</w:t>
      </w:r>
    </w:p>
    <w:p w14:paraId="1DCC22A8" w14:textId="77777777" w:rsidR="00A92A84" w:rsidRDefault="00FD7D49">
      <w:pPr>
        <w:tabs>
          <w:tab w:val="left" w:pos="547"/>
        </w:tabs>
        <w:spacing w:after="100"/>
        <w:ind w:left="547" w:hanging="547"/>
        <w:rPr>
          <w:rFonts w:hint="eastAsia"/>
        </w:rPr>
      </w:pPr>
      <w:r>
        <w:rPr>
          <w:b/>
          <w:color w:val="1F3A5F"/>
        </w:rPr>
        <w:lastRenderedPageBreak/>
        <w:t>4.</w:t>
      </w:r>
      <w:r>
        <w:rPr>
          <w:b/>
          <w:color w:val="1F3A5F"/>
        </w:rPr>
        <w:tab/>
      </w:r>
      <w:r>
        <w:t xml:space="preserve">Only after coordinating locally, check </w:t>
      </w:r>
      <w:r>
        <w:rPr>
          <w:b/>
        </w:rPr>
        <w:t>Enable digipeater</w:t>
      </w:r>
      <w:r>
        <w:t xml:space="preserve"> and </w:t>
      </w:r>
      <w:r>
        <w:rPr>
          <w:b/>
        </w:rPr>
        <w:t>Enable RF transmit</w:t>
      </w:r>
      <w:r>
        <w:t>.</w:t>
      </w:r>
    </w:p>
    <w:p w14:paraId="3B5A3CFB"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Click </w:t>
      </w:r>
      <w:r>
        <w:rPr>
          <w:b/>
        </w:rPr>
        <w:t>Save</w:t>
      </w:r>
      <w:r>
        <w:t xml:space="preserve">. The status line confirms — for example "Digipeater enabled (fill-in mode). Listening for packets to repeat." </w:t>
      </w:r>
      <w:r>
        <w:rPr>
          <w:b/>
        </w:rPr>
        <w:t>Revert</w:t>
      </w:r>
      <w:r>
        <w:t xml:space="preserve"> discards unsaved edits.</w:t>
      </w:r>
    </w:p>
    <w:tbl>
      <w:tblPr>
        <w:tblW w:w="0" w:type="auto"/>
        <w:jc w:val="center"/>
        <w:tblLayout w:type="fixed"/>
        <w:tblLook w:val="04A0" w:firstRow="1" w:lastRow="0" w:firstColumn="1" w:lastColumn="0" w:noHBand="0" w:noVBand="1"/>
      </w:tblPr>
      <w:tblGrid>
        <w:gridCol w:w="9360"/>
      </w:tblGrid>
      <w:tr w:rsidR="00A92A84" w14:paraId="74F01D55"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FE23AA2" w14:textId="77777777" w:rsidR="00A92A84" w:rsidRDefault="00FD7D49">
            <w:pPr>
              <w:spacing w:after="0"/>
              <w:rPr>
                <w:rFonts w:hint="eastAsia"/>
              </w:rPr>
            </w:pPr>
            <w:r>
              <w:rPr>
                <w:b/>
                <w:color w:val="2E7D32"/>
              </w:rPr>
              <w:t xml:space="preserve">The status line tells you the result   </w:t>
            </w:r>
            <w:r>
              <w:t xml:space="preserve">After </w:t>
            </w:r>
            <w:r>
              <w:rPr>
                <w:b/>
              </w:rPr>
              <w:t>Save</w:t>
            </w:r>
            <w:r>
              <w:t>, the line beside the buttons reads either "Digipeater enabled (fill-in mode). Listening for packets to repeat." (or "full mode") or, when off, "Digipeater disabled. No packets will be repeated." Changes apply immediately to the running app — no restart needed.</w:t>
            </w:r>
          </w:p>
        </w:tc>
      </w:tr>
    </w:tbl>
    <w:p w14:paraId="3AA246D5" w14:textId="77777777" w:rsidR="00A92A84" w:rsidRDefault="00A92A84">
      <w:pPr>
        <w:spacing w:after="80"/>
        <w:rPr>
          <w:rFonts w:hint="eastAsia"/>
        </w:rPr>
      </w:pPr>
    </w:p>
    <w:p w14:paraId="7E842414" w14:textId="77777777" w:rsidR="00A92A84" w:rsidRDefault="00FD7D49">
      <w:pPr>
        <w:pStyle w:val="Heading1"/>
      </w:pPr>
      <w:bookmarkStart w:id="222" w:name="_Toc236867777"/>
      <w:r>
        <w:t>The Status tab</w:t>
      </w:r>
      <w:bookmarkEnd w:id="222"/>
    </w:p>
    <w:p w14:paraId="2E691724" w14:textId="77777777" w:rsidR="00A92A84" w:rsidRDefault="00FD7D49">
      <w:pPr>
        <w:rPr>
          <w:rFonts w:hint="eastAsia"/>
        </w:rPr>
      </w:pPr>
      <w:r>
        <w:t xml:space="preserve">The </w:t>
      </w:r>
      <w:r>
        <w:rPr>
          <w:b/>
        </w:rPr>
        <w:t>Status</w:t>
      </w:r>
      <w:r>
        <w:t xml:space="preserve"> sub-tab (headed </w:t>
      </w:r>
      <w:r>
        <w:rPr>
          <w:b/>
        </w:rPr>
        <w:t>Digipeater Safety</w:t>
      </w:r>
      <w:r>
        <w:t>) is a read-only window into what the digipeater is doing. Its subtitle states the rule plainly: RF digipeating remains disabled unless digipeater mode, RF transmit, path matching, and port safety all pass.</w:t>
      </w:r>
    </w:p>
    <w:p w14:paraId="10A98DEF" w14:textId="77777777" w:rsidR="00A92A84" w:rsidRDefault="00FD7D49">
      <w:pPr>
        <w:rPr>
          <w:rFonts w:hint="eastAsia"/>
        </w:rPr>
      </w:pPr>
      <w:r>
        <w:t xml:space="preserve">Across the top, four tiles show the current state at a glance — </w:t>
      </w:r>
      <w:r>
        <w:rPr>
          <w:b/>
        </w:rPr>
        <w:t>Digipeater</w:t>
      </w:r>
      <w:r>
        <w:t xml:space="preserve"> (Enabled / Disabled), </w:t>
      </w:r>
      <w:r>
        <w:rPr>
          <w:b/>
        </w:rPr>
        <w:t>RF transmit</w:t>
      </w:r>
      <w:r>
        <w:t xml:space="preserve"> (Enabled / Disabled), </w:t>
      </w:r>
      <w:r>
        <w:rPr>
          <w:b/>
        </w:rPr>
        <w:t>TX port</w:t>
      </w:r>
      <w:r>
        <w:t xml:space="preserve">, and </w:t>
      </w:r>
      <w:r>
        <w:rPr>
          <w:b/>
        </w:rPr>
        <w:t>Callsign</w:t>
      </w:r>
      <w:r>
        <w:t xml:space="preserve">. Below them a panel summarizes your </w:t>
      </w:r>
      <w:r>
        <w:rPr>
          <w:b/>
        </w:rPr>
        <w:t>Aliases</w:t>
      </w:r>
      <w:r>
        <w:t xml:space="preserve"> and </w:t>
      </w:r>
      <w:r>
        <w:rPr>
          <w:b/>
        </w:rPr>
        <w:t>Modes</w:t>
      </w:r>
      <w:r>
        <w:t xml:space="preserve"> (Fill-in / Full), plus running counts.</w:t>
      </w:r>
    </w:p>
    <w:p w14:paraId="53B6B2BC" w14:textId="77777777" w:rsidR="00A92A84" w:rsidRDefault="00FD7D49">
      <w:pPr>
        <w:tabs>
          <w:tab w:val="left" w:pos="547"/>
        </w:tabs>
        <w:spacing w:after="80"/>
        <w:ind w:left="547" w:hanging="288"/>
        <w:rPr>
          <w:rFonts w:hint="eastAsia"/>
        </w:rPr>
      </w:pPr>
      <w:r>
        <w:rPr>
          <w:color w:val="2E6DA4"/>
        </w:rPr>
        <w:t>▪</w:t>
      </w:r>
      <w:r>
        <w:rPr>
          <w:color w:val="2E6DA4"/>
        </w:rPr>
        <w:tab/>
      </w:r>
      <w:r>
        <w:rPr>
          <w:b/>
        </w:rPr>
        <w:t>Decisions</w:t>
      </w:r>
      <w:r>
        <w:t xml:space="preserve"> — a tally, for example how many packets were digipeated, blocked, duplicate, and rate limited.</w:t>
      </w:r>
    </w:p>
    <w:p w14:paraId="22F3B6E2" w14:textId="77777777" w:rsidR="00A92A84" w:rsidRDefault="00FD7D49">
      <w:pPr>
        <w:tabs>
          <w:tab w:val="left" w:pos="547"/>
        </w:tabs>
        <w:spacing w:after="80"/>
        <w:ind w:left="547" w:hanging="288"/>
        <w:rPr>
          <w:rFonts w:hint="eastAsia"/>
        </w:rPr>
      </w:pPr>
      <w:r>
        <w:rPr>
          <w:color w:val="2E6DA4"/>
        </w:rPr>
        <w:t>▪</w:t>
      </w:r>
      <w:r>
        <w:rPr>
          <w:color w:val="2E6DA4"/>
        </w:rPr>
        <w:tab/>
      </w:r>
      <w:r>
        <w:rPr>
          <w:b/>
        </w:rPr>
        <w:t>Validation</w:t>
      </w:r>
      <w:r>
        <w:t xml:space="preserve"> — a count of invalid packets and errors, or "No digipeater errors recorded."</w:t>
      </w:r>
    </w:p>
    <w:p w14:paraId="7ABBB4BE" w14:textId="77777777" w:rsidR="00A92A84" w:rsidRDefault="00FD7D49">
      <w:pPr>
        <w:tabs>
          <w:tab w:val="left" w:pos="547"/>
        </w:tabs>
        <w:spacing w:after="80"/>
        <w:ind w:left="547" w:hanging="288"/>
        <w:rPr>
          <w:rFonts w:hint="eastAsia"/>
        </w:rPr>
      </w:pPr>
      <w:r>
        <w:rPr>
          <w:color w:val="2E6DA4"/>
        </w:rPr>
        <w:t>▪</w:t>
      </w:r>
      <w:r>
        <w:rPr>
          <w:color w:val="2E6DA4"/>
        </w:rPr>
        <w:tab/>
      </w:r>
      <w:r>
        <w:rPr>
          <w:b/>
        </w:rPr>
        <w:t>Last digipeated packet</w:t>
      </w:r>
      <w:r>
        <w:t xml:space="preserve"> — the most recent packet your station actually repeated, shown with its rewritten path.</w:t>
      </w:r>
    </w:p>
    <w:p w14:paraId="0E11E984" w14:textId="77777777" w:rsidR="00A92A84" w:rsidRDefault="00FD7D49">
      <w:pPr>
        <w:tabs>
          <w:tab w:val="left" w:pos="547"/>
        </w:tabs>
        <w:spacing w:after="80"/>
        <w:ind w:left="547" w:hanging="288"/>
        <w:rPr>
          <w:rFonts w:hint="eastAsia"/>
        </w:rPr>
      </w:pPr>
      <w:r>
        <w:rPr>
          <w:color w:val="2E6DA4"/>
        </w:rPr>
        <w:t>▪</w:t>
      </w:r>
      <w:r>
        <w:rPr>
          <w:color w:val="2E6DA4"/>
        </w:rPr>
        <w:tab/>
      </w:r>
      <w:r>
        <w:rPr>
          <w:b/>
        </w:rPr>
        <w:t>Last blocked reason</w:t>
      </w:r>
      <w:r>
        <w:t xml:space="preserve"> — why the most recent non-repeat was held back.</w:t>
      </w:r>
    </w:p>
    <w:p w14:paraId="6038369B" w14:textId="77777777" w:rsidR="00A92A84" w:rsidRDefault="00FD7D49">
      <w:pPr>
        <w:tabs>
          <w:tab w:val="left" w:pos="547"/>
        </w:tabs>
        <w:spacing w:after="80"/>
        <w:ind w:left="547" w:hanging="288"/>
        <w:rPr>
          <w:rFonts w:hint="eastAsia"/>
        </w:rPr>
      </w:pPr>
      <w:r>
        <w:rPr>
          <w:color w:val="2E6DA4"/>
        </w:rPr>
        <w:t>▪</w:t>
      </w:r>
      <w:r>
        <w:rPr>
          <w:color w:val="2E6DA4"/>
        </w:rPr>
        <w:tab/>
      </w:r>
      <w:r>
        <w:rPr>
          <w:b/>
        </w:rPr>
        <w:t>Last decision</w:t>
      </w:r>
      <w:r>
        <w:t xml:space="preserve"> — the time of the most recent decision, in your local time.</w:t>
      </w:r>
    </w:p>
    <w:p w14:paraId="6793C75A" w14:textId="77777777" w:rsidR="00A92A84" w:rsidRDefault="00FD7D49">
      <w:pPr>
        <w:rPr>
          <w:rFonts w:hint="eastAsia"/>
        </w:rPr>
      </w:pPr>
      <w:r>
        <w:t xml:space="preserve">Underneath, a scrolling list shows each recent decision as its own row: the time, the source </w:t>
      </w:r>
      <w:r>
        <w:rPr>
          <w:b/>
        </w:rPr>
        <w:t>Callsign</w:t>
      </w:r>
      <w:r>
        <w:t xml:space="preserve"> and receive port, the packet type and transmit port, the </w:t>
      </w:r>
      <w:r>
        <w:rPr>
          <w:b/>
        </w:rPr>
        <w:t>Decision</w:t>
      </w:r>
      <w:r>
        <w:t xml:space="preserve">, whether a transmit was attempted, the resulting </w:t>
      </w:r>
      <w:r>
        <w:rPr>
          <w:b/>
        </w:rPr>
        <w:t>Path</w:t>
      </w:r>
      <w:r>
        <w:t xml:space="preserve">, and a plain-language </w:t>
      </w:r>
      <w:r>
        <w:rPr>
          <w:b/>
        </w:rPr>
        <w:t>Reason</w:t>
      </w:r>
      <w:r>
        <w:t>. This is the place to look when you expect a packet to be repeated and it is not — the reason column tells you exactly which gate stopped it.</w:t>
      </w:r>
    </w:p>
    <w:tbl>
      <w:tblPr>
        <w:tblW w:w="0" w:type="auto"/>
        <w:jc w:val="center"/>
        <w:tblLayout w:type="fixed"/>
        <w:tblLook w:val="04A0" w:firstRow="1" w:lastRow="0" w:firstColumn="1" w:lastColumn="0" w:noHBand="0" w:noVBand="1"/>
      </w:tblPr>
      <w:tblGrid>
        <w:gridCol w:w="9360"/>
      </w:tblGrid>
      <w:tr w:rsidR="00A92A84" w14:paraId="438289C4"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B53A8E1" w14:textId="77777777" w:rsidR="00A92A84" w:rsidRDefault="00FD7D49">
            <w:pPr>
              <w:spacing w:after="0"/>
              <w:rPr>
                <w:rFonts w:hint="eastAsia"/>
              </w:rPr>
            </w:pPr>
            <w:r>
              <w:rPr>
                <w:b/>
                <w:color w:val="1F3A5F"/>
              </w:rPr>
              <w:t xml:space="preserve">Blocked is normal and safe   </w:t>
            </w:r>
            <w:r>
              <w:t>Most packets your station hears are not addressed to your aliases, or are duplicates, or come from the internet side — so seeing lots of "Blocked," "Duplicate," or "NoMatchingAlias" rows is expected and healthy. It means the digipeater is being selective, exactly as it should be.</w:t>
            </w:r>
          </w:p>
        </w:tc>
      </w:tr>
    </w:tbl>
    <w:p w14:paraId="01EC0FBB" w14:textId="77777777" w:rsidR="00A92A84" w:rsidRDefault="00A92A84">
      <w:pPr>
        <w:spacing w:after="80"/>
        <w:rPr>
          <w:rFonts w:hint="eastAsia"/>
        </w:rPr>
      </w:pPr>
    </w:p>
    <w:p w14:paraId="58241F25" w14:textId="77777777" w:rsidR="00A92A84" w:rsidRDefault="00FD7D49">
      <w:pPr>
        <w:pStyle w:val="Heading1"/>
      </w:pPr>
      <w:bookmarkStart w:id="223" w:name="_Toc236867778"/>
      <w:r>
        <w:lastRenderedPageBreak/>
        <w:t>Troubleshooting</w:t>
      </w:r>
      <w:bookmarkEnd w:id="223"/>
    </w:p>
    <w:p w14:paraId="7CCBC0B5" w14:textId="77777777" w:rsidR="00A92A84" w:rsidRDefault="00FD7D49">
      <w:pPr>
        <w:tabs>
          <w:tab w:val="left" w:pos="547"/>
        </w:tabs>
        <w:spacing w:after="80"/>
        <w:ind w:left="547" w:hanging="288"/>
        <w:rPr>
          <w:rFonts w:hint="eastAsia"/>
        </w:rPr>
      </w:pPr>
      <w:r>
        <w:rPr>
          <w:color w:val="2E6DA4"/>
        </w:rPr>
        <w:t>▪</w:t>
      </w:r>
      <w:r>
        <w:rPr>
          <w:color w:val="2E6DA4"/>
        </w:rPr>
        <w:tab/>
      </w:r>
      <w:r>
        <w:rPr>
          <w:b/>
        </w:rPr>
        <w:t>I enabled the digipeater but nothing is being repeated.</w:t>
      </w:r>
      <w:r>
        <w:t xml:space="preserve"> Both </w:t>
      </w:r>
      <w:r>
        <w:rPr>
          <w:b/>
        </w:rPr>
        <w:t>Enable digipeater</w:t>
      </w:r>
      <w:r>
        <w:t xml:space="preserve"> and </w:t>
      </w:r>
      <w:r>
        <w:rPr>
          <w:b/>
        </w:rPr>
        <w:t>Enable RF transmit</w:t>
      </w:r>
      <w:r>
        <w:t xml:space="preserve"> must be checked and saved, and the app's master transmit must be on. The </w:t>
      </w:r>
      <w:r>
        <w:rPr>
          <w:b/>
        </w:rPr>
        <w:t>Status</w:t>
      </w:r>
      <w:r>
        <w:t xml:space="preserve"> tab's </w:t>
      </w:r>
      <w:r>
        <w:rPr>
          <w:b/>
        </w:rPr>
        <w:t>Last blocked reason</w:t>
      </w:r>
      <w:r>
        <w:t xml:space="preserve"> will name the specific gate — often "RF transmit is disabled for digipeater mode."</w:t>
      </w:r>
    </w:p>
    <w:p w14:paraId="2FACD0AC" w14:textId="77777777" w:rsidR="00A92A84" w:rsidRDefault="00FD7D49">
      <w:pPr>
        <w:tabs>
          <w:tab w:val="left" w:pos="547"/>
        </w:tabs>
        <w:spacing w:after="80"/>
        <w:ind w:left="547" w:hanging="288"/>
        <w:rPr>
          <w:rFonts w:hint="eastAsia"/>
        </w:rPr>
      </w:pPr>
      <w:r>
        <w:rPr>
          <w:color w:val="2E6DA4"/>
        </w:rPr>
        <w:t>▪</w:t>
      </w:r>
      <w:r>
        <w:rPr>
          <w:color w:val="2E6DA4"/>
        </w:rPr>
        <w:tab/>
      </w:r>
      <w:r>
        <w:rPr>
          <w:b/>
        </w:rPr>
        <w:t>Status shows "No RF transmit port is selected."</w:t>
      </w:r>
      <w:r>
        <w:t xml:space="preserve"> The </w:t>
      </w:r>
      <w:r>
        <w:rPr>
          <w:b/>
        </w:rPr>
        <w:t>RF transmit port ID</w:t>
      </w:r>
      <w:r>
        <w:t xml:space="preserve"> field is empty or does not match a real port. Copy the port ID exactly from the </w:t>
      </w:r>
      <w:r>
        <w:rPr>
          <w:b/>
        </w:rPr>
        <w:t>Connections</w:t>
      </w:r>
      <w:r>
        <w:t xml:space="preserve"> tab, for example </w:t>
      </w:r>
      <w:r>
        <w:rPr>
          <w:rFonts w:ascii="Consolas" w:hAnsi="Consolas"/>
          <w:sz w:val="19"/>
        </w:rPr>
        <w:t>rf-1</w:t>
      </w:r>
      <w:r>
        <w:t>.</w:t>
      </w:r>
    </w:p>
    <w:p w14:paraId="13CE2623" w14:textId="77777777" w:rsidR="00A92A84" w:rsidRDefault="00FD7D49">
      <w:pPr>
        <w:tabs>
          <w:tab w:val="left" w:pos="547"/>
        </w:tabs>
        <w:spacing w:after="80"/>
        <w:ind w:left="547" w:hanging="288"/>
        <w:rPr>
          <w:rFonts w:hint="eastAsia"/>
        </w:rPr>
      </w:pPr>
      <w:r>
        <w:rPr>
          <w:color w:val="2E6DA4"/>
        </w:rPr>
        <w:t>▪</w:t>
      </w:r>
      <w:r>
        <w:rPr>
          <w:color w:val="2E6DA4"/>
        </w:rPr>
        <w:tab/>
      </w:r>
      <w:r>
        <w:rPr>
          <w:b/>
        </w:rPr>
        <w:t>Every decision reads "TransmitDisabled."</w:t>
      </w:r>
      <w:r>
        <w:t xml:space="preserve"> Transmit is gated. Confirm </w:t>
      </w:r>
      <w:r>
        <w:rPr>
          <w:b/>
        </w:rPr>
        <w:t>Enable RF transmit</w:t>
      </w:r>
      <w:r>
        <w:t xml:space="preserve"> here, that the port has transmit enabled in </w:t>
      </w:r>
      <w:r>
        <w:rPr>
          <w:b/>
        </w:rPr>
        <w:t>Connections</w:t>
      </w:r>
      <w:r>
        <w:t xml:space="preserve">, and that the app is not receive-only. The title bar </w:t>
      </w:r>
      <w:r>
        <w:rPr>
          <w:b/>
        </w:rPr>
        <w:t>TX Disabled</w:t>
      </w:r>
      <w:r>
        <w:t xml:space="preserve"> badge reflects the master switch.</w:t>
      </w:r>
    </w:p>
    <w:p w14:paraId="6699C369" w14:textId="77777777" w:rsidR="00A92A84" w:rsidRDefault="00FD7D49">
      <w:pPr>
        <w:tabs>
          <w:tab w:val="left" w:pos="547"/>
        </w:tabs>
        <w:spacing w:after="80"/>
        <w:ind w:left="547" w:hanging="288"/>
        <w:rPr>
          <w:rFonts w:hint="eastAsia"/>
        </w:rPr>
      </w:pPr>
      <w:r>
        <w:rPr>
          <w:color w:val="2E6DA4"/>
        </w:rPr>
        <w:t>▪</w:t>
      </w:r>
      <w:r>
        <w:rPr>
          <w:color w:val="2E6DA4"/>
        </w:rPr>
        <w:tab/>
      </w:r>
      <w:r>
        <w:rPr>
          <w:b/>
        </w:rPr>
        <w:t>Packets are logged as "NoMatchingAlias."</w:t>
      </w:r>
      <w:r>
        <w:t xml:space="preserve"> The incoming path did not ask for one of your </w:t>
      </w:r>
      <w:r>
        <w:rPr>
          <w:b/>
        </w:rPr>
        <w:t>Supported aliases</w:t>
      </w:r>
      <w:r>
        <w:t xml:space="preserve">, or fill-in mode is on and the packet was already digipeated. Full mode answers all </w:t>
      </w:r>
      <w:r>
        <w:rPr>
          <w:rFonts w:ascii="Consolas" w:hAnsi="Consolas"/>
          <w:sz w:val="19"/>
        </w:rPr>
        <w:t>WIDEn-N</w:t>
      </w:r>
      <w:r>
        <w:t xml:space="preserve">; fill-in answers only </w:t>
      </w:r>
      <w:r>
        <w:rPr>
          <w:rFonts w:ascii="Consolas" w:hAnsi="Consolas"/>
          <w:sz w:val="19"/>
        </w:rPr>
        <w:t>WIDE1-1</w:t>
      </w:r>
      <w:r>
        <w:t>.</w:t>
      </w:r>
    </w:p>
    <w:p w14:paraId="33EA83EA" w14:textId="77777777" w:rsidR="00A92A84" w:rsidRDefault="00FD7D49">
      <w:pPr>
        <w:tabs>
          <w:tab w:val="left" w:pos="547"/>
        </w:tabs>
        <w:spacing w:after="80"/>
        <w:ind w:left="547" w:hanging="288"/>
        <w:rPr>
          <w:rFonts w:hint="eastAsia"/>
        </w:rPr>
      </w:pPr>
      <w:r>
        <w:rPr>
          <w:color w:val="2E6DA4"/>
        </w:rPr>
        <w:t>▪</w:t>
      </w:r>
      <w:r>
        <w:rPr>
          <w:color w:val="2E6DA4"/>
        </w:rPr>
        <w:tab/>
      </w:r>
      <w:r>
        <w:rPr>
          <w:b/>
        </w:rPr>
        <w:t>A packet shows "Duplicate" even though I only heard it once.</w:t>
      </w:r>
      <w:r>
        <w:t xml:space="preserve"> The same packet often reaches you by more than one path, or echoes back with your callsign inserted. The digipeater suppresses repeats within a 30-minute window and never repeats a packet already carrying its own callsign. This is loop protection working.</w:t>
      </w:r>
    </w:p>
    <w:p w14:paraId="46D369A5" w14:textId="77777777" w:rsidR="00A92A84" w:rsidRDefault="00FD7D49">
      <w:pPr>
        <w:tabs>
          <w:tab w:val="left" w:pos="547"/>
        </w:tabs>
        <w:spacing w:after="80"/>
        <w:ind w:left="547" w:hanging="288"/>
        <w:rPr>
          <w:rFonts w:hint="eastAsia"/>
        </w:rPr>
      </w:pPr>
      <w:r>
        <w:rPr>
          <w:color w:val="2E6DA4"/>
        </w:rPr>
        <w:t>▪</w:t>
      </w:r>
      <w:r>
        <w:rPr>
          <w:color w:val="2E6DA4"/>
        </w:rPr>
        <w:tab/>
      </w:r>
      <w:r>
        <w:rPr>
          <w:b/>
        </w:rPr>
        <w:t>Decisions read "RateLimited."</w:t>
      </w:r>
      <w:r>
        <w:t xml:space="preserve"> The digipeater caps itself at 10 repeats per minute and 3 per station per minute to protect the channel. Heavy local traffic can hit that ceiling briefly; it is by design.</w:t>
      </w:r>
    </w:p>
    <w:p w14:paraId="3788BD47" w14:textId="77777777" w:rsidR="00A92A84" w:rsidRDefault="00FD7D49">
      <w:pPr>
        <w:tabs>
          <w:tab w:val="left" w:pos="547"/>
        </w:tabs>
        <w:spacing w:after="80"/>
        <w:ind w:left="547" w:hanging="288"/>
        <w:rPr>
          <w:rFonts w:hint="eastAsia"/>
        </w:rPr>
      </w:pPr>
      <w:r>
        <w:rPr>
          <w:color w:val="2E6DA4"/>
        </w:rPr>
        <w:t>▪</w:t>
      </w:r>
      <w:r>
        <w:rPr>
          <w:color w:val="2E6DA4"/>
        </w:rPr>
        <w:tab/>
      </w:r>
      <w:r>
        <w:rPr>
          <w:b/>
        </w:rPr>
        <w:t>Rows read "Invalid."</w:t>
      </w:r>
      <w:r>
        <w:t xml:space="preserve"> The packet was malformed, or had an invalid source callsign or missing path. Malformed traffic is never repeated.</w:t>
      </w:r>
    </w:p>
    <w:p w14:paraId="13D21A92" w14:textId="77777777" w:rsidR="00A92A84" w:rsidRDefault="00FD7D49">
      <w:pPr>
        <w:tabs>
          <w:tab w:val="left" w:pos="547"/>
        </w:tabs>
        <w:spacing w:after="80"/>
        <w:ind w:left="547" w:hanging="288"/>
        <w:rPr>
          <w:rFonts w:hint="eastAsia"/>
        </w:rPr>
      </w:pPr>
      <w:r>
        <w:rPr>
          <w:color w:val="2E6DA4"/>
        </w:rPr>
        <w:t>▪</w:t>
      </w:r>
      <w:r>
        <w:rPr>
          <w:color w:val="2E6DA4"/>
        </w:rPr>
        <w:tab/>
      </w:r>
      <w:r>
        <w:rPr>
          <w:b/>
        </w:rPr>
        <w:t>I want to stop digipeating right now.</w:t>
      </w:r>
      <w:r>
        <w:t xml:space="preserve"> Uncheck </w:t>
      </w:r>
      <w:r>
        <w:rPr>
          <w:b/>
        </w:rPr>
        <w:t>Enable digipeater</w:t>
      </w:r>
      <w:r>
        <w:t xml:space="preserve"> on the </w:t>
      </w:r>
      <w:r>
        <w:rPr>
          <w:b/>
        </w:rPr>
        <w:t>Setup</w:t>
      </w:r>
      <w:r>
        <w:t xml:space="preserve"> tab and click </w:t>
      </w:r>
      <w:r>
        <w:rPr>
          <w:b/>
        </w:rPr>
        <w:t>Save</w:t>
      </w:r>
      <w:r>
        <w:t>. The status line confirms "Digipeater disabled. No packets will be repeated," effective immediately.</w:t>
      </w:r>
    </w:p>
    <w:p w14:paraId="7E521B57"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0689948D"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EEFE3AC" w14:textId="77777777" w:rsidR="00A92A84" w:rsidRDefault="00FD7D49">
            <w:pPr>
              <w:spacing w:after="0"/>
              <w:jc w:val="center"/>
              <w:rPr>
                <w:rFonts w:hint="eastAsia"/>
              </w:rPr>
            </w:pPr>
            <w:r>
              <w:rPr>
                <w:rFonts w:ascii="Segoe UI Semibold" w:hAnsi="Segoe UI Semibold"/>
                <w:b/>
                <w:color w:val="FFFFFF"/>
                <w:sz w:val="60"/>
              </w:rPr>
              <w:lastRenderedPageBreak/>
              <w:t>21</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3FE1C1E" w14:textId="77777777" w:rsidR="00A92A84" w:rsidRDefault="00FD7D49">
            <w:pPr>
              <w:pStyle w:val="Heading1"/>
              <w:spacing w:after="0"/>
            </w:pPr>
            <w:bookmarkStart w:id="224" w:name="_Toc236867779"/>
            <w:r>
              <w:rPr>
                <w:rFonts w:ascii="Segoe UI Semibold" w:hAnsi="Segoe UI Semibold"/>
                <w:b/>
                <w:sz w:val="44"/>
              </w:rPr>
              <w:t>The Message Center &amp; Templates</w:t>
            </w:r>
            <w:bookmarkEnd w:id="224"/>
          </w:p>
        </w:tc>
      </w:tr>
    </w:tbl>
    <w:p w14:paraId="67149D0B" w14:textId="77777777" w:rsidR="00A92A84" w:rsidRDefault="00A92A84">
      <w:pPr>
        <w:pBdr>
          <w:bottom w:val="single" w:sz="16" w:space="6" w:color="D9A521"/>
        </w:pBdr>
        <w:spacing w:before="60"/>
        <w:rPr>
          <w:rFonts w:hint="eastAsia"/>
        </w:rPr>
      </w:pPr>
    </w:p>
    <w:p w14:paraId="1CD99533" w14:textId="77777777" w:rsidR="00A92A84" w:rsidRDefault="00FD7D49">
      <w:pPr>
        <w:rPr>
          <w:rFonts w:hint="eastAsia"/>
        </w:rPr>
      </w:pPr>
      <w:r>
        <w:rPr>
          <w:i/>
          <w:color w:val="64748B"/>
          <w:sz w:val="23"/>
        </w:rPr>
        <w:t>Reading and sending APRS text messages, tracking acknowledgements, and using one-click message templates — with transmit staying off until you enable it.</w:t>
      </w:r>
    </w:p>
    <w:p w14:paraId="623D9613" w14:textId="77777777" w:rsidR="00A92A84" w:rsidRDefault="00A92A84">
      <w:pPr>
        <w:spacing w:after="0"/>
        <w:rPr>
          <w:rFonts w:hint="eastAsia"/>
        </w:rPr>
      </w:pPr>
    </w:p>
    <w:p w14:paraId="6FB33ADB" w14:textId="77777777" w:rsidR="00A92A84" w:rsidRDefault="00FD7D49">
      <w:pPr>
        <w:spacing w:after="40"/>
        <w:rPr>
          <w:rFonts w:hint="eastAsia"/>
        </w:rPr>
      </w:pPr>
      <w:r>
        <w:rPr>
          <w:rFonts w:ascii="Segoe UI Semibold" w:hAnsi="Segoe UI Semibold"/>
          <w:b/>
          <w:color w:val="64748B"/>
          <w:sz w:val="18"/>
        </w:rPr>
        <w:t>IN THIS CHAPTER</w:t>
      </w:r>
    </w:p>
    <w:p w14:paraId="49E5C93C" w14:textId="77777777" w:rsidR="00A92A84" w:rsidRDefault="00FD7D49">
      <w:pPr>
        <w:spacing w:after="20"/>
        <w:ind w:left="288"/>
        <w:rPr>
          <w:rFonts w:hint="eastAsia"/>
        </w:rPr>
      </w:pPr>
      <w:r>
        <w:rPr>
          <w:sz w:val="20"/>
        </w:rPr>
        <w:t>•  Opening the Message Center from Messages &gt; Messages</w:t>
      </w:r>
    </w:p>
    <w:p w14:paraId="0F65EF5F" w14:textId="77777777" w:rsidR="00A92A84" w:rsidRDefault="00FD7D49">
      <w:pPr>
        <w:spacing w:after="20"/>
        <w:ind w:left="288"/>
        <w:rPr>
          <w:rFonts w:hint="eastAsia"/>
        </w:rPr>
      </w:pPr>
      <w:r>
        <w:rPr>
          <w:sz w:val="20"/>
        </w:rPr>
        <w:t>•  The tabs: Inbox, Bulletins, Announcements, Queries, Outbox, Drafts, Thread</w:t>
      </w:r>
    </w:p>
    <w:p w14:paraId="549CCA8E" w14:textId="77777777" w:rsidR="00A92A84" w:rsidRDefault="00FD7D49">
      <w:pPr>
        <w:spacing w:after="20"/>
        <w:ind w:left="288"/>
        <w:rPr>
          <w:rFonts w:hint="eastAsia"/>
        </w:rPr>
      </w:pPr>
      <w:r>
        <w:rPr>
          <w:sz w:val="20"/>
        </w:rPr>
        <w:t>•  Reading a conversation in the Thread tab</w:t>
      </w:r>
    </w:p>
    <w:p w14:paraId="1E138886" w14:textId="77777777" w:rsidR="00A92A84" w:rsidRDefault="00FD7D49">
      <w:pPr>
        <w:spacing w:after="20"/>
        <w:ind w:left="288"/>
        <w:rPr>
          <w:rFonts w:hint="eastAsia"/>
        </w:rPr>
      </w:pPr>
      <w:r>
        <w:rPr>
          <w:sz w:val="20"/>
        </w:rPr>
        <w:t>•  Composing and sending a message (a transmit action)</w:t>
      </w:r>
    </w:p>
    <w:p w14:paraId="6E693579" w14:textId="77777777" w:rsidR="00A92A84" w:rsidRDefault="00FD7D49">
      <w:pPr>
        <w:spacing w:after="20"/>
        <w:ind w:left="288"/>
        <w:rPr>
          <w:rFonts w:hint="eastAsia"/>
        </w:rPr>
      </w:pPr>
      <w:r>
        <w:rPr>
          <w:sz w:val="20"/>
        </w:rPr>
        <w:t>•  Acknowledgements, retries, and Failed status</w:t>
      </w:r>
    </w:p>
    <w:p w14:paraId="55355705" w14:textId="77777777" w:rsidR="00A92A84" w:rsidRDefault="00FD7D49">
      <w:pPr>
        <w:spacing w:after="20"/>
        <w:ind w:left="288"/>
        <w:rPr>
          <w:rFonts w:hint="eastAsia"/>
        </w:rPr>
      </w:pPr>
      <w:r>
        <w:rPr>
          <w:sz w:val="20"/>
        </w:rPr>
        <w:t>•  Using templates to pre-fill compose</w:t>
      </w:r>
    </w:p>
    <w:p w14:paraId="7A584297" w14:textId="77777777" w:rsidR="00A92A84" w:rsidRDefault="00FD7D49">
      <w:pPr>
        <w:spacing w:after="20"/>
        <w:ind w:left="288"/>
        <w:rPr>
          <w:rFonts w:hint="eastAsia"/>
        </w:rPr>
      </w:pPr>
      <w:r>
        <w:rPr>
          <w:sz w:val="20"/>
        </w:rPr>
        <w:t>•  Creating and editing templates in Settings</w:t>
      </w:r>
    </w:p>
    <w:p w14:paraId="26FF8AA6" w14:textId="77777777" w:rsidR="00A92A84" w:rsidRDefault="00A92A84">
      <w:pPr>
        <w:spacing w:after="40"/>
        <w:rPr>
          <w:rFonts w:hint="eastAsia"/>
        </w:rPr>
      </w:pPr>
    </w:p>
    <w:p w14:paraId="3476DC72" w14:textId="77777777" w:rsidR="00A92A84" w:rsidRDefault="00FD7D49">
      <w:pPr>
        <w:pStyle w:val="Heading1"/>
      </w:pPr>
      <w:bookmarkStart w:id="225" w:name="_Toc236867780"/>
      <w:r>
        <w:t>What This Is / What It Is For</w:t>
      </w:r>
      <w:bookmarkEnd w:id="225"/>
    </w:p>
    <w:p w14:paraId="4EF3C898" w14:textId="77777777" w:rsidR="00A92A84" w:rsidRDefault="00FD7D49">
      <w:pPr>
        <w:rPr>
          <w:rFonts w:hint="eastAsia"/>
        </w:rPr>
      </w:pPr>
      <w:r>
        <w:t xml:space="preserve">The </w:t>
      </w:r>
      <w:r>
        <w:rPr>
          <w:i/>
        </w:rPr>
        <w:t>Message Center</w:t>
      </w:r>
      <w:r>
        <w:t xml:space="preserve"> is where APRS Command collects the text traffic that flows in and out of your station: direct messages addressed to your callsign, club </w:t>
      </w:r>
      <w:r>
        <w:rPr>
          <w:i/>
        </w:rPr>
        <w:t>bulletins</w:t>
      </w:r>
      <w:r>
        <w:t xml:space="preserve">, </w:t>
      </w:r>
      <w:r>
        <w:rPr>
          <w:i/>
        </w:rPr>
        <w:t>announcements</w:t>
      </w:r>
      <w:r>
        <w:t xml:space="preserve">, station </w:t>
      </w:r>
      <w:r>
        <w:rPr>
          <w:i/>
        </w:rPr>
        <w:t>queries</w:t>
      </w:r>
      <w:r>
        <w:t>, and the messages you stage to send. It is one window with a row of tabs, plus a compose area along the bottom for building a message to another station.</w:t>
      </w:r>
    </w:p>
    <w:p w14:paraId="79635E7C" w14:textId="77777777" w:rsidR="00A92A84" w:rsidRDefault="00FD7D49">
      <w:pPr>
        <w:rPr>
          <w:rFonts w:hint="eastAsia"/>
        </w:rPr>
      </w:pPr>
      <w:r>
        <w:t xml:space="preserve">Open it from the menu bar with </w:t>
      </w:r>
      <w:r>
        <w:rPr>
          <w:b/>
        </w:rPr>
        <w:t>Messages</w:t>
      </w:r>
      <w:r>
        <w:t xml:space="preserve"> &gt; </w:t>
      </w:r>
      <w:r>
        <w:rPr>
          <w:b/>
        </w:rPr>
        <w:t>Messages</w:t>
      </w:r>
      <w:r>
        <w:t xml:space="preserve">. The window is titled </w:t>
      </w:r>
      <w:r>
        <w:rPr>
          <w:b/>
        </w:rPr>
        <w:t>APRS Command — Messages</w:t>
      </w:r>
      <w:r>
        <w:t xml:space="preserve"> and its panel header reads </w:t>
      </w:r>
      <w:r>
        <w:rPr>
          <w:b/>
        </w:rPr>
        <w:t>Messages</w:t>
      </w:r>
      <w:r>
        <w:t>. A short line of guidance sits across the top of the window explaining what the tabs hold.</w:t>
      </w:r>
    </w:p>
    <w:tbl>
      <w:tblPr>
        <w:tblW w:w="0" w:type="auto"/>
        <w:jc w:val="center"/>
        <w:tblLayout w:type="fixed"/>
        <w:tblLook w:val="04A0" w:firstRow="1" w:lastRow="0" w:firstColumn="1" w:lastColumn="0" w:noHBand="0" w:noVBand="1"/>
      </w:tblPr>
      <w:tblGrid>
        <w:gridCol w:w="9360"/>
      </w:tblGrid>
      <w:tr w:rsidR="00A92A84" w14:paraId="71944961"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42CB122" w14:textId="77777777" w:rsidR="00A92A84" w:rsidRDefault="00FD7D49">
            <w:pPr>
              <w:spacing w:after="0"/>
              <w:rPr>
                <w:rFonts w:hint="eastAsia"/>
              </w:rPr>
            </w:pPr>
            <w:r>
              <w:rPr>
                <w:b/>
                <w:color w:val="8A6D00"/>
              </w:rPr>
              <w:t xml:space="preserve">Receiving is always on; sending is not   </w:t>
            </w:r>
            <w:r>
              <w:t xml:space="preserve">Reading messages, bulletins, announcements, and queries never puts a signal on the air. Composing and sending a message is a </w:t>
            </w:r>
            <w:r>
              <w:rPr>
                <w:b/>
              </w:rPr>
              <w:t>transmit action</w:t>
            </w:r>
            <w:r>
              <w:t xml:space="preserve">. APRS Command ships receive-first with a </w:t>
            </w:r>
            <w:r>
              <w:rPr>
                <w:b/>
              </w:rPr>
              <w:t>TX Disabled</w:t>
            </w:r>
            <w:r>
              <w:t xml:space="preserve"> badge in the title bar, and it stays that way until you deliberately enable transmit. Nothing in the Message Center goes out over the air on its own.</w:t>
            </w:r>
          </w:p>
        </w:tc>
      </w:tr>
    </w:tbl>
    <w:p w14:paraId="60CFFAF5"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0D6DC0FB"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25DB786D" w14:textId="77777777" w:rsidR="00A92A84" w:rsidRDefault="00FD7D49">
            <w:pPr>
              <w:spacing w:after="40"/>
              <w:jc w:val="center"/>
              <w:rPr>
                <w:rFonts w:hint="eastAsia"/>
              </w:rPr>
            </w:pPr>
            <w:r>
              <w:rPr>
                <w:b/>
                <w:color w:val="64748B"/>
                <w:sz w:val="18"/>
              </w:rPr>
              <w:lastRenderedPageBreak/>
              <w:t>SCREENSHOT</w:t>
            </w:r>
          </w:p>
          <w:p w14:paraId="6FA7A4E4" w14:textId="77777777" w:rsidR="00A92A84" w:rsidRDefault="00FD7D49">
            <w:pPr>
              <w:spacing w:after="0"/>
              <w:jc w:val="center"/>
              <w:rPr>
                <w:rFonts w:hint="eastAsia"/>
              </w:rPr>
            </w:pPr>
            <w:r>
              <w:rPr>
                <w:i/>
                <w:color w:val="64748B"/>
                <w:sz w:val="20"/>
              </w:rPr>
              <w:t>The Messages window: tab strip (Inbox, Bulletins, Announcements, Queries, Outbox, Drafts, Thread) filling the upper area, and the bordered compose staging area docked along the bottom with Template, From, To, and Message fields.</w:t>
            </w:r>
          </w:p>
        </w:tc>
      </w:tr>
    </w:tbl>
    <w:p w14:paraId="4691244A" w14:textId="77777777" w:rsidR="00A92A84" w:rsidRDefault="00A92A84">
      <w:pPr>
        <w:spacing w:after="80"/>
        <w:rPr>
          <w:rFonts w:hint="eastAsia"/>
        </w:rPr>
      </w:pPr>
    </w:p>
    <w:p w14:paraId="492A132F" w14:textId="77777777" w:rsidR="00A92A84" w:rsidRDefault="00FD7D49">
      <w:pPr>
        <w:pStyle w:val="Heading1"/>
      </w:pPr>
      <w:bookmarkStart w:id="226" w:name="_Toc236867781"/>
      <w:r>
        <w:t>The tabs — what each one holds</w:t>
      </w:r>
      <w:bookmarkEnd w:id="226"/>
    </w:p>
    <w:p w14:paraId="6E2EC5EB" w14:textId="77777777" w:rsidR="00A92A84" w:rsidRDefault="00FD7D49">
      <w:pPr>
        <w:rPr>
          <w:rFonts w:hint="eastAsia"/>
        </w:rPr>
      </w:pPr>
      <w:r>
        <w:t>The Message Center groups incoming and outgoing traffic into tabs. Click a tab to switch views; the list underneath updates to match.</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0E70B6B2" w14:textId="77777777">
        <w:trPr>
          <w:cantSplit/>
          <w:tblHeader/>
          <w:jc w:val="center"/>
        </w:trPr>
        <w:tc>
          <w:tcPr>
            <w:tcW w:w="4680" w:type="dxa"/>
            <w:shd w:val="clear" w:color="auto" w:fill="1F3A5F"/>
            <w:tcMar>
              <w:top w:w="70" w:type="dxa"/>
              <w:left w:w="120" w:type="dxa"/>
              <w:bottom w:w="70" w:type="dxa"/>
              <w:right w:w="120" w:type="dxa"/>
            </w:tcMar>
          </w:tcPr>
          <w:p w14:paraId="136BAC07" w14:textId="77777777" w:rsidR="00A92A84" w:rsidRDefault="00FD7D49">
            <w:pPr>
              <w:keepNext/>
              <w:keepLines/>
              <w:spacing w:after="0"/>
              <w:rPr>
                <w:rFonts w:hint="eastAsia"/>
              </w:rPr>
            </w:pPr>
            <w:r>
              <w:rPr>
                <w:rFonts w:ascii="Segoe UI Semibold" w:hAnsi="Segoe UI Semibold"/>
                <w:b/>
                <w:color w:val="FFFFFF"/>
                <w:sz w:val="20"/>
              </w:rPr>
              <w:t>Tab</w:t>
            </w:r>
          </w:p>
        </w:tc>
        <w:tc>
          <w:tcPr>
            <w:tcW w:w="4680" w:type="dxa"/>
            <w:shd w:val="clear" w:color="auto" w:fill="1F3A5F"/>
            <w:tcMar>
              <w:top w:w="70" w:type="dxa"/>
              <w:left w:w="120" w:type="dxa"/>
              <w:bottom w:w="70" w:type="dxa"/>
              <w:right w:w="120" w:type="dxa"/>
            </w:tcMar>
          </w:tcPr>
          <w:p w14:paraId="24B35280" w14:textId="77777777" w:rsidR="00A92A84" w:rsidRDefault="00FD7D49">
            <w:pPr>
              <w:keepNext/>
              <w:keepLines/>
              <w:spacing w:after="0"/>
              <w:rPr>
                <w:rFonts w:hint="eastAsia"/>
              </w:rPr>
            </w:pPr>
            <w:r>
              <w:rPr>
                <w:rFonts w:ascii="Segoe UI Semibold" w:hAnsi="Segoe UI Semibold"/>
                <w:b/>
                <w:color w:val="FFFFFF"/>
                <w:sz w:val="20"/>
              </w:rPr>
              <w:t>What it shows</w:t>
            </w:r>
          </w:p>
        </w:tc>
      </w:tr>
      <w:tr w:rsidR="00A92A84" w14:paraId="736AB47A" w14:textId="77777777">
        <w:trPr>
          <w:cantSplit/>
          <w:jc w:val="center"/>
        </w:trPr>
        <w:tc>
          <w:tcPr>
            <w:tcW w:w="4680" w:type="dxa"/>
            <w:tcMar>
              <w:top w:w="60" w:type="dxa"/>
              <w:left w:w="120" w:type="dxa"/>
              <w:bottom w:w="60" w:type="dxa"/>
              <w:right w:w="120" w:type="dxa"/>
            </w:tcMar>
          </w:tcPr>
          <w:p w14:paraId="151D7500" w14:textId="77777777" w:rsidR="00A92A84" w:rsidRDefault="00FD7D49">
            <w:pPr>
              <w:keepNext/>
              <w:keepLines/>
              <w:spacing w:after="0"/>
              <w:rPr>
                <w:rFonts w:hint="eastAsia"/>
              </w:rPr>
            </w:pPr>
            <w:r>
              <w:rPr>
                <w:b/>
                <w:sz w:val="19"/>
              </w:rPr>
              <w:t>Inbox</w:t>
            </w:r>
          </w:p>
        </w:tc>
        <w:tc>
          <w:tcPr>
            <w:tcW w:w="4680" w:type="dxa"/>
            <w:tcMar>
              <w:top w:w="60" w:type="dxa"/>
              <w:left w:w="120" w:type="dxa"/>
              <w:bottom w:w="60" w:type="dxa"/>
              <w:right w:w="120" w:type="dxa"/>
            </w:tcMar>
          </w:tcPr>
          <w:p w14:paraId="261E4C88" w14:textId="77777777" w:rsidR="00A92A84" w:rsidRDefault="00FD7D49">
            <w:pPr>
              <w:keepNext/>
              <w:keepLines/>
              <w:spacing w:after="0"/>
              <w:rPr>
                <w:rFonts w:hint="eastAsia"/>
              </w:rPr>
            </w:pPr>
            <w:r>
              <w:rPr>
                <w:sz w:val="19"/>
              </w:rPr>
              <w:t>Direct (private) messages addressed to your callsign — sender, message text, and a timestamp.</w:t>
            </w:r>
          </w:p>
        </w:tc>
      </w:tr>
      <w:tr w:rsidR="00A92A84" w14:paraId="720E097C" w14:textId="77777777">
        <w:trPr>
          <w:cantSplit/>
          <w:jc w:val="center"/>
        </w:trPr>
        <w:tc>
          <w:tcPr>
            <w:tcW w:w="4680" w:type="dxa"/>
            <w:shd w:val="clear" w:color="auto" w:fill="F3F6FA"/>
            <w:tcMar>
              <w:top w:w="60" w:type="dxa"/>
              <w:left w:w="120" w:type="dxa"/>
              <w:bottom w:w="60" w:type="dxa"/>
              <w:right w:w="120" w:type="dxa"/>
            </w:tcMar>
          </w:tcPr>
          <w:p w14:paraId="5F9A9990" w14:textId="77777777" w:rsidR="00A92A84" w:rsidRDefault="00FD7D49">
            <w:pPr>
              <w:keepNext/>
              <w:keepLines/>
              <w:spacing w:after="0"/>
              <w:rPr>
                <w:rFonts w:hint="eastAsia"/>
              </w:rPr>
            </w:pPr>
            <w:r>
              <w:rPr>
                <w:b/>
                <w:sz w:val="19"/>
              </w:rPr>
              <w:t>Bulletins</w:t>
            </w:r>
          </w:p>
        </w:tc>
        <w:tc>
          <w:tcPr>
            <w:tcW w:w="4680" w:type="dxa"/>
            <w:shd w:val="clear" w:color="auto" w:fill="F3F6FA"/>
            <w:tcMar>
              <w:top w:w="60" w:type="dxa"/>
              <w:left w:w="120" w:type="dxa"/>
              <w:bottom w:w="60" w:type="dxa"/>
              <w:right w:w="120" w:type="dxa"/>
            </w:tcMar>
          </w:tcPr>
          <w:p w14:paraId="49022338" w14:textId="77777777" w:rsidR="00A92A84" w:rsidRDefault="00FD7D49">
            <w:pPr>
              <w:keepNext/>
              <w:keepLines/>
              <w:spacing w:after="0"/>
              <w:rPr>
                <w:rFonts w:hint="eastAsia"/>
              </w:rPr>
            </w:pPr>
            <w:r>
              <w:rPr>
                <w:sz w:val="19"/>
              </w:rPr>
              <w:t xml:space="preserve">General bulletins from other stations, each with the sender, its bulletin ID (for example </w:t>
            </w:r>
            <w:r>
              <w:rPr>
                <w:rFonts w:ascii="Consolas" w:hAnsi="Consolas"/>
                <w:sz w:val="19"/>
              </w:rPr>
              <w:t>BLN0</w:t>
            </w:r>
            <w:r>
              <w:rPr>
                <w:sz w:val="19"/>
              </w:rPr>
              <w:t>), the text, and a status.</w:t>
            </w:r>
          </w:p>
        </w:tc>
      </w:tr>
      <w:tr w:rsidR="00A92A84" w14:paraId="3F888457" w14:textId="77777777">
        <w:trPr>
          <w:cantSplit/>
          <w:jc w:val="center"/>
        </w:trPr>
        <w:tc>
          <w:tcPr>
            <w:tcW w:w="4680" w:type="dxa"/>
            <w:tcMar>
              <w:top w:w="60" w:type="dxa"/>
              <w:left w:w="120" w:type="dxa"/>
              <w:bottom w:w="60" w:type="dxa"/>
              <w:right w:w="120" w:type="dxa"/>
            </w:tcMar>
          </w:tcPr>
          <w:p w14:paraId="1F8EDAB3" w14:textId="77777777" w:rsidR="00A92A84" w:rsidRDefault="00FD7D49">
            <w:pPr>
              <w:keepNext/>
              <w:keepLines/>
              <w:spacing w:after="0"/>
              <w:rPr>
                <w:rFonts w:hint="eastAsia"/>
              </w:rPr>
            </w:pPr>
            <w:r>
              <w:rPr>
                <w:b/>
                <w:sz w:val="19"/>
              </w:rPr>
              <w:t>Announcements</w:t>
            </w:r>
          </w:p>
        </w:tc>
        <w:tc>
          <w:tcPr>
            <w:tcW w:w="4680" w:type="dxa"/>
            <w:tcMar>
              <w:top w:w="60" w:type="dxa"/>
              <w:left w:w="120" w:type="dxa"/>
              <w:bottom w:w="60" w:type="dxa"/>
              <w:right w:w="120" w:type="dxa"/>
            </w:tcMar>
          </w:tcPr>
          <w:p w14:paraId="4668DA39" w14:textId="77777777" w:rsidR="00A92A84" w:rsidRDefault="00FD7D49">
            <w:pPr>
              <w:keepNext/>
              <w:keepLines/>
              <w:spacing w:after="0"/>
              <w:rPr>
                <w:rFonts w:hint="eastAsia"/>
              </w:rPr>
            </w:pPr>
            <w:r>
              <w:rPr>
                <w:sz w:val="19"/>
              </w:rPr>
              <w:t>Announcement-class bulletins, with sender, announcement ID, text, and source.</w:t>
            </w:r>
          </w:p>
        </w:tc>
      </w:tr>
      <w:tr w:rsidR="00A92A84" w14:paraId="4D696B36" w14:textId="77777777">
        <w:trPr>
          <w:cantSplit/>
          <w:jc w:val="center"/>
        </w:trPr>
        <w:tc>
          <w:tcPr>
            <w:tcW w:w="4680" w:type="dxa"/>
            <w:shd w:val="clear" w:color="auto" w:fill="F3F6FA"/>
            <w:tcMar>
              <w:top w:w="60" w:type="dxa"/>
              <w:left w:w="120" w:type="dxa"/>
              <w:bottom w:w="60" w:type="dxa"/>
              <w:right w:w="120" w:type="dxa"/>
            </w:tcMar>
          </w:tcPr>
          <w:p w14:paraId="7349C9F4" w14:textId="77777777" w:rsidR="00A92A84" w:rsidRDefault="00FD7D49">
            <w:pPr>
              <w:keepNext/>
              <w:keepLines/>
              <w:spacing w:after="0"/>
              <w:rPr>
                <w:rFonts w:hint="eastAsia"/>
              </w:rPr>
            </w:pPr>
            <w:r>
              <w:rPr>
                <w:b/>
                <w:sz w:val="19"/>
              </w:rPr>
              <w:t>Queries</w:t>
            </w:r>
          </w:p>
        </w:tc>
        <w:tc>
          <w:tcPr>
            <w:tcW w:w="4680" w:type="dxa"/>
            <w:shd w:val="clear" w:color="auto" w:fill="F3F6FA"/>
            <w:tcMar>
              <w:top w:w="60" w:type="dxa"/>
              <w:left w:w="120" w:type="dxa"/>
              <w:bottom w:w="60" w:type="dxa"/>
              <w:right w:w="120" w:type="dxa"/>
            </w:tcMar>
          </w:tcPr>
          <w:p w14:paraId="70D5995D" w14:textId="77777777" w:rsidR="00A92A84" w:rsidRDefault="00FD7D49">
            <w:pPr>
              <w:keepNext/>
              <w:keepLines/>
              <w:spacing w:after="0"/>
              <w:rPr>
                <w:rFonts w:hint="eastAsia"/>
              </w:rPr>
            </w:pPr>
            <w:r>
              <w:rPr>
                <w:sz w:val="19"/>
              </w:rPr>
              <w:t xml:space="preserve">Incoming APRS station queries (such as </w:t>
            </w:r>
            <w:r>
              <w:rPr>
                <w:rFonts w:ascii="Consolas" w:hAnsi="Consolas"/>
                <w:sz w:val="19"/>
              </w:rPr>
              <w:t>?APRSD</w:t>
            </w:r>
            <w:r>
              <w:rPr>
                <w:sz w:val="19"/>
              </w:rPr>
              <w:t>), with the sender, query type, body, and time received.</w:t>
            </w:r>
          </w:p>
        </w:tc>
      </w:tr>
      <w:tr w:rsidR="00A92A84" w14:paraId="416420AE" w14:textId="77777777">
        <w:trPr>
          <w:cantSplit/>
          <w:jc w:val="center"/>
        </w:trPr>
        <w:tc>
          <w:tcPr>
            <w:tcW w:w="4680" w:type="dxa"/>
            <w:tcMar>
              <w:top w:w="60" w:type="dxa"/>
              <w:left w:w="120" w:type="dxa"/>
              <w:bottom w:w="60" w:type="dxa"/>
              <w:right w:w="120" w:type="dxa"/>
            </w:tcMar>
          </w:tcPr>
          <w:p w14:paraId="6042DC25" w14:textId="77777777" w:rsidR="00A92A84" w:rsidRDefault="00FD7D49">
            <w:pPr>
              <w:keepNext/>
              <w:keepLines/>
              <w:spacing w:after="0"/>
              <w:rPr>
                <w:rFonts w:hint="eastAsia"/>
              </w:rPr>
            </w:pPr>
            <w:r>
              <w:rPr>
                <w:b/>
                <w:sz w:val="19"/>
              </w:rPr>
              <w:t>Outbox</w:t>
            </w:r>
          </w:p>
        </w:tc>
        <w:tc>
          <w:tcPr>
            <w:tcW w:w="4680" w:type="dxa"/>
            <w:tcMar>
              <w:top w:w="60" w:type="dxa"/>
              <w:left w:w="120" w:type="dxa"/>
              <w:bottom w:w="60" w:type="dxa"/>
              <w:right w:w="120" w:type="dxa"/>
            </w:tcMar>
          </w:tcPr>
          <w:p w14:paraId="00045601" w14:textId="77777777" w:rsidR="00A92A84" w:rsidRDefault="00FD7D49">
            <w:pPr>
              <w:keepNext/>
              <w:keepLines/>
              <w:spacing w:after="0"/>
              <w:rPr>
                <w:rFonts w:hint="eastAsia"/>
              </w:rPr>
            </w:pPr>
            <w:r>
              <w:rPr>
                <w:sz w:val="19"/>
              </w:rPr>
              <w:t>Messages you have sent or queued to send, with the destination station, the text, and a status.</w:t>
            </w:r>
          </w:p>
        </w:tc>
      </w:tr>
      <w:tr w:rsidR="00A92A84" w14:paraId="11376ACE" w14:textId="77777777">
        <w:trPr>
          <w:cantSplit/>
          <w:jc w:val="center"/>
        </w:trPr>
        <w:tc>
          <w:tcPr>
            <w:tcW w:w="4680" w:type="dxa"/>
            <w:shd w:val="clear" w:color="auto" w:fill="F3F6FA"/>
            <w:tcMar>
              <w:top w:w="60" w:type="dxa"/>
              <w:left w:w="120" w:type="dxa"/>
              <w:bottom w:w="60" w:type="dxa"/>
              <w:right w:w="120" w:type="dxa"/>
            </w:tcMar>
          </w:tcPr>
          <w:p w14:paraId="39469585" w14:textId="77777777" w:rsidR="00A92A84" w:rsidRDefault="00FD7D49">
            <w:pPr>
              <w:keepNext/>
              <w:keepLines/>
              <w:spacing w:after="0"/>
              <w:rPr>
                <w:rFonts w:hint="eastAsia"/>
              </w:rPr>
            </w:pPr>
            <w:r>
              <w:rPr>
                <w:b/>
                <w:sz w:val="19"/>
              </w:rPr>
              <w:t>Drafts</w:t>
            </w:r>
          </w:p>
        </w:tc>
        <w:tc>
          <w:tcPr>
            <w:tcW w:w="4680" w:type="dxa"/>
            <w:shd w:val="clear" w:color="auto" w:fill="F3F6FA"/>
            <w:tcMar>
              <w:top w:w="60" w:type="dxa"/>
              <w:left w:w="120" w:type="dxa"/>
              <w:bottom w:w="60" w:type="dxa"/>
              <w:right w:w="120" w:type="dxa"/>
            </w:tcMar>
          </w:tcPr>
          <w:p w14:paraId="63E2DCA4" w14:textId="77777777" w:rsidR="00A92A84" w:rsidRDefault="00FD7D49">
            <w:pPr>
              <w:keepNext/>
              <w:keepLines/>
              <w:spacing w:after="0"/>
              <w:rPr>
                <w:rFonts w:hint="eastAsia"/>
              </w:rPr>
            </w:pPr>
            <w:r>
              <w:rPr>
                <w:sz w:val="19"/>
              </w:rPr>
              <w:t>Messages staged but not yet queued for transmit — destination and text only.</w:t>
            </w:r>
          </w:p>
        </w:tc>
      </w:tr>
      <w:tr w:rsidR="00A92A84" w14:paraId="1E7741BC" w14:textId="77777777">
        <w:trPr>
          <w:cantSplit/>
          <w:jc w:val="center"/>
        </w:trPr>
        <w:tc>
          <w:tcPr>
            <w:tcW w:w="4680" w:type="dxa"/>
            <w:tcMar>
              <w:top w:w="60" w:type="dxa"/>
              <w:left w:w="120" w:type="dxa"/>
              <w:bottom w:w="60" w:type="dxa"/>
              <w:right w:w="120" w:type="dxa"/>
            </w:tcMar>
          </w:tcPr>
          <w:p w14:paraId="1609118B" w14:textId="77777777" w:rsidR="00A92A84" w:rsidRDefault="00FD7D49">
            <w:pPr>
              <w:spacing w:after="0"/>
              <w:rPr>
                <w:rFonts w:hint="eastAsia"/>
              </w:rPr>
            </w:pPr>
            <w:r>
              <w:rPr>
                <w:b/>
                <w:sz w:val="19"/>
              </w:rPr>
              <w:t>Thread</w:t>
            </w:r>
          </w:p>
        </w:tc>
        <w:tc>
          <w:tcPr>
            <w:tcW w:w="4680" w:type="dxa"/>
            <w:tcMar>
              <w:top w:w="60" w:type="dxa"/>
              <w:left w:w="120" w:type="dxa"/>
              <w:bottom w:w="60" w:type="dxa"/>
              <w:right w:w="120" w:type="dxa"/>
            </w:tcMar>
          </w:tcPr>
          <w:p w14:paraId="74F2B784" w14:textId="77777777" w:rsidR="00A92A84" w:rsidRDefault="00FD7D49">
            <w:pPr>
              <w:spacing w:after="0"/>
              <w:rPr>
                <w:rFonts w:hint="eastAsia"/>
              </w:rPr>
            </w:pPr>
            <w:r>
              <w:rPr>
                <w:sz w:val="19"/>
              </w:rPr>
              <w:t>The back-and-forth conversation with one station, showing each message's direction, status, text, and a short validation summary.</w:t>
            </w:r>
          </w:p>
        </w:tc>
      </w:tr>
    </w:tbl>
    <w:p w14:paraId="602189A9" w14:textId="77777777" w:rsidR="00A92A84" w:rsidRDefault="00A92A84">
      <w:pPr>
        <w:spacing w:after="40"/>
        <w:rPr>
          <w:rFonts w:hint="eastAsia"/>
        </w:rPr>
      </w:pPr>
    </w:p>
    <w:p w14:paraId="01AAF35D" w14:textId="77777777" w:rsidR="00A92A84" w:rsidRDefault="00FD7D49">
      <w:pPr>
        <w:rPr>
          <w:rFonts w:hint="eastAsia"/>
        </w:rPr>
      </w:pPr>
      <w:r>
        <w:t xml:space="preserve">Selecting a message in the </w:t>
      </w:r>
      <w:r>
        <w:rPr>
          <w:b/>
        </w:rPr>
        <w:t>Inbox</w:t>
      </w:r>
      <w:r>
        <w:t xml:space="preserve"> loads that station's conversation into the </w:t>
      </w:r>
      <w:r>
        <w:rPr>
          <w:b/>
        </w:rPr>
        <w:t>Thread</w:t>
      </w:r>
      <w:r>
        <w:t xml:space="preserve"> tab, so you can see the whole exchange in order.</w:t>
      </w:r>
    </w:p>
    <w:p w14:paraId="1646D788" w14:textId="77777777" w:rsidR="00A92A84" w:rsidRDefault="00FD7D49">
      <w:pPr>
        <w:pStyle w:val="Heading1"/>
      </w:pPr>
      <w:bookmarkStart w:id="227" w:name="_Toc236867782"/>
      <w:r>
        <w:t>Reading a conversation</w:t>
      </w:r>
      <w:bookmarkEnd w:id="227"/>
    </w:p>
    <w:p w14:paraId="36C73E5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w:t>
      </w:r>
      <w:r>
        <w:rPr>
          <w:b/>
        </w:rPr>
        <w:t>Messages</w:t>
      </w:r>
      <w:r>
        <w:t xml:space="preserve"> &gt; </w:t>
      </w:r>
      <w:r>
        <w:rPr>
          <w:b/>
        </w:rPr>
        <w:t>Messages</w:t>
      </w:r>
      <w:r>
        <w:t>.</w:t>
      </w:r>
    </w:p>
    <w:p w14:paraId="14AFA0D2"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On the </w:t>
      </w:r>
      <w:r>
        <w:rPr>
          <w:b/>
        </w:rPr>
        <w:t>Inbox</w:t>
      </w:r>
      <w:r>
        <w:t xml:space="preserve"> tab, click the message you want to read. The row shows the sending station, a preview of the text, and when it arrived.</w:t>
      </w:r>
    </w:p>
    <w:p w14:paraId="30B94C84" w14:textId="77777777" w:rsidR="00A92A84" w:rsidRDefault="00FD7D49">
      <w:pPr>
        <w:tabs>
          <w:tab w:val="left" w:pos="547"/>
        </w:tabs>
        <w:spacing w:after="100"/>
        <w:ind w:left="547" w:hanging="547"/>
        <w:rPr>
          <w:rFonts w:hint="eastAsia"/>
        </w:rPr>
      </w:pPr>
      <w:r>
        <w:rPr>
          <w:b/>
          <w:color w:val="1F3A5F"/>
        </w:rPr>
        <w:lastRenderedPageBreak/>
        <w:t>3.</w:t>
      </w:r>
      <w:r>
        <w:rPr>
          <w:b/>
          <w:color w:val="1F3A5F"/>
        </w:rPr>
        <w:tab/>
      </w:r>
      <w:r>
        <w:t xml:space="preserve">Switch to the </w:t>
      </w:r>
      <w:r>
        <w:rPr>
          <w:b/>
        </w:rPr>
        <w:t>Thread</w:t>
      </w:r>
      <w:r>
        <w:t xml:space="preserve"> tab to see the full exchange with that station — each entry is labeled with its </w:t>
      </w:r>
      <w:r>
        <w:rPr>
          <w:b/>
        </w:rPr>
        <w:t>Direction</w:t>
      </w:r>
      <w:r>
        <w:t xml:space="preserve"> (incoming or outgoing) and a </w:t>
      </w:r>
      <w:r>
        <w:rPr>
          <w:b/>
        </w:rPr>
        <w:t>Status</w:t>
      </w:r>
      <w:r>
        <w:t>, with the message body wrapped below.</w:t>
      </w:r>
    </w:p>
    <w:p w14:paraId="4FB92E95"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Use the </w:t>
      </w:r>
      <w:r>
        <w:rPr>
          <w:b/>
        </w:rPr>
        <w:t>Bulletins</w:t>
      </w:r>
      <w:r>
        <w:t xml:space="preserve">, </w:t>
      </w:r>
      <w:r>
        <w:rPr>
          <w:b/>
        </w:rPr>
        <w:t>Announcements</w:t>
      </w:r>
      <w:r>
        <w:t xml:space="preserve">, and </w:t>
      </w:r>
      <w:r>
        <w:rPr>
          <w:b/>
        </w:rPr>
        <w:t>Queries</w:t>
      </w:r>
      <w:r>
        <w:t xml:space="preserve"> tabs to browse the broader traffic that is not addressed specifically to you.</w:t>
      </w:r>
    </w:p>
    <w:tbl>
      <w:tblPr>
        <w:tblW w:w="0" w:type="auto"/>
        <w:jc w:val="center"/>
        <w:tblLayout w:type="fixed"/>
        <w:tblLook w:val="04A0" w:firstRow="1" w:lastRow="0" w:firstColumn="1" w:lastColumn="0" w:noHBand="0" w:noVBand="1"/>
      </w:tblPr>
      <w:tblGrid>
        <w:gridCol w:w="9360"/>
      </w:tblGrid>
      <w:tr w:rsidR="00A92A84" w14:paraId="5083F87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E3CE0AD" w14:textId="77777777" w:rsidR="00A92A84" w:rsidRDefault="00FD7D49">
            <w:pPr>
              <w:spacing w:after="0"/>
              <w:rPr>
                <w:rFonts w:hint="eastAsia"/>
              </w:rPr>
            </w:pPr>
            <w:r>
              <w:rPr>
                <w:b/>
                <w:color w:val="1F3A5F"/>
              </w:rPr>
              <w:t xml:space="preserve">Inbox vs. bulletins   </w:t>
            </w:r>
            <w:r>
              <w:t xml:space="preserve">The </w:t>
            </w:r>
            <w:r>
              <w:rPr>
                <w:b/>
              </w:rPr>
              <w:t>Inbox</w:t>
            </w:r>
            <w:r>
              <w:t xml:space="preserve"> is only messages addressed to your callsign. Club and net bulletins, general announcements, and station queries live on their own tabs so a busy bulletin channel never buries a message meant for you.</w:t>
            </w:r>
          </w:p>
        </w:tc>
      </w:tr>
    </w:tbl>
    <w:p w14:paraId="71DF6F67" w14:textId="77777777" w:rsidR="00A92A84" w:rsidRDefault="00A92A84">
      <w:pPr>
        <w:spacing w:after="80"/>
        <w:rPr>
          <w:rFonts w:hint="eastAsia"/>
        </w:rPr>
      </w:pPr>
    </w:p>
    <w:p w14:paraId="23C1A686" w14:textId="77777777" w:rsidR="00A92A84" w:rsidRDefault="00FD7D49">
      <w:pPr>
        <w:pStyle w:val="Heading1"/>
      </w:pPr>
      <w:bookmarkStart w:id="228" w:name="_Toc236867783"/>
      <w:r>
        <w:t>Composing and sending a message</w:t>
      </w:r>
      <w:bookmarkEnd w:id="228"/>
    </w:p>
    <w:p w14:paraId="571E2FEE" w14:textId="77777777" w:rsidR="00A92A84" w:rsidRDefault="00FD7D49">
      <w:pPr>
        <w:rPr>
          <w:rFonts w:hint="eastAsia"/>
        </w:rPr>
      </w:pPr>
      <w:r>
        <w:t xml:space="preserve">The compose area is the bordered panel docked along the bottom of the window — the subtitle under the </w:t>
      </w:r>
      <w:r>
        <w:rPr>
          <w:b/>
        </w:rPr>
        <w:t>Messages</w:t>
      </w:r>
      <w:r>
        <w:t xml:space="preserve"> heading calls it </w:t>
      </w:r>
      <w:r>
        <w:rPr>
          <w:i/>
        </w:rPr>
        <w:t>compose staging</w:t>
      </w:r>
      <w:r>
        <w:t xml:space="preserve">. It has four inputs stacked in one row: an optional </w:t>
      </w:r>
      <w:r>
        <w:rPr>
          <w:b/>
        </w:rPr>
        <w:t>Template</w:t>
      </w:r>
      <w:r>
        <w:t xml:space="preserve"> picker, </w:t>
      </w:r>
      <w:r>
        <w:rPr>
          <w:b/>
        </w:rPr>
        <w:t>From</w:t>
      </w:r>
      <w:r>
        <w:t xml:space="preserve">, </w:t>
      </w:r>
      <w:r>
        <w:rPr>
          <w:b/>
        </w:rPr>
        <w:t>To</w:t>
      </w:r>
      <w:r>
        <w:t xml:space="preserve">, and </w:t>
      </w:r>
      <w:r>
        <w:rPr>
          <w:b/>
        </w:rPr>
        <w:t>Message</w:t>
      </w:r>
      <w:r>
        <w:t>.</w:t>
      </w:r>
    </w:p>
    <w:p w14:paraId="3C21A1B7" w14:textId="77777777" w:rsidR="00A92A84" w:rsidRDefault="00FD7D49">
      <w:pPr>
        <w:tabs>
          <w:tab w:val="left" w:pos="547"/>
        </w:tabs>
        <w:spacing w:after="80"/>
        <w:ind w:left="547" w:hanging="288"/>
        <w:rPr>
          <w:rFonts w:hint="eastAsia"/>
        </w:rPr>
      </w:pPr>
      <w:r>
        <w:rPr>
          <w:color w:val="2E6DA4"/>
        </w:rPr>
        <w:t>▪</w:t>
      </w:r>
      <w:r>
        <w:rPr>
          <w:color w:val="2E6DA4"/>
        </w:rPr>
        <w:tab/>
      </w:r>
      <w:r>
        <w:rPr>
          <w:b/>
        </w:rPr>
        <w:t>From</w:t>
      </w:r>
      <w:r>
        <w:t xml:space="preserve"> is filled in automatically from your </w:t>
      </w:r>
      <w:r>
        <w:rPr>
          <w:b/>
        </w:rPr>
        <w:t>Station Setup</w:t>
      </w:r>
      <w:r>
        <w:t xml:space="preserve"> callsign — you normally leave it alone.</w:t>
      </w:r>
    </w:p>
    <w:p w14:paraId="7145C4AA" w14:textId="77777777" w:rsidR="00A92A84" w:rsidRDefault="00FD7D49">
      <w:pPr>
        <w:tabs>
          <w:tab w:val="left" w:pos="547"/>
        </w:tabs>
        <w:spacing w:after="80"/>
        <w:ind w:left="547" w:hanging="288"/>
        <w:rPr>
          <w:rFonts w:hint="eastAsia"/>
        </w:rPr>
      </w:pPr>
      <w:r>
        <w:rPr>
          <w:color w:val="2E6DA4"/>
        </w:rPr>
        <w:t>▪</w:t>
      </w:r>
      <w:r>
        <w:rPr>
          <w:color w:val="2E6DA4"/>
        </w:rPr>
        <w:tab/>
      </w:r>
      <w:r>
        <w:rPr>
          <w:b/>
        </w:rPr>
        <w:t>To</w:t>
      </w:r>
      <w:r>
        <w:t xml:space="preserve"> is the destination station's callsign (for example </w:t>
      </w:r>
      <w:r>
        <w:rPr>
          <w:rFonts w:ascii="Consolas" w:hAnsi="Consolas"/>
          <w:sz w:val="19"/>
        </w:rPr>
        <w:t>K8ABC</w:t>
      </w:r>
      <w:r>
        <w:t>).</w:t>
      </w:r>
    </w:p>
    <w:p w14:paraId="1C96B023" w14:textId="77777777" w:rsidR="00A92A84" w:rsidRDefault="00FD7D49">
      <w:pPr>
        <w:tabs>
          <w:tab w:val="left" w:pos="547"/>
        </w:tabs>
        <w:spacing w:after="80"/>
        <w:ind w:left="547" w:hanging="288"/>
        <w:rPr>
          <w:rFonts w:hint="eastAsia"/>
        </w:rPr>
      </w:pPr>
      <w:r>
        <w:rPr>
          <w:color w:val="2E6DA4"/>
        </w:rPr>
        <w:t>▪</w:t>
      </w:r>
      <w:r>
        <w:rPr>
          <w:color w:val="2E6DA4"/>
        </w:rPr>
        <w:tab/>
      </w:r>
      <w:r>
        <w:rPr>
          <w:b/>
        </w:rPr>
        <w:t>Message</w:t>
      </w:r>
      <w:r>
        <w:t xml:space="preserve"> is the text you want to send.</w:t>
      </w:r>
    </w:p>
    <w:p w14:paraId="5BEFE44A" w14:textId="77777777" w:rsidR="00A92A84" w:rsidRDefault="00FD7D49">
      <w:pPr>
        <w:tabs>
          <w:tab w:val="left" w:pos="547"/>
        </w:tabs>
        <w:spacing w:after="80"/>
        <w:ind w:left="547" w:hanging="288"/>
        <w:rPr>
          <w:rFonts w:hint="eastAsia"/>
        </w:rPr>
      </w:pPr>
      <w:r>
        <w:rPr>
          <w:color w:val="2E6DA4"/>
        </w:rPr>
        <w:t>▪</w:t>
      </w:r>
      <w:r>
        <w:rPr>
          <w:color w:val="2E6DA4"/>
        </w:rPr>
        <w:tab/>
      </w:r>
      <w:r>
        <w:rPr>
          <w:b/>
        </w:rPr>
        <w:t>Template (optional)</w:t>
      </w:r>
      <w:r>
        <w:t xml:space="preserve"> is a dropdown that pre-fills the compose area from your saved templates — see the next section.</w:t>
      </w:r>
    </w:p>
    <w:p w14:paraId="1D15BFDB" w14:textId="77777777" w:rsidR="00A92A84" w:rsidRDefault="00FD7D49">
      <w:pPr>
        <w:rPr>
          <w:rFonts w:hint="eastAsia"/>
        </w:rPr>
      </w:pPr>
      <w:r>
        <w:t xml:space="preserve">A small validation line sits under the fields. It reads </w:t>
      </w:r>
      <w:r>
        <w:rPr>
          <w:b/>
        </w:rPr>
        <w:t>Not validated</w:t>
      </w:r>
      <w:r>
        <w:t xml:space="preserve"> until the message is checked, then either </w:t>
      </w:r>
      <w:r>
        <w:rPr>
          <w:b/>
        </w:rPr>
        <w:t>Ready to queue</w:t>
      </w:r>
      <w:r>
        <w:t xml:space="preserve"> or a plain-language list of what needs fixing (for example a missing recipient or an over-length body). Fixing the flagged item and re-checking clears the warning.</w:t>
      </w:r>
    </w:p>
    <w:tbl>
      <w:tblPr>
        <w:tblW w:w="0" w:type="auto"/>
        <w:jc w:val="center"/>
        <w:tblLayout w:type="fixed"/>
        <w:tblLook w:val="04A0" w:firstRow="1" w:lastRow="0" w:firstColumn="1" w:lastColumn="0" w:noHBand="0" w:noVBand="1"/>
      </w:tblPr>
      <w:tblGrid>
        <w:gridCol w:w="9360"/>
      </w:tblGrid>
      <w:tr w:rsidR="00A92A84" w14:paraId="214EB43D"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666DE748" w14:textId="77777777" w:rsidR="00A92A84" w:rsidRDefault="00FD7D49">
            <w:pPr>
              <w:spacing w:after="0"/>
              <w:rPr>
                <w:rFonts w:hint="eastAsia"/>
              </w:rPr>
            </w:pPr>
            <w:r>
              <w:rPr>
                <w:b/>
                <w:color w:val="A32A2A"/>
              </w:rPr>
              <w:t xml:space="preserve">Sending is a transmit action   </w:t>
            </w:r>
            <w:r>
              <w:t xml:space="preserve">When you send, APRS Command hands the message to its acknowledgement/retry engine: it transmits the message, waits about 30 seconds for an </w:t>
            </w:r>
            <w:r>
              <w:rPr>
                <w:i/>
              </w:rPr>
              <w:t>ACK</w:t>
            </w:r>
            <w:r>
              <w:t xml:space="preserve"> (acknowledgement) from the receiving station, retries up to 3 times if none arrives, and marks the message </w:t>
            </w:r>
            <w:r>
              <w:rPr>
                <w:b/>
              </w:rPr>
              <w:t>Failed</w:t>
            </w:r>
            <w:r>
              <w:t xml:space="preserve"> if it still gets no reply. None of this happens while transmit is disabled. Enabling transmit is your decision, made outside this window; until then the app stays receive-only and the </w:t>
            </w:r>
            <w:r>
              <w:rPr>
                <w:b/>
              </w:rPr>
              <w:t>TX Disabled</w:t>
            </w:r>
            <w:r>
              <w:t xml:space="preserve"> badge remains in the title bar.</w:t>
            </w:r>
          </w:p>
        </w:tc>
      </w:tr>
    </w:tbl>
    <w:p w14:paraId="63653E08" w14:textId="77777777" w:rsidR="00A92A84" w:rsidRDefault="00A92A84">
      <w:pPr>
        <w:spacing w:after="80"/>
        <w:rPr>
          <w:rFonts w:hint="eastAsia"/>
        </w:rPr>
      </w:pPr>
    </w:p>
    <w:p w14:paraId="3E09A9C0" w14:textId="77777777" w:rsidR="00A92A84" w:rsidRDefault="00FD7D49">
      <w:pPr>
        <w:pStyle w:val="Heading1"/>
      </w:pPr>
      <w:bookmarkStart w:id="229" w:name="_Toc236867784"/>
      <w:r>
        <w:t>Acknowledgements (ACKs)</w:t>
      </w:r>
      <w:bookmarkEnd w:id="229"/>
    </w:p>
    <w:p w14:paraId="13C1F35C" w14:textId="77777777" w:rsidR="00A92A84" w:rsidRDefault="00FD7D49">
      <w:pPr>
        <w:rPr>
          <w:rFonts w:hint="eastAsia"/>
        </w:rPr>
      </w:pPr>
      <w:r>
        <w:t xml:space="preserve">APRS direct messages are confirmed end to end. When the station you messaged receives it, its radio sends back a short </w:t>
      </w:r>
      <w:r>
        <w:rPr>
          <w:i/>
        </w:rPr>
        <w:t>ACK</w:t>
      </w:r>
      <w:r>
        <w:t xml:space="preserve"> packet. APRS Command matches that ACK to your outgoing message and marks it acknowledged right away — you will see the message's </w:t>
      </w:r>
      <w:r>
        <w:rPr>
          <w:b/>
        </w:rPr>
        <w:t>Status</w:t>
      </w:r>
      <w:r>
        <w:t xml:space="preserve"> update in the </w:t>
      </w:r>
      <w:r>
        <w:rPr>
          <w:b/>
        </w:rPr>
        <w:t>Outbox</w:t>
      </w:r>
      <w:r>
        <w:t xml:space="preserve"> and </w:t>
      </w:r>
      <w:r>
        <w:rPr>
          <w:b/>
        </w:rPr>
        <w:t>Thread</w:t>
      </w:r>
      <w:r>
        <w:t xml:space="preserve"> tabs.</w:t>
      </w:r>
    </w:p>
    <w:p w14:paraId="12A1C446"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t>An outgoing message that is transmitted but not yet acknowledged is retried automatically — up to 3 times, roughly 30 seconds apart.</w:t>
      </w:r>
    </w:p>
    <w:p w14:paraId="62F37F94" w14:textId="77777777" w:rsidR="00A92A84" w:rsidRDefault="00FD7D49">
      <w:pPr>
        <w:tabs>
          <w:tab w:val="left" w:pos="547"/>
        </w:tabs>
        <w:spacing w:after="80"/>
        <w:ind w:left="547" w:hanging="288"/>
        <w:rPr>
          <w:rFonts w:hint="eastAsia"/>
        </w:rPr>
      </w:pPr>
      <w:r>
        <w:rPr>
          <w:color w:val="2E6DA4"/>
        </w:rPr>
        <w:t>▪</w:t>
      </w:r>
      <w:r>
        <w:rPr>
          <w:color w:val="2E6DA4"/>
        </w:rPr>
        <w:tab/>
      </w:r>
      <w:r>
        <w:t>When the ACK arrives, the message is marked acknowledged immediately and retries stop.</w:t>
      </w:r>
    </w:p>
    <w:p w14:paraId="32723BEA" w14:textId="77777777" w:rsidR="00A92A84" w:rsidRDefault="00FD7D49">
      <w:pPr>
        <w:tabs>
          <w:tab w:val="left" w:pos="547"/>
        </w:tabs>
        <w:spacing w:after="80"/>
        <w:ind w:left="547" w:hanging="288"/>
        <w:rPr>
          <w:rFonts w:hint="eastAsia"/>
        </w:rPr>
      </w:pPr>
      <w:r>
        <w:rPr>
          <w:color w:val="2E6DA4"/>
        </w:rPr>
        <w:t>▪</w:t>
      </w:r>
      <w:r>
        <w:rPr>
          <w:color w:val="2E6DA4"/>
        </w:rPr>
        <w:tab/>
      </w:r>
      <w:r>
        <w:t xml:space="preserve">If no ACK ever comes back, the message ends up marked </w:t>
      </w:r>
      <w:r>
        <w:rPr>
          <w:b/>
        </w:rPr>
        <w:t>Failed</w:t>
      </w:r>
      <w:r>
        <w:t xml:space="preserve"> — a sign the other station did not hear you, or is not on the air.</w:t>
      </w:r>
    </w:p>
    <w:p w14:paraId="6371501B" w14:textId="77777777" w:rsidR="00A92A84" w:rsidRDefault="00FD7D49">
      <w:pPr>
        <w:tabs>
          <w:tab w:val="left" w:pos="547"/>
        </w:tabs>
        <w:spacing w:after="80"/>
        <w:ind w:left="547" w:hanging="288"/>
        <w:rPr>
          <w:rFonts w:hint="eastAsia"/>
        </w:rPr>
      </w:pPr>
      <w:r>
        <w:rPr>
          <w:color w:val="2E6DA4"/>
        </w:rPr>
        <w:t>▪</w:t>
      </w:r>
      <w:r>
        <w:rPr>
          <w:color w:val="2E6DA4"/>
        </w:rPr>
        <w:tab/>
      </w:r>
      <w:r>
        <w:t>APRS Command also answers the other direction: when *you* receive a direct message, the acknowledgement handling is part of the same message pipeline (a transmit path that, again, only operates when transmit is enabled).</w:t>
      </w:r>
    </w:p>
    <w:p w14:paraId="0D1AFC52" w14:textId="77777777" w:rsidR="00A92A84" w:rsidRDefault="00FD7D49">
      <w:pPr>
        <w:pStyle w:val="Heading1"/>
      </w:pPr>
      <w:bookmarkStart w:id="230" w:name="_Toc236867785"/>
      <w:r>
        <w:t>Message Templates</w:t>
      </w:r>
      <w:bookmarkEnd w:id="230"/>
    </w:p>
    <w:p w14:paraId="5F4E8777" w14:textId="77777777" w:rsidR="00A92A84" w:rsidRDefault="00FD7D49">
      <w:pPr>
        <w:rPr>
          <w:rFonts w:hint="eastAsia"/>
        </w:rPr>
      </w:pPr>
      <w:r>
        <w:rPr>
          <w:i/>
        </w:rPr>
        <w:t>Templates</w:t>
      </w:r>
      <w:r>
        <w:t xml:space="preserve"> are canned messages you can drop into the compose area with one pick, so you are not retyping the same check-in or status text every time. They are managed on their own settings tab and used from the Message Center.</w:t>
      </w:r>
    </w:p>
    <w:p w14:paraId="62AFCA7A" w14:textId="77777777" w:rsidR="00A92A84" w:rsidRDefault="00FD7D49">
      <w:pPr>
        <w:pStyle w:val="Heading2"/>
      </w:pPr>
      <w:bookmarkStart w:id="231" w:name="_Toc236867786"/>
      <w:r>
        <w:t>Using a template</w:t>
      </w:r>
      <w:bookmarkEnd w:id="231"/>
    </w:p>
    <w:p w14:paraId="0CF799E4"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Message Center, open the </w:t>
      </w:r>
      <w:r>
        <w:rPr>
          <w:b/>
        </w:rPr>
        <w:t>Template (optional)</w:t>
      </w:r>
      <w:r>
        <w:t xml:space="preserve"> dropdown above the </w:t>
      </w:r>
      <w:r>
        <w:rPr>
          <w:b/>
        </w:rPr>
        <w:t>From</w:t>
      </w:r>
      <w:r>
        <w:t xml:space="preserve"> / </w:t>
      </w:r>
      <w:r>
        <w:rPr>
          <w:b/>
        </w:rPr>
        <w:t>To</w:t>
      </w:r>
      <w:r>
        <w:t xml:space="preserve"> / </w:t>
      </w:r>
      <w:r>
        <w:rPr>
          <w:b/>
        </w:rPr>
        <w:t>Message</w:t>
      </w:r>
      <w:r>
        <w:t xml:space="preserve"> fields. It is labeled with the placeholder </w:t>
      </w:r>
      <w:r>
        <w:rPr>
          <w:b/>
        </w:rPr>
        <w:t>Pick a template to pre-fill compose…</w:t>
      </w:r>
      <w:r>
        <w:t>.</w:t>
      </w:r>
    </w:p>
    <w:p w14:paraId="11D78511" w14:textId="77777777" w:rsidR="00A92A84" w:rsidRDefault="00FD7D49">
      <w:pPr>
        <w:tabs>
          <w:tab w:val="left" w:pos="547"/>
        </w:tabs>
        <w:spacing w:after="100"/>
        <w:ind w:left="547" w:hanging="547"/>
        <w:rPr>
          <w:rFonts w:hint="eastAsia"/>
        </w:rPr>
      </w:pPr>
      <w:r>
        <w:rPr>
          <w:b/>
          <w:color w:val="1F3A5F"/>
        </w:rPr>
        <w:t>2.</w:t>
      </w:r>
      <w:r>
        <w:rPr>
          <w:b/>
          <w:color w:val="1F3A5F"/>
        </w:rPr>
        <w:tab/>
      </w:r>
      <w:r>
        <w:t>Choose a template. Its name and a preview of its body are shown in the list.</w:t>
      </w:r>
    </w:p>
    <w:p w14:paraId="14188A5C"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The template fills the </w:t>
      </w:r>
      <w:r>
        <w:rPr>
          <w:b/>
        </w:rPr>
        <w:t>Message</w:t>
      </w:r>
      <w:r>
        <w:t xml:space="preserve"> field, and if the template has a default recipient it fills </w:t>
      </w:r>
      <w:r>
        <w:rPr>
          <w:b/>
        </w:rPr>
        <w:t>To</w:t>
      </w:r>
      <w:r>
        <w:t xml:space="preserve"> as well. A template with no recipient only fills the body, leaving </w:t>
      </w:r>
      <w:r>
        <w:rPr>
          <w:b/>
        </w:rPr>
        <w:t>To</w:t>
      </w:r>
      <w:r>
        <w:t xml:space="preserve"> for you to set.</w:t>
      </w:r>
    </w:p>
    <w:p w14:paraId="0C80B335" w14:textId="77777777" w:rsidR="00A92A84" w:rsidRDefault="00FD7D49">
      <w:pPr>
        <w:tabs>
          <w:tab w:val="left" w:pos="547"/>
        </w:tabs>
        <w:spacing w:after="100"/>
        <w:ind w:left="547" w:hanging="547"/>
        <w:rPr>
          <w:rFonts w:hint="eastAsia"/>
        </w:rPr>
      </w:pPr>
      <w:r>
        <w:rPr>
          <w:b/>
          <w:color w:val="1F3A5F"/>
        </w:rPr>
        <w:t>4.</w:t>
      </w:r>
      <w:r>
        <w:rPr>
          <w:b/>
          <w:color w:val="1F3A5F"/>
        </w:rPr>
        <w:tab/>
      </w:r>
      <w:r>
        <w:t>Edit the pre-filled text if you need to, then send as usual.</w:t>
      </w:r>
    </w:p>
    <w:tbl>
      <w:tblPr>
        <w:tblW w:w="0" w:type="auto"/>
        <w:jc w:val="center"/>
        <w:tblLayout w:type="fixed"/>
        <w:tblLook w:val="04A0" w:firstRow="1" w:lastRow="0" w:firstColumn="1" w:lastColumn="0" w:noHBand="0" w:noVBand="1"/>
      </w:tblPr>
      <w:tblGrid>
        <w:gridCol w:w="9360"/>
      </w:tblGrid>
      <w:tr w:rsidR="00A92A84" w14:paraId="644535D4"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067AC2E" w14:textId="77777777" w:rsidR="00A92A84" w:rsidRDefault="00FD7D49">
            <w:pPr>
              <w:spacing w:after="0"/>
              <w:rPr>
                <w:rFonts w:hint="eastAsia"/>
              </w:rPr>
            </w:pPr>
            <w:r>
              <w:rPr>
                <w:b/>
                <w:color w:val="2E7D32"/>
              </w:rPr>
              <w:t xml:space="preserve">Pick again freely   </w:t>
            </w:r>
            <w:r>
              <w:t>The dropdown clears its selection after it fills the compose area, so you can pick the same template a second time — handy if you overwrote the text and want the original back.</w:t>
            </w:r>
          </w:p>
        </w:tc>
      </w:tr>
    </w:tbl>
    <w:p w14:paraId="4E2EED0B" w14:textId="77777777" w:rsidR="00A92A84" w:rsidRDefault="00A92A84">
      <w:pPr>
        <w:spacing w:after="80"/>
        <w:rPr>
          <w:rFonts w:hint="eastAsia"/>
        </w:rPr>
      </w:pPr>
    </w:p>
    <w:p w14:paraId="79488F77" w14:textId="77777777" w:rsidR="00A92A84" w:rsidRDefault="00FD7D49">
      <w:pPr>
        <w:pStyle w:val="Heading2"/>
      </w:pPr>
      <w:bookmarkStart w:id="232" w:name="_Toc236867787"/>
      <w:r>
        <w:t>Creating and editing templates</w:t>
      </w:r>
      <w:bookmarkEnd w:id="232"/>
    </w:p>
    <w:p w14:paraId="6FB4CB94" w14:textId="77777777" w:rsidR="00A92A84" w:rsidRDefault="00FD7D49">
      <w:pPr>
        <w:rPr>
          <w:rFonts w:hint="eastAsia"/>
        </w:rPr>
      </w:pPr>
      <w:r>
        <w:t xml:space="preserve">Templates are managed in </w:t>
      </w:r>
      <w:r>
        <w:rPr>
          <w:b/>
        </w:rPr>
        <w:t>Settings</w:t>
      </w:r>
      <w:r>
        <w:t xml:space="preserve"> &gt; </w:t>
      </w:r>
      <w:r>
        <w:rPr>
          <w:b/>
        </w:rPr>
        <w:t>Message Templates</w:t>
      </w:r>
      <w:r>
        <w:t xml:space="preserve"> tab. The left side lists your templates; the right side shows the selected template's details or an editor.</w:t>
      </w:r>
    </w:p>
    <w:p w14:paraId="05F2D6A5"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w:t>
      </w:r>
      <w:r>
        <w:rPr>
          <w:b/>
        </w:rPr>
        <w:t>Settings</w:t>
      </w:r>
      <w:r>
        <w:t xml:space="preserve"> and select the </w:t>
      </w:r>
      <w:r>
        <w:rPr>
          <w:b/>
        </w:rPr>
        <w:t>Message Templates</w:t>
      </w:r>
      <w:r>
        <w:t xml:space="preserve"> tab.</w:t>
      </w:r>
    </w:p>
    <w:p w14:paraId="50211E61"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 New Template</w:t>
      </w:r>
      <w:r>
        <w:t xml:space="preserve"> at the bottom to start a new one, or select an existing template and click </w:t>
      </w:r>
      <w:r>
        <w:rPr>
          <w:b/>
        </w:rPr>
        <w:t>Edit</w:t>
      </w:r>
      <w:r>
        <w:t>.</w:t>
      </w:r>
    </w:p>
    <w:p w14:paraId="2197500C"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Fill in </w:t>
      </w:r>
      <w:r>
        <w:rPr>
          <w:b/>
        </w:rPr>
        <w:t>Template name</w:t>
      </w:r>
      <w:r>
        <w:t xml:space="preserve"> (required), an optional </w:t>
      </w:r>
      <w:r>
        <w:rPr>
          <w:b/>
        </w:rPr>
        <w:t>Default recipient</w:t>
      </w:r>
      <w:r>
        <w:t xml:space="preserve"> callsign, and the </w:t>
      </w:r>
      <w:r>
        <w:rPr>
          <w:b/>
        </w:rPr>
        <w:t>Message body</w:t>
      </w:r>
      <w:r>
        <w:t xml:space="preserve"> (required). Leaving the recipient blank means the template only pre-fills the body.</w:t>
      </w:r>
    </w:p>
    <w:p w14:paraId="44E6A9E9" w14:textId="77777777" w:rsidR="00A92A84" w:rsidRDefault="00FD7D49">
      <w:pPr>
        <w:tabs>
          <w:tab w:val="left" w:pos="547"/>
        </w:tabs>
        <w:spacing w:after="100"/>
        <w:ind w:left="547" w:hanging="547"/>
        <w:rPr>
          <w:rFonts w:hint="eastAsia"/>
        </w:rPr>
      </w:pPr>
      <w:r>
        <w:rPr>
          <w:b/>
          <w:color w:val="1F3A5F"/>
        </w:rPr>
        <w:lastRenderedPageBreak/>
        <w:t>4.</w:t>
      </w:r>
      <w:r>
        <w:rPr>
          <w:b/>
          <w:color w:val="1F3A5F"/>
        </w:rPr>
        <w:tab/>
      </w:r>
      <w:r>
        <w:t xml:space="preserve">Click </w:t>
      </w:r>
      <w:r>
        <w:rPr>
          <w:b/>
        </w:rPr>
        <w:t>Save</w:t>
      </w:r>
      <w:r>
        <w:t xml:space="preserve">. A status line at the bottom confirms the template was added or updated. Use </w:t>
      </w:r>
      <w:r>
        <w:rPr>
          <w:b/>
        </w:rPr>
        <w:t>Cancel</w:t>
      </w:r>
      <w:r>
        <w:t xml:space="preserve"> to back out without saving.</w:t>
      </w:r>
    </w:p>
    <w:p w14:paraId="60112968"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To reorder the list, select a template and use the </w:t>
      </w:r>
      <w:r>
        <w:rPr>
          <w:b/>
        </w:rPr>
        <w:t>↑</w:t>
      </w:r>
      <w:r>
        <w:t xml:space="preserve"> (move up) and </w:t>
      </w:r>
      <w:r>
        <w:rPr>
          <w:b/>
        </w:rPr>
        <w:t>↓</w:t>
      </w:r>
      <w:r>
        <w:t xml:space="preserve"> (move down) buttons. To remove one, select it and click </w:t>
      </w:r>
      <w:r>
        <w:rPr>
          <w:b/>
        </w:rPr>
        <w:t>Delete</w:t>
      </w:r>
      <w:r>
        <w:t>.</w:t>
      </w:r>
    </w:p>
    <w:p w14:paraId="0D6E6BDA" w14:textId="77777777" w:rsidR="00A92A84" w:rsidRDefault="00FD7D49">
      <w:pPr>
        <w:rPr>
          <w:rFonts w:hint="eastAsia"/>
        </w:rPr>
      </w:pPr>
      <w:r>
        <w:t xml:space="preserve">APRS Command comes with a set of ready-made templates — for example </w:t>
      </w:r>
      <w:r>
        <w:rPr>
          <w:b/>
        </w:rPr>
        <w:t>Check In</w:t>
      </w:r>
      <w:r>
        <w:t xml:space="preserve"> (</w:t>
      </w:r>
      <w:r>
        <w:rPr>
          <w:rFonts w:ascii="Consolas" w:hAnsi="Consolas"/>
          <w:sz w:val="19"/>
        </w:rPr>
        <w:t>Checking in. All OK.</w:t>
      </w:r>
      <w:r>
        <w:t xml:space="preserve">), </w:t>
      </w:r>
      <w:r>
        <w:rPr>
          <w:b/>
        </w:rPr>
        <w:t>At Position</w:t>
      </w:r>
      <w:r>
        <w:t xml:space="preserve">, </w:t>
      </w:r>
      <w:r>
        <w:rPr>
          <w:b/>
        </w:rPr>
        <w:t>Departing</w:t>
      </w:r>
      <w:r>
        <w:t xml:space="preserve">, </w:t>
      </w:r>
      <w:r>
        <w:rPr>
          <w:b/>
        </w:rPr>
        <w:t>Need Assistance</w:t>
      </w:r>
      <w:r>
        <w:t xml:space="preserve">, </w:t>
      </w:r>
      <w:r>
        <w:rPr>
          <w:b/>
        </w:rPr>
        <w:t>All Clear</w:t>
      </w:r>
      <w:r>
        <w:t xml:space="preserve">, </w:t>
      </w:r>
      <w:r>
        <w:rPr>
          <w:b/>
        </w:rPr>
        <w:t>Copy That</w:t>
      </w:r>
      <w:r>
        <w:t xml:space="preserve">, and </w:t>
      </w:r>
      <w:r>
        <w:rPr>
          <w:b/>
        </w:rPr>
        <w:t>Say Again</w:t>
      </w:r>
      <w:r>
        <w:t xml:space="preserve">. If you edit them and want the originals back, click </w:t>
      </w:r>
      <w:r>
        <w:rPr>
          <w:b/>
        </w:rPr>
        <w:t>Restore defaults</w:t>
      </w:r>
      <w:r>
        <w:t xml:space="preserve"> at the bottom right of the tab.</w:t>
      </w:r>
    </w:p>
    <w:tbl>
      <w:tblPr>
        <w:tblW w:w="0" w:type="auto"/>
        <w:jc w:val="center"/>
        <w:tblLayout w:type="fixed"/>
        <w:tblLook w:val="04A0" w:firstRow="1" w:lastRow="0" w:firstColumn="1" w:lastColumn="0" w:noHBand="0" w:noVBand="1"/>
      </w:tblPr>
      <w:tblGrid>
        <w:gridCol w:w="9360"/>
      </w:tblGrid>
      <w:tr w:rsidR="00A92A84" w14:paraId="1CD39AD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02C4157" w14:textId="77777777" w:rsidR="00A92A84" w:rsidRDefault="00FD7D49">
            <w:pPr>
              <w:spacing w:after="0"/>
              <w:rPr>
                <w:rFonts w:hint="eastAsia"/>
              </w:rPr>
            </w:pPr>
            <w:r>
              <w:rPr>
                <w:b/>
                <w:color w:val="1F3A5F"/>
              </w:rPr>
              <w:t xml:space="preserve">A template never sends by itself   </w:t>
            </w:r>
            <w:r>
              <w:t>Templates only fill in the compose fields. Choosing one puts text in the box — it does not transmit. Sending is still a separate, deliberate step, and still gated by the transmit setting.</w:t>
            </w:r>
          </w:p>
        </w:tc>
      </w:tr>
    </w:tbl>
    <w:p w14:paraId="7CE7398F" w14:textId="77777777" w:rsidR="00A92A84" w:rsidRDefault="00A92A84">
      <w:pPr>
        <w:spacing w:after="80"/>
        <w:rPr>
          <w:rFonts w:hint="eastAsia"/>
        </w:rPr>
      </w:pPr>
    </w:p>
    <w:p w14:paraId="4D9829E5" w14:textId="77777777" w:rsidR="00A92A84" w:rsidRDefault="00FD7D49">
      <w:pPr>
        <w:pStyle w:val="Heading1"/>
      </w:pPr>
      <w:bookmarkStart w:id="233" w:name="_Toc236867788"/>
      <w:r>
        <w:t>Troubleshooting</w:t>
      </w:r>
      <w:bookmarkEnd w:id="233"/>
    </w:p>
    <w:p w14:paraId="618C1546" w14:textId="77777777" w:rsidR="00A92A84" w:rsidRDefault="00FD7D49">
      <w:pPr>
        <w:tabs>
          <w:tab w:val="left" w:pos="547"/>
        </w:tabs>
        <w:spacing w:after="80"/>
        <w:ind w:left="547" w:hanging="288"/>
        <w:rPr>
          <w:rFonts w:hint="eastAsia"/>
        </w:rPr>
      </w:pPr>
      <w:r>
        <w:rPr>
          <w:color w:val="2E6DA4"/>
        </w:rPr>
        <w:t>▪</w:t>
      </w:r>
      <w:r>
        <w:rPr>
          <w:color w:val="2E6DA4"/>
        </w:rPr>
        <w:tab/>
      </w:r>
      <w:r>
        <w:rPr>
          <w:b/>
        </w:rPr>
        <w:t>A message won't send / nothing goes out.</w:t>
      </w:r>
      <w:r>
        <w:t xml:space="preserve"> Transmit is disabled by default — the </w:t>
      </w:r>
      <w:r>
        <w:rPr>
          <w:b/>
        </w:rPr>
        <w:t>TX Disabled</w:t>
      </w:r>
      <w:r>
        <w:t xml:space="preserve"> badge in the title bar means the app is receive-only. Enable transmit deliberately before expecting anything on the air.</w:t>
      </w:r>
    </w:p>
    <w:p w14:paraId="56190B86" w14:textId="77777777" w:rsidR="00A92A84" w:rsidRDefault="00FD7D49">
      <w:pPr>
        <w:tabs>
          <w:tab w:val="left" w:pos="547"/>
        </w:tabs>
        <w:spacing w:after="80"/>
        <w:ind w:left="547" w:hanging="288"/>
        <w:rPr>
          <w:rFonts w:hint="eastAsia"/>
        </w:rPr>
      </w:pPr>
      <w:r>
        <w:rPr>
          <w:color w:val="2E6DA4"/>
        </w:rPr>
        <w:t>▪</w:t>
      </w:r>
      <w:r>
        <w:rPr>
          <w:color w:val="2E6DA4"/>
        </w:rPr>
        <w:tab/>
      </w:r>
      <w:r>
        <w:rPr>
          <w:b/>
        </w:rPr>
        <w:t>The compose line says something other than 'Ready to queue'.</w:t>
      </w:r>
      <w:r>
        <w:t xml:space="preserve"> That is the validation summary telling you what is wrong — commonly a missing </w:t>
      </w:r>
      <w:r>
        <w:rPr>
          <w:b/>
        </w:rPr>
        <w:t>To</w:t>
      </w:r>
      <w:r>
        <w:t xml:space="preserve"> callsign or a message body that is too long. Fix the flagged item; the line updates when it re-checks.</w:t>
      </w:r>
    </w:p>
    <w:p w14:paraId="19DBFF81" w14:textId="77777777" w:rsidR="00A92A84" w:rsidRDefault="00FD7D49">
      <w:pPr>
        <w:tabs>
          <w:tab w:val="left" w:pos="547"/>
        </w:tabs>
        <w:spacing w:after="80"/>
        <w:ind w:left="547" w:hanging="288"/>
        <w:rPr>
          <w:rFonts w:hint="eastAsia"/>
        </w:rPr>
      </w:pPr>
      <w:r>
        <w:rPr>
          <w:color w:val="2E6DA4"/>
        </w:rPr>
        <w:t>▪</w:t>
      </w:r>
      <w:r>
        <w:rPr>
          <w:color w:val="2E6DA4"/>
        </w:rPr>
        <w:tab/>
      </w:r>
      <w:r>
        <w:rPr>
          <w:b/>
        </w:rPr>
        <w:t>A sent message shows as Failed.</w:t>
      </w:r>
      <w:r>
        <w:t xml:space="preserve"> No acknowledgement came back after the retries. The other station may be out of range, off the air, or not running an APRS station that ACKs — try again later or via a different path.</w:t>
      </w:r>
    </w:p>
    <w:p w14:paraId="27E5B9F4" w14:textId="77777777" w:rsidR="00A92A84" w:rsidRDefault="00FD7D49">
      <w:pPr>
        <w:tabs>
          <w:tab w:val="left" w:pos="547"/>
        </w:tabs>
        <w:spacing w:after="80"/>
        <w:ind w:left="547" w:hanging="288"/>
        <w:rPr>
          <w:rFonts w:hint="eastAsia"/>
        </w:rPr>
      </w:pPr>
      <w:r>
        <w:rPr>
          <w:color w:val="2E6DA4"/>
        </w:rPr>
        <w:t>▪</w:t>
      </w:r>
      <w:r>
        <w:rPr>
          <w:color w:val="2E6DA4"/>
        </w:rPr>
        <w:tab/>
      </w:r>
      <w:r>
        <w:rPr>
          <w:b/>
        </w:rPr>
        <w:t>The Template dropdown is empty.</w:t>
      </w:r>
      <w:r>
        <w:t xml:space="preserve"> Open </w:t>
      </w:r>
      <w:r>
        <w:rPr>
          <w:b/>
        </w:rPr>
        <w:t>Settings</w:t>
      </w:r>
      <w:r>
        <w:t xml:space="preserve"> &gt; </w:t>
      </w:r>
      <w:r>
        <w:rPr>
          <w:b/>
        </w:rPr>
        <w:t>Message Templates</w:t>
      </w:r>
      <w:r>
        <w:t xml:space="preserve"> and add one with </w:t>
      </w:r>
      <w:r>
        <w:rPr>
          <w:b/>
        </w:rPr>
        <w:t>+ New Template</w:t>
      </w:r>
      <w:r>
        <w:t xml:space="preserve">, or click </w:t>
      </w:r>
      <w:r>
        <w:rPr>
          <w:b/>
        </w:rPr>
        <w:t>Restore defaults</w:t>
      </w:r>
      <w:r>
        <w:t xml:space="preserve"> to bring back the built-in set.</w:t>
      </w:r>
    </w:p>
    <w:p w14:paraId="331B810F" w14:textId="77777777" w:rsidR="00A92A84" w:rsidRDefault="00FD7D49">
      <w:pPr>
        <w:tabs>
          <w:tab w:val="left" w:pos="547"/>
        </w:tabs>
        <w:spacing w:after="80"/>
        <w:ind w:left="547" w:hanging="288"/>
        <w:rPr>
          <w:rFonts w:hint="eastAsia"/>
        </w:rPr>
      </w:pPr>
      <w:r>
        <w:rPr>
          <w:color w:val="2E6DA4"/>
        </w:rPr>
        <w:t>▪</w:t>
      </w:r>
      <w:r>
        <w:rPr>
          <w:color w:val="2E6DA4"/>
        </w:rPr>
        <w:tab/>
      </w:r>
      <w:r>
        <w:rPr>
          <w:b/>
        </w:rPr>
        <w:t>My From callsign is wrong or blank.</w:t>
      </w:r>
      <w:r>
        <w:t xml:space="preserve"> It is pulled from </w:t>
      </w:r>
      <w:r>
        <w:rPr>
          <w:b/>
        </w:rPr>
        <w:t>Station Setup</w:t>
      </w:r>
      <w:r>
        <w:t xml:space="preserve"> — set your callsign there and reopen the Message Center.</w:t>
      </w:r>
    </w:p>
    <w:p w14:paraId="4132F7DD" w14:textId="77777777" w:rsidR="00A92A84" w:rsidRDefault="00FD7D49">
      <w:pPr>
        <w:tabs>
          <w:tab w:val="left" w:pos="547"/>
        </w:tabs>
        <w:spacing w:after="80"/>
        <w:ind w:left="547" w:hanging="288"/>
        <w:rPr>
          <w:rFonts w:hint="eastAsia"/>
        </w:rPr>
      </w:pPr>
      <w:r>
        <w:rPr>
          <w:color w:val="2E6DA4"/>
        </w:rPr>
        <w:t>▪</w:t>
      </w:r>
      <w:r>
        <w:rPr>
          <w:color w:val="2E6DA4"/>
        </w:rPr>
        <w:tab/>
      </w:r>
      <w:r>
        <w:rPr>
          <w:b/>
        </w:rPr>
        <w:t>A club bulletin isn't in my Inbox.</w:t>
      </w:r>
      <w:r>
        <w:t xml:space="preserve"> Bulletins, announcements, and queries are not addressed to you individually — look on the </w:t>
      </w:r>
      <w:r>
        <w:rPr>
          <w:b/>
        </w:rPr>
        <w:t>Bulletins</w:t>
      </w:r>
      <w:r>
        <w:t xml:space="preserve">, </w:t>
      </w:r>
      <w:r>
        <w:rPr>
          <w:b/>
        </w:rPr>
        <w:t>Announcements</w:t>
      </w:r>
      <w:r>
        <w:t xml:space="preserve">, and </w:t>
      </w:r>
      <w:r>
        <w:rPr>
          <w:b/>
        </w:rPr>
        <w:t>Queries</w:t>
      </w:r>
      <w:r>
        <w:t xml:space="preserve"> tabs, not the </w:t>
      </w:r>
      <w:r>
        <w:rPr>
          <w:b/>
        </w:rPr>
        <w:t>Inbox</w:t>
      </w:r>
      <w:r>
        <w:t>.</w:t>
      </w:r>
    </w:p>
    <w:p w14:paraId="5B5BA3D6" w14:textId="77777777" w:rsidR="00A92A84" w:rsidRDefault="00FD7D49">
      <w:pPr>
        <w:tabs>
          <w:tab w:val="left" w:pos="547"/>
        </w:tabs>
        <w:spacing w:after="80"/>
        <w:ind w:left="547" w:hanging="288"/>
        <w:rPr>
          <w:rFonts w:hint="eastAsia"/>
        </w:rPr>
      </w:pPr>
      <w:r>
        <w:rPr>
          <w:color w:val="2E6DA4"/>
        </w:rPr>
        <w:t>▪</w:t>
      </w:r>
      <w:r>
        <w:rPr>
          <w:color w:val="2E6DA4"/>
        </w:rPr>
        <w:tab/>
      </w:r>
      <w:r>
        <w:rPr>
          <w:b/>
        </w:rPr>
        <w:t>A template I edited doesn't show its recipient.</w:t>
      </w:r>
      <w:r>
        <w:t xml:space="preserve"> A blank </w:t>
      </w:r>
      <w:r>
        <w:rPr>
          <w:b/>
        </w:rPr>
        <w:t>Default recipient</w:t>
      </w:r>
      <w:r>
        <w:t xml:space="preserve"> is normal — that template only pre-fills the message body and leaves </w:t>
      </w:r>
      <w:r>
        <w:rPr>
          <w:b/>
        </w:rPr>
        <w:t>To</w:t>
      </w:r>
      <w:r>
        <w:t xml:space="preserve"> for you to enter.</w:t>
      </w:r>
    </w:p>
    <w:p w14:paraId="65A93EAD"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4717CC8C"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8D66F4E" w14:textId="77777777" w:rsidR="00A92A84" w:rsidRDefault="00FD7D49">
            <w:pPr>
              <w:spacing w:after="0"/>
              <w:jc w:val="center"/>
              <w:rPr>
                <w:rFonts w:hint="eastAsia"/>
              </w:rPr>
            </w:pPr>
            <w:r>
              <w:rPr>
                <w:rFonts w:ascii="Segoe UI Semibold" w:hAnsi="Segoe UI Semibold"/>
                <w:b/>
                <w:color w:val="FFFFFF"/>
                <w:sz w:val="60"/>
              </w:rPr>
              <w:lastRenderedPageBreak/>
              <w:t>22</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578D1DC" w14:textId="77777777" w:rsidR="00A92A84" w:rsidRDefault="00FD7D49">
            <w:pPr>
              <w:pStyle w:val="Heading1"/>
              <w:spacing w:after="0"/>
            </w:pPr>
            <w:bookmarkStart w:id="234" w:name="_Toc236867789"/>
            <w:r>
              <w:rPr>
                <w:rFonts w:ascii="Segoe UI Semibold" w:hAnsi="Segoe UI Semibold"/>
                <w:b/>
                <w:sz w:val="44"/>
              </w:rPr>
              <w:t>Broadcast, Scheduled Messages &amp; Receipts</w:t>
            </w:r>
            <w:bookmarkEnd w:id="234"/>
          </w:p>
        </w:tc>
      </w:tr>
    </w:tbl>
    <w:p w14:paraId="770EF8B6" w14:textId="77777777" w:rsidR="00A92A84" w:rsidRDefault="00A92A84">
      <w:pPr>
        <w:pBdr>
          <w:bottom w:val="single" w:sz="16" w:space="6" w:color="D9A521"/>
        </w:pBdr>
        <w:spacing w:before="60"/>
        <w:rPr>
          <w:rFonts w:hint="eastAsia"/>
        </w:rPr>
      </w:pPr>
    </w:p>
    <w:p w14:paraId="146866DD" w14:textId="77777777" w:rsidR="00A92A84" w:rsidRDefault="00FD7D49">
      <w:pPr>
        <w:rPr>
          <w:rFonts w:hint="eastAsia"/>
        </w:rPr>
      </w:pPr>
      <w:r>
        <w:rPr>
          <w:i/>
          <w:color w:val="64748B"/>
          <w:sz w:val="23"/>
        </w:rPr>
        <w:t>Send one message to many stations, queue messages for later, and watch delivery and acknowledgments from one dashboard — all with transmit off until you turn it on.</w:t>
      </w:r>
    </w:p>
    <w:p w14:paraId="043EF2CC" w14:textId="77777777" w:rsidR="00A92A84" w:rsidRDefault="00A92A84">
      <w:pPr>
        <w:spacing w:after="0"/>
        <w:rPr>
          <w:rFonts w:hint="eastAsia"/>
        </w:rPr>
      </w:pPr>
    </w:p>
    <w:p w14:paraId="7DF52CA9" w14:textId="77777777" w:rsidR="00A92A84" w:rsidRDefault="00FD7D49">
      <w:pPr>
        <w:spacing w:after="40"/>
        <w:rPr>
          <w:rFonts w:hint="eastAsia"/>
        </w:rPr>
      </w:pPr>
      <w:r>
        <w:rPr>
          <w:rFonts w:ascii="Segoe UI Semibold" w:hAnsi="Segoe UI Semibold"/>
          <w:b/>
          <w:color w:val="64748B"/>
          <w:sz w:val="18"/>
        </w:rPr>
        <w:t>IN THIS CHAPTER</w:t>
      </w:r>
    </w:p>
    <w:p w14:paraId="41BF4435" w14:textId="77777777" w:rsidR="00A92A84" w:rsidRDefault="00FD7D49">
      <w:pPr>
        <w:spacing w:after="20"/>
        <w:ind w:left="288"/>
        <w:rPr>
          <w:rFonts w:hint="eastAsia"/>
        </w:rPr>
      </w:pPr>
      <w:r>
        <w:rPr>
          <w:sz w:val="20"/>
        </w:rPr>
        <w:t>•  Where the three tools live in the Messages menu</w:t>
      </w:r>
    </w:p>
    <w:p w14:paraId="61A885FC" w14:textId="77777777" w:rsidR="00A92A84" w:rsidRDefault="00FD7D49">
      <w:pPr>
        <w:spacing w:after="20"/>
        <w:ind w:left="288"/>
        <w:rPr>
          <w:rFonts w:hint="eastAsia"/>
        </w:rPr>
      </w:pPr>
      <w:r>
        <w:rPr>
          <w:sz w:val="20"/>
        </w:rPr>
        <w:t>•  Message Broadcast: one message to a whole list</w:t>
      </w:r>
    </w:p>
    <w:p w14:paraId="1929017F" w14:textId="77777777" w:rsidR="00A92A84" w:rsidRDefault="00FD7D49">
      <w:pPr>
        <w:spacing w:after="20"/>
        <w:ind w:left="288"/>
        <w:rPr>
          <w:rFonts w:hint="eastAsia"/>
        </w:rPr>
      </w:pPr>
      <w:r>
        <w:rPr>
          <w:sz w:val="20"/>
        </w:rPr>
        <w:t>•  Pulling recipients from your net roster</w:t>
      </w:r>
    </w:p>
    <w:p w14:paraId="552B1CA8" w14:textId="77777777" w:rsidR="00A92A84" w:rsidRDefault="00FD7D49">
      <w:pPr>
        <w:spacing w:after="20"/>
        <w:ind w:left="288"/>
        <w:rPr>
          <w:rFonts w:hint="eastAsia"/>
        </w:rPr>
      </w:pPr>
      <w:r>
        <w:rPr>
          <w:sz w:val="20"/>
        </w:rPr>
        <w:t>•  Scheduled Messages: compose now, send later</w:t>
      </w:r>
    </w:p>
    <w:p w14:paraId="71F749B8" w14:textId="77777777" w:rsidR="00A92A84" w:rsidRDefault="00FD7D49">
      <w:pPr>
        <w:spacing w:after="20"/>
        <w:ind w:left="288"/>
        <w:rPr>
          <w:rFonts w:hint="eastAsia"/>
        </w:rPr>
      </w:pPr>
      <w:r>
        <w:rPr>
          <w:sz w:val="20"/>
        </w:rPr>
        <w:t>•  Canceling a scheduled message before it fires</w:t>
      </w:r>
    </w:p>
    <w:p w14:paraId="36D41F3D" w14:textId="77777777" w:rsidR="00A92A84" w:rsidRDefault="00FD7D49">
      <w:pPr>
        <w:spacing w:after="20"/>
        <w:ind w:left="288"/>
        <w:rPr>
          <w:rFonts w:hint="eastAsia"/>
        </w:rPr>
      </w:pPr>
      <w:r>
        <w:rPr>
          <w:sz w:val="20"/>
        </w:rPr>
        <w:t>•  The Message Receipts dashboard and its status colors</w:t>
      </w:r>
    </w:p>
    <w:p w14:paraId="02BF49B2" w14:textId="77777777" w:rsidR="00A92A84" w:rsidRDefault="00FD7D49">
      <w:pPr>
        <w:spacing w:after="20"/>
        <w:ind w:left="288"/>
        <w:rPr>
          <w:rFonts w:hint="eastAsia"/>
        </w:rPr>
      </w:pPr>
      <w:r>
        <w:rPr>
          <w:sz w:val="20"/>
        </w:rPr>
        <w:t>•  What each delivery status actually means</w:t>
      </w:r>
    </w:p>
    <w:p w14:paraId="7F7ADFAB" w14:textId="77777777" w:rsidR="00A92A84" w:rsidRDefault="00FD7D49">
      <w:pPr>
        <w:spacing w:after="20"/>
        <w:ind w:left="288"/>
        <w:rPr>
          <w:rFonts w:hint="eastAsia"/>
        </w:rPr>
      </w:pPr>
      <w:r>
        <w:rPr>
          <w:sz w:val="20"/>
        </w:rPr>
        <w:t>•  Troubleshooting</w:t>
      </w:r>
    </w:p>
    <w:p w14:paraId="27E39132" w14:textId="77777777" w:rsidR="00A92A84" w:rsidRDefault="00A92A84">
      <w:pPr>
        <w:spacing w:after="40"/>
        <w:rPr>
          <w:rFonts w:hint="eastAsia"/>
        </w:rPr>
      </w:pPr>
    </w:p>
    <w:p w14:paraId="6045EF1F" w14:textId="77777777" w:rsidR="00A92A84" w:rsidRDefault="00FD7D49">
      <w:pPr>
        <w:pStyle w:val="Heading1"/>
      </w:pPr>
      <w:bookmarkStart w:id="235" w:name="_Toc236867790"/>
      <w:r>
        <w:t>What This Is / What It Is For</w:t>
      </w:r>
      <w:bookmarkEnd w:id="235"/>
    </w:p>
    <w:p w14:paraId="75F36ECC" w14:textId="77777777" w:rsidR="00A92A84" w:rsidRDefault="00FD7D49">
      <w:pPr>
        <w:rPr>
          <w:rFonts w:hint="eastAsia"/>
        </w:rPr>
      </w:pPr>
      <w:r>
        <w:t xml:space="preserve">The </w:t>
      </w:r>
      <w:r>
        <w:rPr>
          <w:b/>
        </w:rPr>
        <w:t>Messages</w:t>
      </w:r>
      <w:r>
        <w:t xml:space="preserve"> menu holds more than the plain inbox. Three of its entries are for operators who send a lot of traffic and want to keep it organized: </w:t>
      </w:r>
      <w:r>
        <w:rPr>
          <w:b/>
        </w:rPr>
        <w:t>Message Broadcast</w:t>
      </w:r>
      <w:r>
        <w:t xml:space="preserve"> pushes one short message out to a whole list of callsigns at once, </w:t>
      </w:r>
      <w:r>
        <w:rPr>
          <w:b/>
        </w:rPr>
        <w:t>Scheduled Messages</w:t>
      </w:r>
      <w:r>
        <w:t xml:space="preserve"> lets you write a message now and have the app send it at a future date and time, and the </w:t>
      </w:r>
      <w:r>
        <w:rPr>
          <w:b/>
        </w:rPr>
        <w:t>Message Receipts Dashboard</w:t>
      </w:r>
      <w:r>
        <w:t xml:space="preserve"> gives you a single running scoreboard of what got acknowledged, what is still waiting, and what failed.</w:t>
      </w:r>
    </w:p>
    <w:p w14:paraId="16EE6F97" w14:textId="77777777" w:rsidR="00A92A84" w:rsidRDefault="00FD7D49">
      <w:pPr>
        <w:rPr>
          <w:rFonts w:hint="eastAsia"/>
        </w:rPr>
      </w:pPr>
      <w:r>
        <w:t xml:space="preserve">All three of these are </w:t>
      </w:r>
      <w:r>
        <w:rPr>
          <w:i/>
        </w:rPr>
        <w:t>transmit</w:t>
      </w:r>
      <w:r>
        <w:t xml:space="preserve"> tools. Nothing here reaches the air on its own. APRS Command is receive-first, and the title bar shows a </w:t>
      </w:r>
      <w:r>
        <w:rPr>
          <w:b/>
        </w:rPr>
        <w:t>TX Disabled</w:t>
      </w:r>
      <w:r>
        <w:t xml:space="preserve"> badge until you deliberately enable transmit. These windows will let you compose, queue, and line everything up while transmit is still off — but a message only leaves your station once you have turned transmit on.</w:t>
      </w:r>
    </w:p>
    <w:tbl>
      <w:tblPr>
        <w:tblW w:w="0" w:type="auto"/>
        <w:jc w:val="center"/>
        <w:tblLayout w:type="fixed"/>
        <w:tblLook w:val="04A0" w:firstRow="1" w:lastRow="0" w:firstColumn="1" w:lastColumn="0" w:noHBand="0" w:noVBand="1"/>
      </w:tblPr>
      <w:tblGrid>
        <w:gridCol w:w="9360"/>
      </w:tblGrid>
      <w:tr w:rsidR="00A92A84" w14:paraId="0EAF03A4"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43BA17C" w14:textId="77777777" w:rsidR="00A92A84" w:rsidRDefault="00FD7D49">
            <w:pPr>
              <w:spacing w:after="0"/>
              <w:rPr>
                <w:rFonts w:hint="eastAsia"/>
              </w:rPr>
            </w:pPr>
            <w:r>
              <w:rPr>
                <w:b/>
                <w:color w:val="8A6D00"/>
              </w:rPr>
              <w:t xml:space="preserve">Sending is a transmit action   </w:t>
            </w:r>
            <w:r>
              <w:t xml:space="preserve">Broadcasting, scheduling, and any ordinary message send all put your callsign on the air. They stay inert while the </w:t>
            </w:r>
            <w:r>
              <w:rPr>
                <w:b/>
              </w:rPr>
              <w:t>TX Disabled</w:t>
            </w:r>
            <w:r>
              <w:t xml:space="preserve"> badge is showing. Turn transmit on only when you intend to key up, and remember that </w:t>
            </w:r>
            <w:r>
              <w:rPr>
                <w:b/>
              </w:rPr>
              <w:t>Toggle Exercise Mode (inhibit all transmit)</w:t>
            </w:r>
            <w:r>
              <w:t xml:space="preserve"> under the </w:t>
            </w:r>
            <w:r>
              <w:rPr>
                <w:b/>
              </w:rPr>
              <w:t>Tools</w:t>
            </w:r>
            <w:r>
              <w:t xml:space="preserve"> menu blocks every one of these regardless of the TX setting.</w:t>
            </w:r>
          </w:p>
        </w:tc>
      </w:tr>
    </w:tbl>
    <w:p w14:paraId="6B2B6C23"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691BA7CF"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7BE07871" w14:textId="77777777" w:rsidR="00A92A84" w:rsidRDefault="00FD7D49">
            <w:pPr>
              <w:spacing w:after="40"/>
              <w:jc w:val="center"/>
              <w:rPr>
                <w:rFonts w:hint="eastAsia"/>
              </w:rPr>
            </w:pPr>
            <w:r>
              <w:rPr>
                <w:b/>
                <w:color w:val="64748B"/>
                <w:sz w:val="18"/>
              </w:rPr>
              <w:t>SCREENSHOT</w:t>
            </w:r>
          </w:p>
          <w:p w14:paraId="6D797F75" w14:textId="77777777" w:rsidR="00A92A84" w:rsidRDefault="00FD7D49">
            <w:pPr>
              <w:spacing w:after="0"/>
              <w:jc w:val="center"/>
              <w:rPr>
                <w:rFonts w:hint="eastAsia"/>
              </w:rPr>
            </w:pPr>
            <w:r>
              <w:rPr>
                <w:i/>
                <w:color w:val="64748B"/>
                <w:sz w:val="20"/>
              </w:rPr>
              <w:t>The Messages menu open, showing Messages, Message Broadcast, Scheduled Messages, and Message Receipts Dashboard, with the TX Disabled badge visible in the title bar above.</w:t>
            </w:r>
          </w:p>
        </w:tc>
      </w:tr>
    </w:tbl>
    <w:p w14:paraId="65019739" w14:textId="77777777" w:rsidR="00A92A84" w:rsidRDefault="00A92A84">
      <w:pPr>
        <w:spacing w:after="80"/>
        <w:rPr>
          <w:rFonts w:hint="eastAsia"/>
        </w:rPr>
      </w:pPr>
    </w:p>
    <w:p w14:paraId="09135C8C" w14:textId="77777777" w:rsidR="00A92A84" w:rsidRDefault="00FD7D49">
      <w:pPr>
        <w:pStyle w:val="Heading1"/>
      </w:pPr>
      <w:bookmarkStart w:id="236" w:name="_Toc236867791"/>
      <w:r>
        <w:t>Opening the three tools</w:t>
      </w:r>
      <w:bookmarkEnd w:id="236"/>
    </w:p>
    <w:p w14:paraId="46D21D7B" w14:textId="77777777" w:rsidR="00A92A84" w:rsidRDefault="00FD7D49">
      <w:pPr>
        <w:rPr>
          <w:rFonts w:hint="eastAsia"/>
        </w:rPr>
      </w:pPr>
      <w:r>
        <w:t>Everything in this chapter opens from the same menu. Each one is a small floating window you can move around and leave open next to the map.</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1697BE8F" w14:textId="77777777">
        <w:trPr>
          <w:cantSplit/>
          <w:tblHeader/>
          <w:jc w:val="center"/>
        </w:trPr>
        <w:tc>
          <w:tcPr>
            <w:tcW w:w="3120" w:type="dxa"/>
            <w:shd w:val="clear" w:color="auto" w:fill="1F3A5F"/>
            <w:tcMar>
              <w:top w:w="70" w:type="dxa"/>
              <w:left w:w="120" w:type="dxa"/>
              <w:bottom w:w="70" w:type="dxa"/>
              <w:right w:w="120" w:type="dxa"/>
            </w:tcMar>
          </w:tcPr>
          <w:p w14:paraId="05C1E17C" w14:textId="77777777" w:rsidR="00A92A84" w:rsidRDefault="00FD7D49">
            <w:pPr>
              <w:keepNext/>
              <w:keepLines/>
              <w:spacing w:after="0"/>
              <w:rPr>
                <w:rFonts w:hint="eastAsia"/>
              </w:rPr>
            </w:pPr>
            <w:r>
              <w:rPr>
                <w:rFonts w:ascii="Segoe UI Semibold" w:hAnsi="Segoe UI Semibold"/>
                <w:b/>
                <w:color w:val="FFFFFF"/>
                <w:sz w:val="20"/>
              </w:rPr>
              <w:t>Tool</w:t>
            </w:r>
          </w:p>
        </w:tc>
        <w:tc>
          <w:tcPr>
            <w:tcW w:w="3120" w:type="dxa"/>
            <w:shd w:val="clear" w:color="auto" w:fill="1F3A5F"/>
            <w:tcMar>
              <w:top w:w="70" w:type="dxa"/>
              <w:left w:w="120" w:type="dxa"/>
              <w:bottom w:w="70" w:type="dxa"/>
              <w:right w:w="120" w:type="dxa"/>
            </w:tcMar>
          </w:tcPr>
          <w:p w14:paraId="79F417CD" w14:textId="77777777" w:rsidR="00A92A84" w:rsidRDefault="00FD7D49">
            <w:pPr>
              <w:keepNext/>
              <w:keepLines/>
              <w:spacing w:after="0"/>
              <w:rPr>
                <w:rFonts w:hint="eastAsia"/>
              </w:rPr>
            </w:pPr>
            <w:r>
              <w:rPr>
                <w:rFonts w:ascii="Segoe UI Semibold" w:hAnsi="Segoe UI Semibold"/>
                <w:b/>
                <w:color w:val="FFFFFF"/>
                <w:sz w:val="20"/>
              </w:rPr>
              <w:t>Menu path</w:t>
            </w:r>
          </w:p>
        </w:tc>
        <w:tc>
          <w:tcPr>
            <w:tcW w:w="3120" w:type="dxa"/>
            <w:shd w:val="clear" w:color="auto" w:fill="1F3A5F"/>
            <w:tcMar>
              <w:top w:w="70" w:type="dxa"/>
              <w:left w:w="120" w:type="dxa"/>
              <w:bottom w:w="70" w:type="dxa"/>
              <w:right w:w="120" w:type="dxa"/>
            </w:tcMar>
          </w:tcPr>
          <w:p w14:paraId="244217CC"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5CCB46C1" w14:textId="77777777">
        <w:trPr>
          <w:cantSplit/>
          <w:jc w:val="center"/>
        </w:trPr>
        <w:tc>
          <w:tcPr>
            <w:tcW w:w="3120" w:type="dxa"/>
            <w:tcMar>
              <w:top w:w="60" w:type="dxa"/>
              <w:left w:w="120" w:type="dxa"/>
              <w:bottom w:w="60" w:type="dxa"/>
              <w:right w:w="120" w:type="dxa"/>
            </w:tcMar>
          </w:tcPr>
          <w:p w14:paraId="5676386F" w14:textId="77777777" w:rsidR="00A92A84" w:rsidRDefault="00FD7D49">
            <w:pPr>
              <w:keepNext/>
              <w:keepLines/>
              <w:spacing w:after="0"/>
              <w:rPr>
                <w:rFonts w:hint="eastAsia"/>
              </w:rPr>
            </w:pPr>
            <w:r>
              <w:rPr>
                <w:sz w:val="19"/>
              </w:rPr>
              <w:t>Message Broadcast</w:t>
            </w:r>
          </w:p>
        </w:tc>
        <w:tc>
          <w:tcPr>
            <w:tcW w:w="3120" w:type="dxa"/>
            <w:tcMar>
              <w:top w:w="60" w:type="dxa"/>
              <w:left w:w="120" w:type="dxa"/>
              <w:bottom w:w="60" w:type="dxa"/>
              <w:right w:w="120" w:type="dxa"/>
            </w:tcMar>
          </w:tcPr>
          <w:p w14:paraId="105FD4EA" w14:textId="77777777" w:rsidR="00A92A84" w:rsidRDefault="00FD7D49">
            <w:pPr>
              <w:keepNext/>
              <w:keepLines/>
              <w:spacing w:after="0"/>
              <w:rPr>
                <w:rFonts w:hint="eastAsia"/>
              </w:rPr>
            </w:pPr>
            <w:r>
              <w:rPr>
                <w:b/>
                <w:sz w:val="19"/>
              </w:rPr>
              <w:t>Messages ▸ Message Broadcast</w:t>
            </w:r>
          </w:p>
        </w:tc>
        <w:tc>
          <w:tcPr>
            <w:tcW w:w="3120" w:type="dxa"/>
            <w:tcMar>
              <w:top w:w="60" w:type="dxa"/>
              <w:left w:w="120" w:type="dxa"/>
              <w:bottom w:w="60" w:type="dxa"/>
              <w:right w:w="120" w:type="dxa"/>
            </w:tcMar>
          </w:tcPr>
          <w:p w14:paraId="4777DFA3" w14:textId="77777777" w:rsidR="00A92A84" w:rsidRDefault="00FD7D49">
            <w:pPr>
              <w:keepNext/>
              <w:keepLines/>
              <w:spacing w:after="0"/>
              <w:rPr>
                <w:rFonts w:hint="eastAsia"/>
              </w:rPr>
            </w:pPr>
            <w:r>
              <w:rPr>
                <w:sz w:val="19"/>
              </w:rPr>
              <w:t>Sends one identical message to many callsigns in sequence</w:t>
            </w:r>
          </w:p>
        </w:tc>
      </w:tr>
      <w:tr w:rsidR="00A92A84" w14:paraId="223541C4" w14:textId="77777777">
        <w:trPr>
          <w:cantSplit/>
          <w:jc w:val="center"/>
        </w:trPr>
        <w:tc>
          <w:tcPr>
            <w:tcW w:w="3120" w:type="dxa"/>
            <w:shd w:val="clear" w:color="auto" w:fill="F3F6FA"/>
            <w:tcMar>
              <w:top w:w="60" w:type="dxa"/>
              <w:left w:w="120" w:type="dxa"/>
              <w:bottom w:w="60" w:type="dxa"/>
              <w:right w:w="120" w:type="dxa"/>
            </w:tcMar>
          </w:tcPr>
          <w:p w14:paraId="7D665272" w14:textId="77777777" w:rsidR="00A92A84" w:rsidRDefault="00FD7D49">
            <w:pPr>
              <w:keepNext/>
              <w:keepLines/>
              <w:spacing w:after="0"/>
              <w:rPr>
                <w:rFonts w:hint="eastAsia"/>
              </w:rPr>
            </w:pPr>
            <w:r>
              <w:rPr>
                <w:sz w:val="19"/>
              </w:rPr>
              <w:t>Scheduled Messages</w:t>
            </w:r>
          </w:p>
        </w:tc>
        <w:tc>
          <w:tcPr>
            <w:tcW w:w="3120" w:type="dxa"/>
            <w:shd w:val="clear" w:color="auto" w:fill="F3F6FA"/>
            <w:tcMar>
              <w:top w:w="60" w:type="dxa"/>
              <w:left w:w="120" w:type="dxa"/>
              <w:bottom w:w="60" w:type="dxa"/>
              <w:right w:w="120" w:type="dxa"/>
            </w:tcMar>
          </w:tcPr>
          <w:p w14:paraId="5975D4AD" w14:textId="77777777" w:rsidR="00A92A84" w:rsidRDefault="00FD7D49">
            <w:pPr>
              <w:keepNext/>
              <w:keepLines/>
              <w:spacing w:after="0"/>
              <w:rPr>
                <w:rFonts w:hint="eastAsia"/>
              </w:rPr>
            </w:pPr>
            <w:r>
              <w:rPr>
                <w:b/>
                <w:sz w:val="19"/>
              </w:rPr>
              <w:t>Messages ▸ Scheduled Messages</w:t>
            </w:r>
          </w:p>
        </w:tc>
        <w:tc>
          <w:tcPr>
            <w:tcW w:w="3120" w:type="dxa"/>
            <w:shd w:val="clear" w:color="auto" w:fill="F3F6FA"/>
            <w:tcMar>
              <w:top w:w="60" w:type="dxa"/>
              <w:left w:w="120" w:type="dxa"/>
              <w:bottom w:w="60" w:type="dxa"/>
              <w:right w:w="120" w:type="dxa"/>
            </w:tcMar>
          </w:tcPr>
          <w:p w14:paraId="186CD508" w14:textId="77777777" w:rsidR="00A92A84" w:rsidRDefault="00FD7D49">
            <w:pPr>
              <w:keepNext/>
              <w:keepLines/>
              <w:spacing w:after="0"/>
              <w:rPr>
                <w:rFonts w:hint="eastAsia"/>
              </w:rPr>
            </w:pPr>
            <w:r>
              <w:rPr>
                <w:sz w:val="19"/>
              </w:rPr>
              <w:t>Queues a message to send automatically at a chosen time</w:t>
            </w:r>
          </w:p>
        </w:tc>
      </w:tr>
      <w:tr w:rsidR="00A92A84" w14:paraId="59B2AAC5" w14:textId="77777777">
        <w:trPr>
          <w:cantSplit/>
          <w:jc w:val="center"/>
        </w:trPr>
        <w:tc>
          <w:tcPr>
            <w:tcW w:w="3120" w:type="dxa"/>
            <w:tcMar>
              <w:top w:w="60" w:type="dxa"/>
              <w:left w:w="120" w:type="dxa"/>
              <w:bottom w:w="60" w:type="dxa"/>
              <w:right w:w="120" w:type="dxa"/>
            </w:tcMar>
          </w:tcPr>
          <w:p w14:paraId="7028B5F8" w14:textId="77777777" w:rsidR="00A92A84" w:rsidRDefault="00FD7D49">
            <w:pPr>
              <w:spacing w:after="0"/>
              <w:rPr>
                <w:rFonts w:hint="eastAsia"/>
              </w:rPr>
            </w:pPr>
            <w:r>
              <w:rPr>
                <w:sz w:val="19"/>
              </w:rPr>
              <w:t>Message Receipts Dashboard</w:t>
            </w:r>
          </w:p>
        </w:tc>
        <w:tc>
          <w:tcPr>
            <w:tcW w:w="3120" w:type="dxa"/>
            <w:tcMar>
              <w:top w:w="60" w:type="dxa"/>
              <w:left w:w="120" w:type="dxa"/>
              <w:bottom w:w="60" w:type="dxa"/>
              <w:right w:w="120" w:type="dxa"/>
            </w:tcMar>
          </w:tcPr>
          <w:p w14:paraId="64D9ED04" w14:textId="77777777" w:rsidR="00A92A84" w:rsidRDefault="00FD7D49">
            <w:pPr>
              <w:spacing w:after="0"/>
              <w:rPr>
                <w:rFonts w:hint="eastAsia"/>
              </w:rPr>
            </w:pPr>
            <w:r>
              <w:rPr>
                <w:b/>
                <w:sz w:val="19"/>
              </w:rPr>
              <w:t>Messages ▸ Message Receipts Dashboard</w:t>
            </w:r>
          </w:p>
        </w:tc>
        <w:tc>
          <w:tcPr>
            <w:tcW w:w="3120" w:type="dxa"/>
            <w:tcMar>
              <w:top w:w="60" w:type="dxa"/>
              <w:left w:w="120" w:type="dxa"/>
              <w:bottom w:w="60" w:type="dxa"/>
              <w:right w:w="120" w:type="dxa"/>
            </w:tcMar>
          </w:tcPr>
          <w:p w14:paraId="1766B176" w14:textId="77777777" w:rsidR="00A92A84" w:rsidRDefault="00FD7D49">
            <w:pPr>
              <w:spacing w:after="0"/>
              <w:rPr>
                <w:rFonts w:hint="eastAsia"/>
              </w:rPr>
            </w:pPr>
            <w:r>
              <w:rPr>
                <w:sz w:val="19"/>
              </w:rPr>
              <w:t>Read-only scoreboard of delivery and acknowledgment status</w:t>
            </w:r>
          </w:p>
        </w:tc>
      </w:tr>
    </w:tbl>
    <w:p w14:paraId="364E3C88" w14:textId="77777777" w:rsidR="00A92A84" w:rsidRDefault="00A92A84">
      <w:pPr>
        <w:spacing w:after="40"/>
        <w:rPr>
          <w:rFonts w:hint="eastAsia"/>
        </w:rPr>
      </w:pPr>
    </w:p>
    <w:p w14:paraId="7274F5A2" w14:textId="77777777" w:rsidR="00A92A84" w:rsidRDefault="00FD7D49">
      <w:pPr>
        <w:pStyle w:val="Heading1"/>
      </w:pPr>
      <w:bookmarkStart w:id="237" w:name="_Toc236867792"/>
      <w:r>
        <w:t>Message Broadcast — one message to many</w:t>
      </w:r>
      <w:bookmarkEnd w:id="237"/>
    </w:p>
    <w:p w14:paraId="0C004BF4" w14:textId="77777777" w:rsidR="00A92A84" w:rsidRDefault="00FD7D49">
      <w:pPr>
        <w:rPr>
          <w:rFonts w:hint="eastAsia"/>
        </w:rPr>
      </w:pPr>
      <w:r>
        <w:t xml:space="preserve">Use </w:t>
      </w:r>
      <w:r>
        <w:rPr>
          <w:b/>
        </w:rPr>
        <w:t>Message Broadcast</w:t>
      </w:r>
      <w:r>
        <w:t xml:space="preserve"> when the same short text needs to reach several stations: a net announcement, exercise traffic, or a heads-up to everyone checked in. It is not a bulletin sent to a special address — it simply sends the message to each callsign you list, one after another, as ordinary direct APRS messages.</w:t>
      </w:r>
    </w:p>
    <w:p w14:paraId="026E8C1D"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w:t>
      </w:r>
      <w:r>
        <w:rPr>
          <w:b/>
        </w:rPr>
        <w:t>Messages ▸ Message Broadcast</w:t>
      </w:r>
      <w:r>
        <w:t>.</w:t>
      </w:r>
    </w:p>
    <w:p w14:paraId="6601D80D"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w:t>
      </w:r>
      <w:r>
        <w:rPr>
          <w:b/>
        </w:rPr>
        <w:t>Recipients (comma-separated)</w:t>
      </w:r>
      <w:r>
        <w:t xml:space="preserve">, type the callsigns you want, separated by commas — for example </w:t>
      </w:r>
      <w:r>
        <w:rPr>
          <w:rFonts w:ascii="Consolas" w:hAnsi="Consolas"/>
          <w:sz w:val="19"/>
        </w:rPr>
        <w:t>W4ABC, KD4XYZ, N4DEF</w:t>
      </w:r>
      <w:r>
        <w:t xml:space="preserve">. Semicolons and new lines also work as separators. The line below shows a live </w:t>
      </w:r>
      <w:r>
        <w:rPr>
          <w:b/>
        </w:rPr>
        <w:t>recipient(s)</w:t>
      </w:r>
      <w:r>
        <w:t xml:space="preserve"> count.</w:t>
      </w:r>
    </w:p>
    <w:p w14:paraId="6FCA484F"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Type your text in the </w:t>
      </w:r>
      <w:r>
        <w:rPr>
          <w:b/>
        </w:rPr>
        <w:t>Message</w:t>
      </w:r>
      <w:r>
        <w:t xml:space="preserve"> box. APRS messages are limited to 67 characters, and the counter reads </w:t>
      </w:r>
      <w:r>
        <w:rPr>
          <w:rFonts w:ascii="Consolas" w:hAnsi="Consolas"/>
          <w:sz w:val="19"/>
        </w:rPr>
        <w:t>/67 chars</w:t>
      </w:r>
      <w:r>
        <w:t xml:space="preserve"> as you type.</w:t>
      </w:r>
    </w:p>
    <w:p w14:paraId="3E44EA85"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Confirm transmit is enabled (the </w:t>
      </w:r>
      <w:r>
        <w:rPr>
          <w:b/>
        </w:rPr>
        <w:t>TX Disabled</w:t>
      </w:r>
      <w:r>
        <w:t xml:space="preserve"> badge must be cleared), then click </w:t>
      </w:r>
      <w:r>
        <w:rPr>
          <w:b/>
        </w:rPr>
        <w:t>Send to all</w:t>
      </w:r>
      <w:r>
        <w:t>.</w:t>
      </w:r>
    </w:p>
    <w:p w14:paraId="74E5D8D7"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Watch the </w:t>
      </w:r>
      <w:r>
        <w:rPr>
          <w:b/>
        </w:rPr>
        <w:t>Results</w:t>
      </w:r>
      <w:r>
        <w:t xml:space="preserve"> list fill in — one row per callsign, with a check or an X and a short detail.</w:t>
      </w:r>
    </w:p>
    <w:p w14:paraId="30BC98DB" w14:textId="77777777" w:rsidR="00A92A84" w:rsidRDefault="00FD7D49">
      <w:pPr>
        <w:rPr>
          <w:rFonts w:hint="eastAsia"/>
        </w:rPr>
      </w:pPr>
      <w:r>
        <w:lastRenderedPageBreak/>
        <w:t xml:space="preserve">The app sends to each station with a short pause between sends so it does not flood the channel. While it works, the status line reads something like </w:t>
      </w:r>
      <w:r>
        <w:rPr>
          <w:rFonts w:ascii="Consolas" w:hAnsi="Consolas"/>
          <w:sz w:val="19"/>
        </w:rPr>
        <w:t>Sending to 3 station(s)…</w:t>
      </w:r>
      <w:r>
        <w:t xml:space="preserve">, and when it finishes you get either </w:t>
      </w:r>
      <w:r>
        <w:rPr>
          <w:rFonts w:ascii="Consolas" w:hAnsi="Consolas"/>
          <w:sz w:val="19"/>
        </w:rPr>
        <w:t>✓</w:t>
      </w:r>
      <w:r>
        <w:rPr>
          <w:rFonts w:ascii="Consolas" w:hAnsi="Consolas"/>
          <w:sz w:val="19"/>
        </w:rPr>
        <w:t xml:space="preserve"> Sent to all 3 station(s).</w:t>
      </w:r>
      <w:r>
        <w:t xml:space="preserve"> or a tally such as </w:t>
      </w:r>
      <w:r>
        <w:rPr>
          <w:rFonts w:ascii="Consolas" w:hAnsi="Consolas"/>
          <w:sz w:val="19"/>
        </w:rPr>
        <w:t>Sent: 2, Failed: 1.</w:t>
      </w:r>
    </w:p>
    <w:tbl>
      <w:tblPr>
        <w:tblW w:w="0" w:type="auto"/>
        <w:jc w:val="center"/>
        <w:tblLayout w:type="fixed"/>
        <w:tblLook w:val="04A0" w:firstRow="1" w:lastRow="0" w:firstColumn="1" w:lastColumn="0" w:noHBand="0" w:noVBand="1"/>
      </w:tblPr>
      <w:tblGrid>
        <w:gridCol w:w="9360"/>
      </w:tblGrid>
      <w:tr w:rsidR="00A92A84" w14:paraId="2A0495D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E40E100" w14:textId="77777777" w:rsidR="00A92A84" w:rsidRDefault="00FD7D49">
            <w:pPr>
              <w:spacing w:after="0"/>
              <w:rPr>
                <w:rFonts w:hint="eastAsia"/>
              </w:rPr>
            </w:pPr>
            <w:r>
              <w:rPr>
                <w:b/>
                <w:color w:val="1F3A5F"/>
              </w:rPr>
              <w:t xml:space="preserve">"Queued" is normal   </w:t>
            </w:r>
            <w:r>
              <w:t xml:space="preserve">A successful broadcast row shows the detail </w:t>
            </w:r>
            <w:r>
              <w:rPr>
                <w:rFonts w:ascii="Consolas" w:hAnsi="Consolas"/>
                <w:sz w:val="19"/>
              </w:rPr>
              <w:t>Queued</w:t>
            </w:r>
            <w:r>
              <w:t>. That means the message was accepted into the send engine, not that it has been acknowledged by the far station. Acknowledgment tracking lives in the receipts dashboard, described below.</w:t>
            </w:r>
          </w:p>
        </w:tc>
      </w:tr>
    </w:tbl>
    <w:p w14:paraId="0CF62976" w14:textId="77777777" w:rsidR="00A92A84" w:rsidRDefault="00A92A84">
      <w:pPr>
        <w:spacing w:after="80"/>
        <w:rPr>
          <w:rFonts w:hint="eastAsia"/>
        </w:rPr>
      </w:pPr>
    </w:p>
    <w:p w14:paraId="5AA1561A" w14:textId="77777777" w:rsidR="00A92A84" w:rsidRDefault="00FD7D49">
      <w:pPr>
        <w:tabs>
          <w:tab w:val="left" w:pos="547"/>
        </w:tabs>
        <w:spacing w:after="80"/>
        <w:ind w:left="547" w:hanging="288"/>
        <w:rPr>
          <w:rFonts w:hint="eastAsia"/>
        </w:rPr>
      </w:pPr>
      <w:r>
        <w:rPr>
          <w:color w:val="2E6DA4"/>
        </w:rPr>
        <w:t>▪</w:t>
      </w:r>
      <w:r>
        <w:rPr>
          <w:color w:val="2E6DA4"/>
        </w:rPr>
        <w:tab/>
      </w:r>
      <w:r>
        <w:rPr>
          <w:b/>
        </w:rPr>
        <w:t>＋</w:t>
      </w:r>
      <w:r>
        <w:rPr>
          <w:b/>
        </w:rPr>
        <w:t xml:space="preserve"> From net roster</w:t>
      </w:r>
      <w:r>
        <w:t xml:space="preserve"> — pulls the callsigns from your current Net Control roster into the recipient box, skipping any that are already there. If the roster is empty you'll see </w:t>
      </w:r>
      <w:r>
        <w:rPr>
          <w:rFonts w:ascii="Consolas" w:hAnsi="Consolas"/>
          <w:sz w:val="19"/>
        </w:rPr>
        <w:t>No stations in net control roster.</w:t>
      </w:r>
    </w:p>
    <w:p w14:paraId="7A711329" w14:textId="77777777" w:rsidR="00A92A84" w:rsidRDefault="00FD7D49">
      <w:pPr>
        <w:tabs>
          <w:tab w:val="left" w:pos="547"/>
        </w:tabs>
        <w:spacing w:after="80"/>
        <w:ind w:left="547" w:hanging="288"/>
        <w:rPr>
          <w:rFonts w:hint="eastAsia"/>
        </w:rPr>
      </w:pPr>
      <w:r>
        <w:rPr>
          <w:color w:val="2E6DA4"/>
        </w:rPr>
        <w:t>▪</w:t>
      </w:r>
      <w:r>
        <w:rPr>
          <w:color w:val="2E6DA4"/>
        </w:rPr>
        <w:tab/>
      </w:r>
      <w:r>
        <w:rPr>
          <w:b/>
        </w:rPr>
        <w:t>Send to all</w:t>
      </w:r>
      <w:r>
        <w:t xml:space="preserve"> — begins the broadcast; it is disabled while a send is already running.</w:t>
      </w:r>
    </w:p>
    <w:p w14:paraId="5EF9056D" w14:textId="77777777" w:rsidR="00A92A84" w:rsidRDefault="00FD7D49">
      <w:pPr>
        <w:tabs>
          <w:tab w:val="left" w:pos="547"/>
        </w:tabs>
        <w:spacing w:after="80"/>
        <w:ind w:left="547" w:hanging="288"/>
        <w:rPr>
          <w:rFonts w:hint="eastAsia"/>
        </w:rPr>
      </w:pPr>
      <w:r>
        <w:rPr>
          <w:color w:val="2E6DA4"/>
        </w:rPr>
        <w:t>▪</w:t>
      </w:r>
      <w:r>
        <w:rPr>
          <w:color w:val="2E6DA4"/>
        </w:rPr>
        <w:tab/>
      </w:r>
      <w:r>
        <w:rPr>
          <w:b/>
        </w:rPr>
        <w:t>Clear results</w:t>
      </w:r>
      <w:r>
        <w:t xml:space="preserve"> — empties the </w:t>
      </w:r>
      <w:r>
        <w:rPr>
          <w:b/>
        </w:rPr>
        <w:t>Results</w:t>
      </w:r>
      <w:r>
        <w:t xml:space="preserve"> list and status line so you can start a fresh broadcast. It does not un-send anything.</w:t>
      </w:r>
    </w:p>
    <w:tbl>
      <w:tblPr>
        <w:tblW w:w="0" w:type="auto"/>
        <w:jc w:val="center"/>
        <w:tblLayout w:type="fixed"/>
        <w:tblLook w:val="04A0" w:firstRow="1" w:lastRow="0" w:firstColumn="1" w:lastColumn="0" w:noHBand="0" w:noVBand="1"/>
      </w:tblPr>
      <w:tblGrid>
        <w:gridCol w:w="9360"/>
      </w:tblGrid>
      <w:tr w:rsidR="00A92A84" w14:paraId="1E1DF1D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252186B" w14:textId="77777777" w:rsidR="00A92A84" w:rsidRDefault="00FD7D49">
            <w:pPr>
              <w:spacing w:after="40"/>
              <w:jc w:val="center"/>
              <w:rPr>
                <w:rFonts w:hint="eastAsia"/>
              </w:rPr>
            </w:pPr>
            <w:r>
              <w:rPr>
                <w:b/>
                <w:color w:val="64748B"/>
                <w:sz w:val="18"/>
              </w:rPr>
              <w:t>SCREENSHOT</w:t>
            </w:r>
          </w:p>
          <w:p w14:paraId="727F70F9" w14:textId="77777777" w:rsidR="00A92A84" w:rsidRDefault="00FD7D49">
            <w:pPr>
              <w:spacing w:after="0"/>
              <w:jc w:val="center"/>
              <w:rPr>
                <w:rFonts w:hint="eastAsia"/>
              </w:rPr>
            </w:pPr>
            <w:r>
              <w:rPr>
                <w:i/>
                <w:color w:val="64748B"/>
                <w:sz w:val="20"/>
              </w:rPr>
              <w:t>The Message Broadcast window: recipients box with three callsigns, a message with the 12/67 character counter, and the Results list showing green checks reading Queued next to each callsign.</w:t>
            </w:r>
          </w:p>
        </w:tc>
      </w:tr>
    </w:tbl>
    <w:p w14:paraId="7DD2FEBF" w14:textId="77777777" w:rsidR="00A92A84" w:rsidRDefault="00A92A84">
      <w:pPr>
        <w:spacing w:after="80"/>
        <w:rPr>
          <w:rFonts w:hint="eastAsia"/>
        </w:rPr>
      </w:pPr>
    </w:p>
    <w:p w14:paraId="2283D016" w14:textId="77777777" w:rsidR="00A92A84" w:rsidRDefault="00FD7D49">
      <w:pPr>
        <w:pStyle w:val="Heading1"/>
      </w:pPr>
      <w:bookmarkStart w:id="238" w:name="_Toc236867793"/>
      <w:r>
        <w:t>Scheduled Messages — compose now, send later</w:t>
      </w:r>
      <w:bookmarkEnd w:id="238"/>
    </w:p>
    <w:p w14:paraId="35D2A8A5" w14:textId="77777777" w:rsidR="00A92A84" w:rsidRDefault="00FD7D49">
      <w:pPr>
        <w:rPr>
          <w:rFonts w:hint="eastAsia"/>
        </w:rPr>
      </w:pPr>
      <w:r>
        <w:rPr>
          <w:b/>
        </w:rPr>
        <w:t>Scheduled Messages</w:t>
      </w:r>
      <w:r>
        <w:t xml:space="preserve"> lets you write a message ahead of time and have APRS Command send it automatically at a future moment — a net start reminder, a shift-change note, a scheduled status. You set a recipient, a date, a time, and the text; the app holds it and fires it when the clock arrives.</w:t>
      </w:r>
    </w:p>
    <w:tbl>
      <w:tblPr>
        <w:tblW w:w="0" w:type="auto"/>
        <w:jc w:val="center"/>
        <w:tblLayout w:type="fixed"/>
        <w:tblLook w:val="04A0" w:firstRow="1" w:lastRow="0" w:firstColumn="1" w:lastColumn="0" w:noHBand="0" w:noVBand="1"/>
      </w:tblPr>
      <w:tblGrid>
        <w:gridCol w:w="9360"/>
      </w:tblGrid>
      <w:tr w:rsidR="00A92A84" w14:paraId="2B05C55B"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D9C94CF" w14:textId="77777777" w:rsidR="00A92A84" w:rsidRDefault="00FD7D49">
            <w:pPr>
              <w:spacing w:after="0"/>
              <w:rPr>
                <w:rFonts w:hint="eastAsia"/>
              </w:rPr>
            </w:pPr>
            <w:r>
              <w:rPr>
                <w:b/>
                <w:color w:val="8A6D00"/>
              </w:rPr>
              <w:t xml:space="preserve">The app has to be running — and transmit enabled — at send time   </w:t>
            </w:r>
            <w:r>
              <w:t>A scheduled message is held in memory by the running program. If APRS Command is closed at the scheduled moment, or transmit is still disabled then, the message will not go out. The window itself says the app must be running at send time.</w:t>
            </w:r>
          </w:p>
        </w:tc>
      </w:tr>
    </w:tbl>
    <w:p w14:paraId="17710D27" w14:textId="77777777" w:rsidR="00A92A84" w:rsidRDefault="00A92A84">
      <w:pPr>
        <w:spacing w:after="80"/>
        <w:rPr>
          <w:rFonts w:hint="eastAsia"/>
        </w:rPr>
      </w:pPr>
    </w:p>
    <w:p w14:paraId="67124385"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w:t>
      </w:r>
      <w:r>
        <w:rPr>
          <w:b/>
        </w:rPr>
        <w:t>Messages ▸ Scheduled Messages</w:t>
      </w:r>
      <w:r>
        <w:t>.</w:t>
      </w:r>
    </w:p>
    <w:p w14:paraId="42B5218E"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Enter the </w:t>
      </w:r>
      <w:r>
        <w:rPr>
          <w:b/>
        </w:rPr>
        <w:t>Recipient</w:t>
      </w:r>
      <w:r>
        <w:t xml:space="preserve"> callsign, for example </w:t>
      </w:r>
      <w:r>
        <w:rPr>
          <w:rFonts w:ascii="Consolas" w:hAnsi="Consolas"/>
          <w:sz w:val="19"/>
        </w:rPr>
        <w:t>W4ABC</w:t>
      </w:r>
      <w:r>
        <w:t>.</w:t>
      </w:r>
    </w:p>
    <w:p w14:paraId="39D50F11"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Set </w:t>
      </w:r>
      <w:r>
        <w:rPr>
          <w:b/>
        </w:rPr>
        <w:t>Send date</w:t>
      </w:r>
      <w:r>
        <w:t xml:space="preserve"> in </w:t>
      </w:r>
      <w:r>
        <w:rPr>
          <w:rFonts w:ascii="Consolas" w:hAnsi="Consolas"/>
          <w:sz w:val="19"/>
        </w:rPr>
        <w:t>MM/dd/yyyy</w:t>
      </w:r>
      <w:r>
        <w:t xml:space="preserve"> form and </w:t>
      </w:r>
      <w:r>
        <w:rPr>
          <w:b/>
        </w:rPr>
        <w:t>Send time</w:t>
      </w:r>
      <w:r>
        <w:t xml:space="preserve"> in 24-hour </w:t>
      </w:r>
      <w:r>
        <w:rPr>
          <w:rFonts w:ascii="Consolas" w:hAnsi="Consolas"/>
          <w:sz w:val="19"/>
        </w:rPr>
        <w:t>HH:mm</w:t>
      </w:r>
      <w:r>
        <w:t xml:space="preserve"> form. Both fields are pre-filled to one hour from now as a starting point.</w:t>
      </w:r>
    </w:p>
    <w:p w14:paraId="3DAFC7C8"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Type the </w:t>
      </w:r>
      <w:r>
        <w:rPr>
          <w:b/>
        </w:rPr>
        <w:t>Message</w:t>
      </w:r>
      <w:r>
        <w:t xml:space="preserve"> (again capped at 67 characters, shown as a </w:t>
      </w:r>
      <w:r>
        <w:rPr>
          <w:rFonts w:ascii="Consolas" w:hAnsi="Consolas"/>
          <w:sz w:val="19"/>
        </w:rPr>
        <w:t>/67</w:t>
      </w:r>
      <w:r>
        <w:t xml:space="preserve"> counter).</w:t>
      </w:r>
    </w:p>
    <w:p w14:paraId="1B901DDF" w14:textId="77777777" w:rsidR="00A92A84" w:rsidRDefault="00FD7D49">
      <w:pPr>
        <w:tabs>
          <w:tab w:val="left" w:pos="547"/>
        </w:tabs>
        <w:spacing w:after="100"/>
        <w:ind w:left="547" w:hanging="547"/>
        <w:rPr>
          <w:rFonts w:hint="eastAsia"/>
        </w:rPr>
      </w:pPr>
      <w:r>
        <w:rPr>
          <w:b/>
          <w:color w:val="1F3A5F"/>
        </w:rPr>
        <w:lastRenderedPageBreak/>
        <w:t>5.</w:t>
      </w:r>
      <w:r>
        <w:rPr>
          <w:b/>
          <w:color w:val="1F3A5F"/>
        </w:rPr>
        <w:tab/>
      </w:r>
      <w:r>
        <w:t xml:space="preserve">Click </w:t>
      </w:r>
      <w:r>
        <w:rPr>
          <w:b/>
        </w:rPr>
        <w:t>Schedule</w:t>
      </w:r>
      <w:r>
        <w:t xml:space="preserve">. The status line confirms with something like </w:t>
      </w:r>
      <w:r>
        <w:rPr>
          <w:rFonts w:ascii="Consolas" w:hAnsi="Consolas"/>
          <w:sz w:val="19"/>
        </w:rPr>
        <w:t>Scheduled to W4ABC at 08/04 15:30.</w:t>
      </w:r>
      <w:r>
        <w:t xml:space="preserve"> and the entry appears in the </w:t>
      </w:r>
      <w:r>
        <w:rPr>
          <w:b/>
        </w:rPr>
        <w:t>Scheduled messages</w:t>
      </w:r>
      <w:r>
        <w:t xml:space="preserve"> list.</w:t>
      </w:r>
    </w:p>
    <w:p w14:paraId="02D6C22A" w14:textId="77777777" w:rsidR="00A92A84" w:rsidRDefault="00FD7D49">
      <w:pPr>
        <w:rPr>
          <w:rFonts w:hint="eastAsia"/>
        </w:rPr>
      </w:pPr>
      <w:r>
        <w:t>The app checks for due messages roughly twice a minute, so a scheduled send fires within about half a minute of its set time rather than to the exact second. After you schedule one, the date and time fields advance by an hour automatically, which makes it quick to lay down a series of timed messages.</w:t>
      </w:r>
    </w:p>
    <w:p w14:paraId="03E38A0C" w14:textId="77777777" w:rsidR="00A92A84" w:rsidRDefault="00FD7D49">
      <w:pPr>
        <w:rPr>
          <w:rFonts w:hint="eastAsia"/>
        </w:rPr>
      </w:pPr>
      <w:r>
        <w:t xml:space="preserve">Each row in the </w:t>
      </w:r>
      <w:r>
        <w:rPr>
          <w:b/>
        </w:rPr>
        <w:t>Scheduled messages</w:t>
      </w:r>
      <w:r>
        <w:t xml:space="preserve"> list shows the recipient, the local send time, a preview of the text, and a status. A message still waiting reads </w:t>
      </w:r>
      <w:r>
        <w:rPr>
          <w:b/>
        </w:rPr>
        <w:t>Pending</w:t>
      </w:r>
      <w:r>
        <w:t xml:space="preserve"> in blue; once it has gone out it reads </w:t>
      </w:r>
      <w:r>
        <w:rPr>
          <w:b/>
        </w:rPr>
        <w:t>✓</w:t>
      </w:r>
      <w:r>
        <w:rPr>
          <w:b/>
        </w:rPr>
        <w:t xml:space="preserve"> Sent</w:t>
      </w:r>
      <w:r>
        <w:t xml:space="preserve"> with the time, in green.</w:t>
      </w:r>
    </w:p>
    <w:p w14:paraId="4B339819" w14:textId="77777777" w:rsidR="00A92A84" w:rsidRDefault="00FD7D49">
      <w:pPr>
        <w:pStyle w:val="Heading2"/>
      </w:pPr>
      <w:bookmarkStart w:id="239" w:name="_Toc236867794"/>
      <w:r>
        <w:t>Canceling a scheduled message</w:t>
      </w:r>
      <w:bookmarkEnd w:id="239"/>
    </w:p>
    <w:p w14:paraId="155EC83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message in the </w:t>
      </w:r>
      <w:r>
        <w:rPr>
          <w:b/>
        </w:rPr>
        <w:t>Scheduled messages</w:t>
      </w:r>
      <w:r>
        <w:t xml:space="preserve"> list to select it.</w:t>
      </w:r>
    </w:p>
    <w:p w14:paraId="7033F265"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Cancel selected</w:t>
      </w:r>
      <w:r>
        <w:t xml:space="preserve">. The status line confirms </w:t>
      </w:r>
      <w:r>
        <w:rPr>
          <w:rFonts w:ascii="Consolas" w:hAnsi="Consolas"/>
          <w:sz w:val="19"/>
        </w:rPr>
        <w:t>Cancelled scheduled message to …</w:t>
      </w:r>
      <w:r>
        <w:t xml:space="preserve"> and the entry is removed from the queue.</w:t>
      </w:r>
    </w:p>
    <w:tbl>
      <w:tblPr>
        <w:tblW w:w="0" w:type="auto"/>
        <w:jc w:val="center"/>
        <w:tblLayout w:type="fixed"/>
        <w:tblLook w:val="04A0" w:firstRow="1" w:lastRow="0" w:firstColumn="1" w:lastColumn="0" w:noHBand="0" w:noVBand="1"/>
      </w:tblPr>
      <w:tblGrid>
        <w:gridCol w:w="9360"/>
      </w:tblGrid>
      <w:tr w:rsidR="00A92A84" w14:paraId="1E6B6708"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3E6F5AB" w14:textId="77777777" w:rsidR="00A92A84" w:rsidRDefault="00FD7D49">
            <w:pPr>
              <w:spacing w:after="0"/>
              <w:rPr>
                <w:rFonts w:hint="eastAsia"/>
              </w:rPr>
            </w:pPr>
            <w:r>
              <w:rPr>
                <w:b/>
                <w:color w:val="2E7D32"/>
              </w:rPr>
              <w:t xml:space="preserve">You can only cancel what hasn't fired   </w:t>
            </w:r>
            <w:r>
              <w:t>Cancel removes a still-pending message from the queue before it sends. Once a message has already gone out (</w:t>
            </w:r>
            <w:r>
              <w:rPr>
                <w:b/>
              </w:rPr>
              <w:t>✓</w:t>
            </w:r>
            <w:r>
              <w:rPr>
                <w:b/>
              </w:rPr>
              <w:t xml:space="preserve"> Sent</w:t>
            </w:r>
            <w:r>
              <w:t>), there is nothing left to cancel — an APRS transmission cannot be recalled.</w:t>
            </w:r>
          </w:p>
        </w:tc>
      </w:tr>
    </w:tbl>
    <w:p w14:paraId="195C6371"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3B2CE362"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85FAF1C" w14:textId="77777777" w:rsidR="00A92A84" w:rsidRDefault="00FD7D49">
            <w:pPr>
              <w:spacing w:after="40"/>
              <w:jc w:val="center"/>
              <w:rPr>
                <w:rFonts w:hint="eastAsia"/>
              </w:rPr>
            </w:pPr>
            <w:r>
              <w:rPr>
                <w:b/>
                <w:color w:val="64748B"/>
                <w:sz w:val="18"/>
              </w:rPr>
              <w:t>SCREENSHOT</w:t>
            </w:r>
          </w:p>
          <w:p w14:paraId="59CD7C78" w14:textId="77777777" w:rsidR="00A92A84" w:rsidRDefault="00FD7D49">
            <w:pPr>
              <w:spacing w:after="0"/>
              <w:jc w:val="center"/>
              <w:rPr>
                <w:rFonts w:hint="eastAsia"/>
              </w:rPr>
            </w:pPr>
            <w:r>
              <w:rPr>
                <w:i/>
                <w:color w:val="64748B"/>
                <w:sz w:val="20"/>
              </w:rPr>
              <w:t>The Scheduled Messages window: recipient, send date, send time and message fields at top, and a list below with one Pending (blue) entry and one Sent (green) entry.</w:t>
            </w:r>
          </w:p>
        </w:tc>
      </w:tr>
    </w:tbl>
    <w:p w14:paraId="441BEDA2" w14:textId="77777777" w:rsidR="00A92A84" w:rsidRDefault="00A92A84">
      <w:pPr>
        <w:spacing w:after="80"/>
        <w:rPr>
          <w:rFonts w:hint="eastAsia"/>
        </w:rPr>
      </w:pPr>
    </w:p>
    <w:p w14:paraId="7E78412E" w14:textId="77777777" w:rsidR="00A92A84" w:rsidRDefault="00FD7D49">
      <w:pPr>
        <w:pStyle w:val="Heading1"/>
      </w:pPr>
      <w:bookmarkStart w:id="240" w:name="_Toc236867795"/>
      <w:r>
        <w:t>Message Receipts Dashboard — the delivery scoreboard</w:t>
      </w:r>
      <w:bookmarkEnd w:id="240"/>
    </w:p>
    <w:p w14:paraId="6669800A" w14:textId="77777777" w:rsidR="00A92A84" w:rsidRDefault="00FD7D49">
      <w:pPr>
        <w:rPr>
          <w:rFonts w:hint="eastAsia"/>
        </w:rPr>
      </w:pPr>
      <w:r>
        <w:t xml:space="preserve">The </w:t>
      </w:r>
      <w:r>
        <w:rPr>
          <w:b/>
        </w:rPr>
        <w:t>Message Receipts Dashboard</w:t>
      </w:r>
      <w:r>
        <w:t xml:space="preserve"> (its title bar reads </w:t>
      </w:r>
      <w:r>
        <w:rPr>
          <w:b/>
        </w:rPr>
        <w:t>Message Read Receipts Dashboard</w:t>
      </w:r>
      <w:r>
        <w:t>) is a read-only overview of every message this session — sent and received — and where each one stands. It is the place to answer "did that get through?" without digging through the inbox and outbox. Across the top are five count tiles; below is a filterable list of individual messages.</w:t>
      </w:r>
    </w:p>
    <w:p w14:paraId="7861E30F" w14:textId="77777777" w:rsidR="00A92A84" w:rsidRDefault="00FD7D49">
      <w:pPr>
        <w:rPr>
          <w:rFonts w:hint="eastAsia"/>
        </w:rPr>
      </w:pPr>
      <w:r>
        <w:t xml:space="preserve">The five summary tiles are </w:t>
      </w:r>
      <w:r>
        <w:rPr>
          <w:b/>
        </w:rPr>
        <w:t>Total</w:t>
      </w:r>
      <w:r>
        <w:t xml:space="preserve">, </w:t>
      </w:r>
      <w:r>
        <w:rPr>
          <w:b/>
        </w:rPr>
        <w:t>Acknowledged</w:t>
      </w:r>
      <w:r>
        <w:t xml:space="preserve"> (green), </w:t>
      </w:r>
      <w:r>
        <w:rPr>
          <w:b/>
        </w:rPr>
        <w:t>Waiting</w:t>
      </w:r>
      <w:r>
        <w:t xml:space="preserve"> (blue), </w:t>
      </w:r>
      <w:r>
        <w:rPr>
          <w:b/>
        </w:rPr>
        <w:t>Pending</w:t>
      </w:r>
      <w:r>
        <w:t xml:space="preserve"> (gray), and </w:t>
      </w:r>
      <w:r>
        <w:rPr>
          <w:b/>
        </w:rPr>
        <w:t>Failed</w:t>
      </w:r>
      <w:r>
        <w:t xml:space="preserve"> (red). Together they give you an at-a-glance read on how your traffic is landing.</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374F0C7F" w14:textId="77777777">
        <w:trPr>
          <w:cantSplit/>
          <w:tblHeader/>
          <w:jc w:val="center"/>
        </w:trPr>
        <w:tc>
          <w:tcPr>
            <w:tcW w:w="3120" w:type="dxa"/>
            <w:shd w:val="clear" w:color="auto" w:fill="1F3A5F"/>
            <w:tcMar>
              <w:top w:w="70" w:type="dxa"/>
              <w:left w:w="120" w:type="dxa"/>
              <w:bottom w:w="70" w:type="dxa"/>
              <w:right w:w="120" w:type="dxa"/>
            </w:tcMar>
          </w:tcPr>
          <w:p w14:paraId="5E50B813" w14:textId="77777777" w:rsidR="00A92A84" w:rsidRDefault="00FD7D49">
            <w:pPr>
              <w:keepNext/>
              <w:keepLines/>
              <w:spacing w:after="0"/>
              <w:rPr>
                <w:rFonts w:hint="eastAsia"/>
              </w:rPr>
            </w:pPr>
            <w:r>
              <w:rPr>
                <w:rFonts w:ascii="Segoe UI Semibold" w:hAnsi="Segoe UI Semibold"/>
                <w:b/>
                <w:color w:val="FFFFFF"/>
                <w:sz w:val="20"/>
              </w:rPr>
              <w:lastRenderedPageBreak/>
              <w:t>Status</w:t>
            </w:r>
          </w:p>
        </w:tc>
        <w:tc>
          <w:tcPr>
            <w:tcW w:w="3120" w:type="dxa"/>
            <w:shd w:val="clear" w:color="auto" w:fill="1F3A5F"/>
            <w:tcMar>
              <w:top w:w="70" w:type="dxa"/>
              <w:left w:w="120" w:type="dxa"/>
              <w:bottom w:w="70" w:type="dxa"/>
              <w:right w:w="120" w:type="dxa"/>
            </w:tcMar>
          </w:tcPr>
          <w:p w14:paraId="59B29408" w14:textId="77777777" w:rsidR="00A92A84" w:rsidRDefault="00FD7D49">
            <w:pPr>
              <w:keepNext/>
              <w:keepLines/>
              <w:spacing w:after="0"/>
              <w:rPr>
                <w:rFonts w:hint="eastAsia"/>
              </w:rPr>
            </w:pPr>
            <w:r>
              <w:rPr>
                <w:rFonts w:ascii="Segoe UI Semibold" w:hAnsi="Segoe UI Semibold"/>
                <w:b/>
                <w:color w:val="FFFFFF"/>
                <w:sz w:val="20"/>
              </w:rPr>
              <w:t>Icon</w:t>
            </w:r>
          </w:p>
        </w:tc>
        <w:tc>
          <w:tcPr>
            <w:tcW w:w="3120" w:type="dxa"/>
            <w:shd w:val="clear" w:color="auto" w:fill="1F3A5F"/>
            <w:tcMar>
              <w:top w:w="70" w:type="dxa"/>
              <w:left w:w="120" w:type="dxa"/>
              <w:bottom w:w="70" w:type="dxa"/>
              <w:right w:w="120" w:type="dxa"/>
            </w:tcMar>
          </w:tcPr>
          <w:p w14:paraId="32E5DCA9" w14:textId="77777777" w:rsidR="00A92A84" w:rsidRDefault="00FD7D49">
            <w:pPr>
              <w:keepNext/>
              <w:keepLines/>
              <w:spacing w:after="0"/>
              <w:rPr>
                <w:rFonts w:hint="eastAsia"/>
              </w:rPr>
            </w:pPr>
            <w:r>
              <w:rPr>
                <w:rFonts w:ascii="Segoe UI Semibold" w:hAnsi="Segoe UI Semibold"/>
                <w:b/>
                <w:color w:val="FFFFFF"/>
                <w:sz w:val="20"/>
              </w:rPr>
              <w:t>Meaning</w:t>
            </w:r>
          </w:p>
        </w:tc>
      </w:tr>
      <w:tr w:rsidR="00A92A84" w14:paraId="19C2E7E7" w14:textId="77777777">
        <w:trPr>
          <w:cantSplit/>
          <w:jc w:val="center"/>
        </w:trPr>
        <w:tc>
          <w:tcPr>
            <w:tcW w:w="3120" w:type="dxa"/>
            <w:tcMar>
              <w:top w:w="60" w:type="dxa"/>
              <w:left w:w="120" w:type="dxa"/>
              <w:bottom w:w="60" w:type="dxa"/>
              <w:right w:w="120" w:type="dxa"/>
            </w:tcMar>
          </w:tcPr>
          <w:p w14:paraId="6E9F3A74" w14:textId="77777777" w:rsidR="00A92A84" w:rsidRDefault="00FD7D49">
            <w:pPr>
              <w:keepNext/>
              <w:keepLines/>
              <w:spacing w:after="0"/>
              <w:rPr>
                <w:rFonts w:hint="eastAsia"/>
              </w:rPr>
            </w:pPr>
            <w:r>
              <w:rPr>
                <w:sz w:val="19"/>
              </w:rPr>
              <w:t>Acknowledged</w:t>
            </w:r>
          </w:p>
        </w:tc>
        <w:tc>
          <w:tcPr>
            <w:tcW w:w="3120" w:type="dxa"/>
            <w:tcMar>
              <w:top w:w="60" w:type="dxa"/>
              <w:left w:w="120" w:type="dxa"/>
              <w:bottom w:w="60" w:type="dxa"/>
              <w:right w:w="120" w:type="dxa"/>
            </w:tcMar>
          </w:tcPr>
          <w:p w14:paraId="6D925791"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22365761" w14:textId="77777777" w:rsidR="00A92A84" w:rsidRDefault="00FD7D49">
            <w:pPr>
              <w:keepNext/>
              <w:keepLines/>
              <w:spacing w:after="0"/>
              <w:rPr>
                <w:rFonts w:hint="eastAsia"/>
              </w:rPr>
            </w:pPr>
            <w:r>
              <w:rPr>
                <w:sz w:val="19"/>
              </w:rPr>
              <w:t>The far station confirmed receipt — the message got through</w:t>
            </w:r>
          </w:p>
        </w:tc>
      </w:tr>
      <w:tr w:rsidR="00A92A84" w14:paraId="1F46C3CE" w14:textId="77777777">
        <w:trPr>
          <w:cantSplit/>
          <w:jc w:val="center"/>
        </w:trPr>
        <w:tc>
          <w:tcPr>
            <w:tcW w:w="3120" w:type="dxa"/>
            <w:shd w:val="clear" w:color="auto" w:fill="F3F6FA"/>
            <w:tcMar>
              <w:top w:w="60" w:type="dxa"/>
              <w:left w:w="120" w:type="dxa"/>
              <w:bottom w:w="60" w:type="dxa"/>
              <w:right w:w="120" w:type="dxa"/>
            </w:tcMar>
          </w:tcPr>
          <w:p w14:paraId="65473D37" w14:textId="77777777" w:rsidR="00A92A84" w:rsidRDefault="00FD7D49">
            <w:pPr>
              <w:keepNext/>
              <w:keepLines/>
              <w:spacing w:after="0"/>
              <w:rPr>
                <w:rFonts w:hint="eastAsia"/>
              </w:rPr>
            </w:pPr>
            <w:r>
              <w:rPr>
                <w:sz w:val="19"/>
              </w:rPr>
              <w:t>Received</w:t>
            </w:r>
          </w:p>
        </w:tc>
        <w:tc>
          <w:tcPr>
            <w:tcW w:w="3120" w:type="dxa"/>
            <w:shd w:val="clear" w:color="auto" w:fill="F3F6FA"/>
            <w:tcMar>
              <w:top w:w="60" w:type="dxa"/>
              <w:left w:w="120" w:type="dxa"/>
              <w:bottom w:w="60" w:type="dxa"/>
              <w:right w:w="120" w:type="dxa"/>
            </w:tcMar>
          </w:tcPr>
          <w:p w14:paraId="79045EF0" w14:textId="77777777" w:rsidR="00A92A84" w:rsidRDefault="00FD7D49">
            <w:pPr>
              <w:keepNext/>
              <w:keepLines/>
              <w:spacing w:after="0"/>
              <w:rPr>
                <w:rFonts w:hint="eastAsia"/>
              </w:rPr>
            </w:pPr>
            <w:r>
              <w:rPr>
                <w:sz w:val="19"/>
              </w:rPr>
              <w:t>✓</w:t>
            </w:r>
          </w:p>
        </w:tc>
        <w:tc>
          <w:tcPr>
            <w:tcW w:w="3120" w:type="dxa"/>
            <w:shd w:val="clear" w:color="auto" w:fill="F3F6FA"/>
            <w:tcMar>
              <w:top w:w="60" w:type="dxa"/>
              <w:left w:w="120" w:type="dxa"/>
              <w:bottom w:w="60" w:type="dxa"/>
              <w:right w:w="120" w:type="dxa"/>
            </w:tcMar>
          </w:tcPr>
          <w:p w14:paraId="37BB15F9" w14:textId="77777777" w:rsidR="00A92A84" w:rsidRDefault="00FD7D49">
            <w:pPr>
              <w:keepNext/>
              <w:keepLines/>
              <w:spacing w:after="0"/>
              <w:rPr>
                <w:rFonts w:hint="eastAsia"/>
              </w:rPr>
            </w:pPr>
            <w:r>
              <w:rPr>
                <w:sz w:val="19"/>
              </w:rPr>
              <w:t>An incoming message from another station</w:t>
            </w:r>
          </w:p>
        </w:tc>
      </w:tr>
      <w:tr w:rsidR="00A92A84" w14:paraId="3D9A9AB7" w14:textId="77777777">
        <w:trPr>
          <w:cantSplit/>
          <w:jc w:val="center"/>
        </w:trPr>
        <w:tc>
          <w:tcPr>
            <w:tcW w:w="3120" w:type="dxa"/>
            <w:tcMar>
              <w:top w:w="60" w:type="dxa"/>
              <w:left w:w="120" w:type="dxa"/>
              <w:bottom w:w="60" w:type="dxa"/>
              <w:right w:w="120" w:type="dxa"/>
            </w:tcMar>
          </w:tcPr>
          <w:p w14:paraId="78D28136" w14:textId="77777777" w:rsidR="00A92A84" w:rsidRDefault="00FD7D49">
            <w:pPr>
              <w:keepNext/>
              <w:keepLines/>
              <w:spacing w:after="0"/>
              <w:rPr>
                <w:rFonts w:hint="eastAsia"/>
              </w:rPr>
            </w:pPr>
            <w:r>
              <w:rPr>
                <w:sz w:val="19"/>
              </w:rPr>
              <w:t>Sent</w:t>
            </w:r>
          </w:p>
        </w:tc>
        <w:tc>
          <w:tcPr>
            <w:tcW w:w="3120" w:type="dxa"/>
            <w:tcMar>
              <w:top w:w="60" w:type="dxa"/>
              <w:left w:w="120" w:type="dxa"/>
              <w:bottom w:w="60" w:type="dxa"/>
              <w:right w:w="120" w:type="dxa"/>
            </w:tcMar>
          </w:tcPr>
          <w:p w14:paraId="3EB3EA7B"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17373FE3" w14:textId="77777777" w:rsidR="00A92A84" w:rsidRDefault="00FD7D49">
            <w:pPr>
              <w:keepNext/>
              <w:keepLines/>
              <w:spacing w:after="0"/>
              <w:rPr>
                <w:rFonts w:hint="eastAsia"/>
              </w:rPr>
            </w:pPr>
            <w:r>
              <w:rPr>
                <w:sz w:val="19"/>
              </w:rPr>
              <w:t>Transmitted, counted under Waiting</w:t>
            </w:r>
          </w:p>
        </w:tc>
      </w:tr>
      <w:tr w:rsidR="00A92A84" w14:paraId="7AA6FE15" w14:textId="77777777">
        <w:trPr>
          <w:cantSplit/>
          <w:jc w:val="center"/>
        </w:trPr>
        <w:tc>
          <w:tcPr>
            <w:tcW w:w="3120" w:type="dxa"/>
            <w:shd w:val="clear" w:color="auto" w:fill="F3F6FA"/>
            <w:tcMar>
              <w:top w:w="60" w:type="dxa"/>
              <w:left w:w="120" w:type="dxa"/>
              <w:bottom w:w="60" w:type="dxa"/>
              <w:right w:w="120" w:type="dxa"/>
            </w:tcMar>
          </w:tcPr>
          <w:p w14:paraId="6F2E419C" w14:textId="77777777" w:rsidR="00A92A84" w:rsidRDefault="00FD7D49">
            <w:pPr>
              <w:keepNext/>
              <w:keepLines/>
              <w:spacing w:after="0"/>
              <w:rPr>
                <w:rFonts w:hint="eastAsia"/>
              </w:rPr>
            </w:pPr>
            <w:r>
              <w:rPr>
                <w:sz w:val="19"/>
              </w:rPr>
              <w:t>Waiting for ACK</w:t>
            </w:r>
          </w:p>
        </w:tc>
        <w:tc>
          <w:tcPr>
            <w:tcW w:w="3120" w:type="dxa"/>
            <w:shd w:val="clear" w:color="auto" w:fill="F3F6FA"/>
            <w:tcMar>
              <w:top w:w="60" w:type="dxa"/>
              <w:left w:w="120" w:type="dxa"/>
              <w:bottom w:w="60" w:type="dxa"/>
              <w:right w:w="120" w:type="dxa"/>
            </w:tcMar>
          </w:tcPr>
          <w:p w14:paraId="5C97E36C" w14:textId="77777777" w:rsidR="00A92A84" w:rsidRDefault="00FD7D49">
            <w:pPr>
              <w:keepNext/>
              <w:keepLines/>
              <w:spacing w:after="0"/>
              <w:rPr>
                <w:rFonts w:hint="eastAsia"/>
              </w:rPr>
            </w:pPr>
            <w:r>
              <w:rPr>
                <w:sz w:val="19"/>
              </w:rPr>
              <w:t>…</w:t>
            </w:r>
          </w:p>
        </w:tc>
        <w:tc>
          <w:tcPr>
            <w:tcW w:w="3120" w:type="dxa"/>
            <w:shd w:val="clear" w:color="auto" w:fill="F3F6FA"/>
            <w:tcMar>
              <w:top w:w="60" w:type="dxa"/>
              <w:left w:w="120" w:type="dxa"/>
              <w:bottom w:w="60" w:type="dxa"/>
              <w:right w:w="120" w:type="dxa"/>
            </w:tcMar>
          </w:tcPr>
          <w:p w14:paraId="49FC99D9" w14:textId="77777777" w:rsidR="00A92A84" w:rsidRDefault="00FD7D49">
            <w:pPr>
              <w:keepNext/>
              <w:keepLines/>
              <w:spacing w:after="0"/>
              <w:rPr>
                <w:rFonts w:hint="eastAsia"/>
              </w:rPr>
            </w:pPr>
            <w:r>
              <w:rPr>
                <w:sz w:val="19"/>
              </w:rPr>
              <w:t>Sent and now waiting for the far station to confirm</w:t>
            </w:r>
          </w:p>
        </w:tc>
      </w:tr>
      <w:tr w:rsidR="00A92A84" w14:paraId="61C9AC3F" w14:textId="77777777">
        <w:trPr>
          <w:cantSplit/>
          <w:jc w:val="center"/>
        </w:trPr>
        <w:tc>
          <w:tcPr>
            <w:tcW w:w="3120" w:type="dxa"/>
            <w:tcMar>
              <w:top w:w="60" w:type="dxa"/>
              <w:left w:w="120" w:type="dxa"/>
              <w:bottom w:w="60" w:type="dxa"/>
              <w:right w:w="120" w:type="dxa"/>
            </w:tcMar>
          </w:tcPr>
          <w:p w14:paraId="736E6D2D" w14:textId="77777777" w:rsidR="00A92A84" w:rsidRDefault="00FD7D49">
            <w:pPr>
              <w:keepNext/>
              <w:keepLines/>
              <w:spacing w:after="0"/>
              <w:rPr>
                <w:rFonts w:hint="eastAsia"/>
              </w:rPr>
            </w:pPr>
            <w:r>
              <w:rPr>
                <w:sz w:val="19"/>
              </w:rPr>
              <w:t>Retrying</w:t>
            </w:r>
          </w:p>
        </w:tc>
        <w:tc>
          <w:tcPr>
            <w:tcW w:w="3120" w:type="dxa"/>
            <w:tcMar>
              <w:top w:w="60" w:type="dxa"/>
              <w:left w:w="120" w:type="dxa"/>
              <w:bottom w:w="60" w:type="dxa"/>
              <w:right w:w="120" w:type="dxa"/>
            </w:tcMar>
          </w:tcPr>
          <w:p w14:paraId="6E5F59CC"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5B04CA17" w14:textId="77777777" w:rsidR="00A92A84" w:rsidRDefault="00FD7D49">
            <w:pPr>
              <w:keepNext/>
              <w:keepLines/>
              <w:spacing w:after="0"/>
              <w:rPr>
                <w:rFonts w:hint="eastAsia"/>
              </w:rPr>
            </w:pPr>
            <w:r>
              <w:rPr>
                <w:sz w:val="19"/>
              </w:rPr>
              <w:t>A send is being retried, counted under Pending</w:t>
            </w:r>
          </w:p>
        </w:tc>
      </w:tr>
      <w:tr w:rsidR="00A92A84" w14:paraId="7DFBC3EC" w14:textId="77777777">
        <w:trPr>
          <w:cantSplit/>
          <w:jc w:val="center"/>
        </w:trPr>
        <w:tc>
          <w:tcPr>
            <w:tcW w:w="3120" w:type="dxa"/>
            <w:shd w:val="clear" w:color="auto" w:fill="F3F6FA"/>
            <w:tcMar>
              <w:top w:w="60" w:type="dxa"/>
              <w:left w:w="120" w:type="dxa"/>
              <w:bottom w:w="60" w:type="dxa"/>
              <w:right w:w="120" w:type="dxa"/>
            </w:tcMar>
          </w:tcPr>
          <w:p w14:paraId="10E1C934" w14:textId="77777777" w:rsidR="00A92A84" w:rsidRDefault="00FD7D49">
            <w:pPr>
              <w:keepNext/>
              <w:keepLines/>
              <w:spacing w:after="0"/>
              <w:rPr>
                <w:rFonts w:hint="eastAsia"/>
              </w:rPr>
            </w:pPr>
            <w:r>
              <w:rPr>
                <w:sz w:val="19"/>
              </w:rPr>
              <w:t>Pending / Queued / Draft</w:t>
            </w:r>
          </w:p>
        </w:tc>
        <w:tc>
          <w:tcPr>
            <w:tcW w:w="3120" w:type="dxa"/>
            <w:shd w:val="clear" w:color="auto" w:fill="F3F6FA"/>
            <w:tcMar>
              <w:top w:w="60" w:type="dxa"/>
              <w:left w:w="120" w:type="dxa"/>
              <w:bottom w:w="60" w:type="dxa"/>
              <w:right w:w="120" w:type="dxa"/>
            </w:tcMar>
          </w:tcPr>
          <w:p w14:paraId="40F07AFA" w14:textId="77777777" w:rsidR="00A92A84" w:rsidRDefault="00FD7D49">
            <w:pPr>
              <w:keepNext/>
              <w:keepLines/>
              <w:spacing w:after="0"/>
              <w:rPr>
                <w:rFonts w:hint="eastAsia"/>
              </w:rPr>
            </w:pPr>
            <w:r>
              <w:rPr>
                <w:sz w:val="19"/>
              </w:rPr>
              <w:t>·</w:t>
            </w:r>
          </w:p>
        </w:tc>
        <w:tc>
          <w:tcPr>
            <w:tcW w:w="3120" w:type="dxa"/>
            <w:shd w:val="clear" w:color="auto" w:fill="F3F6FA"/>
            <w:tcMar>
              <w:top w:w="60" w:type="dxa"/>
              <w:left w:w="120" w:type="dxa"/>
              <w:bottom w:w="60" w:type="dxa"/>
              <w:right w:w="120" w:type="dxa"/>
            </w:tcMar>
          </w:tcPr>
          <w:p w14:paraId="64AA8D4E" w14:textId="77777777" w:rsidR="00A92A84" w:rsidRDefault="00FD7D49">
            <w:pPr>
              <w:keepNext/>
              <w:keepLines/>
              <w:spacing w:after="0"/>
              <w:rPr>
                <w:rFonts w:hint="eastAsia"/>
              </w:rPr>
            </w:pPr>
            <w:r>
              <w:rPr>
                <w:sz w:val="19"/>
              </w:rPr>
              <w:t>Not yet transmitted</w:t>
            </w:r>
          </w:p>
        </w:tc>
      </w:tr>
      <w:tr w:rsidR="00A92A84" w14:paraId="3CCE2B47" w14:textId="77777777">
        <w:trPr>
          <w:cantSplit/>
          <w:jc w:val="center"/>
        </w:trPr>
        <w:tc>
          <w:tcPr>
            <w:tcW w:w="3120" w:type="dxa"/>
            <w:tcMar>
              <w:top w:w="60" w:type="dxa"/>
              <w:left w:w="120" w:type="dxa"/>
              <w:bottom w:w="60" w:type="dxa"/>
              <w:right w:w="120" w:type="dxa"/>
            </w:tcMar>
          </w:tcPr>
          <w:p w14:paraId="3E9825BA" w14:textId="77777777" w:rsidR="00A92A84" w:rsidRDefault="00FD7D49">
            <w:pPr>
              <w:keepNext/>
              <w:keepLines/>
              <w:spacing w:after="0"/>
              <w:rPr>
                <w:rFonts w:hint="eastAsia"/>
              </w:rPr>
            </w:pPr>
            <w:r>
              <w:rPr>
                <w:sz w:val="19"/>
              </w:rPr>
              <w:t>Failed / Rejected</w:t>
            </w:r>
          </w:p>
        </w:tc>
        <w:tc>
          <w:tcPr>
            <w:tcW w:w="3120" w:type="dxa"/>
            <w:tcMar>
              <w:top w:w="60" w:type="dxa"/>
              <w:left w:w="120" w:type="dxa"/>
              <w:bottom w:w="60" w:type="dxa"/>
              <w:right w:w="120" w:type="dxa"/>
            </w:tcMar>
          </w:tcPr>
          <w:p w14:paraId="6DEC271C" w14:textId="77777777" w:rsidR="00A92A84" w:rsidRDefault="00FD7D49">
            <w:pPr>
              <w:keepNext/>
              <w:keepLines/>
              <w:spacing w:after="0"/>
              <w:rPr>
                <w:rFonts w:hint="eastAsia"/>
              </w:rPr>
            </w:pPr>
            <w:r>
              <w:rPr>
                <w:sz w:val="19"/>
              </w:rPr>
              <w:t>✗</w:t>
            </w:r>
          </w:p>
        </w:tc>
        <w:tc>
          <w:tcPr>
            <w:tcW w:w="3120" w:type="dxa"/>
            <w:tcMar>
              <w:top w:w="60" w:type="dxa"/>
              <w:left w:w="120" w:type="dxa"/>
              <w:bottom w:w="60" w:type="dxa"/>
              <w:right w:w="120" w:type="dxa"/>
            </w:tcMar>
          </w:tcPr>
          <w:p w14:paraId="17A55582" w14:textId="77777777" w:rsidR="00A92A84" w:rsidRDefault="00FD7D49">
            <w:pPr>
              <w:keepNext/>
              <w:keepLines/>
              <w:spacing w:after="0"/>
              <w:rPr>
                <w:rFonts w:hint="eastAsia"/>
              </w:rPr>
            </w:pPr>
            <w:r>
              <w:rPr>
                <w:sz w:val="19"/>
              </w:rPr>
              <w:t>Did not go through</w:t>
            </w:r>
          </w:p>
        </w:tc>
      </w:tr>
      <w:tr w:rsidR="00A92A84" w14:paraId="64962470" w14:textId="77777777">
        <w:trPr>
          <w:cantSplit/>
          <w:jc w:val="center"/>
        </w:trPr>
        <w:tc>
          <w:tcPr>
            <w:tcW w:w="3120" w:type="dxa"/>
            <w:shd w:val="clear" w:color="auto" w:fill="F3F6FA"/>
            <w:tcMar>
              <w:top w:w="60" w:type="dxa"/>
              <w:left w:w="120" w:type="dxa"/>
              <w:bottom w:w="60" w:type="dxa"/>
              <w:right w:w="120" w:type="dxa"/>
            </w:tcMar>
          </w:tcPr>
          <w:p w14:paraId="4C5F0E78" w14:textId="77777777" w:rsidR="00A92A84" w:rsidRDefault="00FD7D49">
            <w:pPr>
              <w:spacing w:after="0"/>
              <w:rPr>
                <w:rFonts w:hint="eastAsia"/>
              </w:rPr>
            </w:pPr>
            <w:r>
              <w:rPr>
                <w:sz w:val="19"/>
              </w:rPr>
              <w:t>Cancelled</w:t>
            </w:r>
          </w:p>
        </w:tc>
        <w:tc>
          <w:tcPr>
            <w:tcW w:w="3120" w:type="dxa"/>
            <w:shd w:val="clear" w:color="auto" w:fill="F3F6FA"/>
            <w:tcMar>
              <w:top w:w="60" w:type="dxa"/>
              <w:left w:w="120" w:type="dxa"/>
              <w:bottom w:w="60" w:type="dxa"/>
              <w:right w:w="120" w:type="dxa"/>
            </w:tcMar>
          </w:tcPr>
          <w:p w14:paraId="75BAFCF7" w14:textId="77777777" w:rsidR="00A92A84" w:rsidRDefault="00FD7D49">
            <w:pPr>
              <w:spacing w:after="0"/>
              <w:rPr>
                <w:rFonts w:hint="eastAsia"/>
              </w:rPr>
            </w:pPr>
            <w:r>
              <w:rPr>
                <w:sz w:val="19"/>
              </w:rPr>
              <w:t>✗</w:t>
            </w:r>
          </w:p>
        </w:tc>
        <w:tc>
          <w:tcPr>
            <w:tcW w:w="3120" w:type="dxa"/>
            <w:shd w:val="clear" w:color="auto" w:fill="F3F6FA"/>
            <w:tcMar>
              <w:top w:w="60" w:type="dxa"/>
              <w:left w:w="120" w:type="dxa"/>
              <w:bottom w:w="60" w:type="dxa"/>
              <w:right w:w="120" w:type="dxa"/>
            </w:tcMar>
          </w:tcPr>
          <w:p w14:paraId="218774BC" w14:textId="77777777" w:rsidR="00A92A84" w:rsidRDefault="00FD7D49">
            <w:pPr>
              <w:spacing w:after="0"/>
              <w:rPr>
                <w:rFonts w:hint="eastAsia"/>
              </w:rPr>
            </w:pPr>
            <w:r>
              <w:rPr>
                <w:sz w:val="19"/>
              </w:rPr>
              <w:t>A scheduled or queued message that was called off; grouped with Failed</w:t>
            </w:r>
          </w:p>
        </w:tc>
      </w:tr>
    </w:tbl>
    <w:p w14:paraId="6F00DC37" w14:textId="77777777" w:rsidR="00A92A84" w:rsidRDefault="00A92A84">
      <w:pPr>
        <w:spacing w:after="40"/>
        <w:rPr>
          <w:rFonts w:hint="eastAsia"/>
        </w:rPr>
      </w:pPr>
    </w:p>
    <w:p w14:paraId="0F0D09AB" w14:textId="77777777" w:rsidR="00A92A84" w:rsidRDefault="00FD7D49">
      <w:pPr>
        <w:rPr>
          <w:rFonts w:hint="eastAsia"/>
        </w:rPr>
      </w:pPr>
      <w:r>
        <w:t xml:space="preserve">Use the drop-down at the top right of the </w:t>
      </w:r>
      <w:r>
        <w:rPr>
          <w:b/>
        </w:rPr>
        <w:t>Messages</w:t>
      </w:r>
      <w:r>
        <w:t xml:space="preserve"> list to narrow the view. The filter choices are </w:t>
      </w:r>
      <w:r>
        <w:rPr>
          <w:b/>
        </w:rPr>
        <w:t>All</w:t>
      </w:r>
      <w:r>
        <w:t xml:space="preserve">, </w:t>
      </w:r>
      <w:r>
        <w:rPr>
          <w:b/>
        </w:rPr>
        <w:t>Acknowledged</w:t>
      </w:r>
      <w:r>
        <w:t xml:space="preserve">, </w:t>
      </w:r>
      <w:r>
        <w:rPr>
          <w:b/>
        </w:rPr>
        <w:t>Sent (waiting)</w:t>
      </w:r>
      <w:r>
        <w:t xml:space="preserve">, </w:t>
      </w:r>
      <w:r>
        <w:rPr>
          <w:b/>
        </w:rPr>
        <w:t>Pending/Queued</w:t>
      </w:r>
      <w:r>
        <w:t xml:space="preserve">, </w:t>
      </w:r>
      <w:r>
        <w:rPr>
          <w:b/>
        </w:rPr>
        <w:t>Failed/Rejected</w:t>
      </w:r>
      <w:r>
        <w:t xml:space="preserve">, and </w:t>
      </w:r>
      <w:r>
        <w:rPr>
          <w:b/>
        </w:rPr>
        <w:t>Received</w:t>
      </w:r>
      <w:r>
        <w:t>. Each row shows a status icon, the direction (</w:t>
      </w:r>
      <w:r>
        <w:rPr>
          <w:b/>
        </w:rPr>
        <w:t>TX→</w:t>
      </w:r>
      <w:r>
        <w:t xml:space="preserve"> for outgoing, </w:t>
      </w:r>
      <w:r>
        <w:rPr>
          <w:b/>
        </w:rPr>
        <w:t>←RX</w:t>
      </w:r>
      <w:r>
        <w:t xml:space="preserve"> for incoming), the sender, the recipient, a preview of the text, the local timestamp, and a colored status label. The status line at the bottom reports how many of the total are currently shown, for example </w:t>
      </w:r>
      <w:r>
        <w:rPr>
          <w:rFonts w:ascii="Consolas" w:hAnsi="Consolas"/>
          <w:sz w:val="19"/>
        </w:rPr>
        <w:t>4 of 12 message(s) shown.</w:t>
      </w:r>
    </w:p>
    <w:p w14:paraId="023896F4" w14:textId="77777777" w:rsidR="00A92A84" w:rsidRDefault="00FD7D49">
      <w:pPr>
        <w:rPr>
          <w:rFonts w:hint="eastAsia"/>
        </w:rPr>
      </w:pPr>
      <w:r>
        <w:t xml:space="preserve">The dashboard reflects the current session only — it is a live view, not a stored log. Click </w:t>
      </w:r>
      <w:r>
        <w:rPr>
          <w:b/>
        </w:rPr>
        <w:t>Refresh</w:t>
      </w:r>
      <w:r>
        <w:t xml:space="preserve"> to re-pull the latest counts and list after activity.</w:t>
      </w:r>
    </w:p>
    <w:tbl>
      <w:tblPr>
        <w:tblW w:w="0" w:type="auto"/>
        <w:jc w:val="center"/>
        <w:tblLayout w:type="fixed"/>
        <w:tblLook w:val="04A0" w:firstRow="1" w:lastRow="0" w:firstColumn="1" w:lastColumn="0" w:noHBand="0" w:noVBand="1"/>
      </w:tblPr>
      <w:tblGrid>
        <w:gridCol w:w="9360"/>
      </w:tblGrid>
      <w:tr w:rsidR="00A92A84" w14:paraId="3A07386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003BA19" w14:textId="77777777" w:rsidR="00A92A84" w:rsidRDefault="00FD7D49">
            <w:pPr>
              <w:spacing w:after="0"/>
              <w:rPr>
                <w:rFonts w:hint="eastAsia"/>
              </w:rPr>
            </w:pPr>
            <w:r>
              <w:rPr>
                <w:b/>
                <w:color w:val="1F3A5F"/>
              </w:rPr>
              <w:t xml:space="preserve">Acknowledged is the one that means "delivered"   </w:t>
            </w:r>
            <w:r>
              <w:t xml:space="preserve">A green </w:t>
            </w:r>
            <w:r>
              <w:rPr>
                <w:b/>
              </w:rPr>
              <w:t>Acknowledged</w:t>
            </w:r>
            <w:r>
              <w:t xml:space="preserve"> (✓✓) is the only status that confirms the far station actually got your message. </w:t>
            </w:r>
            <w:r>
              <w:rPr>
                <w:b/>
              </w:rPr>
              <w:t>Sent</w:t>
            </w:r>
            <w:r>
              <w:t xml:space="preserve"> and </w:t>
            </w:r>
            <w:r>
              <w:rPr>
                <w:b/>
              </w:rPr>
              <w:t>Waiting for ACK</w:t>
            </w:r>
            <w:r>
              <w:t xml:space="preserve"> mean it left your radio but hasn't been confirmed. On simplex or a busy channel, plenty of good messages sit at </w:t>
            </w:r>
            <w:r>
              <w:rPr>
                <w:b/>
              </w:rPr>
              <w:t>Waiting for ACK</w:t>
            </w:r>
            <w:r>
              <w:t xml:space="preserve"> simply because the other station's confirmation hasn't been heard yet.</w:t>
            </w:r>
          </w:p>
        </w:tc>
      </w:tr>
    </w:tbl>
    <w:p w14:paraId="420BF121"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38EEA09"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F2E68C9" w14:textId="77777777" w:rsidR="00A92A84" w:rsidRDefault="00FD7D49">
            <w:pPr>
              <w:spacing w:after="40"/>
              <w:jc w:val="center"/>
              <w:rPr>
                <w:rFonts w:hint="eastAsia"/>
              </w:rPr>
            </w:pPr>
            <w:r>
              <w:rPr>
                <w:b/>
                <w:color w:val="64748B"/>
                <w:sz w:val="18"/>
              </w:rPr>
              <w:t>SCREENSHOT</w:t>
            </w:r>
          </w:p>
          <w:p w14:paraId="1276D325" w14:textId="77777777" w:rsidR="00A92A84" w:rsidRDefault="00FD7D49">
            <w:pPr>
              <w:spacing w:after="0"/>
              <w:jc w:val="center"/>
              <w:rPr>
                <w:rFonts w:hint="eastAsia"/>
              </w:rPr>
            </w:pPr>
            <w:r>
              <w:rPr>
                <w:i/>
                <w:color w:val="64748B"/>
                <w:sz w:val="20"/>
              </w:rPr>
              <w:t>The Message Receipts Dashboard: five count tiles across the top (Total, Acknowledged in green, Waiting in blue, Pending in gray, Failed in red), a status filter drop-down, and a list of messages with direction arrows and colored status labels.</w:t>
            </w:r>
          </w:p>
        </w:tc>
      </w:tr>
    </w:tbl>
    <w:p w14:paraId="4CB552EE" w14:textId="77777777" w:rsidR="00A92A84" w:rsidRDefault="00A92A84">
      <w:pPr>
        <w:spacing w:after="80"/>
        <w:rPr>
          <w:rFonts w:hint="eastAsia"/>
        </w:rPr>
      </w:pPr>
    </w:p>
    <w:p w14:paraId="633B5172" w14:textId="77777777" w:rsidR="00A92A84" w:rsidRDefault="00FD7D49">
      <w:pPr>
        <w:pStyle w:val="Heading1"/>
      </w:pPr>
      <w:bookmarkStart w:id="241" w:name="_Toc236867796"/>
      <w:r>
        <w:t>Troubleshooting</w:t>
      </w:r>
      <w:bookmarkEnd w:id="241"/>
    </w:p>
    <w:p w14:paraId="75B06C36"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left my station when I clicked Send to all or Schedule.</w:t>
      </w:r>
      <w:r>
        <w:t xml:space="preserve"> Check the title bar. If the </w:t>
      </w:r>
      <w:r>
        <w:rPr>
          <w:b/>
        </w:rPr>
        <w:t>TX Disabled</w:t>
      </w:r>
      <w:r>
        <w:t xml:space="preserve"> badge is showing, transmit is off and no message goes out. Enable transmit deliberately, then send.</w:t>
      </w:r>
    </w:p>
    <w:p w14:paraId="0C343FBE" w14:textId="77777777" w:rsidR="00A92A84" w:rsidRDefault="00FD7D49">
      <w:pPr>
        <w:tabs>
          <w:tab w:val="left" w:pos="547"/>
        </w:tabs>
        <w:spacing w:after="80"/>
        <w:ind w:left="547" w:hanging="288"/>
        <w:rPr>
          <w:rFonts w:hint="eastAsia"/>
        </w:rPr>
      </w:pPr>
      <w:r>
        <w:rPr>
          <w:color w:val="2E6DA4"/>
        </w:rPr>
        <w:t>▪</w:t>
      </w:r>
      <w:r>
        <w:rPr>
          <w:color w:val="2E6DA4"/>
        </w:rPr>
        <w:tab/>
      </w:r>
      <w:r>
        <w:rPr>
          <w:b/>
        </w:rPr>
        <w:t>Everything is blocked even though transmit looks on.</w:t>
      </w:r>
      <w:r>
        <w:t xml:space="preserve"> </w:t>
      </w:r>
      <w:r>
        <w:rPr>
          <w:b/>
        </w:rPr>
        <w:t>Exercise Mode</w:t>
      </w:r>
      <w:r>
        <w:t xml:space="preserve"> may be active. Look under </w:t>
      </w:r>
      <w:r>
        <w:rPr>
          <w:b/>
        </w:rPr>
        <w:t>Tools ▸ Toggle Exercise Mode (inhibit all transmit)</w:t>
      </w:r>
      <w:r>
        <w:t xml:space="preserve"> — while it is on, all transmit is suppressed.</w:t>
      </w:r>
    </w:p>
    <w:p w14:paraId="4B7E13B2" w14:textId="77777777" w:rsidR="00A92A84" w:rsidRDefault="00FD7D49">
      <w:pPr>
        <w:tabs>
          <w:tab w:val="left" w:pos="547"/>
        </w:tabs>
        <w:spacing w:after="80"/>
        <w:ind w:left="547" w:hanging="288"/>
        <w:rPr>
          <w:rFonts w:hint="eastAsia"/>
        </w:rPr>
      </w:pPr>
      <w:r>
        <w:rPr>
          <w:color w:val="2E6DA4"/>
        </w:rPr>
        <w:t>▪</w:t>
      </w:r>
      <w:r>
        <w:rPr>
          <w:color w:val="2E6DA4"/>
        </w:rPr>
        <w:tab/>
      </w:r>
      <w:r>
        <w:rPr>
          <w:b/>
        </w:rPr>
        <w:t>Broadcast says "Enter at least one recipient callsign."</w:t>
      </w:r>
      <w:r>
        <w:t xml:space="preserve"> The recipients box is empty or held only separators. Type at least one callsign, separated by commas.</w:t>
      </w:r>
    </w:p>
    <w:p w14:paraId="3EC66BEE" w14:textId="77777777" w:rsidR="00A92A84" w:rsidRDefault="00FD7D49">
      <w:pPr>
        <w:tabs>
          <w:tab w:val="left" w:pos="547"/>
        </w:tabs>
        <w:spacing w:after="80"/>
        <w:ind w:left="547" w:hanging="288"/>
        <w:rPr>
          <w:rFonts w:hint="eastAsia"/>
        </w:rPr>
      </w:pPr>
      <w:r>
        <w:rPr>
          <w:color w:val="2E6DA4"/>
        </w:rPr>
        <w:t>▪</w:t>
      </w:r>
      <w:r>
        <w:rPr>
          <w:color w:val="2E6DA4"/>
        </w:rPr>
        <w:tab/>
      </w:r>
      <w:r>
        <w:rPr>
          <w:b/>
        </w:rPr>
        <w:t>A message won't send — "Message too long."</w:t>
      </w:r>
      <w:r>
        <w:t xml:space="preserve"> APRS messages max out at 67 characters. Trim the text until the counter is at or under </w:t>
      </w:r>
      <w:r>
        <w:rPr>
          <w:rFonts w:ascii="Consolas" w:hAnsi="Consolas"/>
          <w:sz w:val="19"/>
        </w:rPr>
        <w:t>67</w:t>
      </w:r>
      <w:r>
        <w:t>.</w:t>
      </w:r>
    </w:p>
    <w:p w14:paraId="5D276240" w14:textId="77777777" w:rsidR="00A92A84" w:rsidRDefault="00FD7D49">
      <w:pPr>
        <w:tabs>
          <w:tab w:val="left" w:pos="547"/>
        </w:tabs>
        <w:spacing w:after="80"/>
        <w:ind w:left="547" w:hanging="288"/>
        <w:rPr>
          <w:rFonts w:hint="eastAsia"/>
        </w:rPr>
      </w:pPr>
      <w:r>
        <w:rPr>
          <w:color w:val="2E6DA4"/>
        </w:rPr>
        <w:t>▪</w:t>
      </w:r>
      <w:r>
        <w:rPr>
          <w:color w:val="2E6DA4"/>
        </w:rPr>
        <w:tab/>
      </w:r>
      <w:r>
        <w:rPr>
          <w:b/>
        </w:rPr>
        <w:t>"From net roster" added nothing.</w:t>
      </w:r>
      <w:r>
        <w:t xml:space="preserve"> Either the Net Control roster is empty (</w:t>
      </w:r>
      <w:r>
        <w:rPr>
          <w:rFonts w:ascii="Consolas" w:hAnsi="Consolas"/>
          <w:sz w:val="19"/>
        </w:rPr>
        <w:t>No stations in net control roster.</w:t>
      </w:r>
      <w:r>
        <w:t>) or every roster station is already listed (</w:t>
      </w:r>
      <w:r>
        <w:rPr>
          <w:rFonts w:ascii="Consolas" w:hAnsi="Consolas"/>
          <w:sz w:val="19"/>
        </w:rPr>
        <w:t>All roster stations already in recipient list.</w:t>
      </w:r>
      <w:r>
        <w:t>).</w:t>
      </w:r>
    </w:p>
    <w:p w14:paraId="4AF11474" w14:textId="77777777" w:rsidR="00A92A84" w:rsidRDefault="00FD7D49">
      <w:pPr>
        <w:tabs>
          <w:tab w:val="left" w:pos="547"/>
        </w:tabs>
        <w:spacing w:after="80"/>
        <w:ind w:left="547" w:hanging="288"/>
        <w:rPr>
          <w:rFonts w:hint="eastAsia"/>
        </w:rPr>
      </w:pPr>
      <w:r>
        <w:rPr>
          <w:color w:val="2E6DA4"/>
        </w:rPr>
        <w:t>▪</w:t>
      </w:r>
      <w:r>
        <w:rPr>
          <w:color w:val="2E6DA4"/>
        </w:rPr>
        <w:tab/>
      </w:r>
      <w:r>
        <w:rPr>
          <w:b/>
        </w:rPr>
        <w:t>Scheduled Messages rejects my time — "Invalid date/time."</w:t>
      </w:r>
      <w:r>
        <w:t xml:space="preserve"> Use </w:t>
      </w:r>
      <w:r>
        <w:rPr>
          <w:rFonts w:ascii="Consolas" w:hAnsi="Consolas"/>
          <w:sz w:val="19"/>
        </w:rPr>
        <w:t>MM/dd/yyyy</w:t>
      </w:r>
      <w:r>
        <w:t xml:space="preserve"> for the date and 24-hour </w:t>
      </w:r>
      <w:r>
        <w:rPr>
          <w:rFonts w:ascii="Consolas" w:hAnsi="Consolas"/>
          <w:sz w:val="19"/>
        </w:rPr>
        <w:t>HH:mm</w:t>
      </w:r>
      <w:r>
        <w:t xml:space="preserve"> for the time, exactly as the watermarks show.</w:t>
      </w:r>
    </w:p>
    <w:p w14:paraId="1DAA92DD" w14:textId="77777777" w:rsidR="00A92A84" w:rsidRDefault="00FD7D49">
      <w:pPr>
        <w:tabs>
          <w:tab w:val="left" w:pos="547"/>
        </w:tabs>
        <w:spacing w:after="80"/>
        <w:ind w:left="547" w:hanging="288"/>
        <w:rPr>
          <w:rFonts w:hint="eastAsia"/>
        </w:rPr>
      </w:pPr>
      <w:r>
        <w:rPr>
          <w:color w:val="2E6DA4"/>
        </w:rPr>
        <w:t>▪</w:t>
      </w:r>
      <w:r>
        <w:rPr>
          <w:color w:val="2E6DA4"/>
        </w:rPr>
        <w:tab/>
      </w:r>
      <w:r>
        <w:rPr>
          <w:b/>
        </w:rPr>
        <w:t>"Send time must be in the future."</w:t>
      </w:r>
      <w:r>
        <w:t xml:space="preserve"> The scheduled moment is now or in the past. Pick a later date and time.</w:t>
      </w:r>
    </w:p>
    <w:p w14:paraId="33D0F144" w14:textId="77777777" w:rsidR="00A92A84" w:rsidRDefault="00FD7D49">
      <w:pPr>
        <w:tabs>
          <w:tab w:val="left" w:pos="547"/>
        </w:tabs>
        <w:spacing w:after="80"/>
        <w:ind w:left="547" w:hanging="288"/>
        <w:rPr>
          <w:rFonts w:hint="eastAsia"/>
        </w:rPr>
      </w:pPr>
      <w:r>
        <w:rPr>
          <w:color w:val="2E6DA4"/>
        </w:rPr>
        <w:t>▪</w:t>
      </w:r>
      <w:r>
        <w:rPr>
          <w:color w:val="2E6DA4"/>
        </w:rPr>
        <w:tab/>
      </w:r>
      <w:r>
        <w:rPr>
          <w:b/>
        </w:rPr>
        <w:t>A scheduled message never fired.</w:t>
      </w:r>
      <w:r>
        <w:t xml:space="preserve"> The app must be running, and transmit enabled, at the scheduled time. If APRS Command was closed or transmit was off when the time arrived, the message did not go out.</w:t>
      </w:r>
    </w:p>
    <w:p w14:paraId="71C49464" w14:textId="77777777" w:rsidR="00A92A84" w:rsidRDefault="00FD7D49">
      <w:pPr>
        <w:tabs>
          <w:tab w:val="left" w:pos="547"/>
        </w:tabs>
        <w:spacing w:after="80"/>
        <w:ind w:left="547" w:hanging="288"/>
        <w:rPr>
          <w:rFonts w:hint="eastAsia"/>
        </w:rPr>
      </w:pPr>
      <w:r>
        <w:rPr>
          <w:color w:val="2E6DA4"/>
        </w:rPr>
        <w:t>▪</w:t>
      </w:r>
      <w:r>
        <w:rPr>
          <w:color w:val="2E6DA4"/>
        </w:rPr>
        <w:tab/>
      </w:r>
      <w:r>
        <w:rPr>
          <w:b/>
        </w:rPr>
        <w:t>A broadcast row shows "Queued" but the dashboard never shows Acknowledged.</w:t>
      </w:r>
      <w:r>
        <w:t xml:space="preserve"> Queued only means the send engine accepted it. Confirmation depends on the far station's ACK being heard; on simplex or a busy channel it may sit at </w:t>
      </w:r>
      <w:r>
        <w:rPr>
          <w:b/>
        </w:rPr>
        <w:t>Waiting for ACK</w:t>
      </w:r>
      <w:r>
        <w:t>.</w:t>
      </w:r>
    </w:p>
    <w:p w14:paraId="1D7DC69A" w14:textId="77777777" w:rsidR="00A92A84" w:rsidRDefault="00FD7D49">
      <w:pPr>
        <w:tabs>
          <w:tab w:val="left" w:pos="547"/>
        </w:tabs>
        <w:spacing w:after="80"/>
        <w:ind w:left="547" w:hanging="288"/>
        <w:rPr>
          <w:rFonts w:hint="eastAsia"/>
        </w:rPr>
      </w:pPr>
      <w:r>
        <w:rPr>
          <w:color w:val="2E6DA4"/>
        </w:rPr>
        <w:t>▪</w:t>
      </w:r>
      <w:r>
        <w:rPr>
          <w:color w:val="2E6DA4"/>
        </w:rPr>
        <w:tab/>
      </w:r>
      <w:r>
        <w:rPr>
          <w:b/>
        </w:rPr>
        <w:t>The receipts counts look stale.</w:t>
      </w:r>
      <w:r>
        <w:t xml:space="preserve"> The dashboard is a session snapshot. Click </w:t>
      </w:r>
      <w:r>
        <w:rPr>
          <w:b/>
        </w:rPr>
        <w:t>Refresh</w:t>
      </w:r>
      <w:r>
        <w:t xml:space="preserve"> to re-pull the latest status, and remember it clears when you restart the app.</w:t>
      </w:r>
    </w:p>
    <w:p w14:paraId="7D38C899"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7A5F1A5B"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0674A0CD" w14:textId="77777777" w:rsidR="00A92A84" w:rsidRDefault="00FD7D49">
            <w:pPr>
              <w:spacing w:after="0"/>
              <w:jc w:val="center"/>
              <w:rPr>
                <w:rFonts w:hint="eastAsia"/>
              </w:rPr>
            </w:pPr>
            <w:r>
              <w:rPr>
                <w:rFonts w:ascii="Segoe UI Semibold" w:hAnsi="Segoe UI Semibold"/>
                <w:b/>
                <w:color w:val="FFFFFF"/>
                <w:sz w:val="60"/>
              </w:rPr>
              <w:lastRenderedPageBreak/>
              <w:t>23</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3499ED5" w14:textId="77777777" w:rsidR="00A92A84" w:rsidRDefault="00FD7D49">
            <w:pPr>
              <w:pStyle w:val="Heading1"/>
              <w:spacing w:after="0"/>
            </w:pPr>
            <w:bookmarkStart w:id="242" w:name="_Toc236867797"/>
            <w:r>
              <w:rPr>
                <w:rFonts w:ascii="Segoe UI Semibold" w:hAnsi="Segoe UI Semibold"/>
                <w:b/>
                <w:sz w:val="44"/>
              </w:rPr>
              <w:t>Net Control &amp; Roster</w:t>
            </w:r>
            <w:bookmarkEnd w:id="242"/>
          </w:p>
        </w:tc>
      </w:tr>
    </w:tbl>
    <w:p w14:paraId="2D83121E" w14:textId="77777777" w:rsidR="00A92A84" w:rsidRDefault="00A92A84">
      <w:pPr>
        <w:pBdr>
          <w:bottom w:val="single" w:sz="16" w:space="6" w:color="D9A521"/>
        </w:pBdr>
        <w:spacing w:before="60"/>
        <w:rPr>
          <w:rFonts w:hint="eastAsia"/>
        </w:rPr>
      </w:pPr>
    </w:p>
    <w:p w14:paraId="185AC285" w14:textId="77777777" w:rsidR="00A92A84" w:rsidRDefault="00FD7D49">
      <w:pPr>
        <w:rPr>
          <w:rFonts w:hint="eastAsia"/>
        </w:rPr>
      </w:pPr>
      <w:r>
        <w:rPr>
          <w:i/>
          <w:color w:val="64748B"/>
          <w:sz w:val="23"/>
        </w:rPr>
        <w:t>A receive-safe logbook for running an EmComm net — track check-ins, last-heard times, and ICS resource status for every station, all without keying your radio.</w:t>
      </w:r>
    </w:p>
    <w:p w14:paraId="6CE535F1" w14:textId="77777777" w:rsidR="00A92A84" w:rsidRDefault="00A92A84">
      <w:pPr>
        <w:spacing w:after="0"/>
        <w:rPr>
          <w:rFonts w:hint="eastAsia"/>
        </w:rPr>
      </w:pPr>
    </w:p>
    <w:p w14:paraId="30533F49" w14:textId="77777777" w:rsidR="00A92A84" w:rsidRDefault="00FD7D49">
      <w:pPr>
        <w:spacing w:after="40"/>
        <w:rPr>
          <w:rFonts w:hint="eastAsia"/>
        </w:rPr>
      </w:pPr>
      <w:r>
        <w:rPr>
          <w:rFonts w:ascii="Segoe UI Semibold" w:hAnsi="Segoe UI Semibold"/>
          <w:b/>
          <w:color w:val="64748B"/>
          <w:sz w:val="18"/>
        </w:rPr>
        <w:t>IN THIS CHAPTER</w:t>
      </w:r>
    </w:p>
    <w:p w14:paraId="04AF9A2E" w14:textId="77777777" w:rsidR="00A92A84" w:rsidRDefault="00FD7D49">
      <w:pPr>
        <w:spacing w:after="20"/>
        <w:ind w:left="288"/>
        <w:rPr>
          <w:rFonts w:hint="eastAsia"/>
        </w:rPr>
      </w:pPr>
      <w:r>
        <w:rPr>
          <w:sz w:val="20"/>
        </w:rPr>
        <w:t>•  What the Net Control Roster is for</w:t>
      </w:r>
    </w:p>
    <w:p w14:paraId="5FBA9533" w14:textId="77777777" w:rsidR="00A92A84" w:rsidRDefault="00FD7D49">
      <w:pPr>
        <w:spacing w:after="20"/>
        <w:ind w:left="288"/>
        <w:rPr>
          <w:rFonts w:hint="eastAsia"/>
        </w:rPr>
      </w:pPr>
      <w:r>
        <w:rPr>
          <w:sz w:val="20"/>
        </w:rPr>
        <w:t>•  Opening it from the Operate menu</w:t>
      </w:r>
    </w:p>
    <w:p w14:paraId="13FAB21A" w14:textId="77777777" w:rsidR="00A92A84" w:rsidRDefault="00FD7D49">
      <w:pPr>
        <w:spacing w:after="20"/>
        <w:ind w:left="288"/>
        <w:rPr>
          <w:rFonts w:hint="eastAsia"/>
        </w:rPr>
      </w:pPr>
      <w:r>
        <w:rPr>
          <w:sz w:val="20"/>
        </w:rPr>
        <w:t>•  Adding stations by hand or automatically</w:t>
      </w:r>
    </w:p>
    <w:p w14:paraId="138F4A7E" w14:textId="77777777" w:rsidR="00A92A84" w:rsidRDefault="00FD7D49">
      <w:pPr>
        <w:spacing w:after="20"/>
        <w:ind w:left="288"/>
        <w:rPr>
          <w:rFonts w:hint="eastAsia"/>
        </w:rPr>
      </w:pPr>
      <w:r>
        <w:rPr>
          <w:sz w:val="20"/>
        </w:rPr>
        <w:t>•  Checking stations in, standby, and departed</w:t>
      </w:r>
    </w:p>
    <w:p w14:paraId="7B297C57" w14:textId="77777777" w:rsidR="00A92A84" w:rsidRDefault="00FD7D49">
      <w:pPr>
        <w:spacing w:after="20"/>
        <w:ind w:left="288"/>
        <w:rPr>
          <w:rFonts w:hint="eastAsia"/>
        </w:rPr>
      </w:pPr>
      <w:r>
        <w:rPr>
          <w:sz w:val="20"/>
        </w:rPr>
        <w:t>•  Setting ICS resource status and assignments</w:t>
      </w:r>
    </w:p>
    <w:p w14:paraId="01941B22" w14:textId="77777777" w:rsidR="00A92A84" w:rsidRDefault="00FD7D49">
      <w:pPr>
        <w:spacing w:after="20"/>
        <w:ind w:left="288"/>
        <w:rPr>
          <w:rFonts w:hint="eastAsia"/>
        </w:rPr>
      </w:pPr>
      <w:r>
        <w:rPr>
          <w:sz w:val="20"/>
        </w:rPr>
        <w:t>•  Reading last-heard times and staleness</w:t>
      </w:r>
    </w:p>
    <w:p w14:paraId="29E18ED7" w14:textId="77777777" w:rsidR="00A92A84" w:rsidRDefault="00FD7D49">
      <w:pPr>
        <w:spacing w:after="20"/>
        <w:ind w:left="288"/>
        <w:rPr>
          <w:rFonts w:hint="eastAsia"/>
        </w:rPr>
      </w:pPr>
      <w:r>
        <w:rPr>
          <w:sz w:val="20"/>
        </w:rPr>
        <w:t>•  Refreshing, filtering, and clearing the roster</w:t>
      </w:r>
    </w:p>
    <w:p w14:paraId="4D319D61" w14:textId="77777777" w:rsidR="00A92A84" w:rsidRDefault="00FD7D49">
      <w:pPr>
        <w:spacing w:after="20"/>
        <w:ind w:left="288"/>
        <w:rPr>
          <w:rFonts w:hint="eastAsia"/>
        </w:rPr>
      </w:pPr>
      <w:r>
        <w:rPr>
          <w:sz w:val="20"/>
        </w:rPr>
        <w:t>•  Troubleshooting</w:t>
      </w:r>
    </w:p>
    <w:p w14:paraId="036F7E54" w14:textId="77777777" w:rsidR="00A92A84" w:rsidRDefault="00A92A84">
      <w:pPr>
        <w:spacing w:after="40"/>
        <w:rPr>
          <w:rFonts w:hint="eastAsia"/>
        </w:rPr>
      </w:pPr>
    </w:p>
    <w:p w14:paraId="674DFD7B" w14:textId="77777777" w:rsidR="00A92A84" w:rsidRDefault="00FD7D49">
      <w:pPr>
        <w:pStyle w:val="Heading1"/>
      </w:pPr>
      <w:bookmarkStart w:id="243" w:name="_Toc236867798"/>
      <w:r>
        <w:t>What This Is / What It Is For</w:t>
      </w:r>
      <w:bookmarkEnd w:id="243"/>
    </w:p>
    <w:p w14:paraId="360254E4" w14:textId="77777777" w:rsidR="00A92A84" w:rsidRDefault="00FD7D49">
      <w:pPr>
        <w:rPr>
          <w:rFonts w:hint="eastAsia"/>
        </w:rPr>
      </w:pPr>
      <w:r>
        <w:t xml:space="preserve">When you run an EmComm net — a weather net, an ARES check-in net, a drill, or a real activation — you are the person keeping the list. Who called in, when you last heard them, where they are, and who is still out on an assignment. On paper that is a clipboard, a highlighter, and a lot of scribbling. </w:t>
      </w:r>
      <w:r>
        <w:rPr>
          <w:b/>
        </w:rPr>
        <w:t>Net Control</w:t>
      </w:r>
      <w:r>
        <w:t xml:space="preserve"> is that clipboard built into APRS Command, tied to the stations the app is already hearing.</w:t>
      </w:r>
    </w:p>
    <w:p w14:paraId="127F7650" w14:textId="77777777" w:rsidR="00A92A84" w:rsidRDefault="00FD7D49">
      <w:pPr>
        <w:rPr>
          <w:rFonts w:hint="eastAsia"/>
        </w:rPr>
      </w:pPr>
      <w:r>
        <w:t xml:space="preserve">The </w:t>
      </w:r>
      <w:r>
        <w:rPr>
          <w:i/>
        </w:rPr>
        <w:t>Net Control Roster</w:t>
      </w:r>
      <w:r>
        <w:t xml:space="preserve"> is a single window that lists stations, tracks each one's </w:t>
      </w:r>
      <w:r>
        <w:rPr>
          <w:i/>
        </w:rPr>
        <w:t>check-in status</w:t>
      </w:r>
      <w:r>
        <w:t xml:space="preserve">, shows how long ago you last heard each, and lets you record an ICS-style </w:t>
      </w:r>
      <w:r>
        <w:rPr>
          <w:i/>
        </w:rPr>
        <w:t>resource status</w:t>
      </w:r>
      <w:r>
        <w:t xml:space="preserve"> and assignment for each. You can add callsigns by hand, or let the roster fill itself in from stations heard on the air. Think of it as a local logbook for the net controller.</w:t>
      </w:r>
    </w:p>
    <w:tbl>
      <w:tblPr>
        <w:tblW w:w="0" w:type="auto"/>
        <w:jc w:val="center"/>
        <w:tblLayout w:type="fixed"/>
        <w:tblLook w:val="04A0" w:firstRow="1" w:lastRow="0" w:firstColumn="1" w:lastColumn="0" w:noHBand="0" w:noVBand="1"/>
      </w:tblPr>
      <w:tblGrid>
        <w:gridCol w:w="9360"/>
      </w:tblGrid>
      <w:tr w:rsidR="00A92A84" w14:paraId="490EC2EC"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3EEA997A" w14:textId="77777777" w:rsidR="00A92A84" w:rsidRDefault="00FD7D49">
            <w:pPr>
              <w:spacing w:after="0"/>
              <w:rPr>
                <w:rFonts w:hint="eastAsia"/>
              </w:rPr>
            </w:pPr>
            <w:r>
              <w:rPr>
                <w:b/>
                <w:color w:val="8A6D00"/>
              </w:rPr>
              <w:t xml:space="preserve">THIS IS A RECEIVE-SAFE LOGBOOK   </w:t>
            </w:r>
            <w:r>
              <w:t xml:space="preserve">Everything in the Net Control window is local record-keeping. Checking a station in, marking standby, setting a resource status, or auto-adding heard stations only writes to your own roster on screen. None of it keys your radio or sends anything over the air. The title bar keeps showing the </w:t>
            </w:r>
            <w:r>
              <w:rPr>
                <w:b/>
              </w:rPr>
              <w:t>TX Disabled</w:t>
            </w:r>
            <w:r>
              <w:t xml:space="preserve"> badge the whole time. Running the net by voice, sending an APRS message, or beaconing are separate, deliberate actions covered in their own chapters — transmit stays off until you turn it on there.</w:t>
            </w:r>
          </w:p>
        </w:tc>
      </w:tr>
    </w:tbl>
    <w:p w14:paraId="5658BD43" w14:textId="77777777" w:rsidR="00A92A84" w:rsidRDefault="00A92A84">
      <w:pPr>
        <w:spacing w:after="80"/>
        <w:rPr>
          <w:rFonts w:hint="eastAsia"/>
        </w:rPr>
      </w:pPr>
    </w:p>
    <w:p w14:paraId="256191E7" w14:textId="77777777" w:rsidR="00A92A84" w:rsidRDefault="00FD7D49">
      <w:pPr>
        <w:pStyle w:val="Heading1"/>
      </w:pPr>
      <w:bookmarkStart w:id="244" w:name="_Toc236867799"/>
      <w:r>
        <w:lastRenderedPageBreak/>
        <w:t>Opening the Net Control Roster</w:t>
      </w:r>
      <w:bookmarkEnd w:id="244"/>
    </w:p>
    <w:p w14:paraId="2B27073D"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menu bar, click </w:t>
      </w:r>
      <w:r>
        <w:rPr>
          <w:b/>
        </w:rPr>
        <w:t>Operate</w:t>
      </w:r>
      <w:r>
        <w:t>.</w:t>
      </w:r>
    </w:p>
    <w:p w14:paraId="134D6B1B"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Net Control</w:t>
      </w:r>
      <w:r>
        <w:t>.</w:t>
      </w:r>
    </w:p>
    <w:p w14:paraId="1C12AA46" w14:textId="77777777" w:rsidR="00A92A84" w:rsidRDefault="00FD7D49">
      <w:pPr>
        <w:rPr>
          <w:rFonts w:hint="eastAsia"/>
        </w:rPr>
      </w:pPr>
      <w:r>
        <w:t xml:space="preserve">You can also open it any time with the keyboard shortcut </w:t>
      </w:r>
      <w:r>
        <w:rPr>
          <w:rFonts w:ascii="Consolas" w:hAnsi="Consolas"/>
          <w:sz w:val="19"/>
        </w:rPr>
        <w:t>Ctrl+N</w:t>
      </w:r>
      <w:r>
        <w:t xml:space="preserve">. The window is titled </w:t>
      </w:r>
      <w:r>
        <w:rPr>
          <w:b/>
        </w:rPr>
        <w:t>Net Control Roster</w:t>
      </w:r>
      <w:r>
        <w:t xml:space="preserve"> and floats over the map, so you can keep watching traffic while you log. Drag it wherever is comfortable and resize it as needed.</w:t>
      </w:r>
    </w:p>
    <w:tbl>
      <w:tblPr>
        <w:tblW w:w="0" w:type="auto"/>
        <w:jc w:val="center"/>
        <w:tblLayout w:type="fixed"/>
        <w:tblLook w:val="04A0" w:firstRow="1" w:lastRow="0" w:firstColumn="1" w:lastColumn="0" w:noHBand="0" w:noVBand="1"/>
      </w:tblPr>
      <w:tblGrid>
        <w:gridCol w:w="9360"/>
      </w:tblGrid>
      <w:tr w:rsidR="00A92A84" w14:paraId="60107B7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31B1381" w14:textId="77777777" w:rsidR="00A92A84" w:rsidRDefault="00FD7D49">
            <w:pPr>
              <w:spacing w:after="40"/>
              <w:jc w:val="center"/>
              <w:rPr>
                <w:rFonts w:hint="eastAsia"/>
              </w:rPr>
            </w:pPr>
            <w:r>
              <w:rPr>
                <w:b/>
                <w:color w:val="64748B"/>
                <w:sz w:val="18"/>
              </w:rPr>
              <w:t>SCREENSHOT</w:t>
            </w:r>
          </w:p>
          <w:p w14:paraId="10C7E7B3" w14:textId="77777777" w:rsidR="00A92A84" w:rsidRDefault="00FD7D49">
            <w:pPr>
              <w:spacing w:after="0"/>
              <w:jc w:val="center"/>
              <w:rPr>
                <w:rFonts w:hint="eastAsia"/>
              </w:rPr>
            </w:pPr>
            <w:r>
              <w:rPr>
                <w:i/>
                <w:color w:val="64748B"/>
                <w:sz w:val="20"/>
              </w:rPr>
              <w:t>The Net Control Roster window floating over the map, showing the net-name header at top, the add-callsign bar, the roster list on the left, and the station detail panel on the right</w:t>
            </w:r>
          </w:p>
        </w:tc>
      </w:tr>
    </w:tbl>
    <w:p w14:paraId="735D8255" w14:textId="77777777" w:rsidR="00A92A84" w:rsidRDefault="00A92A84">
      <w:pPr>
        <w:spacing w:after="80"/>
        <w:rPr>
          <w:rFonts w:hint="eastAsia"/>
        </w:rPr>
      </w:pPr>
    </w:p>
    <w:p w14:paraId="655DEB9E" w14:textId="77777777" w:rsidR="00A92A84" w:rsidRDefault="00FD7D49">
      <w:pPr>
        <w:pStyle w:val="Heading1"/>
      </w:pPr>
      <w:bookmarkStart w:id="245" w:name="_Toc236867800"/>
      <w:r>
        <w:t>The Layout at a Glance</w:t>
      </w:r>
      <w:bookmarkEnd w:id="245"/>
    </w:p>
    <w:p w14:paraId="5F24E63C" w14:textId="77777777" w:rsidR="00A92A84" w:rsidRDefault="00FD7D49">
      <w:pPr>
        <w:rPr>
          <w:rFonts w:hint="eastAsia"/>
        </w:rPr>
      </w:pPr>
      <w:r>
        <w:t>The window has four parts, top to bottom. Learn these once and the rest is easy.</w:t>
      </w:r>
    </w:p>
    <w:p w14:paraId="25A183D5" w14:textId="77777777" w:rsidR="00A92A84" w:rsidRDefault="00FD7D49">
      <w:pPr>
        <w:tabs>
          <w:tab w:val="left" w:pos="547"/>
        </w:tabs>
        <w:spacing w:after="80"/>
        <w:ind w:left="547" w:hanging="288"/>
        <w:rPr>
          <w:rFonts w:hint="eastAsia"/>
        </w:rPr>
      </w:pPr>
      <w:r>
        <w:rPr>
          <w:color w:val="2E6DA4"/>
        </w:rPr>
        <w:t>▪</w:t>
      </w:r>
      <w:r>
        <w:rPr>
          <w:color w:val="2E6DA4"/>
        </w:rPr>
        <w:tab/>
      </w:r>
      <w:r>
        <w:rPr>
          <w:b/>
        </w:rPr>
        <w:t>Header</w:t>
      </w:r>
      <w:r>
        <w:t xml:space="preserve"> — an editable </w:t>
      </w:r>
      <w:r>
        <w:rPr>
          <w:b/>
        </w:rPr>
        <w:t>Net name</w:t>
      </w:r>
      <w:r>
        <w:t xml:space="preserve"> field (it starts as </w:t>
      </w:r>
      <w:r>
        <w:rPr>
          <w:rFonts w:ascii="Consolas" w:hAnsi="Consolas"/>
          <w:sz w:val="19"/>
        </w:rPr>
        <w:t>Net Control</w:t>
      </w:r>
      <w:r>
        <w:t xml:space="preserve">; click and type to rename it, for example </w:t>
      </w:r>
      <w:r>
        <w:rPr>
          <w:rFonts w:ascii="Consolas" w:hAnsi="Consolas"/>
          <w:sz w:val="19"/>
        </w:rPr>
        <w:t>Saturday ARES Net</w:t>
      </w:r>
      <w:r>
        <w:t xml:space="preserve">) with a live one-line summary beneath it, plus the </w:t>
      </w:r>
      <w:r>
        <w:rPr>
          <w:b/>
        </w:rPr>
        <w:t>Auto-add heard stations</w:t>
      </w:r>
      <w:r>
        <w:t xml:space="preserve"> checkbox and a </w:t>
      </w:r>
      <w:r>
        <w:rPr>
          <w:b/>
        </w:rPr>
        <w:t>↻</w:t>
      </w:r>
      <w:r>
        <w:rPr>
          <w:b/>
        </w:rPr>
        <w:t xml:space="preserve"> Refresh</w:t>
      </w:r>
      <w:r>
        <w:t xml:space="preserve"> button.</w:t>
      </w:r>
    </w:p>
    <w:p w14:paraId="404B5BC5" w14:textId="77777777" w:rsidR="00A92A84" w:rsidRDefault="00FD7D49">
      <w:pPr>
        <w:tabs>
          <w:tab w:val="left" w:pos="547"/>
        </w:tabs>
        <w:spacing w:after="80"/>
        <w:ind w:left="547" w:hanging="288"/>
        <w:rPr>
          <w:rFonts w:hint="eastAsia"/>
        </w:rPr>
      </w:pPr>
      <w:r>
        <w:rPr>
          <w:color w:val="2E6DA4"/>
        </w:rPr>
        <w:t>▪</w:t>
      </w:r>
      <w:r>
        <w:rPr>
          <w:color w:val="2E6DA4"/>
        </w:rPr>
        <w:tab/>
      </w:r>
      <w:r>
        <w:rPr>
          <w:b/>
        </w:rPr>
        <w:t>Add bar</w:t>
      </w:r>
      <w:r>
        <w:t xml:space="preserve"> — a box to type a callsign, an </w:t>
      </w:r>
      <w:r>
        <w:rPr>
          <w:b/>
        </w:rPr>
        <w:t>Add to Roster</w:t>
      </w:r>
      <w:r>
        <w:t xml:space="preserve"> button, and a separate </w:t>
      </w:r>
      <w:r>
        <w:rPr>
          <w:b/>
        </w:rPr>
        <w:t>Filter roster...</w:t>
      </w:r>
      <w:r>
        <w:t xml:space="preserve"> search box.</w:t>
      </w:r>
    </w:p>
    <w:p w14:paraId="260C62CB" w14:textId="77777777" w:rsidR="00A92A84" w:rsidRDefault="00FD7D49">
      <w:pPr>
        <w:tabs>
          <w:tab w:val="left" w:pos="547"/>
        </w:tabs>
        <w:spacing w:after="80"/>
        <w:ind w:left="547" w:hanging="288"/>
        <w:rPr>
          <w:rFonts w:hint="eastAsia"/>
        </w:rPr>
      </w:pPr>
      <w:r>
        <w:rPr>
          <w:color w:val="2E6DA4"/>
        </w:rPr>
        <w:t>▪</w:t>
      </w:r>
      <w:r>
        <w:rPr>
          <w:color w:val="2E6DA4"/>
        </w:rPr>
        <w:tab/>
      </w:r>
      <w:r>
        <w:rPr>
          <w:b/>
        </w:rPr>
        <w:t>Roster list (left)</w:t>
      </w:r>
      <w:r>
        <w:t xml:space="preserve"> — one row per station: a status icon, the callsign, its check-in time, and how long ago it was last heard.</w:t>
      </w:r>
    </w:p>
    <w:p w14:paraId="4436D180" w14:textId="77777777" w:rsidR="00A92A84" w:rsidRDefault="00FD7D49">
      <w:pPr>
        <w:tabs>
          <w:tab w:val="left" w:pos="547"/>
        </w:tabs>
        <w:spacing w:after="80"/>
        <w:ind w:left="547" w:hanging="288"/>
        <w:rPr>
          <w:rFonts w:hint="eastAsia"/>
        </w:rPr>
      </w:pPr>
      <w:r>
        <w:rPr>
          <w:color w:val="2E6DA4"/>
        </w:rPr>
        <w:t>▪</w:t>
      </w:r>
      <w:r>
        <w:rPr>
          <w:color w:val="2E6DA4"/>
        </w:rPr>
        <w:tab/>
      </w:r>
      <w:r>
        <w:rPr>
          <w:b/>
        </w:rPr>
        <w:t>Detail panel (right)</w:t>
      </w:r>
      <w:r>
        <w:t xml:space="preserve"> — everything about the station you have selected: the check-in buttons, resource status, assignment, resource typing, and notes.</w:t>
      </w:r>
    </w:p>
    <w:p w14:paraId="060FE77B" w14:textId="77777777" w:rsidR="00A92A84" w:rsidRDefault="00FD7D49">
      <w:pPr>
        <w:rPr>
          <w:rFonts w:hint="eastAsia"/>
        </w:rPr>
      </w:pPr>
      <w:r>
        <w:t xml:space="preserve">The summary line under the net name always reads like </w:t>
      </w:r>
      <w:r>
        <w:rPr>
          <w:rFonts w:ascii="Consolas" w:hAnsi="Consolas"/>
          <w:sz w:val="19"/>
        </w:rPr>
        <w:t>2 checked in · 1 standby · 1 departed · 5 total</w:t>
      </w:r>
      <w:r>
        <w:t>, so you have a running head count without counting rows yourself.</w:t>
      </w:r>
    </w:p>
    <w:p w14:paraId="2B301434" w14:textId="77777777" w:rsidR="00A92A84" w:rsidRDefault="00FD7D49">
      <w:pPr>
        <w:pStyle w:val="Heading1"/>
      </w:pPr>
      <w:bookmarkStart w:id="246" w:name="_Toc236867801"/>
      <w:r>
        <w:t>Adding Stations to the Roster</w:t>
      </w:r>
      <w:bookmarkEnd w:id="246"/>
    </w:p>
    <w:p w14:paraId="6E83E368" w14:textId="77777777" w:rsidR="00A92A84" w:rsidRDefault="00FD7D49">
      <w:pPr>
        <w:rPr>
          <w:rFonts w:hint="eastAsia"/>
        </w:rPr>
      </w:pPr>
      <w:r>
        <w:t>There are two ways stations get onto the list, and you can mix them freely.</w:t>
      </w:r>
    </w:p>
    <w:p w14:paraId="54B808C9" w14:textId="77777777" w:rsidR="00A92A84" w:rsidRDefault="00FD7D49">
      <w:pPr>
        <w:pStyle w:val="Heading2"/>
      </w:pPr>
      <w:bookmarkStart w:id="247" w:name="_Toc236867802"/>
      <w:r>
        <w:t>By hand</w:t>
      </w:r>
      <w:bookmarkEnd w:id="247"/>
    </w:p>
    <w:p w14:paraId="3335F88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Enter callsign to add (e.g. W4ABC)</w:t>
      </w:r>
      <w:r>
        <w:t xml:space="preserve"> box.</w:t>
      </w:r>
    </w:p>
    <w:p w14:paraId="388C80BA" w14:textId="77777777" w:rsidR="00A92A84" w:rsidRDefault="00FD7D49">
      <w:pPr>
        <w:tabs>
          <w:tab w:val="left" w:pos="547"/>
        </w:tabs>
        <w:spacing w:after="100"/>
        <w:ind w:left="547" w:hanging="547"/>
        <w:rPr>
          <w:rFonts w:hint="eastAsia"/>
        </w:rPr>
      </w:pPr>
      <w:r>
        <w:rPr>
          <w:b/>
          <w:color w:val="1F3A5F"/>
        </w:rPr>
        <w:t>2.</w:t>
      </w:r>
      <w:r>
        <w:rPr>
          <w:b/>
          <w:color w:val="1F3A5F"/>
        </w:rPr>
        <w:tab/>
      </w:r>
      <w:r>
        <w:t>Type a callsign — case does not matter, it is stored in capitals automatically.</w:t>
      </w:r>
    </w:p>
    <w:p w14:paraId="01333B10"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Click </w:t>
      </w:r>
      <w:r>
        <w:rPr>
          <w:b/>
        </w:rPr>
        <w:t>Add to Roster</w:t>
      </w:r>
      <w:r>
        <w:t xml:space="preserve"> (or press Enter).</w:t>
      </w:r>
    </w:p>
    <w:p w14:paraId="256D7FF9" w14:textId="77777777" w:rsidR="00A92A84" w:rsidRDefault="00FD7D49">
      <w:pPr>
        <w:rPr>
          <w:rFonts w:hint="eastAsia"/>
        </w:rPr>
      </w:pPr>
      <w:r>
        <w:lastRenderedPageBreak/>
        <w:t>If the station has already been heard on the air, APRS Command fills in its last-heard time, position, and comment from the live station database automatically. If it has not been heard yet, it is added anyway and simply waits. If the callsign is already on the roster, the status line tells you so and nothing is duplicated.</w:t>
      </w:r>
    </w:p>
    <w:p w14:paraId="74D33EE8" w14:textId="77777777" w:rsidR="00A92A84" w:rsidRDefault="00FD7D49">
      <w:pPr>
        <w:pStyle w:val="Heading2"/>
      </w:pPr>
      <w:bookmarkStart w:id="248" w:name="_Toc236867803"/>
      <w:r>
        <w:t>Automatically, from stations heard on the air</w:t>
      </w:r>
      <w:bookmarkEnd w:id="248"/>
    </w:p>
    <w:p w14:paraId="6721529C" w14:textId="77777777" w:rsidR="00A92A84" w:rsidRDefault="00FD7D49">
      <w:pPr>
        <w:rPr>
          <w:rFonts w:hint="eastAsia"/>
        </w:rPr>
      </w:pPr>
      <w:r>
        <w:t xml:space="preserve">Turn on the </w:t>
      </w:r>
      <w:r>
        <w:rPr>
          <w:b/>
        </w:rPr>
        <w:t>Auto-add heard stations</w:t>
      </w:r>
      <w:r>
        <w:t xml:space="preserve"> checkbox in the header. From then on, any station APRS Command hears that is not already on the roster is added for you, with its position and comment filled in. Stations already on the roster get their last-heard time and position quietly updated as new packets arrive, whether or not this box is checked.</w:t>
      </w:r>
    </w:p>
    <w:tbl>
      <w:tblPr>
        <w:tblW w:w="0" w:type="auto"/>
        <w:jc w:val="center"/>
        <w:tblLayout w:type="fixed"/>
        <w:tblLook w:val="04A0" w:firstRow="1" w:lastRow="0" w:firstColumn="1" w:lastColumn="0" w:noHBand="0" w:noVBand="1"/>
      </w:tblPr>
      <w:tblGrid>
        <w:gridCol w:w="9360"/>
      </w:tblGrid>
      <w:tr w:rsidR="00A92A84" w14:paraId="1E52E54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46B2ABA" w14:textId="77777777" w:rsidR="00A92A84" w:rsidRDefault="00FD7D49">
            <w:pPr>
              <w:spacing w:after="0"/>
              <w:rPr>
                <w:rFonts w:hint="eastAsia"/>
              </w:rPr>
            </w:pPr>
            <w:r>
              <w:rPr>
                <w:b/>
                <w:color w:val="2E7D32"/>
              </w:rPr>
              <w:t xml:space="preserve">WHEN TO USE AUTO-ADD   </w:t>
            </w:r>
            <w:r>
              <w:t xml:space="preserve">For a formal check-in net where you want only stations that actually called in, leave </w:t>
            </w:r>
            <w:r>
              <w:rPr>
                <w:b/>
              </w:rPr>
              <w:t>Auto-add heard stations</w:t>
            </w:r>
            <w:r>
              <w:t xml:space="preserve"> off and add each one by hand as they check in. For a wide-area situational-awareness net where you want to see everyone on frequency, turn it on. You can toggle it at any point during the net.</w:t>
            </w:r>
          </w:p>
        </w:tc>
      </w:tr>
    </w:tbl>
    <w:p w14:paraId="6D33C2F7" w14:textId="77777777" w:rsidR="00A92A84" w:rsidRDefault="00A92A84">
      <w:pPr>
        <w:spacing w:after="80"/>
        <w:rPr>
          <w:rFonts w:hint="eastAsia"/>
        </w:rPr>
      </w:pPr>
    </w:p>
    <w:p w14:paraId="75CB7191" w14:textId="77777777" w:rsidR="00A92A84" w:rsidRDefault="00FD7D49">
      <w:pPr>
        <w:pStyle w:val="Heading1"/>
      </w:pPr>
      <w:bookmarkStart w:id="249" w:name="_Toc236867804"/>
      <w:r>
        <w:t>Check-In Status: Checked In, Standby, Departed</w:t>
      </w:r>
      <w:bookmarkEnd w:id="249"/>
    </w:p>
    <w:p w14:paraId="18D0C0FD" w14:textId="77777777" w:rsidR="00A92A84" w:rsidRDefault="00FD7D49">
      <w:pPr>
        <w:rPr>
          <w:rFonts w:hint="eastAsia"/>
        </w:rPr>
      </w:pPr>
      <w:r>
        <w:t xml:space="preserve">Every station carries one </w:t>
      </w:r>
      <w:r>
        <w:rPr>
          <w:i/>
        </w:rPr>
        <w:t>check-in status</w:t>
      </w:r>
      <w:r>
        <w:t xml:space="preserve">. Select a station in the list, then use the three buttons at the top of the detail panel, under the </w:t>
      </w:r>
      <w:r>
        <w:rPr>
          <w:b/>
        </w:rPr>
        <w:t>Status</w:t>
      </w:r>
      <w:r>
        <w:t xml:space="preserve"> heading:</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A92A84" w14:paraId="273D0849" w14:textId="77777777">
        <w:trPr>
          <w:cantSplit/>
          <w:tblHeader/>
          <w:jc w:val="center"/>
        </w:trPr>
        <w:tc>
          <w:tcPr>
            <w:tcW w:w="2340" w:type="dxa"/>
            <w:shd w:val="clear" w:color="auto" w:fill="1F3A5F"/>
            <w:tcMar>
              <w:top w:w="70" w:type="dxa"/>
              <w:left w:w="120" w:type="dxa"/>
              <w:bottom w:w="70" w:type="dxa"/>
              <w:right w:w="120" w:type="dxa"/>
            </w:tcMar>
          </w:tcPr>
          <w:p w14:paraId="1B886063" w14:textId="77777777" w:rsidR="00A92A84" w:rsidRDefault="00FD7D49">
            <w:pPr>
              <w:keepNext/>
              <w:keepLines/>
              <w:spacing w:after="0"/>
              <w:rPr>
                <w:rFonts w:hint="eastAsia"/>
              </w:rPr>
            </w:pPr>
            <w:r>
              <w:rPr>
                <w:rFonts w:ascii="Segoe UI Semibold" w:hAnsi="Segoe UI Semibold"/>
                <w:b/>
                <w:color w:val="FFFFFF"/>
                <w:sz w:val="20"/>
              </w:rPr>
              <w:t>Button</w:t>
            </w:r>
          </w:p>
        </w:tc>
        <w:tc>
          <w:tcPr>
            <w:tcW w:w="2340" w:type="dxa"/>
            <w:shd w:val="clear" w:color="auto" w:fill="1F3A5F"/>
            <w:tcMar>
              <w:top w:w="70" w:type="dxa"/>
              <w:left w:w="120" w:type="dxa"/>
              <w:bottom w:w="70" w:type="dxa"/>
              <w:right w:w="120" w:type="dxa"/>
            </w:tcMar>
          </w:tcPr>
          <w:p w14:paraId="59E66B76" w14:textId="77777777" w:rsidR="00A92A84" w:rsidRDefault="00FD7D49">
            <w:pPr>
              <w:keepNext/>
              <w:keepLines/>
              <w:spacing w:after="0"/>
              <w:rPr>
                <w:rFonts w:hint="eastAsia"/>
              </w:rPr>
            </w:pPr>
            <w:r>
              <w:rPr>
                <w:rFonts w:ascii="Segoe UI Semibold" w:hAnsi="Segoe UI Semibold"/>
                <w:b/>
                <w:color w:val="FFFFFF"/>
                <w:sz w:val="20"/>
              </w:rPr>
              <w:t>Meaning</w:t>
            </w:r>
          </w:p>
        </w:tc>
        <w:tc>
          <w:tcPr>
            <w:tcW w:w="2340" w:type="dxa"/>
            <w:shd w:val="clear" w:color="auto" w:fill="1F3A5F"/>
            <w:tcMar>
              <w:top w:w="70" w:type="dxa"/>
              <w:left w:w="120" w:type="dxa"/>
              <w:bottom w:w="70" w:type="dxa"/>
              <w:right w:w="120" w:type="dxa"/>
            </w:tcMar>
          </w:tcPr>
          <w:p w14:paraId="77B5823A" w14:textId="77777777" w:rsidR="00A92A84" w:rsidRDefault="00FD7D49">
            <w:pPr>
              <w:keepNext/>
              <w:keepLines/>
              <w:spacing w:after="0"/>
              <w:rPr>
                <w:rFonts w:hint="eastAsia"/>
              </w:rPr>
            </w:pPr>
            <w:r>
              <w:rPr>
                <w:rFonts w:ascii="Segoe UI Semibold" w:hAnsi="Segoe UI Semibold"/>
                <w:b/>
                <w:color w:val="FFFFFF"/>
                <w:sz w:val="20"/>
              </w:rPr>
              <w:t>Row icon</w:t>
            </w:r>
          </w:p>
        </w:tc>
        <w:tc>
          <w:tcPr>
            <w:tcW w:w="2340" w:type="dxa"/>
            <w:shd w:val="clear" w:color="auto" w:fill="1F3A5F"/>
            <w:tcMar>
              <w:top w:w="70" w:type="dxa"/>
              <w:left w:w="120" w:type="dxa"/>
              <w:bottom w:w="70" w:type="dxa"/>
              <w:right w:w="120" w:type="dxa"/>
            </w:tcMar>
          </w:tcPr>
          <w:p w14:paraId="0951EEA6" w14:textId="77777777" w:rsidR="00A92A84" w:rsidRDefault="00FD7D49">
            <w:pPr>
              <w:keepNext/>
              <w:keepLines/>
              <w:spacing w:after="0"/>
              <w:rPr>
                <w:rFonts w:hint="eastAsia"/>
              </w:rPr>
            </w:pPr>
            <w:r>
              <w:rPr>
                <w:rFonts w:ascii="Segoe UI Semibold" w:hAnsi="Segoe UI Semibold"/>
                <w:b/>
                <w:color w:val="FFFFFF"/>
                <w:sz w:val="20"/>
              </w:rPr>
              <w:t>Shortcut</w:t>
            </w:r>
          </w:p>
        </w:tc>
      </w:tr>
      <w:tr w:rsidR="00A92A84" w14:paraId="384612EC" w14:textId="77777777">
        <w:trPr>
          <w:cantSplit/>
          <w:jc w:val="center"/>
        </w:trPr>
        <w:tc>
          <w:tcPr>
            <w:tcW w:w="2340" w:type="dxa"/>
            <w:tcMar>
              <w:top w:w="60" w:type="dxa"/>
              <w:left w:w="120" w:type="dxa"/>
              <w:bottom w:w="60" w:type="dxa"/>
              <w:right w:w="120" w:type="dxa"/>
            </w:tcMar>
          </w:tcPr>
          <w:p w14:paraId="6B7391EA" w14:textId="77777777" w:rsidR="00A92A84" w:rsidRDefault="00FD7D49">
            <w:pPr>
              <w:keepNext/>
              <w:keepLines/>
              <w:spacing w:after="0"/>
              <w:rPr>
                <w:rFonts w:hint="eastAsia"/>
              </w:rPr>
            </w:pPr>
            <w:r>
              <w:rPr>
                <w:b/>
                <w:sz w:val="19"/>
              </w:rPr>
              <w:t>✓</w:t>
            </w:r>
            <w:r>
              <w:rPr>
                <w:b/>
                <w:sz w:val="19"/>
              </w:rPr>
              <w:t xml:space="preserve"> Check In</w:t>
            </w:r>
          </w:p>
        </w:tc>
        <w:tc>
          <w:tcPr>
            <w:tcW w:w="2340" w:type="dxa"/>
            <w:tcMar>
              <w:top w:w="60" w:type="dxa"/>
              <w:left w:w="120" w:type="dxa"/>
              <w:bottom w:w="60" w:type="dxa"/>
              <w:right w:w="120" w:type="dxa"/>
            </w:tcMar>
          </w:tcPr>
          <w:p w14:paraId="4BB19D17" w14:textId="77777777" w:rsidR="00A92A84" w:rsidRDefault="00FD7D49">
            <w:pPr>
              <w:keepNext/>
              <w:keepLines/>
              <w:spacing w:after="0"/>
              <w:rPr>
                <w:rFonts w:hint="eastAsia"/>
              </w:rPr>
            </w:pPr>
            <w:r>
              <w:rPr>
                <w:sz w:val="19"/>
              </w:rPr>
              <w:t>Station has formally checked into the net; the check-in time is stamped the first time you press it.</w:t>
            </w:r>
          </w:p>
        </w:tc>
        <w:tc>
          <w:tcPr>
            <w:tcW w:w="2340" w:type="dxa"/>
            <w:tcMar>
              <w:top w:w="60" w:type="dxa"/>
              <w:left w:w="120" w:type="dxa"/>
              <w:bottom w:w="60" w:type="dxa"/>
              <w:right w:w="120" w:type="dxa"/>
            </w:tcMar>
          </w:tcPr>
          <w:p w14:paraId="77E46886" w14:textId="77777777" w:rsidR="00A92A84" w:rsidRDefault="00FD7D49">
            <w:pPr>
              <w:keepNext/>
              <w:keepLines/>
              <w:spacing w:after="0"/>
              <w:rPr>
                <w:rFonts w:hint="eastAsia"/>
              </w:rPr>
            </w:pPr>
            <w:r>
              <w:rPr>
                <w:sz w:val="19"/>
              </w:rPr>
              <w:t>✓</w:t>
            </w:r>
            <w:r>
              <w:rPr>
                <w:sz w:val="19"/>
              </w:rPr>
              <w:t xml:space="preserve"> (green)</w:t>
            </w:r>
          </w:p>
        </w:tc>
        <w:tc>
          <w:tcPr>
            <w:tcW w:w="2340" w:type="dxa"/>
            <w:tcMar>
              <w:top w:w="60" w:type="dxa"/>
              <w:left w:w="120" w:type="dxa"/>
              <w:bottom w:w="60" w:type="dxa"/>
              <w:right w:w="120" w:type="dxa"/>
            </w:tcMar>
          </w:tcPr>
          <w:p w14:paraId="108ACF79" w14:textId="77777777" w:rsidR="00A92A84" w:rsidRDefault="00FD7D49">
            <w:pPr>
              <w:keepNext/>
              <w:keepLines/>
              <w:spacing w:after="0"/>
              <w:rPr>
                <w:rFonts w:hint="eastAsia"/>
              </w:rPr>
            </w:pPr>
            <w:r>
              <w:rPr>
                <w:sz w:val="19"/>
              </w:rPr>
              <w:t>F1</w:t>
            </w:r>
          </w:p>
        </w:tc>
      </w:tr>
      <w:tr w:rsidR="00A92A84" w14:paraId="550B286E" w14:textId="77777777">
        <w:trPr>
          <w:cantSplit/>
          <w:jc w:val="center"/>
        </w:trPr>
        <w:tc>
          <w:tcPr>
            <w:tcW w:w="2340" w:type="dxa"/>
            <w:shd w:val="clear" w:color="auto" w:fill="F3F6FA"/>
            <w:tcMar>
              <w:top w:w="60" w:type="dxa"/>
              <w:left w:w="120" w:type="dxa"/>
              <w:bottom w:w="60" w:type="dxa"/>
              <w:right w:w="120" w:type="dxa"/>
            </w:tcMar>
          </w:tcPr>
          <w:p w14:paraId="7350C9E3" w14:textId="77777777" w:rsidR="00A92A84" w:rsidRDefault="00FD7D49">
            <w:pPr>
              <w:keepNext/>
              <w:keepLines/>
              <w:spacing w:after="0"/>
              <w:rPr>
                <w:rFonts w:hint="eastAsia"/>
              </w:rPr>
            </w:pPr>
            <w:r>
              <w:rPr>
                <w:b/>
                <w:sz w:val="19"/>
              </w:rPr>
              <w:t>⏸</w:t>
            </w:r>
            <w:r>
              <w:rPr>
                <w:b/>
                <w:sz w:val="19"/>
              </w:rPr>
              <w:t xml:space="preserve"> Standby</w:t>
            </w:r>
          </w:p>
        </w:tc>
        <w:tc>
          <w:tcPr>
            <w:tcW w:w="2340" w:type="dxa"/>
            <w:shd w:val="clear" w:color="auto" w:fill="F3F6FA"/>
            <w:tcMar>
              <w:top w:w="60" w:type="dxa"/>
              <w:left w:w="120" w:type="dxa"/>
              <w:bottom w:w="60" w:type="dxa"/>
              <w:right w:w="120" w:type="dxa"/>
            </w:tcMar>
          </w:tcPr>
          <w:p w14:paraId="7D5E07B7" w14:textId="77777777" w:rsidR="00A92A84" w:rsidRDefault="00FD7D49">
            <w:pPr>
              <w:keepNext/>
              <w:keepLines/>
              <w:spacing w:after="0"/>
              <w:rPr>
                <w:rFonts w:hint="eastAsia"/>
              </w:rPr>
            </w:pPr>
            <w:r>
              <w:rPr>
                <w:sz w:val="19"/>
              </w:rPr>
              <w:t>Station is present but holding — parked until you need it.</w:t>
            </w:r>
          </w:p>
        </w:tc>
        <w:tc>
          <w:tcPr>
            <w:tcW w:w="2340" w:type="dxa"/>
            <w:shd w:val="clear" w:color="auto" w:fill="F3F6FA"/>
            <w:tcMar>
              <w:top w:w="60" w:type="dxa"/>
              <w:left w:w="120" w:type="dxa"/>
              <w:bottom w:w="60" w:type="dxa"/>
              <w:right w:w="120" w:type="dxa"/>
            </w:tcMar>
          </w:tcPr>
          <w:p w14:paraId="1B5AFA3C" w14:textId="77777777" w:rsidR="00A92A84" w:rsidRDefault="00FD7D49">
            <w:pPr>
              <w:keepNext/>
              <w:keepLines/>
              <w:spacing w:after="0"/>
              <w:rPr>
                <w:rFonts w:hint="eastAsia"/>
              </w:rPr>
            </w:pPr>
            <w:r>
              <w:rPr>
                <w:sz w:val="19"/>
              </w:rPr>
              <w:t>⏸</w:t>
            </w:r>
            <w:r>
              <w:rPr>
                <w:sz w:val="19"/>
              </w:rPr>
              <w:t xml:space="preserve"> (amber)</w:t>
            </w:r>
          </w:p>
        </w:tc>
        <w:tc>
          <w:tcPr>
            <w:tcW w:w="2340" w:type="dxa"/>
            <w:shd w:val="clear" w:color="auto" w:fill="F3F6FA"/>
            <w:tcMar>
              <w:top w:w="60" w:type="dxa"/>
              <w:left w:w="120" w:type="dxa"/>
              <w:bottom w:w="60" w:type="dxa"/>
              <w:right w:w="120" w:type="dxa"/>
            </w:tcMar>
          </w:tcPr>
          <w:p w14:paraId="0C3E81ED" w14:textId="77777777" w:rsidR="00A92A84" w:rsidRDefault="00FD7D49">
            <w:pPr>
              <w:keepNext/>
              <w:keepLines/>
              <w:spacing w:after="0"/>
              <w:rPr>
                <w:rFonts w:hint="eastAsia"/>
              </w:rPr>
            </w:pPr>
            <w:r>
              <w:rPr>
                <w:sz w:val="19"/>
              </w:rPr>
              <w:t>F2</w:t>
            </w:r>
          </w:p>
        </w:tc>
      </w:tr>
      <w:tr w:rsidR="00A92A84" w14:paraId="7C7F374C" w14:textId="77777777">
        <w:trPr>
          <w:cantSplit/>
          <w:jc w:val="center"/>
        </w:trPr>
        <w:tc>
          <w:tcPr>
            <w:tcW w:w="2340" w:type="dxa"/>
            <w:tcMar>
              <w:top w:w="60" w:type="dxa"/>
              <w:left w:w="120" w:type="dxa"/>
              <w:bottom w:w="60" w:type="dxa"/>
              <w:right w:w="120" w:type="dxa"/>
            </w:tcMar>
          </w:tcPr>
          <w:p w14:paraId="281ADACE" w14:textId="77777777" w:rsidR="00A92A84" w:rsidRDefault="00FD7D49">
            <w:pPr>
              <w:spacing w:after="0"/>
              <w:rPr>
                <w:rFonts w:hint="eastAsia"/>
              </w:rPr>
            </w:pPr>
            <w:r>
              <w:rPr>
                <w:b/>
                <w:sz w:val="19"/>
              </w:rPr>
              <w:t>✗</w:t>
            </w:r>
            <w:r>
              <w:rPr>
                <w:b/>
                <w:sz w:val="19"/>
              </w:rPr>
              <w:t xml:space="preserve"> Departed</w:t>
            </w:r>
          </w:p>
        </w:tc>
        <w:tc>
          <w:tcPr>
            <w:tcW w:w="2340" w:type="dxa"/>
            <w:tcMar>
              <w:top w:w="60" w:type="dxa"/>
              <w:left w:w="120" w:type="dxa"/>
              <w:bottom w:w="60" w:type="dxa"/>
              <w:right w:w="120" w:type="dxa"/>
            </w:tcMar>
          </w:tcPr>
          <w:p w14:paraId="2948D852" w14:textId="77777777" w:rsidR="00A92A84" w:rsidRDefault="00FD7D49">
            <w:pPr>
              <w:spacing w:after="0"/>
              <w:rPr>
                <w:rFonts w:hint="eastAsia"/>
              </w:rPr>
            </w:pPr>
            <w:r>
              <w:rPr>
                <w:sz w:val="19"/>
              </w:rPr>
              <w:t>Station has left the net or secured.</w:t>
            </w:r>
          </w:p>
        </w:tc>
        <w:tc>
          <w:tcPr>
            <w:tcW w:w="2340" w:type="dxa"/>
            <w:tcMar>
              <w:top w:w="60" w:type="dxa"/>
              <w:left w:w="120" w:type="dxa"/>
              <w:bottom w:w="60" w:type="dxa"/>
              <w:right w:w="120" w:type="dxa"/>
            </w:tcMar>
          </w:tcPr>
          <w:p w14:paraId="6A9F8034" w14:textId="77777777" w:rsidR="00A92A84" w:rsidRDefault="00FD7D49">
            <w:pPr>
              <w:spacing w:after="0"/>
              <w:rPr>
                <w:rFonts w:hint="eastAsia"/>
              </w:rPr>
            </w:pPr>
            <w:r>
              <w:rPr>
                <w:sz w:val="19"/>
              </w:rPr>
              <w:t>✗</w:t>
            </w:r>
            <w:r>
              <w:rPr>
                <w:sz w:val="19"/>
              </w:rPr>
              <w:t xml:space="preserve"> (gray)</w:t>
            </w:r>
          </w:p>
        </w:tc>
        <w:tc>
          <w:tcPr>
            <w:tcW w:w="2340" w:type="dxa"/>
            <w:tcMar>
              <w:top w:w="60" w:type="dxa"/>
              <w:left w:w="120" w:type="dxa"/>
              <w:bottom w:w="60" w:type="dxa"/>
              <w:right w:w="120" w:type="dxa"/>
            </w:tcMar>
          </w:tcPr>
          <w:p w14:paraId="0406307F" w14:textId="77777777" w:rsidR="00A92A84" w:rsidRDefault="00FD7D49">
            <w:pPr>
              <w:spacing w:after="0"/>
              <w:rPr>
                <w:rFonts w:hint="eastAsia"/>
              </w:rPr>
            </w:pPr>
            <w:r>
              <w:rPr>
                <w:sz w:val="19"/>
              </w:rPr>
              <w:t>F3</w:t>
            </w:r>
          </w:p>
        </w:tc>
      </w:tr>
    </w:tbl>
    <w:p w14:paraId="37796388" w14:textId="77777777" w:rsidR="00A92A84" w:rsidRDefault="00A92A84">
      <w:pPr>
        <w:spacing w:after="40"/>
        <w:rPr>
          <w:rFonts w:hint="eastAsia"/>
        </w:rPr>
      </w:pPr>
    </w:p>
    <w:p w14:paraId="46EC3B3D" w14:textId="77777777" w:rsidR="00A92A84" w:rsidRDefault="00FD7D49">
      <w:pPr>
        <w:rPr>
          <w:rFonts w:hint="eastAsia"/>
        </w:rPr>
      </w:pPr>
      <w:r>
        <w:t xml:space="preserve">A station you have added but not yet actioned shows a hollow </w:t>
      </w:r>
      <w:r>
        <w:rPr>
          <w:rFonts w:ascii="Consolas" w:hAnsi="Consolas"/>
          <w:sz w:val="19"/>
        </w:rPr>
        <w:t>○</w:t>
      </w:r>
      <w:r>
        <w:t xml:space="preserve"> icon and counts only toward the </w:t>
      </w:r>
      <w:r>
        <w:rPr>
          <w:b/>
        </w:rPr>
        <w:t>total</w:t>
      </w:r>
      <w:r>
        <w:t xml:space="preserve">. The moment you press </w:t>
      </w:r>
      <w:r>
        <w:rPr>
          <w:b/>
        </w:rPr>
        <w:t>✓</w:t>
      </w:r>
      <w:r>
        <w:rPr>
          <w:b/>
        </w:rPr>
        <w:t xml:space="preserve"> Check In</w:t>
      </w:r>
      <w:r>
        <w:t xml:space="preserve">, its check-in time appears in the </w:t>
      </w:r>
      <w:r>
        <w:rPr>
          <w:b/>
        </w:rPr>
        <w:t>Checked In</w:t>
      </w:r>
      <w:r>
        <w:t xml:space="preserve"> column and stays fixed even if you later change its status — so the log shows when it first joined.</w:t>
      </w:r>
    </w:p>
    <w:tbl>
      <w:tblPr>
        <w:tblW w:w="0" w:type="auto"/>
        <w:jc w:val="center"/>
        <w:tblLayout w:type="fixed"/>
        <w:tblLook w:val="04A0" w:firstRow="1" w:lastRow="0" w:firstColumn="1" w:lastColumn="0" w:noHBand="0" w:noVBand="1"/>
      </w:tblPr>
      <w:tblGrid>
        <w:gridCol w:w="9360"/>
      </w:tblGrid>
      <w:tr w:rsidR="00A92A84" w14:paraId="4F63263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FA95D09" w14:textId="77777777" w:rsidR="00A92A84" w:rsidRDefault="00FD7D49">
            <w:pPr>
              <w:spacing w:after="0"/>
              <w:rPr>
                <w:rFonts w:hint="eastAsia"/>
              </w:rPr>
            </w:pPr>
            <w:r>
              <w:rPr>
                <w:b/>
                <w:color w:val="1F3A5F"/>
              </w:rPr>
              <w:lastRenderedPageBreak/>
              <w:t xml:space="preserve">FUNCTION KEYS SPEED UP A BUSY NET   </w:t>
            </w:r>
            <w:r>
              <w:t xml:space="preserve">The whole bottom of the window is a shortcut cheat-sheet: </w:t>
            </w:r>
            <w:r>
              <w:rPr>
                <w:rFonts w:ascii="Consolas" w:hAnsi="Consolas"/>
                <w:sz w:val="19"/>
              </w:rPr>
              <w:t>F1 Check In  F2 Standby  F3 Depart  F4 Available  F5 Assigned  F6 On Scene  F7 Returning  F8 OOS  Del Remove</w:t>
            </w:r>
            <w:r>
              <w:t>. Select a station, then press the key — no mouse needed. This matters when check-ins are coming fast.</w:t>
            </w:r>
          </w:p>
        </w:tc>
      </w:tr>
    </w:tbl>
    <w:p w14:paraId="29BE073D" w14:textId="77777777" w:rsidR="00A92A84" w:rsidRDefault="00A92A84">
      <w:pPr>
        <w:spacing w:after="80"/>
        <w:rPr>
          <w:rFonts w:hint="eastAsia"/>
        </w:rPr>
      </w:pPr>
    </w:p>
    <w:p w14:paraId="7A288147" w14:textId="77777777" w:rsidR="00A92A84" w:rsidRDefault="00FD7D49">
      <w:pPr>
        <w:pStyle w:val="Heading1"/>
      </w:pPr>
      <w:bookmarkStart w:id="250" w:name="_Toc236867805"/>
      <w:r>
        <w:t>Resource Status and Assignments (ICS)</w:t>
      </w:r>
      <w:bookmarkEnd w:id="250"/>
    </w:p>
    <w:p w14:paraId="7EF483FD" w14:textId="77777777" w:rsidR="00A92A84" w:rsidRDefault="00FD7D49">
      <w:pPr>
        <w:rPr>
          <w:rFonts w:hint="eastAsia"/>
        </w:rPr>
      </w:pPr>
      <w:r>
        <w:t xml:space="preserve">Check-in status tracks net participation. </w:t>
      </w:r>
      <w:r>
        <w:rPr>
          <w:i/>
        </w:rPr>
        <w:t>Resource status</w:t>
      </w:r>
      <w:r>
        <w:t xml:space="preserve"> is a separate, ICS-style track for what a station is actually doing on an incident or exercise. A station can be checked in and, at the same time, be Assigned and On Scene. Select a station and use the buttons under </w:t>
      </w:r>
      <w:r>
        <w:rPr>
          <w:b/>
        </w:rPr>
        <w:t>Resource Status</w:t>
      </w:r>
      <w:r>
        <w: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27EC98E3" w14:textId="77777777">
        <w:trPr>
          <w:cantSplit/>
          <w:tblHeader/>
          <w:jc w:val="center"/>
        </w:trPr>
        <w:tc>
          <w:tcPr>
            <w:tcW w:w="3120" w:type="dxa"/>
            <w:shd w:val="clear" w:color="auto" w:fill="1F3A5F"/>
            <w:tcMar>
              <w:top w:w="70" w:type="dxa"/>
              <w:left w:w="120" w:type="dxa"/>
              <w:bottom w:w="70" w:type="dxa"/>
              <w:right w:w="120" w:type="dxa"/>
            </w:tcMar>
          </w:tcPr>
          <w:p w14:paraId="05788337" w14:textId="77777777" w:rsidR="00A92A84" w:rsidRDefault="00FD7D49">
            <w:pPr>
              <w:keepNext/>
              <w:keepLines/>
              <w:spacing w:after="0"/>
              <w:rPr>
                <w:rFonts w:hint="eastAsia"/>
              </w:rPr>
            </w:pPr>
            <w:r>
              <w:rPr>
                <w:rFonts w:ascii="Segoe UI Semibold" w:hAnsi="Segoe UI Semibold"/>
                <w:b/>
                <w:color w:val="FFFFFF"/>
                <w:sz w:val="20"/>
              </w:rPr>
              <w:t>Button</w:t>
            </w:r>
          </w:p>
        </w:tc>
        <w:tc>
          <w:tcPr>
            <w:tcW w:w="3120" w:type="dxa"/>
            <w:shd w:val="clear" w:color="auto" w:fill="1F3A5F"/>
            <w:tcMar>
              <w:top w:w="70" w:type="dxa"/>
              <w:left w:w="120" w:type="dxa"/>
              <w:bottom w:w="70" w:type="dxa"/>
              <w:right w:w="120" w:type="dxa"/>
            </w:tcMar>
          </w:tcPr>
          <w:p w14:paraId="7B4E83A8" w14:textId="77777777" w:rsidR="00A92A84" w:rsidRDefault="00FD7D49">
            <w:pPr>
              <w:keepNext/>
              <w:keepLines/>
              <w:spacing w:after="0"/>
              <w:rPr>
                <w:rFonts w:hint="eastAsia"/>
              </w:rPr>
            </w:pPr>
            <w:r>
              <w:rPr>
                <w:rFonts w:ascii="Segoe UI Semibold" w:hAnsi="Segoe UI Semibold"/>
                <w:b/>
                <w:color w:val="FFFFFF"/>
                <w:sz w:val="20"/>
              </w:rPr>
              <w:t>Meaning</w:t>
            </w:r>
          </w:p>
        </w:tc>
        <w:tc>
          <w:tcPr>
            <w:tcW w:w="3120" w:type="dxa"/>
            <w:shd w:val="clear" w:color="auto" w:fill="1F3A5F"/>
            <w:tcMar>
              <w:top w:w="70" w:type="dxa"/>
              <w:left w:w="120" w:type="dxa"/>
              <w:bottom w:w="70" w:type="dxa"/>
              <w:right w:w="120" w:type="dxa"/>
            </w:tcMar>
          </w:tcPr>
          <w:p w14:paraId="0E1DCA75" w14:textId="77777777" w:rsidR="00A92A84" w:rsidRDefault="00FD7D49">
            <w:pPr>
              <w:keepNext/>
              <w:keepLines/>
              <w:spacing w:after="0"/>
              <w:rPr>
                <w:rFonts w:hint="eastAsia"/>
              </w:rPr>
            </w:pPr>
            <w:r>
              <w:rPr>
                <w:rFonts w:ascii="Segoe UI Semibold" w:hAnsi="Segoe UI Semibold"/>
                <w:b/>
                <w:color w:val="FFFFFF"/>
                <w:sz w:val="20"/>
              </w:rPr>
              <w:t>Shortcut</w:t>
            </w:r>
          </w:p>
        </w:tc>
      </w:tr>
      <w:tr w:rsidR="00A92A84" w14:paraId="6E381086" w14:textId="77777777">
        <w:trPr>
          <w:cantSplit/>
          <w:jc w:val="center"/>
        </w:trPr>
        <w:tc>
          <w:tcPr>
            <w:tcW w:w="3120" w:type="dxa"/>
            <w:tcMar>
              <w:top w:w="60" w:type="dxa"/>
              <w:left w:w="120" w:type="dxa"/>
              <w:bottom w:w="60" w:type="dxa"/>
              <w:right w:w="120" w:type="dxa"/>
            </w:tcMar>
          </w:tcPr>
          <w:p w14:paraId="3AB200A6" w14:textId="77777777" w:rsidR="00A92A84" w:rsidRDefault="00FD7D49">
            <w:pPr>
              <w:keepNext/>
              <w:keepLines/>
              <w:spacing w:after="0"/>
              <w:rPr>
                <w:rFonts w:hint="eastAsia"/>
              </w:rPr>
            </w:pPr>
            <w:r>
              <w:rPr>
                <w:b/>
                <w:sz w:val="19"/>
              </w:rPr>
              <w:t>● Available</w:t>
            </w:r>
          </w:p>
        </w:tc>
        <w:tc>
          <w:tcPr>
            <w:tcW w:w="3120" w:type="dxa"/>
            <w:tcMar>
              <w:top w:w="60" w:type="dxa"/>
              <w:left w:w="120" w:type="dxa"/>
              <w:bottom w:w="60" w:type="dxa"/>
              <w:right w:w="120" w:type="dxa"/>
            </w:tcMar>
          </w:tcPr>
          <w:p w14:paraId="59CFC562" w14:textId="77777777" w:rsidR="00A92A84" w:rsidRDefault="00FD7D49">
            <w:pPr>
              <w:keepNext/>
              <w:keepLines/>
              <w:spacing w:after="0"/>
              <w:rPr>
                <w:rFonts w:hint="eastAsia"/>
              </w:rPr>
            </w:pPr>
            <w:r>
              <w:rPr>
                <w:sz w:val="19"/>
              </w:rPr>
              <w:t>Available for assignment.</w:t>
            </w:r>
          </w:p>
        </w:tc>
        <w:tc>
          <w:tcPr>
            <w:tcW w:w="3120" w:type="dxa"/>
            <w:tcMar>
              <w:top w:w="60" w:type="dxa"/>
              <w:left w:w="120" w:type="dxa"/>
              <w:bottom w:w="60" w:type="dxa"/>
              <w:right w:w="120" w:type="dxa"/>
            </w:tcMar>
          </w:tcPr>
          <w:p w14:paraId="12D41BB8" w14:textId="77777777" w:rsidR="00A92A84" w:rsidRDefault="00FD7D49">
            <w:pPr>
              <w:keepNext/>
              <w:keepLines/>
              <w:spacing w:after="0"/>
              <w:rPr>
                <w:rFonts w:hint="eastAsia"/>
              </w:rPr>
            </w:pPr>
            <w:r>
              <w:rPr>
                <w:sz w:val="19"/>
              </w:rPr>
              <w:t>F4</w:t>
            </w:r>
          </w:p>
        </w:tc>
      </w:tr>
      <w:tr w:rsidR="00A92A84" w14:paraId="644B90AD" w14:textId="77777777">
        <w:trPr>
          <w:cantSplit/>
          <w:jc w:val="center"/>
        </w:trPr>
        <w:tc>
          <w:tcPr>
            <w:tcW w:w="3120" w:type="dxa"/>
            <w:shd w:val="clear" w:color="auto" w:fill="F3F6FA"/>
            <w:tcMar>
              <w:top w:w="60" w:type="dxa"/>
              <w:left w:w="120" w:type="dxa"/>
              <w:bottom w:w="60" w:type="dxa"/>
              <w:right w:w="120" w:type="dxa"/>
            </w:tcMar>
          </w:tcPr>
          <w:p w14:paraId="77DEC4BC" w14:textId="77777777" w:rsidR="00A92A84" w:rsidRDefault="00FD7D49">
            <w:pPr>
              <w:keepNext/>
              <w:keepLines/>
              <w:spacing w:after="0"/>
              <w:rPr>
                <w:rFonts w:hint="eastAsia"/>
              </w:rPr>
            </w:pPr>
            <w:r>
              <w:rPr>
                <w:b/>
                <w:sz w:val="19"/>
              </w:rPr>
              <w:t>→ Assigned</w:t>
            </w:r>
          </w:p>
        </w:tc>
        <w:tc>
          <w:tcPr>
            <w:tcW w:w="3120" w:type="dxa"/>
            <w:shd w:val="clear" w:color="auto" w:fill="F3F6FA"/>
            <w:tcMar>
              <w:top w:w="60" w:type="dxa"/>
              <w:left w:w="120" w:type="dxa"/>
              <w:bottom w:w="60" w:type="dxa"/>
              <w:right w:w="120" w:type="dxa"/>
            </w:tcMar>
          </w:tcPr>
          <w:p w14:paraId="382E5B68" w14:textId="77777777" w:rsidR="00A92A84" w:rsidRDefault="00FD7D49">
            <w:pPr>
              <w:keepNext/>
              <w:keepLines/>
              <w:spacing w:after="0"/>
              <w:rPr>
                <w:rFonts w:hint="eastAsia"/>
              </w:rPr>
            </w:pPr>
            <w:r>
              <w:rPr>
                <w:sz w:val="19"/>
              </w:rPr>
              <w:t>Has been given an assignment; en route or preparing.</w:t>
            </w:r>
          </w:p>
        </w:tc>
        <w:tc>
          <w:tcPr>
            <w:tcW w:w="3120" w:type="dxa"/>
            <w:shd w:val="clear" w:color="auto" w:fill="F3F6FA"/>
            <w:tcMar>
              <w:top w:w="60" w:type="dxa"/>
              <w:left w:w="120" w:type="dxa"/>
              <w:bottom w:w="60" w:type="dxa"/>
              <w:right w:w="120" w:type="dxa"/>
            </w:tcMar>
          </w:tcPr>
          <w:p w14:paraId="6575690A" w14:textId="77777777" w:rsidR="00A92A84" w:rsidRDefault="00FD7D49">
            <w:pPr>
              <w:keepNext/>
              <w:keepLines/>
              <w:spacing w:after="0"/>
              <w:rPr>
                <w:rFonts w:hint="eastAsia"/>
              </w:rPr>
            </w:pPr>
            <w:r>
              <w:rPr>
                <w:sz w:val="19"/>
              </w:rPr>
              <w:t>F5</w:t>
            </w:r>
          </w:p>
        </w:tc>
      </w:tr>
      <w:tr w:rsidR="00A92A84" w14:paraId="1025AD27" w14:textId="77777777">
        <w:trPr>
          <w:cantSplit/>
          <w:jc w:val="center"/>
        </w:trPr>
        <w:tc>
          <w:tcPr>
            <w:tcW w:w="3120" w:type="dxa"/>
            <w:tcMar>
              <w:top w:w="60" w:type="dxa"/>
              <w:left w:w="120" w:type="dxa"/>
              <w:bottom w:w="60" w:type="dxa"/>
              <w:right w:w="120" w:type="dxa"/>
            </w:tcMar>
          </w:tcPr>
          <w:p w14:paraId="41FA3A34" w14:textId="77777777" w:rsidR="00A92A84" w:rsidRDefault="00FD7D49">
            <w:pPr>
              <w:keepNext/>
              <w:keepLines/>
              <w:spacing w:after="0"/>
              <w:rPr>
                <w:rFonts w:hint="eastAsia"/>
              </w:rPr>
            </w:pPr>
            <w:r>
              <w:rPr>
                <w:b/>
                <w:sz w:val="19"/>
              </w:rPr>
              <w:t>★ On Scene</w:t>
            </w:r>
          </w:p>
        </w:tc>
        <w:tc>
          <w:tcPr>
            <w:tcW w:w="3120" w:type="dxa"/>
            <w:tcMar>
              <w:top w:w="60" w:type="dxa"/>
              <w:left w:w="120" w:type="dxa"/>
              <w:bottom w:w="60" w:type="dxa"/>
              <w:right w:w="120" w:type="dxa"/>
            </w:tcMar>
          </w:tcPr>
          <w:p w14:paraId="3797B24F" w14:textId="77777777" w:rsidR="00A92A84" w:rsidRDefault="00FD7D49">
            <w:pPr>
              <w:keepNext/>
              <w:keepLines/>
              <w:spacing w:after="0"/>
              <w:rPr>
                <w:rFonts w:hint="eastAsia"/>
              </w:rPr>
            </w:pPr>
            <w:r>
              <w:rPr>
                <w:sz w:val="19"/>
              </w:rPr>
              <w:t>At the assigned location, working the task.</w:t>
            </w:r>
          </w:p>
        </w:tc>
        <w:tc>
          <w:tcPr>
            <w:tcW w:w="3120" w:type="dxa"/>
            <w:tcMar>
              <w:top w:w="60" w:type="dxa"/>
              <w:left w:w="120" w:type="dxa"/>
              <w:bottom w:w="60" w:type="dxa"/>
              <w:right w:w="120" w:type="dxa"/>
            </w:tcMar>
          </w:tcPr>
          <w:p w14:paraId="51A05D3C" w14:textId="77777777" w:rsidR="00A92A84" w:rsidRDefault="00FD7D49">
            <w:pPr>
              <w:keepNext/>
              <w:keepLines/>
              <w:spacing w:after="0"/>
              <w:rPr>
                <w:rFonts w:hint="eastAsia"/>
              </w:rPr>
            </w:pPr>
            <w:r>
              <w:rPr>
                <w:sz w:val="19"/>
              </w:rPr>
              <w:t>F6</w:t>
            </w:r>
          </w:p>
        </w:tc>
      </w:tr>
      <w:tr w:rsidR="00A92A84" w14:paraId="737A8764" w14:textId="77777777">
        <w:trPr>
          <w:cantSplit/>
          <w:jc w:val="center"/>
        </w:trPr>
        <w:tc>
          <w:tcPr>
            <w:tcW w:w="3120" w:type="dxa"/>
            <w:shd w:val="clear" w:color="auto" w:fill="F3F6FA"/>
            <w:tcMar>
              <w:top w:w="60" w:type="dxa"/>
              <w:left w:w="120" w:type="dxa"/>
              <w:bottom w:w="60" w:type="dxa"/>
              <w:right w:w="120" w:type="dxa"/>
            </w:tcMar>
          </w:tcPr>
          <w:p w14:paraId="1070694B" w14:textId="77777777" w:rsidR="00A92A84" w:rsidRDefault="00FD7D49">
            <w:pPr>
              <w:keepNext/>
              <w:keepLines/>
              <w:spacing w:after="0"/>
              <w:rPr>
                <w:rFonts w:hint="eastAsia"/>
              </w:rPr>
            </w:pPr>
            <w:r>
              <w:rPr>
                <w:b/>
                <w:sz w:val="19"/>
              </w:rPr>
              <w:t>← Returning</w:t>
            </w:r>
          </w:p>
        </w:tc>
        <w:tc>
          <w:tcPr>
            <w:tcW w:w="3120" w:type="dxa"/>
            <w:shd w:val="clear" w:color="auto" w:fill="F3F6FA"/>
            <w:tcMar>
              <w:top w:w="60" w:type="dxa"/>
              <w:left w:w="120" w:type="dxa"/>
              <w:bottom w:w="60" w:type="dxa"/>
              <w:right w:w="120" w:type="dxa"/>
            </w:tcMar>
          </w:tcPr>
          <w:p w14:paraId="43841798" w14:textId="77777777" w:rsidR="00A92A84" w:rsidRDefault="00FD7D49">
            <w:pPr>
              <w:keepNext/>
              <w:keepLines/>
              <w:spacing w:after="0"/>
              <w:rPr>
                <w:rFonts w:hint="eastAsia"/>
              </w:rPr>
            </w:pPr>
            <w:r>
              <w:rPr>
                <w:sz w:val="19"/>
              </w:rPr>
              <w:t>Task complete, heading back to staging.</w:t>
            </w:r>
          </w:p>
        </w:tc>
        <w:tc>
          <w:tcPr>
            <w:tcW w:w="3120" w:type="dxa"/>
            <w:shd w:val="clear" w:color="auto" w:fill="F3F6FA"/>
            <w:tcMar>
              <w:top w:w="60" w:type="dxa"/>
              <w:left w:w="120" w:type="dxa"/>
              <w:bottom w:w="60" w:type="dxa"/>
              <w:right w:w="120" w:type="dxa"/>
            </w:tcMar>
          </w:tcPr>
          <w:p w14:paraId="3D8A08A5" w14:textId="77777777" w:rsidR="00A92A84" w:rsidRDefault="00FD7D49">
            <w:pPr>
              <w:keepNext/>
              <w:keepLines/>
              <w:spacing w:after="0"/>
              <w:rPr>
                <w:rFonts w:hint="eastAsia"/>
              </w:rPr>
            </w:pPr>
            <w:r>
              <w:rPr>
                <w:sz w:val="19"/>
              </w:rPr>
              <w:t>F7</w:t>
            </w:r>
          </w:p>
        </w:tc>
      </w:tr>
      <w:tr w:rsidR="00A92A84" w14:paraId="3DC9A511" w14:textId="77777777">
        <w:trPr>
          <w:cantSplit/>
          <w:jc w:val="center"/>
        </w:trPr>
        <w:tc>
          <w:tcPr>
            <w:tcW w:w="3120" w:type="dxa"/>
            <w:tcMar>
              <w:top w:w="60" w:type="dxa"/>
              <w:left w:w="120" w:type="dxa"/>
              <w:bottom w:w="60" w:type="dxa"/>
              <w:right w:w="120" w:type="dxa"/>
            </w:tcMar>
          </w:tcPr>
          <w:p w14:paraId="3EA90548" w14:textId="77777777" w:rsidR="00A92A84" w:rsidRDefault="00FD7D49">
            <w:pPr>
              <w:spacing w:after="0"/>
              <w:rPr>
                <w:rFonts w:hint="eastAsia"/>
              </w:rPr>
            </w:pPr>
            <w:r>
              <w:rPr>
                <w:b/>
                <w:sz w:val="19"/>
              </w:rPr>
              <w:t>○ Out of Service</w:t>
            </w:r>
          </w:p>
        </w:tc>
        <w:tc>
          <w:tcPr>
            <w:tcW w:w="3120" w:type="dxa"/>
            <w:tcMar>
              <w:top w:w="60" w:type="dxa"/>
              <w:left w:w="120" w:type="dxa"/>
              <w:bottom w:w="60" w:type="dxa"/>
              <w:right w:w="120" w:type="dxa"/>
            </w:tcMar>
          </w:tcPr>
          <w:p w14:paraId="753C8208" w14:textId="77777777" w:rsidR="00A92A84" w:rsidRDefault="00FD7D49">
            <w:pPr>
              <w:spacing w:after="0"/>
              <w:rPr>
                <w:rFonts w:hint="eastAsia"/>
              </w:rPr>
            </w:pPr>
            <w:r>
              <w:rPr>
                <w:sz w:val="19"/>
              </w:rPr>
              <w:t>Unavailable for assignment.</w:t>
            </w:r>
          </w:p>
        </w:tc>
        <w:tc>
          <w:tcPr>
            <w:tcW w:w="3120" w:type="dxa"/>
            <w:tcMar>
              <w:top w:w="60" w:type="dxa"/>
              <w:left w:w="120" w:type="dxa"/>
              <w:bottom w:w="60" w:type="dxa"/>
              <w:right w:w="120" w:type="dxa"/>
            </w:tcMar>
          </w:tcPr>
          <w:p w14:paraId="2D5555CF" w14:textId="77777777" w:rsidR="00A92A84" w:rsidRDefault="00FD7D49">
            <w:pPr>
              <w:spacing w:after="0"/>
              <w:rPr>
                <w:rFonts w:hint="eastAsia"/>
              </w:rPr>
            </w:pPr>
            <w:r>
              <w:rPr>
                <w:sz w:val="19"/>
              </w:rPr>
              <w:t>F8</w:t>
            </w:r>
          </w:p>
        </w:tc>
      </w:tr>
    </w:tbl>
    <w:p w14:paraId="7BCE3FDC" w14:textId="77777777" w:rsidR="00A92A84" w:rsidRDefault="00A92A84">
      <w:pPr>
        <w:spacing w:after="40"/>
        <w:rPr>
          <w:rFonts w:hint="eastAsia"/>
        </w:rPr>
      </w:pPr>
    </w:p>
    <w:p w14:paraId="3274CE16" w14:textId="77777777" w:rsidR="00A92A84" w:rsidRDefault="00FD7D49">
      <w:pPr>
        <w:rPr>
          <w:rFonts w:hint="eastAsia"/>
        </w:rPr>
      </w:pPr>
      <w:r>
        <w:t xml:space="preserve">The current resource status shows as a colored badge both in the roster row and large in the detail panel, so you can scan the list and see who is available versus committed at a glance. New stations start as </w:t>
      </w:r>
      <w:r>
        <w:rPr>
          <w:b/>
        </w:rPr>
        <w:t>Available</w:t>
      </w:r>
      <w:r>
        <w:t>.</w:t>
      </w:r>
    </w:p>
    <w:p w14:paraId="461302E0" w14:textId="77777777" w:rsidR="00A92A84" w:rsidRDefault="00FD7D49">
      <w:pPr>
        <w:rPr>
          <w:rFonts w:hint="eastAsia"/>
        </w:rPr>
      </w:pPr>
      <w:r>
        <w:t>Below the status buttons you can record the specifics for the selected station:</w:t>
      </w:r>
    </w:p>
    <w:p w14:paraId="62621FE4" w14:textId="77777777" w:rsidR="00A92A84" w:rsidRDefault="00FD7D49">
      <w:pPr>
        <w:tabs>
          <w:tab w:val="left" w:pos="547"/>
        </w:tabs>
        <w:spacing w:after="80"/>
        <w:ind w:left="547" w:hanging="288"/>
        <w:rPr>
          <w:rFonts w:hint="eastAsia"/>
        </w:rPr>
      </w:pPr>
      <w:r>
        <w:rPr>
          <w:color w:val="2E6DA4"/>
        </w:rPr>
        <w:t>▪</w:t>
      </w:r>
      <w:r>
        <w:rPr>
          <w:color w:val="2E6DA4"/>
        </w:rPr>
        <w:tab/>
      </w:r>
      <w:r>
        <w:rPr>
          <w:b/>
        </w:rPr>
        <w:t>Current assignment</w:t>
      </w:r>
      <w:r>
        <w:t xml:space="preserve"> — a free-text box (</w:t>
      </w:r>
      <w:r>
        <w:rPr>
          <w:rFonts w:ascii="Consolas" w:hAnsi="Consolas"/>
          <w:sz w:val="19"/>
        </w:rPr>
        <w:t>Describe the assignment...</w:t>
      </w:r>
      <w:r>
        <w:t xml:space="preserve">) for what the station is doing, e.g. </w:t>
      </w:r>
      <w:r>
        <w:rPr>
          <w:rFonts w:ascii="Consolas" w:hAnsi="Consolas"/>
          <w:sz w:val="19"/>
        </w:rPr>
        <w:t>Traffic control, Main &amp; 5th</w:t>
      </w:r>
      <w:r>
        <w:t>. Assignment text also shows under the callsign in the roster list.</w:t>
      </w:r>
    </w:p>
    <w:p w14:paraId="696E69D5" w14:textId="77777777" w:rsidR="00A92A84" w:rsidRDefault="00FD7D49">
      <w:pPr>
        <w:tabs>
          <w:tab w:val="left" w:pos="547"/>
        </w:tabs>
        <w:spacing w:after="80"/>
        <w:ind w:left="547" w:hanging="288"/>
        <w:rPr>
          <w:rFonts w:hint="eastAsia"/>
        </w:rPr>
      </w:pPr>
      <w:r>
        <w:rPr>
          <w:color w:val="2E6DA4"/>
        </w:rPr>
        <w:t>▪</w:t>
      </w:r>
      <w:r>
        <w:rPr>
          <w:color w:val="2E6DA4"/>
        </w:rPr>
        <w:tab/>
      </w:r>
      <w:r>
        <w:rPr>
          <w:b/>
        </w:rPr>
        <w:t>Resource type (ICS)</w:t>
      </w:r>
      <w:r>
        <w:t xml:space="preserve"> — a dropdown offering </w:t>
      </w:r>
      <w:r>
        <w:rPr>
          <w:rFonts w:ascii="Consolas" w:hAnsi="Consolas"/>
          <w:sz w:val="19"/>
        </w:rPr>
        <w:t>Type 1</w:t>
      </w:r>
      <w:r>
        <w:t xml:space="preserve"> through </w:t>
      </w:r>
      <w:r>
        <w:rPr>
          <w:rFonts w:ascii="Consolas" w:hAnsi="Consolas"/>
          <w:sz w:val="19"/>
        </w:rPr>
        <w:t>Type 4</w:t>
      </w:r>
      <w:r>
        <w:t xml:space="preserve"> plus untyped. Type 1 is the highest capability, Type 4 the most basic; it lets an incident commander request resources by capability level.</w:t>
      </w:r>
    </w:p>
    <w:p w14:paraId="4BDF01D2" w14:textId="77777777" w:rsidR="00A92A84" w:rsidRDefault="00FD7D49">
      <w:pPr>
        <w:tabs>
          <w:tab w:val="left" w:pos="547"/>
        </w:tabs>
        <w:spacing w:after="80"/>
        <w:ind w:left="547" w:hanging="288"/>
        <w:rPr>
          <w:rFonts w:hint="eastAsia"/>
        </w:rPr>
      </w:pPr>
      <w:r>
        <w:rPr>
          <w:color w:val="2E6DA4"/>
        </w:rPr>
        <w:t>▪</w:t>
      </w:r>
      <w:r>
        <w:rPr>
          <w:color w:val="2E6DA4"/>
        </w:rPr>
        <w:tab/>
      </w:r>
      <w:r>
        <w:rPr>
          <w:b/>
        </w:rPr>
        <w:t>Category</w:t>
      </w:r>
      <w:r>
        <w:t xml:space="preserve"> — a short text box (</w:t>
      </w:r>
      <w:r>
        <w:rPr>
          <w:rFonts w:ascii="Consolas" w:hAnsi="Consolas"/>
          <w:sz w:val="19"/>
        </w:rPr>
        <w:t>e.g. Communications</w:t>
      </w:r>
      <w:r>
        <w:t>) for the resource category, such as Communications, Medical, or Logistics.</w:t>
      </w:r>
    </w:p>
    <w:p w14:paraId="4555AF47" w14:textId="77777777" w:rsidR="00A92A84" w:rsidRDefault="00FD7D49">
      <w:pPr>
        <w:tabs>
          <w:tab w:val="left" w:pos="547"/>
        </w:tabs>
        <w:spacing w:after="80"/>
        <w:ind w:left="547" w:hanging="288"/>
        <w:rPr>
          <w:rFonts w:hint="eastAsia"/>
        </w:rPr>
      </w:pPr>
      <w:r>
        <w:rPr>
          <w:color w:val="2E6DA4"/>
        </w:rPr>
        <w:t>▪</w:t>
      </w:r>
      <w:r>
        <w:rPr>
          <w:color w:val="2E6DA4"/>
        </w:rPr>
        <w:tab/>
      </w:r>
      <w:r>
        <w:rPr>
          <w:b/>
        </w:rPr>
        <w:t>Notes</w:t>
      </w:r>
      <w:r>
        <w:t xml:space="preserve"> — a multi-line box for anything else worth recording about the station.</w:t>
      </w:r>
    </w:p>
    <w:tbl>
      <w:tblPr>
        <w:tblW w:w="0" w:type="auto"/>
        <w:jc w:val="center"/>
        <w:tblLayout w:type="fixed"/>
        <w:tblLook w:val="04A0" w:firstRow="1" w:lastRow="0" w:firstColumn="1" w:lastColumn="0" w:noHBand="0" w:noVBand="1"/>
      </w:tblPr>
      <w:tblGrid>
        <w:gridCol w:w="9360"/>
      </w:tblGrid>
      <w:tr w:rsidR="00A92A84" w14:paraId="33923E91"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3321668" w14:textId="77777777" w:rsidR="00A92A84" w:rsidRDefault="00FD7D49">
            <w:pPr>
              <w:spacing w:after="0"/>
              <w:rPr>
                <w:rFonts w:hint="eastAsia"/>
              </w:rPr>
            </w:pPr>
            <w:r>
              <w:rPr>
                <w:b/>
                <w:color w:val="2E7D32"/>
              </w:rPr>
              <w:lastRenderedPageBreak/>
              <w:t xml:space="preserve">RESOURCE TRACKING IS OPTIONAL   </w:t>
            </w:r>
            <w:r>
              <w:t>For a plain check-in net you may never touch the resource-status buttons or typing fields at all — check-in status alone is enough. They are there for the incident and exercise side, where net control doubles as a resource tracker. Use as much or as little as the net needs.</w:t>
            </w:r>
          </w:p>
        </w:tc>
      </w:tr>
    </w:tbl>
    <w:p w14:paraId="0C770FA8" w14:textId="77777777" w:rsidR="00A92A84" w:rsidRDefault="00A92A84">
      <w:pPr>
        <w:spacing w:after="80"/>
        <w:rPr>
          <w:rFonts w:hint="eastAsia"/>
        </w:rPr>
      </w:pPr>
    </w:p>
    <w:p w14:paraId="4EA05561" w14:textId="77777777" w:rsidR="00A92A84" w:rsidRDefault="00FD7D49">
      <w:pPr>
        <w:pStyle w:val="Heading1"/>
      </w:pPr>
      <w:bookmarkStart w:id="251" w:name="_Toc236867806"/>
      <w:r>
        <w:t>Last Heard, Position, and Stale Stations</w:t>
      </w:r>
      <w:bookmarkEnd w:id="251"/>
    </w:p>
    <w:p w14:paraId="77F850AA" w14:textId="77777777" w:rsidR="00A92A84" w:rsidRDefault="00FD7D49">
      <w:pPr>
        <w:rPr>
          <w:rFonts w:hint="eastAsia"/>
        </w:rPr>
      </w:pPr>
      <w:r>
        <w:t xml:space="preserve">Each roster row shows a </w:t>
      </w:r>
      <w:r>
        <w:rPr>
          <w:b/>
        </w:rPr>
        <w:t>last-heard</w:t>
      </w:r>
      <w:r>
        <w:t xml:space="preserve"> value on the right — </w:t>
      </w:r>
      <w:r>
        <w:rPr>
          <w:rFonts w:ascii="Consolas" w:hAnsi="Consolas"/>
          <w:sz w:val="19"/>
        </w:rPr>
        <w:t>Just now</w:t>
      </w:r>
      <w:r>
        <w:t xml:space="preserve">, </w:t>
      </w:r>
      <w:r>
        <w:rPr>
          <w:rFonts w:ascii="Consolas" w:hAnsi="Consolas"/>
          <w:sz w:val="19"/>
        </w:rPr>
        <w:t>12m ago</w:t>
      </w:r>
      <w:r>
        <w:t xml:space="preserve">, </w:t>
      </w:r>
      <w:r>
        <w:rPr>
          <w:rFonts w:ascii="Consolas" w:hAnsi="Consolas"/>
          <w:sz w:val="19"/>
        </w:rPr>
        <w:t>1h 20m ago</w:t>
      </w:r>
      <w:r>
        <w:t xml:space="preserve">, or a date-time for anything older than a day. This is driven by real packets, so it tells you at a glance whether a station is still active or has gone quiet. The detail panel shows the station's last known position (latitude and longitude, or </w:t>
      </w:r>
      <w:r>
        <w:rPr>
          <w:rFonts w:ascii="Consolas" w:hAnsi="Consolas"/>
          <w:sz w:val="19"/>
        </w:rPr>
        <w:t>No position</w:t>
      </w:r>
      <w:r>
        <w:t xml:space="preserve"> if none has been heard).</w:t>
      </w:r>
    </w:p>
    <w:p w14:paraId="0C3B6F37" w14:textId="77777777" w:rsidR="00A92A84" w:rsidRDefault="00FD7D49">
      <w:pPr>
        <w:rPr>
          <w:rFonts w:hint="eastAsia"/>
        </w:rPr>
      </w:pPr>
      <w:r>
        <w:t xml:space="preserve">A station that has not been heard for more than 30 minutes is treated as </w:t>
      </w:r>
      <w:r>
        <w:rPr>
          <w:i/>
        </w:rPr>
        <w:t>stale</w:t>
      </w:r>
      <w:r>
        <w:t xml:space="preserve"> internally — a useful cue that you may want to call for it again or move it to standby. Position and last-heard update on their own as long as the app keeps hearing the station.</w:t>
      </w:r>
    </w:p>
    <w:p w14:paraId="5F26425B" w14:textId="77777777" w:rsidR="00A92A84" w:rsidRDefault="00FD7D49">
      <w:pPr>
        <w:pStyle w:val="Heading1"/>
      </w:pPr>
      <w:bookmarkStart w:id="252" w:name="_Toc236867807"/>
      <w:r>
        <w:t>Refreshing, Filtering, and Clearing</w:t>
      </w:r>
      <w:bookmarkEnd w:id="252"/>
    </w:p>
    <w:p w14:paraId="59CC91CC" w14:textId="77777777" w:rsidR="00A92A84" w:rsidRDefault="00FD7D49">
      <w:pPr>
        <w:tabs>
          <w:tab w:val="left" w:pos="547"/>
        </w:tabs>
        <w:spacing w:after="80"/>
        <w:ind w:left="547" w:hanging="288"/>
        <w:rPr>
          <w:rFonts w:hint="eastAsia"/>
        </w:rPr>
      </w:pPr>
      <w:r>
        <w:rPr>
          <w:color w:val="2E6DA4"/>
        </w:rPr>
        <w:t>▪</w:t>
      </w:r>
      <w:r>
        <w:rPr>
          <w:color w:val="2E6DA4"/>
        </w:rPr>
        <w:tab/>
      </w:r>
      <w:r>
        <w:rPr>
          <w:b/>
        </w:rPr>
        <w:t>↻</w:t>
      </w:r>
      <w:r>
        <w:rPr>
          <w:b/>
        </w:rPr>
        <w:t xml:space="preserve"> Refresh</w:t>
      </w:r>
      <w:r>
        <w:t xml:space="preserve"> (top-right) pulls the newest last-heard times and positions from the live station database for everyone already on the roster, then stamps the status line with the refresh time. Handy after a quiet spell.</w:t>
      </w:r>
    </w:p>
    <w:p w14:paraId="180218CD" w14:textId="77777777" w:rsidR="00A92A84" w:rsidRDefault="00FD7D49">
      <w:pPr>
        <w:tabs>
          <w:tab w:val="left" w:pos="547"/>
        </w:tabs>
        <w:spacing w:after="80"/>
        <w:ind w:left="547" w:hanging="288"/>
        <w:rPr>
          <w:rFonts w:hint="eastAsia"/>
        </w:rPr>
      </w:pPr>
      <w:r>
        <w:rPr>
          <w:color w:val="2E6DA4"/>
        </w:rPr>
        <w:t>▪</w:t>
      </w:r>
      <w:r>
        <w:rPr>
          <w:color w:val="2E6DA4"/>
        </w:rPr>
        <w:tab/>
      </w:r>
      <w:r>
        <w:rPr>
          <w:b/>
        </w:rPr>
        <w:t>Filter roster...</w:t>
      </w:r>
      <w:r>
        <w:t xml:space="preserve"> (the search box, top-right) narrows the visible list as you type — it matches on callsign, tactical label, or comment. Clearing the box shows everyone again. Filtering never removes anyone; it only hides non-matches from view.</w:t>
      </w:r>
    </w:p>
    <w:p w14:paraId="237E3436" w14:textId="77777777" w:rsidR="00A92A84" w:rsidRDefault="00FD7D49">
      <w:pPr>
        <w:tabs>
          <w:tab w:val="left" w:pos="547"/>
        </w:tabs>
        <w:spacing w:after="80"/>
        <w:ind w:left="547" w:hanging="288"/>
        <w:rPr>
          <w:rFonts w:hint="eastAsia"/>
        </w:rPr>
      </w:pPr>
      <w:r>
        <w:rPr>
          <w:color w:val="2E6DA4"/>
        </w:rPr>
        <w:t>▪</w:t>
      </w:r>
      <w:r>
        <w:rPr>
          <w:color w:val="2E6DA4"/>
        </w:rPr>
        <w:tab/>
      </w:r>
      <w:r>
        <w:rPr>
          <w:b/>
        </w:rPr>
        <w:t>Remove from roster</w:t>
      </w:r>
      <w:r>
        <w:t xml:space="preserve"> (red text, bottom of the detail panel, or the </w:t>
      </w:r>
      <w:r>
        <w:rPr>
          <w:rFonts w:ascii="Consolas" w:hAnsi="Consolas"/>
          <w:sz w:val="19"/>
        </w:rPr>
        <w:t>Delete</w:t>
      </w:r>
      <w:r>
        <w:t xml:space="preserve"> key) takes the selected station off the list.</w:t>
      </w:r>
    </w:p>
    <w:p w14:paraId="3BA5B6E3" w14:textId="77777777" w:rsidR="00A92A84" w:rsidRDefault="00FD7D49">
      <w:pPr>
        <w:tabs>
          <w:tab w:val="left" w:pos="547"/>
        </w:tabs>
        <w:spacing w:after="80"/>
        <w:ind w:left="547" w:hanging="288"/>
        <w:rPr>
          <w:rFonts w:hint="eastAsia"/>
        </w:rPr>
      </w:pPr>
      <w:r>
        <w:rPr>
          <w:color w:val="2E6DA4"/>
        </w:rPr>
        <w:t>▪</w:t>
      </w:r>
      <w:r>
        <w:rPr>
          <w:color w:val="2E6DA4"/>
        </w:rPr>
        <w:tab/>
      </w:r>
      <w:r>
        <w:rPr>
          <w:b/>
        </w:rPr>
        <w:t>Clear All</w:t>
      </w:r>
      <w:r>
        <w:t xml:space="preserve"> (bottom toolbar) empties the entire roster and resets the window. Use it to start a fresh net.</w:t>
      </w:r>
    </w:p>
    <w:tbl>
      <w:tblPr>
        <w:tblW w:w="0" w:type="auto"/>
        <w:jc w:val="center"/>
        <w:tblLayout w:type="fixed"/>
        <w:tblLook w:val="04A0" w:firstRow="1" w:lastRow="0" w:firstColumn="1" w:lastColumn="0" w:noHBand="0" w:noVBand="1"/>
      </w:tblPr>
      <w:tblGrid>
        <w:gridCol w:w="9360"/>
      </w:tblGrid>
      <w:tr w:rsidR="00A92A84" w14:paraId="64B2C358"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5F65EFF0" w14:textId="77777777" w:rsidR="00A92A84" w:rsidRDefault="00FD7D49">
            <w:pPr>
              <w:spacing w:after="0"/>
              <w:rPr>
                <w:rFonts w:hint="eastAsia"/>
              </w:rPr>
            </w:pPr>
            <w:r>
              <w:rPr>
                <w:b/>
                <w:color w:val="A32A2A"/>
              </w:rPr>
              <w:t xml:space="preserve">CLEAR ALL AND REMOVE ARE IMMEDIATE   </w:t>
            </w:r>
            <w:r>
              <w:rPr>
                <w:b/>
              </w:rPr>
              <w:t>Clear All</w:t>
            </w:r>
            <w:r>
              <w:t xml:space="preserve"> wipes every station and their check-in times, assignments, and notes with no undo, and </w:t>
            </w:r>
            <w:r>
              <w:rPr>
                <w:b/>
              </w:rPr>
              <w:t>Remove from roster</w:t>
            </w:r>
            <w:r>
              <w:t xml:space="preserve"> drops the selected station the same way. The roster is a live working document, not a saved log — if you need a permanent record of the net, capture it (for example through the after-action export) before clearing.</w:t>
            </w:r>
          </w:p>
        </w:tc>
      </w:tr>
    </w:tbl>
    <w:p w14:paraId="38FCFC28" w14:textId="77777777" w:rsidR="00A92A84" w:rsidRDefault="00A92A84">
      <w:pPr>
        <w:spacing w:after="80"/>
        <w:rPr>
          <w:rFonts w:hint="eastAsia"/>
        </w:rPr>
      </w:pPr>
    </w:p>
    <w:p w14:paraId="5C6267AA" w14:textId="77777777" w:rsidR="00A92A84" w:rsidRDefault="00FD7D49">
      <w:pPr>
        <w:pStyle w:val="Heading1"/>
      </w:pPr>
      <w:bookmarkStart w:id="253" w:name="_Toc236867808"/>
      <w:r>
        <w:t>A Typical Net, Start to Finish</w:t>
      </w:r>
      <w:bookmarkEnd w:id="253"/>
    </w:p>
    <w:p w14:paraId="462FDC7E"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w:t>
      </w:r>
      <w:r>
        <w:rPr>
          <w:b/>
        </w:rPr>
        <w:t>Operate ▸ Net Control</w:t>
      </w:r>
      <w:r>
        <w:t xml:space="preserve"> (or </w:t>
      </w:r>
      <w:r>
        <w:rPr>
          <w:rFonts w:ascii="Consolas" w:hAnsi="Consolas"/>
          <w:sz w:val="19"/>
        </w:rPr>
        <w:t>Ctrl+N</w:t>
      </w:r>
      <w:r>
        <w:t>).</w:t>
      </w:r>
    </w:p>
    <w:p w14:paraId="352AB1A7" w14:textId="77777777" w:rsidR="00A92A84" w:rsidRDefault="00FD7D49">
      <w:pPr>
        <w:tabs>
          <w:tab w:val="left" w:pos="547"/>
        </w:tabs>
        <w:spacing w:after="100"/>
        <w:ind w:left="547" w:hanging="547"/>
        <w:rPr>
          <w:rFonts w:hint="eastAsia"/>
        </w:rPr>
      </w:pPr>
      <w:r>
        <w:rPr>
          <w:b/>
          <w:color w:val="1F3A5F"/>
        </w:rPr>
        <w:lastRenderedPageBreak/>
        <w:t>2.</w:t>
      </w:r>
      <w:r>
        <w:rPr>
          <w:b/>
          <w:color w:val="1F3A5F"/>
        </w:rPr>
        <w:tab/>
      </w:r>
      <w:r>
        <w:t xml:space="preserve">Click the net-name field and rename it, e.g. </w:t>
      </w:r>
      <w:r>
        <w:rPr>
          <w:rFonts w:ascii="Consolas" w:hAnsi="Consolas"/>
          <w:sz w:val="19"/>
        </w:rPr>
        <w:t>Tuesday EmComm Net</w:t>
      </w:r>
      <w:r>
        <w:t>.</w:t>
      </w:r>
    </w:p>
    <w:p w14:paraId="41EE3261"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Decide on auto-add: leave </w:t>
      </w:r>
      <w:r>
        <w:rPr>
          <w:b/>
        </w:rPr>
        <w:t>Auto-add heard stations</w:t>
      </w:r>
      <w:r>
        <w:t xml:space="preserve"> off for a formal check-in net, or turn it on for a wide-area net.</w:t>
      </w:r>
    </w:p>
    <w:p w14:paraId="6A0F7D7D"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As each station calls in, type its callsign and click </w:t>
      </w:r>
      <w:r>
        <w:rPr>
          <w:b/>
        </w:rPr>
        <w:t>Add to Roster</w:t>
      </w:r>
      <w:r>
        <w:t xml:space="preserve"> (or let auto-add place it), then press </w:t>
      </w:r>
      <w:r>
        <w:rPr>
          <w:b/>
        </w:rPr>
        <w:t>F1</w:t>
      </w:r>
      <w:r>
        <w:t xml:space="preserve"> to check it in.</w:t>
      </w:r>
    </w:p>
    <w:p w14:paraId="6F4E24D6"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Move stations to </w:t>
      </w:r>
      <w:r>
        <w:rPr>
          <w:b/>
        </w:rPr>
        <w:t>⏸</w:t>
      </w:r>
      <w:r>
        <w:rPr>
          <w:b/>
        </w:rPr>
        <w:t xml:space="preserve"> Standby</w:t>
      </w:r>
      <w:r>
        <w:t xml:space="preserve"> (F2) as they hold, and </w:t>
      </w:r>
      <w:r>
        <w:rPr>
          <w:b/>
        </w:rPr>
        <w:t>✗</w:t>
      </w:r>
      <w:r>
        <w:rPr>
          <w:b/>
        </w:rPr>
        <w:t xml:space="preserve"> Departed</w:t>
      </w:r>
      <w:r>
        <w:t xml:space="preserve"> (F3) as they secure.</w:t>
      </w:r>
    </w:p>
    <w:p w14:paraId="23E80C52" w14:textId="77777777" w:rsidR="00A92A84" w:rsidRDefault="00FD7D49">
      <w:pPr>
        <w:tabs>
          <w:tab w:val="left" w:pos="547"/>
        </w:tabs>
        <w:spacing w:after="100"/>
        <w:ind w:left="547" w:hanging="547"/>
        <w:rPr>
          <w:rFonts w:hint="eastAsia"/>
        </w:rPr>
      </w:pPr>
      <w:r>
        <w:rPr>
          <w:b/>
          <w:color w:val="1F3A5F"/>
        </w:rPr>
        <w:t>6.</w:t>
      </w:r>
      <w:r>
        <w:rPr>
          <w:b/>
          <w:color w:val="1F3A5F"/>
        </w:rPr>
        <w:tab/>
      </w:r>
      <w:r>
        <w:t>For an incident, set resource status (F4–F8) and fill in the assignment, resource type, category, and notes as tasks are handed out.</w:t>
      </w:r>
    </w:p>
    <w:p w14:paraId="182D72E5" w14:textId="77777777" w:rsidR="00A92A84" w:rsidRDefault="00FD7D49">
      <w:pPr>
        <w:tabs>
          <w:tab w:val="left" w:pos="547"/>
        </w:tabs>
        <w:spacing w:after="100"/>
        <w:ind w:left="547" w:hanging="547"/>
        <w:rPr>
          <w:rFonts w:hint="eastAsia"/>
        </w:rPr>
      </w:pPr>
      <w:r>
        <w:rPr>
          <w:b/>
          <w:color w:val="1F3A5F"/>
        </w:rPr>
        <w:t>7.</w:t>
      </w:r>
      <w:r>
        <w:rPr>
          <w:b/>
          <w:color w:val="1F3A5F"/>
        </w:rPr>
        <w:tab/>
      </w:r>
      <w:r>
        <w:t>Watch the summary line and last-heard column to keep the net moving.</w:t>
      </w:r>
    </w:p>
    <w:p w14:paraId="229D6B26" w14:textId="77777777" w:rsidR="00A92A84" w:rsidRDefault="00FD7D49">
      <w:pPr>
        <w:tabs>
          <w:tab w:val="left" w:pos="547"/>
        </w:tabs>
        <w:spacing w:after="100"/>
        <w:ind w:left="547" w:hanging="547"/>
        <w:rPr>
          <w:rFonts w:hint="eastAsia"/>
        </w:rPr>
      </w:pPr>
      <w:r>
        <w:rPr>
          <w:b/>
          <w:color w:val="1F3A5F"/>
        </w:rPr>
        <w:t>8.</w:t>
      </w:r>
      <w:r>
        <w:rPr>
          <w:b/>
          <w:color w:val="1F3A5F"/>
        </w:rPr>
        <w:tab/>
      </w:r>
      <w:r>
        <w:t xml:space="preserve">When the net closes, capture any record you need, then use </w:t>
      </w:r>
      <w:r>
        <w:rPr>
          <w:b/>
        </w:rPr>
        <w:t>Clear All</w:t>
      </w:r>
      <w:r>
        <w:t xml:space="preserve"> to reset for next time.</w:t>
      </w:r>
    </w:p>
    <w:p w14:paraId="0C244DE0" w14:textId="77777777" w:rsidR="00A92A84" w:rsidRDefault="00FD7D49">
      <w:pPr>
        <w:pStyle w:val="Heading1"/>
      </w:pPr>
      <w:bookmarkStart w:id="254" w:name="_Toc236867809"/>
      <w:r>
        <w:t>Troubleshooting</w:t>
      </w:r>
      <w:bookmarkEnd w:id="254"/>
    </w:p>
    <w:p w14:paraId="67CC3F46" w14:textId="77777777" w:rsidR="00A92A84" w:rsidRDefault="00FD7D49">
      <w:pPr>
        <w:tabs>
          <w:tab w:val="left" w:pos="547"/>
        </w:tabs>
        <w:spacing w:after="80"/>
        <w:ind w:left="547" w:hanging="288"/>
        <w:rPr>
          <w:rFonts w:hint="eastAsia"/>
        </w:rPr>
      </w:pPr>
      <w:r>
        <w:rPr>
          <w:color w:val="2E6DA4"/>
        </w:rPr>
        <w:t>▪</w:t>
      </w:r>
      <w:r>
        <w:rPr>
          <w:color w:val="2E6DA4"/>
        </w:rPr>
        <w:tab/>
      </w:r>
      <w:r>
        <w:rPr>
          <w:b/>
        </w:rPr>
        <w:t>A station I added shows no position and says `No position`.</w:t>
      </w:r>
      <w:r>
        <w:t xml:space="preserve"> It has not been heard on the air yet, or has only sent status packets without a location. It will fill in the first time a position packet arrives. You can also click </w:t>
      </w:r>
      <w:r>
        <w:rPr>
          <w:b/>
        </w:rPr>
        <w:t>↻</w:t>
      </w:r>
      <w:r>
        <w:rPr>
          <w:b/>
        </w:rPr>
        <w:t xml:space="preserve"> Refresh</w:t>
      </w:r>
      <w:r>
        <w:t xml:space="preserve"> to pull the latest from the station database.</w:t>
      </w:r>
    </w:p>
    <w:p w14:paraId="21A4436A" w14:textId="77777777" w:rsidR="00A92A84" w:rsidRDefault="00FD7D49">
      <w:pPr>
        <w:tabs>
          <w:tab w:val="left" w:pos="547"/>
        </w:tabs>
        <w:spacing w:after="80"/>
        <w:ind w:left="547" w:hanging="288"/>
        <w:rPr>
          <w:rFonts w:hint="eastAsia"/>
        </w:rPr>
      </w:pPr>
      <w:r>
        <w:rPr>
          <w:color w:val="2E6DA4"/>
        </w:rPr>
        <w:t>▪</w:t>
      </w:r>
      <w:r>
        <w:rPr>
          <w:color w:val="2E6DA4"/>
        </w:rPr>
        <w:tab/>
      </w:r>
      <w:r>
        <w:rPr>
          <w:b/>
        </w:rPr>
        <w:t>Last-heard times look frozen.</w:t>
      </w:r>
      <w:r>
        <w:t xml:space="preserve"> Nothing new has been decoded for those stations. Click </w:t>
      </w:r>
      <w:r>
        <w:rPr>
          <w:b/>
        </w:rPr>
        <w:t>↻</w:t>
      </w:r>
      <w:r>
        <w:rPr>
          <w:b/>
        </w:rPr>
        <w:t xml:space="preserve"> Refresh</w:t>
      </w:r>
      <w:r>
        <w:t xml:space="preserve"> to sync from the live database; if everything is stale, check that APRS Command is actually receiving (your connection or modem), since the roster only reflects what the app hears.</w:t>
      </w:r>
    </w:p>
    <w:p w14:paraId="35BAEAF6" w14:textId="77777777" w:rsidR="00A92A84" w:rsidRDefault="00FD7D49">
      <w:pPr>
        <w:tabs>
          <w:tab w:val="left" w:pos="547"/>
        </w:tabs>
        <w:spacing w:after="80"/>
        <w:ind w:left="547" w:hanging="288"/>
        <w:rPr>
          <w:rFonts w:hint="eastAsia"/>
        </w:rPr>
      </w:pPr>
      <w:r>
        <w:rPr>
          <w:color w:val="2E6DA4"/>
        </w:rPr>
        <w:t>▪</w:t>
      </w:r>
      <w:r>
        <w:rPr>
          <w:color w:val="2E6DA4"/>
        </w:rPr>
        <w:tab/>
      </w:r>
      <w:r>
        <w:rPr>
          <w:b/>
        </w:rPr>
        <w:t>A callsign won't add.</w:t>
      </w:r>
      <w:r>
        <w:t xml:space="preserve"> If the status line says it is already in the roster, it is a duplicate — use the </w:t>
      </w:r>
      <w:r>
        <w:rPr>
          <w:b/>
        </w:rPr>
        <w:t>Filter roster...</w:t>
      </w:r>
      <w:r>
        <w:t xml:space="preserve"> box to find the existing entry. An empty or blank callsign is ignored.</w:t>
      </w:r>
    </w:p>
    <w:p w14:paraId="5ED4B4B5" w14:textId="77777777" w:rsidR="00A92A84" w:rsidRDefault="00FD7D49">
      <w:pPr>
        <w:tabs>
          <w:tab w:val="left" w:pos="547"/>
        </w:tabs>
        <w:spacing w:after="80"/>
        <w:ind w:left="547" w:hanging="288"/>
        <w:rPr>
          <w:rFonts w:hint="eastAsia"/>
        </w:rPr>
      </w:pPr>
      <w:r>
        <w:rPr>
          <w:color w:val="2E6DA4"/>
        </w:rPr>
        <w:t>▪</w:t>
      </w:r>
      <w:r>
        <w:rPr>
          <w:color w:val="2E6DA4"/>
        </w:rPr>
        <w:tab/>
      </w:r>
      <w:r>
        <w:rPr>
          <w:b/>
        </w:rPr>
        <w:t>The function keys do nothing.</w:t>
      </w:r>
      <w:r>
        <w:t xml:space="preserve"> They act on the selected station. Click a row in the roster first, then press F1–F8 or Delete.</w:t>
      </w:r>
    </w:p>
    <w:p w14:paraId="21257FB0" w14:textId="77777777" w:rsidR="00A92A84" w:rsidRDefault="00FD7D49">
      <w:pPr>
        <w:tabs>
          <w:tab w:val="left" w:pos="547"/>
        </w:tabs>
        <w:spacing w:after="80"/>
        <w:ind w:left="547" w:hanging="288"/>
        <w:rPr>
          <w:rFonts w:hint="eastAsia"/>
        </w:rPr>
      </w:pPr>
      <w:r>
        <w:rPr>
          <w:color w:val="2E6DA4"/>
        </w:rPr>
        <w:t>▪</w:t>
      </w:r>
      <w:r>
        <w:rPr>
          <w:color w:val="2E6DA4"/>
        </w:rPr>
        <w:tab/>
      </w:r>
      <w:r>
        <w:rPr>
          <w:b/>
        </w:rPr>
        <w:t>I set a resource status but nothing changed.</w:t>
      </w:r>
      <w:r>
        <w:t xml:space="preserve"> No station was selected — the status line reads </w:t>
      </w:r>
      <w:r>
        <w:rPr>
          <w:rFonts w:ascii="Consolas" w:hAnsi="Consolas"/>
          <w:sz w:val="19"/>
        </w:rPr>
        <w:t>Select a station first.</w:t>
      </w:r>
      <w:r>
        <w:t xml:space="preserve"> Pick a row, then press the button.</w:t>
      </w:r>
    </w:p>
    <w:p w14:paraId="36A0470C" w14:textId="77777777" w:rsidR="00A92A84" w:rsidRDefault="00FD7D49">
      <w:pPr>
        <w:tabs>
          <w:tab w:val="left" w:pos="547"/>
        </w:tabs>
        <w:spacing w:after="80"/>
        <w:ind w:left="547" w:hanging="288"/>
        <w:rPr>
          <w:rFonts w:hint="eastAsia"/>
        </w:rPr>
      </w:pPr>
      <w:r>
        <w:rPr>
          <w:color w:val="2E6DA4"/>
        </w:rPr>
        <w:t>▪</w:t>
      </w:r>
      <w:r>
        <w:rPr>
          <w:color w:val="2E6DA4"/>
        </w:rPr>
        <w:tab/>
      </w:r>
      <w:r>
        <w:rPr>
          <w:b/>
        </w:rPr>
        <w:t>I cleared the roster by mistake.</w:t>
      </w:r>
      <w:r>
        <w:t xml:space="preserve"> There is no undo for </w:t>
      </w:r>
      <w:r>
        <w:rPr>
          <w:b/>
        </w:rPr>
        <w:t>Clear All</w:t>
      </w:r>
      <w:r>
        <w:t xml:space="preserve"> or </w:t>
      </w:r>
      <w:r>
        <w:rPr>
          <w:b/>
        </w:rPr>
        <w:t>Remove from roster</w:t>
      </w:r>
      <w:r>
        <w:t xml:space="preserve">. The roster is session-local and not saved; rebuild it by re-adding stations or by turning on </w:t>
      </w:r>
      <w:r>
        <w:rPr>
          <w:b/>
        </w:rPr>
        <w:t>Auto-add heard stations</w:t>
      </w:r>
      <w:r>
        <w:t xml:space="preserve"> and letting active stations repopulate it.</w:t>
      </w:r>
    </w:p>
    <w:p w14:paraId="3DD27578"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here transmits — is that right?</w:t>
      </w:r>
      <w:r>
        <w:t xml:space="preserve"> Yes. The Net Control window only logs locally; it never keys the radio, and the </w:t>
      </w:r>
      <w:r>
        <w:rPr>
          <w:b/>
        </w:rPr>
        <w:t>TX Disabled</w:t>
      </w:r>
      <w:r>
        <w:t xml:space="preserve"> badge stays in the title bar. To actually send on the net you use voice, or the messaging and beacon features, which you enable deliberately elsewhere.</w:t>
      </w:r>
    </w:p>
    <w:p w14:paraId="4DF15BD4"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465E325E"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F5CA8AF" w14:textId="77777777" w:rsidR="00A92A84" w:rsidRDefault="00FD7D49">
            <w:pPr>
              <w:spacing w:after="0"/>
              <w:jc w:val="center"/>
              <w:rPr>
                <w:rFonts w:hint="eastAsia"/>
              </w:rPr>
            </w:pPr>
            <w:r>
              <w:rPr>
                <w:rFonts w:ascii="Segoe UI Semibold" w:hAnsi="Segoe UI Semibold"/>
                <w:b/>
                <w:color w:val="FFFFFF"/>
                <w:sz w:val="60"/>
              </w:rPr>
              <w:lastRenderedPageBreak/>
              <w:t>24</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60C02527" w14:textId="77777777" w:rsidR="00A92A84" w:rsidRDefault="00FD7D49">
            <w:pPr>
              <w:pStyle w:val="Heading1"/>
              <w:spacing w:after="0"/>
            </w:pPr>
            <w:bookmarkStart w:id="255" w:name="_Toc236867810"/>
            <w:r>
              <w:rPr>
                <w:rFonts w:ascii="Segoe UI Semibold" w:hAnsi="Segoe UI Semibold"/>
                <w:b/>
                <w:sz w:val="44"/>
              </w:rPr>
              <w:t>Geofence Alerts &amp; After-Action Reporting</w:t>
            </w:r>
            <w:bookmarkEnd w:id="255"/>
          </w:p>
        </w:tc>
      </w:tr>
    </w:tbl>
    <w:p w14:paraId="26BF1AE3" w14:textId="77777777" w:rsidR="00A92A84" w:rsidRDefault="00A92A84">
      <w:pPr>
        <w:pBdr>
          <w:bottom w:val="single" w:sz="16" w:space="6" w:color="D9A521"/>
        </w:pBdr>
        <w:spacing w:before="60"/>
        <w:rPr>
          <w:rFonts w:hint="eastAsia"/>
        </w:rPr>
      </w:pPr>
    </w:p>
    <w:p w14:paraId="0C774F09" w14:textId="77777777" w:rsidR="00A92A84" w:rsidRDefault="00FD7D49">
      <w:pPr>
        <w:rPr>
          <w:rFonts w:hint="eastAsia"/>
        </w:rPr>
      </w:pPr>
      <w:r>
        <w:rPr>
          <w:i/>
          <w:color w:val="64748B"/>
          <w:sz w:val="23"/>
        </w:rPr>
        <w:t>Watch an area for stations coming and going, then export a complete record of your session for served agencies or your own files.</w:t>
      </w:r>
    </w:p>
    <w:p w14:paraId="581FB435" w14:textId="77777777" w:rsidR="00A92A84" w:rsidRDefault="00A92A84">
      <w:pPr>
        <w:spacing w:after="0"/>
        <w:rPr>
          <w:rFonts w:hint="eastAsia"/>
        </w:rPr>
      </w:pPr>
    </w:p>
    <w:p w14:paraId="535127F9" w14:textId="77777777" w:rsidR="00A92A84" w:rsidRDefault="00FD7D49">
      <w:pPr>
        <w:spacing w:after="40"/>
        <w:rPr>
          <w:rFonts w:hint="eastAsia"/>
        </w:rPr>
      </w:pPr>
      <w:r>
        <w:rPr>
          <w:rFonts w:ascii="Segoe UI Semibold" w:hAnsi="Segoe UI Semibold"/>
          <w:b/>
          <w:color w:val="64748B"/>
          <w:sz w:val="18"/>
        </w:rPr>
        <w:t>IN THIS CHAPTER</w:t>
      </w:r>
    </w:p>
    <w:p w14:paraId="6B7769AD" w14:textId="77777777" w:rsidR="00A92A84" w:rsidRDefault="00FD7D49">
      <w:pPr>
        <w:spacing w:after="20"/>
        <w:ind w:left="288"/>
        <w:rPr>
          <w:rFonts w:hint="eastAsia"/>
        </w:rPr>
      </w:pPr>
      <w:r>
        <w:rPr>
          <w:sz w:val="20"/>
        </w:rPr>
        <w:t>•  What geofences do and how alerts fire</w:t>
      </w:r>
    </w:p>
    <w:p w14:paraId="5F1DF31A" w14:textId="77777777" w:rsidR="00A92A84" w:rsidRDefault="00FD7D49">
      <w:pPr>
        <w:spacing w:after="20"/>
        <w:ind w:left="288"/>
        <w:rPr>
          <w:rFonts w:hint="eastAsia"/>
        </w:rPr>
      </w:pPr>
      <w:r>
        <w:rPr>
          <w:sz w:val="20"/>
        </w:rPr>
        <w:t>•  Creating a circle or polygon geofence</w:t>
      </w:r>
    </w:p>
    <w:p w14:paraId="1B0423F5" w14:textId="77777777" w:rsidR="00A92A84" w:rsidRDefault="00FD7D49">
      <w:pPr>
        <w:spacing w:after="20"/>
        <w:ind w:left="288"/>
        <w:rPr>
          <w:rFonts w:hint="eastAsia"/>
        </w:rPr>
      </w:pPr>
      <w:r>
        <w:rPr>
          <w:sz w:val="20"/>
        </w:rPr>
        <w:t>•  Enabling alert-on-enter and alert-on-exit</w:t>
      </w:r>
    </w:p>
    <w:p w14:paraId="08E43CFB" w14:textId="77777777" w:rsidR="00A92A84" w:rsidRDefault="00FD7D49">
      <w:pPr>
        <w:spacing w:after="20"/>
        <w:ind w:left="288"/>
        <w:rPr>
          <w:rFonts w:hint="eastAsia"/>
        </w:rPr>
      </w:pPr>
      <w:r>
        <w:rPr>
          <w:sz w:val="20"/>
        </w:rPr>
        <w:t>•  Opening the After-Action Report export</w:t>
      </w:r>
    </w:p>
    <w:p w14:paraId="37042DE5" w14:textId="77777777" w:rsidR="00A92A84" w:rsidRDefault="00FD7D49">
      <w:pPr>
        <w:spacing w:after="20"/>
        <w:ind w:left="288"/>
        <w:rPr>
          <w:rFonts w:hint="eastAsia"/>
        </w:rPr>
      </w:pPr>
      <w:r>
        <w:rPr>
          <w:sz w:val="20"/>
        </w:rPr>
        <w:t>•  Choosing what to include (CSVs, summary, ICS forms)</w:t>
      </w:r>
    </w:p>
    <w:p w14:paraId="36617353" w14:textId="77777777" w:rsidR="00A92A84" w:rsidRDefault="00FD7D49">
      <w:pPr>
        <w:spacing w:after="20"/>
        <w:ind w:left="288"/>
        <w:rPr>
          <w:rFonts w:hint="eastAsia"/>
        </w:rPr>
      </w:pPr>
      <w:r>
        <w:rPr>
          <w:sz w:val="20"/>
        </w:rPr>
        <w:t>•  Where report files are saved</w:t>
      </w:r>
    </w:p>
    <w:p w14:paraId="5391F56B" w14:textId="77777777" w:rsidR="00A92A84" w:rsidRDefault="00FD7D49">
      <w:pPr>
        <w:spacing w:after="20"/>
        <w:ind w:left="288"/>
        <w:rPr>
          <w:rFonts w:hint="eastAsia"/>
        </w:rPr>
      </w:pPr>
      <w:r>
        <w:rPr>
          <w:sz w:val="20"/>
        </w:rPr>
        <w:t>•  Troubleshooting alerts and exports</w:t>
      </w:r>
    </w:p>
    <w:p w14:paraId="2180E18A" w14:textId="77777777" w:rsidR="00A92A84" w:rsidRDefault="00A92A84">
      <w:pPr>
        <w:spacing w:after="40"/>
        <w:rPr>
          <w:rFonts w:hint="eastAsia"/>
        </w:rPr>
      </w:pPr>
    </w:p>
    <w:p w14:paraId="6859328A" w14:textId="77777777" w:rsidR="00A92A84" w:rsidRDefault="00FD7D49">
      <w:pPr>
        <w:pStyle w:val="Heading1"/>
      </w:pPr>
      <w:bookmarkStart w:id="256" w:name="_Toc236867811"/>
      <w:r>
        <w:t>What This Is / What It Is For</w:t>
      </w:r>
      <w:bookmarkEnd w:id="256"/>
    </w:p>
    <w:p w14:paraId="40F4B5F1" w14:textId="77777777" w:rsidR="00A92A84" w:rsidRDefault="00FD7D49">
      <w:pPr>
        <w:rPr>
          <w:rFonts w:hint="eastAsia"/>
        </w:rPr>
      </w:pPr>
      <w:r>
        <w:t xml:space="preserve">This chapter covers two features that pair up nicely at the end of an operation. </w:t>
      </w:r>
      <w:r>
        <w:rPr>
          <w:i/>
        </w:rPr>
        <w:t>Geofence alerts</w:t>
      </w:r>
      <w:r>
        <w:t xml:space="preserve"> let you define an area and get notified the moment a station moves into or out of it — handy for watching a staging area, a shelter zone, a parade route, or the boundary of a search grid. </w:t>
      </w:r>
      <w:r>
        <w:rPr>
          <w:i/>
        </w:rPr>
        <w:t>After-action reporting</w:t>
      </w:r>
      <w:r>
        <w:t xml:space="preserve"> takes everything </w:t>
      </w:r>
      <w:r>
        <w:rPr>
          <w:b/>
        </w:rPr>
        <w:t>APRS Command</w:t>
      </w:r>
      <w:r>
        <w:t xml:space="preserve"> heard during your session and writes it out to files you can file with a served agency or keep for your own records.</w:t>
      </w:r>
    </w:p>
    <w:p w14:paraId="06F4C847" w14:textId="77777777" w:rsidR="00A92A84" w:rsidRDefault="00FD7D49">
      <w:pPr>
        <w:rPr>
          <w:rFonts w:hint="eastAsia"/>
        </w:rPr>
      </w:pPr>
      <w:r>
        <w:t xml:space="preserve">Neither feature transmits anything. Both only read what has already come in over the air. </w:t>
      </w:r>
      <w:r>
        <w:rPr>
          <w:b/>
        </w:rPr>
        <w:t>APRS Command</w:t>
      </w:r>
      <w:r>
        <w:t xml:space="preserve"> is receive-first, and the </w:t>
      </w:r>
      <w:r>
        <w:rPr>
          <w:b/>
        </w:rPr>
        <w:t>TX Disabled</w:t>
      </w:r>
      <w:r>
        <w:t xml:space="preserve"> badge in the title bar stays put whether or not you set up a geofence or export a report.</w:t>
      </w:r>
    </w:p>
    <w:tbl>
      <w:tblPr>
        <w:tblW w:w="0" w:type="auto"/>
        <w:jc w:val="center"/>
        <w:tblLayout w:type="fixed"/>
        <w:tblLook w:val="04A0" w:firstRow="1" w:lastRow="0" w:firstColumn="1" w:lastColumn="0" w:noHBand="0" w:noVBand="1"/>
      </w:tblPr>
      <w:tblGrid>
        <w:gridCol w:w="9360"/>
      </w:tblGrid>
      <w:tr w:rsidR="00A92A84" w14:paraId="5106D83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7B40A94" w14:textId="77777777" w:rsidR="00A92A84" w:rsidRDefault="00FD7D49">
            <w:pPr>
              <w:spacing w:after="0"/>
              <w:rPr>
                <w:rFonts w:hint="eastAsia"/>
              </w:rPr>
            </w:pPr>
            <w:r>
              <w:rPr>
                <w:b/>
                <w:color w:val="1F3A5F"/>
              </w:rPr>
              <w:t xml:space="preserve">Two separate tools   </w:t>
            </w:r>
            <w:r>
              <w:t xml:space="preserve">Geofences live in the </w:t>
            </w:r>
            <w:r>
              <w:rPr>
                <w:b/>
              </w:rPr>
              <w:t>Geofence</w:t>
            </w:r>
            <w:r>
              <w:t xml:space="preserve"> panel in the feature area. After-action reports live under </w:t>
            </w:r>
            <w:r>
              <w:rPr>
                <w:b/>
              </w:rPr>
              <w:t>Tools &gt; After-Action Report</w:t>
            </w:r>
            <w:r>
              <w:t>. You do not need one to use the other, but a geofence that logged some enter and leave activity makes for a richer report.</w:t>
            </w:r>
          </w:p>
        </w:tc>
      </w:tr>
    </w:tbl>
    <w:p w14:paraId="0EA1609E" w14:textId="77777777" w:rsidR="00A92A84" w:rsidRDefault="00A92A84">
      <w:pPr>
        <w:spacing w:after="80"/>
        <w:rPr>
          <w:rFonts w:hint="eastAsia"/>
        </w:rPr>
      </w:pPr>
    </w:p>
    <w:p w14:paraId="60044E6F" w14:textId="77777777" w:rsidR="00A92A84" w:rsidRDefault="00FD7D49">
      <w:pPr>
        <w:pStyle w:val="Heading1"/>
      </w:pPr>
      <w:bookmarkStart w:id="257" w:name="_Toc236867812"/>
      <w:r>
        <w:lastRenderedPageBreak/>
        <w:t>Geofence Alerts</w:t>
      </w:r>
      <w:bookmarkEnd w:id="257"/>
    </w:p>
    <w:p w14:paraId="2041EBA4" w14:textId="77777777" w:rsidR="00A92A84" w:rsidRDefault="00FD7D49">
      <w:pPr>
        <w:rPr>
          <w:rFonts w:hint="eastAsia"/>
        </w:rPr>
      </w:pPr>
      <w:r>
        <w:t xml:space="preserve">A </w:t>
      </w:r>
      <w:r>
        <w:rPr>
          <w:i/>
        </w:rPr>
        <w:t>geofence</w:t>
      </w:r>
      <w:r>
        <w:t xml:space="preserve"> is a named area — a circle, a polygon, or a rectangle — that </w:t>
      </w:r>
      <w:r>
        <w:rPr>
          <w:b/>
        </w:rPr>
        <w:t>APRS Command</w:t>
      </w:r>
      <w:r>
        <w:t xml:space="preserve"> watches. Whenever a station's received position update lands inside or outside that area, and you have asked for that kind of alert, a </w:t>
      </w:r>
      <w:r>
        <w:rPr>
          <w:b/>
        </w:rPr>
        <w:t>Geofence Alert</w:t>
      </w:r>
      <w:r>
        <w:t xml:space="preserve"> notification pops up. The alert is driven entirely by positions received over the air; nothing is sent.</w:t>
      </w:r>
    </w:p>
    <w:tbl>
      <w:tblPr>
        <w:tblW w:w="0" w:type="auto"/>
        <w:jc w:val="center"/>
        <w:tblLayout w:type="fixed"/>
        <w:tblLook w:val="04A0" w:firstRow="1" w:lastRow="0" w:firstColumn="1" w:lastColumn="0" w:noHBand="0" w:noVBand="1"/>
      </w:tblPr>
      <w:tblGrid>
        <w:gridCol w:w="9360"/>
      </w:tblGrid>
      <w:tr w:rsidR="00A92A84" w14:paraId="759FAB5C"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BF9BAF6" w14:textId="77777777" w:rsidR="00A92A84" w:rsidRDefault="00FD7D49">
            <w:pPr>
              <w:spacing w:after="40"/>
              <w:jc w:val="center"/>
              <w:rPr>
                <w:rFonts w:hint="eastAsia"/>
              </w:rPr>
            </w:pPr>
            <w:r>
              <w:rPr>
                <w:b/>
                <w:color w:val="64748B"/>
                <w:sz w:val="18"/>
              </w:rPr>
              <w:t>SCREENSHOT</w:t>
            </w:r>
          </w:p>
          <w:p w14:paraId="568634AD" w14:textId="77777777" w:rsidR="00A92A84" w:rsidRDefault="00FD7D49">
            <w:pPr>
              <w:spacing w:after="0"/>
              <w:jc w:val="center"/>
              <w:rPr>
                <w:rFonts w:hint="eastAsia"/>
              </w:rPr>
            </w:pPr>
            <w:r>
              <w:rPr>
                <w:i/>
                <w:color w:val="64748B"/>
                <w:sz w:val="20"/>
              </w:rPr>
              <w:t>The Geofence panel: the geofence list on the left showing name, enabled state, and type; the detail form on the right with name, type, center coordinates, radius, and the two alert checkboxes.</w:t>
            </w:r>
          </w:p>
        </w:tc>
      </w:tr>
    </w:tbl>
    <w:p w14:paraId="097DD273" w14:textId="77777777" w:rsidR="00A92A84" w:rsidRDefault="00A92A84">
      <w:pPr>
        <w:spacing w:after="80"/>
        <w:rPr>
          <w:rFonts w:hint="eastAsia"/>
        </w:rPr>
      </w:pPr>
    </w:p>
    <w:p w14:paraId="3AFF3A27" w14:textId="77777777" w:rsidR="00A92A84" w:rsidRDefault="00FD7D49">
      <w:pPr>
        <w:pStyle w:val="Heading2"/>
      </w:pPr>
      <w:bookmarkStart w:id="258" w:name="_Toc236867813"/>
      <w:r>
        <w:t>Opening the Geofence editor</w:t>
      </w:r>
      <w:bookmarkEnd w:id="258"/>
    </w:p>
    <w:p w14:paraId="6C66C2BB" w14:textId="77777777" w:rsidR="00A92A84" w:rsidRDefault="00FD7D49">
      <w:pPr>
        <w:rPr>
          <w:rFonts w:hint="eastAsia"/>
        </w:rPr>
      </w:pPr>
      <w:r>
        <w:t xml:space="preserve">Open the </w:t>
      </w:r>
      <w:r>
        <w:rPr>
          <w:b/>
        </w:rPr>
        <w:t>Geofence</w:t>
      </w:r>
      <w:r>
        <w:t xml:space="preserve"> panel in the lower-right feature area. You will see the </w:t>
      </w:r>
      <w:r>
        <w:rPr>
          <w:b/>
        </w:rPr>
        <w:t>Geofence Editor</w:t>
      </w:r>
      <w:r>
        <w:t xml:space="preserve"> heading, a small count line (for example </w:t>
      </w:r>
      <w:r>
        <w:rPr>
          <w:rFonts w:ascii="Consolas" w:hAnsi="Consolas"/>
          <w:sz w:val="19"/>
        </w:rPr>
        <w:t>2 geofences</w:t>
      </w:r>
      <w:r>
        <w:t>), a list of existing geofences on the left, and a detail form on the right.</w:t>
      </w:r>
    </w:p>
    <w:p w14:paraId="3D497499" w14:textId="77777777" w:rsidR="00A92A84" w:rsidRDefault="00FD7D49">
      <w:pPr>
        <w:pStyle w:val="Heading2"/>
      </w:pPr>
      <w:bookmarkStart w:id="259" w:name="_Toc236867814"/>
      <w:r>
        <w:t>Creating a circle geofence</w:t>
      </w:r>
      <w:bookmarkEnd w:id="259"/>
    </w:p>
    <w:p w14:paraId="460AE461"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New Circle</w:t>
      </w:r>
      <w:r>
        <w:t xml:space="preserve">. The form fills with a starter draft named </w:t>
      </w:r>
      <w:r>
        <w:rPr>
          <w:rFonts w:ascii="Consolas" w:hAnsi="Consolas"/>
          <w:sz w:val="19"/>
        </w:rPr>
        <w:t>New circle</w:t>
      </w:r>
      <w:r>
        <w:t xml:space="preserve"> and the status line reads </w:t>
      </w:r>
      <w:r>
        <w:rPr>
          <w:rFonts w:ascii="Consolas" w:hAnsi="Consolas"/>
          <w:sz w:val="19"/>
        </w:rPr>
        <w:t>Circle draft ready.</w:t>
      </w:r>
    </w:p>
    <w:p w14:paraId="2AE82C11"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Type a </w:t>
      </w:r>
      <w:r>
        <w:rPr>
          <w:b/>
        </w:rPr>
        <w:t>Name</w:t>
      </w:r>
      <w:r>
        <w:t xml:space="preserve"> (required) and, optionally, a </w:t>
      </w:r>
      <w:r>
        <w:rPr>
          <w:b/>
        </w:rPr>
        <w:t>Description</w:t>
      </w:r>
      <w:r>
        <w:t>.</w:t>
      </w:r>
    </w:p>
    <w:p w14:paraId="27EF3EF3"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Set </w:t>
      </w:r>
      <w:r>
        <w:rPr>
          <w:b/>
        </w:rPr>
        <w:t>Center latitude</w:t>
      </w:r>
      <w:r>
        <w:t xml:space="preserve"> and </w:t>
      </w:r>
      <w:r>
        <w:rPr>
          <w:b/>
        </w:rPr>
        <w:t>Center longitude</w:t>
      </w:r>
      <w:r>
        <w:t xml:space="preserve"> in decimal degrees. The starter values are </w:t>
      </w:r>
      <w:r>
        <w:rPr>
          <w:rFonts w:ascii="Consolas" w:hAnsi="Consolas"/>
          <w:sz w:val="19"/>
        </w:rPr>
        <w:t>39.05833</w:t>
      </w:r>
      <w:r>
        <w:t xml:space="preserve"> and </w:t>
      </w:r>
      <w:r>
        <w:rPr>
          <w:rFonts w:ascii="Consolas" w:hAnsi="Consolas"/>
          <w:sz w:val="19"/>
        </w:rPr>
        <w:t>-84.50833</w:t>
      </w:r>
      <w:r>
        <w:t xml:space="preserve">. The </w:t>
      </w:r>
      <w:r>
        <w:rPr>
          <w:b/>
        </w:rPr>
        <w:t>Use Map Center</w:t>
      </w:r>
      <w:r>
        <w:t xml:space="preserve"> button drops in a center point for you.</w:t>
      </w:r>
    </w:p>
    <w:p w14:paraId="204EC1A7"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Set </w:t>
      </w:r>
      <w:r>
        <w:rPr>
          <w:b/>
        </w:rPr>
        <w:t>Radius meters</w:t>
      </w:r>
      <w:r>
        <w:t xml:space="preserve"> — the distance from the center out to the edge. The starter value is </w:t>
      </w:r>
      <w:r>
        <w:rPr>
          <w:rFonts w:ascii="Consolas" w:hAnsi="Consolas"/>
          <w:sz w:val="19"/>
        </w:rPr>
        <w:t>1609</w:t>
      </w:r>
      <w:r>
        <w:t xml:space="preserve"> (about one mile).</w:t>
      </w:r>
    </w:p>
    <w:p w14:paraId="0867E130"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Tick </w:t>
      </w:r>
      <w:r>
        <w:rPr>
          <w:b/>
        </w:rPr>
        <w:t>Alert on enter</w:t>
      </w:r>
      <w:r>
        <w:t xml:space="preserve">, </w:t>
      </w:r>
      <w:r>
        <w:rPr>
          <w:b/>
        </w:rPr>
        <w:t>Alert on exit</w:t>
      </w:r>
      <w:r>
        <w:t>, or both (see below).</w:t>
      </w:r>
    </w:p>
    <w:p w14:paraId="1436A6C9"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Leave </w:t>
      </w:r>
      <w:r>
        <w:rPr>
          <w:b/>
        </w:rPr>
        <w:t>Enabled</w:t>
      </w:r>
      <w:r>
        <w:t xml:space="preserve"> checked so the geofence is live, then click </w:t>
      </w:r>
      <w:r>
        <w:rPr>
          <w:b/>
        </w:rPr>
        <w:t>Save</w:t>
      </w:r>
      <w:r>
        <w:t xml:space="preserve">. A successful save shows </w:t>
      </w:r>
      <w:r>
        <w:rPr>
          <w:rFonts w:ascii="Consolas" w:hAnsi="Consolas"/>
          <w:sz w:val="19"/>
        </w:rPr>
        <w:t>Saved.</w:t>
      </w:r>
      <w:r>
        <w:t xml:space="preserve"> in the status line.</w:t>
      </w:r>
    </w:p>
    <w:tbl>
      <w:tblPr>
        <w:tblW w:w="0" w:type="auto"/>
        <w:jc w:val="center"/>
        <w:tblLayout w:type="fixed"/>
        <w:tblLook w:val="04A0" w:firstRow="1" w:lastRow="0" w:firstColumn="1" w:lastColumn="0" w:noHBand="0" w:noVBand="1"/>
      </w:tblPr>
      <w:tblGrid>
        <w:gridCol w:w="9360"/>
      </w:tblGrid>
      <w:tr w:rsidR="00A92A84" w14:paraId="69BA527E"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FA93747" w14:textId="77777777" w:rsidR="00A92A84" w:rsidRDefault="00FD7D49">
            <w:pPr>
              <w:spacing w:after="0"/>
              <w:rPr>
                <w:rFonts w:hint="eastAsia"/>
              </w:rPr>
            </w:pPr>
            <w:r>
              <w:rPr>
                <w:b/>
                <w:color w:val="2E7D32"/>
              </w:rPr>
              <w:t xml:space="preserve">Meters, not miles   </w:t>
            </w:r>
            <w:r>
              <w:t xml:space="preserve">The radius field is in </w:t>
            </w:r>
            <w:r>
              <w:rPr>
                <w:i/>
              </w:rPr>
              <w:t>meters</w:t>
            </w:r>
            <w:r>
              <w:t xml:space="preserve">. </w:t>
            </w:r>
            <w:r>
              <w:rPr>
                <w:rFonts w:ascii="Consolas" w:hAnsi="Consolas"/>
                <w:sz w:val="19"/>
              </w:rPr>
              <w:t>1609</w:t>
            </w:r>
            <w:r>
              <w:t xml:space="preserve"> is about 1 mile, </w:t>
            </w:r>
            <w:r>
              <w:rPr>
                <w:rFonts w:ascii="Consolas" w:hAnsi="Consolas"/>
                <w:sz w:val="19"/>
              </w:rPr>
              <w:t>5000</w:t>
            </w:r>
            <w:r>
              <w:t xml:space="preserve"> is about 5 km, </w:t>
            </w:r>
            <w:r>
              <w:rPr>
                <w:rFonts w:ascii="Consolas" w:hAnsi="Consolas"/>
                <w:sz w:val="19"/>
              </w:rPr>
              <w:t>804</w:t>
            </w:r>
            <w:r>
              <w:t xml:space="preserve"> is about half a mile. A very large radius (over 500,000 meters) still saves but shows the warning </w:t>
            </w:r>
            <w:r>
              <w:rPr>
                <w:rFonts w:ascii="Consolas" w:hAnsi="Consolas"/>
                <w:sz w:val="19"/>
              </w:rPr>
              <w:t>Circle geofence is very large.</w:t>
            </w:r>
          </w:p>
        </w:tc>
      </w:tr>
    </w:tbl>
    <w:p w14:paraId="2BFB925A" w14:textId="77777777" w:rsidR="00A92A84" w:rsidRDefault="00A92A84">
      <w:pPr>
        <w:spacing w:after="80"/>
        <w:rPr>
          <w:rFonts w:hint="eastAsia"/>
        </w:rPr>
      </w:pPr>
    </w:p>
    <w:p w14:paraId="6D2A53B8" w14:textId="77777777" w:rsidR="00A92A84" w:rsidRDefault="00FD7D49">
      <w:pPr>
        <w:pStyle w:val="Heading2"/>
      </w:pPr>
      <w:bookmarkStart w:id="260" w:name="_Toc236867815"/>
      <w:r>
        <w:t>Creating a polygon geofence</w:t>
      </w:r>
      <w:bookmarkEnd w:id="260"/>
    </w:p>
    <w:p w14:paraId="0BDAAF8F" w14:textId="77777777" w:rsidR="00A92A84" w:rsidRDefault="00FD7D49">
      <w:pPr>
        <w:rPr>
          <w:rFonts w:hint="eastAsia"/>
        </w:rPr>
      </w:pPr>
      <w:r>
        <w:t>For an area that is not a neat circle — a park boundary, a district, a stretch of highway — use a polygon.</w:t>
      </w:r>
    </w:p>
    <w:p w14:paraId="5F8DC236" w14:textId="77777777" w:rsidR="00A92A84" w:rsidRDefault="00FD7D49">
      <w:pPr>
        <w:tabs>
          <w:tab w:val="left" w:pos="547"/>
        </w:tabs>
        <w:spacing w:after="100"/>
        <w:ind w:left="547" w:hanging="547"/>
        <w:rPr>
          <w:rFonts w:hint="eastAsia"/>
        </w:rPr>
      </w:pPr>
      <w:r>
        <w:rPr>
          <w:b/>
          <w:color w:val="1F3A5F"/>
        </w:rPr>
        <w:lastRenderedPageBreak/>
        <w:t>1.</w:t>
      </w:r>
      <w:r>
        <w:rPr>
          <w:b/>
          <w:color w:val="1F3A5F"/>
        </w:rPr>
        <w:tab/>
      </w:r>
      <w:r>
        <w:t xml:space="preserve">Click </w:t>
      </w:r>
      <w:r>
        <w:rPr>
          <w:b/>
        </w:rPr>
        <w:t>New Polygon</w:t>
      </w:r>
      <w:r>
        <w:t xml:space="preserve">. The status line reads </w:t>
      </w:r>
      <w:r>
        <w:rPr>
          <w:rFonts w:ascii="Consolas" w:hAnsi="Consolas"/>
          <w:sz w:val="19"/>
        </w:rPr>
        <w:t>Polygon draft ready.</w:t>
      </w:r>
      <w:r>
        <w:t xml:space="preserve"> and the points box is pre-filled with a sample four-corner shape.</w:t>
      </w:r>
    </w:p>
    <w:p w14:paraId="5C607379"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w:t>
      </w:r>
      <w:r>
        <w:rPr>
          <w:b/>
        </w:rPr>
        <w:t>Polygon points</w:t>
      </w:r>
      <w:r>
        <w:t xml:space="preserve"> box, enter one point per line as </w:t>
      </w:r>
      <w:r>
        <w:rPr>
          <w:rFonts w:ascii="Consolas" w:hAnsi="Consolas"/>
          <w:sz w:val="19"/>
        </w:rPr>
        <w:t>latitude,longitude</w:t>
      </w:r>
      <w:r>
        <w:t xml:space="preserve"> — for example </w:t>
      </w:r>
      <w:r>
        <w:rPr>
          <w:rFonts w:ascii="Consolas" w:hAnsi="Consolas"/>
          <w:sz w:val="19"/>
        </w:rPr>
        <w:t>39.050,-84.520</w:t>
      </w:r>
      <w:r>
        <w:t>. A polygon needs at least three points.</w:t>
      </w:r>
    </w:p>
    <w:p w14:paraId="7B3ACB56"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Use </w:t>
      </w:r>
      <w:r>
        <w:rPr>
          <w:b/>
        </w:rPr>
        <w:t>Add Map Point Placeholder</w:t>
      </w:r>
      <w:r>
        <w:t xml:space="preserve"> to append another point line if you want a starting value to edit.</w:t>
      </w:r>
    </w:p>
    <w:p w14:paraId="19978F0A"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Choose your alert options and click </w:t>
      </w:r>
      <w:r>
        <w:rPr>
          <w:b/>
        </w:rPr>
        <w:t>Save</w:t>
      </w:r>
      <w:r>
        <w:t>.</w:t>
      </w:r>
    </w:p>
    <w:tbl>
      <w:tblPr>
        <w:tblW w:w="0" w:type="auto"/>
        <w:jc w:val="center"/>
        <w:tblLayout w:type="fixed"/>
        <w:tblLook w:val="04A0" w:firstRow="1" w:lastRow="0" w:firstColumn="1" w:lastColumn="0" w:noHBand="0" w:noVBand="1"/>
      </w:tblPr>
      <w:tblGrid>
        <w:gridCol w:w="9360"/>
      </w:tblGrid>
      <w:tr w:rsidR="00A92A84" w14:paraId="3CA220B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6574294" w14:textId="77777777" w:rsidR="00A92A84" w:rsidRDefault="00FD7D49">
            <w:pPr>
              <w:spacing w:after="0"/>
              <w:rPr>
                <w:rFonts w:hint="eastAsia"/>
              </w:rPr>
            </w:pPr>
            <w:r>
              <w:rPr>
                <w:b/>
                <w:color w:val="1F3A5F"/>
              </w:rPr>
              <w:t xml:space="preserve">Rectangle option   </w:t>
            </w:r>
            <w:r>
              <w:t xml:space="preserve">The </w:t>
            </w:r>
            <w:r>
              <w:rPr>
                <w:b/>
              </w:rPr>
              <w:t>type</w:t>
            </w:r>
            <w:r>
              <w:t xml:space="preserve"> dropdown also offers </w:t>
            </w:r>
            <w:r>
              <w:rPr>
                <w:rFonts w:ascii="Consolas" w:hAnsi="Consolas"/>
                <w:sz w:val="19"/>
              </w:rPr>
              <w:t>Rectangle</w:t>
            </w:r>
            <w:r>
              <w:t>. A rectangle is defined by corner points in the same points box — two points (opposite corners) or four — and its area is the box that encloses them. Circle and polygon cover almost every field need.</w:t>
            </w:r>
          </w:p>
        </w:tc>
      </w:tr>
    </w:tbl>
    <w:p w14:paraId="32CD5350" w14:textId="77777777" w:rsidR="00A92A84" w:rsidRDefault="00A92A84">
      <w:pPr>
        <w:spacing w:after="80"/>
        <w:rPr>
          <w:rFonts w:hint="eastAsia"/>
        </w:rPr>
      </w:pPr>
    </w:p>
    <w:p w14:paraId="0A01E734" w14:textId="77777777" w:rsidR="00A92A84" w:rsidRDefault="00FD7D49">
      <w:pPr>
        <w:pStyle w:val="Heading2"/>
      </w:pPr>
      <w:bookmarkStart w:id="261" w:name="_Toc236867816"/>
      <w:r>
        <w:t>What triggers an alert</w:t>
      </w:r>
      <w:bookmarkEnd w:id="261"/>
    </w:p>
    <w:p w14:paraId="060F5FC8" w14:textId="77777777" w:rsidR="00A92A84" w:rsidRDefault="00FD7D49">
      <w:pPr>
        <w:rPr>
          <w:rFonts w:hint="eastAsia"/>
        </w:rPr>
      </w:pPr>
      <w:r>
        <w:t xml:space="preserve">A geofence only fires when a station </w:t>
      </w:r>
      <w:r>
        <w:rPr>
          <w:i/>
        </w:rPr>
        <w:t>crosses</w:t>
      </w:r>
      <w:r>
        <w:t xml:space="preserve"> the boundary — not simply because it is already inside. The first position </w:t>
      </w:r>
      <w:r>
        <w:rPr>
          <w:b/>
        </w:rPr>
        <w:t>APRS Command</w:t>
      </w:r>
      <w:r>
        <w:t xml:space="preserve"> hears from a station just records where that station stands (inside or outside). The alert fires on the next update that shows it has moved across the line: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191DA07C" w14:textId="77777777">
        <w:trPr>
          <w:cantSplit/>
          <w:tblHeader/>
          <w:jc w:val="center"/>
        </w:trPr>
        <w:tc>
          <w:tcPr>
            <w:tcW w:w="4680" w:type="dxa"/>
            <w:shd w:val="clear" w:color="auto" w:fill="1F3A5F"/>
            <w:tcMar>
              <w:top w:w="70" w:type="dxa"/>
              <w:left w:w="120" w:type="dxa"/>
              <w:bottom w:w="70" w:type="dxa"/>
              <w:right w:w="120" w:type="dxa"/>
            </w:tcMar>
          </w:tcPr>
          <w:p w14:paraId="16DA1D60" w14:textId="77777777" w:rsidR="00A92A84" w:rsidRDefault="00FD7D49">
            <w:pPr>
              <w:keepNext/>
              <w:keepLines/>
              <w:spacing w:after="0"/>
              <w:rPr>
                <w:rFonts w:hint="eastAsia"/>
              </w:rPr>
            </w:pPr>
            <w:r>
              <w:rPr>
                <w:rFonts w:ascii="Segoe UI Semibold" w:hAnsi="Segoe UI Semibold"/>
                <w:b/>
                <w:color w:val="FFFFFF"/>
                <w:sz w:val="20"/>
              </w:rPr>
              <w:t>Setting</w:t>
            </w:r>
          </w:p>
        </w:tc>
        <w:tc>
          <w:tcPr>
            <w:tcW w:w="4680" w:type="dxa"/>
            <w:shd w:val="clear" w:color="auto" w:fill="1F3A5F"/>
            <w:tcMar>
              <w:top w:w="70" w:type="dxa"/>
              <w:left w:w="120" w:type="dxa"/>
              <w:bottom w:w="70" w:type="dxa"/>
              <w:right w:w="120" w:type="dxa"/>
            </w:tcMar>
          </w:tcPr>
          <w:p w14:paraId="48A5BBAC"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64669EA7" w14:textId="77777777">
        <w:trPr>
          <w:cantSplit/>
          <w:jc w:val="center"/>
        </w:trPr>
        <w:tc>
          <w:tcPr>
            <w:tcW w:w="4680" w:type="dxa"/>
            <w:tcMar>
              <w:top w:w="60" w:type="dxa"/>
              <w:left w:w="120" w:type="dxa"/>
              <w:bottom w:w="60" w:type="dxa"/>
              <w:right w:w="120" w:type="dxa"/>
            </w:tcMar>
          </w:tcPr>
          <w:p w14:paraId="20A27736" w14:textId="77777777" w:rsidR="00A92A84" w:rsidRDefault="00FD7D49">
            <w:pPr>
              <w:keepNext/>
              <w:keepLines/>
              <w:spacing w:after="0"/>
              <w:rPr>
                <w:rFonts w:hint="eastAsia"/>
              </w:rPr>
            </w:pPr>
            <w:r>
              <w:rPr>
                <w:b/>
                <w:sz w:val="19"/>
              </w:rPr>
              <w:t>Alert on enter</w:t>
            </w:r>
          </w:p>
        </w:tc>
        <w:tc>
          <w:tcPr>
            <w:tcW w:w="4680" w:type="dxa"/>
            <w:tcMar>
              <w:top w:w="60" w:type="dxa"/>
              <w:left w:w="120" w:type="dxa"/>
              <w:bottom w:w="60" w:type="dxa"/>
              <w:right w:w="120" w:type="dxa"/>
            </w:tcMar>
          </w:tcPr>
          <w:p w14:paraId="13C41502" w14:textId="77777777" w:rsidR="00A92A84" w:rsidRDefault="00FD7D49">
            <w:pPr>
              <w:keepNext/>
              <w:keepLines/>
              <w:spacing w:after="0"/>
              <w:rPr>
                <w:rFonts w:hint="eastAsia"/>
              </w:rPr>
            </w:pPr>
            <w:r>
              <w:rPr>
                <w:sz w:val="19"/>
              </w:rPr>
              <w:t>Notifies you when a station that was outside moves inside the area.</w:t>
            </w:r>
          </w:p>
        </w:tc>
      </w:tr>
      <w:tr w:rsidR="00A92A84" w14:paraId="57D85AB8" w14:textId="77777777">
        <w:trPr>
          <w:cantSplit/>
          <w:jc w:val="center"/>
        </w:trPr>
        <w:tc>
          <w:tcPr>
            <w:tcW w:w="4680" w:type="dxa"/>
            <w:shd w:val="clear" w:color="auto" w:fill="F3F6FA"/>
            <w:tcMar>
              <w:top w:w="60" w:type="dxa"/>
              <w:left w:w="120" w:type="dxa"/>
              <w:bottom w:w="60" w:type="dxa"/>
              <w:right w:w="120" w:type="dxa"/>
            </w:tcMar>
          </w:tcPr>
          <w:p w14:paraId="4FE15DF5" w14:textId="77777777" w:rsidR="00A92A84" w:rsidRDefault="00FD7D49">
            <w:pPr>
              <w:keepNext/>
              <w:keepLines/>
              <w:spacing w:after="0"/>
              <w:rPr>
                <w:rFonts w:hint="eastAsia"/>
              </w:rPr>
            </w:pPr>
            <w:r>
              <w:rPr>
                <w:b/>
                <w:sz w:val="19"/>
              </w:rPr>
              <w:t>Alert on exit</w:t>
            </w:r>
          </w:p>
        </w:tc>
        <w:tc>
          <w:tcPr>
            <w:tcW w:w="4680" w:type="dxa"/>
            <w:shd w:val="clear" w:color="auto" w:fill="F3F6FA"/>
            <w:tcMar>
              <w:top w:w="60" w:type="dxa"/>
              <w:left w:w="120" w:type="dxa"/>
              <w:bottom w:w="60" w:type="dxa"/>
              <w:right w:w="120" w:type="dxa"/>
            </w:tcMar>
          </w:tcPr>
          <w:p w14:paraId="13DE726C" w14:textId="77777777" w:rsidR="00A92A84" w:rsidRDefault="00FD7D49">
            <w:pPr>
              <w:keepNext/>
              <w:keepLines/>
              <w:spacing w:after="0"/>
              <w:rPr>
                <w:rFonts w:hint="eastAsia"/>
              </w:rPr>
            </w:pPr>
            <w:r>
              <w:rPr>
                <w:sz w:val="19"/>
              </w:rPr>
              <w:t>Notifies you when a station that was inside moves outside the area.</w:t>
            </w:r>
          </w:p>
        </w:tc>
      </w:tr>
      <w:tr w:rsidR="00A92A84" w14:paraId="34158113" w14:textId="77777777">
        <w:trPr>
          <w:cantSplit/>
          <w:jc w:val="center"/>
        </w:trPr>
        <w:tc>
          <w:tcPr>
            <w:tcW w:w="4680" w:type="dxa"/>
            <w:tcMar>
              <w:top w:w="60" w:type="dxa"/>
              <w:left w:w="120" w:type="dxa"/>
              <w:bottom w:w="60" w:type="dxa"/>
              <w:right w:w="120" w:type="dxa"/>
            </w:tcMar>
          </w:tcPr>
          <w:p w14:paraId="221D3B9B" w14:textId="77777777" w:rsidR="00A92A84" w:rsidRDefault="00FD7D49">
            <w:pPr>
              <w:spacing w:after="0"/>
              <w:rPr>
                <w:rFonts w:hint="eastAsia"/>
              </w:rPr>
            </w:pPr>
            <w:r>
              <w:rPr>
                <w:b/>
                <w:sz w:val="19"/>
              </w:rPr>
              <w:t>Enabled</w:t>
            </w:r>
            <w:r>
              <w:rPr>
                <w:sz w:val="19"/>
              </w:rPr>
              <w:t xml:space="preserve"> unchecked</w:t>
            </w:r>
          </w:p>
        </w:tc>
        <w:tc>
          <w:tcPr>
            <w:tcW w:w="4680" w:type="dxa"/>
            <w:tcMar>
              <w:top w:w="60" w:type="dxa"/>
              <w:left w:w="120" w:type="dxa"/>
              <w:bottom w:w="60" w:type="dxa"/>
              <w:right w:w="120" w:type="dxa"/>
            </w:tcMar>
          </w:tcPr>
          <w:p w14:paraId="56847F53" w14:textId="77777777" w:rsidR="00A92A84" w:rsidRDefault="00FD7D49">
            <w:pPr>
              <w:spacing w:after="0"/>
              <w:rPr>
                <w:rFonts w:hint="eastAsia"/>
              </w:rPr>
            </w:pPr>
            <w:r>
              <w:rPr>
                <w:sz w:val="19"/>
              </w:rPr>
              <w:t>The geofence is dormant. It watches nothing and fires nothing until you re-enable it.</w:t>
            </w:r>
          </w:p>
        </w:tc>
      </w:tr>
    </w:tbl>
    <w:p w14:paraId="38057B49" w14:textId="77777777" w:rsidR="00A92A84" w:rsidRDefault="00A92A84">
      <w:pPr>
        <w:spacing w:after="40"/>
        <w:rPr>
          <w:rFonts w:hint="eastAsia"/>
        </w:rPr>
      </w:pPr>
    </w:p>
    <w:p w14:paraId="45578100" w14:textId="77777777" w:rsidR="00A92A84" w:rsidRDefault="00FD7D49">
      <w:pPr>
        <w:rPr>
          <w:rFonts w:hint="eastAsia"/>
        </w:rPr>
      </w:pPr>
      <w:r>
        <w:t xml:space="preserve">When a crossing happens, a </w:t>
      </w:r>
      <w:r>
        <w:rPr>
          <w:b/>
        </w:rPr>
        <w:t>Geofence Alert</w:t>
      </w:r>
      <w:r>
        <w:t xml:space="preserve"> toast appears with a message like </w:t>
      </w:r>
      <w:r>
        <w:rPr>
          <w:rFonts w:ascii="Consolas" w:hAnsi="Consolas"/>
          <w:sz w:val="19"/>
        </w:rPr>
        <w:t>KE4CON entered geofence Net control area.</w:t>
      </w:r>
      <w:r>
        <w:t xml:space="preserve"> Only geofences that are enabled and free of validation errors are watched.</w:t>
      </w:r>
    </w:p>
    <w:tbl>
      <w:tblPr>
        <w:tblW w:w="0" w:type="auto"/>
        <w:jc w:val="center"/>
        <w:tblLayout w:type="fixed"/>
        <w:tblLook w:val="04A0" w:firstRow="1" w:lastRow="0" w:firstColumn="1" w:lastColumn="0" w:noHBand="0" w:noVBand="1"/>
      </w:tblPr>
      <w:tblGrid>
        <w:gridCol w:w="9360"/>
      </w:tblGrid>
      <w:tr w:rsidR="00A92A84" w14:paraId="23CDF2F5"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8FCC2E7" w14:textId="77777777" w:rsidR="00A92A84" w:rsidRDefault="00FD7D49">
            <w:pPr>
              <w:spacing w:after="0"/>
              <w:rPr>
                <w:rFonts w:hint="eastAsia"/>
              </w:rPr>
            </w:pPr>
            <w:r>
              <w:rPr>
                <w:b/>
                <w:color w:val="8A6D00"/>
              </w:rPr>
              <w:t xml:space="preserve">Alerts are receive-only   </w:t>
            </w:r>
            <w:r>
              <w:t>A geofence alert is a local notification. It does not beacon, does not reply to the station, and does not transmit in any form. Transmit stays disabled until you deliberately turn it on elsewhere in the app. You can test geofences safely with replay or simulated station data — never by keying up.</w:t>
            </w:r>
          </w:p>
        </w:tc>
      </w:tr>
    </w:tbl>
    <w:p w14:paraId="2EEE6F15" w14:textId="77777777" w:rsidR="00A92A84" w:rsidRDefault="00A92A84">
      <w:pPr>
        <w:spacing w:after="80"/>
        <w:rPr>
          <w:rFonts w:hint="eastAsia"/>
        </w:rPr>
      </w:pPr>
    </w:p>
    <w:p w14:paraId="0C283673" w14:textId="77777777" w:rsidR="00A92A84" w:rsidRDefault="00FD7D49">
      <w:pPr>
        <w:pStyle w:val="Heading2"/>
      </w:pPr>
      <w:bookmarkStart w:id="262" w:name="_Toc236867817"/>
      <w:r>
        <w:lastRenderedPageBreak/>
        <w:t>Editing, toggling, and deleting</w:t>
      </w:r>
      <w:bookmarkEnd w:id="262"/>
    </w:p>
    <w:p w14:paraId="7DBD87A1" w14:textId="77777777" w:rsidR="00A92A84" w:rsidRDefault="00FD7D49">
      <w:pPr>
        <w:tabs>
          <w:tab w:val="left" w:pos="547"/>
        </w:tabs>
        <w:spacing w:after="100"/>
        <w:ind w:left="547" w:hanging="547"/>
        <w:rPr>
          <w:rFonts w:hint="eastAsia"/>
        </w:rPr>
      </w:pPr>
      <w:r>
        <w:rPr>
          <w:b/>
          <w:color w:val="1F3A5F"/>
        </w:rPr>
        <w:t>1.</w:t>
      </w:r>
      <w:r>
        <w:rPr>
          <w:b/>
          <w:color w:val="1F3A5F"/>
        </w:rPr>
        <w:tab/>
      </w:r>
      <w:r>
        <w:t>Click a geofence in the left-hand list to load it into the form.</w:t>
      </w:r>
    </w:p>
    <w:p w14:paraId="6B0931FB"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Change any field and click </w:t>
      </w:r>
      <w:r>
        <w:rPr>
          <w:b/>
        </w:rPr>
        <w:t>Save</w:t>
      </w:r>
      <w:r>
        <w:t xml:space="preserve"> to update it.</w:t>
      </w:r>
    </w:p>
    <w:p w14:paraId="5ACF6C2F"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Click </w:t>
      </w:r>
      <w:r>
        <w:rPr>
          <w:b/>
        </w:rPr>
        <w:t>Toggle</w:t>
      </w:r>
      <w:r>
        <w:t xml:space="preserve"> to flip a geofence between enabled and disabled without opening it — the status line confirms </w:t>
      </w:r>
      <w:r>
        <w:rPr>
          <w:rFonts w:ascii="Consolas" w:hAnsi="Consolas"/>
          <w:sz w:val="19"/>
        </w:rPr>
        <w:t>Enabled.</w:t>
      </w:r>
      <w:r>
        <w:t xml:space="preserve"> or </w:t>
      </w:r>
      <w:r>
        <w:rPr>
          <w:rFonts w:ascii="Consolas" w:hAnsi="Consolas"/>
          <w:sz w:val="19"/>
        </w:rPr>
        <w:t>Disabled.</w:t>
      </w:r>
    </w:p>
    <w:p w14:paraId="6276269B"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Click </w:t>
      </w:r>
      <w:r>
        <w:rPr>
          <w:b/>
        </w:rPr>
        <w:t>Delete</w:t>
      </w:r>
      <w:r>
        <w:t xml:space="preserve"> to remove the selected geofence. The status line shows </w:t>
      </w:r>
      <w:r>
        <w:rPr>
          <w:rFonts w:ascii="Consolas" w:hAnsi="Consolas"/>
          <w:sz w:val="19"/>
        </w:rPr>
        <w:t>Deleted.</w:t>
      </w:r>
    </w:p>
    <w:p w14:paraId="69B3F8D9" w14:textId="77777777" w:rsidR="00A92A84" w:rsidRDefault="00FD7D49">
      <w:pPr>
        <w:pStyle w:val="Heading1"/>
      </w:pPr>
      <w:bookmarkStart w:id="263" w:name="_Toc236867818"/>
      <w:r>
        <w:t>After-Action Reporting</w:t>
      </w:r>
      <w:bookmarkEnd w:id="263"/>
    </w:p>
    <w:p w14:paraId="385E964B" w14:textId="77777777" w:rsidR="00A92A84" w:rsidRDefault="00FD7D49">
      <w:pPr>
        <w:rPr>
          <w:rFonts w:hint="eastAsia"/>
        </w:rPr>
      </w:pPr>
      <w:r>
        <w:t>When an operation wraps up, the after-action export gathers what your session heard — stations, messages, and raw packets — and writes it to files. It is built for handing a clean record to a served agency or keeping documentation for your club. Like everything in this chapter, it only reads stored session data; it transmits nothing.</w:t>
      </w:r>
    </w:p>
    <w:p w14:paraId="1FB87F95" w14:textId="77777777" w:rsidR="00A92A84" w:rsidRDefault="00FD7D49">
      <w:pPr>
        <w:pStyle w:val="Heading2"/>
      </w:pPr>
      <w:bookmarkStart w:id="264" w:name="_Toc236867819"/>
      <w:r>
        <w:t>Opening the export window</w:t>
      </w:r>
      <w:bookmarkEnd w:id="264"/>
    </w:p>
    <w:p w14:paraId="040343C9" w14:textId="77777777" w:rsidR="00A92A84" w:rsidRDefault="00FD7D49">
      <w:pPr>
        <w:rPr>
          <w:rFonts w:hint="eastAsia"/>
        </w:rPr>
      </w:pPr>
      <w:r>
        <w:t xml:space="preserve">Choose </w:t>
      </w:r>
      <w:r>
        <w:rPr>
          <w:b/>
        </w:rPr>
        <w:t>Tools &gt; After-Action Report</w:t>
      </w:r>
      <w:r>
        <w:t xml:space="preserve">. The </w:t>
      </w:r>
      <w:r>
        <w:rPr>
          <w:b/>
        </w:rPr>
        <w:t>After-Action Report Export</w:t>
      </w:r>
      <w:r>
        <w:t xml:space="preserve"> window opens with the reminder "Export session data for filing with served agencies or for your records." Near the top, a </w:t>
      </w:r>
      <w:r>
        <w:rPr>
          <w:b/>
        </w:rPr>
        <w:t>Session data available</w:t>
      </w:r>
      <w:r>
        <w:t xml:space="preserve"> panel shows three live counts: </w:t>
      </w:r>
      <w:r>
        <w:rPr>
          <w:b/>
        </w:rPr>
        <w:t>Stations heard</w:t>
      </w:r>
      <w:r>
        <w:t xml:space="preserve">, </w:t>
      </w:r>
      <w:r>
        <w:rPr>
          <w:b/>
        </w:rPr>
        <w:t>Messages</w:t>
      </w:r>
      <w:r>
        <w:t xml:space="preserve">, and </w:t>
      </w:r>
      <w:r>
        <w:rPr>
          <w:b/>
        </w:rPr>
        <w:t>Packets logged</w:t>
      </w:r>
      <w:r>
        <w:t>, so you know what is about to be exported.</w:t>
      </w:r>
    </w:p>
    <w:tbl>
      <w:tblPr>
        <w:tblW w:w="0" w:type="auto"/>
        <w:jc w:val="center"/>
        <w:tblLayout w:type="fixed"/>
        <w:tblLook w:val="04A0" w:firstRow="1" w:lastRow="0" w:firstColumn="1" w:lastColumn="0" w:noHBand="0" w:noVBand="1"/>
      </w:tblPr>
      <w:tblGrid>
        <w:gridCol w:w="9360"/>
      </w:tblGrid>
      <w:tr w:rsidR="00A92A84" w14:paraId="19706CC2"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C4C2288" w14:textId="77777777" w:rsidR="00A92A84" w:rsidRDefault="00FD7D49">
            <w:pPr>
              <w:spacing w:after="40"/>
              <w:jc w:val="center"/>
              <w:rPr>
                <w:rFonts w:hint="eastAsia"/>
              </w:rPr>
            </w:pPr>
            <w:r>
              <w:rPr>
                <w:b/>
                <w:color w:val="64748B"/>
                <w:sz w:val="18"/>
              </w:rPr>
              <w:t>SCREENSHOT</w:t>
            </w:r>
          </w:p>
          <w:p w14:paraId="5FD56AD6" w14:textId="77777777" w:rsidR="00A92A84" w:rsidRDefault="00FD7D49">
            <w:pPr>
              <w:spacing w:after="0"/>
              <w:jc w:val="center"/>
              <w:rPr>
                <w:rFonts w:hint="eastAsia"/>
              </w:rPr>
            </w:pPr>
            <w:r>
              <w:rPr>
                <w:i/>
                <w:color w:val="64748B"/>
                <w:sz w:val="20"/>
              </w:rPr>
              <w:t>The After-Action Report Export window: the event name field, the three session-data counts, the Include-in-export checklist, and the Export button at the bottom.</w:t>
            </w:r>
          </w:p>
        </w:tc>
      </w:tr>
    </w:tbl>
    <w:p w14:paraId="0909203A" w14:textId="77777777" w:rsidR="00A92A84" w:rsidRDefault="00A92A84">
      <w:pPr>
        <w:spacing w:after="80"/>
        <w:rPr>
          <w:rFonts w:hint="eastAsia"/>
        </w:rPr>
      </w:pPr>
    </w:p>
    <w:p w14:paraId="3E260B11" w14:textId="77777777" w:rsidR="00A92A84" w:rsidRDefault="00FD7D49">
      <w:pPr>
        <w:pStyle w:val="Heading2"/>
      </w:pPr>
      <w:bookmarkStart w:id="265" w:name="_Toc236867820"/>
      <w:r>
        <w:t>Filling it in</w:t>
      </w:r>
      <w:bookmarkEnd w:id="265"/>
    </w:p>
    <w:p w14:paraId="54835547"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w:t>
      </w:r>
      <w:r>
        <w:rPr>
          <w:b/>
        </w:rPr>
        <w:t>Event / operation name</w:t>
      </w:r>
      <w:r>
        <w:t xml:space="preserve">, type a name such as </w:t>
      </w:r>
      <w:r>
        <w:rPr>
          <w:rFonts w:ascii="Consolas" w:hAnsi="Consolas"/>
          <w:sz w:val="19"/>
        </w:rPr>
        <w:t>Field Day 2026</w:t>
      </w:r>
      <w:r>
        <w:t xml:space="preserve"> or </w:t>
      </w:r>
      <w:r>
        <w:rPr>
          <w:rFonts w:ascii="Consolas" w:hAnsi="Consolas"/>
          <w:sz w:val="19"/>
        </w:rPr>
        <w:t>Hurricane Prep Exercise</w:t>
      </w:r>
      <w:r>
        <w:t xml:space="preserve">. If you leave it blank, the report is labeled </w:t>
      </w:r>
      <w:r>
        <w:rPr>
          <w:rFonts w:ascii="Consolas" w:hAnsi="Consolas"/>
          <w:sz w:val="19"/>
        </w:rPr>
        <w:t>APRS Session</w:t>
      </w:r>
      <w:r>
        <w:t>.</w:t>
      </w:r>
    </w:p>
    <w:p w14:paraId="4D6B7748"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Under </w:t>
      </w:r>
      <w:r>
        <w:rPr>
          <w:b/>
        </w:rPr>
        <w:t>Include in export</w:t>
      </w:r>
      <w:r>
        <w:t>, tick the pieces you want (see the table below).</w:t>
      </w:r>
    </w:p>
    <w:p w14:paraId="2ECBF3FA"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If you leave </w:t>
      </w:r>
      <w:r>
        <w:rPr>
          <w:b/>
        </w:rPr>
        <w:t>ICS-214 Activity Log</w:t>
      </w:r>
      <w:r>
        <w:t xml:space="preserve"> checked, an </w:t>
      </w:r>
      <w:r>
        <w:rPr>
          <w:b/>
        </w:rPr>
        <w:t>ICS-214 Operator Information</w:t>
      </w:r>
      <w:r>
        <w:t xml:space="preserve"> section appears — fill in </w:t>
      </w:r>
      <w:r>
        <w:rPr>
          <w:b/>
        </w:rPr>
        <w:t>Operator name</w:t>
      </w:r>
      <w:r>
        <w:t xml:space="preserve">, </w:t>
      </w:r>
      <w:r>
        <w:rPr>
          <w:b/>
        </w:rPr>
        <w:t>ICS position</w:t>
      </w:r>
      <w:r>
        <w:t xml:space="preserve">, </w:t>
      </w:r>
      <w:r>
        <w:rPr>
          <w:b/>
        </w:rPr>
        <w:t>Home agency / club</w:t>
      </w:r>
      <w:r>
        <w:t xml:space="preserve">, </w:t>
      </w:r>
      <w:r>
        <w:rPr>
          <w:b/>
        </w:rPr>
        <w:t>Check-in location (ICS-211)</w:t>
      </w:r>
      <w:r>
        <w:t xml:space="preserve">, and optional </w:t>
      </w:r>
      <w:r>
        <w:rPr>
          <w:b/>
        </w:rPr>
        <w:t>ICS-205 special instructions</w:t>
      </w:r>
      <w:r>
        <w:t>.</w:t>
      </w:r>
    </w:p>
    <w:p w14:paraId="615B8A18"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Click </w:t>
      </w:r>
      <w:r>
        <w:rPr>
          <w:b/>
        </w:rPr>
        <w:t>Export</w:t>
      </w:r>
      <w:r>
        <w:t>.</w:t>
      </w:r>
    </w:p>
    <w:p w14:paraId="0FCDB77A" w14:textId="77777777" w:rsidR="00A92A84" w:rsidRDefault="00FD7D49">
      <w:pPr>
        <w:pStyle w:val="Heading2"/>
      </w:pPr>
      <w:bookmarkStart w:id="266" w:name="_Toc236867821"/>
      <w:r>
        <w:lastRenderedPageBreak/>
        <w:t>What you can include</w:t>
      </w:r>
      <w:bookmarkEnd w:id="266"/>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10182A66" w14:textId="77777777">
        <w:trPr>
          <w:cantSplit/>
          <w:tblHeader/>
          <w:jc w:val="center"/>
        </w:trPr>
        <w:tc>
          <w:tcPr>
            <w:tcW w:w="3120" w:type="dxa"/>
            <w:shd w:val="clear" w:color="auto" w:fill="1F3A5F"/>
            <w:tcMar>
              <w:top w:w="70" w:type="dxa"/>
              <w:left w:w="120" w:type="dxa"/>
              <w:bottom w:w="70" w:type="dxa"/>
              <w:right w:w="120" w:type="dxa"/>
            </w:tcMar>
          </w:tcPr>
          <w:p w14:paraId="6204875A" w14:textId="77777777" w:rsidR="00A92A84" w:rsidRDefault="00FD7D49">
            <w:pPr>
              <w:keepNext/>
              <w:keepLines/>
              <w:spacing w:after="0"/>
              <w:rPr>
                <w:rFonts w:hint="eastAsia"/>
              </w:rPr>
            </w:pPr>
            <w:r>
              <w:rPr>
                <w:rFonts w:ascii="Segoe UI Semibold" w:hAnsi="Segoe UI Semibold"/>
                <w:b/>
                <w:color w:val="FFFFFF"/>
                <w:sz w:val="20"/>
              </w:rPr>
              <w:t>Option</w:t>
            </w:r>
          </w:p>
        </w:tc>
        <w:tc>
          <w:tcPr>
            <w:tcW w:w="3120" w:type="dxa"/>
            <w:shd w:val="clear" w:color="auto" w:fill="1F3A5F"/>
            <w:tcMar>
              <w:top w:w="70" w:type="dxa"/>
              <w:left w:w="120" w:type="dxa"/>
              <w:bottom w:w="70" w:type="dxa"/>
              <w:right w:w="120" w:type="dxa"/>
            </w:tcMar>
          </w:tcPr>
          <w:p w14:paraId="62C98533" w14:textId="77777777" w:rsidR="00A92A84" w:rsidRDefault="00FD7D49">
            <w:pPr>
              <w:keepNext/>
              <w:keepLines/>
              <w:spacing w:after="0"/>
              <w:rPr>
                <w:rFonts w:hint="eastAsia"/>
              </w:rPr>
            </w:pPr>
            <w:r>
              <w:rPr>
                <w:rFonts w:ascii="Segoe UI Semibold" w:hAnsi="Segoe UI Semibold"/>
                <w:b/>
                <w:color w:val="FFFFFF"/>
                <w:sz w:val="20"/>
              </w:rPr>
              <w:t>File</w:t>
            </w:r>
          </w:p>
        </w:tc>
        <w:tc>
          <w:tcPr>
            <w:tcW w:w="3120" w:type="dxa"/>
            <w:shd w:val="clear" w:color="auto" w:fill="1F3A5F"/>
            <w:tcMar>
              <w:top w:w="70" w:type="dxa"/>
              <w:left w:w="120" w:type="dxa"/>
              <w:bottom w:w="70" w:type="dxa"/>
              <w:right w:w="120" w:type="dxa"/>
            </w:tcMar>
          </w:tcPr>
          <w:p w14:paraId="6807D8E1" w14:textId="77777777" w:rsidR="00A92A84" w:rsidRDefault="00FD7D49">
            <w:pPr>
              <w:keepNext/>
              <w:keepLines/>
              <w:spacing w:after="0"/>
              <w:rPr>
                <w:rFonts w:hint="eastAsia"/>
              </w:rPr>
            </w:pPr>
            <w:r>
              <w:rPr>
                <w:rFonts w:ascii="Segoe UI Semibold" w:hAnsi="Segoe UI Semibold"/>
                <w:b/>
                <w:color w:val="FFFFFF"/>
                <w:sz w:val="20"/>
              </w:rPr>
              <w:t>Default</w:t>
            </w:r>
          </w:p>
        </w:tc>
      </w:tr>
      <w:tr w:rsidR="00A92A84" w14:paraId="237F284C" w14:textId="77777777">
        <w:trPr>
          <w:cantSplit/>
          <w:jc w:val="center"/>
        </w:trPr>
        <w:tc>
          <w:tcPr>
            <w:tcW w:w="3120" w:type="dxa"/>
            <w:tcMar>
              <w:top w:w="60" w:type="dxa"/>
              <w:left w:w="120" w:type="dxa"/>
              <w:bottom w:w="60" w:type="dxa"/>
              <w:right w:w="120" w:type="dxa"/>
            </w:tcMar>
          </w:tcPr>
          <w:p w14:paraId="0A1F4BCC" w14:textId="77777777" w:rsidR="00A92A84" w:rsidRDefault="00FD7D49">
            <w:pPr>
              <w:keepNext/>
              <w:keepLines/>
              <w:spacing w:after="0"/>
              <w:rPr>
                <w:rFonts w:hint="eastAsia"/>
              </w:rPr>
            </w:pPr>
            <w:r>
              <w:rPr>
                <w:sz w:val="19"/>
              </w:rPr>
              <w:t>Text summary</w:t>
            </w:r>
          </w:p>
        </w:tc>
        <w:tc>
          <w:tcPr>
            <w:tcW w:w="3120" w:type="dxa"/>
            <w:tcMar>
              <w:top w:w="60" w:type="dxa"/>
              <w:left w:w="120" w:type="dxa"/>
              <w:bottom w:w="60" w:type="dxa"/>
              <w:right w:w="120" w:type="dxa"/>
            </w:tcMar>
          </w:tcPr>
          <w:p w14:paraId="6DAB822F" w14:textId="77777777" w:rsidR="00A92A84" w:rsidRDefault="00FD7D49">
            <w:pPr>
              <w:keepNext/>
              <w:keepLines/>
              <w:spacing w:after="0"/>
              <w:rPr>
                <w:rFonts w:hint="eastAsia"/>
              </w:rPr>
            </w:pPr>
            <w:r>
              <w:rPr>
                <w:rFonts w:ascii="Consolas" w:hAnsi="Consolas"/>
                <w:sz w:val="19"/>
              </w:rPr>
              <w:t>AAR_..._Summary.txt</w:t>
            </w:r>
          </w:p>
        </w:tc>
        <w:tc>
          <w:tcPr>
            <w:tcW w:w="3120" w:type="dxa"/>
            <w:tcMar>
              <w:top w:w="60" w:type="dxa"/>
              <w:left w:w="120" w:type="dxa"/>
              <w:bottom w:w="60" w:type="dxa"/>
              <w:right w:w="120" w:type="dxa"/>
            </w:tcMar>
          </w:tcPr>
          <w:p w14:paraId="67AE444D" w14:textId="77777777" w:rsidR="00A92A84" w:rsidRDefault="00FD7D49">
            <w:pPr>
              <w:keepNext/>
              <w:keepLines/>
              <w:spacing w:after="0"/>
              <w:rPr>
                <w:rFonts w:hint="eastAsia"/>
              </w:rPr>
            </w:pPr>
            <w:r>
              <w:rPr>
                <w:sz w:val="19"/>
              </w:rPr>
              <w:t>On</w:t>
            </w:r>
          </w:p>
        </w:tc>
      </w:tr>
      <w:tr w:rsidR="00A92A84" w14:paraId="51E484B0" w14:textId="77777777">
        <w:trPr>
          <w:cantSplit/>
          <w:jc w:val="center"/>
        </w:trPr>
        <w:tc>
          <w:tcPr>
            <w:tcW w:w="3120" w:type="dxa"/>
            <w:shd w:val="clear" w:color="auto" w:fill="F3F6FA"/>
            <w:tcMar>
              <w:top w:w="60" w:type="dxa"/>
              <w:left w:w="120" w:type="dxa"/>
              <w:bottom w:w="60" w:type="dxa"/>
              <w:right w:w="120" w:type="dxa"/>
            </w:tcMar>
          </w:tcPr>
          <w:p w14:paraId="6039BBC8" w14:textId="77777777" w:rsidR="00A92A84" w:rsidRDefault="00FD7D49">
            <w:pPr>
              <w:keepNext/>
              <w:keepLines/>
              <w:spacing w:after="0"/>
              <w:rPr>
                <w:rFonts w:hint="eastAsia"/>
              </w:rPr>
            </w:pPr>
            <w:r>
              <w:rPr>
                <w:sz w:val="19"/>
              </w:rPr>
              <w:t>Stations heard CSV</w:t>
            </w:r>
          </w:p>
        </w:tc>
        <w:tc>
          <w:tcPr>
            <w:tcW w:w="3120" w:type="dxa"/>
            <w:shd w:val="clear" w:color="auto" w:fill="F3F6FA"/>
            <w:tcMar>
              <w:top w:w="60" w:type="dxa"/>
              <w:left w:w="120" w:type="dxa"/>
              <w:bottom w:w="60" w:type="dxa"/>
              <w:right w:w="120" w:type="dxa"/>
            </w:tcMar>
          </w:tcPr>
          <w:p w14:paraId="21E5CF22" w14:textId="77777777" w:rsidR="00A92A84" w:rsidRDefault="00FD7D49">
            <w:pPr>
              <w:keepNext/>
              <w:keepLines/>
              <w:spacing w:after="0"/>
              <w:rPr>
                <w:rFonts w:hint="eastAsia"/>
              </w:rPr>
            </w:pPr>
            <w:r>
              <w:rPr>
                <w:rFonts w:ascii="Consolas" w:hAnsi="Consolas"/>
                <w:sz w:val="19"/>
              </w:rPr>
              <w:t>AAR_..._Stations.csv</w:t>
            </w:r>
          </w:p>
        </w:tc>
        <w:tc>
          <w:tcPr>
            <w:tcW w:w="3120" w:type="dxa"/>
            <w:shd w:val="clear" w:color="auto" w:fill="F3F6FA"/>
            <w:tcMar>
              <w:top w:w="60" w:type="dxa"/>
              <w:left w:w="120" w:type="dxa"/>
              <w:bottom w:w="60" w:type="dxa"/>
              <w:right w:w="120" w:type="dxa"/>
            </w:tcMar>
          </w:tcPr>
          <w:p w14:paraId="08481F46" w14:textId="77777777" w:rsidR="00A92A84" w:rsidRDefault="00FD7D49">
            <w:pPr>
              <w:keepNext/>
              <w:keepLines/>
              <w:spacing w:after="0"/>
              <w:rPr>
                <w:rFonts w:hint="eastAsia"/>
              </w:rPr>
            </w:pPr>
            <w:r>
              <w:rPr>
                <w:sz w:val="19"/>
              </w:rPr>
              <w:t>On</w:t>
            </w:r>
          </w:p>
        </w:tc>
      </w:tr>
      <w:tr w:rsidR="00A92A84" w14:paraId="6435B9C2" w14:textId="77777777">
        <w:trPr>
          <w:cantSplit/>
          <w:jc w:val="center"/>
        </w:trPr>
        <w:tc>
          <w:tcPr>
            <w:tcW w:w="3120" w:type="dxa"/>
            <w:tcMar>
              <w:top w:w="60" w:type="dxa"/>
              <w:left w:w="120" w:type="dxa"/>
              <w:bottom w:w="60" w:type="dxa"/>
              <w:right w:w="120" w:type="dxa"/>
            </w:tcMar>
          </w:tcPr>
          <w:p w14:paraId="46C33FFC" w14:textId="77777777" w:rsidR="00A92A84" w:rsidRDefault="00FD7D49">
            <w:pPr>
              <w:keepNext/>
              <w:keepLines/>
              <w:spacing w:after="0"/>
              <w:rPr>
                <w:rFonts w:hint="eastAsia"/>
              </w:rPr>
            </w:pPr>
            <w:r>
              <w:rPr>
                <w:sz w:val="19"/>
              </w:rPr>
              <w:t>Messages CSV</w:t>
            </w:r>
          </w:p>
        </w:tc>
        <w:tc>
          <w:tcPr>
            <w:tcW w:w="3120" w:type="dxa"/>
            <w:tcMar>
              <w:top w:w="60" w:type="dxa"/>
              <w:left w:w="120" w:type="dxa"/>
              <w:bottom w:w="60" w:type="dxa"/>
              <w:right w:w="120" w:type="dxa"/>
            </w:tcMar>
          </w:tcPr>
          <w:p w14:paraId="4B7A7D8A" w14:textId="77777777" w:rsidR="00A92A84" w:rsidRDefault="00FD7D49">
            <w:pPr>
              <w:keepNext/>
              <w:keepLines/>
              <w:spacing w:after="0"/>
              <w:rPr>
                <w:rFonts w:hint="eastAsia"/>
              </w:rPr>
            </w:pPr>
            <w:r>
              <w:rPr>
                <w:rFonts w:ascii="Consolas" w:hAnsi="Consolas"/>
                <w:sz w:val="19"/>
              </w:rPr>
              <w:t>AAR_..._Messages.csv</w:t>
            </w:r>
          </w:p>
        </w:tc>
        <w:tc>
          <w:tcPr>
            <w:tcW w:w="3120" w:type="dxa"/>
            <w:tcMar>
              <w:top w:w="60" w:type="dxa"/>
              <w:left w:w="120" w:type="dxa"/>
              <w:bottom w:w="60" w:type="dxa"/>
              <w:right w:w="120" w:type="dxa"/>
            </w:tcMar>
          </w:tcPr>
          <w:p w14:paraId="352EEC8D" w14:textId="77777777" w:rsidR="00A92A84" w:rsidRDefault="00FD7D49">
            <w:pPr>
              <w:keepNext/>
              <w:keepLines/>
              <w:spacing w:after="0"/>
              <w:rPr>
                <w:rFonts w:hint="eastAsia"/>
              </w:rPr>
            </w:pPr>
            <w:r>
              <w:rPr>
                <w:sz w:val="19"/>
              </w:rPr>
              <w:t>On</w:t>
            </w:r>
          </w:p>
        </w:tc>
      </w:tr>
      <w:tr w:rsidR="00A92A84" w14:paraId="65775BEA" w14:textId="77777777">
        <w:trPr>
          <w:cantSplit/>
          <w:jc w:val="center"/>
        </w:trPr>
        <w:tc>
          <w:tcPr>
            <w:tcW w:w="3120" w:type="dxa"/>
            <w:shd w:val="clear" w:color="auto" w:fill="F3F6FA"/>
            <w:tcMar>
              <w:top w:w="60" w:type="dxa"/>
              <w:left w:w="120" w:type="dxa"/>
              <w:bottom w:w="60" w:type="dxa"/>
              <w:right w:w="120" w:type="dxa"/>
            </w:tcMar>
          </w:tcPr>
          <w:p w14:paraId="7C242DD3" w14:textId="77777777" w:rsidR="00A92A84" w:rsidRDefault="00FD7D49">
            <w:pPr>
              <w:keepNext/>
              <w:keepLines/>
              <w:spacing w:after="0"/>
              <w:rPr>
                <w:rFonts w:hint="eastAsia"/>
              </w:rPr>
            </w:pPr>
            <w:r>
              <w:rPr>
                <w:sz w:val="19"/>
              </w:rPr>
              <w:t>Raw packet log CSV</w:t>
            </w:r>
          </w:p>
        </w:tc>
        <w:tc>
          <w:tcPr>
            <w:tcW w:w="3120" w:type="dxa"/>
            <w:shd w:val="clear" w:color="auto" w:fill="F3F6FA"/>
            <w:tcMar>
              <w:top w:w="60" w:type="dxa"/>
              <w:left w:w="120" w:type="dxa"/>
              <w:bottom w:w="60" w:type="dxa"/>
              <w:right w:w="120" w:type="dxa"/>
            </w:tcMar>
          </w:tcPr>
          <w:p w14:paraId="12FEFC81" w14:textId="77777777" w:rsidR="00A92A84" w:rsidRDefault="00FD7D49">
            <w:pPr>
              <w:keepNext/>
              <w:keepLines/>
              <w:spacing w:after="0"/>
              <w:rPr>
                <w:rFonts w:hint="eastAsia"/>
              </w:rPr>
            </w:pPr>
            <w:r>
              <w:rPr>
                <w:rFonts w:ascii="Consolas" w:hAnsi="Consolas"/>
                <w:sz w:val="19"/>
              </w:rPr>
              <w:t>AAR_..._PacketLog.csv</w:t>
            </w:r>
          </w:p>
        </w:tc>
        <w:tc>
          <w:tcPr>
            <w:tcW w:w="3120" w:type="dxa"/>
            <w:shd w:val="clear" w:color="auto" w:fill="F3F6FA"/>
            <w:tcMar>
              <w:top w:w="60" w:type="dxa"/>
              <w:left w:w="120" w:type="dxa"/>
              <w:bottom w:w="60" w:type="dxa"/>
              <w:right w:w="120" w:type="dxa"/>
            </w:tcMar>
          </w:tcPr>
          <w:p w14:paraId="5B299649" w14:textId="77777777" w:rsidR="00A92A84" w:rsidRDefault="00FD7D49">
            <w:pPr>
              <w:keepNext/>
              <w:keepLines/>
              <w:spacing w:after="0"/>
              <w:rPr>
                <w:rFonts w:hint="eastAsia"/>
              </w:rPr>
            </w:pPr>
            <w:r>
              <w:rPr>
                <w:sz w:val="19"/>
              </w:rPr>
              <w:t>Off</w:t>
            </w:r>
          </w:p>
        </w:tc>
      </w:tr>
      <w:tr w:rsidR="00A92A84" w14:paraId="104EF91E" w14:textId="77777777">
        <w:trPr>
          <w:cantSplit/>
          <w:jc w:val="center"/>
        </w:trPr>
        <w:tc>
          <w:tcPr>
            <w:tcW w:w="3120" w:type="dxa"/>
            <w:tcMar>
              <w:top w:w="60" w:type="dxa"/>
              <w:left w:w="120" w:type="dxa"/>
              <w:bottom w:w="60" w:type="dxa"/>
              <w:right w:w="120" w:type="dxa"/>
            </w:tcMar>
          </w:tcPr>
          <w:p w14:paraId="2F0E0157" w14:textId="77777777" w:rsidR="00A92A84" w:rsidRDefault="00FD7D49">
            <w:pPr>
              <w:keepNext/>
              <w:keepLines/>
              <w:spacing w:after="0"/>
              <w:rPr>
                <w:rFonts w:hint="eastAsia"/>
              </w:rPr>
            </w:pPr>
            <w:r>
              <w:rPr>
                <w:sz w:val="19"/>
              </w:rPr>
              <w:t>ICS-211 Check-In/Check-Out List</w:t>
            </w:r>
          </w:p>
        </w:tc>
        <w:tc>
          <w:tcPr>
            <w:tcW w:w="3120" w:type="dxa"/>
            <w:tcMar>
              <w:top w:w="60" w:type="dxa"/>
              <w:left w:w="120" w:type="dxa"/>
              <w:bottom w:w="60" w:type="dxa"/>
              <w:right w:w="120" w:type="dxa"/>
            </w:tcMar>
          </w:tcPr>
          <w:p w14:paraId="47563E92" w14:textId="77777777" w:rsidR="00A92A84" w:rsidRDefault="00FD7D49">
            <w:pPr>
              <w:keepNext/>
              <w:keepLines/>
              <w:spacing w:after="0"/>
              <w:rPr>
                <w:rFonts w:hint="eastAsia"/>
              </w:rPr>
            </w:pPr>
            <w:r>
              <w:rPr>
                <w:rFonts w:ascii="Consolas" w:hAnsi="Consolas"/>
                <w:sz w:val="19"/>
              </w:rPr>
              <w:t>ICS211_....txt</w:t>
            </w:r>
          </w:p>
        </w:tc>
        <w:tc>
          <w:tcPr>
            <w:tcW w:w="3120" w:type="dxa"/>
            <w:tcMar>
              <w:top w:w="60" w:type="dxa"/>
              <w:left w:w="120" w:type="dxa"/>
              <w:bottom w:w="60" w:type="dxa"/>
              <w:right w:w="120" w:type="dxa"/>
            </w:tcMar>
          </w:tcPr>
          <w:p w14:paraId="52AB4A51" w14:textId="77777777" w:rsidR="00A92A84" w:rsidRDefault="00FD7D49">
            <w:pPr>
              <w:keepNext/>
              <w:keepLines/>
              <w:spacing w:after="0"/>
              <w:rPr>
                <w:rFonts w:hint="eastAsia"/>
              </w:rPr>
            </w:pPr>
            <w:r>
              <w:rPr>
                <w:sz w:val="19"/>
              </w:rPr>
              <w:t>On</w:t>
            </w:r>
          </w:p>
        </w:tc>
      </w:tr>
      <w:tr w:rsidR="00A92A84" w14:paraId="05CF2F85" w14:textId="77777777">
        <w:trPr>
          <w:cantSplit/>
          <w:jc w:val="center"/>
        </w:trPr>
        <w:tc>
          <w:tcPr>
            <w:tcW w:w="3120" w:type="dxa"/>
            <w:shd w:val="clear" w:color="auto" w:fill="F3F6FA"/>
            <w:tcMar>
              <w:top w:w="60" w:type="dxa"/>
              <w:left w:w="120" w:type="dxa"/>
              <w:bottom w:w="60" w:type="dxa"/>
              <w:right w:w="120" w:type="dxa"/>
            </w:tcMar>
          </w:tcPr>
          <w:p w14:paraId="40B7B8C2" w14:textId="77777777" w:rsidR="00A92A84" w:rsidRDefault="00FD7D49">
            <w:pPr>
              <w:keepNext/>
              <w:keepLines/>
              <w:spacing w:after="0"/>
              <w:rPr>
                <w:rFonts w:hint="eastAsia"/>
              </w:rPr>
            </w:pPr>
            <w:r>
              <w:rPr>
                <w:sz w:val="19"/>
              </w:rPr>
              <w:t>ICS-213 General Message Forms</w:t>
            </w:r>
          </w:p>
        </w:tc>
        <w:tc>
          <w:tcPr>
            <w:tcW w:w="3120" w:type="dxa"/>
            <w:shd w:val="clear" w:color="auto" w:fill="F3F6FA"/>
            <w:tcMar>
              <w:top w:w="60" w:type="dxa"/>
              <w:left w:w="120" w:type="dxa"/>
              <w:bottom w:w="60" w:type="dxa"/>
              <w:right w:w="120" w:type="dxa"/>
            </w:tcMar>
          </w:tcPr>
          <w:p w14:paraId="6337C18B" w14:textId="77777777" w:rsidR="00A92A84" w:rsidRDefault="00FD7D49">
            <w:pPr>
              <w:keepNext/>
              <w:keepLines/>
              <w:spacing w:after="0"/>
              <w:rPr>
                <w:rFonts w:hint="eastAsia"/>
              </w:rPr>
            </w:pPr>
            <w:r>
              <w:rPr>
                <w:rFonts w:ascii="Consolas" w:hAnsi="Consolas"/>
                <w:sz w:val="19"/>
              </w:rPr>
              <w:t>ICS213_....txt</w:t>
            </w:r>
          </w:p>
        </w:tc>
        <w:tc>
          <w:tcPr>
            <w:tcW w:w="3120" w:type="dxa"/>
            <w:shd w:val="clear" w:color="auto" w:fill="F3F6FA"/>
            <w:tcMar>
              <w:top w:w="60" w:type="dxa"/>
              <w:left w:w="120" w:type="dxa"/>
              <w:bottom w:w="60" w:type="dxa"/>
              <w:right w:w="120" w:type="dxa"/>
            </w:tcMar>
          </w:tcPr>
          <w:p w14:paraId="6D08CDE1" w14:textId="77777777" w:rsidR="00A92A84" w:rsidRDefault="00FD7D49">
            <w:pPr>
              <w:keepNext/>
              <w:keepLines/>
              <w:spacing w:after="0"/>
              <w:rPr>
                <w:rFonts w:hint="eastAsia"/>
              </w:rPr>
            </w:pPr>
            <w:r>
              <w:rPr>
                <w:sz w:val="19"/>
              </w:rPr>
              <w:t>Off</w:t>
            </w:r>
          </w:p>
        </w:tc>
      </w:tr>
      <w:tr w:rsidR="00A92A84" w14:paraId="6BE1FE2E" w14:textId="77777777">
        <w:trPr>
          <w:cantSplit/>
          <w:jc w:val="center"/>
        </w:trPr>
        <w:tc>
          <w:tcPr>
            <w:tcW w:w="3120" w:type="dxa"/>
            <w:tcMar>
              <w:top w:w="60" w:type="dxa"/>
              <w:left w:w="120" w:type="dxa"/>
              <w:bottom w:w="60" w:type="dxa"/>
              <w:right w:w="120" w:type="dxa"/>
            </w:tcMar>
          </w:tcPr>
          <w:p w14:paraId="785EC1AD" w14:textId="77777777" w:rsidR="00A92A84" w:rsidRDefault="00FD7D49">
            <w:pPr>
              <w:keepNext/>
              <w:keepLines/>
              <w:spacing w:after="0"/>
              <w:rPr>
                <w:rFonts w:hint="eastAsia"/>
              </w:rPr>
            </w:pPr>
            <w:r>
              <w:rPr>
                <w:sz w:val="19"/>
              </w:rPr>
              <w:t>ICS-214 Activity Log</w:t>
            </w:r>
          </w:p>
        </w:tc>
        <w:tc>
          <w:tcPr>
            <w:tcW w:w="3120" w:type="dxa"/>
            <w:tcMar>
              <w:top w:w="60" w:type="dxa"/>
              <w:left w:w="120" w:type="dxa"/>
              <w:bottom w:w="60" w:type="dxa"/>
              <w:right w:w="120" w:type="dxa"/>
            </w:tcMar>
          </w:tcPr>
          <w:p w14:paraId="66390B2C" w14:textId="77777777" w:rsidR="00A92A84" w:rsidRDefault="00FD7D49">
            <w:pPr>
              <w:keepNext/>
              <w:keepLines/>
              <w:spacing w:after="0"/>
              <w:rPr>
                <w:rFonts w:hint="eastAsia"/>
              </w:rPr>
            </w:pPr>
            <w:r>
              <w:rPr>
                <w:rFonts w:ascii="Consolas" w:hAnsi="Consolas"/>
                <w:sz w:val="19"/>
              </w:rPr>
              <w:t>ICS214_....txt</w:t>
            </w:r>
          </w:p>
        </w:tc>
        <w:tc>
          <w:tcPr>
            <w:tcW w:w="3120" w:type="dxa"/>
            <w:tcMar>
              <w:top w:w="60" w:type="dxa"/>
              <w:left w:w="120" w:type="dxa"/>
              <w:bottom w:w="60" w:type="dxa"/>
              <w:right w:w="120" w:type="dxa"/>
            </w:tcMar>
          </w:tcPr>
          <w:p w14:paraId="356E849B" w14:textId="77777777" w:rsidR="00A92A84" w:rsidRDefault="00FD7D49">
            <w:pPr>
              <w:keepNext/>
              <w:keepLines/>
              <w:spacing w:after="0"/>
              <w:rPr>
                <w:rFonts w:hint="eastAsia"/>
              </w:rPr>
            </w:pPr>
            <w:r>
              <w:rPr>
                <w:sz w:val="19"/>
              </w:rPr>
              <w:t>On</w:t>
            </w:r>
          </w:p>
        </w:tc>
      </w:tr>
      <w:tr w:rsidR="00A92A84" w14:paraId="499AC589" w14:textId="77777777">
        <w:trPr>
          <w:cantSplit/>
          <w:jc w:val="center"/>
        </w:trPr>
        <w:tc>
          <w:tcPr>
            <w:tcW w:w="3120" w:type="dxa"/>
            <w:shd w:val="clear" w:color="auto" w:fill="F3F6FA"/>
            <w:tcMar>
              <w:top w:w="60" w:type="dxa"/>
              <w:left w:w="120" w:type="dxa"/>
              <w:bottom w:w="60" w:type="dxa"/>
              <w:right w:w="120" w:type="dxa"/>
            </w:tcMar>
          </w:tcPr>
          <w:p w14:paraId="57E11CAD" w14:textId="77777777" w:rsidR="00A92A84" w:rsidRDefault="00FD7D49">
            <w:pPr>
              <w:keepNext/>
              <w:keepLines/>
              <w:spacing w:after="0"/>
              <w:rPr>
                <w:rFonts w:hint="eastAsia"/>
              </w:rPr>
            </w:pPr>
            <w:r>
              <w:rPr>
                <w:sz w:val="19"/>
              </w:rPr>
              <w:t>ICS-309 Communications Log</w:t>
            </w:r>
          </w:p>
        </w:tc>
        <w:tc>
          <w:tcPr>
            <w:tcW w:w="3120" w:type="dxa"/>
            <w:shd w:val="clear" w:color="auto" w:fill="F3F6FA"/>
            <w:tcMar>
              <w:top w:w="60" w:type="dxa"/>
              <w:left w:w="120" w:type="dxa"/>
              <w:bottom w:w="60" w:type="dxa"/>
              <w:right w:w="120" w:type="dxa"/>
            </w:tcMar>
          </w:tcPr>
          <w:p w14:paraId="7215FD53" w14:textId="77777777" w:rsidR="00A92A84" w:rsidRDefault="00FD7D49">
            <w:pPr>
              <w:keepNext/>
              <w:keepLines/>
              <w:spacing w:after="0"/>
              <w:rPr>
                <w:rFonts w:hint="eastAsia"/>
              </w:rPr>
            </w:pPr>
            <w:r>
              <w:rPr>
                <w:rFonts w:ascii="Consolas" w:hAnsi="Consolas"/>
                <w:sz w:val="19"/>
              </w:rPr>
              <w:t>ICS309_....txt</w:t>
            </w:r>
          </w:p>
        </w:tc>
        <w:tc>
          <w:tcPr>
            <w:tcW w:w="3120" w:type="dxa"/>
            <w:shd w:val="clear" w:color="auto" w:fill="F3F6FA"/>
            <w:tcMar>
              <w:top w:w="60" w:type="dxa"/>
              <w:left w:w="120" w:type="dxa"/>
              <w:bottom w:w="60" w:type="dxa"/>
              <w:right w:w="120" w:type="dxa"/>
            </w:tcMar>
          </w:tcPr>
          <w:p w14:paraId="50A4493F" w14:textId="77777777" w:rsidR="00A92A84" w:rsidRDefault="00FD7D49">
            <w:pPr>
              <w:keepNext/>
              <w:keepLines/>
              <w:spacing w:after="0"/>
              <w:rPr>
                <w:rFonts w:hint="eastAsia"/>
              </w:rPr>
            </w:pPr>
            <w:r>
              <w:rPr>
                <w:sz w:val="19"/>
              </w:rPr>
              <w:t>On</w:t>
            </w:r>
          </w:p>
        </w:tc>
      </w:tr>
      <w:tr w:rsidR="00A92A84" w14:paraId="4019515E" w14:textId="77777777">
        <w:trPr>
          <w:cantSplit/>
          <w:jc w:val="center"/>
        </w:trPr>
        <w:tc>
          <w:tcPr>
            <w:tcW w:w="3120" w:type="dxa"/>
            <w:tcMar>
              <w:top w:w="60" w:type="dxa"/>
              <w:left w:w="120" w:type="dxa"/>
              <w:bottom w:w="60" w:type="dxa"/>
              <w:right w:w="120" w:type="dxa"/>
            </w:tcMar>
          </w:tcPr>
          <w:p w14:paraId="5198F5D4" w14:textId="77777777" w:rsidR="00A92A84" w:rsidRDefault="00FD7D49">
            <w:pPr>
              <w:spacing w:after="0"/>
              <w:rPr>
                <w:rFonts w:hint="eastAsia"/>
              </w:rPr>
            </w:pPr>
            <w:r>
              <w:rPr>
                <w:sz w:val="19"/>
              </w:rPr>
              <w:t>ICS-205 Radio Communications Plan</w:t>
            </w:r>
          </w:p>
        </w:tc>
        <w:tc>
          <w:tcPr>
            <w:tcW w:w="3120" w:type="dxa"/>
            <w:tcMar>
              <w:top w:w="60" w:type="dxa"/>
              <w:left w:w="120" w:type="dxa"/>
              <w:bottom w:w="60" w:type="dxa"/>
              <w:right w:w="120" w:type="dxa"/>
            </w:tcMar>
          </w:tcPr>
          <w:p w14:paraId="741BB6C8" w14:textId="77777777" w:rsidR="00A92A84" w:rsidRDefault="00FD7D49">
            <w:pPr>
              <w:spacing w:after="0"/>
              <w:rPr>
                <w:rFonts w:hint="eastAsia"/>
              </w:rPr>
            </w:pPr>
            <w:r>
              <w:rPr>
                <w:rFonts w:ascii="Consolas" w:hAnsi="Consolas"/>
                <w:sz w:val="19"/>
              </w:rPr>
              <w:t>ICS205_....txt</w:t>
            </w:r>
          </w:p>
        </w:tc>
        <w:tc>
          <w:tcPr>
            <w:tcW w:w="3120" w:type="dxa"/>
            <w:tcMar>
              <w:top w:w="60" w:type="dxa"/>
              <w:left w:w="120" w:type="dxa"/>
              <w:bottom w:w="60" w:type="dxa"/>
              <w:right w:w="120" w:type="dxa"/>
            </w:tcMar>
          </w:tcPr>
          <w:p w14:paraId="663FFEA8" w14:textId="77777777" w:rsidR="00A92A84" w:rsidRDefault="00FD7D49">
            <w:pPr>
              <w:spacing w:after="0"/>
              <w:rPr>
                <w:rFonts w:hint="eastAsia"/>
              </w:rPr>
            </w:pPr>
            <w:r>
              <w:rPr>
                <w:sz w:val="19"/>
              </w:rPr>
              <w:t>On</w:t>
            </w:r>
          </w:p>
        </w:tc>
      </w:tr>
    </w:tbl>
    <w:p w14:paraId="265350ED"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7069C01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5545C67" w14:textId="77777777" w:rsidR="00A92A84" w:rsidRDefault="00FD7D49">
            <w:pPr>
              <w:spacing w:after="0"/>
              <w:rPr>
                <w:rFonts w:hint="eastAsia"/>
              </w:rPr>
            </w:pPr>
            <w:r>
              <w:rPr>
                <w:b/>
                <w:color w:val="1F3A5F"/>
              </w:rPr>
              <w:t xml:space="preserve">Why ICS-213 is off by default   </w:t>
            </w:r>
            <w:r>
              <w:t xml:space="preserve">The </w:t>
            </w:r>
            <w:r>
              <w:rPr>
                <w:b/>
              </w:rPr>
              <w:t>ICS-213 General Message Forms</w:t>
            </w:r>
            <w:r>
              <w:t xml:space="preserve"> option produces one form per APRS message sent or received. For a busy session that is a lot of files, so it starts unchecked. Turn it on when a served agency asks for individual message documentation.</w:t>
            </w:r>
          </w:p>
        </w:tc>
      </w:tr>
    </w:tbl>
    <w:p w14:paraId="23FC43E6"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97BA32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FC591EB" w14:textId="77777777" w:rsidR="00A92A84" w:rsidRDefault="00FD7D49">
            <w:pPr>
              <w:spacing w:after="0"/>
              <w:rPr>
                <w:rFonts w:hint="eastAsia"/>
              </w:rPr>
            </w:pPr>
            <w:r>
              <w:rPr>
                <w:b/>
                <w:color w:val="1F3A5F"/>
              </w:rPr>
              <w:t xml:space="preserve">ICS-309 vs. ICS-213 — both come from your messages   </w:t>
            </w:r>
            <w:r>
              <w:t xml:space="preserve">They serve different needs. </w:t>
            </w:r>
            <w:r>
              <w:rPr>
                <w:b/>
              </w:rPr>
              <w:t>ICS-309</w:t>
            </w:r>
            <w:r>
              <w:t xml:space="preserve"> is ONE chronological communications log of every message handled — time, from, to, subject — the everyday radio log a served agency expects, and it is on by default. </w:t>
            </w:r>
            <w:r>
              <w:rPr>
                <w:b/>
              </w:rPr>
              <w:t>ICS-213</w:t>
            </w:r>
            <w:r>
              <w:t xml:space="preserve"> instead produces a SEPARATE formal message form for each message; turn it on only when an agency asks for individual message documentation.</w:t>
            </w:r>
          </w:p>
        </w:tc>
      </w:tr>
    </w:tbl>
    <w:p w14:paraId="172F3DFA" w14:textId="77777777" w:rsidR="00A92A84" w:rsidRDefault="00A92A84">
      <w:pPr>
        <w:spacing w:after="80"/>
        <w:rPr>
          <w:rFonts w:hint="eastAsia"/>
        </w:rPr>
      </w:pPr>
    </w:p>
    <w:p w14:paraId="0A6970D2" w14:textId="77777777" w:rsidR="00A92A84" w:rsidRDefault="00FD7D49">
      <w:pPr>
        <w:pStyle w:val="Heading2"/>
      </w:pPr>
      <w:bookmarkStart w:id="267" w:name="_Toc236867822"/>
      <w:r>
        <w:t>Where the files go</w:t>
      </w:r>
      <w:bookmarkEnd w:id="267"/>
    </w:p>
    <w:p w14:paraId="0A19E955" w14:textId="77777777" w:rsidR="00A92A84" w:rsidRDefault="00FD7D49">
      <w:pPr>
        <w:rPr>
          <w:rFonts w:hint="eastAsia"/>
        </w:rPr>
      </w:pPr>
      <w:r>
        <w:t xml:space="preserve">Every file is written to your </w:t>
      </w:r>
      <w:r>
        <w:rPr>
          <w:b/>
        </w:rPr>
        <w:t>Downloads</w:t>
      </w:r>
      <w:r>
        <w:t xml:space="preserve"> folder. Each name carries the export date and time (for example </w:t>
      </w:r>
      <w:r>
        <w:rPr>
          <w:rFonts w:ascii="Consolas" w:hAnsi="Consolas"/>
          <w:sz w:val="19"/>
        </w:rPr>
        <w:t>AAR_2026-08-04_1430_Summary.txt</w:t>
      </w:r>
      <w:r>
        <w:t xml:space="preserve">), so running the export more than once never overwrites an earlier report. After a run, the status line confirms something like </w:t>
      </w:r>
      <w:r>
        <w:rPr>
          <w:rFonts w:ascii="Consolas" w:hAnsi="Consolas"/>
          <w:sz w:val="19"/>
        </w:rPr>
        <w:t>✓</w:t>
      </w:r>
      <w:r>
        <w:rPr>
          <w:rFonts w:ascii="Consolas" w:hAnsi="Consolas"/>
          <w:sz w:val="19"/>
        </w:rPr>
        <w:t xml:space="preserve"> 5 files ready to save.</w:t>
      </w:r>
    </w:p>
    <w:tbl>
      <w:tblPr>
        <w:tblW w:w="0" w:type="auto"/>
        <w:jc w:val="center"/>
        <w:tblLayout w:type="fixed"/>
        <w:tblLook w:val="04A0" w:firstRow="1" w:lastRow="0" w:firstColumn="1" w:lastColumn="0" w:noHBand="0" w:noVBand="1"/>
      </w:tblPr>
      <w:tblGrid>
        <w:gridCol w:w="9360"/>
      </w:tblGrid>
      <w:tr w:rsidR="00A92A84" w14:paraId="1E66ABFA"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1F190878" w14:textId="77777777" w:rsidR="00A92A84" w:rsidRDefault="00FD7D49">
            <w:pPr>
              <w:spacing w:after="0"/>
              <w:rPr>
                <w:rFonts w:hint="eastAsia"/>
              </w:rPr>
            </w:pPr>
            <w:r>
              <w:rPr>
                <w:b/>
                <w:color w:val="A32A2A"/>
              </w:rPr>
              <w:t xml:space="preserve">Nothing selected   </w:t>
            </w:r>
            <w:r>
              <w:t xml:space="preserve">If you clear every checkbox and click </w:t>
            </w:r>
            <w:r>
              <w:rPr>
                <w:b/>
              </w:rPr>
              <w:t>Export</w:t>
            </w:r>
            <w:r>
              <w:t xml:space="preserve">, nothing is written and the status line reads </w:t>
            </w:r>
            <w:r>
              <w:rPr>
                <w:rFonts w:ascii="Consolas" w:hAnsi="Consolas"/>
                <w:sz w:val="19"/>
              </w:rPr>
              <w:t>Nothing selected — tick at least one export option.</w:t>
            </w:r>
            <w:r>
              <w:t xml:space="preserve"> Make sure at least one item is checked.</w:t>
            </w:r>
          </w:p>
        </w:tc>
      </w:tr>
    </w:tbl>
    <w:p w14:paraId="63E05B21" w14:textId="77777777" w:rsidR="00A92A84" w:rsidRDefault="00A92A84">
      <w:pPr>
        <w:spacing w:after="80"/>
        <w:rPr>
          <w:rFonts w:hint="eastAsia"/>
        </w:rPr>
      </w:pPr>
    </w:p>
    <w:p w14:paraId="3114DB81" w14:textId="77777777" w:rsidR="00A92A84" w:rsidRDefault="00FD7D49">
      <w:pPr>
        <w:pStyle w:val="Heading1"/>
      </w:pPr>
      <w:bookmarkStart w:id="268" w:name="_Toc236867823"/>
      <w:r>
        <w:lastRenderedPageBreak/>
        <w:t>Troubleshooting</w:t>
      </w:r>
      <w:bookmarkEnd w:id="268"/>
    </w:p>
    <w:p w14:paraId="0835A787" w14:textId="77777777" w:rsidR="00A92A84" w:rsidRDefault="00FD7D49">
      <w:pPr>
        <w:tabs>
          <w:tab w:val="left" w:pos="547"/>
        </w:tabs>
        <w:spacing w:after="80"/>
        <w:ind w:left="547" w:hanging="288"/>
        <w:rPr>
          <w:rFonts w:hint="eastAsia"/>
        </w:rPr>
      </w:pPr>
      <w:r>
        <w:rPr>
          <w:color w:val="2E6DA4"/>
        </w:rPr>
        <w:t>▪</w:t>
      </w:r>
      <w:r>
        <w:rPr>
          <w:color w:val="2E6DA4"/>
        </w:rPr>
        <w:tab/>
      </w:r>
      <w:r>
        <w:rPr>
          <w:b/>
        </w:rPr>
        <w:t>No geofence alert when a station is clearly inside the area.</w:t>
      </w:r>
      <w:r>
        <w:t xml:space="preserve"> The first position heard only sets the baseline; the alert fires on the next update that crosses the boundary. Also confirm the geofence is </w:t>
      </w:r>
      <w:r>
        <w:rPr>
          <w:b/>
        </w:rPr>
        <w:t>Enabled</w:t>
      </w:r>
      <w:r>
        <w:t xml:space="preserve"> and that </w:t>
      </w:r>
      <w:r>
        <w:rPr>
          <w:b/>
        </w:rPr>
        <w:t>Alert on enter</w:t>
      </w:r>
      <w:r>
        <w:t xml:space="preserve"> or </w:t>
      </w:r>
      <w:r>
        <w:rPr>
          <w:b/>
        </w:rPr>
        <w:t>Alert on exit</w:t>
      </w:r>
      <w:r>
        <w:t xml:space="preserve"> is ticked.</w:t>
      </w:r>
    </w:p>
    <w:p w14:paraId="0D689A59" w14:textId="77777777" w:rsidR="00A92A84" w:rsidRDefault="00FD7D49">
      <w:pPr>
        <w:tabs>
          <w:tab w:val="left" w:pos="547"/>
        </w:tabs>
        <w:spacing w:after="80"/>
        <w:ind w:left="547" w:hanging="288"/>
        <w:rPr>
          <w:rFonts w:hint="eastAsia"/>
        </w:rPr>
      </w:pPr>
      <w:r>
        <w:rPr>
          <w:color w:val="2E6DA4"/>
        </w:rPr>
        <w:t>▪</w:t>
      </w:r>
      <w:r>
        <w:rPr>
          <w:color w:val="2E6DA4"/>
        </w:rPr>
        <w:tab/>
      </w:r>
      <w:r>
        <w:rPr>
          <w:b/>
        </w:rPr>
        <w:t>Saving a geofence shows an error instead of `Saved.`</w:t>
      </w:r>
      <w:r>
        <w:t xml:space="preserve"> Check the message: a circle needs a center and a positive </w:t>
      </w:r>
      <w:r>
        <w:rPr>
          <w:b/>
        </w:rPr>
        <w:t>Radius meters</w:t>
      </w:r>
      <w:r>
        <w:t xml:space="preserve">; a polygon needs at least three </w:t>
      </w:r>
      <w:r>
        <w:rPr>
          <w:rFonts w:ascii="Consolas" w:hAnsi="Consolas"/>
          <w:sz w:val="19"/>
        </w:rPr>
        <w:t>latitude,longitude</w:t>
      </w:r>
      <w:r>
        <w:t xml:space="preserve"> points; every geofence needs a </w:t>
      </w:r>
      <w:r>
        <w:rPr>
          <w:b/>
        </w:rPr>
        <w:t>Name</w:t>
      </w:r>
      <w:r>
        <w:t>. Fix the flagged field and save again.</w:t>
      </w:r>
    </w:p>
    <w:p w14:paraId="00F5F392" w14:textId="77777777" w:rsidR="00A92A84" w:rsidRDefault="00FD7D49">
      <w:pPr>
        <w:tabs>
          <w:tab w:val="left" w:pos="547"/>
        </w:tabs>
        <w:spacing w:after="80"/>
        <w:ind w:left="547" w:hanging="288"/>
        <w:rPr>
          <w:rFonts w:hint="eastAsia"/>
        </w:rPr>
      </w:pPr>
      <w:r>
        <w:rPr>
          <w:color w:val="2E6DA4"/>
        </w:rPr>
        <w:t>▪</w:t>
      </w:r>
      <w:r>
        <w:rPr>
          <w:color w:val="2E6DA4"/>
        </w:rPr>
        <w:tab/>
      </w:r>
      <w:r>
        <w:rPr>
          <w:b/>
        </w:rPr>
        <w:t>A geofence never triggers even though it looks right.</w:t>
      </w:r>
      <w:r>
        <w:t xml:space="preserve"> A disabled geofence, or one with validation errors, is skipped entirely. Re-enable it and clear any warning shown in its list row.</w:t>
      </w:r>
    </w:p>
    <w:p w14:paraId="768DD418" w14:textId="77777777" w:rsidR="00A92A84" w:rsidRDefault="00FD7D49">
      <w:pPr>
        <w:tabs>
          <w:tab w:val="left" w:pos="547"/>
        </w:tabs>
        <w:spacing w:after="80"/>
        <w:ind w:left="547" w:hanging="288"/>
        <w:rPr>
          <w:rFonts w:hint="eastAsia"/>
        </w:rPr>
      </w:pPr>
      <w:r>
        <w:rPr>
          <w:color w:val="2E6DA4"/>
        </w:rPr>
        <w:t>▪</w:t>
      </w:r>
      <w:r>
        <w:rPr>
          <w:color w:val="2E6DA4"/>
        </w:rPr>
        <w:tab/>
      </w:r>
      <w:r>
        <w:rPr>
          <w:b/>
        </w:rPr>
        <w:t>Radius seems way too big or too small.</w:t>
      </w:r>
      <w:r>
        <w:t xml:space="preserve"> The field is in </w:t>
      </w:r>
      <w:r>
        <w:rPr>
          <w:b/>
        </w:rPr>
        <w:t>meters</w:t>
      </w:r>
      <w:r>
        <w:t xml:space="preserve">, not miles or feet. Use </w:t>
      </w:r>
      <w:r>
        <w:rPr>
          <w:rFonts w:ascii="Consolas" w:hAnsi="Consolas"/>
          <w:sz w:val="19"/>
        </w:rPr>
        <w:t>1609</w:t>
      </w:r>
      <w:r>
        <w:t xml:space="preserve"> for about a mile, </w:t>
      </w:r>
      <w:r>
        <w:rPr>
          <w:rFonts w:ascii="Consolas" w:hAnsi="Consolas"/>
          <w:sz w:val="19"/>
        </w:rPr>
        <w:t>1000</w:t>
      </w:r>
      <w:r>
        <w:t xml:space="preserve"> for a kilometer.</w:t>
      </w:r>
    </w:p>
    <w:p w14:paraId="3A0E956E" w14:textId="77777777" w:rsidR="00A92A84" w:rsidRDefault="00FD7D49">
      <w:pPr>
        <w:tabs>
          <w:tab w:val="left" w:pos="547"/>
        </w:tabs>
        <w:spacing w:after="80"/>
        <w:ind w:left="547" w:hanging="288"/>
        <w:rPr>
          <w:rFonts w:hint="eastAsia"/>
        </w:rPr>
      </w:pPr>
      <w:r>
        <w:rPr>
          <w:color w:val="2E6DA4"/>
        </w:rPr>
        <w:t>▪</w:t>
      </w:r>
      <w:r>
        <w:rPr>
          <w:color w:val="2E6DA4"/>
        </w:rPr>
        <w:tab/>
      </w:r>
      <w:r>
        <w:rPr>
          <w:b/>
        </w:rPr>
        <w:t>Export counts show zero stations, messages, or packets.</w:t>
      </w:r>
      <w:r>
        <w:t xml:space="preserve"> The report can only include what the session actually received. Confirm station updates were arriving before you exported; nothing is transmitted to fetch more.</w:t>
      </w:r>
    </w:p>
    <w:p w14:paraId="5C8773F4" w14:textId="77777777" w:rsidR="00A92A84" w:rsidRDefault="00FD7D49">
      <w:pPr>
        <w:tabs>
          <w:tab w:val="left" w:pos="547"/>
        </w:tabs>
        <w:spacing w:after="80"/>
        <w:ind w:left="547" w:hanging="288"/>
        <w:rPr>
          <w:rFonts w:hint="eastAsia"/>
        </w:rPr>
      </w:pPr>
      <w:r>
        <w:rPr>
          <w:color w:val="2E6DA4"/>
        </w:rPr>
        <w:t>▪</w:t>
      </w:r>
      <w:r>
        <w:rPr>
          <w:color w:val="2E6DA4"/>
        </w:rPr>
        <w:tab/>
      </w:r>
      <w:r>
        <w:rPr>
          <w:b/>
        </w:rPr>
        <w:t>Cannot find the exported files.</w:t>
      </w:r>
      <w:r>
        <w:t xml:space="preserve"> They are in your </w:t>
      </w:r>
      <w:r>
        <w:rPr>
          <w:b/>
        </w:rPr>
        <w:t>Downloads</w:t>
      </w:r>
      <w:r>
        <w:t xml:space="preserve"> folder, named with the export date and time — sort by newest to find the latest set.</w:t>
      </w:r>
    </w:p>
    <w:p w14:paraId="53782D0F" w14:textId="77777777" w:rsidR="00A92A84" w:rsidRDefault="00FD7D49">
      <w:pPr>
        <w:tabs>
          <w:tab w:val="left" w:pos="547"/>
        </w:tabs>
        <w:spacing w:after="80"/>
        <w:ind w:left="547" w:hanging="288"/>
        <w:rPr>
          <w:rFonts w:hint="eastAsia"/>
        </w:rPr>
      </w:pPr>
      <w:r>
        <w:rPr>
          <w:color w:val="2E6DA4"/>
        </w:rPr>
        <w:t>▪</w:t>
      </w:r>
      <w:r>
        <w:rPr>
          <w:color w:val="2E6DA4"/>
        </w:rPr>
        <w:tab/>
      </w:r>
      <w:r>
        <w:rPr>
          <w:b/>
        </w:rPr>
        <w:t>Worried the export or a geofence might key the radio.</w:t>
      </w:r>
      <w:r>
        <w:t xml:space="preserve"> Neither feature transmits. The </w:t>
      </w:r>
      <w:r>
        <w:rPr>
          <w:b/>
        </w:rPr>
        <w:t>TX Disabled</w:t>
      </w:r>
      <w:r>
        <w:t xml:space="preserve"> badge stays in the title bar, and transmit only happens when you deliberately enable it elsewhere.</w:t>
      </w:r>
    </w:p>
    <w:p w14:paraId="446574FC"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0F2B8E5A"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0345CDE7" w14:textId="77777777" w:rsidR="00A92A84" w:rsidRDefault="00FD7D49">
            <w:pPr>
              <w:spacing w:after="0"/>
              <w:jc w:val="center"/>
              <w:rPr>
                <w:rFonts w:hint="eastAsia"/>
              </w:rPr>
            </w:pPr>
            <w:r>
              <w:rPr>
                <w:rFonts w:ascii="Segoe UI Semibold" w:hAnsi="Segoe UI Semibold"/>
                <w:b/>
                <w:color w:val="FFFFFF"/>
                <w:sz w:val="60"/>
              </w:rPr>
              <w:lastRenderedPageBreak/>
              <w:t>25</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7F8CF0B" w14:textId="77777777" w:rsidR="00A92A84" w:rsidRDefault="00FD7D49">
            <w:pPr>
              <w:pStyle w:val="Heading1"/>
              <w:spacing w:after="0"/>
            </w:pPr>
            <w:bookmarkStart w:id="269" w:name="_Toc236867824"/>
            <w:r>
              <w:rPr>
                <w:rFonts w:ascii="Segoe UI Semibold" w:hAnsi="Segoe UI Semibold"/>
                <w:b/>
                <w:sz w:val="44"/>
              </w:rPr>
              <w:t>Replay</w:t>
            </w:r>
            <w:bookmarkEnd w:id="269"/>
          </w:p>
        </w:tc>
      </w:tr>
    </w:tbl>
    <w:p w14:paraId="1500C367" w14:textId="77777777" w:rsidR="00A92A84" w:rsidRDefault="00A92A84">
      <w:pPr>
        <w:pBdr>
          <w:bottom w:val="single" w:sz="16" w:space="6" w:color="D9A521"/>
        </w:pBdr>
        <w:spacing w:before="60"/>
        <w:rPr>
          <w:rFonts w:hint="eastAsia"/>
        </w:rPr>
      </w:pPr>
    </w:p>
    <w:p w14:paraId="5954FC71" w14:textId="77777777" w:rsidR="00A92A84" w:rsidRDefault="00FD7D49">
      <w:pPr>
        <w:rPr>
          <w:rFonts w:hint="eastAsia"/>
        </w:rPr>
      </w:pPr>
      <w:r>
        <w:rPr>
          <w:i/>
          <w:color w:val="64748B"/>
          <w:sz w:val="23"/>
        </w:rPr>
        <w:t>Play recorded APRS traffic back on the map — safely, at your own pace.</w:t>
      </w:r>
    </w:p>
    <w:p w14:paraId="2C655378" w14:textId="77777777" w:rsidR="00A92A84" w:rsidRDefault="00A92A84">
      <w:pPr>
        <w:spacing w:after="0"/>
        <w:rPr>
          <w:rFonts w:hint="eastAsia"/>
        </w:rPr>
      </w:pPr>
    </w:p>
    <w:p w14:paraId="463FE2F5" w14:textId="77777777" w:rsidR="00A92A84" w:rsidRDefault="00FD7D49">
      <w:pPr>
        <w:spacing w:after="40"/>
        <w:rPr>
          <w:rFonts w:hint="eastAsia"/>
        </w:rPr>
      </w:pPr>
      <w:r>
        <w:rPr>
          <w:rFonts w:ascii="Segoe UI Semibold" w:hAnsi="Segoe UI Semibold"/>
          <w:b/>
          <w:color w:val="64748B"/>
          <w:sz w:val="18"/>
        </w:rPr>
        <w:t>IN THIS CHAPTER</w:t>
      </w:r>
    </w:p>
    <w:p w14:paraId="1BF2ABF8" w14:textId="77777777" w:rsidR="00A92A84" w:rsidRDefault="00FD7D49">
      <w:pPr>
        <w:spacing w:after="20"/>
        <w:ind w:left="288"/>
        <w:rPr>
          <w:rFonts w:hint="eastAsia"/>
        </w:rPr>
      </w:pPr>
      <w:r>
        <w:rPr>
          <w:sz w:val="20"/>
        </w:rPr>
        <w:t>•  What Replay is and why to use it</w:t>
      </w:r>
    </w:p>
    <w:p w14:paraId="47BC1033" w14:textId="77777777" w:rsidR="00A92A84" w:rsidRDefault="00FD7D49">
      <w:pPr>
        <w:spacing w:after="20"/>
        <w:ind w:left="288"/>
        <w:rPr>
          <w:rFonts w:hint="eastAsia"/>
        </w:rPr>
      </w:pPr>
      <w:r>
        <w:rPr>
          <w:sz w:val="20"/>
        </w:rPr>
        <w:t>•  Recording a log</w:t>
      </w:r>
    </w:p>
    <w:p w14:paraId="14C65CD5" w14:textId="77777777" w:rsidR="00A92A84" w:rsidRDefault="00FD7D49">
      <w:pPr>
        <w:spacing w:after="20"/>
        <w:ind w:left="288"/>
        <w:rPr>
          <w:rFonts w:hint="eastAsia"/>
        </w:rPr>
      </w:pPr>
      <w:r>
        <w:rPr>
          <w:sz w:val="20"/>
        </w:rPr>
        <w:t>•  Opening &amp; loading</w:t>
      </w:r>
    </w:p>
    <w:p w14:paraId="18E404DD" w14:textId="77777777" w:rsidR="00A92A84" w:rsidRDefault="00FD7D49">
      <w:pPr>
        <w:spacing w:after="20"/>
        <w:ind w:left="288"/>
        <w:rPr>
          <w:rFonts w:hint="eastAsia"/>
        </w:rPr>
      </w:pPr>
      <w:r>
        <w:rPr>
          <w:sz w:val="20"/>
        </w:rPr>
        <w:t>•  Playing, speed &amp; the control bar</w:t>
      </w:r>
    </w:p>
    <w:p w14:paraId="7E9B4F93" w14:textId="77777777" w:rsidR="00A92A84" w:rsidRDefault="00FD7D49">
      <w:pPr>
        <w:spacing w:after="20"/>
        <w:ind w:left="288"/>
        <w:rPr>
          <w:rFonts w:hint="eastAsia"/>
        </w:rPr>
      </w:pPr>
      <w:r>
        <w:rPr>
          <w:sz w:val="20"/>
        </w:rPr>
        <w:t>•  Returning to live</w:t>
      </w:r>
    </w:p>
    <w:p w14:paraId="2748AA92" w14:textId="77777777" w:rsidR="00A92A84" w:rsidRDefault="00FD7D49">
      <w:pPr>
        <w:spacing w:after="20"/>
        <w:ind w:left="288"/>
        <w:rPr>
          <w:rFonts w:hint="eastAsia"/>
        </w:rPr>
      </w:pPr>
      <w:r>
        <w:rPr>
          <w:sz w:val="20"/>
        </w:rPr>
        <w:t>•  Troubleshooting</w:t>
      </w:r>
    </w:p>
    <w:p w14:paraId="29C479BC" w14:textId="77777777" w:rsidR="00A92A84" w:rsidRDefault="00A92A84">
      <w:pPr>
        <w:spacing w:after="40"/>
        <w:rPr>
          <w:rFonts w:hint="eastAsia"/>
        </w:rPr>
      </w:pPr>
    </w:p>
    <w:p w14:paraId="717EDAD7" w14:textId="77777777" w:rsidR="00A92A84" w:rsidRDefault="00FD7D49">
      <w:pPr>
        <w:pStyle w:val="Heading1"/>
      </w:pPr>
      <w:bookmarkStart w:id="270" w:name="_Toc236867825"/>
      <w:r>
        <w:t>What Replay Is (and Why You Would Use It)</w:t>
      </w:r>
      <w:bookmarkEnd w:id="270"/>
    </w:p>
    <w:p w14:paraId="2A9E5721" w14:textId="77777777" w:rsidR="00A92A84" w:rsidRDefault="00FD7D49">
      <w:pPr>
        <w:rPr>
          <w:rFonts w:hint="eastAsia"/>
        </w:rPr>
      </w:pPr>
      <w:r>
        <w:t>Replay lets you take a recording of APRS radio traffic and play it back on the map, exactly as if it were arriving live — except nothing is transmitted and no real radio is involved. Think of it like a DVR for your APRS traffic: you record what came in, then watch it again later.</w:t>
      </w:r>
    </w:p>
    <w:p w14:paraId="17814B8E" w14:textId="77777777" w:rsidR="00A92A84" w:rsidRDefault="00FD7D49">
      <w:pPr>
        <w:rPr>
          <w:rFonts w:hint="eastAsia"/>
        </w:rPr>
      </w:pPr>
      <w:r>
        <w:t>There are two common reasons to use it:</w:t>
      </w:r>
    </w:p>
    <w:p w14:paraId="563C53C3" w14:textId="77777777" w:rsidR="00A92A84" w:rsidRDefault="00FD7D49">
      <w:pPr>
        <w:tabs>
          <w:tab w:val="left" w:pos="547"/>
        </w:tabs>
        <w:spacing w:after="80"/>
        <w:ind w:left="547" w:hanging="288"/>
        <w:rPr>
          <w:rFonts w:hint="eastAsia"/>
        </w:rPr>
      </w:pPr>
      <w:r>
        <w:rPr>
          <w:color w:val="2E6DA4"/>
        </w:rPr>
        <w:t>▪</w:t>
      </w:r>
      <w:r>
        <w:rPr>
          <w:color w:val="2E6DA4"/>
        </w:rPr>
        <w:tab/>
      </w:r>
      <w:r>
        <w:rPr>
          <w:b/>
        </w:rPr>
        <w:t>Review what you may have missed.</w:t>
      </w:r>
      <w:r>
        <w:t xml:space="preserve"> If you stepped away during a busy net or an incident, you can replay that stretch of time and watch every station, object, and message appear again — at your own pace.</w:t>
      </w:r>
    </w:p>
    <w:p w14:paraId="63663D20" w14:textId="77777777" w:rsidR="00A92A84" w:rsidRDefault="00FD7D49">
      <w:pPr>
        <w:tabs>
          <w:tab w:val="left" w:pos="547"/>
        </w:tabs>
        <w:spacing w:after="80"/>
        <w:ind w:left="547" w:hanging="288"/>
        <w:rPr>
          <w:rFonts w:hint="eastAsia"/>
        </w:rPr>
      </w:pPr>
      <w:r>
        <w:rPr>
          <w:color w:val="2E6DA4"/>
        </w:rPr>
        <w:t>▪</w:t>
      </w:r>
      <w:r>
        <w:rPr>
          <w:color w:val="2E6DA4"/>
        </w:rPr>
        <w:tab/>
      </w:r>
      <w:r>
        <w:rPr>
          <w:b/>
        </w:rPr>
        <w:t>Test your setup safely.</w:t>
      </w:r>
      <w:r>
        <w:t xml:space="preserve"> Because replay runs through the same machinery as live traffic, it is a safe way to see how your alerts, filters, and the map behave — without keying a radio or waiting for real activity.</w:t>
      </w:r>
    </w:p>
    <w:p w14:paraId="6443D3EF" w14:textId="77777777" w:rsidR="00A92A84" w:rsidRDefault="00FD7D49">
      <w:pPr>
        <w:rPr>
          <w:rFonts w:hint="eastAsia"/>
        </w:rPr>
      </w:pPr>
      <w:r>
        <w:t>Replay is one of three related, transmit-safe tools — Replay, Simulation, and Training. This chapter covers Replay; the others have their own chapters.</w:t>
      </w:r>
    </w:p>
    <w:tbl>
      <w:tblPr>
        <w:tblW w:w="0" w:type="auto"/>
        <w:jc w:val="center"/>
        <w:tblLayout w:type="fixed"/>
        <w:tblLook w:val="04A0" w:firstRow="1" w:lastRow="0" w:firstColumn="1" w:lastColumn="0" w:noHBand="0" w:noVBand="1"/>
      </w:tblPr>
      <w:tblGrid>
        <w:gridCol w:w="9360"/>
      </w:tblGrid>
      <w:tr w:rsidR="00A92A84" w14:paraId="6E5CB55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19265377" w14:textId="77777777" w:rsidR="00A92A84" w:rsidRDefault="00FD7D49">
            <w:pPr>
              <w:spacing w:after="0"/>
              <w:rPr>
                <w:rFonts w:hint="eastAsia"/>
              </w:rPr>
            </w:pPr>
            <w:r>
              <w:rPr>
                <w:b/>
                <w:color w:val="8A6D00"/>
              </w:rPr>
              <w:t xml:space="preserve">IMPORTANT — Replay never transmits.   </w:t>
            </w:r>
            <w:r>
              <w:t>Replay only shows data on your own screen. It never sends anything over the air (RF) or to the internet (APRS-IS), and it is never mixed into anyone else’s traffic. The Replay window even shows “Replay transmit disabled” so you always know. You cannot accidentally transmit while replaying.</w:t>
            </w:r>
          </w:p>
        </w:tc>
      </w:tr>
    </w:tbl>
    <w:p w14:paraId="75A51AB9" w14:textId="77777777" w:rsidR="00A92A84" w:rsidRDefault="00A92A84">
      <w:pPr>
        <w:spacing w:after="80"/>
        <w:rPr>
          <w:rFonts w:hint="eastAsia"/>
        </w:rPr>
      </w:pPr>
    </w:p>
    <w:p w14:paraId="59FF28DC" w14:textId="77777777" w:rsidR="00A92A84" w:rsidRDefault="00FD7D49">
      <w:pPr>
        <w:pStyle w:val="Heading1"/>
      </w:pPr>
      <w:bookmarkStart w:id="271" w:name="_Toc236867826"/>
      <w:r>
        <w:lastRenderedPageBreak/>
        <w:t>Before You Begin: Recording a Log to Replay</w:t>
      </w:r>
      <w:bookmarkEnd w:id="271"/>
    </w:p>
    <w:p w14:paraId="2CCF714A" w14:textId="77777777" w:rsidR="00A92A84" w:rsidRDefault="00FD7D49">
      <w:pPr>
        <w:rPr>
          <w:rFonts w:hint="eastAsia"/>
        </w:rPr>
      </w:pPr>
      <w:r>
        <w:t>You cannot replay traffic you never recorded. A replay file is created by the Raw Packet Monitor, which quietly captures every packet your active connections receive. “Recording” simply means leaving it running, then saving what it captured to a file.</w:t>
      </w:r>
    </w:p>
    <w:p w14:paraId="2D39F6E8" w14:textId="77777777" w:rsidR="00A92A84" w:rsidRDefault="00FD7D49">
      <w:pPr>
        <w:rPr>
          <w:rFonts w:hint="eastAsia"/>
        </w:rPr>
      </w:pPr>
      <w:r>
        <w:rPr>
          <w:b/>
        </w:rPr>
        <w:t>To record a log:</w:t>
      </w:r>
    </w:p>
    <w:p w14:paraId="23C1DFA6"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Make sure a source is connected and receiving — for example an </w:t>
      </w:r>
      <w:r>
        <w:rPr>
          <w:b/>
        </w:rPr>
        <w:t>APRS-IS</w:t>
      </w:r>
      <w:r>
        <w:t xml:space="preserve"> internet connection or an </w:t>
      </w:r>
      <w:r>
        <w:rPr>
          <w:b/>
        </w:rPr>
        <w:t>RF/TNC</w:t>
      </w:r>
      <w:r>
        <w:t xml:space="preserve"> port (see the Connections chapter). You need real traffic coming in to record it.</w:t>
      </w:r>
    </w:p>
    <w:p w14:paraId="5FADB413"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Open </w:t>
      </w:r>
      <w:r>
        <w:rPr>
          <w:b/>
        </w:rPr>
        <w:t>View → Raw Packets</w:t>
      </w:r>
      <w:r>
        <w:t xml:space="preserve"> to bring up the Raw Packet Monitor. Every packet that arrives appears here in the order it was received — that live list is your proof that packets are flowing.</w:t>
      </w:r>
    </w:p>
    <w:p w14:paraId="25E235C3" w14:textId="77777777" w:rsidR="00A92A84" w:rsidRDefault="00FD7D49">
      <w:pPr>
        <w:tabs>
          <w:tab w:val="left" w:pos="547"/>
        </w:tabs>
        <w:spacing w:after="100"/>
        <w:ind w:left="547" w:hanging="547"/>
        <w:rPr>
          <w:rFonts w:hint="eastAsia"/>
        </w:rPr>
      </w:pPr>
      <w:r>
        <w:rPr>
          <w:b/>
          <w:color w:val="1F3A5F"/>
        </w:rPr>
        <w:t>3.</w:t>
      </w:r>
      <w:r>
        <w:rPr>
          <w:b/>
          <w:color w:val="1F3A5F"/>
        </w:rPr>
        <w:tab/>
      </w:r>
      <w:r>
        <w:t>Leave it running and collecting for as long as you want the recording to cover.</w:t>
      </w:r>
    </w:p>
    <w:p w14:paraId="72355327"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Click </w:t>
      </w:r>
      <w:r>
        <w:rPr>
          <w:b/>
        </w:rPr>
        <w:t>Save Log</w:t>
      </w:r>
      <w:r>
        <w:t xml:space="preserve"> (bottom-left of the Raw Packet Monitor) and choose a file name and location. The file is saved with an </w:t>
      </w:r>
      <w:r>
        <w:rPr>
          <w:b/>
        </w:rPr>
        <w:t>.aprslog</w:t>
      </w:r>
      <w:r>
        <w:t xml:space="preserve"> extension. A short message confirms how many packets were saved, e.g. “Saved 128 packets to …”.</w:t>
      </w:r>
    </w:p>
    <w:tbl>
      <w:tblPr>
        <w:tblW w:w="0" w:type="auto"/>
        <w:jc w:val="center"/>
        <w:tblLayout w:type="fixed"/>
        <w:tblLook w:val="04A0" w:firstRow="1" w:lastRow="0" w:firstColumn="1" w:lastColumn="0" w:noHBand="0" w:noVBand="1"/>
      </w:tblPr>
      <w:tblGrid>
        <w:gridCol w:w="9360"/>
      </w:tblGrid>
      <w:tr w:rsidR="00A92A84" w14:paraId="43EE7C74"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2C3ECCB" w14:textId="77777777" w:rsidR="00A92A84" w:rsidRDefault="00FD7D49">
            <w:pPr>
              <w:spacing w:after="40"/>
              <w:jc w:val="center"/>
              <w:rPr>
                <w:rFonts w:hint="eastAsia"/>
              </w:rPr>
            </w:pPr>
            <w:r>
              <w:rPr>
                <w:b/>
                <w:color w:val="64748B"/>
                <w:sz w:val="18"/>
              </w:rPr>
              <w:t>SCREENSHOT</w:t>
            </w:r>
          </w:p>
          <w:p w14:paraId="315FD155" w14:textId="77777777" w:rsidR="00A92A84" w:rsidRDefault="00FD7D49">
            <w:pPr>
              <w:spacing w:after="0"/>
              <w:jc w:val="center"/>
              <w:rPr>
                <w:rFonts w:hint="eastAsia"/>
              </w:rPr>
            </w:pPr>
            <w:r>
              <w:rPr>
                <w:i/>
                <w:color w:val="64748B"/>
                <w:sz w:val="20"/>
              </w:rPr>
              <w:t>Raw Packet Monitor with packets listed and the Save Log button highlighted</w:t>
            </w:r>
          </w:p>
        </w:tc>
      </w:tr>
    </w:tbl>
    <w:p w14:paraId="2F293F11"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2FEC26F6"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C65293E" w14:textId="77777777" w:rsidR="00A92A84" w:rsidRDefault="00FD7D49">
            <w:pPr>
              <w:spacing w:after="0"/>
              <w:rPr>
                <w:rFonts w:hint="eastAsia"/>
              </w:rPr>
            </w:pPr>
            <w:r>
              <w:rPr>
                <w:b/>
                <w:color w:val="2E7D32"/>
              </w:rPr>
              <w:t xml:space="preserve">TIP   </w:t>
            </w:r>
            <w:r>
              <w:t>The Raw Packet Monitor is always the “recorder” — there is no separate Record button. Save Log is simply the “stop and save what I’ve captured” step. If you click Save Log with nothing captured yet, it will tell you so instead of writing an empty file.</w:t>
            </w:r>
          </w:p>
        </w:tc>
      </w:tr>
    </w:tbl>
    <w:p w14:paraId="119F7360" w14:textId="77777777" w:rsidR="00A92A84" w:rsidRDefault="00A92A84">
      <w:pPr>
        <w:spacing w:after="80"/>
        <w:rPr>
          <w:rFonts w:hint="eastAsia"/>
        </w:rPr>
      </w:pPr>
    </w:p>
    <w:p w14:paraId="2D19F2B5" w14:textId="77777777" w:rsidR="00A92A84" w:rsidRDefault="00FD7D49">
      <w:pPr>
        <w:pStyle w:val="Heading1"/>
      </w:pPr>
      <w:bookmarkStart w:id="272" w:name="_Toc236867827"/>
      <w:r>
        <w:t>Opening the Replay Window</w:t>
      </w:r>
      <w:bookmarkEnd w:id="272"/>
    </w:p>
    <w:p w14:paraId="5780D282"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From the </w:t>
      </w:r>
      <w:r>
        <w:rPr>
          <w:b/>
        </w:rPr>
        <w:t>menu bar</w:t>
      </w:r>
      <w:r>
        <w:t xml:space="preserve">, choose </w:t>
      </w:r>
      <w:r>
        <w:rPr>
          <w:b/>
        </w:rPr>
        <w:t>Tools → Replay</w:t>
      </w:r>
      <w:r>
        <w:t>.</w:t>
      </w:r>
    </w:p>
    <w:p w14:paraId="0418AD62"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The Replay window opens, titled </w:t>
      </w:r>
      <w:r>
        <w:rPr>
          <w:b/>
        </w:rPr>
        <w:t>“Replay Mode”</w:t>
      </w:r>
      <w:r>
        <w:t>, and shows “Replay transmit disabled” as a reminder that nothing will be transmitted.</w:t>
      </w:r>
    </w:p>
    <w:tbl>
      <w:tblPr>
        <w:tblW w:w="0" w:type="auto"/>
        <w:jc w:val="center"/>
        <w:tblLayout w:type="fixed"/>
        <w:tblLook w:val="04A0" w:firstRow="1" w:lastRow="0" w:firstColumn="1" w:lastColumn="0" w:noHBand="0" w:noVBand="1"/>
      </w:tblPr>
      <w:tblGrid>
        <w:gridCol w:w="9360"/>
      </w:tblGrid>
      <w:tr w:rsidR="00A92A84" w14:paraId="03E075AA"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1C02826" w14:textId="77777777" w:rsidR="00A92A84" w:rsidRDefault="00FD7D49">
            <w:pPr>
              <w:spacing w:after="40"/>
              <w:jc w:val="center"/>
              <w:rPr>
                <w:rFonts w:hint="eastAsia"/>
              </w:rPr>
            </w:pPr>
            <w:r>
              <w:rPr>
                <w:b/>
                <w:color w:val="64748B"/>
                <w:sz w:val="18"/>
              </w:rPr>
              <w:t>SCREENSHOT</w:t>
            </w:r>
          </w:p>
          <w:p w14:paraId="03D0FF58" w14:textId="77777777" w:rsidR="00A92A84" w:rsidRDefault="00FD7D49">
            <w:pPr>
              <w:spacing w:after="0"/>
              <w:jc w:val="center"/>
              <w:rPr>
                <w:rFonts w:hint="eastAsia"/>
              </w:rPr>
            </w:pPr>
            <w:r>
              <w:rPr>
                <w:i/>
                <w:color w:val="64748B"/>
                <w:sz w:val="20"/>
              </w:rPr>
              <w:t>The Replay window (“Replay Mode”) as it first opens, with Browse, Load, and Play</w:t>
            </w:r>
          </w:p>
        </w:tc>
      </w:tr>
    </w:tbl>
    <w:p w14:paraId="550EB20E" w14:textId="77777777" w:rsidR="00A92A84" w:rsidRDefault="00A92A84">
      <w:pPr>
        <w:spacing w:after="80"/>
        <w:rPr>
          <w:rFonts w:hint="eastAsia"/>
        </w:rPr>
      </w:pPr>
    </w:p>
    <w:p w14:paraId="2FD19EE0" w14:textId="77777777" w:rsidR="00A92A84" w:rsidRDefault="00FD7D49">
      <w:pPr>
        <w:pStyle w:val="Heading1"/>
      </w:pPr>
      <w:bookmarkStart w:id="273" w:name="_Toc236867828"/>
      <w:r>
        <w:lastRenderedPageBreak/>
        <w:t>Loading a Log File</w:t>
      </w:r>
      <w:bookmarkEnd w:id="273"/>
    </w:p>
    <w:p w14:paraId="17C8BE6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Browse…</w:t>
      </w:r>
      <w:r>
        <w:t xml:space="preserve"> and select the </w:t>
      </w:r>
      <w:r>
        <w:rPr>
          <w:b/>
        </w:rPr>
        <w:t>.aprslog</w:t>
      </w:r>
      <w:r>
        <w:t xml:space="preserve"> file you saved earlier. (Your saved logs appear under the “APRS log files” filter.)</w:t>
      </w:r>
    </w:p>
    <w:p w14:paraId="0B3D7D1E"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Load</w:t>
      </w:r>
      <w:r>
        <w:t xml:space="preserve">. The window reads the file and shows how many packets it contains and a preview list of the entries. The status line reads </w:t>
      </w:r>
      <w:r>
        <w:rPr>
          <w:b/>
        </w:rPr>
        <w:t>Ready</w:t>
      </w:r>
      <w:r>
        <w:t>.</w:t>
      </w:r>
    </w:p>
    <w:tbl>
      <w:tblPr>
        <w:tblW w:w="0" w:type="auto"/>
        <w:jc w:val="center"/>
        <w:tblLayout w:type="fixed"/>
        <w:tblLook w:val="04A0" w:firstRow="1" w:lastRow="0" w:firstColumn="1" w:lastColumn="0" w:noHBand="0" w:noVBand="1"/>
      </w:tblPr>
      <w:tblGrid>
        <w:gridCol w:w="9360"/>
      </w:tblGrid>
      <w:tr w:rsidR="00A92A84" w14:paraId="422113FC"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0F59980" w14:textId="77777777" w:rsidR="00A92A84" w:rsidRDefault="00FD7D49">
            <w:pPr>
              <w:spacing w:after="40"/>
              <w:jc w:val="center"/>
              <w:rPr>
                <w:rFonts w:hint="eastAsia"/>
              </w:rPr>
            </w:pPr>
            <w:r>
              <w:rPr>
                <w:b/>
                <w:color w:val="64748B"/>
                <w:sz w:val="18"/>
              </w:rPr>
              <w:t>SCREENSHOT</w:t>
            </w:r>
          </w:p>
          <w:p w14:paraId="790EA6C7" w14:textId="77777777" w:rsidR="00A92A84" w:rsidRDefault="00FD7D49">
            <w:pPr>
              <w:spacing w:after="0"/>
              <w:jc w:val="center"/>
              <w:rPr>
                <w:rFonts w:hint="eastAsia"/>
              </w:rPr>
            </w:pPr>
            <w:r>
              <w:rPr>
                <w:i/>
                <w:color w:val="64748B"/>
                <w:sz w:val="20"/>
              </w:rPr>
              <w:t>A log file loaded — the entry list populated and the status reading “Ready”</w:t>
            </w:r>
          </w:p>
        </w:tc>
      </w:tr>
    </w:tbl>
    <w:p w14:paraId="0A086F69" w14:textId="77777777" w:rsidR="00A92A84" w:rsidRDefault="00A92A84">
      <w:pPr>
        <w:spacing w:after="80"/>
        <w:rPr>
          <w:rFonts w:hint="eastAsia"/>
        </w:rPr>
      </w:pPr>
    </w:p>
    <w:p w14:paraId="00A6BFDA" w14:textId="77777777" w:rsidR="00A92A84" w:rsidRDefault="00FD7D49">
      <w:pPr>
        <w:pStyle w:val="Heading1"/>
      </w:pPr>
      <w:bookmarkStart w:id="274" w:name="_Toc236867829"/>
      <w:r>
        <w:t>Playing a Log</w:t>
      </w:r>
      <w:bookmarkEnd w:id="274"/>
    </w:p>
    <w:p w14:paraId="181AC439" w14:textId="77777777" w:rsidR="00A92A84" w:rsidRDefault="00FD7D49">
      <w:pPr>
        <w:rPr>
          <w:rFonts w:hint="eastAsia"/>
        </w:rPr>
      </w:pPr>
      <w:r>
        <w:t>When you press Play, two things happen at once, and it is worth knowing what to expect so nothing surprises you:</w:t>
      </w:r>
    </w:p>
    <w:p w14:paraId="55E670C2"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Optionally set the </w:t>
      </w:r>
      <w:r>
        <w:rPr>
          <w:b/>
        </w:rPr>
        <w:t>Speed</w:t>
      </w:r>
      <w:r>
        <w:t xml:space="preserve"> first (see below). Then click </w:t>
      </w:r>
      <w:r>
        <w:rPr>
          <w:b/>
        </w:rPr>
        <w:t>Play</w:t>
      </w:r>
      <w:r>
        <w:t>.</w:t>
      </w:r>
    </w:p>
    <w:p w14:paraId="0480B4B5"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The map </w:t>
      </w:r>
      <w:r>
        <w:rPr>
          <w:b/>
        </w:rPr>
        <w:t>clears</w:t>
      </w:r>
      <w:r>
        <w:t xml:space="preserve"> and begins filling in only with the stations from your recording — so you are looking at the recorded session cleanly, not mixed with current traffic.</w:t>
      </w:r>
    </w:p>
    <w:p w14:paraId="58A1470A"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The Replay window </w:t>
      </w:r>
      <w:r>
        <w:rPr>
          <w:b/>
        </w:rPr>
        <w:t>collapses out of the way</w:t>
      </w:r>
      <w:r>
        <w:t xml:space="preserve">, and a compact </w:t>
      </w:r>
      <w:r>
        <w:rPr>
          <w:b/>
        </w:rPr>
        <w:t>control bar appears across the top-center of the map</w:t>
      </w:r>
      <w:r>
        <w:t xml:space="preserve"> so you can watch the map while you control playback.</w:t>
      </w:r>
    </w:p>
    <w:tbl>
      <w:tblPr>
        <w:tblW w:w="0" w:type="auto"/>
        <w:jc w:val="center"/>
        <w:tblLayout w:type="fixed"/>
        <w:tblLook w:val="04A0" w:firstRow="1" w:lastRow="0" w:firstColumn="1" w:lastColumn="0" w:noHBand="0" w:noVBand="1"/>
      </w:tblPr>
      <w:tblGrid>
        <w:gridCol w:w="9360"/>
      </w:tblGrid>
      <w:tr w:rsidR="00A92A84" w14:paraId="323DC021"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E2F28D1" w14:textId="77777777" w:rsidR="00A92A84" w:rsidRDefault="00FD7D49">
            <w:pPr>
              <w:spacing w:after="0"/>
              <w:rPr>
                <w:rFonts w:hint="eastAsia"/>
              </w:rPr>
            </w:pPr>
            <w:r>
              <w:rPr>
                <w:b/>
                <w:color w:val="1F3A5F"/>
              </w:rPr>
              <w:t xml:space="preserve">What happens to live traffic while you replay?   </w:t>
            </w:r>
            <w:r>
              <w:t>It is not lost. Your live connections keep receiving and quietly caching everything in the background. It simply isn’t shown while you’re reviewing the recording. When you return to live (below), the map shows current traffic plus everything that arrived while you were replaying.</w:t>
            </w:r>
          </w:p>
        </w:tc>
      </w:tr>
    </w:tbl>
    <w:p w14:paraId="0600828A"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832BD9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C9CA5B9" w14:textId="77777777" w:rsidR="00A92A84" w:rsidRDefault="00FD7D49">
            <w:pPr>
              <w:spacing w:after="40"/>
              <w:jc w:val="center"/>
              <w:rPr>
                <w:rFonts w:hint="eastAsia"/>
              </w:rPr>
            </w:pPr>
            <w:r>
              <w:rPr>
                <w:b/>
                <w:color w:val="64748B"/>
                <w:sz w:val="18"/>
              </w:rPr>
              <w:t>SCREENSHOT</w:t>
            </w:r>
          </w:p>
          <w:p w14:paraId="008E8FE4" w14:textId="77777777" w:rsidR="00A92A84" w:rsidRDefault="00FD7D49">
            <w:pPr>
              <w:spacing w:after="0"/>
              <w:jc w:val="center"/>
              <w:rPr>
                <w:rFonts w:hint="eastAsia"/>
              </w:rPr>
            </w:pPr>
            <w:r>
              <w:rPr>
                <w:i/>
                <w:color w:val="64748B"/>
                <w:sz w:val="20"/>
              </w:rPr>
              <w:t>The map mid-replay: recorded stations filling in, with the control bar at the top</w:t>
            </w:r>
          </w:p>
        </w:tc>
      </w:tr>
    </w:tbl>
    <w:p w14:paraId="4DA07105" w14:textId="77777777" w:rsidR="00A92A84" w:rsidRDefault="00A92A84">
      <w:pPr>
        <w:spacing w:after="80"/>
        <w:rPr>
          <w:rFonts w:hint="eastAsia"/>
        </w:rPr>
      </w:pPr>
    </w:p>
    <w:p w14:paraId="1F1CBB7D" w14:textId="77777777" w:rsidR="00A92A84" w:rsidRDefault="00FD7D49">
      <w:pPr>
        <w:pStyle w:val="Heading1"/>
      </w:pPr>
      <w:bookmarkStart w:id="275" w:name="_Toc236867830"/>
      <w:r>
        <w:t>The On-Map Replay Control Bar</w:t>
      </w:r>
      <w:bookmarkEnd w:id="275"/>
    </w:p>
    <w:p w14:paraId="2C5168C1" w14:textId="77777777" w:rsidR="00A92A84" w:rsidRDefault="00FD7D49">
      <w:pPr>
        <w:rPr>
          <w:rFonts w:hint="eastAsia"/>
        </w:rPr>
      </w:pPr>
      <w:r>
        <w:t>The control bar is your “remote” for the recording. Depending on whether playback is running or finished, you will see:</w:t>
      </w:r>
    </w:p>
    <w:p w14:paraId="4A2C6C62"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Pause / Resume</w:t>
      </w:r>
      <w:r>
        <w:t xml:space="preserve"> — temporarily halts playback in place, or continues it. (You see Pause while it is playing, Resume while it is paused.)</w:t>
      </w:r>
    </w:p>
    <w:p w14:paraId="2546D541" w14:textId="77777777" w:rsidR="00A92A84" w:rsidRDefault="00FD7D49">
      <w:pPr>
        <w:tabs>
          <w:tab w:val="left" w:pos="547"/>
        </w:tabs>
        <w:spacing w:after="80"/>
        <w:ind w:left="547" w:hanging="288"/>
        <w:rPr>
          <w:rFonts w:hint="eastAsia"/>
        </w:rPr>
      </w:pPr>
      <w:r>
        <w:rPr>
          <w:color w:val="2E6DA4"/>
        </w:rPr>
        <w:t>▪</w:t>
      </w:r>
      <w:r>
        <w:rPr>
          <w:color w:val="2E6DA4"/>
        </w:rPr>
        <w:tab/>
      </w:r>
      <w:r>
        <w:rPr>
          <w:b/>
        </w:rPr>
        <w:t>Stop</w:t>
      </w:r>
      <w:r>
        <w:t xml:space="preserve"> — ends the current playback run (the recorded stations stay on the map for you to study).</w:t>
      </w:r>
    </w:p>
    <w:p w14:paraId="296FD670" w14:textId="77777777" w:rsidR="00A92A84" w:rsidRDefault="00FD7D49">
      <w:pPr>
        <w:tabs>
          <w:tab w:val="left" w:pos="547"/>
        </w:tabs>
        <w:spacing w:after="80"/>
        <w:ind w:left="547" w:hanging="288"/>
        <w:rPr>
          <w:rFonts w:hint="eastAsia"/>
        </w:rPr>
      </w:pPr>
      <w:r>
        <w:rPr>
          <w:color w:val="2E6DA4"/>
        </w:rPr>
        <w:t>▪</w:t>
      </w:r>
      <w:r>
        <w:rPr>
          <w:color w:val="2E6DA4"/>
        </w:rPr>
        <w:tab/>
      </w:r>
      <w:r>
        <w:rPr>
          <w:b/>
        </w:rPr>
        <w:t>Replay again</w:t>
      </w:r>
      <w:r>
        <w:t xml:space="preserve"> — appears once a run finishes or is stopped; clears the map and plays the same log from the start.</w:t>
      </w:r>
    </w:p>
    <w:p w14:paraId="42824687" w14:textId="77777777" w:rsidR="00A92A84" w:rsidRDefault="00FD7D49">
      <w:pPr>
        <w:tabs>
          <w:tab w:val="left" w:pos="547"/>
        </w:tabs>
        <w:spacing w:after="80"/>
        <w:ind w:left="547" w:hanging="288"/>
        <w:rPr>
          <w:rFonts w:hint="eastAsia"/>
        </w:rPr>
      </w:pPr>
      <w:r>
        <w:rPr>
          <w:color w:val="2E6DA4"/>
        </w:rPr>
        <w:t>▪</w:t>
      </w:r>
      <w:r>
        <w:rPr>
          <w:color w:val="2E6DA4"/>
        </w:rPr>
        <w:tab/>
      </w:r>
      <w:r>
        <w:rPr>
          <w:b/>
        </w:rPr>
        <w:t>Return to Live</w:t>
      </w:r>
      <w:r>
        <w:t xml:space="preserve"> — ends the review and switches the map back to live traffic (see below).</w:t>
      </w:r>
    </w:p>
    <w:p w14:paraId="1AD87998" w14:textId="77777777" w:rsidR="00A92A84" w:rsidRDefault="00FD7D49">
      <w:pPr>
        <w:tabs>
          <w:tab w:val="left" w:pos="547"/>
        </w:tabs>
        <w:spacing w:after="80"/>
        <w:ind w:left="547" w:hanging="288"/>
        <w:rPr>
          <w:rFonts w:hint="eastAsia"/>
        </w:rPr>
      </w:pPr>
      <w:r>
        <w:rPr>
          <w:color w:val="2E6DA4"/>
        </w:rPr>
        <w:t>▪</w:t>
      </w:r>
      <w:r>
        <w:rPr>
          <w:color w:val="2E6DA4"/>
        </w:rPr>
        <w:tab/>
      </w:r>
      <w:r>
        <w:rPr>
          <w:b/>
        </w:rPr>
        <w:t>Speed</w:t>
      </w:r>
      <w:r>
        <w:t xml:space="preserve"> — the playback speed multiplier (see below).</w:t>
      </w:r>
    </w:p>
    <w:p w14:paraId="7DBD79CE" w14:textId="77777777" w:rsidR="00A92A84" w:rsidRDefault="00FD7D49">
      <w:pPr>
        <w:tabs>
          <w:tab w:val="left" w:pos="547"/>
        </w:tabs>
        <w:spacing w:after="80"/>
        <w:ind w:left="547" w:hanging="288"/>
        <w:rPr>
          <w:rFonts w:hint="eastAsia"/>
        </w:rPr>
      </w:pPr>
      <w:r>
        <w:rPr>
          <w:color w:val="2E6DA4"/>
        </w:rPr>
        <w:t>▪</w:t>
      </w:r>
      <w:r>
        <w:rPr>
          <w:color w:val="2E6DA4"/>
        </w:rPr>
        <w:tab/>
      </w:r>
      <w:r>
        <w:rPr>
          <w:b/>
        </w:rPr>
        <w:t>Position and progress</w:t>
      </w:r>
      <w:r>
        <w:t xml:space="preserve"> — how far through the recording you are (for example “42 / 128” and “47%”).</w:t>
      </w:r>
    </w:p>
    <w:tbl>
      <w:tblPr>
        <w:tblW w:w="0" w:type="auto"/>
        <w:jc w:val="center"/>
        <w:tblLayout w:type="fixed"/>
        <w:tblLook w:val="04A0" w:firstRow="1" w:lastRow="0" w:firstColumn="1" w:lastColumn="0" w:noHBand="0" w:noVBand="1"/>
      </w:tblPr>
      <w:tblGrid>
        <w:gridCol w:w="9360"/>
      </w:tblGrid>
      <w:tr w:rsidR="00A92A84" w14:paraId="6F1AA551"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68F6DFE0" w14:textId="77777777" w:rsidR="00A92A84" w:rsidRDefault="00FD7D49">
            <w:pPr>
              <w:spacing w:after="40"/>
              <w:jc w:val="center"/>
              <w:rPr>
                <w:rFonts w:hint="eastAsia"/>
              </w:rPr>
            </w:pPr>
            <w:r>
              <w:rPr>
                <w:b/>
                <w:color w:val="64748B"/>
                <w:sz w:val="18"/>
              </w:rPr>
              <w:t>SCREENSHOT</w:t>
            </w:r>
          </w:p>
          <w:p w14:paraId="61F780F2" w14:textId="77777777" w:rsidR="00A92A84" w:rsidRDefault="00FD7D49">
            <w:pPr>
              <w:spacing w:after="0"/>
              <w:jc w:val="center"/>
              <w:rPr>
                <w:rFonts w:hint="eastAsia"/>
              </w:rPr>
            </w:pPr>
            <w:r>
              <w:rPr>
                <w:i/>
                <w:color w:val="64748B"/>
                <w:sz w:val="20"/>
              </w:rPr>
              <w:t>Close-up of the control bar with each button labeled</w:t>
            </w:r>
          </w:p>
        </w:tc>
      </w:tr>
    </w:tbl>
    <w:p w14:paraId="6C4519B9" w14:textId="77777777" w:rsidR="00A92A84" w:rsidRDefault="00A92A84">
      <w:pPr>
        <w:spacing w:after="80"/>
        <w:rPr>
          <w:rFonts w:hint="eastAsia"/>
        </w:rPr>
      </w:pPr>
    </w:p>
    <w:p w14:paraId="31F8AD71" w14:textId="77777777" w:rsidR="00A92A84" w:rsidRDefault="00FD7D49">
      <w:pPr>
        <w:pStyle w:val="Heading1"/>
      </w:pPr>
      <w:bookmarkStart w:id="276" w:name="_Toc236867831"/>
      <w:r>
        <w:t>How Fast Does It Play? (Speed)</w:t>
      </w:r>
      <w:bookmarkEnd w:id="276"/>
    </w:p>
    <w:p w14:paraId="2C229CCC" w14:textId="77777777" w:rsidR="00A92A84" w:rsidRDefault="00FD7D49">
      <w:pPr>
        <w:rPr>
          <w:rFonts w:hint="eastAsia"/>
        </w:rPr>
      </w:pPr>
      <w:r>
        <w:t>By default, replay runs at real time (1×): if two packets were originally 10 seconds apart, they appear 10 seconds apart. This faithfully re-creates how the session unfolded — but a long recording takes just as long to watch.</w:t>
      </w:r>
    </w:p>
    <w:p w14:paraId="46E6024B" w14:textId="77777777" w:rsidR="00A92A84" w:rsidRDefault="00FD7D49">
      <w:pPr>
        <w:rPr>
          <w:rFonts w:hint="eastAsia"/>
        </w:rPr>
      </w:pPr>
      <w:r>
        <w:t xml:space="preserve">To speed it up, raise the </w:t>
      </w:r>
      <w:r>
        <w:rPr>
          <w:b/>
        </w:rPr>
        <w:t>Speed</w:t>
      </w:r>
      <w:r>
        <w:t xml:space="preserve"> number on the control bar. At </w:t>
      </w:r>
      <w:r>
        <w:rPr>
          <w:b/>
        </w:rPr>
        <w:t>10×</w:t>
      </w:r>
      <w:r>
        <w:t>, a recording that spanned ten minutes plays in about one minute. You can change speed at any time during playback. (Silent gaps are capped so a long quiet stretch never stalls the replay.)</w:t>
      </w:r>
    </w:p>
    <w:tbl>
      <w:tblPr>
        <w:tblW w:w="0" w:type="auto"/>
        <w:jc w:val="center"/>
        <w:tblLayout w:type="fixed"/>
        <w:tblLook w:val="04A0" w:firstRow="1" w:lastRow="0" w:firstColumn="1" w:lastColumn="0" w:noHBand="0" w:noVBand="1"/>
      </w:tblPr>
      <w:tblGrid>
        <w:gridCol w:w="9360"/>
      </w:tblGrid>
      <w:tr w:rsidR="00A92A84" w14:paraId="7FFB374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0F2DC54" w14:textId="77777777" w:rsidR="00A92A84" w:rsidRDefault="00FD7D49">
            <w:pPr>
              <w:spacing w:after="0"/>
              <w:rPr>
                <w:rFonts w:hint="eastAsia"/>
              </w:rPr>
            </w:pPr>
            <w:r>
              <w:rPr>
                <w:b/>
                <w:color w:val="1F3A5F"/>
              </w:rPr>
              <w:t xml:space="preserve">NOTE   </w:t>
            </w:r>
            <w:r>
              <w:t>Speed resets to 1× each time you start a new review, so you always begin at real time and choose to speed up from there.</w:t>
            </w:r>
          </w:p>
        </w:tc>
      </w:tr>
    </w:tbl>
    <w:p w14:paraId="638400BF" w14:textId="77777777" w:rsidR="00A92A84" w:rsidRDefault="00A92A84">
      <w:pPr>
        <w:spacing w:after="80"/>
        <w:rPr>
          <w:rFonts w:hint="eastAsia"/>
        </w:rPr>
      </w:pPr>
    </w:p>
    <w:p w14:paraId="5A1D8B0F" w14:textId="77777777" w:rsidR="00A92A84" w:rsidRDefault="00FD7D49">
      <w:pPr>
        <w:pStyle w:val="Heading1"/>
      </w:pPr>
      <w:bookmarkStart w:id="277" w:name="_Toc236867832"/>
      <w:r>
        <w:t>Returning to Live</w:t>
      </w:r>
      <w:bookmarkEnd w:id="277"/>
    </w:p>
    <w:p w14:paraId="3A6C98F7" w14:textId="77777777" w:rsidR="00A92A84" w:rsidRDefault="00FD7D49">
      <w:pPr>
        <w:rPr>
          <w:rFonts w:hint="eastAsia"/>
        </w:rPr>
      </w:pPr>
      <w:r>
        <w:t>When you are done reviewing:</w:t>
      </w:r>
    </w:p>
    <w:p w14:paraId="7334FF63"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Return to Live</w:t>
      </w:r>
      <w:r>
        <w:t xml:space="preserve"> on the control bar.</w:t>
      </w:r>
    </w:p>
    <w:p w14:paraId="533679FE"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The map switches back to </w:t>
      </w:r>
      <w:r>
        <w:rPr>
          <w:b/>
        </w:rPr>
        <w:t>live traffic</w:t>
      </w:r>
      <w:r>
        <w:t xml:space="preserve">, showing current stations </w:t>
      </w:r>
      <w:r>
        <w:rPr>
          <w:b/>
        </w:rPr>
        <w:t>plus everything that arrived while you were replaying</w:t>
      </w:r>
      <w:r>
        <w:t xml:space="preserve"> (it was cached the whole time).</w:t>
      </w:r>
    </w:p>
    <w:p w14:paraId="6BF2D705" w14:textId="77777777" w:rsidR="00A92A84" w:rsidRDefault="00FD7D49">
      <w:pPr>
        <w:tabs>
          <w:tab w:val="left" w:pos="547"/>
        </w:tabs>
        <w:spacing w:after="100"/>
        <w:ind w:left="547" w:hanging="547"/>
        <w:rPr>
          <w:rFonts w:hint="eastAsia"/>
        </w:rPr>
      </w:pPr>
      <w:r>
        <w:rPr>
          <w:b/>
          <w:color w:val="1F3A5F"/>
        </w:rPr>
        <w:t>3.</w:t>
      </w:r>
      <w:r>
        <w:rPr>
          <w:b/>
          <w:color w:val="1F3A5F"/>
        </w:rPr>
        <w:tab/>
      </w:r>
      <w:r>
        <w:t>The full Replay window reappears, so you can load another log if you wish.</w:t>
      </w:r>
    </w:p>
    <w:p w14:paraId="5E2FBB2C" w14:textId="77777777" w:rsidR="00A92A84" w:rsidRDefault="00FD7D49">
      <w:pPr>
        <w:pStyle w:val="Heading1"/>
      </w:pPr>
      <w:bookmarkStart w:id="278" w:name="_Toc236867833"/>
      <w:r>
        <w:lastRenderedPageBreak/>
        <w:t>What You Will See on the Map During Replay</w:t>
      </w:r>
      <w:bookmarkEnd w:id="278"/>
    </w:p>
    <w:p w14:paraId="682C7799" w14:textId="77777777" w:rsidR="00A92A84" w:rsidRDefault="00FD7D49">
      <w:pPr>
        <w:tabs>
          <w:tab w:val="left" w:pos="547"/>
        </w:tabs>
        <w:spacing w:after="80"/>
        <w:ind w:left="547" w:hanging="288"/>
        <w:rPr>
          <w:rFonts w:hint="eastAsia"/>
        </w:rPr>
      </w:pPr>
      <w:r>
        <w:rPr>
          <w:color w:val="2E6DA4"/>
        </w:rPr>
        <w:t>▪</w:t>
      </w:r>
      <w:r>
        <w:rPr>
          <w:color w:val="2E6DA4"/>
        </w:rPr>
        <w:tab/>
      </w:r>
      <w:r>
        <w:t xml:space="preserve">Replayed stations are </w:t>
      </w:r>
      <w:r>
        <w:rPr>
          <w:b/>
        </w:rPr>
        <w:t>tagged as “Replay”</w:t>
      </w:r>
      <w:r>
        <w:t xml:space="preserve"> in the Station List and Raw Packet Monitor, so you can always tell recorded data from live data.</w:t>
      </w:r>
    </w:p>
    <w:p w14:paraId="0CF52903"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Station List follows the map — during replay it shows the </w:t>
      </w:r>
      <w:r>
        <w:rPr>
          <w:b/>
        </w:rPr>
        <w:t>recorded</w:t>
      </w:r>
      <w:r>
        <w:t xml:space="preserve"> stations, and it switches back to live when you return to live.</w:t>
      </w:r>
    </w:p>
    <w:p w14:paraId="3433184E" w14:textId="77777777" w:rsidR="00A92A84" w:rsidRDefault="00FD7D49">
      <w:pPr>
        <w:tabs>
          <w:tab w:val="left" w:pos="547"/>
        </w:tabs>
        <w:spacing w:after="80"/>
        <w:ind w:left="547" w:hanging="288"/>
        <w:rPr>
          <w:rFonts w:hint="eastAsia"/>
        </w:rPr>
      </w:pPr>
      <w:r>
        <w:rPr>
          <w:color w:val="2E6DA4"/>
        </w:rPr>
        <w:t>▪</w:t>
      </w:r>
      <w:r>
        <w:rPr>
          <w:color w:val="2E6DA4"/>
        </w:rPr>
        <w:tab/>
      </w:r>
      <w:r>
        <w:t xml:space="preserve">A station only appears if the recording contained a </w:t>
      </w:r>
      <w:r>
        <w:rPr>
          <w:b/>
        </w:rPr>
        <w:t>position</w:t>
      </w:r>
      <w:r>
        <w:t xml:space="preserve"> for it. A log of 100 packets often produces fewer than 100 pins, because some packets carry no location and several packets can come from the same station.</w:t>
      </w:r>
    </w:p>
    <w:p w14:paraId="2738355D" w14:textId="77777777" w:rsidR="00A92A84" w:rsidRDefault="00FD7D49">
      <w:pPr>
        <w:pStyle w:val="Heading1"/>
      </w:pPr>
      <w:bookmarkStart w:id="279" w:name="_Toc236867834"/>
      <w:r>
        <w:t>Troubleshooting</w:t>
      </w:r>
      <w:bookmarkEnd w:id="279"/>
    </w:p>
    <w:p w14:paraId="32640023"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happened when I pressed Play.”</w:t>
      </w:r>
      <w:r>
        <w:t xml:space="preserve"> Make sure a log is loaded (the status reads Ready and the entry list is populated). An empty or non-position log has nothing to show.</w:t>
      </w:r>
    </w:p>
    <w:p w14:paraId="4165FFE7" w14:textId="77777777" w:rsidR="00A92A84" w:rsidRDefault="00FD7D49">
      <w:pPr>
        <w:tabs>
          <w:tab w:val="left" w:pos="547"/>
        </w:tabs>
        <w:spacing w:after="80"/>
        <w:ind w:left="547" w:hanging="288"/>
        <w:rPr>
          <w:rFonts w:hint="eastAsia"/>
        </w:rPr>
      </w:pPr>
      <w:r>
        <w:rPr>
          <w:color w:val="2E6DA4"/>
        </w:rPr>
        <w:t>▪</w:t>
      </w:r>
      <w:r>
        <w:rPr>
          <w:color w:val="2E6DA4"/>
        </w:rPr>
        <w:tab/>
      </w:r>
      <w:r>
        <w:rPr>
          <w:b/>
        </w:rPr>
        <w:t>“It’s playing very slowly.”</w:t>
      </w:r>
      <w:r>
        <w:t xml:space="preserve"> That is real-time (1×) pacing. Raise the Speed on the control bar to 10× or 20×.</w:t>
      </w:r>
    </w:p>
    <w:p w14:paraId="01171BCF" w14:textId="77777777" w:rsidR="00A92A84" w:rsidRDefault="00FD7D49">
      <w:pPr>
        <w:tabs>
          <w:tab w:val="left" w:pos="547"/>
        </w:tabs>
        <w:spacing w:after="80"/>
        <w:ind w:left="547" w:hanging="288"/>
        <w:rPr>
          <w:rFonts w:hint="eastAsia"/>
        </w:rPr>
      </w:pPr>
      <w:r>
        <w:rPr>
          <w:color w:val="2E6DA4"/>
        </w:rPr>
        <w:t>▪</w:t>
      </w:r>
      <w:r>
        <w:rPr>
          <w:color w:val="2E6DA4"/>
        </w:rPr>
        <w:tab/>
      </w:r>
      <w:r>
        <w:rPr>
          <w:b/>
        </w:rPr>
        <w:t>“Fewer stations appeared than packets in the log.”</w:t>
      </w:r>
      <w:r>
        <w:t xml:space="preserve"> Expected — only packets with a position become map pins, and repeated packets from one station update a single pin. Open the Station List (filtered to “Replay”) to see everything the log produced.</w:t>
      </w:r>
    </w:p>
    <w:p w14:paraId="6E929456" w14:textId="77777777" w:rsidR="00A92A84" w:rsidRDefault="00FD7D49">
      <w:pPr>
        <w:tabs>
          <w:tab w:val="left" w:pos="547"/>
        </w:tabs>
        <w:spacing w:after="80"/>
        <w:ind w:left="547" w:hanging="288"/>
        <w:rPr>
          <w:rFonts w:hint="eastAsia"/>
        </w:rPr>
      </w:pPr>
      <w:r>
        <w:rPr>
          <w:color w:val="2E6DA4"/>
        </w:rPr>
        <w:t>▪</w:t>
      </w:r>
      <w:r>
        <w:rPr>
          <w:color w:val="2E6DA4"/>
        </w:rPr>
        <w:tab/>
      </w:r>
      <w:r>
        <w:rPr>
          <w:b/>
        </w:rPr>
        <w:t>“I closed the Replay window and it won’t come back on Return to Live.”</w:t>
      </w:r>
      <w:r>
        <w:t xml:space="preserve"> If you close the Replay window with its ×, reopen it from the Replay button; it only hides (not closes) automatically during a review.</w:t>
      </w:r>
    </w:p>
    <w:p w14:paraId="085193AB"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037BF85A"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C9ABFD8" w14:textId="77777777" w:rsidR="00A92A84" w:rsidRDefault="00FD7D49">
            <w:pPr>
              <w:spacing w:after="0"/>
              <w:jc w:val="center"/>
              <w:rPr>
                <w:rFonts w:hint="eastAsia"/>
              </w:rPr>
            </w:pPr>
            <w:r>
              <w:rPr>
                <w:rFonts w:ascii="Segoe UI Semibold" w:hAnsi="Segoe UI Semibold"/>
                <w:b/>
                <w:color w:val="FFFFFF"/>
                <w:sz w:val="60"/>
              </w:rPr>
              <w:lastRenderedPageBreak/>
              <w:t>26</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17BE8834" w14:textId="77777777" w:rsidR="00A92A84" w:rsidRDefault="00FD7D49">
            <w:pPr>
              <w:pStyle w:val="Heading1"/>
              <w:spacing w:after="0"/>
            </w:pPr>
            <w:bookmarkStart w:id="280" w:name="_Toc236867835"/>
            <w:r>
              <w:rPr>
                <w:rFonts w:ascii="Segoe UI Semibold" w:hAnsi="Segoe UI Semibold"/>
                <w:b/>
                <w:sz w:val="44"/>
              </w:rPr>
              <w:t>Operating in a Live Exercise</w:t>
            </w:r>
            <w:bookmarkEnd w:id="280"/>
          </w:p>
        </w:tc>
      </w:tr>
    </w:tbl>
    <w:p w14:paraId="45F356C8" w14:textId="77777777" w:rsidR="00A92A84" w:rsidRDefault="00A92A84">
      <w:pPr>
        <w:pBdr>
          <w:bottom w:val="single" w:sz="16" w:space="6" w:color="D9A521"/>
        </w:pBdr>
        <w:spacing w:before="60"/>
        <w:rPr>
          <w:rFonts w:hint="eastAsia"/>
        </w:rPr>
      </w:pPr>
    </w:p>
    <w:p w14:paraId="23551871" w14:textId="77777777" w:rsidR="00A92A84" w:rsidRDefault="00FD7D49">
      <w:pPr>
        <w:rPr>
          <w:rFonts w:hint="eastAsia"/>
        </w:rPr>
      </w:pPr>
      <w:r>
        <w:rPr>
          <w:i/>
          <w:color w:val="64748B"/>
          <w:sz w:val="23"/>
        </w:rPr>
        <w:t>How to run a real drill where you DO transmit — with every packet clearly labeled EXERCISE so it can never be mistaken for a real emergency.</w:t>
      </w:r>
    </w:p>
    <w:p w14:paraId="12975C1A" w14:textId="77777777" w:rsidR="00A92A84" w:rsidRDefault="00A92A84">
      <w:pPr>
        <w:spacing w:after="0"/>
        <w:rPr>
          <w:rFonts w:hint="eastAsia"/>
        </w:rPr>
      </w:pPr>
    </w:p>
    <w:p w14:paraId="53B51C00" w14:textId="77777777" w:rsidR="00A92A84" w:rsidRDefault="00FD7D49">
      <w:pPr>
        <w:spacing w:after="40"/>
        <w:rPr>
          <w:rFonts w:hint="eastAsia"/>
        </w:rPr>
      </w:pPr>
      <w:r>
        <w:rPr>
          <w:rFonts w:ascii="Segoe UI Semibold" w:hAnsi="Segoe UI Semibold"/>
          <w:b/>
          <w:color w:val="64748B"/>
          <w:sz w:val="18"/>
        </w:rPr>
        <w:t>IN THIS CHAPTER</w:t>
      </w:r>
    </w:p>
    <w:p w14:paraId="65FFFB92" w14:textId="77777777" w:rsidR="00A92A84" w:rsidRDefault="00FD7D49">
      <w:pPr>
        <w:spacing w:after="20"/>
        <w:ind w:left="288"/>
        <w:rPr>
          <w:rFonts w:hint="eastAsia"/>
        </w:rPr>
      </w:pPr>
      <w:r>
        <w:rPr>
          <w:sz w:val="20"/>
        </w:rPr>
        <w:t>•  The two different "exercise" features, and which one you want</w:t>
      </w:r>
    </w:p>
    <w:p w14:paraId="28630C7F" w14:textId="77777777" w:rsidR="00A92A84" w:rsidRDefault="00FD7D49">
      <w:pPr>
        <w:spacing w:after="20"/>
        <w:ind w:left="288"/>
        <w:rPr>
          <w:rFonts w:hint="eastAsia"/>
        </w:rPr>
      </w:pPr>
      <w:r>
        <w:rPr>
          <w:sz w:val="20"/>
        </w:rPr>
        <w:t>•  Turning on Exercise Traffic Marking</w:t>
      </w:r>
    </w:p>
    <w:p w14:paraId="7AE332A9" w14:textId="77777777" w:rsidR="00A92A84" w:rsidRDefault="00FD7D49">
      <w:pPr>
        <w:spacing w:after="20"/>
        <w:ind w:left="288"/>
        <w:rPr>
          <w:rFonts w:hint="eastAsia"/>
        </w:rPr>
      </w:pPr>
      <w:r>
        <w:rPr>
          <w:sz w:val="20"/>
        </w:rPr>
        <w:t>•  What gets marked, on every kind of transmission</w:t>
      </w:r>
    </w:p>
    <w:p w14:paraId="791B6504" w14:textId="77777777" w:rsidR="00A92A84" w:rsidRDefault="00FD7D49">
      <w:pPr>
        <w:spacing w:after="20"/>
        <w:ind w:left="288"/>
        <w:rPr>
          <w:rFonts w:hint="eastAsia"/>
        </w:rPr>
      </w:pPr>
      <w:r>
        <w:rPr>
          <w:sz w:val="20"/>
        </w:rPr>
        <w:t>•  Messages, the 67-character limit, and the EXERCISE template</w:t>
      </w:r>
    </w:p>
    <w:p w14:paraId="2AFF52C0" w14:textId="77777777" w:rsidR="00A92A84" w:rsidRDefault="00FD7D49">
      <w:pPr>
        <w:spacing w:after="20"/>
        <w:ind w:left="288"/>
        <w:rPr>
          <w:rFonts w:hint="eastAsia"/>
        </w:rPr>
      </w:pPr>
      <w:r>
        <w:rPr>
          <w:sz w:val="20"/>
        </w:rPr>
        <w:t>•  Objects and items: the X- name convention</w:t>
      </w:r>
    </w:p>
    <w:p w14:paraId="201652D0" w14:textId="77777777" w:rsidR="00A92A84" w:rsidRDefault="00FD7D49">
      <w:pPr>
        <w:spacing w:after="20"/>
        <w:ind w:left="288"/>
        <w:rPr>
          <w:rFonts w:hint="eastAsia"/>
        </w:rPr>
      </w:pPr>
      <w:r>
        <w:rPr>
          <w:sz w:val="20"/>
        </w:rPr>
        <w:t>•  Keeping drill traffic off the real APRS network</w:t>
      </w:r>
    </w:p>
    <w:p w14:paraId="1373BED8" w14:textId="77777777" w:rsidR="00A92A84" w:rsidRDefault="00FD7D49">
      <w:pPr>
        <w:spacing w:after="20"/>
        <w:ind w:left="288"/>
        <w:rPr>
          <w:rFonts w:hint="eastAsia"/>
        </w:rPr>
      </w:pPr>
      <w:r>
        <w:rPr>
          <w:sz w:val="20"/>
        </w:rPr>
        <w:t>•  Ending the exercise</w:t>
      </w:r>
    </w:p>
    <w:p w14:paraId="5A6D30AB" w14:textId="77777777" w:rsidR="00A92A84" w:rsidRDefault="00FD7D49">
      <w:pPr>
        <w:spacing w:after="20"/>
        <w:ind w:left="288"/>
        <w:rPr>
          <w:rFonts w:hint="eastAsia"/>
        </w:rPr>
      </w:pPr>
      <w:r>
        <w:rPr>
          <w:sz w:val="20"/>
        </w:rPr>
        <w:t>•  Troubleshooting</w:t>
      </w:r>
    </w:p>
    <w:p w14:paraId="29F105E9" w14:textId="77777777" w:rsidR="00A92A84" w:rsidRDefault="00A92A84">
      <w:pPr>
        <w:spacing w:after="40"/>
        <w:rPr>
          <w:rFonts w:hint="eastAsia"/>
        </w:rPr>
      </w:pPr>
    </w:p>
    <w:p w14:paraId="1E7C83CE" w14:textId="77777777" w:rsidR="00A92A84" w:rsidRDefault="00FD7D49">
      <w:pPr>
        <w:pStyle w:val="Heading1"/>
      </w:pPr>
      <w:bookmarkStart w:id="281" w:name="_Toc236867836"/>
      <w:r>
        <w:t>What This Is / What It Is For</w:t>
      </w:r>
      <w:bookmarkEnd w:id="281"/>
    </w:p>
    <w:p w14:paraId="29D9263E" w14:textId="77777777" w:rsidR="00A92A84" w:rsidRDefault="00FD7D49">
      <w:pPr>
        <w:rPr>
          <w:rFonts w:hint="eastAsia"/>
        </w:rPr>
      </w:pPr>
      <w:r>
        <w:t xml:space="preserve">Sooner or later you will take part in a </w:t>
      </w:r>
      <w:r>
        <w:rPr>
          <w:i/>
        </w:rPr>
        <w:t>real exercise</w:t>
      </w:r>
      <w:r>
        <w:t xml:space="preserve"> — an ARES/RACES drill, a SET, a public-service dry run — where stations actually put traffic on the air to practice. The moment you transmit during a drill, one rule matters above all others: </w:t>
      </w:r>
      <w:r>
        <w:rPr>
          <w:b/>
        </w:rPr>
        <w:t>every transmission must be unmistakably labeled as an exercise</w:t>
      </w:r>
      <w:r>
        <w:t>, so that no one — not another operator, not a served agency, not someone scanning the frequency — can confuse your practice traffic for a real emergency. This chapter shows you how APRS Command does that for you, automatically.</w:t>
      </w:r>
    </w:p>
    <w:tbl>
      <w:tblPr>
        <w:tblW w:w="0" w:type="auto"/>
        <w:jc w:val="center"/>
        <w:tblLayout w:type="fixed"/>
        <w:tblLook w:val="04A0" w:firstRow="1" w:lastRow="0" w:firstColumn="1" w:lastColumn="0" w:noHBand="0" w:noVBand="1"/>
      </w:tblPr>
      <w:tblGrid>
        <w:gridCol w:w="9360"/>
      </w:tblGrid>
      <w:tr w:rsidR="00A92A84" w14:paraId="3E3F172B"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A9CD90A" w14:textId="77777777" w:rsidR="00A92A84" w:rsidRDefault="00FD7D49">
            <w:pPr>
              <w:spacing w:after="0"/>
              <w:rPr>
                <w:rFonts w:hint="eastAsia"/>
              </w:rPr>
            </w:pPr>
            <w:r>
              <w:rPr>
                <w:b/>
                <w:color w:val="8A6D00"/>
              </w:rPr>
              <w:t xml:space="preserve">Two "exercise" features — don't mix them up   </w:t>
            </w:r>
            <w:r>
              <w:t xml:space="preserve">APRS Command has two tools with similar names that do OPPOSITE things. </w:t>
            </w:r>
            <w:r>
              <w:rPr>
                <w:b/>
              </w:rPr>
              <w:t>Exercise Mode</w:t>
            </w:r>
            <w:r>
              <w:t xml:space="preserve"> (Tools menu) is a rehearsal lock: it INHIBITS all transmit so you can practice with the app and send nothing. </w:t>
            </w:r>
            <w:r>
              <w:rPr>
                <w:b/>
              </w:rPr>
              <w:t>Exercise Traffic Marking</w:t>
            </w:r>
            <w:r>
              <w:t xml:space="preserve"> (this chapter) is the opposite: it lets you transmit for a real drill and stamps EXERCISE onto everything you send. For a live exercise where operators actually exchange traffic, you want Exercise Traffic Marking — and Exercise Mode OFF.</w:t>
            </w:r>
          </w:p>
        </w:tc>
      </w:tr>
    </w:tbl>
    <w:p w14:paraId="1568B1DA" w14:textId="77777777" w:rsidR="00A92A84" w:rsidRDefault="00A92A84">
      <w:pPr>
        <w:spacing w:after="80"/>
        <w:rPr>
          <w:rFonts w:hint="eastAsia"/>
        </w:rPr>
      </w:pPr>
    </w:p>
    <w:p w14:paraId="6C7BBAE1" w14:textId="77777777" w:rsidR="00A92A84" w:rsidRDefault="00FD7D49">
      <w:pPr>
        <w:rPr>
          <w:rFonts w:hint="eastAsia"/>
        </w:rPr>
      </w:pPr>
      <w:r>
        <w:t>The two features are covered together on purpose. If you are only practicing by yourself, use Simulation, Replay, or Training (see the previous chapter) with nothing on the air. If you are transmitting to other real stations in a drill, use Exercise Traffic Marking so your traffic is labeled.</w:t>
      </w:r>
    </w:p>
    <w:p w14:paraId="61BD3CE7" w14:textId="77777777" w:rsidR="00A92A84" w:rsidRDefault="00FD7D49">
      <w:pPr>
        <w:pStyle w:val="Heading1"/>
      </w:pPr>
      <w:bookmarkStart w:id="282" w:name="_Toc236867837"/>
      <w:r>
        <w:lastRenderedPageBreak/>
        <w:t>Turning On Exercise Traffic Marking</w:t>
      </w:r>
      <w:bookmarkEnd w:id="282"/>
    </w:p>
    <w:p w14:paraId="33D64ACD"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On the menu bar, open the </w:t>
      </w:r>
      <w:r>
        <w:rPr>
          <w:b/>
        </w:rPr>
        <w:t>Tools</w:t>
      </w:r>
      <w:r>
        <w:t xml:space="preserve"> menu.</w:t>
      </w:r>
    </w:p>
    <w:p w14:paraId="3F006EFE"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Toggle Exercise Traffic Marking (tag transmit as EXERCISE)</w:t>
      </w:r>
      <w:r>
        <w:t>.</w:t>
      </w:r>
    </w:p>
    <w:p w14:paraId="0EAEDBEB"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A bright amber </w:t>
      </w:r>
      <w:r>
        <w:rPr>
          <w:b/>
        </w:rPr>
        <w:t>EXERCISE MARKING</w:t>
      </w:r>
      <w:r>
        <w:t xml:space="preserve"> badge appears in the title bar, next to the TX badge. That badge is your at-a-glance confirmation that marking is on.</w:t>
      </w:r>
    </w:p>
    <w:p w14:paraId="65379173" w14:textId="77777777" w:rsidR="00A92A84" w:rsidRDefault="00FD7D49">
      <w:pPr>
        <w:tabs>
          <w:tab w:val="left" w:pos="547"/>
        </w:tabs>
        <w:spacing w:after="100"/>
        <w:ind w:left="547" w:hanging="547"/>
        <w:rPr>
          <w:rFonts w:hint="eastAsia"/>
        </w:rPr>
      </w:pPr>
      <w:r>
        <w:rPr>
          <w:b/>
          <w:color w:val="1F3A5F"/>
        </w:rPr>
        <w:t>4.</w:t>
      </w:r>
      <w:r>
        <w:rPr>
          <w:b/>
          <w:color w:val="1F3A5F"/>
        </w:rPr>
        <w:tab/>
      </w:r>
      <w:r>
        <w:t>Run your exercise normally. Everything you transmit is now labeled automatically (see below).</w:t>
      </w:r>
    </w:p>
    <w:p w14:paraId="1FD3C2C5"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When the drill ends, open </w:t>
      </w:r>
      <w:r>
        <w:rPr>
          <w:b/>
        </w:rPr>
        <w:t>Tools</w:t>
      </w:r>
      <w:r>
        <w:t xml:space="preserve"> and click the same item again to turn marking off. The amber badge disappears.</w:t>
      </w:r>
    </w:p>
    <w:tbl>
      <w:tblPr>
        <w:tblW w:w="0" w:type="auto"/>
        <w:jc w:val="center"/>
        <w:tblLayout w:type="fixed"/>
        <w:tblLook w:val="04A0" w:firstRow="1" w:lastRow="0" w:firstColumn="1" w:lastColumn="0" w:noHBand="0" w:noVBand="1"/>
      </w:tblPr>
      <w:tblGrid>
        <w:gridCol w:w="9360"/>
      </w:tblGrid>
      <w:tr w:rsidR="00A92A84" w14:paraId="3C2E191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9E3B8D0" w14:textId="77777777" w:rsidR="00A92A84" w:rsidRDefault="00FD7D49">
            <w:pPr>
              <w:spacing w:after="40"/>
              <w:jc w:val="center"/>
              <w:rPr>
                <w:rFonts w:hint="eastAsia"/>
              </w:rPr>
            </w:pPr>
            <w:r>
              <w:rPr>
                <w:b/>
                <w:color w:val="64748B"/>
                <w:sz w:val="18"/>
              </w:rPr>
              <w:t>SCREENSHOT</w:t>
            </w:r>
          </w:p>
          <w:p w14:paraId="5035D4B6" w14:textId="77777777" w:rsidR="00A92A84" w:rsidRDefault="00FD7D49">
            <w:pPr>
              <w:spacing w:after="0"/>
              <w:jc w:val="center"/>
              <w:rPr>
                <w:rFonts w:hint="eastAsia"/>
              </w:rPr>
            </w:pPr>
            <w:r>
              <w:rPr>
                <w:i/>
                <w:color w:val="64748B"/>
                <w:sz w:val="20"/>
              </w:rPr>
              <w:t>The Tools menu with 'Toggle Exercise Traffic Marking' highlighted, and the amber EXERCISE MARKING badge shown in the title bar</w:t>
            </w:r>
          </w:p>
        </w:tc>
      </w:tr>
    </w:tbl>
    <w:p w14:paraId="4F85726D"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4FE0E9F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D83AF17" w14:textId="77777777" w:rsidR="00A92A84" w:rsidRDefault="00FD7D49">
            <w:pPr>
              <w:spacing w:after="0"/>
              <w:rPr>
                <w:rFonts w:hint="eastAsia"/>
              </w:rPr>
            </w:pPr>
            <w:r>
              <w:rPr>
                <w:b/>
                <w:color w:val="1F3A5F"/>
              </w:rPr>
              <w:t xml:space="preserve">Marking does not transmit — it only labels   </w:t>
            </w:r>
            <w:r>
              <w:t>Turning Exercise Traffic Marking on does not enable or disable transmitting. It simply labels whatever you do choose to send. Your normal transmit controls (and the TX Disabled badge) still work exactly as always. Marking and transmitting are separate switches.</w:t>
            </w:r>
          </w:p>
        </w:tc>
      </w:tr>
    </w:tbl>
    <w:p w14:paraId="027D4038"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3D13C4C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A154564" w14:textId="77777777" w:rsidR="00A92A84" w:rsidRDefault="00FD7D49">
            <w:pPr>
              <w:spacing w:after="0"/>
              <w:rPr>
                <w:rFonts w:hint="eastAsia"/>
              </w:rPr>
            </w:pPr>
            <w:r>
              <w:rPr>
                <w:b/>
                <w:color w:val="2E7D32"/>
              </w:rPr>
              <w:t xml:space="preserve">It resets every time you start the app   </w:t>
            </w:r>
            <w:r>
              <w:t>Exercise Traffic Marking is deliberately session-only: it is always OFF when APRS Command starts. That way you can never accidentally leave it on and have EXERCISE labels bleed into real operations days later. Turn it on at the start of each drill; closing the app clears it.</w:t>
            </w:r>
          </w:p>
        </w:tc>
      </w:tr>
    </w:tbl>
    <w:p w14:paraId="3A70E0A8" w14:textId="77777777" w:rsidR="00A92A84" w:rsidRDefault="00A92A84">
      <w:pPr>
        <w:spacing w:after="80"/>
        <w:rPr>
          <w:rFonts w:hint="eastAsia"/>
        </w:rPr>
      </w:pPr>
    </w:p>
    <w:p w14:paraId="1767691F" w14:textId="77777777" w:rsidR="00A92A84" w:rsidRDefault="00FD7D49">
      <w:pPr>
        <w:pStyle w:val="Heading1"/>
      </w:pPr>
      <w:bookmarkStart w:id="283" w:name="_Toc236867838"/>
      <w:r>
        <w:t>What Gets Marked</w:t>
      </w:r>
      <w:bookmarkEnd w:id="283"/>
    </w:p>
    <w:p w14:paraId="753886CD" w14:textId="77777777" w:rsidR="00A92A84" w:rsidRDefault="00FD7D49">
      <w:pPr>
        <w:rPr>
          <w:rFonts w:hint="eastAsia"/>
        </w:rPr>
      </w:pPr>
      <w:r>
        <w:t>While marking is on, APRS Command stamps the exercise label onto every kind of packet you can send — you do not have to remember to do it for each one. Here is exactly what happens to each:</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505F20B2" w14:textId="77777777">
        <w:trPr>
          <w:cantSplit/>
          <w:tblHeader/>
          <w:jc w:val="center"/>
        </w:trPr>
        <w:tc>
          <w:tcPr>
            <w:tcW w:w="4680" w:type="dxa"/>
            <w:shd w:val="clear" w:color="auto" w:fill="1F3A5F"/>
            <w:tcMar>
              <w:top w:w="70" w:type="dxa"/>
              <w:left w:w="120" w:type="dxa"/>
              <w:bottom w:w="70" w:type="dxa"/>
              <w:right w:w="120" w:type="dxa"/>
            </w:tcMar>
          </w:tcPr>
          <w:p w14:paraId="14985DB0" w14:textId="77777777" w:rsidR="00A92A84" w:rsidRDefault="00FD7D49">
            <w:pPr>
              <w:keepNext/>
              <w:keepLines/>
              <w:spacing w:after="0"/>
              <w:rPr>
                <w:rFonts w:hint="eastAsia"/>
              </w:rPr>
            </w:pPr>
            <w:r>
              <w:rPr>
                <w:rFonts w:ascii="Segoe UI Semibold" w:hAnsi="Segoe UI Semibold"/>
                <w:b/>
                <w:color w:val="FFFFFF"/>
                <w:sz w:val="20"/>
              </w:rPr>
              <w:lastRenderedPageBreak/>
              <w:t>What you send</w:t>
            </w:r>
          </w:p>
        </w:tc>
        <w:tc>
          <w:tcPr>
            <w:tcW w:w="4680" w:type="dxa"/>
            <w:shd w:val="clear" w:color="auto" w:fill="1F3A5F"/>
            <w:tcMar>
              <w:top w:w="70" w:type="dxa"/>
              <w:left w:w="120" w:type="dxa"/>
              <w:bottom w:w="70" w:type="dxa"/>
              <w:right w:w="120" w:type="dxa"/>
            </w:tcMar>
          </w:tcPr>
          <w:p w14:paraId="344EDC1D" w14:textId="77777777" w:rsidR="00A92A84" w:rsidRDefault="00FD7D49">
            <w:pPr>
              <w:keepNext/>
              <w:keepLines/>
              <w:spacing w:after="0"/>
              <w:rPr>
                <w:rFonts w:hint="eastAsia"/>
              </w:rPr>
            </w:pPr>
            <w:r>
              <w:rPr>
                <w:rFonts w:ascii="Segoe UI Semibold" w:hAnsi="Segoe UI Semibold"/>
                <w:b/>
                <w:color w:val="FFFFFF"/>
                <w:sz w:val="20"/>
              </w:rPr>
              <w:t>How it is labeled</w:t>
            </w:r>
          </w:p>
        </w:tc>
      </w:tr>
      <w:tr w:rsidR="00A92A84" w14:paraId="272189C3" w14:textId="77777777">
        <w:trPr>
          <w:cantSplit/>
          <w:jc w:val="center"/>
        </w:trPr>
        <w:tc>
          <w:tcPr>
            <w:tcW w:w="4680" w:type="dxa"/>
            <w:tcMar>
              <w:top w:w="60" w:type="dxa"/>
              <w:left w:w="120" w:type="dxa"/>
              <w:bottom w:w="60" w:type="dxa"/>
              <w:right w:w="120" w:type="dxa"/>
            </w:tcMar>
          </w:tcPr>
          <w:p w14:paraId="6C763689" w14:textId="77777777" w:rsidR="00A92A84" w:rsidRDefault="00FD7D49">
            <w:pPr>
              <w:keepNext/>
              <w:keepLines/>
              <w:spacing w:after="0"/>
              <w:rPr>
                <w:rFonts w:hint="eastAsia"/>
              </w:rPr>
            </w:pPr>
            <w:r>
              <w:rPr>
                <w:sz w:val="19"/>
              </w:rPr>
              <w:t>Text messages</w:t>
            </w:r>
          </w:p>
        </w:tc>
        <w:tc>
          <w:tcPr>
            <w:tcW w:w="4680" w:type="dxa"/>
            <w:tcMar>
              <w:top w:w="60" w:type="dxa"/>
              <w:left w:w="120" w:type="dxa"/>
              <w:bottom w:w="60" w:type="dxa"/>
              <w:right w:w="120" w:type="dxa"/>
            </w:tcMar>
          </w:tcPr>
          <w:p w14:paraId="0E1718DD" w14:textId="77777777" w:rsidR="00A92A84" w:rsidRDefault="00FD7D49">
            <w:pPr>
              <w:keepNext/>
              <w:keepLines/>
              <w:spacing w:after="0"/>
              <w:rPr>
                <w:rFonts w:hint="eastAsia"/>
              </w:rPr>
            </w:pPr>
            <w:r>
              <w:rPr>
                <w:sz w:val="19"/>
              </w:rPr>
              <w:t>The body is prefixed with EXERCISE (twice by default — see below).</w:t>
            </w:r>
          </w:p>
        </w:tc>
      </w:tr>
      <w:tr w:rsidR="00A92A84" w14:paraId="7D2E4468" w14:textId="77777777">
        <w:trPr>
          <w:cantSplit/>
          <w:jc w:val="center"/>
        </w:trPr>
        <w:tc>
          <w:tcPr>
            <w:tcW w:w="4680" w:type="dxa"/>
            <w:shd w:val="clear" w:color="auto" w:fill="F3F6FA"/>
            <w:tcMar>
              <w:top w:w="60" w:type="dxa"/>
              <w:left w:w="120" w:type="dxa"/>
              <w:bottom w:w="60" w:type="dxa"/>
              <w:right w:w="120" w:type="dxa"/>
            </w:tcMar>
          </w:tcPr>
          <w:p w14:paraId="4CAECF83" w14:textId="77777777" w:rsidR="00A92A84" w:rsidRDefault="00FD7D49">
            <w:pPr>
              <w:keepNext/>
              <w:keepLines/>
              <w:spacing w:after="0"/>
              <w:rPr>
                <w:rFonts w:hint="eastAsia"/>
              </w:rPr>
            </w:pPr>
            <w:r>
              <w:rPr>
                <w:sz w:val="19"/>
              </w:rPr>
              <w:t>Objects and items</w:t>
            </w:r>
          </w:p>
        </w:tc>
        <w:tc>
          <w:tcPr>
            <w:tcW w:w="4680" w:type="dxa"/>
            <w:shd w:val="clear" w:color="auto" w:fill="F3F6FA"/>
            <w:tcMar>
              <w:top w:w="60" w:type="dxa"/>
              <w:left w:w="120" w:type="dxa"/>
              <w:bottom w:w="60" w:type="dxa"/>
              <w:right w:w="120" w:type="dxa"/>
            </w:tcMar>
          </w:tcPr>
          <w:p w14:paraId="695BADFA" w14:textId="77777777" w:rsidR="00A92A84" w:rsidRDefault="00FD7D49">
            <w:pPr>
              <w:keepNext/>
              <w:keepLines/>
              <w:spacing w:after="0"/>
              <w:rPr>
                <w:rFonts w:hint="eastAsia"/>
              </w:rPr>
            </w:pPr>
            <w:r>
              <w:rPr>
                <w:sz w:val="19"/>
              </w:rPr>
              <w:t>EXERCISE is added to the object's comment.</w:t>
            </w:r>
          </w:p>
        </w:tc>
      </w:tr>
      <w:tr w:rsidR="00A92A84" w14:paraId="3459CC3C" w14:textId="77777777">
        <w:trPr>
          <w:cantSplit/>
          <w:jc w:val="center"/>
        </w:trPr>
        <w:tc>
          <w:tcPr>
            <w:tcW w:w="4680" w:type="dxa"/>
            <w:tcMar>
              <w:top w:w="60" w:type="dxa"/>
              <w:left w:w="120" w:type="dxa"/>
              <w:bottom w:w="60" w:type="dxa"/>
              <w:right w:w="120" w:type="dxa"/>
            </w:tcMar>
          </w:tcPr>
          <w:p w14:paraId="73033BE5" w14:textId="77777777" w:rsidR="00A92A84" w:rsidRDefault="00FD7D49">
            <w:pPr>
              <w:keepNext/>
              <w:keepLines/>
              <w:spacing w:after="0"/>
              <w:rPr>
                <w:rFonts w:hint="eastAsia"/>
              </w:rPr>
            </w:pPr>
            <w:r>
              <w:rPr>
                <w:sz w:val="19"/>
              </w:rPr>
              <w:t>Your position beacon</w:t>
            </w:r>
          </w:p>
        </w:tc>
        <w:tc>
          <w:tcPr>
            <w:tcW w:w="4680" w:type="dxa"/>
            <w:tcMar>
              <w:top w:w="60" w:type="dxa"/>
              <w:left w:w="120" w:type="dxa"/>
              <w:bottom w:w="60" w:type="dxa"/>
              <w:right w:w="120" w:type="dxa"/>
            </w:tcMar>
          </w:tcPr>
          <w:p w14:paraId="5E1DB29B" w14:textId="77777777" w:rsidR="00A92A84" w:rsidRDefault="00FD7D49">
            <w:pPr>
              <w:keepNext/>
              <w:keepLines/>
              <w:spacing w:after="0"/>
              <w:rPr>
                <w:rFonts w:hint="eastAsia"/>
              </w:rPr>
            </w:pPr>
            <w:r>
              <w:rPr>
                <w:sz w:val="19"/>
              </w:rPr>
              <w:t>EXERCISE is added to your beacon comment / status.</w:t>
            </w:r>
          </w:p>
        </w:tc>
      </w:tr>
      <w:tr w:rsidR="00A92A84" w14:paraId="65D88889" w14:textId="77777777">
        <w:trPr>
          <w:cantSplit/>
          <w:jc w:val="center"/>
        </w:trPr>
        <w:tc>
          <w:tcPr>
            <w:tcW w:w="4680" w:type="dxa"/>
            <w:shd w:val="clear" w:color="auto" w:fill="F3F6FA"/>
            <w:tcMar>
              <w:top w:w="60" w:type="dxa"/>
              <w:left w:w="120" w:type="dxa"/>
              <w:bottom w:w="60" w:type="dxa"/>
              <w:right w:w="120" w:type="dxa"/>
            </w:tcMar>
          </w:tcPr>
          <w:p w14:paraId="73FCF129" w14:textId="77777777" w:rsidR="00A92A84" w:rsidRDefault="00FD7D49">
            <w:pPr>
              <w:keepNext/>
              <w:keepLines/>
              <w:spacing w:after="0"/>
              <w:rPr>
                <w:rFonts w:hint="eastAsia"/>
              </w:rPr>
            </w:pPr>
            <w:r>
              <w:rPr>
                <w:sz w:val="19"/>
              </w:rPr>
              <w:t>Weather beacons</w:t>
            </w:r>
          </w:p>
        </w:tc>
        <w:tc>
          <w:tcPr>
            <w:tcW w:w="4680" w:type="dxa"/>
            <w:shd w:val="clear" w:color="auto" w:fill="F3F6FA"/>
            <w:tcMar>
              <w:top w:w="60" w:type="dxa"/>
              <w:left w:w="120" w:type="dxa"/>
              <w:bottom w:w="60" w:type="dxa"/>
              <w:right w:w="120" w:type="dxa"/>
            </w:tcMar>
          </w:tcPr>
          <w:p w14:paraId="49BCAA27" w14:textId="77777777" w:rsidR="00A92A84" w:rsidRDefault="00FD7D49">
            <w:pPr>
              <w:keepNext/>
              <w:keepLines/>
              <w:spacing w:after="0"/>
              <w:rPr>
                <w:rFonts w:hint="eastAsia"/>
              </w:rPr>
            </w:pPr>
            <w:r>
              <w:rPr>
                <w:sz w:val="19"/>
              </w:rPr>
              <w:t>EXERCISE is added to the weather comment.</w:t>
            </w:r>
          </w:p>
        </w:tc>
      </w:tr>
      <w:tr w:rsidR="00A92A84" w14:paraId="2B5CE733" w14:textId="77777777">
        <w:trPr>
          <w:cantSplit/>
          <w:jc w:val="center"/>
        </w:trPr>
        <w:tc>
          <w:tcPr>
            <w:tcW w:w="4680" w:type="dxa"/>
            <w:tcMar>
              <w:top w:w="60" w:type="dxa"/>
              <w:left w:w="120" w:type="dxa"/>
              <w:bottom w:w="60" w:type="dxa"/>
              <w:right w:w="120" w:type="dxa"/>
            </w:tcMar>
          </w:tcPr>
          <w:p w14:paraId="3EFADEF7" w14:textId="77777777" w:rsidR="00A92A84" w:rsidRDefault="00FD7D49">
            <w:pPr>
              <w:spacing w:after="0"/>
              <w:rPr>
                <w:rFonts w:hint="eastAsia"/>
              </w:rPr>
            </w:pPr>
            <w:r>
              <w:rPr>
                <w:sz w:val="19"/>
              </w:rPr>
              <w:t>Status text</w:t>
            </w:r>
          </w:p>
        </w:tc>
        <w:tc>
          <w:tcPr>
            <w:tcW w:w="4680" w:type="dxa"/>
            <w:tcMar>
              <w:top w:w="60" w:type="dxa"/>
              <w:left w:w="120" w:type="dxa"/>
              <w:bottom w:w="60" w:type="dxa"/>
              <w:right w:w="120" w:type="dxa"/>
            </w:tcMar>
          </w:tcPr>
          <w:p w14:paraId="3948727D" w14:textId="77777777" w:rsidR="00A92A84" w:rsidRDefault="00FD7D49">
            <w:pPr>
              <w:spacing w:after="0"/>
              <w:rPr>
                <w:rFonts w:hint="eastAsia"/>
              </w:rPr>
            </w:pPr>
            <w:r>
              <w:rPr>
                <w:sz w:val="19"/>
              </w:rPr>
              <w:t>The status is prefixed with EXERCISE.</w:t>
            </w:r>
          </w:p>
        </w:tc>
      </w:tr>
    </w:tbl>
    <w:p w14:paraId="261E5570"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1577A6C4"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4C06F38" w14:textId="77777777" w:rsidR="00A92A84" w:rsidRDefault="00FD7D49">
            <w:pPr>
              <w:spacing w:after="0"/>
              <w:rPr>
                <w:rFonts w:hint="eastAsia"/>
              </w:rPr>
            </w:pPr>
            <w:r>
              <w:rPr>
                <w:b/>
                <w:color w:val="1F3A5F"/>
              </w:rPr>
              <w:t xml:space="preserve">It never double-labels   </w:t>
            </w:r>
            <w:r>
              <w:t>If a message or comment already contains EXERCISE (for example because you used the built-in EXERCISE template), the app leaves it as-is rather than adding a second tag. You will never see "EXERCISE EXERCISE EXERCISE EXERCISE."</w:t>
            </w:r>
          </w:p>
        </w:tc>
      </w:tr>
    </w:tbl>
    <w:p w14:paraId="2A456494" w14:textId="77777777" w:rsidR="00A92A84" w:rsidRDefault="00A92A84">
      <w:pPr>
        <w:spacing w:after="80"/>
        <w:rPr>
          <w:rFonts w:hint="eastAsia"/>
        </w:rPr>
      </w:pPr>
    </w:p>
    <w:p w14:paraId="43303E28" w14:textId="77777777" w:rsidR="00A92A84" w:rsidRDefault="00FD7D49">
      <w:pPr>
        <w:pStyle w:val="Heading2"/>
      </w:pPr>
      <w:bookmarkStart w:id="284" w:name="_Toc236867839"/>
      <w:r>
        <w:t>Messages, the 67-character limit, and the EXERCISE template</w:t>
      </w:r>
      <w:bookmarkEnd w:id="284"/>
    </w:p>
    <w:p w14:paraId="2CCD6DCF" w14:textId="77777777" w:rsidR="00A92A84" w:rsidRDefault="00FD7D49">
      <w:pPr>
        <w:rPr>
          <w:rFonts w:hint="eastAsia"/>
        </w:rPr>
      </w:pPr>
      <w:r>
        <w:t xml:space="preserve">An APRS text message can hold at most </w:t>
      </w:r>
      <w:r>
        <w:rPr>
          <w:b/>
        </w:rPr>
        <w:t>67 characters</w:t>
      </w:r>
      <w:r>
        <w:t xml:space="preserve">. The classic spoken convention is to say "EXERCISE" three times, but three copies ("EXERCISE EXERCISE EXERCISE ") eat 27 of those characters and leave little room to actually say anything. So APRS Command marks messages with </w:t>
      </w:r>
      <w:r>
        <w:rPr>
          <w:b/>
        </w:rPr>
        <w:t>two</w:t>
      </w:r>
      <w:r>
        <w:t xml:space="preserve"> copies by default ("EXERCISE EXERCISE "), which is unmistakable and still leaves about 49 characters for your text.</w:t>
      </w:r>
    </w:p>
    <w:p w14:paraId="5FFA598A" w14:textId="77777777" w:rsidR="00A92A84" w:rsidRDefault="00FD7D49">
      <w:pPr>
        <w:rPr>
          <w:rFonts w:hint="eastAsia"/>
        </w:rPr>
      </w:pPr>
      <w:r>
        <w:t xml:space="preserve">You do not have to count characters yourself. When marking is on, APRS Command </w:t>
      </w:r>
      <w:r>
        <w:rPr>
          <w:b/>
        </w:rPr>
        <w:t>reserves room for the label</w:t>
      </w:r>
      <w:r>
        <w:t xml:space="preserve"> and checks the total length as you compose — if your text plus the EXERCISE prefix would run past 67 characters, it tells you to shorten it before it sends, so a labeled message never gets truncated on the air.</w:t>
      </w:r>
    </w:p>
    <w:p w14:paraId="2249FDF1" w14:textId="77777777" w:rsidR="00A92A84" w:rsidRDefault="00FD7D49">
      <w:pPr>
        <w:rPr>
          <w:rFonts w:hint="eastAsia"/>
        </w:rPr>
      </w:pPr>
      <w:r>
        <w:t xml:space="preserve">['For the loud opening and closing announcement of an exercise, use the built-in </w:t>
      </w:r>
      <w:r>
        <w:rPr>
          <w:b/>
        </w:rPr>
        <w:t>EXERCISE</w:t>
      </w:r>
      <w:r>
        <w:t xml:space="preserve"> message template. Open the ', ['Message Center', 'b'], ', pick the ', ['EXERCISE', 'b'], ' template, and it fills the body with the full "EXERCISE EXERCISE EXERCISE " opener for you to finish. (Because the app never double-labels, using the template while marking is also on is perfectly safe.)']</w:t>
      </w:r>
    </w:p>
    <w:p w14:paraId="0B9FD53B" w14:textId="77777777" w:rsidR="00A92A84" w:rsidRDefault="00FD7D49">
      <w:pPr>
        <w:pStyle w:val="Heading2"/>
      </w:pPr>
      <w:bookmarkStart w:id="285" w:name="_Toc236867840"/>
      <w:r>
        <w:t>Objects and items: the X- name convention</w:t>
      </w:r>
      <w:bookmarkEnd w:id="285"/>
    </w:p>
    <w:p w14:paraId="0DC3E146" w14:textId="77777777" w:rsidR="00A92A84" w:rsidRDefault="00FD7D49">
      <w:pPr>
        <w:rPr>
          <w:rFonts w:hint="eastAsia"/>
        </w:rPr>
      </w:pPr>
      <w:r>
        <w:t xml:space="preserve">When marking is on, the app automatically adds EXERCISE to an object's or item's </w:t>
      </w:r>
      <w:r>
        <w:rPr>
          <w:b/>
        </w:rPr>
        <w:t>comment</w:t>
      </w:r>
      <w:r>
        <w:t xml:space="preserve">. It deliberately does </w:t>
      </w:r>
      <w:r>
        <w:rPr>
          <w:b/>
        </w:rPr>
        <w:t>not</w:t>
      </w:r>
      <w:r>
        <w:t xml:space="preserve"> change the object's </w:t>
      </w:r>
      <w:r>
        <w:rPr>
          <w:b/>
        </w:rPr>
        <w:t>name</w:t>
      </w:r>
      <w:r>
        <w:t>, and it is worth understanding why — because there is a small step here that is yours to do.</w:t>
      </w:r>
    </w:p>
    <w:p w14:paraId="2EA5EDAF" w14:textId="77777777" w:rsidR="00A92A84" w:rsidRDefault="00FD7D49">
      <w:pPr>
        <w:rPr>
          <w:rFonts w:hint="eastAsia"/>
        </w:rPr>
      </w:pPr>
      <w:r>
        <w:t xml:space="preserve">['An APRS object name is at most </w:t>
      </w:r>
      <w:r>
        <w:rPr>
          <w:b/>
        </w:rPr>
        <w:t>9 characters</w:t>
      </w:r>
      <w:r>
        <w:t xml:space="preserve">, and — this is the important part — the name is the object\'s </w:t>
      </w:r>
      <w:r>
        <w:rPr>
          <w:i/>
        </w:rPr>
        <w:t>identity</w:t>
      </w:r>
      <w:r>
        <w:t xml:space="preserve">. To later move, update, or "kill" (retire) an object, you send another packet with the ', ['exact same name', 'b'], '. If the app silently renamed your object while marking was on, you would </w:t>
      </w:r>
      <w:r>
        <w:lastRenderedPageBreak/>
        <w:t>be unable to retire it later unless marking happened to still be on — a genuine foot-gun. So the app leaves the name alone and marks the comment instead.']</w:t>
      </w:r>
    </w:p>
    <w:p w14:paraId="2E9C0F58" w14:textId="77777777" w:rsidR="00A92A84" w:rsidRDefault="00FD7D49">
      <w:pPr>
        <w:rPr>
          <w:rFonts w:hint="eastAsia"/>
        </w:rPr>
      </w:pPr>
      <w:r>
        <w:t xml:space="preserve">['The recommended convention, which you apply yourself when you name a drill object, is a short </w:t>
      </w:r>
      <w:r>
        <w:rPr>
          <w:b/>
        </w:rPr>
        <w:t>X- prefix</w:t>
      </w:r>
      <w:r>
        <w:t>: name exercise objects things like ', ['X-EOC', 'c'], ', ', ['X-SHELTR', 'c'], ', or ', ['X-STAGE', 'c'], '. The "X-" reads instantly as "exercise," fits the 9-character limit, and stays stable so you can update or kill the object later. Between the X- name you type and the EXERCISE comment the app adds, a drill object is unmistakable from every angle.']</w:t>
      </w:r>
    </w:p>
    <w:tbl>
      <w:tblPr>
        <w:tblW w:w="0" w:type="auto"/>
        <w:jc w:val="center"/>
        <w:tblLayout w:type="fixed"/>
        <w:tblLook w:val="04A0" w:firstRow="1" w:lastRow="0" w:firstColumn="1" w:lastColumn="0" w:noHBand="0" w:noVBand="1"/>
      </w:tblPr>
      <w:tblGrid>
        <w:gridCol w:w="9360"/>
      </w:tblGrid>
      <w:tr w:rsidR="00A92A84" w14:paraId="4D9B3086"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405625C" w14:textId="77777777" w:rsidR="00A92A84" w:rsidRDefault="00FD7D49">
            <w:pPr>
              <w:spacing w:after="0"/>
              <w:rPr>
                <w:rFonts w:hint="eastAsia"/>
              </w:rPr>
            </w:pPr>
            <w:r>
              <w:rPr>
                <w:b/>
                <w:color w:val="2E7D32"/>
              </w:rPr>
              <w:t xml:space="preserve">Why not just let the app rename it?   </w:t>
            </w:r>
            <w:r>
              <w:t>Because an object you cannot retire is worse than one that is slightly less labeled. Keeping the name stable means your "kill" packet always matches, so drill objects disappear cleanly when the exercise ends. The comment tag plus your X- prefix give you the labeling without the risk.</w:t>
            </w:r>
          </w:p>
        </w:tc>
      </w:tr>
    </w:tbl>
    <w:p w14:paraId="55A15AFF" w14:textId="77777777" w:rsidR="00A92A84" w:rsidRDefault="00A92A84">
      <w:pPr>
        <w:spacing w:after="80"/>
        <w:rPr>
          <w:rFonts w:hint="eastAsia"/>
        </w:rPr>
      </w:pPr>
    </w:p>
    <w:p w14:paraId="2A2CCC11" w14:textId="77777777" w:rsidR="00A92A84" w:rsidRDefault="00FD7D49">
      <w:pPr>
        <w:pStyle w:val="Heading1"/>
      </w:pPr>
      <w:bookmarkStart w:id="286" w:name="_Toc236867841"/>
      <w:r>
        <w:t>Keeping Drill Traffic Off the Real Network</w:t>
      </w:r>
      <w:bookmarkEnd w:id="286"/>
    </w:p>
    <w:p w14:paraId="139D8371" w14:textId="77777777" w:rsidR="00A92A84" w:rsidRDefault="00FD7D49">
      <w:pPr>
        <w:rPr>
          <w:rFonts w:hint="eastAsia"/>
        </w:rPr>
      </w:pPr>
      <w:r>
        <w:t xml:space="preserve">Labeling is one layer of safety. The second is </w:t>
      </w:r>
      <w:r>
        <w:rPr>
          <w:b/>
        </w:rPr>
        <w:t>isolation</w:t>
      </w:r>
      <w:r>
        <w:t xml:space="preserve"> — keeping your practice traffic from cluttering the live nationwide network or being seen by stations who aren't part of the drill. Use both together.</w:t>
      </w:r>
    </w:p>
    <w:p w14:paraId="1CC842AC" w14:textId="77777777" w:rsidR="00A92A84" w:rsidRDefault="00FD7D49">
      <w:pPr>
        <w:tabs>
          <w:tab w:val="left" w:pos="547"/>
        </w:tabs>
        <w:spacing w:after="80"/>
        <w:ind w:left="547" w:hanging="288"/>
        <w:rPr>
          <w:rFonts w:hint="eastAsia"/>
        </w:rPr>
      </w:pPr>
      <w:r>
        <w:rPr>
          <w:color w:val="2E6DA4"/>
        </w:rPr>
        <w:t>▪</w:t>
      </w:r>
      <w:r>
        <w:rPr>
          <w:color w:val="2E6DA4"/>
        </w:rPr>
        <w:tab/>
      </w:r>
      <w:r>
        <w:rPr>
          <w:b/>
        </w:rPr>
        <w:t>An exercise or simplex frequency (RF).</w:t>
      </w:r>
      <w:r>
        <w:t xml:space="preserve"> Run the drill on a designated exercise frequency, or on a simplex frequency off the normal APRS channel. This keeps your traffic on its own channel. Note the catch: simplex only reaches stations within </w:t>
      </w:r>
      <w:r>
        <w:rPr>
          <w:i/>
        </w:rPr>
        <w:t>line of sight</w:t>
      </w:r>
      <w:r>
        <w:t xml:space="preserve"> of each other — if your exercise area is spread out or has terrain in the way, distant participants won't hear you unless you also set up a digipeater to relay.</w:t>
      </w:r>
    </w:p>
    <w:p w14:paraId="49B271F0" w14:textId="77777777" w:rsidR="00A92A84" w:rsidRDefault="00FD7D49">
      <w:pPr>
        <w:tabs>
          <w:tab w:val="left" w:pos="547"/>
        </w:tabs>
        <w:spacing w:after="80"/>
        <w:ind w:left="547" w:hanging="288"/>
        <w:rPr>
          <w:rFonts w:hint="eastAsia"/>
        </w:rPr>
      </w:pPr>
      <w:r>
        <w:rPr>
          <w:color w:val="2E6DA4"/>
        </w:rPr>
        <w:t>▪</w:t>
      </w:r>
      <w:r>
        <w:rPr>
          <w:color w:val="2E6DA4"/>
        </w:rPr>
        <w:tab/>
      </w:r>
      <w:r>
        <w:rPr>
          <w:b/>
        </w:rPr>
        <w:t>A private or local APRS-IS server.</w:t>
      </w:r>
      <w:r>
        <w:t xml:space="preserve"> Instead of connecting to a public APRS-IS server, point everyone's connection at a private server on your own network (Settings → Connections → set the server to your private host). Drill traffic then flows only among your participants and never reaches the national network.</w:t>
      </w:r>
    </w:p>
    <w:p w14:paraId="5DC9D988" w14:textId="77777777" w:rsidR="00A92A84" w:rsidRDefault="00FD7D49">
      <w:pPr>
        <w:tabs>
          <w:tab w:val="left" w:pos="547"/>
        </w:tabs>
        <w:spacing w:after="80"/>
        <w:ind w:left="547" w:hanging="288"/>
        <w:rPr>
          <w:rFonts w:hint="eastAsia"/>
        </w:rPr>
      </w:pPr>
      <w:r>
        <w:rPr>
          <w:color w:val="2E6DA4"/>
        </w:rPr>
        <w:t>▪</w:t>
      </w:r>
      <w:r>
        <w:rPr>
          <w:color w:val="2E6DA4"/>
        </w:rPr>
        <w:tab/>
      </w:r>
      <w:r>
        <w:rPr>
          <w:b/>
        </w:rPr>
        <w:t>Mark AND isolate.</w:t>
      </w:r>
      <w:r>
        <w:t xml:space="preserve"> Do both: label every packet EXERCISE, and run on an isolated channel or server. If a tag is ever missed, the isolation still contains it; if isolation ever leaks, the tag still explains it.</w:t>
      </w:r>
    </w:p>
    <w:tbl>
      <w:tblPr>
        <w:tblW w:w="0" w:type="auto"/>
        <w:jc w:val="center"/>
        <w:tblLayout w:type="fixed"/>
        <w:tblLook w:val="04A0" w:firstRow="1" w:lastRow="0" w:firstColumn="1" w:lastColumn="0" w:noHBand="0" w:noVBand="1"/>
      </w:tblPr>
      <w:tblGrid>
        <w:gridCol w:w="9360"/>
      </w:tblGrid>
      <w:tr w:rsidR="00A92A84" w14:paraId="73F739ED"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23AB0BFA" w14:textId="77777777" w:rsidR="00A92A84" w:rsidRDefault="00FD7D49">
            <w:pPr>
              <w:spacing w:after="0"/>
              <w:rPr>
                <w:rFonts w:hint="eastAsia"/>
              </w:rPr>
            </w:pPr>
            <w:r>
              <w:rPr>
                <w:b/>
                <w:color w:val="2E7D32"/>
              </w:rPr>
              <w:t xml:space="preserve">Announce loudly at the ends, tag lightly in between   </w:t>
            </w:r>
            <w:r>
              <w:t>The real-world convention: announce "EXERCISE EXERCISE EXERCISE" clearly at the START and END of the exercise (voice, and your first/last messages), then keep the shorter automatic tag on the ongoing traffic in between. The EXERCISE message template gives you the full three-times opener; Exercise Traffic Marking handles the rest.</w:t>
            </w:r>
          </w:p>
        </w:tc>
      </w:tr>
    </w:tbl>
    <w:p w14:paraId="6E763D92" w14:textId="77777777" w:rsidR="00A92A84" w:rsidRDefault="00A92A84">
      <w:pPr>
        <w:spacing w:after="80"/>
        <w:rPr>
          <w:rFonts w:hint="eastAsia"/>
        </w:rPr>
      </w:pPr>
    </w:p>
    <w:p w14:paraId="4924E946" w14:textId="77777777" w:rsidR="00A92A84" w:rsidRDefault="00FD7D49">
      <w:pPr>
        <w:pStyle w:val="Heading1"/>
      </w:pPr>
      <w:bookmarkStart w:id="287" w:name="_Toc236867842"/>
      <w:r>
        <w:lastRenderedPageBreak/>
        <w:t>Ending the Exercise</w:t>
      </w:r>
      <w:bookmarkEnd w:id="287"/>
    </w:p>
    <w:p w14:paraId="2815F72D" w14:textId="77777777" w:rsidR="00A92A84" w:rsidRDefault="00FD7D49">
      <w:pPr>
        <w:tabs>
          <w:tab w:val="left" w:pos="547"/>
        </w:tabs>
        <w:spacing w:after="100"/>
        <w:ind w:left="547" w:hanging="547"/>
        <w:rPr>
          <w:rFonts w:hint="eastAsia"/>
        </w:rPr>
      </w:pPr>
      <w:r>
        <w:rPr>
          <w:b/>
          <w:color w:val="1F3A5F"/>
        </w:rPr>
        <w:t>1.</w:t>
      </w:r>
      <w:r>
        <w:rPr>
          <w:b/>
          <w:color w:val="1F3A5F"/>
        </w:rPr>
        <w:tab/>
      </w:r>
      <w:r>
        <w:t>Send your closing "EXERCISE EXERCISE EXERCISE — end of exercise" announcement.</w:t>
      </w:r>
    </w:p>
    <w:p w14:paraId="6DB83D88" w14:textId="77777777" w:rsidR="00A92A84" w:rsidRDefault="00FD7D49">
      <w:pPr>
        <w:tabs>
          <w:tab w:val="left" w:pos="547"/>
        </w:tabs>
        <w:spacing w:after="100"/>
        <w:ind w:left="547" w:hanging="547"/>
        <w:rPr>
          <w:rFonts w:hint="eastAsia"/>
        </w:rPr>
      </w:pPr>
      <w:r>
        <w:rPr>
          <w:b/>
          <w:color w:val="1F3A5F"/>
        </w:rPr>
        <w:t>2.</w:t>
      </w:r>
      <w:r>
        <w:rPr>
          <w:b/>
          <w:color w:val="1F3A5F"/>
        </w:rPr>
        <w:tab/>
      </w:r>
      <w:r>
        <w:t>Retire any drill objects you placed (kill them, using the same X- names you gave them).</w:t>
      </w:r>
    </w:p>
    <w:p w14:paraId="501D6F7C"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Open </w:t>
      </w:r>
      <w:r>
        <w:rPr>
          <w:b/>
        </w:rPr>
        <w:t>Tools</w:t>
      </w:r>
      <w:r>
        <w:t xml:space="preserve"> and click </w:t>
      </w:r>
      <w:r>
        <w:rPr>
          <w:b/>
        </w:rPr>
        <w:t>Toggle Exercise Traffic Marking</w:t>
      </w:r>
      <w:r>
        <w:t xml:space="preserve"> to turn it off. The amber EXERCISE MARKING badge disappears.</w:t>
      </w:r>
    </w:p>
    <w:p w14:paraId="144AC33D" w14:textId="77777777" w:rsidR="00A92A84" w:rsidRDefault="00FD7D49">
      <w:pPr>
        <w:tabs>
          <w:tab w:val="left" w:pos="547"/>
        </w:tabs>
        <w:spacing w:after="100"/>
        <w:ind w:left="547" w:hanging="547"/>
        <w:rPr>
          <w:rFonts w:hint="eastAsia"/>
        </w:rPr>
      </w:pPr>
      <w:r>
        <w:rPr>
          <w:b/>
          <w:color w:val="1F3A5F"/>
        </w:rPr>
        <w:t>4.</w:t>
      </w:r>
      <w:r>
        <w:rPr>
          <w:b/>
          <w:color w:val="1F3A5F"/>
        </w:rPr>
        <w:tab/>
      </w:r>
      <w:r>
        <w:t>If you were on an exercise frequency or private server, switch your connection back to your normal setup.</w:t>
      </w:r>
    </w:p>
    <w:tbl>
      <w:tblPr>
        <w:tblW w:w="0" w:type="auto"/>
        <w:jc w:val="center"/>
        <w:tblLayout w:type="fixed"/>
        <w:tblLook w:val="04A0" w:firstRow="1" w:lastRow="0" w:firstColumn="1" w:lastColumn="0" w:noHBand="0" w:noVBand="1"/>
      </w:tblPr>
      <w:tblGrid>
        <w:gridCol w:w="9360"/>
      </w:tblGrid>
      <w:tr w:rsidR="00A92A84" w14:paraId="4DFBD12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330B0D0" w14:textId="77777777" w:rsidR="00A92A84" w:rsidRDefault="00FD7D49">
            <w:pPr>
              <w:spacing w:after="0"/>
              <w:rPr>
                <w:rFonts w:hint="eastAsia"/>
              </w:rPr>
            </w:pPr>
            <w:r>
              <w:rPr>
                <w:b/>
                <w:color w:val="1F3A5F"/>
              </w:rPr>
              <w:t xml:space="preserve">A safety net either way   </w:t>
            </w:r>
            <w:r>
              <w:t>Even if you forget to turn marking off, it clears automatically the next time you start APRS Command — it never persists into a new session. Still, turning it off at the end (and watching the badge disappear) is the clean way to close out a drill.</w:t>
            </w:r>
          </w:p>
        </w:tc>
      </w:tr>
    </w:tbl>
    <w:p w14:paraId="509300AF" w14:textId="77777777" w:rsidR="00A92A84" w:rsidRDefault="00A92A84">
      <w:pPr>
        <w:spacing w:after="80"/>
        <w:rPr>
          <w:rFonts w:hint="eastAsia"/>
        </w:rPr>
      </w:pPr>
    </w:p>
    <w:p w14:paraId="328E12AA" w14:textId="77777777" w:rsidR="00A92A84" w:rsidRDefault="00FD7D49">
      <w:pPr>
        <w:pStyle w:val="Heading1"/>
      </w:pPr>
      <w:bookmarkStart w:id="288" w:name="_Toc236867843"/>
      <w:r>
        <w:t>Troubleshooting</w:t>
      </w:r>
      <w:bookmarkEnd w:id="288"/>
    </w:p>
    <w:p w14:paraId="0F6EDC7A" w14:textId="77777777" w:rsidR="00A92A84" w:rsidRDefault="00FD7D49">
      <w:pPr>
        <w:tabs>
          <w:tab w:val="left" w:pos="547"/>
        </w:tabs>
        <w:spacing w:after="80"/>
        <w:ind w:left="547" w:hanging="288"/>
        <w:rPr>
          <w:rFonts w:hint="eastAsia"/>
        </w:rPr>
      </w:pPr>
      <w:r>
        <w:rPr>
          <w:color w:val="2E6DA4"/>
        </w:rPr>
        <w:t>▪</w:t>
      </w:r>
      <w:r>
        <w:rPr>
          <w:color w:val="2E6DA4"/>
        </w:rPr>
        <w:tab/>
      </w:r>
      <w:r>
        <w:rPr>
          <w:b/>
        </w:rPr>
        <w:t>My message won't send — it says it's too long.</w:t>
      </w:r>
      <w:r>
        <w:t xml:space="preserve"> With marking on, your text plus the EXERCISE prefix has to fit in 67 characters. Shorten your text; the app is protecting you from a message that would be cut off on the air.</w:t>
      </w:r>
    </w:p>
    <w:p w14:paraId="2B0CEA32" w14:textId="77777777" w:rsidR="00A92A84" w:rsidRDefault="00FD7D49">
      <w:pPr>
        <w:tabs>
          <w:tab w:val="left" w:pos="547"/>
        </w:tabs>
        <w:spacing w:after="80"/>
        <w:ind w:left="547" w:hanging="288"/>
        <w:rPr>
          <w:rFonts w:hint="eastAsia"/>
        </w:rPr>
      </w:pPr>
      <w:r>
        <w:rPr>
          <w:color w:val="2E6DA4"/>
        </w:rPr>
        <w:t>▪</w:t>
      </w:r>
      <w:r>
        <w:rPr>
          <w:color w:val="2E6DA4"/>
        </w:rPr>
        <w:tab/>
      </w:r>
      <w:r>
        <w:rPr>
          <w:b/>
        </w:rPr>
        <w:t>I don't see the EXERCISE MARKING badge.</w:t>
      </w:r>
      <w:r>
        <w:t xml:space="preserve"> Marking is off (it defaults off at every launch). Turn it on from Tools → Toggle Exercise Traffic Marking, and the amber badge appears.</w:t>
      </w:r>
    </w:p>
    <w:p w14:paraId="29814AA5" w14:textId="77777777" w:rsidR="00A92A84" w:rsidRDefault="00FD7D49">
      <w:pPr>
        <w:tabs>
          <w:tab w:val="left" w:pos="547"/>
        </w:tabs>
        <w:spacing w:after="80"/>
        <w:ind w:left="547" w:hanging="288"/>
        <w:rPr>
          <w:rFonts w:hint="eastAsia"/>
        </w:rPr>
      </w:pPr>
      <w:r>
        <w:rPr>
          <w:color w:val="2E6DA4"/>
        </w:rPr>
        <w:t>▪</w:t>
      </w:r>
      <w:r>
        <w:rPr>
          <w:color w:val="2E6DA4"/>
        </w:rPr>
        <w:tab/>
      </w:r>
      <w:r>
        <w:rPr>
          <w:b/>
        </w:rPr>
        <w:t>My object's name isn't tagged.</w:t>
      </w:r>
      <w:r>
        <w:t xml:space="preserve"> That is by design — the name is the object's identity and must stay stable so you can retire it. The comment is tagged automatically; add the X- prefix to the name yourself (for example X-EOC).</w:t>
      </w:r>
    </w:p>
    <w:p w14:paraId="6019648C" w14:textId="77777777" w:rsidR="00A92A84" w:rsidRDefault="00FD7D49">
      <w:pPr>
        <w:tabs>
          <w:tab w:val="left" w:pos="547"/>
        </w:tabs>
        <w:spacing w:after="80"/>
        <w:ind w:left="547" w:hanging="288"/>
        <w:rPr>
          <w:rFonts w:hint="eastAsia"/>
        </w:rPr>
      </w:pPr>
      <w:r>
        <w:rPr>
          <w:color w:val="2E6DA4"/>
        </w:rPr>
        <w:t>▪</w:t>
      </w:r>
      <w:r>
        <w:rPr>
          <w:color w:val="2E6DA4"/>
        </w:rPr>
        <w:tab/>
      </w:r>
      <w:r>
        <w:rPr>
          <w:b/>
        </w:rPr>
        <w:t>My drill traffic is showing up on the live national map.</w:t>
      </w:r>
      <w:r>
        <w:t xml:space="preserve"> You are still connected to a public APRS-IS server or transmitting on the normal APRS frequency. Switch to an exercise/simplex frequency or a private APRS-IS server (see "Keeping Drill Traffic Off the Real Network").</w:t>
      </w:r>
    </w:p>
    <w:p w14:paraId="49332913" w14:textId="77777777" w:rsidR="00A92A84" w:rsidRDefault="00FD7D49">
      <w:pPr>
        <w:tabs>
          <w:tab w:val="left" w:pos="547"/>
        </w:tabs>
        <w:spacing w:after="80"/>
        <w:ind w:left="547" w:hanging="288"/>
        <w:rPr>
          <w:rFonts w:hint="eastAsia"/>
        </w:rPr>
      </w:pPr>
      <w:r>
        <w:rPr>
          <w:color w:val="2E6DA4"/>
        </w:rPr>
        <w:t>▪</w:t>
      </w:r>
      <w:r>
        <w:rPr>
          <w:color w:val="2E6DA4"/>
        </w:rPr>
        <w:tab/>
      </w:r>
      <w:r>
        <w:rPr>
          <w:b/>
        </w:rPr>
        <w:t>I want to rehearse without sending anything at all.</w:t>
      </w:r>
      <w:r>
        <w:t xml:space="preserve"> That's the other feature — turn on Exercise Mode (Tools → Toggle Exercise Mode), or use Simulation/Replay/Training. Those keep everything off the air.</w:t>
      </w:r>
    </w:p>
    <w:p w14:paraId="4ABB8C0D"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517CC2AE"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7F8B9DF" w14:textId="77777777" w:rsidR="00A92A84" w:rsidRDefault="00FD7D49">
            <w:pPr>
              <w:spacing w:after="0"/>
              <w:jc w:val="center"/>
              <w:rPr>
                <w:rFonts w:hint="eastAsia"/>
              </w:rPr>
            </w:pPr>
            <w:r>
              <w:rPr>
                <w:rFonts w:ascii="Segoe UI Semibold" w:hAnsi="Segoe UI Semibold"/>
                <w:b/>
                <w:color w:val="FFFFFF"/>
                <w:sz w:val="60"/>
              </w:rPr>
              <w:lastRenderedPageBreak/>
              <w:t>27</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BFF701C" w14:textId="77777777" w:rsidR="00A92A84" w:rsidRDefault="00FD7D49">
            <w:pPr>
              <w:pStyle w:val="Heading1"/>
              <w:spacing w:after="0"/>
            </w:pPr>
            <w:bookmarkStart w:id="289" w:name="_Toc236867844"/>
            <w:r>
              <w:rPr>
                <w:rFonts w:ascii="Segoe UI Semibold" w:hAnsi="Segoe UI Semibold"/>
                <w:b/>
                <w:sz w:val="44"/>
              </w:rPr>
              <w:t>Simulation &amp; Training</w:t>
            </w:r>
            <w:bookmarkEnd w:id="289"/>
          </w:p>
        </w:tc>
      </w:tr>
    </w:tbl>
    <w:p w14:paraId="3A456541" w14:textId="77777777" w:rsidR="00A92A84" w:rsidRDefault="00A92A84">
      <w:pPr>
        <w:pBdr>
          <w:bottom w:val="single" w:sz="16" w:space="6" w:color="D9A521"/>
        </w:pBdr>
        <w:spacing w:before="60"/>
        <w:rPr>
          <w:rFonts w:hint="eastAsia"/>
        </w:rPr>
      </w:pPr>
    </w:p>
    <w:p w14:paraId="134A3280" w14:textId="77777777" w:rsidR="00A92A84" w:rsidRDefault="00FD7D49">
      <w:pPr>
        <w:rPr>
          <w:rFonts w:hint="eastAsia"/>
        </w:rPr>
      </w:pPr>
      <w:r>
        <w:rPr>
          <w:i/>
          <w:color w:val="64748B"/>
          <w:sz w:val="23"/>
        </w:rPr>
        <w:t>Practice with lifelike make-believe APRS traffic that fills your map and station list but never touches the air.</w:t>
      </w:r>
    </w:p>
    <w:p w14:paraId="208021B5" w14:textId="77777777" w:rsidR="00A92A84" w:rsidRDefault="00A92A84">
      <w:pPr>
        <w:spacing w:after="0"/>
        <w:rPr>
          <w:rFonts w:hint="eastAsia"/>
        </w:rPr>
      </w:pPr>
    </w:p>
    <w:p w14:paraId="6E99E1FC" w14:textId="77777777" w:rsidR="00A92A84" w:rsidRDefault="00FD7D49">
      <w:pPr>
        <w:spacing w:after="40"/>
        <w:rPr>
          <w:rFonts w:hint="eastAsia"/>
        </w:rPr>
      </w:pPr>
      <w:r>
        <w:rPr>
          <w:rFonts w:ascii="Segoe UI Semibold" w:hAnsi="Segoe UI Semibold"/>
          <w:b/>
          <w:color w:val="64748B"/>
          <w:sz w:val="18"/>
        </w:rPr>
        <w:t>IN THIS CHAPTER</w:t>
      </w:r>
    </w:p>
    <w:p w14:paraId="207F7A75" w14:textId="77777777" w:rsidR="00A92A84" w:rsidRDefault="00FD7D49">
      <w:pPr>
        <w:spacing w:after="20"/>
        <w:ind w:left="288"/>
        <w:rPr>
          <w:rFonts w:hint="eastAsia"/>
        </w:rPr>
      </w:pPr>
      <w:r>
        <w:rPr>
          <w:sz w:val="20"/>
        </w:rPr>
        <w:t>•  What Simulation Mode makes and where it shows up</w:t>
      </w:r>
    </w:p>
    <w:p w14:paraId="5589A25C" w14:textId="77777777" w:rsidR="00A92A84" w:rsidRDefault="00FD7D49">
      <w:pPr>
        <w:spacing w:after="20"/>
        <w:ind w:left="288"/>
        <w:rPr>
          <w:rFonts w:hint="eastAsia"/>
        </w:rPr>
      </w:pPr>
      <w:r>
        <w:rPr>
          <w:sz w:val="20"/>
        </w:rPr>
        <w:t>•  The Start / Pause / Resume / Stop / Step / Reset controls</w:t>
      </w:r>
    </w:p>
    <w:p w14:paraId="1C2684AE" w14:textId="77777777" w:rsidR="00A92A84" w:rsidRDefault="00FD7D49">
      <w:pPr>
        <w:spacing w:after="20"/>
        <w:ind w:left="288"/>
        <w:rPr>
          <w:rFonts w:hint="eastAsia"/>
        </w:rPr>
      </w:pPr>
      <w:r>
        <w:rPr>
          <w:sz w:val="20"/>
        </w:rPr>
        <w:t>•  The default mix of stations, objects, weather, and messages</w:t>
      </w:r>
    </w:p>
    <w:p w14:paraId="0CBCD836" w14:textId="77777777" w:rsidR="00A92A84" w:rsidRDefault="00FD7D49">
      <w:pPr>
        <w:spacing w:after="20"/>
        <w:ind w:left="288"/>
        <w:rPr>
          <w:rFonts w:hint="eastAsia"/>
        </w:rPr>
      </w:pPr>
      <w:r>
        <w:rPr>
          <w:sz w:val="20"/>
        </w:rPr>
        <w:t>•  Training Mode: guided scenarios with task checklists</w:t>
      </w:r>
    </w:p>
    <w:p w14:paraId="43BF50A8" w14:textId="77777777" w:rsidR="00A92A84" w:rsidRDefault="00FD7D49">
      <w:pPr>
        <w:spacing w:after="20"/>
        <w:ind w:left="288"/>
        <w:rPr>
          <w:rFonts w:hint="eastAsia"/>
        </w:rPr>
      </w:pPr>
      <w:r>
        <w:rPr>
          <w:sz w:val="20"/>
        </w:rPr>
        <w:t>•  Why nothing here can ever transmit</w:t>
      </w:r>
    </w:p>
    <w:p w14:paraId="1D8609FC" w14:textId="77777777" w:rsidR="00A92A84" w:rsidRDefault="00FD7D49">
      <w:pPr>
        <w:spacing w:after="20"/>
        <w:ind w:left="288"/>
        <w:rPr>
          <w:rFonts w:hint="eastAsia"/>
        </w:rPr>
      </w:pPr>
      <w:r>
        <w:rPr>
          <w:sz w:val="20"/>
        </w:rPr>
        <w:t>•  How Simulation differs from Replay (Chapter 25)</w:t>
      </w:r>
    </w:p>
    <w:p w14:paraId="3A39D0EE" w14:textId="77777777" w:rsidR="00A92A84" w:rsidRDefault="00FD7D49">
      <w:pPr>
        <w:spacing w:after="20"/>
        <w:ind w:left="288"/>
        <w:rPr>
          <w:rFonts w:hint="eastAsia"/>
        </w:rPr>
      </w:pPr>
      <w:r>
        <w:rPr>
          <w:sz w:val="20"/>
        </w:rPr>
        <w:t>•  Troubleshooting when you don't see the fake traffic</w:t>
      </w:r>
    </w:p>
    <w:p w14:paraId="5710FFC5" w14:textId="77777777" w:rsidR="00A92A84" w:rsidRDefault="00A92A84">
      <w:pPr>
        <w:spacing w:after="40"/>
        <w:rPr>
          <w:rFonts w:hint="eastAsia"/>
        </w:rPr>
      </w:pPr>
    </w:p>
    <w:p w14:paraId="42310314" w14:textId="77777777" w:rsidR="00A92A84" w:rsidRDefault="00FD7D49">
      <w:pPr>
        <w:pStyle w:val="Heading1"/>
      </w:pPr>
      <w:bookmarkStart w:id="290" w:name="_Toc236867845"/>
      <w:r>
        <w:t>What This Is / What It Is For</w:t>
      </w:r>
      <w:bookmarkEnd w:id="290"/>
    </w:p>
    <w:p w14:paraId="6D500049" w14:textId="77777777" w:rsidR="00A92A84" w:rsidRDefault="00FD7D49">
      <w:pPr>
        <w:rPr>
          <w:rFonts w:hint="eastAsia"/>
        </w:rPr>
      </w:pPr>
      <w:r>
        <w:rPr>
          <w:b/>
        </w:rPr>
        <w:t>Simulation Mode</w:t>
      </w:r>
      <w:r>
        <w:t xml:space="preserve"> and </w:t>
      </w:r>
      <w:r>
        <w:rPr>
          <w:b/>
        </w:rPr>
        <w:t>Training Mode</w:t>
      </w:r>
      <w:r>
        <w:t xml:space="preserve"> let you learn APRS Command with the whole app doing something. Instead of staring at an empty map waiting for a real station to come by, you turn on Simulation and the map fills with made-up stations moving around, a weather station reporting, an object or two, and some message and bulletin traffic. Everything lands on the </w:t>
      </w:r>
      <w:r>
        <w:rPr>
          <w:i/>
        </w:rPr>
        <w:t>map page</w:t>
      </w:r>
      <w:r>
        <w:t>, the station list, and the packet monitor exactly like real received traffic, so you can practice finding stations, opening their details, and reading packets.</w:t>
      </w:r>
    </w:p>
    <w:p w14:paraId="3127F18C" w14:textId="77777777" w:rsidR="00A92A84" w:rsidRDefault="00FD7D49">
      <w:pPr>
        <w:rPr>
          <w:rFonts w:hint="eastAsia"/>
        </w:rPr>
      </w:pPr>
      <w:r>
        <w:rPr>
          <w:b/>
        </w:rPr>
        <w:t>Training Mode</w:t>
      </w:r>
      <w:r>
        <w:t xml:space="preserve"> goes one step further: it wraps that fake traffic in a guided </w:t>
      </w:r>
      <w:r>
        <w:rPr>
          <w:i/>
        </w:rPr>
        <w:t>scenario</w:t>
      </w:r>
      <w:r>
        <w:t xml:space="preserve"> with a short checklist of practice tasks ("Locate SIM001 on the map", "Open station details"), so a newcomer has something concrete to do and a way to track progress.</w:t>
      </w:r>
    </w:p>
    <w:tbl>
      <w:tblPr>
        <w:tblW w:w="0" w:type="auto"/>
        <w:jc w:val="center"/>
        <w:tblLayout w:type="fixed"/>
        <w:tblLook w:val="04A0" w:firstRow="1" w:lastRow="0" w:firstColumn="1" w:lastColumn="0" w:noHBand="0" w:noVBand="1"/>
      </w:tblPr>
      <w:tblGrid>
        <w:gridCol w:w="9360"/>
      </w:tblGrid>
      <w:tr w:rsidR="00A92A84" w14:paraId="5EFC6FAA"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46A599B" w14:textId="77777777" w:rsidR="00A92A84" w:rsidRDefault="00FD7D49">
            <w:pPr>
              <w:spacing w:after="0"/>
              <w:rPr>
                <w:rFonts w:hint="eastAsia"/>
              </w:rPr>
            </w:pPr>
            <w:r>
              <w:rPr>
                <w:b/>
                <w:color w:val="8A6D00"/>
              </w:rPr>
              <w:t xml:space="preserve">Nothing here goes on the air   </w:t>
            </w:r>
            <w:r>
              <w:t xml:space="preserve">Both modes are transmit-safe by design. The title bar keeps showing the </w:t>
            </w:r>
            <w:r>
              <w:rPr>
                <w:b/>
              </w:rPr>
              <w:t>TX Disabled</w:t>
            </w:r>
            <w:r>
              <w:t xml:space="preserve"> badge, and each panel shows </w:t>
            </w:r>
            <w:r>
              <w:rPr>
                <w:b/>
              </w:rPr>
              <w:t>Simulation transmit disabled</w:t>
            </w:r>
            <w:r>
              <w:t xml:space="preserve"> / </w:t>
            </w:r>
            <w:r>
              <w:rPr>
                <w:b/>
              </w:rPr>
              <w:t>Training transmit disabled</w:t>
            </w:r>
            <w:r>
              <w:t xml:space="preserve"> in teal. The simulated packets are generated inside the app and fed into your display only — they are never keyed up on the radio or sent to APRS-IS. This is a fixed, built-in safety property, not a setting you can flip off by accident.</w:t>
            </w:r>
          </w:p>
        </w:tc>
      </w:tr>
    </w:tbl>
    <w:p w14:paraId="1554BD3A" w14:textId="77777777" w:rsidR="00A92A84" w:rsidRDefault="00A92A84">
      <w:pPr>
        <w:spacing w:after="80"/>
        <w:rPr>
          <w:rFonts w:hint="eastAsia"/>
        </w:rPr>
      </w:pPr>
    </w:p>
    <w:p w14:paraId="6EEC2632" w14:textId="77777777" w:rsidR="00A92A84" w:rsidRDefault="00FD7D49">
      <w:pPr>
        <w:pStyle w:val="Heading1"/>
      </w:pPr>
      <w:bookmarkStart w:id="291" w:name="_Toc236867846"/>
      <w:r>
        <w:lastRenderedPageBreak/>
        <w:t>Where to find these</w:t>
      </w:r>
      <w:bookmarkEnd w:id="291"/>
    </w:p>
    <w:p w14:paraId="74823AFB" w14:textId="77777777" w:rsidR="00A92A84" w:rsidRDefault="00FD7D49">
      <w:pPr>
        <w:rPr>
          <w:rFonts w:hint="eastAsia"/>
        </w:rPr>
      </w:pPr>
      <w:r>
        <w:t xml:space="preserve">Simulation and Training each have their own panel in the feature tab area at the lower-right of the </w:t>
      </w:r>
      <w:r>
        <w:rPr>
          <w:i/>
        </w:rPr>
        <w:t>map page</w:t>
      </w:r>
      <w:r>
        <w:t xml:space="preserve"> — the same place </w:t>
      </w:r>
      <w:r>
        <w:rPr>
          <w:b/>
        </w:rPr>
        <w:t>Replay</w:t>
      </w:r>
      <w:r>
        <w:t xml:space="preserve"> lives. Click the </w:t>
      </w:r>
      <w:r>
        <w:rPr>
          <w:b/>
        </w:rPr>
        <w:t>Simulation</w:t>
      </w:r>
      <w:r>
        <w:t xml:space="preserve"> tab or the </w:t>
      </w:r>
      <w:r>
        <w:rPr>
          <w:b/>
        </w:rPr>
        <w:t>Training</w:t>
      </w:r>
      <w:r>
        <w:t xml:space="preserve"> tab to bring up its controls. The map, station list, packet monitor, event logs, alerts, and weather panels all keep running while a session plays, so you can watch the fake traffic flow into every part of the app.</w:t>
      </w:r>
    </w:p>
    <w:tbl>
      <w:tblPr>
        <w:tblW w:w="0" w:type="auto"/>
        <w:jc w:val="center"/>
        <w:tblLayout w:type="fixed"/>
        <w:tblLook w:val="04A0" w:firstRow="1" w:lastRow="0" w:firstColumn="1" w:lastColumn="0" w:noHBand="0" w:noVBand="1"/>
      </w:tblPr>
      <w:tblGrid>
        <w:gridCol w:w="9360"/>
      </w:tblGrid>
      <w:tr w:rsidR="00A92A84" w14:paraId="62D8D1FD"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31DA1E6" w14:textId="77777777" w:rsidR="00A92A84" w:rsidRDefault="00FD7D49">
            <w:pPr>
              <w:spacing w:after="0"/>
              <w:rPr>
                <w:rFonts w:hint="eastAsia"/>
              </w:rPr>
            </w:pPr>
            <w:r>
              <w:rPr>
                <w:b/>
                <w:color w:val="1F3A5F"/>
              </w:rPr>
              <w:t xml:space="preserve">Source-tagged   </w:t>
            </w:r>
            <w:r>
              <w:t xml:space="preserve">Every simulated packet is tagged with the source </w:t>
            </w:r>
            <w:r>
              <w:rPr>
                <w:rFonts w:ascii="Consolas" w:hAnsi="Consolas"/>
                <w:sz w:val="19"/>
              </w:rPr>
              <w:t>Simulation</w:t>
            </w:r>
            <w:r>
              <w:t xml:space="preserve"> so it stays clearly separated from live APRS-IS or RF data in the logs and packet monitor. Training scenarios that use simulated data are tagged the same way.</w:t>
            </w:r>
          </w:p>
        </w:tc>
      </w:tr>
    </w:tbl>
    <w:p w14:paraId="32FCC428" w14:textId="77777777" w:rsidR="00A92A84" w:rsidRDefault="00A92A84">
      <w:pPr>
        <w:spacing w:after="80"/>
        <w:rPr>
          <w:rFonts w:hint="eastAsia"/>
        </w:rPr>
      </w:pPr>
    </w:p>
    <w:p w14:paraId="25FE05EE" w14:textId="77777777" w:rsidR="00A92A84" w:rsidRDefault="00FD7D49">
      <w:pPr>
        <w:pStyle w:val="Heading1"/>
      </w:pPr>
      <w:bookmarkStart w:id="292" w:name="_Toc236867847"/>
      <w:r>
        <w:t>Simulation Mode, step by step</w:t>
      </w:r>
      <w:bookmarkEnd w:id="292"/>
    </w:p>
    <w:p w14:paraId="1D36354F" w14:textId="77777777" w:rsidR="00A92A84" w:rsidRDefault="00FD7D49">
      <w:pPr>
        <w:rPr>
          <w:rFonts w:hint="eastAsia"/>
        </w:rPr>
      </w:pPr>
      <w:r>
        <w:t xml:space="preserve">The </w:t>
      </w:r>
      <w:r>
        <w:rPr>
          <w:b/>
        </w:rPr>
        <w:t>Simulation Mode</w:t>
      </w:r>
      <w:r>
        <w:t xml:space="preserve"> panel has a row of buttons across the top and a running list of the most recent generated packets at the bottom. The state (Stopped, Starting, Running, Paused, or Faulted) shows on the right of the title.</w:t>
      </w:r>
    </w:p>
    <w:p w14:paraId="43A7D3DE"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the </w:t>
      </w:r>
      <w:r>
        <w:rPr>
          <w:b/>
        </w:rPr>
        <w:t>Simulation</w:t>
      </w:r>
      <w:r>
        <w:t xml:space="preserve"> tab in the lower-right feature area.</w:t>
      </w:r>
    </w:p>
    <w:p w14:paraId="1877C005"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Start</w:t>
      </w:r>
      <w:r>
        <w:t xml:space="preserve">. The state changes to </w:t>
      </w:r>
      <w:r>
        <w:rPr>
          <w:rFonts w:ascii="Consolas" w:hAnsi="Consolas"/>
          <w:sz w:val="19"/>
        </w:rPr>
        <w:t>Running</w:t>
      </w:r>
      <w:r>
        <w:t xml:space="preserve"> and the first batch of simulated stations, objects, weather, messages, and bulletins is generated and pushed to the map and station list.</w:t>
      </w:r>
    </w:p>
    <w:p w14:paraId="450E4786"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Watch the map fill in. Use </w:t>
      </w:r>
      <w:r>
        <w:rPr>
          <w:b/>
        </w:rPr>
        <w:t>Pause</w:t>
      </w:r>
      <w:r>
        <w:t xml:space="preserve"> to freeze generation and </w:t>
      </w:r>
      <w:r>
        <w:rPr>
          <w:b/>
        </w:rPr>
        <w:t>Resume</w:t>
      </w:r>
      <w:r>
        <w:t xml:space="preserve"> to continue where you left off.</w:t>
      </w:r>
    </w:p>
    <w:p w14:paraId="4FDAB300"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Click </w:t>
      </w:r>
      <w:r>
        <w:rPr>
          <w:b/>
        </w:rPr>
        <w:t>Step</w:t>
      </w:r>
      <w:r>
        <w:t xml:space="preserve"> to generate exactly one more batch by hand — handy when you want to advance slowly and study each update.</w:t>
      </w:r>
    </w:p>
    <w:p w14:paraId="1411E03E"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Click </w:t>
      </w:r>
      <w:r>
        <w:rPr>
          <w:b/>
        </w:rPr>
        <w:t>Stop</w:t>
      </w:r>
      <w:r>
        <w:t xml:space="preserve"> when you're done. To wipe the generated packets and start clean (including re-homing the moving stations), click </w:t>
      </w:r>
      <w:r>
        <w:rPr>
          <w:b/>
        </w:rPr>
        <w:t>Reset</w:t>
      </w:r>
      <w:r>
        <w:t>.</w:t>
      </w:r>
    </w:p>
    <w:p w14:paraId="0CD46AD1" w14:textId="77777777" w:rsidR="00A92A84" w:rsidRDefault="00FD7D49">
      <w:pPr>
        <w:rPr>
          <w:rFonts w:hint="eastAsia"/>
        </w:rPr>
      </w:pPr>
      <w:r>
        <w:t>Below the buttons the panel spells out what the run contains: the source name (</w:t>
      </w:r>
      <w:r>
        <w:rPr>
          <w:b/>
        </w:rPr>
        <w:t>APRS Simulation</w:t>
      </w:r>
      <w:r>
        <w:t xml:space="preserve">), the station count (for example </w:t>
      </w:r>
      <w:r>
        <w:rPr>
          <w:rFonts w:ascii="Consolas" w:hAnsi="Consolas"/>
          <w:sz w:val="19"/>
        </w:rPr>
        <w:t>3 fixed / 2 mobile / 1 weather</w:t>
      </w:r>
      <w:r>
        <w:t>), the update interval (</w:t>
      </w:r>
      <w:r>
        <w:rPr>
          <w:rFonts w:ascii="Consolas" w:hAnsi="Consolas"/>
          <w:sz w:val="19"/>
        </w:rPr>
        <w:t>30 sec</w:t>
      </w:r>
      <w:r>
        <w:t xml:space="preserve"> by default), and the coverage area as a center latitude/longitude with a radius in meters. If anything goes wrong, an error line appears in red.</w:t>
      </w:r>
    </w:p>
    <w:p w14:paraId="4C12818F" w14:textId="77777777" w:rsidR="00A92A84" w:rsidRDefault="00FD7D49">
      <w:pPr>
        <w:pStyle w:val="Heading1"/>
      </w:pPr>
      <w:bookmarkStart w:id="293" w:name="_Toc236867848"/>
      <w:r>
        <w:t>What Simulation produces</w:t>
      </w:r>
      <w:bookmarkEnd w:id="293"/>
    </w:p>
    <w:p w14:paraId="7D01162C" w14:textId="77777777" w:rsidR="00A92A84" w:rsidRDefault="00FD7D49">
      <w:pPr>
        <w:rPr>
          <w:rFonts w:hint="eastAsia"/>
        </w:rPr>
      </w:pPr>
      <w:r>
        <w:t>With the built-in defaults, each generated batch includes a handful of fixed stations with status text, moving mobile stations, a weather station, an object, and some message and bulletin traffic. The made-up callsigns are deliberately obvious so you never confuse them with real stations: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7412FA8C" w14:textId="77777777">
        <w:trPr>
          <w:cantSplit/>
          <w:tblHeader/>
          <w:jc w:val="center"/>
        </w:trPr>
        <w:tc>
          <w:tcPr>
            <w:tcW w:w="3120" w:type="dxa"/>
            <w:shd w:val="clear" w:color="auto" w:fill="1F3A5F"/>
            <w:tcMar>
              <w:top w:w="70" w:type="dxa"/>
              <w:left w:w="120" w:type="dxa"/>
              <w:bottom w:w="70" w:type="dxa"/>
              <w:right w:w="120" w:type="dxa"/>
            </w:tcMar>
          </w:tcPr>
          <w:p w14:paraId="2DBCA446" w14:textId="77777777" w:rsidR="00A92A84" w:rsidRDefault="00FD7D49">
            <w:pPr>
              <w:keepNext/>
              <w:keepLines/>
              <w:spacing w:after="0"/>
              <w:rPr>
                <w:rFonts w:hint="eastAsia"/>
              </w:rPr>
            </w:pPr>
            <w:r>
              <w:rPr>
                <w:rFonts w:ascii="Segoe UI Semibold" w:hAnsi="Segoe UI Semibold"/>
                <w:b/>
                <w:color w:val="FFFFFF"/>
                <w:sz w:val="20"/>
              </w:rPr>
              <w:lastRenderedPageBreak/>
              <w:t>Kind</w:t>
            </w:r>
          </w:p>
        </w:tc>
        <w:tc>
          <w:tcPr>
            <w:tcW w:w="3120" w:type="dxa"/>
            <w:shd w:val="clear" w:color="auto" w:fill="1F3A5F"/>
            <w:tcMar>
              <w:top w:w="70" w:type="dxa"/>
              <w:left w:w="120" w:type="dxa"/>
              <w:bottom w:w="70" w:type="dxa"/>
              <w:right w:w="120" w:type="dxa"/>
            </w:tcMar>
          </w:tcPr>
          <w:p w14:paraId="38F6E8DF" w14:textId="77777777" w:rsidR="00A92A84" w:rsidRDefault="00FD7D49">
            <w:pPr>
              <w:keepNext/>
              <w:keepLines/>
              <w:spacing w:after="0"/>
              <w:rPr>
                <w:rFonts w:hint="eastAsia"/>
              </w:rPr>
            </w:pPr>
            <w:r>
              <w:rPr>
                <w:rFonts w:ascii="Segoe UI Semibold" w:hAnsi="Segoe UI Semibold"/>
                <w:b/>
                <w:color w:val="FFFFFF"/>
                <w:sz w:val="20"/>
              </w:rPr>
              <w:t>Example name</w:t>
            </w:r>
          </w:p>
        </w:tc>
        <w:tc>
          <w:tcPr>
            <w:tcW w:w="3120" w:type="dxa"/>
            <w:shd w:val="clear" w:color="auto" w:fill="1F3A5F"/>
            <w:tcMar>
              <w:top w:w="70" w:type="dxa"/>
              <w:left w:w="120" w:type="dxa"/>
              <w:bottom w:w="70" w:type="dxa"/>
              <w:right w:w="120" w:type="dxa"/>
            </w:tcMar>
          </w:tcPr>
          <w:p w14:paraId="73508BE0" w14:textId="77777777" w:rsidR="00A92A84" w:rsidRDefault="00FD7D49">
            <w:pPr>
              <w:keepNext/>
              <w:keepLines/>
              <w:spacing w:after="0"/>
              <w:rPr>
                <w:rFonts w:hint="eastAsia"/>
              </w:rPr>
            </w:pPr>
            <w:r>
              <w:rPr>
                <w:rFonts w:ascii="Segoe UI Semibold" w:hAnsi="Segoe UI Semibold"/>
                <w:b/>
                <w:color w:val="FFFFFF"/>
                <w:sz w:val="20"/>
              </w:rPr>
              <w:t>What it is</w:t>
            </w:r>
          </w:p>
        </w:tc>
      </w:tr>
      <w:tr w:rsidR="00A92A84" w14:paraId="20EBC723" w14:textId="77777777">
        <w:trPr>
          <w:cantSplit/>
          <w:jc w:val="center"/>
        </w:trPr>
        <w:tc>
          <w:tcPr>
            <w:tcW w:w="3120" w:type="dxa"/>
            <w:tcMar>
              <w:top w:w="60" w:type="dxa"/>
              <w:left w:w="120" w:type="dxa"/>
              <w:bottom w:w="60" w:type="dxa"/>
              <w:right w:w="120" w:type="dxa"/>
            </w:tcMar>
          </w:tcPr>
          <w:p w14:paraId="1722B589" w14:textId="77777777" w:rsidR="00A92A84" w:rsidRDefault="00FD7D49">
            <w:pPr>
              <w:keepNext/>
              <w:keepLines/>
              <w:spacing w:after="0"/>
              <w:rPr>
                <w:rFonts w:hint="eastAsia"/>
              </w:rPr>
            </w:pPr>
            <w:r>
              <w:rPr>
                <w:sz w:val="19"/>
              </w:rPr>
              <w:t>FixedStation</w:t>
            </w:r>
          </w:p>
        </w:tc>
        <w:tc>
          <w:tcPr>
            <w:tcW w:w="3120" w:type="dxa"/>
            <w:tcMar>
              <w:top w:w="60" w:type="dxa"/>
              <w:left w:w="120" w:type="dxa"/>
              <w:bottom w:w="60" w:type="dxa"/>
              <w:right w:w="120" w:type="dxa"/>
            </w:tcMar>
          </w:tcPr>
          <w:p w14:paraId="299B192B" w14:textId="77777777" w:rsidR="00A92A84" w:rsidRDefault="00FD7D49">
            <w:pPr>
              <w:keepNext/>
              <w:keepLines/>
              <w:spacing w:after="0"/>
              <w:rPr>
                <w:rFonts w:hint="eastAsia"/>
              </w:rPr>
            </w:pPr>
            <w:r>
              <w:rPr>
                <w:rFonts w:ascii="Consolas" w:hAnsi="Consolas"/>
                <w:sz w:val="19"/>
              </w:rPr>
              <w:t>SIM001</w:t>
            </w:r>
          </w:p>
        </w:tc>
        <w:tc>
          <w:tcPr>
            <w:tcW w:w="3120" w:type="dxa"/>
            <w:tcMar>
              <w:top w:w="60" w:type="dxa"/>
              <w:left w:w="120" w:type="dxa"/>
              <w:bottom w:w="60" w:type="dxa"/>
              <w:right w:w="120" w:type="dxa"/>
            </w:tcMar>
          </w:tcPr>
          <w:p w14:paraId="3E215CA4" w14:textId="77777777" w:rsidR="00A92A84" w:rsidRDefault="00FD7D49">
            <w:pPr>
              <w:keepNext/>
              <w:keepLines/>
              <w:spacing w:after="0"/>
              <w:rPr>
                <w:rFonts w:hint="eastAsia"/>
              </w:rPr>
            </w:pPr>
            <w:r>
              <w:rPr>
                <w:sz w:val="19"/>
              </w:rPr>
              <w:t>A stationary simulated station with a position beacon</w:t>
            </w:r>
          </w:p>
        </w:tc>
      </w:tr>
      <w:tr w:rsidR="00A92A84" w14:paraId="7EED9604" w14:textId="77777777">
        <w:trPr>
          <w:cantSplit/>
          <w:jc w:val="center"/>
        </w:trPr>
        <w:tc>
          <w:tcPr>
            <w:tcW w:w="3120" w:type="dxa"/>
            <w:shd w:val="clear" w:color="auto" w:fill="F3F6FA"/>
            <w:tcMar>
              <w:top w:w="60" w:type="dxa"/>
              <w:left w:w="120" w:type="dxa"/>
              <w:bottom w:w="60" w:type="dxa"/>
              <w:right w:w="120" w:type="dxa"/>
            </w:tcMar>
          </w:tcPr>
          <w:p w14:paraId="10434F1A" w14:textId="77777777" w:rsidR="00A92A84" w:rsidRDefault="00FD7D49">
            <w:pPr>
              <w:keepNext/>
              <w:keepLines/>
              <w:spacing w:after="0"/>
              <w:rPr>
                <w:rFonts w:hint="eastAsia"/>
              </w:rPr>
            </w:pPr>
            <w:r>
              <w:rPr>
                <w:sz w:val="19"/>
              </w:rPr>
              <w:t>Status</w:t>
            </w:r>
          </w:p>
        </w:tc>
        <w:tc>
          <w:tcPr>
            <w:tcW w:w="3120" w:type="dxa"/>
            <w:shd w:val="clear" w:color="auto" w:fill="F3F6FA"/>
            <w:tcMar>
              <w:top w:w="60" w:type="dxa"/>
              <w:left w:w="120" w:type="dxa"/>
              <w:bottom w:w="60" w:type="dxa"/>
              <w:right w:w="120" w:type="dxa"/>
            </w:tcMar>
          </w:tcPr>
          <w:p w14:paraId="013E5391" w14:textId="77777777" w:rsidR="00A92A84" w:rsidRDefault="00FD7D49">
            <w:pPr>
              <w:keepNext/>
              <w:keepLines/>
              <w:spacing w:after="0"/>
              <w:rPr>
                <w:rFonts w:hint="eastAsia"/>
              </w:rPr>
            </w:pPr>
            <w:r>
              <w:rPr>
                <w:rFonts w:ascii="Consolas" w:hAnsi="Consolas"/>
                <w:sz w:val="19"/>
              </w:rPr>
              <w:t>SIM001</w:t>
            </w:r>
          </w:p>
        </w:tc>
        <w:tc>
          <w:tcPr>
            <w:tcW w:w="3120" w:type="dxa"/>
            <w:shd w:val="clear" w:color="auto" w:fill="F3F6FA"/>
            <w:tcMar>
              <w:top w:w="60" w:type="dxa"/>
              <w:left w:w="120" w:type="dxa"/>
              <w:bottom w:w="60" w:type="dxa"/>
              <w:right w:w="120" w:type="dxa"/>
            </w:tcMar>
          </w:tcPr>
          <w:p w14:paraId="4F18A137" w14:textId="77777777" w:rsidR="00A92A84" w:rsidRDefault="00FD7D49">
            <w:pPr>
              <w:keepNext/>
              <w:keepLines/>
              <w:spacing w:after="0"/>
              <w:rPr>
                <w:rFonts w:hint="eastAsia"/>
              </w:rPr>
            </w:pPr>
            <w:r>
              <w:rPr>
                <w:sz w:val="19"/>
              </w:rPr>
              <w:t>A status text packet for that station</w:t>
            </w:r>
          </w:p>
        </w:tc>
      </w:tr>
      <w:tr w:rsidR="00A92A84" w14:paraId="5B5DFAE8" w14:textId="77777777">
        <w:trPr>
          <w:cantSplit/>
          <w:jc w:val="center"/>
        </w:trPr>
        <w:tc>
          <w:tcPr>
            <w:tcW w:w="3120" w:type="dxa"/>
            <w:tcMar>
              <w:top w:w="60" w:type="dxa"/>
              <w:left w:w="120" w:type="dxa"/>
              <w:bottom w:w="60" w:type="dxa"/>
              <w:right w:w="120" w:type="dxa"/>
            </w:tcMar>
          </w:tcPr>
          <w:p w14:paraId="7BA1175A" w14:textId="77777777" w:rsidR="00A92A84" w:rsidRDefault="00FD7D49">
            <w:pPr>
              <w:keepNext/>
              <w:keepLines/>
              <w:spacing w:after="0"/>
              <w:rPr>
                <w:rFonts w:hint="eastAsia"/>
              </w:rPr>
            </w:pPr>
            <w:r>
              <w:rPr>
                <w:sz w:val="19"/>
              </w:rPr>
              <w:t>MobileStation</w:t>
            </w:r>
          </w:p>
        </w:tc>
        <w:tc>
          <w:tcPr>
            <w:tcW w:w="3120" w:type="dxa"/>
            <w:tcMar>
              <w:top w:w="60" w:type="dxa"/>
              <w:left w:w="120" w:type="dxa"/>
              <w:bottom w:w="60" w:type="dxa"/>
              <w:right w:w="120" w:type="dxa"/>
            </w:tcMar>
          </w:tcPr>
          <w:p w14:paraId="6E09DA4B" w14:textId="77777777" w:rsidR="00A92A84" w:rsidRDefault="00FD7D49">
            <w:pPr>
              <w:keepNext/>
              <w:keepLines/>
              <w:spacing w:after="0"/>
              <w:rPr>
                <w:rFonts w:hint="eastAsia"/>
              </w:rPr>
            </w:pPr>
            <w:r>
              <w:rPr>
                <w:rFonts w:ascii="Consolas" w:hAnsi="Consolas"/>
                <w:sz w:val="19"/>
              </w:rPr>
              <w:t>SIM...</w:t>
            </w:r>
          </w:p>
        </w:tc>
        <w:tc>
          <w:tcPr>
            <w:tcW w:w="3120" w:type="dxa"/>
            <w:tcMar>
              <w:top w:w="60" w:type="dxa"/>
              <w:left w:w="120" w:type="dxa"/>
              <w:bottom w:w="60" w:type="dxa"/>
              <w:right w:w="120" w:type="dxa"/>
            </w:tcMar>
          </w:tcPr>
          <w:p w14:paraId="0B08602B" w14:textId="77777777" w:rsidR="00A92A84" w:rsidRDefault="00FD7D49">
            <w:pPr>
              <w:keepNext/>
              <w:keepLines/>
              <w:spacing w:after="0"/>
              <w:rPr>
                <w:rFonts w:hint="eastAsia"/>
              </w:rPr>
            </w:pPr>
            <w:r>
              <w:rPr>
                <w:sz w:val="19"/>
              </w:rPr>
              <w:t>A station that moves between batches (up to 45 knots by default)</w:t>
            </w:r>
          </w:p>
        </w:tc>
      </w:tr>
      <w:tr w:rsidR="00A92A84" w14:paraId="0E511CEE" w14:textId="77777777">
        <w:trPr>
          <w:cantSplit/>
          <w:jc w:val="center"/>
        </w:trPr>
        <w:tc>
          <w:tcPr>
            <w:tcW w:w="3120" w:type="dxa"/>
            <w:shd w:val="clear" w:color="auto" w:fill="F3F6FA"/>
            <w:tcMar>
              <w:top w:w="60" w:type="dxa"/>
              <w:left w:w="120" w:type="dxa"/>
              <w:bottom w:w="60" w:type="dxa"/>
              <w:right w:w="120" w:type="dxa"/>
            </w:tcMar>
          </w:tcPr>
          <w:p w14:paraId="3F6F7358" w14:textId="77777777" w:rsidR="00A92A84" w:rsidRDefault="00FD7D49">
            <w:pPr>
              <w:keepNext/>
              <w:keepLines/>
              <w:spacing w:after="0"/>
              <w:rPr>
                <w:rFonts w:hint="eastAsia"/>
              </w:rPr>
            </w:pPr>
            <w:r>
              <w:rPr>
                <w:sz w:val="19"/>
              </w:rPr>
              <w:t>Weather</w:t>
            </w:r>
          </w:p>
        </w:tc>
        <w:tc>
          <w:tcPr>
            <w:tcW w:w="3120" w:type="dxa"/>
            <w:shd w:val="clear" w:color="auto" w:fill="F3F6FA"/>
            <w:tcMar>
              <w:top w:w="60" w:type="dxa"/>
              <w:left w:w="120" w:type="dxa"/>
              <w:bottom w:w="60" w:type="dxa"/>
              <w:right w:w="120" w:type="dxa"/>
            </w:tcMar>
          </w:tcPr>
          <w:p w14:paraId="31A8C160" w14:textId="77777777" w:rsidR="00A92A84" w:rsidRDefault="00FD7D49">
            <w:pPr>
              <w:keepNext/>
              <w:keepLines/>
              <w:spacing w:after="0"/>
              <w:rPr>
                <w:rFonts w:hint="eastAsia"/>
              </w:rPr>
            </w:pPr>
            <w:r>
              <w:rPr>
                <w:rFonts w:ascii="Consolas" w:hAnsi="Consolas"/>
                <w:sz w:val="19"/>
              </w:rPr>
              <w:t>TESTWX1</w:t>
            </w:r>
          </w:p>
        </w:tc>
        <w:tc>
          <w:tcPr>
            <w:tcW w:w="3120" w:type="dxa"/>
            <w:shd w:val="clear" w:color="auto" w:fill="F3F6FA"/>
            <w:tcMar>
              <w:top w:w="60" w:type="dxa"/>
              <w:left w:w="120" w:type="dxa"/>
              <w:bottom w:w="60" w:type="dxa"/>
              <w:right w:w="120" w:type="dxa"/>
            </w:tcMar>
          </w:tcPr>
          <w:p w14:paraId="320F4183" w14:textId="77777777" w:rsidR="00A92A84" w:rsidRDefault="00FD7D49">
            <w:pPr>
              <w:keepNext/>
              <w:keepLines/>
              <w:spacing w:after="0"/>
              <w:rPr>
                <w:rFonts w:hint="eastAsia"/>
              </w:rPr>
            </w:pPr>
            <w:r>
              <w:rPr>
                <w:sz w:val="19"/>
              </w:rPr>
              <w:t>A simulated weather report (wind, gusts, and so on)</w:t>
            </w:r>
          </w:p>
        </w:tc>
      </w:tr>
      <w:tr w:rsidR="00A92A84" w14:paraId="13CFFCA5" w14:textId="77777777">
        <w:trPr>
          <w:cantSplit/>
          <w:jc w:val="center"/>
        </w:trPr>
        <w:tc>
          <w:tcPr>
            <w:tcW w:w="3120" w:type="dxa"/>
            <w:tcMar>
              <w:top w:w="60" w:type="dxa"/>
              <w:left w:w="120" w:type="dxa"/>
              <w:bottom w:w="60" w:type="dxa"/>
              <w:right w:w="120" w:type="dxa"/>
            </w:tcMar>
          </w:tcPr>
          <w:p w14:paraId="58CF7DDF" w14:textId="77777777" w:rsidR="00A92A84" w:rsidRDefault="00FD7D49">
            <w:pPr>
              <w:keepNext/>
              <w:keepLines/>
              <w:spacing w:after="0"/>
              <w:rPr>
                <w:rFonts w:hint="eastAsia"/>
              </w:rPr>
            </w:pPr>
            <w:r>
              <w:rPr>
                <w:sz w:val="19"/>
              </w:rPr>
              <w:t>Object</w:t>
            </w:r>
          </w:p>
        </w:tc>
        <w:tc>
          <w:tcPr>
            <w:tcW w:w="3120" w:type="dxa"/>
            <w:tcMar>
              <w:top w:w="60" w:type="dxa"/>
              <w:left w:w="120" w:type="dxa"/>
              <w:bottom w:w="60" w:type="dxa"/>
              <w:right w:w="120" w:type="dxa"/>
            </w:tcMar>
          </w:tcPr>
          <w:p w14:paraId="2B1CC2AF" w14:textId="77777777" w:rsidR="00A92A84" w:rsidRDefault="00FD7D49">
            <w:pPr>
              <w:keepNext/>
              <w:keepLines/>
              <w:spacing w:after="0"/>
              <w:rPr>
                <w:rFonts w:hint="eastAsia"/>
              </w:rPr>
            </w:pPr>
            <w:r>
              <w:rPr>
                <w:rFonts w:ascii="Consolas" w:hAnsi="Consolas"/>
                <w:sz w:val="19"/>
              </w:rPr>
              <w:t>OBJTEST1</w:t>
            </w:r>
          </w:p>
        </w:tc>
        <w:tc>
          <w:tcPr>
            <w:tcW w:w="3120" w:type="dxa"/>
            <w:tcMar>
              <w:top w:w="60" w:type="dxa"/>
              <w:left w:w="120" w:type="dxa"/>
              <w:bottom w:w="60" w:type="dxa"/>
              <w:right w:w="120" w:type="dxa"/>
            </w:tcMar>
          </w:tcPr>
          <w:p w14:paraId="096571EB" w14:textId="77777777" w:rsidR="00A92A84" w:rsidRDefault="00FD7D49">
            <w:pPr>
              <w:keepNext/>
              <w:keepLines/>
              <w:spacing w:after="0"/>
              <w:rPr>
                <w:rFonts w:hint="eastAsia"/>
              </w:rPr>
            </w:pPr>
            <w:r>
              <w:rPr>
                <w:sz w:val="19"/>
              </w:rPr>
              <w:t>A simulated APRS object</w:t>
            </w:r>
          </w:p>
        </w:tc>
      </w:tr>
      <w:tr w:rsidR="00A92A84" w14:paraId="61ABCD79" w14:textId="77777777">
        <w:trPr>
          <w:cantSplit/>
          <w:jc w:val="center"/>
        </w:trPr>
        <w:tc>
          <w:tcPr>
            <w:tcW w:w="3120" w:type="dxa"/>
            <w:shd w:val="clear" w:color="auto" w:fill="F3F6FA"/>
            <w:tcMar>
              <w:top w:w="60" w:type="dxa"/>
              <w:left w:w="120" w:type="dxa"/>
              <w:bottom w:w="60" w:type="dxa"/>
              <w:right w:w="120" w:type="dxa"/>
            </w:tcMar>
          </w:tcPr>
          <w:p w14:paraId="2D1C093A" w14:textId="77777777" w:rsidR="00A92A84" w:rsidRDefault="00FD7D49">
            <w:pPr>
              <w:keepNext/>
              <w:keepLines/>
              <w:spacing w:after="0"/>
              <w:rPr>
                <w:rFonts w:hint="eastAsia"/>
              </w:rPr>
            </w:pPr>
            <w:r>
              <w:rPr>
                <w:sz w:val="19"/>
              </w:rPr>
              <w:t>Message</w:t>
            </w:r>
          </w:p>
        </w:tc>
        <w:tc>
          <w:tcPr>
            <w:tcW w:w="3120" w:type="dxa"/>
            <w:shd w:val="clear" w:color="auto" w:fill="F3F6FA"/>
            <w:tcMar>
              <w:top w:w="60" w:type="dxa"/>
              <w:left w:w="120" w:type="dxa"/>
              <w:bottom w:w="60" w:type="dxa"/>
              <w:right w:w="120" w:type="dxa"/>
            </w:tcMar>
          </w:tcPr>
          <w:p w14:paraId="279AD442" w14:textId="77777777" w:rsidR="00A92A84" w:rsidRDefault="00FD7D49">
            <w:pPr>
              <w:keepNext/>
              <w:keepLines/>
              <w:spacing w:after="0"/>
              <w:rPr>
                <w:rFonts w:hint="eastAsia"/>
              </w:rPr>
            </w:pPr>
            <w:r>
              <w:rPr>
                <w:rFonts w:ascii="Consolas" w:hAnsi="Consolas"/>
                <w:sz w:val="19"/>
              </w:rPr>
              <w:t>N0CALL</w:t>
            </w:r>
          </w:p>
        </w:tc>
        <w:tc>
          <w:tcPr>
            <w:tcW w:w="3120" w:type="dxa"/>
            <w:shd w:val="clear" w:color="auto" w:fill="F3F6FA"/>
            <w:tcMar>
              <w:top w:w="60" w:type="dxa"/>
              <w:left w:w="120" w:type="dxa"/>
              <w:bottom w:w="60" w:type="dxa"/>
              <w:right w:w="120" w:type="dxa"/>
            </w:tcMar>
          </w:tcPr>
          <w:p w14:paraId="79CDA7D0" w14:textId="77777777" w:rsidR="00A92A84" w:rsidRDefault="00FD7D49">
            <w:pPr>
              <w:keepNext/>
              <w:keepLines/>
              <w:spacing w:after="0"/>
              <w:rPr>
                <w:rFonts w:hint="eastAsia"/>
              </w:rPr>
            </w:pPr>
            <w:r>
              <w:rPr>
                <w:sz w:val="19"/>
              </w:rPr>
              <w:t>Sample incoming message traffic</w:t>
            </w:r>
          </w:p>
        </w:tc>
      </w:tr>
      <w:tr w:rsidR="00A92A84" w14:paraId="68EB7F29" w14:textId="77777777">
        <w:trPr>
          <w:cantSplit/>
          <w:jc w:val="center"/>
        </w:trPr>
        <w:tc>
          <w:tcPr>
            <w:tcW w:w="3120" w:type="dxa"/>
            <w:tcMar>
              <w:top w:w="60" w:type="dxa"/>
              <w:left w:w="120" w:type="dxa"/>
              <w:bottom w:w="60" w:type="dxa"/>
              <w:right w:w="120" w:type="dxa"/>
            </w:tcMar>
          </w:tcPr>
          <w:p w14:paraId="16F67EFD" w14:textId="77777777" w:rsidR="00A92A84" w:rsidRDefault="00FD7D49">
            <w:pPr>
              <w:spacing w:after="0"/>
              <w:rPr>
                <w:rFonts w:hint="eastAsia"/>
              </w:rPr>
            </w:pPr>
            <w:r>
              <w:rPr>
                <w:sz w:val="19"/>
              </w:rPr>
              <w:t>Bulletin</w:t>
            </w:r>
          </w:p>
        </w:tc>
        <w:tc>
          <w:tcPr>
            <w:tcW w:w="3120" w:type="dxa"/>
            <w:tcMar>
              <w:top w:w="60" w:type="dxa"/>
              <w:left w:w="120" w:type="dxa"/>
              <w:bottom w:w="60" w:type="dxa"/>
              <w:right w:w="120" w:type="dxa"/>
            </w:tcMar>
          </w:tcPr>
          <w:p w14:paraId="09727632" w14:textId="77777777" w:rsidR="00A92A84" w:rsidRDefault="00FD7D49">
            <w:pPr>
              <w:spacing w:after="0"/>
              <w:rPr>
                <w:rFonts w:hint="eastAsia"/>
              </w:rPr>
            </w:pPr>
            <w:r>
              <w:rPr>
                <w:rFonts w:ascii="Consolas" w:hAnsi="Consolas"/>
                <w:sz w:val="19"/>
              </w:rPr>
              <w:t>BLN</w:t>
            </w:r>
          </w:p>
        </w:tc>
        <w:tc>
          <w:tcPr>
            <w:tcW w:w="3120" w:type="dxa"/>
            <w:tcMar>
              <w:top w:w="60" w:type="dxa"/>
              <w:left w:w="120" w:type="dxa"/>
              <w:bottom w:w="60" w:type="dxa"/>
              <w:right w:w="120" w:type="dxa"/>
            </w:tcMar>
          </w:tcPr>
          <w:p w14:paraId="072D1E2E" w14:textId="77777777" w:rsidR="00A92A84" w:rsidRDefault="00FD7D49">
            <w:pPr>
              <w:spacing w:after="0"/>
              <w:rPr>
                <w:rFonts w:hint="eastAsia"/>
              </w:rPr>
            </w:pPr>
            <w:r>
              <w:rPr>
                <w:sz w:val="19"/>
              </w:rPr>
              <w:t>A sample bulletin</w:t>
            </w:r>
          </w:p>
        </w:tc>
      </w:tr>
    </w:tbl>
    <w:p w14:paraId="2D7A276E" w14:textId="77777777" w:rsidR="00A92A84" w:rsidRDefault="00A92A84">
      <w:pPr>
        <w:spacing w:after="40"/>
        <w:rPr>
          <w:rFonts w:hint="eastAsia"/>
        </w:rPr>
      </w:pPr>
    </w:p>
    <w:p w14:paraId="42477124" w14:textId="77777777" w:rsidR="00A92A84" w:rsidRDefault="00FD7D49">
      <w:pPr>
        <w:rPr>
          <w:rFonts w:hint="eastAsia"/>
        </w:rPr>
      </w:pPr>
      <w:r>
        <w:t xml:space="preserve">The bottom of the panel shows </w:t>
      </w:r>
      <w:r>
        <w:rPr>
          <w:b/>
        </w:rPr>
        <w:t>Recent simulated packets</w:t>
      </w:r>
      <w:r>
        <w:t xml:space="preserve"> with a scrolling list — each row gives the local time, the kind, the entity name, the source, and the raw packet text — so you can see exactly what was generated.</w:t>
      </w:r>
    </w:p>
    <w:tbl>
      <w:tblPr>
        <w:tblW w:w="0" w:type="auto"/>
        <w:jc w:val="center"/>
        <w:tblLayout w:type="fixed"/>
        <w:tblLook w:val="04A0" w:firstRow="1" w:lastRow="0" w:firstColumn="1" w:lastColumn="0" w:noHBand="0" w:noVBand="1"/>
      </w:tblPr>
      <w:tblGrid>
        <w:gridCol w:w="9360"/>
      </w:tblGrid>
      <w:tr w:rsidR="00A92A84" w14:paraId="3C8693A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9CC452C" w14:textId="77777777" w:rsidR="00A92A84" w:rsidRDefault="00FD7D49">
            <w:pPr>
              <w:spacing w:after="0"/>
              <w:rPr>
                <w:rFonts w:hint="eastAsia"/>
              </w:rPr>
            </w:pPr>
            <w:r>
              <w:rPr>
                <w:b/>
                <w:color w:val="2E7D32"/>
              </w:rPr>
              <w:t xml:space="preserve">Defaults are a starting point   </w:t>
            </w:r>
            <w:r>
              <w:t>Out of the box a run covers roughly 3 fixed, 2 mobile, and 1 weather station plus 1 object, updating every 30 seconds, centered on the built-in area with a 10 km (10000 meter) radius and moving stations enabled. That mix is chosen to exercise most of the app at once.</w:t>
            </w:r>
          </w:p>
        </w:tc>
      </w:tr>
    </w:tbl>
    <w:p w14:paraId="11DC6D3B" w14:textId="77777777" w:rsidR="00A92A84" w:rsidRDefault="00A92A84">
      <w:pPr>
        <w:spacing w:after="80"/>
        <w:rPr>
          <w:rFonts w:hint="eastAsia"/>
        </w:rPr>
      </w:pPr>
    </w:p>
    <w:p w14:paraId="50571CF1" w14:textId="77777777" w:rsidR="00A92A84" w:rsidRDefault="00FD7D49">
      <w:pPr>
        <w:pStyle w:val="Heading1"/>
      </w:pPr>
      <w:bookmarkStart w:id="294" w:name="_Toc236867849"/>
      <w:r>
        <w:t>Training Mode, step by step</w:t>
      </w:r>
      <w:bookmarkEnd w:id="294"/>
    </w:p>
    <w:p w14:paraId="38FE1F58" w14:textId="77777777" w:rsidR="00A92A84" w:rsidRDefault="00FD7D49">
      <w:pPr>
        <w:rPr>
          <w:rFonts w:hint="eastAsia"/>
        </w:rPr>
      </w:pPr>
      <w:r>
        <w:rPr>
          <w:b/>
        </w:rPr>
        <w:t>Training Mode</w:t>
      </w:r>
      <w:r>
        <w:t xml:space="preserve"> turns the fake traffic into guided practice. The left side lists the built-in </w:t>
      </w:r>
      <w:r>
        <w:rPr>
          <w:i/>
        </w:rPr>
        <w:t>scenarios</w:t>
      </w:r>
      <w:r>
        <w:t xml:space="preserve"> (each with a name, difficulty, and type); the right side shows the selected scenario's description, a progress readout, its task checklist, and a running event log.</w:t>
      </w:r>
    </w:p>
    <w:p w14:paraId="08054BFD"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the </w:t>
      </w:r>
      <w:r>
        <w:rPr>
          <w:b/>
        </w:rPr>
        <w:t>Training</w:t>
      </w:r>
      <w:r>
        <w:t xml:space="preserve"> tab. If the state reads </w:t>
      </w:r>
      <w:r>
        <w:rPr>
          <w:rFonts w:ascii="Consolas" w:hAnsi="Consolas"/>
          <w:sz w:val="19"/>
        </w:rPr>
        <w:t>Disabled</w:t>
      </w:r>
      <w:r>
        <w:t xml:space="preserve">, click </w:t>
      </w:r>
      <w:r>
        <w:rPr>
          <w:b/>
        </w:rPr>
        <w:t>Enable</w:t>
      </w:r>
      <w:r>
        <w:t xml:space="preserve"> first — the state moves to </w:t>
      </w:r>
      <w:r>
        <w:rPr>
          <w:rFonts w:ascii="Consolas" w:hAnsi="Consolas"/>
          <w:sz w:val="19"/>
        </w:rPr>
        <w:t>Ready</w:t>
      </w:r>
      <w:r>
        <w:t>.</w:t>
      </w:r>
    </w:p>
    <w:p w14:paraId="4E40D44B" w14:textId="77777777" w:rsidR="00A92A84" w:rsidRDefault="00FD7D49">
      <w:pPr>
        <w:tabs>
          <w:tab w:val="left" w:pos="547"/>
        </w:tabs>
        <w:spacing w:after="100"/>
        <w:ind w:left="547" w:hanging="547"/>
        <w:rPr>
          <w:rFonts w:hint="eastAsia"/>
        </w:rPr>
      </w:pPr>
      <w:r>
        <w:rPr>
          <w:b/>
          <w:color w:val="1F3A5F"/>
        </w:rPr>
        <w:t>2.</w:t>
      </w:r>
      <w:r>
        <w:rPr>
          <w:b/>
          <w:color w:val="1F3A5F"/>
        </w:rPr>
        <w:tab/>
      </w:r>
      <w:r>
        <w:t>Pick a scenario from the list on the left. Its description and tasks appear on the right.</w:t>
      </w:r>
    </w:p>
    <w:p w14:paraId="281D219B"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Click </w:t>
      </w:r>
      <w:r>
        <w:rPr>
          <w:b/>
        </w:rPr>
        <w:t>Start</w:t>
      </w:r>
      <w:r>
        <w:t xml:space="preserve">. The scenario begins and, where it uses simulated or replayed data, that data source starts automatically. The state shows </w:t>
      </w:r>
      <w:r>
        <w:rPr>
          <w:rFonts w:ascii="Consolas" w:hAnsi="Consolas"/>
          <w:sz w:val="19"/>
        </w:rPr>
        <w:t>Running</w:t>
      </w:r>
      <w:r>
        <w:t>.</w:t>
      </w:r>
    </w:p>
    <w:p w14:paraId="009F016B"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Work the checklist under </w:t>
      </w:r>
      <w:r>
        <w:rPr>
          <w:b/>
        </w:rPr>
        <w:t>Scenario Tasks</w:t>
      </w:r>
      <w:r>
        <w:t xml:space="preserve">. Select a task and click </w:t>
      </w:r>
      <w:r>
        <w:rPr>
          <w:b/>
        </w:rPr>
        <w:t>Complete</w:t>
      </w:r>
      <w:r>
        <w:t xml:space="preserve"> when you've done it, or </w:t>
      </w:r>
      <w:r>
        <w:rPr>
          <w:b/>
        </w:rPr>
        <w:t>Skip</w:t>
      </w:r>
      <w:r>
        <w:t xml:space="preserve"> to pass. Progress updates as </w:t>
      </w:r>
      <w:r>
        <w:rPr>
          <w:rFonts w:ascii="Consolas" w:hAnsi="Consolas"/>
          <w:sz w:val="19"/>
        </w:rPr>
        <w:t>X / Y tasks (Z%)</w:t>
      </w:r>
      <w:r>
        <w:t>.</w:t>
      </w:r>
    </w:p>
    <w:p w14:paraId="6F060BA2" w14:textId="77777777" w:rsidR="00A92A84" w:rsidRDefault="00FD7D49">
      <w:pPr>
        <w:tabs>
          <w:tab w:val="left" w:pos="547"/>
        </w:tabs>
        <w:spacing w:after="100"/>
        <w:ind w:left="547" w:hanging="547"/>
        <w:rPr>
          <w:rFonts w:hint="eastAsia"/>
        </w:rPr>
      </w:pPr>
      <w:r>
        <w:rPr>
          <w:b/>
          <w:color w:val="1F3A5F"/>
        </w:rPr>
        <w:lastRenderedPageBreak/>
        <w:t>5.</w:t>
      </w:r>
      <w:r>
        <w:rPr>
          <w:b/>
          <w:color w:val="1F3A5F"/>
        </w:rPr>
        <w:tab/>
      </w:r>
      <w:r>
        <w:t xml:space="preserve">Use </w:t>
      </w:r>
      <w:r>
        <w:rPr>
          <w:b/>
        </w:rPr>
        <w:t>Pause</w:t>
      </w:r>
      <w:r>
        <w:t xml:space="preserve"> / </w:t>
      </w:r>
      <w:r>
        <w:rPr>
          <w:b/>
        </w:rPr>
        <w:t>Resume</w:t>
      </w:r>
      <w:r>
        <w:t xml:space="preserve"> to hold and continue, </w:t>
      </w:r>
      <w:r>
        <w:rPr>
          <w:b/>
        </w:rPr>
        <w:t>Stop</w:t>
      </w:r>
      <w:r>
        <w:t xml:space="preserve"> to end the run, and </w:t>
      </w:r>
      <w:r>
        <w:rPr>
          <w:b/>
        </w:rPr>
        <w:t>Reset</w:t>
      </w:r>
      <w:r>
        <w:t xml:space="preserve"> to set every task back to not-started and re-home the data.</w:t>
      </w:r>
    </w:p>
    <w:p w14:paraId="55F934AC"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Click </w:t>
      </w:r>
      <w:r>
        <w:rPr>
          <w:b/>
        </w:rPr>
        <w:t>Disable</w:t>
      </w:r>
      <w:r>
        <w:t xml:space="preserve"> when you're finished to turn Training Mode off entirely.</w:t>
      </w:r>
    </w:p>
    <w:p w14:paraId="54668260" w14:textId="77777777" w:rsidR="00A92A84" w:rsidRDefault="00FD7D49">
      <w:pPr>
        <w:rPr>
          <w:rFonts w:hint="eastAsia"/>
        </w:rPr>
      </w:pPr>
      <w:r>
        <w:t xml:space="preserve">The built-in scenarios range from </w:t>
      </w:r>
      <w:r>
        <w:rPr>
          <w:b/>
        </w:rPr>
        <w:t>Beginner</w:t>
      </w:r>
      <w:r>
        <w:t xml:space="preserve"> (map familiarization, tracking mobile stations, watching a simulated weather station) through </w:t>
      </w:r>
      <w:r>
        <w:rPr>
          <w:b/>
        </w:rPr>
        <w:t>Intermediate</w:t>
      </w:r>
      <w:r>
        <w:t xml:space="preserve"> (messaging practice, object placement, geofence entry/exit, replay review) to </w:t>
      </w:r>
      <w:r>
        <w:rPr>
          <w:b/>
        </w:rPr>
        <w:t>Advanced</w:t>
      </w:r>
      <w:r>
        <w:t xml:space="preserve"> (alert-response practice). Each carries a short task list so a new operator always knows the next thing to try. Completing or skipping every task marks the scenario </w:t>
      </w:r>
      <w:r>
        <w:rPr>
          <w:rFonts w:ascii="Consolas" w:hAnsi="Consolas"/>
          <w:sz w:val="19"/>
        </w:rPr>
        <w:t>Completed</w:t>
      </w:r>
      <w:r>
        <w:t>.</w:t>
      </w:r>
    </w:p>
    <w:tbl>
      <w:tblPr>
        <w:tblW w:w="0" w:type="auto"/>
        <w:jc w:val="center"/>
        <w:tblLayout w:type="fixed"/>
        <w:tblLook w:val="04A0" w:firstRow="1" w:lastRow="0" w:firstColumn="1" w:lastColumn="0" w:noHBand="0" w:noVBand="1"/>
      </w:tblPr>
      <w:tblGrid>
        <w:gridCol w:w="9360"/>
      </w:tblGrid>
      <w:tr w:rsidR="00A92A84" w14:paraId="6FC9F7E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BA4792F" w14:textId="77777777" w:rsidR="00A92A84" w:rsidRDefault="00FD7D49">
            <w:pPr>
              <w:spacing w:after="0"/>
              <w:rPr>
                <w:rFonts w:hint="eastAsia"/>
              </w:rPr>
            </w:pPr>
            <w:r>
              <w:rPr>
                <w:b/>
                <w:color w:val="1F3A5F"/>
              </w:rPr>
              <w:t xml:space="preserve">Training rides on Simulation and Replay   </w:t>
            </w:r>
            <w:r>
              <w:t>A scenario feeds itself using the same transmit-safe simulation engine and, for the replay-review scenario, the Replay engine. Because both underlying sources are transmit-disabled, Training Mode is transmit-safe too.</w:t>
            </w:r>
          </w:p>
        </w:tc>
      </w:tr>
    </w:tbl>
    <w:p w14:paraId="32378407" w14:textId="77777777" w:rsidR="00A92A84" w:rsidRDefault="00A92A84">
      <w:pPr>
        <w:spacing w:after="80"/>
        <w:rPr>
          <w:rFonts w:hint="eastAsia"/>
        </w:rPr>
      </w:pPr>
    </w:p>
    <w:p w14:paraId="16D0BBD0" w14:textId="77777777" w:rsidR="00A92A84" w:rsidRDefault="00FD7D49">
      <w:pPr>
        <w:pStyle w:val="Heading1"/>
      </w:pPr>
      <w:bookmarkStart w:id="295" w:name="_Toc236867850"/>
      <w:r>
        <w:t>Simulation vs. Replay</w:t>
      </w:r>
      <w:bookmarkEnd w:id="295"/>
    </w:p>
    <w:p w14:paraId="60C1E809" w14:textId="77777777" w:rsidR="00A92A84" w:rsidRDefault="00FD7D49">
      <w:pPr>
        <w:rPr>
          <w:rFonts w:hint="eastAsia"/>
        </w:rPr>
      </w:pPr>
      <w:r>
        <w:t>Both are transmit-safe ways to see traffic without a live radio, but they are not the same tool. Use this to pick the right one: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4AB777E7" w14:textId="77777777">
        <w:trPr>
          <w:cantSplit/>
          <w:tblHeader/>
          <w:jc w:val="center"/>
        </w:trPr>
        <w:tc>
          <w:tcPr>
            <w:tcW w:w="3120" w:type="dxa"/>
            <w:shd w:val="clear" w:color="auto" w:fill="1F3A5F"/>
            <w:tcMar>
              <w:top w:w="70" w:type="dxa"/>
              <w:left w:w="120" w:type="dxa"/>
              <w:bottom w:w="70" w:type="dxa"/>
              <w:right w:w="120" w:type="dxa"/>
            </w:tcMar>
          </w:tcPr>
          <w:p w14:paraId="09EF9A6F" w14:textId="77777777" w:rsidR="00A92A84" w:rsidRDefault="00A92A84">
            <w:pPr>
              <w:keepNext/>
              <w:keepLines/>
              <w:spacing w:after="0"/>
              <w:rPr>
                <w:rFonts w:hint="eastAsia"/>
              </w:rPr>
            </w:pPr>
          </w:p>
        </w:tc>
        <w:tc>
          <w:tcPr>
            <w:tcW w:w="3120" w:type="dxa"/>
            <w:shd w:val="clear" w:color="auto" w:fill="1F3A5F"/>
            <w:tcMar>
              <w:top w:w="70" w:type="dxa"/>
              <w:left w:w="120" w:type="dxa"/>
              <w:bottom w:w="70" w:type="dxa"/>
              <w:right w:w="120" w:type="dxa"/>
            </w:tcMar>
          </w:tcPr>
          <w:p w14:paraId="48043CC9" w14:textId="77777777" w:rsidR="00A92A84" w:rsidRDefault="00FD7D49">
            <w:pPr>
              <w:keepNext/>
              <w:keepLines/>
              <w:spacing w:after="0"/>
              <w:rPr>
                <w:rFonts w:hint="eastAsia"/>
              </w:rPr>
            </w:pPr>
            <w:r>
              <w:rPr>
                <w:rFonts w:ascii="Segoe UI Semibold" w:hAnsi="Segoe UI Semibold"/>
                <w:b/>
                <w:color w:val="FFFFFF"/>
                <w:sz w:val="20"/>
              </w:rPr>
              <w:t>Simulation (this chapter)</w:t>
            </w:r>
          </w:p>
        </w:tc>
        <w:tc>
          <w:tcPr>
            <w:tcW w:w="3120" w:type="dxa"/>
            <w:shd w:val="clear" w:color="auto" w:fill="1F3A5F"/>
            <w:tcMar>
              <w:top w:w="70" w:type="dxa"/>
              <w:left w:w="120" w:type="dxa"/>
              <w:bottom w:w="70" w:type="dxa"/>
              <w:right w:w="120" w:type="dxa"/>
            </w:tcMar>
          </w:tcPr>
          <w:p w14:paraId="659CC827" w14:textId="77777777" w:rsidR="00A92A84" w:rsidRDefault="00FD7D49">
            <w:pPr>
              <w:keepNext/>
              <w:keepLines/>
              <w:spacing w:after="0"/>
              <w:rPr>
                <w:rFonts w:hint="eastAsia"/>
              </w:rPr>
            </w:pPr>
            <w:r>
              <w:rPr>
                <w:rFonts w:ascii="Segoe UI Semibold" w:hAnsi="Segoe UI Semibold"/>
                <w:b/>
                <w:color w:val="FFFFFF"/>
                <w:sz w:val="20"/>
              </w:rPr>
              <w:t>Replay (Chapter 25)</w:t>
            </w:r>
          </w:p>
        </w:tc>
      </w:tr>
      <w:tr w:rsidR="00A92A84" w14:paraId="2B2B44A3" w14:textId="77777777">
        <w:trPr>
          <w:cantSplit/>
          <w:jc w:val="center"/>
        </w:trPr>
        <w:tc>
          <w:tcPr>
            <w:tcW w:w="3120" w:type="dxa"/>
            <w:tcMar>
              <w:top w:w="60" w:type="dxa"/>
              <w:left w:w="120" w:type="dxa"/>
              <w:bottom w:w="60" w:type="dxa"/>
              <w:right w:w="120" w:type="dxa"/>
            </w:tcMar>
          </w:tcPr>
          <w:p w14:paraId="7B7FBCCB" w14:textId="77777777" w:rsidR="00A92A84" w:rsidRDefault="00FD7D49">
            <w:pPr>
              <w:keepNext/>
              <w:keepLines/>
              <w:spacing w:after="0"/>
              <w:rPr>
                <w:rFonts w:hint="eastAsia"/>
              </w:rPr>
            </w:pPr>
            <w:r>
              <w:rPr>
                <w:sz w:val="19"/>
              </w:rPr>
              <w:t>Where the data comes from</w:t>
            </w:r>
          </w:p>
        </w:tc>
        <w:tc>
          <w:tcPr>
            <w:tcW w:w="3120" w:type="dxa"/>
            <w:tcMar>
              <w:top w:w="60" w:type="dxa"/>
              <w:left w:w="120" w:type="dxa"/>
              <w:bottom w:w="60" w:type="dxa"/>
              <w:right w:w="120" w:type="dxa"/>
            </w:tcMar>
          </w:tcPr>
          <w:p w14:paraId="6E7ABCD1" w14:textId="77777777" w:rsidR="00A92A84" w:rsidRDefault="00FD7D49">
            <w:pPr>
              <w:keepNext/>
              <w:keepLines/>
              <w:spacing w:after="0"/>
              <w:rPr>
                <w:rFonts w:hint="eastAsia"/>
              </w:rPr>
            </w:pPr>
            <w:r>
              <w:rPr>
                <w:sz w:val="19"/>
              </w:rPr>
              <w:t>Freshly invented by the app as it runs</w:t>
            </w:r>
          </w:p>
        </w:tc>
        <w:tc>
          <w:tcPr>
            <w:tcW w:w="3120" w:type="dxa"/>
            <w:tcMar>
              <w:top w:w="60" w:type="dxa"/>
              <w:left w:w="120" w:type="dxa"/>
              <w:bottom w:w="60" w:type="dxa"/>
              <w:right w:w="120" w:type="dxa"/>
            </w:tcMar>
          </w:tcPr>
          <w:p w14:paraId="75AA8E8A" w14:textId="77777777" w:rsidR="00A92A84" w:rsidRDefault="00FD7D49">
            <w:pPr>
              <w:keepNext/>
              <w:keepLines/>
              <w:spacing w:after="0"/>
              <w:rPr>
                <w:rFonts w:hint="eastAsia"/>
              </w:rPr>
            </w:pPr>
            <w:r>
              <w:rPr>
                <w:sz w:val="19"/>
              </w:rPr>
              <w:t>A previously recorded log of real packets</w:t>
            </w:r>
          </w:p>
        </w:tc>
      </w:tr>
      <w:tr w:rsidR="00A92A84" w14:paraId="2AB56097" w14:textId="77777777">
        <w:trPr>
          <w:cantSplit/>
          <w:jc w:val="center"/>
        </w:trPr>
        <w:tc>
          <w:tcPr>
            <w:tcW w:w="3120" w:type="dxa"/>
            <w:shd w:val="clear" w:color="auto" w:fill="F3F6FA"/>
            <w:tcMar>
              <w:top w:w="60" w:type="dxa"/>
              <w:left w:w="120" w:type="dxa"/>
              <w:bottom w:w="60" w:type="dxa"/>
              <w:right w:w="120" w:type="dxa"/>
            </w:tcMar>
          </w:tcPr>
          <w:p w14:paraId="35F4E879" w14:textId="77777777" w:rsidR="00A92A84" w:rsidRDefault="00FD7D49">
            <w:pPr>
              <w:keepNext/>
              <w:keepLines/>
              <w:spacing w:after="0"/>
              <w:rPr>
                <w:rFonts w:hint="eastAsia"/>
              </w:rPr>
            </w:pPr>
            <w:r>
              <w:rPr>
                <w:sz w:val="19"/>
              </w:rPr>
              <w:t>Is it repeatable?</w:t>
            </w:r>
          </w:p>
        </w:tc>
        <w:tc>
          <w:tcPr>
            <w:tcW w:w="3120" w:type="dxa"/>
            <w:shd w:val="clear" w:color="auto" w:fill="F3F6FA"/>
            <w:tcMar>
              <w:top w:w="60" w:type="dxa"/>
              <w:left w:w="120" w:type="dxa"/>
              <w:bottom w:w="60" w:type="dxa"/>
              <w:right w:w="120" w:type="dxa"/>
            </w:tcMar>
          </w:tcPr>
          <w:p w14:paraId="0F8739D5" w14:textId="77777777" w:rsidR="00A92A84" w:rsidRDefault="00FD7D49">
            <w:pPr>
              <w:keepNext/>
              <w:keepLines/>
              <w:spacing w:after="0"/>
              <w:rPr>
                <w:rFonts w:hint="eastAsia"/>
              </w:rPr>
            </w:pPr>
            <w:r>
              <w:rPr>
                <w:sz w:val="19"/>
              </w:rPr>
              <w:t>Randomized — different each run</w:t>
            </w:r>
          </w:p>
        </w:tc>
        <w:tc>
          <w:tcPr>
            <w:tcW w:w="3120" w:type="dxa"/>
            <w:shd w:val="clear" w:color="auto" w:fill="F3F6FA"/>
            <w:tcMar>
              <w:top w:w="60" w:type="dxa"/>
              <w:left w:w="120" w:type="dxa"/>
              <w:bottom w:w="60" w:type="dxa"/>
              <w:right w:w="120" w:type="dxa"/>
            </w:tcMar>
          </w:tcPr>
          <w:p w14:paraId="51C26BFB" w14:textId="77777777" w:rsidR="00A92A84" w:rsidRDefault="00FD7D49">
            <w:pPr>
              <w:keepNext/>
              <w:keepLines/>
              <w:spacing w:after="0"/>
              <w:rPr>
                <w:rFonts w:hint="eastAsia"/>
              </w:rPr>
            </w:pPr>
            <w:r>
              <w:rPr>
                <w:sz w:val="19"/>
              </w:rPr>
              <w:t>The exact same packets every time</w:t>
            </w:r>
          </w:p>
        </w:tc>
      </w:tr>
      <w:tr w:rsidR="00A92A84" w14:paraId="6E52929F" w14:textId="77777777">
        <w:trPr>
          <w:cantSplit/>
          <w:jc w:val="center"/>
        </w:trPr>
        <w:tc>
          <w:tcPr>
            <w:tcW w:w="3120" w:type="dxa"/>
            <w:tcMar>
              <w:top w:w="60" w:type="dxa"/>
              <w:left w:w="120" w:type="dxa"/>
              <w:bottom w:w="60" w:type="dxa"/>
              <w:right w:w="120" w:type="dxa"/>
            </w:tcMar>
          </w:tcPr>
          <w:p w14:paraId="0B47439F" w14:textId="77777777" w:rsidR="00A92A84" w:rsidRDefault="00FD7D49">
            <w:pPr>
              <w:keepNext/>
              <w:keepLines/>
              <w:spacing w:after="0"/>
              <w:rPr>
                <w:rFonts w:hint="eastAsia"/>
              </w:rPr>
            </w:pPr>
            <w:r>
              <w:rPr>
                <w:sz w:val="19"/>
              </w:rPr>
              <w:t>Best for</w:t>
            </w:r>
          </w:p>
        </w:tc>
        <w:tc>
          <w:tcPr>
            <w:tcW w:w="3120" w:type="dxa"/>
            <w:tcMar>
              <w:top w:w="60" w:type="dxa"/>
              <w:left w:w="120" w:type="dxa"/>
              <w:bottom w:w="60" w:type="dxa"/>
              <w:right w:w="120" w:type="dxa"/>
            </w:tcMar>
          </w:tcPr>
          <w:p w14:paraId="47F9D82B" w14:textId="77777777" w:rsidR="00A92A84" w:rsidRDefault="00FD7D49">
            <w:pPr>
              <w:keepNext/>
              <w:keepLines/>
              <w:spacing w:after="0"/>
              <w:rPr>
                <w:rFonts w:hint="eastAsia"/>
              </w:rPr>
            </w:pPr>
            <w:r>
              <w:rPr>
                <w:sz w:val="19"/>
              </w:rPr>
              <w:t>Filling an empty map to learn the interface</w:t>
            </w:r>
          </w:p>
        </w:tc>
        <w:tc>
          <w:tcPr>
            <w:tcW w:w="3120" w:type="dxa"/>
            <w:tcMar>
              <w:top w:w="60" w:type="dxa"/>
              <w:left w:w="120" w:type="dxa"/>
              <w:bottom w:w="60" w:type="dxa"/>
              <w:right w:w="120" w:type="dxa"/>
            </w:tcMar>
          </w:tcPr>
          <w:p w14:paraId="56E6C64E" w14:textId="77777777" w:rsidR="00A92A84" w:rsidRDefault="00FD7D49">
            <w:pPr>
              <w:keepNext/>
              <w:keepLines/>
              <w:spacing w:after="0"/>
              <w:rPr>
                <w:rFonts w:hint="eastAsia"/>
              </w:rPr>
            </w:pPr>
            <w:r>
              <w:rPr>
                <w:sz w:val="19"/>
              </w:rPr>
              <w:t>Reviewing something that actually happened</w:t>
            </w:r>
          </w:p>
        </w:tc>
      </w:tr>
      <w:tr w:rsidR="00A92A84" w14:paraId="4634C987" w14:textId="77777777">
        <w:trPr>
          <w:cantSplit/>
          <w:jc w:val="center"/>
        </w:trPr>
        <w:tc>
          <w:tcPr>
            <w:tcW w:w="3120" w:type="dxa"/>
            <w:shd w:val="clear" w:color="auto" w:fill="F3F6FA"/>
            <w:tcMar>
              <w:top w:w="60" w:type="dxa"/>
              <w:left w:w="120" w:type="dxa"/>
              <w:bottom w:w="60" w:type="dxa"/>
              <w:right w:w="120" w:type="dxa"/>
            </w:tcMar>
          </w:tcPr>
          <w:p w14:paraId="70CFDA5D" w14:textId="77777777" w:rsidR="00A92A84" w:rsidRDefault="00FD7D49">
            <w:pPr>
              <w:spacing w:after="0"/>
              <w:rPr>
                <w:rFonts w:hint="eastAsia"/>
              </w:rPr>
            </w:pPr>
            <w:r>
              <w:rPr>
                <w:sz w:val="19"/>
              </w:rPr>
              <w:t>Transmit</w:t>
            </w:r>
          </w:p>
        </w:tc>
        <w:tc>
          <w:tcPr>
            <w:tcW w:w="3120" w:type="dxa"/>
            <w:shd w:val="clear" w:color="auto" w:fill="F3F6FA"/>
            <w:tcMar>
              <w:top w:w="60" w:type="dxa"/>
              <w:left w:w="120" w:type="dxa"/>
              <w:bottom w:w="60" w:type="dxa"/>
              <w:right w:w="120" w:type="dxa"/>
            </w:tcMar>
          </w:tcPr>
          <w:p w14:paraId="70F924AF" w14:textId="77777777" w:rsidR="00A92A84" w:rsidRDefault="00FD7D49">
            <w:pPr>
              <w:spacing w:after="0"/>
              <w:rPr>
                <w:rFonts w:hint="eastAsia"/>
              </w:rPr>
            </w:pPr>
            <w:r>
              <w:rPr>
                <w:sz w:val="19"/>
              </w:rPr>
              <w:t>Always disabled</w:t>
            </w:r>
          </w:p>
        </w:tc>
        <w:tc>
          <w:tcPr>
            <w:tcW w:w="3120" w:type="dxa"/>
            <w:shd w:val="clear" w:color="auto" w:fill="F3F6FA"/>
            <w:tcMar>
              <w:top w:w="60" w:type="dxa"/>
              <w:left w:w="120" w:type="dxa"/>
              <w:bottom w:w="60" w:type="dxa"/>
              <w:right w:w="120" w:type="dxa"/>
            </w:tcMar>
          </w:tcPr>
          <w:p w14:paraId="21013401" w14:textId="77777777" w:rsidR="00A92A84" w:rsidRDefault="00FD7D49">
            <w:pPr>
              <w:spacing w:after="0"/>
              <w:rPr>
                <w:rFonts w:hint="eastAsia"/>
              </w:rPr>
            </w:pPr>
            <w:r>
              <w:rPr>
                <w:sz w:val="19"/>
              </w:rPr>
              <w:t>Always disabled</w:t>
            </w:r>
          </w:p>
        </w:tc>
      </w:tr>
    </w:tbl>
    <w:p w14:paraId="72241E9A" w14:textId="77777777" w:rsidR="00A92A84" w:rsidRDefault="00A92A84">
      <w:pPr>
        <w:spacing w:after="40"/>
        <w:rPr>
          <w:rFonts w:hint="eastAsia"/>
        </w:rPr>
      </w:pPr>
    </w:p>
    <w:p w14:paraId="6EB6DCA0" w14:textId="77777777" w:rsidR="00A92A84" w:rsidRDefault="00FD7D49">
      <w:pPr>
        <w:rPr>
          <w:rFonts w:hint="eastAsia"/>
        </w:rPr>
      </w:pPr>
      <w:r>
        <w:t xml:space="preserve">In short: reach for </w:t>
      </w:r>
      <w:r>
        <w:rPr>
          <w:b/>
        </w:rPr>
        <w:t>Simulation</w:t>
      </w:r>
      <w:r>
        <w:t xml:space="preserve"> when you just want lifelike activity to practice against, and </w:t>
      </w:r>
      <w:r>
        <w:rPr>
          <w:b/>
        </w:rPr>
        <w:t>Replay</w:t>
      </w:r>
      <w:r>
        <w:t xml:space="preserve"> when you want to step back through a real recording. </w:t>
      </w:r>
      <w:r>
        <w:rPr>
          <w:b/>
        </w:rPr>
        <w:t>Training</w:t>
      </w:r>
      <w:r>
        <w:t xml:space="preserve"> can use either one behind a guided checklist.</w:t>
      </w:r>
    </w:p>
    <w:p w14:paraId="783AC881" w14:textId="77777777" w:rsidR="00A92A84" w:rsidRDefault="00FD7D49">
      <w:pPr>
        <w:pStyle w:val="Heading1"/>
      </w:pPr>
      <w:bookmarkStart w:id="296" w:name="_Toc236867851"/>
      <w:r>
        <w:t>Practice vs. a Real On-Air Exercise</w:t>
      </w:r>
      <w:bookmarkEnd w:id="296"/>
    </w:p>
    <w:p w14:paraId="022AE9BD" w14:textId="77777777" w:rsidR="00A92A84" w:rsidRDefault="00FD7D49">
      <w:pPr>
        <w:rPr>
          <w:rFonts w:hint="eastAsia"/>
        </w:rPr>
      </w:pPr>
      <w:r>
        <w:t xml:space="preserve">It is natural to assume </w:t>
      </w:r>
      <w:r>
        <w:rPr>
          <w:b/>
        </w:rPr>
        <w:t>Exercise Mode</w:t>
      </w:r>
      <w:r>
        <w:t xml:space="preserve"> (on the </w:t>
      </w:r>
      <w:r>
        <w:rPr>
          <w:b/>
        </w:rPr>
        <w:t>Tools</w:t>
      </w:r>
      <w:r>
        <w:t xml:space="preserve"> menu) is what you switch on to run a drill with other operators. It is actually the opposite, and the difference is worth understanding.</w:t>
      </w:r>
    </w:p>
    <w:p w14:paraId="4355A84A" w14:textId="77777777" w:rsidR="00A92A84" w:rsidRDefault="00FD7D49">
      <w:pPr>
        <w:rPr>
          <w:rFonts w:hint="eastAsia"/>
        </w:rPr>
      </w:pPr>
      <w:r>
        <w:rPr>
          <w:b/>
        </w:rPr>
        <w:lastRenderedPageBreak/>
        <w:t>Exercise Mode means nothing transmits.</w:t>
      </w:r>
      <w:r>
        <w:t xml:space="preserve"> It is a safety lock for *rehearsing*: you can watch stations, send a message, place an object, and run a whole net, and none of it reaches the air. Everything you "send" appears in your own Raw Packet Monitor marked </w:t>
      </w:r>
      <w:r>
        <w:rPr>
          <w:b/>
        </w:rPr>
        <w:t>Blocked</w:t>
      </w:r>
      <w:r>
        <w:t xml:space="preserve">, so you can confirm you did it correctly — but no other station receives it. The lifelike traffic you practice against comes from </w:t>
      </w:r>
      <w:r>
        <w:rPr>
          <w:b/>
        </w:rPr>
        <w:t>Simulation</w:t>
      </w:r>
      <w:r>
        <w:t xml:space="preserve">, </w:t>
      </w:r>
      <w:r>
        <w:rPr>
          <w:b/>
        </w:rPr>
        <w:t>Replay</w:t>
      </w:r>
      <w:r>
        <w:t xml:space="preserve">, or </w:t>
      </w:r>
      <w:r>
        <w:rPr>
          <w:b/>
        </w:rPr>
        <w:t>Training</w:t>
      </w:r>
      <w:r>
        <w:t>; the app is generating those stations for you, not hearing them from other operators.</w:t>
      </w:r>
    </w:p>
    <w:p w14:paraId="4825F44E" w14:textId="77777777" w:rsidR="00A92A84" w:rsidRDefault="00FD7D49">
      <w:pPr>
        <w:rPr>
          <w:rFonts w:hint="eastAsia"/>
        </w:rPr>
      </w:pPr>
      <w:r>
        <w:rPr>
          <w:b/>
        </w:rPr>
        <w:t>To actually communicate with other stations in a drill, leave Exercise Mode off and enable transmit.</w:t>
      </w:r>
      <w:r>
        <w:t xml:space="preserve"> Talking to another station means putting a signal out, by definition. To keep your practice traffic from cluttering the live nationwide network or being mistaken for a real emergency, run the drill on a dedicated exercise or simplex frequency, or point everyone's APRS-IS connection at a private server, and note "drill" or "exercise" in your beacon comment.</w:t>
      </w:r>
    </w:p>
    <w:tbl>
      <w:tblPr>
        <w:tblW w:w="0" w:type="auto"/>
        <w:jc w:val="center"/>
        <w:tblLayout w:type="fixed"/>
        <w:tblLook w:val="04A0" w:firstRow="1" w:lastRow="0" w:firstColumn="1" w:lastColumn="0" w:noHBand="0" w:noVBand="1"/>
      </w:tblPr>
      <w:tblGrid>
        <w:gridCol w:w="9360"/>
      </w:tblGrid>
      <w:tr w:rsidR="00A92A84" w14:paraId="4C847BE0"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31A2182" w14:textId="77777777" w:rsidR="00A92A84" w:rsidRDefault="00FD7D49">
            <w:pPr>
              <w:spacing w:after="0"/>
              <w:rPr>
                <w:rFonts w:hint="eastAsia"/>
              </w:rPr>
            </w:pPr>
            <w:r>
              <w:rPr>
                <w:b/>
                <w:color w:val="8A6D00"/>
              </w:rPr>
              <w:t xml:space="preserve">The name is the trap   </w:t>
            </w:r>
            <w:r>
              <w:t>"Exercise Mode" guarantees you will NOT transmit — it is for safe practice, not for a drill where people talk to each other. For a real communicating exercise, turn Exercise Mode off, enable transmit, and use an exercise frequency or a private APRS-IS server.</w:t>
            </w:r>
          </w:p>
        </w:tc>
      </w:tr>
    </w:tbl>
    <w:p w14:paraId="11911FC3" w14:textId="77777777" w:rsidR="00A92A84" w:rsidRDefault="00A92A84">
      <w:pPr>
        <w:spacing w:after="80"/>
        <w:rPr>
          <w:rFonts w:hint="eastAsia"/>
        </w:rPr>
      </w:pPr>
    </w:p>
    <w:p w14:paraId="077C3816" w14:textId="77777777" w:rsidR="00A92A84" w:rsidRDefault="00FD7D49">
      <w:pPr>
        <w:pStyle w:val="Heading1"/>
      </w:pPr>
      <w:bookmarkStart w:id="297" w:name="_Toc236867852"/>
      <w:r>
        <w:t>Troubleshooting</w:t>
      </w:r>
      <w:bookmarkEnd w:id="297"/>
    </w:p>
    <w:p w14:paraId="438058F7" w14:textId="77777777" w:rsidR="00A92A84" w:rsidRDefault="00FD7D49">
      <w:pPr>
        <w:tabs>
          <w:tab w:val="left" w:pos="547"/>
        </w:tabs>
        <w:spacing w:after="80"/>
        <w:ind w:left="547" w:hanging="288"/>
        <w:rPr>
          <w:rFonts w:hint="eastAsia"/>
        </w:rPr>
      </w:pPr>
      <w:r>
        <w:rPr>
          <w:color w:val="2E6DA4"/>
        </w:rPr>
        <w:t>▪</w:t>
      </w:r>
      <w:r>
        <w:rPr>
          <w:color w:val="2E6DA4"/>
        </w:rPr>
        <w:tab/>
      </w:r>
      <w:r>
        <w:rPr>
          <w:b/>
        </w:rPr>
        <w:t>Started Simulation but the map is empty.</w:t>
      </w:r>
      <w:r>
        <w:t xml:space="preserve"> Confirm the state reads </w:t>
      </w:r>
      <w:r>
        <w:rPr>
          <w:rFonts w:ascii="Consolas" w:hAnsi="Consolas"/>
          <w:sz w:val="19"/>
        </w:rPr>
        <w:t>Running</w:t>
      </w:r>
      <w:r>
        <w:t xml:space="preserve"> (not </w:t>
      </w:r>
      <w:r>
        <w:rPr>
          <w:rFonts w:ascii="Consolas" w:hAnsi="Consolas"/>
          <w:sz w:val="19"/>
        </w:rPr>
        <w:t>Stopped</w:t>
      </w:r>
      <w:r>
        <w:t xml:space="preserve"> or </w:t>
      </w:r>
      <w:r>
        <w:rPr>
          <w:rFonts w:ascii="Consolas" w:hAnsi="Consolas"/>
          <w:sz w:val="19"/>
        </w:rPr>
        <w:t>Paused</w:t>
      </w:r>
      <w:r>
        <w:t xml:space="preserve">), then check your map filters and the station list — the simulated stations use obvious names like </w:t>
      </w:r>
      <w:r>
        <w:rPr>
          <w:rFonts w:ascii="Consolas" w:hAnsi="Consolas"/>
          <w:sz w:val="19"/>
        </w:rPr>
        <w:t>SIM001</w:t>
      </w:r>
      <w:r>
        <w:t xml:space="preserve"> and </w:t>
      </w:r>
      <w:r>
        <w:rPr>
          <w:rFonts w:ascii="Consolas" w:hAnsi="Consolas"/>
          <w:sz w:val="19"/>
        </w:rPr>
        <w:t>TESTWX1</w:t>
      </w:r>
      <w:r>
        <w:t>. Zoom out or center the map on the simulation area if the stations are off-screen.</w:t>
      </w:r>
    </w:p>
    <w:p w14:paraId="2DE1E5AE" w14:textId="77777777" w:rsidR="00A92A84" w:rsidRDefault="00FD7D49">
      <w:pPr>
        <w:tabs>
          <w:tab w:val="left" w:pos="547"/>
        </w:tabs>
        <w:spacing w:after="80"/>
        <w:ind w:left="547" w:hanging="288"/>
        <w:rPr>
          <w:rFonts w:hint="eastAsia"/>
        </w:rPr>
      </w:pPr>
      <w:r>
        <w:rPr>
          <w:color w:val="2E6DA4"/>
        </w:rPr>
        <w:t>▪</w:t>
      </w:r>
      <w:r>
        <w:rPr>
          <w:color w:val="2E6DA4"/>
        </w:rPr>
        <w:tab/>
      </w:r>
      <w:r>
        <w:rPr>
          <w:b/>
        </w:rPr>
        <w:t>The simulated stations aren't moving.</w:t>
      </w:r>
      <w:r>
        <w:t xml:space="preserve"> Movement advances one batch at a time. Wait for the update interval (30 seconds by default), or click </w:t>
      </w:r>
      <w:r>
        <w:rPr>
          <w:b/>
        </w:rPr>
        <w:t>Step</w:t>
      </w:r>
      <w:r>
        <w:t xml:space="preserve"> to force the next batch immediately.</w:t>
      </w:r>
    </w:p>
    <w:p w14:paraId="4E3517E8" w14:textId="77777777" w:rsidR="00A92A84" w:rsidRDefault="00FD7D49">
      <w:pPr>
        <w:tabs>
          <w:tab w:val="left" w:pos="547"/>
        </w:tabs>
        <w:spacing w:after="80"/>
        <w:ind w:left="547" w:hanging="288"/>
        <w:rPr>
          <w:rFonts w:hint="eastAsia"/>
        </w:rPr>
      </w:pPr>
      <w:r>
        <w:rPr>
          <w:color w:val="2E6DA4"/>
        </w:rPr>
        <w:t>▪</w:t>
      </w:r>
      <w:r>
        <w:rPr>
          <w:color w:val="2E6DA4"/>
        </w:rPr>
        <w:tab/>
      </w:r>
      <w:r>
        <w:rPr>
          <w:b/>
        </w:rPr>
        <w:t>A red error line appeared and the state says `Faulted`.</w:t>
      </w:r>
      <w:r>
        <w:t xml:space="preserve"> Click </w:t>
      </w:r>
      <w:r>
        <w:rPr>
          <w:b/>
        </w:rPr>
        <w:t>Stop</w:t>
      </w:r>
      <w:r>
        <w:t xml:space="preserve">, then </w:t>
      </w:r>
      <w:r>
        <w:rPr>
          <w:b/>
        </w:rPr>
        <w:t>Reset</w:t>
      </w:r>
      <w:r>
        <w:t xml:space="preserve">, and </w:t>
      </w:r>
      <w:r>
        <w:rPr>
          <w:b/>
        </w:rPr>
        <w:t>Start</w:t>
      </w:r>
      <w:r>
        <w:t xml:space="preserve"> again to begin a clean run.</w:t>
      </w:r>
    </w:p>
    <w:p w14:paraId="65E2F4FF" w14:textId="77777777" w:rsidR="00A92A84" w:rsidRDefault="00FD7D49">
      <w:pPr>
        <w:tabs>
          <w:tab w:val="left" w:pos="547"/>
        </w:tabs>
        <w:spacing w:after="80"/>
        <w:ind w:left="547" w:hanging="288"/>
        <w:rPr>
          <w:rFonts w:hint="eastAsia"/>
        </w:rPr>
      </w:pPr>
      <w:r>
        <w:rPr>
          <w:color w:val="2E6DA4"/>
        </w:rPr>
        <w:t>▪</w:t>
      </w:r>
      <w:r>
        <w:rPr>
          <w:color w:val="2E6DA4"/>
        </w:rPr>
        <w:tab/>
      </w:r>
      <w:r>
        <w:rPr>
          <w:b/>
        </w:rPr>
        <w:t>Training buttons seem to do nothing.</w:t>
      </w:r>
      <w:r>
        <w:t xml:space="preserve"> Training must be enabled and a scenario selected first. Click </w:t>
      </w:r>
      <w:r>
        <w:rPr>
          <w:b/>
        </w:rPr>
        <w:t>Enable</w:t>
      </w:r>
      <w:r>
        <w:t xml:space="preserve"> (state should read </w:t>
      </w:r>
      <w:r>
        <w:rPr>
          <w:rFonts w:ascii="Consolas" w:hAnsi="Consolas"/>
          <w:sz w:val="19"/>
        </w:rPr>
        <w:t>Ready</w:t>
      </w:r>
      <w:r>
        <w:t xml:space="preserve">), pick a scenario on the left, then click </w:t>
      </w:r>
      <w:r>
        <w:rPr>
          <w:b/>
        </w:rPr>
        <w:t>Start</w:t>
      </w:r>
      <w:r>
        <w:t>.</w:t>
      </w:r>
    </w:p>
    <w:p w14:paraId="4EDDD30C" w14:textId="77777777" w:rsidR="00A92A84" w:rsidRDefault="00FD7D49">
      <w:pPr>
        <w:tabs>
          <w:tab w:val="left" w:pos="547"/>
        </w:tabs>
        <w:spacing w:after="80"/>
        <w:ind w:left="547" w:hanging="288"/>
        <w:rPr>
          <w:rFonts w:hint="eastAsia"/>
        </w:rPr>
      </w:pPr>
      <w:r>
        <w:rPr>
          <w:color w:val="2E6DA4"/>
        </w:rPr>
        <w:t>▪</w:t>
      </w:r>
      <w:r>
        <w:rPr>
          <w:color w:val="2E6DA4"/>
        </w:rPr>
        <w:tab/>
      </w:r>
      <w:r>
        <w:rPr>
          <w:b/>
        </w:rPr>
        <w:t>Training progress or tasks look stale.</w:t>
      </w:r>
      <w:r>
        <w:t xml:space="preserve"> Click </w:t>
      </w:r>
      <w:r>
        <w:rPr>
          <w:b/>
        </w:rPr>
        <w:t>Reset</w:t>
      </w:r>
      <w:r>
        <w:t xml:space="preserve"> to set every task back to not-started and reset the scenario's data, then start it again.</w:t>
      </w:r>
    </w:p>
    <w:p w14:paraId="2EF6493B" w14:textId="77777777" w:rsidR="00A92A84" w:rsidRDefault="00FD7D49">
      <w:pPr>
        <w:tabs>
          <w:tab w:val="left" w:pos="547"/>
        </w:tabs>
        <w:spacing w:after="80"/>
        <w:ind w:left="547" w:hanging="288"/>
        <w:rPr>
          <w:rFonts w:hint="eastAsia"/>
        </w:rPr>
      </w:pPr>
      <w:r>
        <w:rPr>
          <w:color w:val="2E6DA4"/>
        </w:rPr>
        <w:t>▪</w:t>
      </w:r>
      <w:r>
        <w:rPr>
          <w:color w:val="2E6DA4"/>
        </w:rPr>
        <w:tab/>
      </w:r>
      <w:r>
        <w:rPr>
          <w:b/>
        </w:rPr>
        <w:t>Worried something might transmit.</w:t>
      </w:r>
      <w:r>
        <w:t xml:space="preserve"> It can't. The </w:t>
      </w:r>
      <w:r>
        <w:rPr>
          <w:b/>
        </w:rPr>
        <w:t>TX Disabled</w:t>
      </w:r>
      <w:r>
        <w:t xml:space="preserve"> badge stays in the title bar and each panel shows its transmit-disabled line the entire time — Simulation and Training never key the radio or reach APRS-IS.</w:t>
      </w:r>
    </w:p>
    <w:p w14:paraId="3964160E"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390C43C7"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4FAEE4B6" w14:textId="77777777" w:rsidR="00A92A84" w:rsidRDefault="00FD7D49">
            <w:pPr>
              <w:spacing w:after="0"/>
              <w:jc w:val="center"/>
              <w:rPr>
                <w:rFonts w:hint="eastAsia"/>
              </w:rPr>
            </w:pPr>
            <w:r>
              <w:rPr>
                <w:rFonts w:ascii="Segoe UI Semibold" w:hAnsi="Segoe UI Semibold"/>
                <w:b/>
                <w:color w:val="FFFFFF"/>
                <w:sz w:val="60"/>
              </w:rPr>
              <w:lastRenderedPageBreak/>
              <w:t>28</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388FADB" w14:textId="77777777" w:rsidR="00A92A84" w:rsidRDefault="00FD7D49">
            <w:pPr>
              <w:pStyle w:val="Heading1"/>
              <w:spacing w:after="0"/>
            </w:pPr>
            <w:bookmarkStart w:id="298" w:name="_Toc236867853"/>
            <w:r>
              <w:rPr>
                <w:rFonts w:ascii="Segoe UI Semibold" w:hAnsi="Segoe UI Semibold"/>
                <w:b/>
                <w:sz w:val="44"/>
              </w:rPr>
              <w:t>Coverage Prediction (PHG)</w:t>
            </w:r>
            <w:bookmarkEnd w:id="298"/>
          </w:p>
        </w:tc>
      </w:tr>
    </w:tbl>
    <w:p w14:paraId="2691072E" w14:textId="77777777" w:rsidR="00A92A84" w:rsidRDefault="00A92A84">
      <w:pPr>
        <w:pBdr>
          <w:bottom w:val="single" w:sz="16" w:space="6" w:color="D9A521"/>
        </w:pBdr>
        <w:spacing w:before="60"/>
        <w:rPr>
          <w:rFonts w:hint="eastAsia"/>
        </w:rPr>
      </w:pPr>
    </w:p>
    <w:p w14:paraId="24CD3A0B" w14:textId="77777777" w:rsidR="00A92A84" w:rsidRDefault="00FD7D49">
      <w:pPr>
        <w:rPr>
          <w:rFonts w:hint="eastAsia"/>
        </w:rPr>
      </w:pPr>
      <w:r>
        <w:rPr>
          <w:i/>
          <w:color w:val="64748B"/>
          <w:sz w:val="23"/>
        </w:rPr>
        <w:t>Draw an estimated radio coverage circle for any station from its Power-Height-Gain data.</w:t>
      </w:r>
    </w:p>
    <w:p w14:paraId="703872AA" w14:textId="77777777" w:rsidR="00A92A84" w:rsidRDefault="00A92A84">
      <w:pPr>
        <w:spacing w:after="0"/>
        <w:rPr>
          <w:rFonts w:hint="eastAsia"/>
        </w:rPr>
      </w:pPr>
    </w:p>
    <w:p w14:paraId="4093C637" w14:textId="77777777" w:rsidR="00A92A84" w:rsidRDefault="00FD7D49">
      <w:pPr>
        <w:spacing w:after="40"/>
        <w:rPr>
          <w:rFonts w:hint="eastAsia"/>
        </w:rPr>
      </w:pPr>
      <w:r>
        <w:rPr>
          <w:rFonts w:ascii="Segoe UI Semibold" w:hAnsi="Segoe UI Semibold"/>
          <w:b/>
          <w:color w:val="64748B"/>
          <w:sz w:val="18"/>
        </w:rPr>
        <w:t>IN THIS CHAPTER</w:t>
      </w:r>
    </w:p>
    <w:p w14:paraId="0027F989" w14:textId="77777777" w:rsidR="00A92A84" w:rsidRDefault="00FD7D49">
      <w:pPr>
        <w:spacing w:after="20"/>
        <w:ind w:left="288"/>
        <w:rPr>
          <w:rFonts w:hint="eastAsia"/>
        </w:rPr>
      </w:pPr>
      <w:r>
        <w:rPr>
          <w:sz w:val="20"/>
        </w:rPr>
        <w:t>•  What PHG is and why it matters</w:t>
      </w:r>
    </w:p>
    <w:p w14:paraId="189CB02C" w14:textId="77777777" w:rsidR="00A92A84" w:rsidRDefault="00FD7D49">
      <w:pPr>
        <w:spacing w:after="20"/>
        <w:ind w:left="288"/>
        <w:rPr>
          <w:rFonts w:hint="eastAsia"/>
        </w:rPr>
      </w:pPr>
      <w:r>
        <w:rPr>
          <w:sz w:val="20"/>
        </w:rPr>
        <w:t>•  Opening the Coverage Prediction window</w:t>
      </w:r>
    </w:p>
    <w:p w14:paraId="4E1F52B0" w14:textId="77777777" w:rsidR="00A92A84" w:rsidRDefault="00FD7D49">
      <w:pPr>
        <w:spacing w:after="20"/>
        <w:ind w:left="288"/>
        <w:rPr>
          <w:rFonts w:hint="eastAsia"/>
        </w:rPr>
      </w:pPr>
      <w:r>
        <w:rPr>
          <w:sz w:val="20"/>
        </w:rPr>
        <w:t>•  Filling in a station by hand or from the map</w:t>
      </w:r>
    </w:p>
    <w:p w14:paraId="22B415D1" w14:textId="77777777" w:rsidR="00A92A84" w:rsidRDefault="00FD7D49">
      <w:pPr>
        <w:spacing w:after="20"/>
        <w:ind w:left="288"/>
        <w:rPr>
          <w:rFonts w:hint="eastAsia"/>
        </w:rPr>
      </w:pPr>
      <w:r>
        <w:rPr>
          <w:sz w:val="20"/>
        </w:rPr>
        <w:t>•  Reading the coverage overlay on the map page</w:t>
      </w:r>
    </w:p>
    <w:p w14:paraId="71B5C3D8" w14:textId="77777777" w:rsidR="00A92A84" w:rsidRDefault="00FD7D49">
      <w:pPr>
        <w:spacing w:after="20"/>
        <w:ind w:left="288"/>
        <w:rPr>
          <w:rFonts w:hint="eastAsia"/>
        </w:rPr>
      </w:pPr>
      <w:r>
        <w:rPr>
          <w:sz w:val="20"/>
        </w:rPr>
        <w:t>•  Using the built-in PHG Calculator</w:t>
      </w:r>
    </w:p>
    <w:p w14:paraId="65273C43" w14:textId="77777777" w:rsidR="00A92A84" w:rsidRDefault="00FD7D49">
      <w:pPr>
        <w:spacing w:after="20"/>
        <w:ind w:left="288"/>
        <w:rPr>
          <w:rFonts w:hint="eastAsia"/>
        </w:rPr>
      </w:pPr>
      <w:r>
        <w:rPr>
          <w:sz w:val="20"/>
        </w:rPr>
        <w:t>•  Managing and clearing overlays</w:t>
      </w:r>
    </w:p>
    <w:p w14:paraId="2D3FCDDA" w14:textId="77777777" w:rsidR="00A92A84" w:rsidRDefault="00A92A84">
      <w:pPr>
        <w:spacing w:after="40"/>
        <w:rPr>
          <w:rFonts w:hint="eastAsia"/>
        </w:rPr>
      </w:pPr>
    </w:p>
    <w:p w14:paraId="03C8F32C" w14:textId="77777777" w:rsidR="00A92A84" w:rsidRDefault="00FD7D49">
      <w:pPr>
        <w:pStyle w:val="Heading1"/>
      </w:pPr>
      <w:bookmarkStart w:id="299" w:name="_Toc236867854"/>
      <w:r>
        <w:t>What This Is / What It Is For</w:t>
      </w:r>
      <w:bookmarkEnd w:id="299"/>
    </w:p>
    <w:p w14:paraId="4F25A3B1" w14:textId="77777777" w:rsidR="00A92A84" w:rsidRDefault="00FD7D49">
      <w:pPr>
        <w:rPr>
          <w:rFonts w:hint="eastAsia"/>
        </w:rPr>
      </w:pPr>
      <w:r>
        <w:rPr>
          <w:i/>
        </w:rPr>
        <w:t>PHG</w:t>
      </w:r>
      <w:r>
        <w:t xml:space="preserve"> stands for </w:t>
      </w:r>
      <w:r>
        <w:rPr>
          <w:i/>
        </w:rPr>
        <w:t>Power-Height-Gain</w:t>
      </w:r>
      <w:r>
        <w:t xml:space="preserve"> (plus a directivity digit). It is a small code many APRS stations put in their beacon comment, like </w:t>
      </w:r>
      <w:r>
        <w:rPr>
          <w:rFonts w:ascii="Consolas" w:hAnsi="Consolas"/>
          <w:sz w:val="19"/>
        </w:rPr>
        <w:t>PHG7370</w:t>
      </w:r>
      <w:r>
        <w:t xml:space="preserve">, that describes how much of a signal the station puts out: its transmitter power, antenna height above average terrain, antenna gain, and whether the antenna favors one direction. </w:t>
      </w:r>
      <w:r>
        <w:rPr>
          <w:b/>
        </w:rPr>
        <w:t>Coverage Prediction</w:t>
      </w:r>
      <w:r>
        <w:t xml:space="preserve"> turns that code into an estimated coverage circle drawn on the map page, so you can see roughly how far a station is likely to be heard.</w:t>
      </w:r>
    </w:p>
    <w:p w14:paraId="7205ACCB" w14:textId="77777777" w:rsidR="00A92A84" w:rsidRDefault="00FD7D49">
      <w:pPr>
        <w:rPr>
          <w:rFonts w:hint="eastAsia"/>
        </w:rPr>
      </w:pPr>
      <w:r>
        <w:t xml:space="preserve">This is a planning and estimating tool. It reads data and draws a circle on your screen. It never keys the radio and never sends anything over the air, so you can use it freely. The title bar still shows the </w:t>
      </w:r>
      <w:r>
        <w:rPr>
          <w:b/>
        </w:rPr>
        <w:t>TX Disabled</w:t>
      </w:r>
      <w:r>
        <w:t xml:space="preserve"> badge the whole time.</w:t>
      </w:r>
    </w:p>
    <w:tbl>
      <w:tblPr>
        <w:tblW w:w="0" w:type="auto"/>
        <w:jc w:val="center"/>
        <w:tblLayout w:type="fixed"/>
        <w:tblLook w:val="04A0" w:firstRow="1" w:lastRow="0" w:firstColumn="1" w:lastColumn="0" w:noHBand="0" w:noVBand="1"/>
      </w:tblPr>
      <w:tblGrid>
        <w:gridCol w:w="9360"/>
      </w:tblGrid>
      <w:tr w:rsidR="00A92A84" w14:paraId="7227569D"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EC2CC60" w14:textId="77777777" w:rsidR="00A92A84" w:rsidRDefault="00FD7D49">
            <w:pPr>
              <w:spacing w:after="0"/>
              <w:rPr>
                <w:rFonts w:hint="eastAsia"/>
              </w:rPr>
            </w:pPr>
            <w:r>
              <w:rPr>
                <w:b/>
                <w:color w:val="1F3A5F"/>
              </w:rPr>
              <w:t xml:space="preserve">It is an estimate   </w:t>
            </w:r>
            <w:r>
              <w:t>The circle is a rough line-of-sight estimate from a standard APRS range formula. Real coverage depends on terrain, obstructions, and conditions PHG cannot know about. Treat the circle as a ballpark, not a guarantee.</w:t>
            </w:r>
          </w:p>
        </w:tc>
      </w:tr>
    </w:tbl>
    <w:p w14:paraId="6A32B9C5" w14:textId="77777777" w:rsidR="00A92A84" w:rsidRDefault="00A92A84">
      <w:pPr>
        <w:spacing w:after="80"/>
        <w:rPr>
          <w:rFonts w:hint="eastAsia"/>
        </w:rPr>
      </w:pPr>
    </w:p>
    <w:p w14:paraId="370DBAC5" w14:textId="77777777" w:rsidR="00A92A84" w:rsidRDefault="00FD7D49">
      <w:pPr>
        <w:pStyle w:val="Heading2"/>
      </w:pPr>
      <w:bookmarkStart w:id="300" w:name="_Toc236867855"/>
      <w:r>
        <w:t>Opening it</w:t>
      </w:r>
      <w:bookmarkEnd w:id="300"/>
    </w:p>
    <w:p w14:paraId="24C2E93D" w14:textId="77777777" w:rsidR="00A92A84" w:rsidRDefault="00FD7D49">
      <w:pPr>
        <w:rPr>
          <w:rFonts w:hint="eastAsia"/>
        </w:rPr>
      </w:pPr>
      <w:r>
        <w:t>Open the window from the menu bar.</w:t>
      </w:r>
    </w:p>
    <w:p w14:paraId="647AA28C"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Map</w:t>
      </w:r>
      <w:r>
        <w:t xml:space="preserve"> in the menu bar.</w:t>
      </w:r>
    </w:p>
    <w:p w14:paraId="4FBAC972"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Choose </w:t>
      </w:r>
      <w:r>
        <w:rPr>
          <w:b/>
        </w:rPr>
        <w:t>Coverage Prediction</w:t>
      </w:r>
      <w:r>
        <w:t>.</w:t>
      </w:r>
    </w:p>
    <w:p w14:paraId="4BCF0C88" w14:textId="77777777" w:rsidR="00A92A84" w:rsidRDefault="00FD7D49">
      <w:pPr>
        <w:tabs>
          <w:tab w:val="left" w:pos="547"/>
        </w:tabs>
        <w:spacing w:after="100"/>
        <w:ind w:left="547" w:hanging="547"/>
        <w:rPr>
          <w:rFonts w:hint="eastAsia"/>
        </w:rPr>
      </w:pPr>
      <w:r>
        <w:rPr>
          <w:b/>
          <w:color w:val="1F3A5F"/>
        </w:rPr>
        <w:lastRenderedPageBreak/>
        <w:t>3.</w:t>
      </w:r>
      <w:r>
        <w:rPr>
          <w:b/>
          <w:color w:val="1F3A5F"/>
        </w:rPr>
        <w:tab/>
      </w:r>
      <w:r>
        <w:t xml:space="preserve">The </w:t>
      </w:r>
      <w:r>
        <w:rPr>
          <w:b/>
        </w:rPr>
        <w:t>Coverage Prediction (PHG)</w:t>
      </w:r>
      <w:r>
        <w:t xml:space="preserve"> window opens on top of the map page.</w:t>
      </w:r>
    </w:p>
    <w:p w14:paraId="61208962" w14:textId="77777777" w:rsidR="00A92A84" w:rsidRDefault="00FD7D49">
      <w:pPr>
        <w:tabs>
          <w:tab w:val="left" w:pos="547"/>
        </w:tabs>
        <w:spacing w:after="100"/>
        <w:ind w:left="547" w:hanging="547"/>
        <w:rPr>
          <w:rFonts w:hint="eastAsia"/>
        </w:rPr>
      </w:pPr>
      <w:r>
        <w:rPr>
          <w:b/>
          <w:color w:val="1F3A5F"/>
        </w:rPr>
        <w:t>4.</w:t>
      </w:r>
      <w:r>
        <w:rPr>
          <w:b/>
          <w:color w:val="1F3A5F"/>
        </w:rPr>
        <w:tab/>
      </w:r>
      <w:r>
        <w:t>The form is pre-filled with your own station's callsign, PHG data, and fixed position if you have set them up in your station profile.</w:t>
      </w:r>
    </w:p>
    <w:tbl>
      <w:tblPr>
        <w:tblW w:w="0" w:type="auto"/>
        <w:jc w:val="center"/>
        <w:tblLayout w:type="fixed"/>
        <w:tblLook w:val="04A0" w:firstRow="1" w:lastRow="0" w:firstColumn="1" w:lastColumn="0" w:noHBand="0" w:noVBand="1"/>
      </w:tblPr>
      <w:tblGrid>
        <w:gridCol w:w="9360"/>
      </w:tblGrid>
      <w:tr w:rsidR="00A92A84" w14:paraId="6CC07251"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3843557C" w14:textId="77777777" w:rsidR="00A92A84" w:rsidRDefault="00FD7D49">
            <w:pPr>
              <w:spacing w:after="40"/>
              <w:jc w:val="center"/>
              <w:rPr>
                <w:rFonts w:hint="eastAsia"/>
              </w:rPr>
            </w:pPr>
            <w:r>
              <w:rPr>
                <w:b/>
                <w:color w:val="64748B"/>
                <w:sz w:val="18"/>
              </w:rPr>
              <w:t>SCREENSHOT</w:t>
            </w:r>
          </w:p>
          <w:p w14:paraId="0A334A92" w14:textId="77777777" w:rsidR="00A92A84" w:rsidRDefault="00FD7D49">
            <w:pPr>
              <w:spacing w:after="0"/>
              <w:jc w:val="center"/>
              <w:rPr>
                <w:rFonts w:hint="eastAsia"/>
              </w:rPr>
            </w:pPr>
            <w:r>
              <w:rPr>
                <w:i/>
                <w:color w:val="64748B"/>
                <w:sz w:val="20"/>
              </w:rPr>
              <w:t>The Coverage Prediction (PHG) window floating over the map page, showing the input form at top (Callsign, PHG string, Latitude, Longitude), the Active overlays / PHG Calculator tabs, and the row of footer buttons.</w:t>
            </w:r>
          </w:p>
        </w:tc>
      </w:tr>
    </w:tbl>
    <w:p w14:paraId="2DEE7EDE" w14:textId="77777777" w:rsidR="00A92A84" w:rsidRDefault="00A92A84">
      <w:pPr>
        <w:spacing w:after="80"/>
        <w:rPr>
          <w:rFonts w:hint="eastAsia"/>
        </w:rPr>
      </w:pPr>
    </w:p>
    <w:p w14:paraId="3185E4CA" w14:textId="77777777" w:rsidR="00A92A84" w:rsidRDefault="00FD7D49">
      <w:pPr>
        <w:pStyle w:val="Heading2"/>
      </w:pPr>
      <w:bookmarkStart w:id="301" w:name="_Toc236867856"/>
      <w:r>
        <w:t>The input form</w:t>
      </w:r>
      <w:bookmarkEnd w:id="301"/>
    </w:p>
    <w:p w14:paraId="78A6E090" w14:textId="77777777" w:rsidR="00A92A84" w:rsidRDefault="00FD7D49">
      <w:pPr>
        <w:rPr>
          <w:rFonts w:hint="eastAsia"/>
        </w:rPr>
      </w:pPr>
      <w:r>
        <w:t>The form at the top of the window has four fields. Fill them in, then use one of the footer buttons to draw the circle.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23F1BE3F" w14:textId="77777777">
        <w:trPr>
          <w:cantSplit/>
          <w:tblHeader/>
          <w:jc w:val="center"/>
        </w:trPr>
        <w:tc>
          <w:tcPr>
            <w:tcW w:w="3120" w:type="dxa"/>
            <w:shd w:val="clear" w:color="auto" w:fill="1F3A5F"/>
            <w:tcMar>
              <w:top w:w="70" w:type="dxa"/>
              <w:left w:w="120" w:type="dxa"/>
              <w:bottom w:w="70" w:type="dxa"/>
              <w:right w:w="120" w:type="dxa"/>
            </w:tcMar>
          </w:tcPr>
          <w:p w14:paraId="3501E395" w14:textId="77777777" w:rsidR="00A92A84" w:rsidRDefault="00FD7D49">
            <w:pPr>
              <w:keepNext/>
              <w:keepLines/>
              <w:spacing w:after="0"/>
              <w:rPr>
                <w:rFonts w:hint="eastAsia"/>
              </w:rPr>
            </w:pPr>
            <w:r>
              <w:rPr>
                <w:rFonts w:ascii="Segoe UI Semibold" w:hAnsi="Segoe UI Semibold"/>
                <w:b/>
                <w:color w:val="FFFFFF"/>
                <w:sz w:val="20"/>
              </w:rPr>
              <w:t>Field</w:t>
            </w:r>
          </w:p>
        </w:tc>
        <w:tc>
          <w:tcPr>
            <w:tcW w:w="3120" w:type="dxa"/>
            <w:shd w:val="clear" w:color="auto" w:fill="1F3A5F"/>
            <w:tcMar>
              <w:top w:w="70" w:type="dxa"/>
              <w:left w:w="120" w:type="dxa"/>
              <w:bottom w:w="70" w:type="dxa"/>
              <w:right w:w="120" w:type="dxa"/>
            </w:tcMar>
          </w:tcPr>
          <w:p w14:paraId="24849AEE" w14:textId="77777777" w:rsidR="00A92A84" w:rsidRDefault="00FD7D49">
            <w:pPr>
              <w:keepNext/>
              <w:keepLines/>
              <w:spacing w:after="0"/>
              <w:rPr>
                <w:rFonts w:hint="eastAsia"/>
              </w:rPr>
            </w:pPr>
            <w:r>
              <w:rPr>
                <w:rFonts w:ascii="Segoe UI Semibold" w:hAnsi="Segoe UI Semibold"/>
                <w:b/>
                <w:color w:val="FFFFFF"/>
                <w:sz w:val="20"/>
              </w:rPr>
              <w:t>What to enter</w:t>
            </w:r>
          </w:p>
        </w:tc>
        <w:tc>
          <w:tcPr>
            <w:tcW w:w="3120" w:type="dxa"/>
            <w:shd w:val="clear" w:color="auto" w:fill="1F3A5F"/>
            <w:tcMar>
              <w:top w:w="70" w:type="dxa"/>
              <w:left w:w="120" w:type="dxa"/>
              <w:bottom w:w="70" w:type="dxa"/>
              <w:right w:w="120" w:type="dxa"/>
            </w:tcMar>
          </w:tcPr>
          <w:p w14:paraId="0E386119" w14:textId="77777777" w:rsidR="00A92A84" w:rsidRDefault="00FD7D49">
            <w:pPr>
              <w:keepNext/>
              <w:keepLines/>
              <w:spacing w:after="0"/>
              <w:rPr>
                <w:rFonts w:hint="eastAsia"/>
              </w:rPr>
            </w:pPr>
            <w:r>
              <w:rPr>
                <w:rFonts w:ascii="Segoe UI Semibold" w:hAnsi="Segoe UI Semibold"/>
                <w:b/>
                <w:color w:val="FFFFFF"/>
                <w:sz w:val="20"/>
              </w:rPr>
              <w:t>Example</w:t>
            </w:r>
          </w:p>
        </w:tc>
      </w:tr>
      <w:tr w:rsidR="00A92A84" w14:paraId="6ACC0FC4" w14:textId="77777777">
        <w:trPr>
          <w:cantSplit/>
          <w:jc w:val="center"/>
        </w:trPr>
        <w:tc>
          <w:tcPr>
            <w:tcW w:w="3120" w:type="dxa"/>
            <w:tcMar>
              <w:top w:w="60" w:type="dxa"/>
              <w:left w:w="120" w:type="dxa"/>
              <w:bottom w:w="60" w:type="dxa"/>
              <w:right w:w="120" w:type="dxa"/>
            </w:tcMar>
          </w:tcPr>
          <w:p w14:paraId="0C1C3947" w14:textId="77777777" w:rsidR="00A92A84" w:rsidRDefault="00FD7D49">
            <w:pPr>
              <w:keepNext/>
              <w:keepLines/>
              <w:spacing w:after="0"/>
              <w:rPr>
                <w:rFonts w:hint="eastAsia"/>
              </w:rPr>
            </w:pPr>
            <w:r>
              <w:rPr>
                <w:b/>
                <w:sz w:val="19"/>
              </w:rPr>
              <w:t>Callsign</w:t>
            </w:r>
          </w:p>
        </w:tc>
        <w:tc>
          <w:tcPr>
            <w:tcW w:w="3120" w:type="dxa"/>
            <w:tcMar>
              <w:top w:w="60" w:type="dxa"/>
              <w:left w:w="120" w:type="dxa"/>
              <w:bottom w:w="60" w:type="dxa"/>
              <w:right w:w="120" w:type="dxa"/>
            </w:tcMar>
          </w:tcPr>
          <w:p w14:paraId="31CE09B9" w14:textId="77777777" w:rsidR="00A92A84" w:rsidRDefault="00FD7D49">
            <w:pPr>
              <w:keepNext/>
              <w:keepLines/>
              <w:spacing w:after="0"/>
              <w:rPr>
                <w:rFonts w:hint="eastAsia"/>
              </w:rPr>
            </w:pPr>
            <w:r>
              <w:rPr>
                <w:sz w:val="19"/>
              </w:rPr>
              <w:t>The station the circle is for.</w:t>
            </w:r>
          </w:p>
        </w:tc>
        <w:tc>
          <w:tcPr>
            <w:tcW w:w="3120" w:type="dxa"/>
            <w:tcMar>
              <w:top w:w="60" w:type="dxa"/>
              <w:left w:w="120" w:type="dxa"/>
              <w:bottom w:w="60" w:type="dxa"/>
              <w:right w:w="120" w:type="dxa"/>
            </w:tcMar>
          </w:tcPr>
          <w:p w14:paraId="4857C923" w14:textId="77777777" w:rsidR="00A92A84" w:rsidRDefault="00FD7D49">
            <w:pPr>
              <w:keepNext/>
              <w:keepLines/>
              <w:spacing w:after="0"/>
              <w:rPr>
                <w:rFonts w:hint="eastAsia"/>
              </w:rPr>
            </w:pPr>
            <w:r>
              <w:rPr>
                <w:rFonts w:ascii="Consolas" w:hAnsi="Consolas"/>
                <w:sz w:val="19"/>
              </w:rPr>
              <w:t>KE4CON</w:t>
            </w:r>
          </w:p>
        </w:tc>
      </w:tr>
      <w:tr w:rsidR="00A92A84" w14:paraId="528E99AA" w14:textId="77777777">
        <w:trPr>
          <w:cantSplit/>
          <w:jc w:val="center"/>
        </w:trPr>
        <w:tc>
          <w:tcPr>
            <w:tcW w:w="3120" w:type="dxa"/>
            <w:shd w:val="clear" w:color="auto" w:fill="F3F6FA"/>
            <w:tcMar>
              <w:top w:w="60" w:type="dxa"/>
              <w:left w:w="120" w:type="dxa"/>
              <w:bottom w:w="60" w:type="dxa"/>
              <w:right w:w="120" w:type="dxa"/>
            </w:tcMar>
          </w:tcPr>
          <w:p w14:paraId="3185BA0E" w14:textId="77777777" w:rsidR="00A92A84" w:rsidRDefault="00FD7D49">
            <w:pPr>
              <w:keepNext/>
              <w:keepLines/>
              <w:spacing w:after="0"/>
              <w:rPr>
                <w:rFonts w:hint="eastAsia"/>
              </w:rPr>
            </w:pPr>
            <w:r>
              <w:rPr>
                <w:b/>
                <w:sz w:val="19"/>
              </w:rPr>
              <w:t>PHG string</w:t>
            </w:r>
          </w:p>
        </w:tc>
        <w:tc>
          <w:tcPr>
            <w:tcW w:w="3120" w:type="dxa"/>
            <w:shd w:val="clear" w:color="auto" w:fill="F3F6FA"/>
            <w:tcMar>
              <w:top w:w="60" w:type="dxa"/>
              <w:left w:w="120" w:type="dxa"/>
              <w:bottom w:w="60" w:type="dxa"/>
              <w:right w:w="120" w:type="dxa"/>
            </w:tcMar>
          </w:tcPr>
          <w:p w14:paraId="723F7BA2" w14:textId="77777777" w:rsidR="00A92A84" w:rsidRDefault="00FD7D49">
            <w:pPr>
              <w:keepNext/>
              <w:keepLines/>
              <w:spacing w:after="0"/>
              <w:rPr>
                <w:rFonts w:hint="eastAsia"/>
              </w:rPr>
            </w:pPr>
            <w:r>
              <w:rPr>
                <w:sz w:val="19"/>
              </w:rPr>
              <w:t>The 7-character PHG code. Max 7 characters.</w:t>
            </w:r>
          </w:p>
        </w:tc>
        <w:tc>
          <w:tcPr>
            <w:tcW w:w="3120" w:type="dxa"/>
            <w:shd w:val="clear" w:color="auto" w:fill="F3F6FA"/>
            <w:tcMar>
              <w:top w:w="60" w:type="dxa"/>
              <w:left w:w="120" w:type="dxa"/>
              <w:bottom w:w="60" w:type="dxa"/>
              <w:right w:w="120" w:type="dxa"/>
            </w:tcMar>
          </w:tcPr>
          <w:p w14:paraId="0876D9CF" w14:textId="77777777" w:rsidR="00A92A84" w:rsidRDefault="00FD7D49">
            <w:pPr>
              <w:keepNext/>
              <w:keepLines/>
              <w:spacing w:after="0"/>
              <w:rPr>
                <w:rFonts w:hint="eastAsia"/>
              </w:rPr>
            </w:pPr>
            <w:r>
              <w:rPr>
                <w:rFonts w:ascii="Consolas" w:hAnsi="Consolas"/>
                <w:sz w:val="19"/>
              </w:rPr>
              <w:t>PHG7370</w:t>
            </w:r>
          </w:p>
        </w:tc>
      </w:tr>
      <w:tr w:rsidR="00A92A84" w14:paraId="4A5D2EFA" w14:textId="77777777">
        <w:trPr>
          <w:cantSplit/>
          <w:jc w:val="center"/>
        </w:trPr>
        <w:tc>
          <w:tcPr>
            <w:tcW w:w="3120" w:type="dxa"/>
            <w:tcMar>
              <w:top w:w="60" w:type="dxa"/>
              <w:left w:w="120" w:type="dxa"/>
              <w:bottom w:w="60" w:type="dxa"/>
              <w:right w:w="120" w:type="dxa"/>
            </w:tcMar>
          </w:tcPr>
          <w:p w14:paraId="43A9E2D4" w14:textId="77777777" w:rsidR="00A92A84" w:rsidRDefault="00FD7D49">
            <w:pPr>
              <w:keepNext/>
              <w:keepLines/>
              <w:spacing w:after="0"/>
              <w:rPr>
                <w:rFonts w:hint="eastAsia"/>
              </w:rPr>
            </w:pPr>
            <w:r>
              <w:rPr>
                <w:b/>
                <w:sz w:val="19"/>
              </w:rPr>
              <w:t>Latitude</w:t>
            </w:r>
          </w:p>
        </w:tc>
        <w:tc>
          <w:tcPr>
            <w:tcW w:w="3120" w:type="dxa"/>
            <w:tcMar>
              <w:top w:w="60" w:type="dxa"/>
              <w:left w:w="120" w:type="dxa"/>
              <w:bottom w:w="60" w:type="dxa"/>
              <w:right w:w="120" w:type="dxa"/>
            </w:tcMar>
          </w:tcPr>
          <w:p w14:paraId="676FB136" w14:textId="77777777" w:rsidR="00A92A84" w:rsidRDefault="00FD7D49">
            <w:pPr>
              <w:keepNext/>
              <w:keepLines/>
              <w:spacing w:after="0"/>
              <w:rPr>
                <w:rFonts w:hint="eastAsia"/>
              </w:rPr>
            </w:pPr>
            <w:r>
              <w:rPr>
                <w:sz w:val="19"/>
              </w:rPr>
              <w:t>Decimal degrees, north positive.</w:t>
            </w:r>
          </w:p>
        </w:tc>
        <w:tc>
          <w:tcPr>
            <w:tcW w:w="3120" w:type="dxa"/>
            <w:tcMar>
              <w:top w:w="60" w:type="dxa"/>
              <w:left w:w="120" w:type="dxa"/>
              <w:bottom w:w="60" w:type="dxa"/>
              <w:right w:w="120" w:type="dxa"/>
            </w:tcMar>
          </w:tcPr>
          <w:p w14:paraId="42EE486C" w14:textId="77777777" w:rsidR="00A92A84" w:rsidRDefault="00FD7D49">
            <w:pPr>
              <w:keepNext/>
              <w:keepLines/>
              <w:spacing w:after="0"/>
              <w:rPr>
                <w:rFonts w:hint="eastAsia"/>
              </w:rPr>
            </w:pPr>
            <w:r>
              <w:rPr>
                <w:rFonts w:ascii="Consolas" w:hAnsi="Consolas"/>
                <w:sz w:val="19"/>
              </w:rPr>
              <w:t>33.7490</w:t>
            </w:r>
          </w:p>
        </w:tc>
      </w:tr>
      <w:tr w:rsidR="00A92A84" w14:paraId="0F7355D4" w14:textId="77777777">
        <w:trPr>
          <w:cantSplit/>
          <w:jc w:val="center"/>
        </w:trPr>
        <w:tc>
          <w:tcPr>
            <w:tcW w:w="3120" w:type="dxa"/>
            <w:shd w:val="clear" w:color="auto" w:fill="F3F6FA"/>
            <w:tcMar>
              <w:top w:w="60" w:type="dxa"/>
              <w:left w:w="120" w:type="dxa"/>
              <w:bottom w:w="60" w:type="dxa"/>
              <w:right w:w="120" w:type="dxa"/>
            </w:tcMar>
          </w:tcPr>
          <w:p w14:paraId="73DFFB31" w14:textId="77777777" w:rsidR="00A92A84" w:rsidRDefault="00FD7D49">
            <w:pPr>
              <w:spacing w:after="0"/>
              <w:rPr>
                <w:rFonts w:hint="eastAsia"/>
              </w:rPr>
            </w:pPr>
            <w:r>
              <w:rPr>
                <w:b/>
                <w:sz w:val="19"/>
              </w:rPr>
              <w:t>Longitude</w:t>
            </w:r>
          </w:p>
        </w:tc>
        <w:tc>
          <w:tcPr>
            <w:tcW w:w="3120" w:type="dxa"/>
            <w:shd w:val="clear" w:color="auto" w:fill="F3F6FA"/>
            <w:tcMar>
              <w:top w:w="60" w:type="dxa"/>
              <w:left w:w="120" w:type="dxa"/>
              <w:bottom w:w="60" w:type="dxa"/>
              <w:right w:w="120" w:type="dxa"/>
            </w:tcMar>
          </w:tcPr>
          <w:p w14:paraId="72B486DA" w14:textId="77777777" w:rsidR="00A92A84" w:rsidRDefault="00FD7D49">
            <w:pPr>
              <w:spacing w:after="0"/>
              <w:rPr>
                <w:rFonts w:hint="eastAsia"/>
              </w:rPr>
            </w:pPr>
            <w:r>
              <w:rPr>
                <w:sz w:val="19"/>
              </w:rPr>
              <w:t>Decimal degrees, west negative.</w:t>
            </w:r>
          </w:p>
        </w:tc>
        <w:tc>
          <w:tcPr>
            <w:tcW w:w="3120" w:type="dxa"/>
            <w:shd w:val="clear" w:color="auto" w:fill="F3F6FA"/>
            <w:tcMar>
              <w:top w:w="60" w:type="dxa"/>
              <w:left w:w="120" w:type="dxa"/>
              <w:bottom w:w="60" w:type="dxa"/>
              <w:right w:w="120" w:type="dxa"/>
            </w:tcMar>
          </w:tcPr>
          <w:p w14:paraId="12A6435F" w14:textId="77777777" w:rsidR="00A92A84" w:rsidRDefault="00FD7D49">
            <w:pPr>
              <w:spacing w:after="0"/>
              <w:rPr>
                <w:rFonts w:hint="eastAsia"/>
              </w:rPr>
            </w:pPr>
            <w:r>
              <w:rPr>
                <w:rFonts w:ascii="Consolas" w:hAnsi="Consolas"/>
                <w:sz w:val="19"/>
              </w:rPr>
              <w:t>-84.3880</w:t>
            </w:r>
          </w:p>
        </w:tc>
      </w:tr>
    </w:tbl>
    <w:p w14:paraId="56B04FF9" w14:textId="77777777" w:rsidR="00A92A84" w:rsidRDefault="00A92A84">
      <w:pPr>
        <w:spacing w:after="40"/>
        <w:rPr>
          <w:rFonts w:hint="eastAsia"/>
        </w:rPr>
      </w:pPr>
    </w:p>
    <w:p w14:paraId="44F8F8DF" w14:textId="77777777" w:rsidR="00A92A84" w:rsidRDefault="00FD7D49">
      <w:pPr>
        <w:rPr>
          <w:rFonts w:hint="eastAsia"/>
        </w:rPr>
      </w:pPr>
      <w:r>
        <w:t xml:space="preserve">As you type or edit the </w:t>
      </w:r>
      <w:r>
        <w:rPr>
          <w:b/>
        </w:rPr>
        <w:t>PHG string</w:t>
      </w:r>
      <w:r>
        <w:t xml:space="preserve">, the status line just below the form shows a plain-language summary of what that code means, for example the power in watts, the height in feet HAAT, the gain in dBd, the beam direction, and the estimated range in miles and kilometers. If the code is not valid it says </w:t>
      </w:r>
      <w:r>
        <w:rPr>
          <w:rFonts w:ascii="Consolas" w:hAnsi="Consolas"/>
          <w:sz w:val="19"/>
        </w:rPr>
        <w:t>Invalid PHG string.</w:t>
      </w:r>
    </w:p>
    <w:tbl>
      <w:tblPr>
        <w:tblW w:w="0" w:type="auto"/>
        <w:jc w:val="center"/>
        <w:tblLayout w:type="fixed"/>
        <w:tblLook w:val="04A0" w:firstRow="1" w:lastRow="0" w:firstColumn="1" w:lastColumn="0" w:noHBand="0" w:noVBand="1"/>
      </w:tblPr>
      <w:tblGrid>
        <w:gridCol w:w="9360"/>
      </w:tblGrid>
      <w:tr w:rsidR="00A92A84" w14:paraId="5587A14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E704EB1" w14:textId="77777777" w:rsidR="00A92A84" w:rsidRDefault="00FD7D49">
            <w:pPr>
              <w:spacing w:after="0"/>
              <w:rPr>
                <w:rFonts w:hint="eastAsia"/>
              </w:rPr>
            </w:pPr>
            <w:r>
              <w:rPr>
                <w:b/>
                <w:color w:val="2E7D32"/>
              </w:rPr>
              <w:t xml:space="preserve">PHG digits at a glance   </w:t>
            </w:r>
            <w:r>
              <w:t xml:space="preserve">A PHG code is </w:t>
            </w:r>
            <w:r>
              <w:rPr>
                <w:rFonts w:ascii="Consolas" w:hAnsi="Consolas"/>
                <w:sz w:val="19"/>
              </w:rPr>
              <w:t>PHGphgd</w:t>
            </w:r>
            <w:r>
              <w:t xml:space="preserve">: </w:t>
            </w:r>
            <w:r>
              <w:rPr>
                <w:i/>
              </w:rPr>
              <w:t>p</w:t>
            </w:r>
            <w:r>
              <w:t xml:space="preserve"> = power (codes map to 0, 1, 4, 9, 16, 25, 36, 49, 64, 81 watts), </w:t>
            </w:r>
            <w:r>
              <w:rPr>
                <w:i/>
              </w:rPr>
              <w:t>h</w:t>
            </w:r>
            <w:r>
              <w:t xml:space="preserve"> = height (10 up to 5120 feet HAAT), </w:t>
            </w:r>
            <w:r>
              <w:rPr>
                <w:i/>
              </w:rPr>
              <w:t>g</w:t>
            </w:r>
            <w:r>
              <w:t xml:space="preserve"> = gain in dBd (0 to 9), </w:t>
            </w:r>
            <w:r>
              <w:rPr>
                <w:i/>
              </w:rPr>
              <w:t>d</w:t>
            </w:r>
            <w:r>
              <w:t xml:space="preserve"> = directivity (0 = omni, then NE, E, SE, S, SW, W, NW, N). So </w:t>
            </w:r>
            <w:r>
              <w:rPr>
                <w:rFonts w:ascii="Consolas" w:hAnsi="Consolas"/>
                <w:sz w:val="19"/>
              </w:rPr>
              <w:t>PHG7370</w:t>
            </w:r>
            <w:r>
              <w:t xml:space="preserve"> reads as 49 W, 80 ft, 7 dBd, omni.</w:t>
            </w:r>
          </w:p>
        </w:tc>
      </w:tr>
    </w:tbl>
    <w:p w14:paraId="4F4438B4" w14:textId="77777777" w:rsidR="00A92A84" w:rsidRDefault="00A92A84">
      <w:pPr>
        <w:spacing w:after="80"/>
        <w:rPr>
          <w:rFonts w:hint="eastAsia"/>
        </w:rPr>
      </w:pPr>
    </w:p>
    <w:p w14:paraId="0740258A" w14:textId="77777777" w:rsidR="00A92A84" w:rsidRDefault="00FD7D49">
      <w:pPr>
        <w:pStyle w:val="Heading2"/>
      </w:pPr>
      <w:bookmarkStart w:id="302" w:name="_Toc236867857"/>
      <w:r>
        <w:t>Three ways to add a station</w:t>
      </w:r>
      <w:bookmarkEnd w:id="302"/>
    </w:p>
    <w:p w14:paraId="42ECD1EF" w14:textId="77777777" w:rsidR="00A92A84" w:rsidRDefault="00FD7D49">
      <w:pPr>
        <w:rPr>
          <w:rFonts w:hint="eastAsia"/>
        </w:rPr>
      </w:pPr>
      <w:r>
        <w:t>The footer has three buttons for placing a coverage circle, plus buttons to remove or clear circles.</w:t>
      </w:r>
    </w:p>
    <w:p w14:paraId="123E9D83" w14:textId="77777777" w:rsidR="00A92A84" w:rsidRDefault="00FD7D49">
      <w:pPr>
        <w:tabs>
          <w:tab w:val="left" w:pos="547"/>
        </w:tabs>
        <w:spacing w:after="80"/>
        <w:ind w:left="547" w:hanging="288"/>
        <w:rPr>
          <w:rFonts w:hint="eastAsia"/>
        </w:rPr>
      </w:pPr>
      <w:r>
        <w:rPr>
          <w:color w:val="2E6DA4"/>
        </w:rPr>
        <w:t>▪</w:t>
      </w:r>
      <w:r>
        <w:rPr>
          <w:color w:val="2E6DA4"/>
        </w:rPr>
        <w:tab/>
      </w:r>
      <w:r>
        <w:rPr>
          <w:b/>
        </w:rPr>
        <w:t>◯ Add my station</w:t>
      </w:r>
      <w:r>
        <w:t xml:space="preserve"> — pre-fills the form from your own station profile and immediately draws your coverage circle. The fastest way to see your own footprint.</w:t>
      </w:r>
    </w:p>
    <w:p w14:paraId="072D5C59"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w:t>
      </w:r>
      <w:r>
        <w:rPr>
          <w:b/>
        </w:rPr>
        <w:t xml:space="preserve"> From selected station</w:t>
      </w:r>
      <w:r>
        <w:t xml:space="preserve"> — pre-fills the form from whichever station is currently selected on the map. It pulls the callsign and position from the station database, and if a PHG code appears in that station's comment field it fills that in too. Select the station on the map first, then open Coverage Prediction (or use this button while it is open).</w:t>
      </w:r>
    </w:p>
    <w:p w14:paraId="723C66D2" w14:textId="77777777" w:rsidR="00A92A84" w:rsidRDefault="00FD7D49">
      <w:pPr>
        <w:tabs>
          <w:tab w:val="left" w:pos="547"/>
        </w:tabs>
        <w:spacing w:after="80"/>
        <w:ind w:left="547" w:hanging="288"/>
        <w:rPr>
          <w:rFonts w:hint="eastAsia"/>
        </w:rPr>
      </w:pPr>
      <w:r>
        <w:rPr>
          <w:color w:val="2E6DA4"/>
        </w:rPr>
        <w:t>▪</w:t>
      </w:r>
      <w:r>
        <w:rPr>
          <w:color w:val="2E6DA4"/>
        </w:rPr>
        <w:tab/>
      </w:r>
      <w:r>
        <w:rPr>
          <w:b/>
        </w:rPr>
        <w:t>◯ Add overlay</w:t>
      </w:r>
      <w:r>
        <w:t xml:space="preserve"> — draws a circle from whatever is currently typed in the form. Use this after entering a callsign, PHG string, and position by hand.</w:t>
      </w:r>
    </w:p>
    <w:tbl>
      <w:tblPr>
        <w:tblW w:w="0" w:type="auto"/>
        <w:jc w:val="center"/>
        <w:tblLayout w:type="fixed"/>
        <w:tblLook w:val="04A0" w:firstRow="1" w:lastRow="0" w:firstColumn="1" w:lastColumn="0" w:noHBand="0" w:noVBand="1"/>
      </w:tblPr>
      <w:tblGrid>
        <w:gridCol w:w="9360"/>
      </w:tblGrid>
      <w:tr w:rsidR="00A92A84" w14:paraId="73B5256A"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24171BD" w14:textId="77777777" w:rsidR="00A92A84" w:rsidRDefault="00FD7D49">
            <w:pPr>
              <w:spacing w:after="0"/>
              <w:rPr>
                <w:rFonts w:hint="eastAsia"/>
              </w:rPr>
            </w:pPr>
            <w:r>
              <w:rPr>
                <w:b/>
                <w:color w:val="1F3A5F"/>
              </w:rPr>
              <w:t xml:space="preserve">One circle per callsign   </w:t>
            </w:r>
            <w:r>
              <w:t>You can show several stations at once, but only one overlay per callsign. If you try to add a callsign that is already shown, the status line says the overlay is already displayed.</w:t>
            </w:r>
          </w:p>
        </w:tc>
      </w:tr>
    </w:tbl>
    <w:p w14:paraId="076957D6" w14:textId="77777777" w:rsidR="00A92A84" w:rsidRDefault="00A92A84">
      <w:pPr>
        <w:spacing w:after="80"/>
        <w:rPr>
          <w:rFonts w:hint="eastAsia"/>
        </w:rPr>
      </w:pPr>
    </w:p>
    <w:p w14:paraId="6F5B57D3" w14:textId="77777777" w:rsidR="00A92A84" w:rsidRDefault="00FD7D49">
      <w:pPr>
        <w:pStyle w:val="Heading2"/>
      </w:pPr>
      <w:bookmarkStart w:id="303" w:name="_Toc236867858"/>
      <w:r>
        <w:t>Reading the overlay on the map</w:t>
      </w:r>
      <w:bookmarkEnd w:id="303"/>
    </w:p>
    <w:p w14:paraId="1E452481" w14:textId="77777777" w:rsidR="00A92A84" w:rsidRDefault="00FD7D49">
      <w:pPr>
        <w:rPr>
          <w:rFonts w:hint="eastAsia"/>
        </w:rPr>
      </w:pPr>
      <w:r>
        <w:t xml:space="preserve">Each station you add appears as a translucent circle on the map page, centered on the station's position, with a radius set by its estimated range. The station's callsign and a one-line summary of its PHG values also appear in the </w:t>
      </w:r>
      <w:r>
        <w:rPr>
          <w:b/>
        </w:rPr>
        <w:t>Active overlays</w:t>
      </w:r>
      <w:r>
        <w:t xml:space="preserve"> tab inside the window. The larger the circle, the farther that station is estimated to reach; overlapping circles suggest two stations that can likely hear each other.</w:t>
      </w:r>
    </w:p>
    <w:tbl>
      <w:tblPr>
        <w:tblW w:w="0" w:type="auto"/>
        <w:jc w:val="center"/>
        <w:tblLayout w:type="fixed"/>
        <w:tblLook w:val="04A0" w:firstRow="1" w:lastRow="0" w:firstColumn="1" w:lastColumn="0" w:noHBand="0" w:noVBand="1"/>
      </w:tblPr>
      <w:tblGrid>
        <w:gridCol w:w="9360"/>
      </w:tblGrid>
      <w:tr w:rsidR="00A92A84" w14:paraId="26D2FEDF"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D961D3D" w14:textId="77777777" w:rsidR="00A92A84" w:rsidRDefault="00FD7D49">
            <w:pPr>
              <w:spacing w:after="40"/>
              <w:jc w:val="center"/>
              <w:rPr>
                <w:rFonts w:hint="eastAsia"/>
              </w:rPr>
            </w:pPr>
            <w:r>
              <w:rPr>
                <w:b/>
                <w:color w:val="64748B"/>
                <w:sz w:val="18"/>
              </w:rPr>
              <w:t>SCREENSHOT</w:t>
            </w:r>
          </w:p>
          <w:p w14:paraId="62EC85B9" w14:textId="77777777" w:rsidR="00A92A84" w:rsidRDefault="00FD7D49">
            <w:pPr>
              <w:spacing w:after="0"/>
              <w:jc w:val="center"/>
              <w:rPr>
                <w:rFonts w:hint="eastAsia"/>
              </w:rPr>
            </w:pPr>
            <w:r>
              <w:rPr>
                <w:i/>
                <w:color w:val="64748B"/>
                <w:sz w:val="20"/>
              </w:rPr>
              <w:t>The map page with two overlapping translucent blue PHG coverage circles, each centered on a station marker, illustrating estimated reach and where two stations' coverage overlaps.</w:t>
            </w:r>
          </w:p>
        </w:tc>
      </w:tr>
    </w:tbl>
    <w:p w14:paraId="078883BC" w14:textId="77777777" w:rsidR="00A92A84" w:rsidRDefault="00A92A84">
      <w:pPr>
        <w:spacing w:after="80"/>
        <w:rPr>
          <w:rFonts w:hint="eastAsia"/>
        </w:rPr>
      </w:pPr>
    </w:p>
    <w:p w14:paraId="1B328B28" w14:textId="77777777" w:rsidR="00A92A84" w:rsidRDefault="00FD7D49">
      <w:pPr>
        <w:pStyle w:val="Heading2"/>
      </w:pPr>
      <w:bookmarkStart w:id="304" w:name="_Toc236867859"/>
      <w:r>
        <w:t>The PHG Calculator tab</w:t>
      </w:r>
      <w:bookmarkEnd w:id="304"/>
    </w:p>
    <w:p w14:paraId="7D11386C" w14:textId="77777777" w:rsidR="00A92A84" w:rsidRDefault="00FD7D49">
      <w:pPr>
        <w:rPr>
          <w:rFonts w:hint="eastAsia"/>
        </w:rPr>
      </w:pPr>
      <w:r>
        <w:t xml:space="preserve">If you know your station's real specs but not its PHG code, switch to the </w:t>
      </w:r>
      <w:r>
        <w:rPr>
          <w:b/>
        </w:rPr>
        <w:t>PHG Calculator</w:t>
      </w:r>
      <w:r>
        <w:t xml:space="preserve"> tab. It works out the closest matching PHG string for you and estimates the range. The result is automatically copied into the overlay form so you can draw it right away.</w:t>
      </w:r>
    </w:p>
    <w:p w14:paraId="18AE7E9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the </w:t>
      </w:r>
      <w:r>
        <w:rPr>
          <w:b/>
        </w:rPr>
        <w:t>PHG Calculator</w:t>
      </w:r>
      <w:r>
        <w:t xml:space="preserve"> tab.</w:t>
      </w:r>
    </w:p>
    <w:p w14:paraId="793B74B1"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Set </w:t>
      </w:r>
      <w:r>
        <w:rPr>
          <w:b/>
        </w:rPr>
        <w:t>Transmitter power (watts)</w:t>
      </w:r>
      <w:r>
        <w:t xml:space="preserve"> (0 to 81).</w:t>
      </w:r>
    </w:p>
    <w:p w14:paraId="78F8A495"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Set </w:t>
      </w:r>
      <w:r>
        <w:rPr>
          <w:b/>
        </w:rPr>
        <w:t>Antenna height HAAT (feet)</w:t>
      </w:r>
      <w:r>
        <w:t xml:space="preserve"> (10 to 5120). This is </w:t>
      </w:r>
      <w:r>
        <w:rPr>
          <w:i/>
        </w:rPr>
        <w:t>Height Above Average Terrain</w:t>
      </w:r>
      <w:r>
        <w:t>, not the physical height of your mast.</w:t>
      </w:r>
    </w:p>
    <w:p w14:paraId="75CED2C0"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Set </w:t>
      </w:r>
      <w:r>
        <w:rPr>
          <w:b/>
        </w:rPr>
        <w:t>Antenna gain (dBd)</w:t>
      </w:r>
      <w:r>
        <w:t xml:space="preserve"> (0 to 9). A plain omni dipole is 0 dBd.</w:t>
      </w:r>
    </w:p>
    <w:p w14:paraId="1A77FBE0"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Pick a </w:t>
      </w:r>
      <w:r>
        <w:rPr>
          <w:b/>
        </w:rPr>
        <w:t>Beam direction</w:t>
      </w:r>
      <w:r>
        <w:t xml:space="preserve"> (Omni, or one of eight compass directions).</w:t>
      </w:r>
    </w:p>
    <w:p w14:paraId="0806780D" w14:textId="77777777" w:rsidR="00A92A84" w:rsidRDefault="00FD7D49">
      <w:pPr>
        <w:tabs>
          <w:tab w:val="left" w:pos="547"/>
        </w:tabs>
        <w:spacing w:after="100"/>
        <w:ind w:left="547" w:hanging="547"/>
        <w:rPr>
          <w:rFonts w:hint="eastAsia"/>
        </w:rPr>
      </w:pPr>
      <w:r>
        <w:rPr>
          <w:b/>
          <w:color w:val="1F3A5F"/>
        </w:rPr>
        <w:t>6.</w:t>
      </w:r>
      <w:r>
        <w:rPr>
          <w:b/>
          <w:color w:val="1F3A5F"/>
        </w:rPr>
        <w:tab/>
      </w:r>
      <w:r>
        <w:t xml:space="preserve">Click </w:t>
      </w:r>
      <w:r>
        <w:rPr>
          <w:b/>
        </w:rPr>
        <w:t>⚡</w:t>
      </w:r>
      <w:r>
        <w:rPr>
          <w:b/>
        </w:rPr>
        <w:t xml:space="preserve"> Calculate PHG</w:t>
      </w:r>
      <w:r>
        <w:t>.</w:t>
      </w:r>
    </w:p>
    <w:p w14:paraId="7B383C9F" w14:textId="77777777" w:rsidR="00A92A84" w:rsidRDefault="00FD7D49">
      <w:pPr>
        <w:rPr>
          <w:rFonts w:hint="eastAsia"/>
        </w:rPr>
      </w:pPr>
      <w:r>
        <w:lastRenderedPageBreak/>
        <w:t xml:space="preserve">The result panel shows the computed </w:t>
      </w:r>
      <w:r>
        <w:rPr>
          <w:b/>
        </w:rPr>
        <w:t>PHG string</w:t>
      </w:r>
      <w:r>
        <w:t xml:space="preserve"> in large type, the encoded values next to the values you entered (PHG uses fixed steps, so they may differ slightly), the directivity, and the estimated range in miles and kilometers. Press </w:t>
      </w:r>
      <w:r>
        <w:rPr>
          <w:b/>
        </w:rPr>
        <w:t>Copy</w:t>
      </w:r>
      <w:r>
        <w:t xml:space="preserve"> to put the PHG string on your clipboard. The string is also dropped into the overlay form at the top automatically, so you can jump to the footer and press </w:t>
      </w:r>
      <w:r>
        <w:rPr>
          <w:b/>
        </w:rPr>
        <w:t>◯ Add overlay</w:t>
      </w:r>
      <w:r>
        <w:t>.</w:t>
      </w:r>
    </w:p>
    <w:tbl>
      <w:tblPr>
        <w:tblW w:w="0" w:type="auto"/>
        <w:jc w:val="center"/>
        <w:tblLayout w:type="fixed"/>
        <w:tblLook w:val="04A0" w:firstRow="1" w:lastRow="0" w:firstColumn="1" w:lastColumn="0" w:noHBand="0" w:noVBand="1"/>
      </w:tblPr>
      <w:tblGrid>
        <w:gridCol w:w="9360"/>
      </w:tblGrid>
      <w:tr w:rsidR="00A92A84" w14:paraId="762F5A49"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77A9EEA" w14:textId="77777777" w:rsidR="00A92A84" w:rsidRDefault="00FD7D49">
            <w:pPr>
              <w:spacing w:after="0"/>
              <w:rPr>
                <w:rFonts w:hint="eastAsia"/>
              </w:rPr>
            </w:pPr>
            <w:r>
              <w:rPr>
                <w:b/>
                <w:color w:val="2E7D32"/>
              </w:rPr>
              <w:t xml:space="preserve">HAAT vs. mast height   </w:t>
            </w:r>
            <w:r>
              <w:t>PHG height is average terrain height, which is why a modest tower on a hilltop can encode far more reach than a tall tower in a valley. If in doubt, start with a conservative HAAT and adjust.</w:t>
            </w:r>
          </w:p>
        </w:tc>
      </w:tr>
    </w:tbl>
    <w:p w14:paraId="11A79636" w14:textId="77777777" w:rsidR="00A92A84" w:rsidRDefault="00A92A84">
      <w:pPr>
        <w:spacing w:after="80"/>
        <w:rPr>
          <w:rFonts w:hint="eastAsia"/>
        </w:rPr>
      </w:pPr>
    </w:p>
    <w:p w14:paraId="653A5A79" w14:textId="77777777" w:rsidR="00A92A84" w:rsidRDefault="00FD7D49">
      <w:pPr>
        <w:pStyle w:val="Heading2"/>
      </w:pPr>
      <w:bookmarkStart w:id="305" w:name="_Toc236867860"/>
      <w:r>
        <w:t>Managing overlays</w:t>
      </w:r>
      <w:bookmarkEnd w:id="305"/>
    </w:p>
    <w:p w14:paraId="0AADD164" w14:textId="77777777" w:rsidR="00A92A84" w:rsidRDefault="00FD7D49">
      <w:pPr>
        <w:tabs>
          <w:tab w:val="left" w:pos="547"/>
        </w:tabs>
        <w:spacing w:after="80"/>
        <w:ind w:left="547" w:hanging="288"/>
        <w:rPr>
          <w:rFonts w:hint="eastAsia"/>
        </w:rPr>
      </w:pPr>
      <w:r>
        <w:rPr>
          <w:color w:val="2E6DA4"/>
        </w:rPr>
        <w:t>▪</w:t>
      </w:r>
      <w:r>
        <w:rPr>
          <w:color w:val="2E6DA4"/>
        </w:rPr>
        <w:tab/>
      </w:r>
      <w:r>
        <w:rPr>
          <w:b/>
        </w:rPr>
        <w:t>Remove</w:t>
      </w:r>
      <w:r>
        <w:t xml:space="preserve"> — deletes the overlay currently selected in the </w:t>
      </w:r>
      <w:r>
        <w:rPr>
          <w:b/>
        </w:rPr>
        <w:t>Active overlays</w:t>
      </w:r>
      <w:r>
        <w:t xml:space="preserve"> list. The button is grayed out until you select one.</w:t>
      </w:r>
    </w:p>
    <w:p w14:paraId="49469F5A" w14:textId="77777777" w:rsidR="00A92A84" w:rsidRDefault="00FD7D49">
      <w:pPr>
        <w:tabs>
          <w:tab w:val="left" w:pos="547"/>
        </w:tabs>
        <w:spacing w:after="80"/>
        <w:ind w:left="547" w:hanging="288"/>
        <w:rPr>
          <w:rFonts w:hint="eastAsia"/>
        </w:rPr>
      </w:pPr>
      <w:r>
        <w:rPr>
          <w:color w:val="2E6DA4"/>
        </w:rPr>
        <w:t>▪</w:t>
      </w:r>
      <w:r>
        <w:rPr>
          <w:color w:val="2E6DA4"/>
        </w:rPr>
        <w:tab/>
      </w:r>
      <w:r>
        <w:rPr>
          <w:b/>
        </w:rPr>
        <w:t>Clear all</w:t>
      </w:r>
      <w:r>
        <w:t xml:space="preserve"> — removes every coverage circle from the map at once.</w:t>
      </w:r>
    </w:p>
    <w:p w14:paraId="355C181D" w14:textId="77777777" w:rsidR="00A92A84" w:rsidRDefault="00FD7D49">
      <w:pPr>
        <w:pStyle w:val="Heading1"/>
      </w:pPr>
      <w:bookmarkStart w:id="306" w:name="_Toc236867861"/>
      <w:r>
        <w:t>Troubleshooting</w:t>
      </w:r>
      <w:bookmarkEnd w:id="306"/>
    </w:p>
    <w:p w14:paraId="2915D0E6"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appears when I add a station.</w:t>
      </w:r>
      <w:r>
        <w:t xml:space="preserve"> Every field must be valid. Check that the callsign is filled, the PHG string parses (the status line should show a summary, not </w:t>
      </w:r>
      <w:r>
        <w:rPr>
          <w:rFonts w:ascii="Consolas" w:hAnsi="Consolas"/>
          <w:sz w:val="19"/>
        </w:rPr>
        <w:t>Invalid PHG string.</w:t>
      </w:r>
      <w:r>
        <w:t>), and latitude and longitude are real numbers in range. The status line names whichever field is the problem.</w:t>
      </w:r>
    </w:p>
    <w:p w14:paraId="44FBE285" w14:textId="77777777" w:rsidR="00A92A84" w:rsidRDefault="00FD7D49">
      <w:pPr>
        <w:tabs>
          <w:tab w:val="left" w:pos="547"/>
        </w:tabs>
        <w:spacing w:after="80"/>
        <w:ind w:left="547" w:hanging="288"/>
        <w:rPr>
          <w:rFonts w:hint="eastAsia"/>
        </w:rPr>
      </w:pPr>
      <w:r>
        <w:rPr>
          <w:color w:val="2E6DA4"/>
        </w:rPr>
        <w:t>▪</w:t>
      </w:r>
      <w:r>
        <w:rPr>
          <w:color w:val="2E6DA4"/>
        </w:rPr>
        <w:tab/>
      </w:r>
      <w:r>
        <w:rPr>
          <w:b/>
        </w:rPr>
        <w:t>"From selected station" says no station is selected.</w:t>
      </w:r>
      <w:r>
        <w:t xml:space="preserve"> Click a station on the map first, then use the button. If it says the callsign is not in the station database, the app has not heard a position from that station yet.</w:t>
      </w:r>
    </w:p>
    <w:p w14:paraId="0E2DCF6D" w14:textId="77777777" w:rsidR="00A92A84" w:rsidRDefault="00FD7D49">
      <w:pPr>
        <w:tabs>
          <w:tab w:val="left" w:pos="547"/>
        </w:tabs>
        <w:spacing w:after="80"/>
        <w:ind w:left="547" w:hanging="288"/>
        <w:rPr>
          <w:rFonts w:hint="eastAsia"/>
        </w:rPr>
      </w:pPr>
      <w:r>
        <w:rPr>
          <w:color w:val="2E6DA4"/>
        </w:rPr>
        <w:t>▪</w:t>
      </w:r>
      <w:r>
        <w:rPr>
          <w:color w:val="2E6DA4"/>
        </w:rPr>
        <w:tab/>
      </w:r>
      <w:r>
        <w:rPr>
          <w:b/>
        </w:rPr>
        <w:t>A selected station loads but the PHG string is blank.</w:t>
      </w:r>
      <w:r>
        <w:t xml:space="preserve"> That station's comment field did not contain a PHG code, so there is nothing to read. Type a PHG string in by hand, or use the PHG Calculator to build one.</w:t>
      </w:r>
    </w:p>
    <w:p w14:paraId="0E7B4A8A" w14:textId="77777777" w:rsidR="00A92A84" w:rsidRDefault="00FD7D49">
      <w:pPr>
        <w:tabs>
          <w:tab w:val="left" w:pos="547"/>
        </w:tabs>
        <w:spacing w:after="80"/>
        <w:ind w:left="547" w:hanging="288"/>
        <w:rPr>
          <w:rFonts w:hint="eastAsia"/>
        </w:rPr>
      </w:pPr>
      <w:r>
        <w:rPr>
          <w:color w:val="2E6DA4"/>
        </w:rPr>
        <w:t>▪</w:t>
      </w:r>
      <w:r>
        <w:rPr>
          <w:color w:val="2E6DA4"/>
        </w:rPr>
        <w:tab/>
      </w:r>
      <w:r>
        <w:rPr>
          <w:b/>
        </w:rPr>
        <w:t>The circle looks too big or too small.</w:t>
      </w:r>
      <w:r>
        <w:t xml:space="preserve"> Remember it is an estimate from power, height, and gain only. Double-check the HAAT value especially, since terrain height drives most of the range. Nothing here transmits, so it is safe to try different values and re-add.</w:t>
      </w:r>
    </w:p>
    <w:p w14:paraId="2AE73D9E" w14:textId="77777777" w:rsidR="00A92A84" w:rsidRDefault="00FD7D49">
      <w:pPr>
        <w:tabs>
          <w:tab w:val="left" w:pos="547"/>
        </w:tabs>
        <w:spacing w:after="80"/>
        <w:ind w:left="547" w:hanging="288"/>
        <w:rPr>
          <w:rFonts w:hint="eastAsia"/>
        </w:rPr>
      </w:pPr>
      <w:r>
        <w:rPr>
          <w:color w:val="2E6DA4"/>
        </w:rPr>
        <w:t>▪</w:t>
      </w:r>
      <w:r>
        <w:rPr>
          <w:color w:val="2E6DA4"/>
        </w:rPr>
        <w:tab/>
      </w:r>
      <w:r>
        <w:rPr>
          <w:b/>
        </w:rPr>
        <w:t>I entered a value in the calculator but the encoded number is different.</w:t>
      </w:r>
      <w:r>
        <w:t xml:space="preserve"> PHG only allows fixed steps (for example power snaps to 0, 1, 4, 9, 16, 25... watts). The result panel shows both what you entered and what PHG encoded, so a small difference is normal.</w:t>
      </w:r>
    </w:p>
    <w:p w14:paraId="043393B2" w14:textId="77777777" w:rsidR="00A92A84" w:rsidRDefault="00FD7D49">
      <w:pPr>
        <w:tabs>
          <w:tab w:val="left" w:pos="547"/>
        </w:tabs>
        <w:spacing w:after="80"/>
        <w:ind w:left="547" w:hanging="288"/>
        <w:rPr>
          <w:rFonts w:hint="eastAsia"/>
        </w:rPr>
      </w:pPr>
      <w:r>
        <w:rPr>
          <w:color w:val="2E6DA4"/>
        </w:rPr>
        <w:t>▪</w:t>
      </w:r>
      <w:r>
        <w:rPr>
          <w:color w:val="2E6DA4"/>
        </w:rPr>
        <w:tab/>
      </w:r>
      <w:r>
        <w:rPr>
          <w:b/>
        </w:rPr>
        <w:t>The overlay is still on the map after I close the window.</w:t>
      </w:r>
      <w:r>
        <w:t xml:space="preserve"> Reopen </w:t>
      </w:r>
      <w:r>
        <w:rPr>
          <w:b/>
        </w:rPr>
        <w:t>Map &gt; Coverage Prediction</w:t>
      </w:r>
      <w:r>
        <w:t xml:space="preserve"> and use </w:t>
      </w:r>
      <w:r>
        <w:rPr>
          <w:b/>
        </w:rPr>
        <w:t>Clear all</w:t>
      </w:r>
      <w:r>
        <w:t xml:space="preserve">, or </w:t>
      </w:r>
      <w:r>
        <w:rPr>
          <w:b/>
        </w:rPr>
        <w:t>Remove</w:t>
      </w:r>
      <w:r>
        <w:t xml:space="preserve"> the individual overlay you no longer want.</w:t>
      </w:r>
    </w:p>
    <w:p w14:paraId="49B5B71B"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5B2F33E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B3E5D6D" w14:textId="77777777" w:rsidR="00A92A84" w:rsidRDefault="00FD7D49">
            <w:pPr>
              <w:spacing w:after="0"/>
              <w:jc w:val="center"/>
              <w:rPr>
                <w:rFonts w:hint="eastAsia"/>
              </w:rPr>
            </w:pPr>
            <w:r>
              <w:rPr>
                <w:rFonts w:ascii="Segoe UI Semibold" w:hAnsi="Segoe UI Semibold"/>
                <w:b/>
                <w:color w:val="FFFFFF"/>
                <w:sz w:val="60"/>
              </w:rPr>
              <w:lastRenderedPageBreak/>
              <w:t>29</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292F78B" w14:textId="77777777" w:rsidR="00A92A84" w:rsidRDefault="00FD7D49">
            <w:pPr>
              <w:pStyle w:val="Heading1"/>
              <w:spacing w:after="0"/>
            </w:pPr>
            <w:bookmarkStart w:id="307" w:name="_Toc236867862"/>
            <w:r>
              <w:rPr>
                <w:rFonts w:ascii="Segoe UI Semibold" w:hAnsi="Segoe UI Semibold"/>
                <w:b/>
                <w:sz w:val="44"/>
              </w:rPr>
              <w:t>Elevation Profile</w:t>
            </w:r>
            <w:bookmarkEnd w:id="307"/>
          </w:p>
        </w:tc>
      </w:tr>
    </w:tbl>
    <w:p w14:paraId="3CE75620" w14:textId="77777777" w:rsidR="00A92A84" w:rsidRDefault="00A92A84">
      <w:pPr>
        <w:pBdr>
          <w:bottom w:val="single" w:sz="16" w:space="6" w:color="D9A521"/>
        </w:pBdr>
        <w:spacing w:before="60"/>
        <w:rPr>
          <w:rFonts w:hint="eastAsia"/>
        </w:rPr>
      </w:pPr>
    </w:p>
    <w:p w14:paraId="11DFEA5C" w14:textId="77777777" w:rsidR="00A92A84" w:rsidRDefault="00FD7D49">
      <w:pPr>
        <w:rPr>
          <w:rFonts w:hint="eastAsia"/>
        </w:rPr>
      </w:pPr>
      <w:r>
        <w:rPr>
          <w:i/>
          <w:color w:val="64748B"/>
          <w:sz w:val="23"/>
        </w:rPr>
        <w:t>Draw a terrain cross-section between two stations to judge whether a hill or ridge is blocking your path.</w:t>
      </w:r>
    </w:p>
    <w:p w14:paraId="562E9201" w14:textId="77777777" w:rsidR="00A92A84" w:rsidRDefault="00A92A84">
      <w:pPr>
        <w:spacing w:after="0"/>
        <w:rPr>
          <w:rFonts w:hint="eastAsia"/>
        </w:rPr>
      </w:pPr>
    </w:p>
    <w:p w14:paraId="53A40E3F" w14:textId="77777777" w:rsidR="00A92A84" w:rsidRDefault="00FD7D49">
      <w:pPr>
        <w:spacing w:after="40"/>
        <w:rPr>
          <w:rFonts w:hint="eastAsia"/>
        </w:rPr>
      </w:pPr>
      <w:r>
        <w:rPr>
          <w:rFonts w:ascii="Segoe UI Semibold" w:hAnsi="Segoe UI Semibold"/>
          <w:b/>
          <w:color w:val="64748B"/>
          <w:sz w:val="18"/>
        </w:rPr>
        <w:t>IN THIS CHAPTER</w:t>
      </w:r>
    </w:p>
    <w:p w14:paraId="57C37794" w14:textId="77777777" w:rsidR="00A92A84" w:rsidRDefault="00FD7D49">
      <w:pPr>
        <w:spacing w:after="20"/>
        <w:ind w:left="288"/>
        <w:rPr>
          <w:rFonts w:hint="eastAsia"/>
        </w:rPr>
      </w:pPr>
      <w:r>
        <w:rPr>
          <w:sz w:val="20"/>
        </w:rPr>
        <w:t>•  What the elevation profile shows and why it matters</w:t>
      </w:r>
    </w:p>
    <w:p w14:paraId="00CF49CD" w14:textId="77777777" w:rsidR="00A92A84" w:rsidRDefault="00FD7D49">
      <w:pPr>
        <w:spacing w:after="20"/>
        <w:ind w:left="288"/>
        <w:rPr>
          <w:rFonts w:hint="eastAsia"/>
        </w:rPr>
      </w:pPr>
      <w:r>
        <w:rPr>
          <w:sz w:val="20"/>
        </w:rPr>
        <w:t>•  Why both stations need a known position</w:t>
      </w:r>
    </w:p>
    <w:p w14:paraId="2B4EF991" w14:textId="77777777" w:rsidR="00A92A84" w:rsidRDefault="00FD7D49">
      <w:pPr>
        <w:spacing w:after="20"/>
        <w:ind w:left="288"/>
        <w:rPr>
          <w:rFonts w:hint="eastAsia"/>
        </w:rPr>
      </w:pPr>
      <w:r>
        <w:rPr>
          <w:sz w:val="20"/>
        </w:rPr>
        <w:t>•  Opening it from the Map menu</w:t>
      </w:r>
    </w:p>
    <w:p w14:paraId="0FC8FD15" w14:textId="77777777" w:rsidR="00A92A84" w:rsidRDefault="00FD7D49">
      <w:pPr>
        <w:spacing w:after="20"/>
        <w:ind w:left="288"/>
        <w:rPr>
          <w:rFonts w:hint="eastAsia"/>
        </w:rPr>
      </w:pPr>
      <w:r>
        <w:rPr>
          <w:sz w:val="20"/>
        </w:rPr>
        <w:t>•  Entering two callsigns and generating a profile</w:t>
      </w:r>
    </w:p>
    <w:p w14:paraId="2CA1BF99" w14:textId="77777777" w:rsidR="00A92A84" w:rsidRDefault="00FD7D49">
      <w:pPr>
        <w:spacing w:after="20"/>
        <w:ind w:left="288"/>
        <w:rPr>
          <w:rFonts w:hint="eastAsia"/>
        </w:rPr>
      </w:pPr>
      <w:r>
        <w:rPr>
          <w:sz w:val="20"/>
        </w:rPr>
        <w:t>•  Reading the terrain chart and summary line</w:t>
      </w:r>
    </w:p>
    <w:p w14:paraId="54400BD0" w14:textId="77777777" w:rsidR="00A92A84" w:rsidRDefault="00FD7D49">
      <w:pPr>
        <w:spacing w:after="20"/>
        <w:ind w:left="288"/>
        <w:rPr>
          <w:rFonts w:hint="eastAsia"/>
        </w:rPr>
      </w:pPr>
      <w:r>
        <w:rPr>
          <w:sz w:val="20"/>
        </w:rPr>
        <w:t>•  Fixing common errors and no-data messages</w:t>
      </w:r>
    </w:p>
    <w:p w14:paraId="381207BD" w14:textId="77777777" w:rsidR="00A92A84" w:rsidRDefault="00A92A84">
      <w:pPr>
        <w:spacing w:after="40"/>
        <w:rPr>
          <w:rFonts w:hint="eastAsia"/>
        </w:rPr>
      </w:pPr>
    </w:p>
    <w:p w14:paraId="26BF9F4D" w14:textId="77777777" w:rsidR="00A92A84" w:rsidRDefault="00FD7D49">
      <w:pPr>
        <w:pStyle w:val="Heading1"/>
      </w:pPr>
      <w:bookmarkStart w:id="308" w:name="_Toc236867863"/>
      <w:r>
        <w:t>What This Is / What It Is For</w:t>
      </w:r>
      <w:bookmarkEnd w:id="308"/>
    </w:p>
    <w:p w14:paraId="204F04F2" w14:textId="77777777" w:rsidR="00A92A84" w:rsidRDefault="00FD7D49">
      <w:pPr>
        <w:rPr>
          <w:rFonts w:hint="eastAsia"/>
        </w:rPr>
      </w:pPr>
      <w:r>
        <w:t xml:space="preserve">The </w:t>
      </w:r>
      <w:r>
        <w:rPr>
          <w:b/>
        </w:rPr>
        <w:t>Elevation Profile</w:t>
      </w:r>
      <w:r>
        <w:t xml:space="preserve"> tool draws a side-view terrain cross-section of the ground between two stations. It answers one practical question: is there a hill, ridge, or rise sitting in the path between you and the other station? That matters most on VHF and UHF, where a clean signal usually wants line-of-sight, and a lump of terrain in the middle can be the whole reason you can't hear someone who is only a few miles away.</w:t>
      </w:r>
    </w:p>
    <w:p w14:paraId="127D85B1" w14:textId="77777777" w:rsidR="00A92A84" w:rsidRDefault="00FD7D49">
      <w:pPr>
        <w:rPr>
          <w:rFonts w:hint="eastAsia"/>
        </w:rPr>
      </w:pPr>
      <w:r>
        <w:t xml:space="preserve">You pick the two ends by </w:t>
      </w:r>
      <w:r>
        <w:rPr>
          <w:i/>
        </w:rPr>
        <w:t>callsign</w:t>
      </w:r>
      <w:r>
        <w:t xml:space="preserve"> — your station and the station you want to reach. APRS Command already knows where those stations are from the position packets it has received, so it looks up both sets of coordinates, samples the ground elevation along the straight-line path between them, and draws a simple terrain chart you can read at a glance.</w:t>
      </w:r>
    </w:p>
    <w:tbl>
      <w:tblPr>
        <w:tblW w:w="0" w:type="auto"/>
        <w:jc w:val="center"/>
        <w:tblLayout w:type="fixed"/>
        <w:tblLook w:val="04A0" w:firstRow="1" w:lastRow="0" w:firstColumn="1" w:lastColumn="0" w:noHBand="0" w:noVBand="1"/>
      </w:tblPr>
      <w:tblGrid>
        <w:gridCol w:w="9360"/>
      </w:tblGrid>
      <w:tr w:rsidR="00A92A84" w14:paraId="38BDE20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47E9F9B" w14:textId="77777777" w:rsidR="00A92A84" w:rsidRDefault="00FD7D49">
            <w:pPr>
              <w:spacing w:after="0"/>
              <w:rPr>
                <w:rFonts w:hint="eastAsia"/>
              </w:rPr>
            </w:pPr>
            <w:r>
              <w:rPr>
                <w:b/>
                <w:color w:val="1F3A5F"/>
              </w:rPr>
              <w:t xml:space="preserve">Receive-only, off-air   </w:t>
            </w:r>
            <w:r>
              <w:t xml:space="preserve">This is an analysis tool. It reads positions the app already has and fetches terrain data over the internet. It never keys the radio or sends anything on the air — the title bar's </w:t>
            </w:r>
            <w:r>
              <w:rPr>
                <w:b/>
              </w:rPr>
              <w:t>TX Disabled</w:t>
            </w:r>
            <w:r>
              <w:t xml:space="preserve"> badge stays exactly as it was.</w:t>
            </w:r>
          </w:p>
        </w:tc>
      </w:tr>
    </w:tbl>
    <w:p w14:paraId="67946BB9" w14:textId="77777777" w:rsidR="00A92A84" w:rsidRDefault="00A92A84">
      <w:pPr>
        <w:spacing w:after="80"/>
        <w:rPr>
          <w:rFonts w:hint="eastAsia"/>
        </w:rPr>
      </w:pPr>
    </w:p>
    <w:p w14:paraId="43F581DB" w14:textId="77777777" w:rsidR="00A92A84" w:rsidRDefault="00FD7D49">
      <w:pPr>
        <w:rPr>
          <w:rFonts w:hint="eastAsia"/>
        </w:rPr>
      </w:pPr>
      <w:r>
        <w:t xml:space="preserve">One thing to know up front: the terrain data comes from a free online service, the </w:t>
      </w:r>
      <w:r>
        <w:rPr>
          <w:i/>
        </w:rPr>
        <w:t>Open Elevation API</w:t>
      </w:r>
      <w:r>
        <w:t>, so this tool needs an internet connection to work. If you are operating fully off-grid with no data connection, the profile can't be fetched.</w:t>
      </w:r>
    </w:p>
    <w:p w14:paraId="3C838CBE" w14:textId="77777777" w:rsidR="00A92A84" w:rsidRDefault="00FD7D49">
      <w:pPr>
        <w:pStyle w:val="Heading1"/>
      </w:pPr>
      <w:bookmarkStart w:id="309" w:name="_Toc236867864"/>
      <w:r>
        <w:lastRenderedPageBreak/>
        <w:t>Before you start: both stations need a position</w:t>
      </w:r>
      <w:bookmarkEnd w:id="309"/>
    </w:p>
    <w:p w14:paraId="1DBB3B3A" w14:textId="77777777" w:rsidR="00A92A84" w:rsidRDefault="00FD7D49">
      <w:pPr>
        <w:rPr>
          <w:rFonts w:hint="eastAsia"/>
        </w:rPr>
      </w:pPr>
      <w:r>
        <w:t>The profile is built from the two stations' latitude and longitude. APRS Command gets those from position packets it has heard. If a callsign has never sent a position — or you just started the app and haven't heard it yet — there is nothing to draw a line from, and the tool will tell you so.</w:t>
      </w:r>
    </w:p>
    <w:p w14:paraId="32DBF09F" w14:textId="77777777" w:rsidR="00A92A84" w:rsidRDefault="00FD7D49">
      <w:pPr>
        <w:tabs>
          <w:tab w:val="left" w:pos="547"/>
        </w:tabs>
        <w:spacing w:after="80"/>
        <w:ind w:left="547" w:hanging="288"/>
        <w:rPr>
          <w:rFonts w:hint="eastAsia"/>
        </w:rPr>
      </w:pPr>
      <w:r>
        <w:rPr>
          <w:color w:val="2E6DA4"/>
        </w:rPr>
        <w:t>▪</w:t>
      </w:r>
      <w:r>
        <w:rPr>
          <w:color w:val="2E6DA4"/>
        </w:rPr>
        <w:tab/>
      </w:r>
      <w:r>
        <w:t>Your own station usually has a position if you've set your location or beaconed one.</w:t>
      </w:r>
    </w:p>
    <w:p w14:paraId="3AAAC15A"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w:t>
      </w:r>
      <w:r>
        <w:rPr>
          <w:i/>
        </w:rPr>
        <w:t>to</w:t>
      </w:r>
      <w:r>
        <w:t xml:space="preserve"> station must have been heard with a position — check the station list first if you're unsure.</w:t>
      </w:r>
    </w:p>
    <w:p w14:paraId="43C87F60" w14:textId="77777777" w:rsidR="00A92A84" w:rsidRDefault="00FD7D49">
      <w:pPr>
        <w:tabs>
          <w:tab w:val="left" w:pos="547"/>
        </w:tabs>
        <w:spacing w:after="80"/>
        <w:ind w:left="547" w:hanging="288"/>
        <w:rPr>
          <w:rFonts w:hint="eastAsia"/>
        </w:rPr>
      </w:pPr>
      <w:r>
        <w:rPr>
          <w:color w:val="2E6DA4"/>
        </w:rPr>
        <w:t>▪</w:t>
      </w:r>
      <w:r>
        <w:rPr>
          <w:color w:val="2E6DA4"/>
        </w:rPr>
        <w:tab/>
      </w:r>
      <w:r>
        <w:t xml:space="preserve">Both callsigns are matched exactly as stored, so </w:t>
      </w:r>
      <w:r>
        <w:rPr>
          <w:rFonts w:ascii="Consolas" w:hAnsi="Consolas"/>
          <w:sz w:val="19"/>
        </w:rPr>
        <w:t>KE4CON</w:t>
      </w:r>
      <w:r>
        <w:t xml:space="preserve"> and </w:t>
      </w:r>
      <w:r>
        <w:rPr>
          <w:rFonts w:ascii="Consolas" w:hAnsi="Consolas"/>
          <w:sz w:val="19"/>
        </w:rPr>
        <w:t>ke4con</w:t>
      </w:r>
      <w:r>
        <w:t xml:space="preserve"> are treated the same (they're upper-cased for you).</w:t>
      </w:r>
    </w:p>
    <w:p w14:paraId="7DCB4C01" w14:textId="77777777" w:rsidR="00A92A84" w:rsidRDefault="00FD7D49">
      <w:pPr>
        <w:pStyle w:val="Heading1"/>
      </w:pPr>
      <w:bookmarkStart w:id="310" w:name="_Toc236867865"/>
      <w:r>
        <w:t>Opening the tool</w:t>
      </w:r>
      <w:bookmarkEnd w:id="310"/>
    </w:p>
    <w:p w14:paraId="7B2FC329"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From the menu bar, open </w:t>
      </w:r>
      <w:r>
        <w:rPr>
          <w:b/>
        </w:rPr>
        <w:t>Map</w:t>
      </w:r>
      <w:r>
        <w:t>.</w:t>
      </w:r>
    </w:p>
    <w:p w14:paraId="725F0563"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Choose </w:t>
      </w:r>
      <w:r>
        <w:rPr>
          <w:b/>
        </w:rPr>
        <w:t>Elevation Profile</w:t>
      </w:r>
      <w:r>
        <w:t xml:space="preserve">. A small floating window titled </w:t>
      </w:r>
      <w:r>
        <w:rPr>
          <w:b/>
        </w:rPr>
        <w:t>Elevation Profile</w:t>
      </w:r>
      <w:r>
        <w:t xml:space="preserve"> opens over the map.</w:t>
      </w:r>
    </w:p>
    <w:tbl>
      <w:tblPr>
        <w:tblW w:w="0" w:type="auto"/>
        <w:jc w:val="center"/>
        <w:tblLayout w:type="fixed"/>
        <w:tblLook w:val="04A0" w:firstRow="1" w:lastRow="0" w:firstColumn="1" w:lastColumn="0" w:noHBand="0" w:noVBand="1"/>
      </w:tblPr>
      <w:tblGrid>
        <w:gridCol w:w="9360"/>
      </w:tblGrid>
      <w:tr w:rsidR="00A92A84" w14:paraId="42D6D2FE"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25E8CCB" w14:textId="77777777" w:rsidR="00A92A84" w:rsidRDefault="00FD7D49">
            <w:pPr>
              <w:spacing w:after="40"/>
              <w:jc w:val="center"/>
              <w:rPr>
                <w:rFonts w:hint="eastAsia"/>
              </w:rPr>
            </w:pPr>
            <w:r>
              <w:rPr>
                <w:b/>
                <w:color w:val="64748B"/>
                <w:sz w:val="18"/>
              </w:rPr>
              <w:t>SCREENSHOT</w:t>
            </w:r>
          </w:p>
          <w:p w14:paraId="404C1BE4" w14:textId="77777777" w:rsidR="00A92A84" w:rsidRDefault="00FD7D49">
            <w:pPr>
              <w:spacing w:after="0"/>
              <w:jc w:val="center"/>
              <w:rPr>
                <w:rFonts w:hint="eastAsia"/>
              </w:rPr>
            </w:pPr>
            <w:r>
              <w:rPr>
                <w:i/>
                <w:color w:val="64748B"/>
                <w:sz w:val="20"/>
              </w:rPr>
              <w:t>The Map menu open, with the Elevation Profile item highlighted, sitting below Coverage Prediction and above Frequency Reference.</w:t>
            </w:r>
          </w:p>
        </w:tc>
      </w:tr>
    </w:tbl>
    <w:p w14:paraId="466939F5" w14:textId="77777777" w:rsidR="00A92A84" w:rsidRDefault="00A92A84">
      <w:pPr>
        <w:spacing w:after="80"/>
        <w:rPr>
          <w:rFonts w:hint="eastAsia"/>
        </w:rPr>
      </w:pPr>
    </w:p>
    <w:p w14:paraId="4DE1441E" w14:textId="77777777" w:rsidR="00A92A84" w:rsidRDefault="00FD7D49">
      <w:pPr>
        <w:pStyle w:val="Heading1"/>
      </w:pPr>
      <w:bookmarkStart w:id="311" w:name="_Toc236867866"/>
      <w:r>
        <w:t>Drawing a profile</w:t>
      </w:r>
      <w:bookmarkEnd w:id="311"/>
    </w:p>
    <w:p w14:paraId="55FF241D"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w:t>
      </w:r>
      <w:r>
        <w:rPr>
          <w:b/>
        </w:rPr>
        <w:t>From callsign</w:t>
      </w:r>
      <w:r>
        <w:t xml:space="preserve"> field, type your station's callsign (the watermark shows an example, </w:t>
      </w:r>
      <w:r>
        <w:rPr>
          <w:rFonts w:ascii="Consolas" w:hAnsi="Consolas"/>
          <w:sz w:val="19"/>
        </w:rPr>
        <w:t>e.g. KE4CON</w:t>
      </w:r>
      <w:r>
        <w:t>).</w:t>
      </w:r>
    </w:p>
    <w:p w14:paraId="381957FC"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w:t>
      </w:r>
      <w:r>
        <w:rPr>
          <w:b/>
        </w:rPr>
        <w:t>To callsign</w:t>
      </w:r>
      <w:r>
        <w:t xml:space="preserve"> field, type the other station's callsign (watermark </w:t>
      </w:r>
      <w:r>
        <w:rPr>
          <w:rFonts w:ascii="Consolas" w:hAnsi="Consolas"/>
          <w:sz w:val="19"/>
        </w:rPr>
        <w:t>e.g. W4ABC</w:t>
      </w:r>
      <w:r>
        <w:t>).</w:t>
      </w:r>
    </w:p>
    <w:p w14:paraId="3F512428"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Click </w:t>
      </w:r>
      <w:r>
        <w:rPr>
          <w:b/>
        </w:rPr>
        <w:t>Generate Profile</w:t>
      </w:r>
      <w:r>
        <w:t>.</w:t>
      </w:r>
    </w:p>
    <w:p w14:paraId="26E4E28E"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A thin progress bar appears with the message </w:t>
      </w:r>
      <w:r>
        <w:rPr>
          <w:i/>
        </w:rPr>
        <w:t>Fetching elevation data from Open Elevation API…</w:t>
      </w:r>
      <w:r>
        <w:t xml:space="preserve"> while the terrain is looked up.</w:t>
      </w:r>
    </w:p>
    <w:p w14:paraId="35D43B20" w14:textId="77777777" w:rsidR="00A92A84" w:rsidRDefault="00FD7D49">
      <w:pPr>
        <w:tabs>
          <w:tab w:val="left" w:pos="547"/>
        </w:tabs>
        <w:spacing w:after="100"/>
        <w:ind w:left="547" w:hanging="547"/>
        <w:rPr>
          <w:rFonts w:hint="eastAsia"/>
        </w:rPr>
      </w:pPr>
      <w:r>
        <w:rPr>
          <w:b/>
          <w:color w:val="1F3A5F"/>
        </w:rPr>
        <w:t>5.</w:t>
      </w:r>
      <w:r>
        <w:rPr>
          <w:b/>
          <w:color w:val="1F3A5F"/>
        </w:rPr>
        <w:tab/>
      </w:r>
      <w:r>
        <w:t>When it finishes, the terrain chart appears in the panel and a one-line summary shows along the bottom.</w:t>
      </w:r>
    </w:p>
    <w:tbl>
      <w:tblPr>
        <w:tblW w:w="0" w:type="auto"/>
        <w:jc w:val="center"/>
        <w:tblLayout w:type="fixed"/>
        <w:tblLook w:val="04A0" w:firstRow="1" w:lastRow="0" w:firstColumn="1" w:lastColumn="0" w:noHBand="0" w:noVBand="1"/>
      </w:tblPr>
      <w:tblGrid>
        <w:gridCol w:w="9360"/>
      </w:tblGrid>
      <w:tr w:rsidR="00A92A84" w14:paraId="3B654BEB"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29ED16CA" w14:textId="77777777" w:rsidR="00A92A84" w:rsidRDefault="00FD7D49">
            <w:pPr>
              <w:spacing w:after="40"/>
              <w:jc w:val="center"/>
              <w:rPr>
                <w:rFonts w:hint="eastAsia"/>
              </w:rPr>
            </w:pPr>
            <w:r>
              <w:rPr>
                <w:b/>
                <w:color w:val="64748B"/>
                <w:sz w:val="18"/>
              </w:rPr>
              <w:t>SCREENSHOT</w:t>
            </w:r>
          </w:p>
          <w:p w14:paraId="079006E6" w14:textId="77777777" w:rsidR="00A92A84" w:rsidRDefault="00FD7D49">
            <w:pPr>
              <w:spacing w:after="0"/>
              <w:jc w:val="center"/>
              <w:rPr>
                <w:rFonts w:hint="eastAsia"/>
              </w:rPr>
            </w:pPr>
            <w:r>
              <w:rPr>
                <w:i/>
                <w:color w:val="64748B"/>
                <w:sz w:val="20"/>
              </w:rPr>
              <w:t>The Elevation Profile window: two callsign fields separated by an arrow, a Generate Profile button, and the monospace terrain chart filling the panel below with a status summary line at the bottom.</w:t>
            </w:r>
          </w:p>
        </w:tc>
      </w:tr>
    </w:tbl>
    <w:p w14:paraId="381E5036" w14:textId="77777777" w:rsidR="00A92A84" w:rsidRDefault="00A92A84">
      <w:pPr>
        <w:spacing w:after="80"/>
        <w:rPr>
          <w:rFonts w:hint="eastAsia"/>
        </w:rPr>
      </w:pPr>
    </w:p>
    <w:p w14:paraId="7DF7F949" w14:textId="77777777" w:rsidR="00A92A84" w:rsidRDefault="00FD7D49">
      <w:pPr>
        <w:pStyle w:val="Heading1"/>
      </w:pPr>
      <w:bookmarkStart w:id="312" w:name="_Toc236867867"/>
      <w:r>
        <w:t>Reading the chart</w:t>
      </w:r>
      <w:bookmarkEnd w:id="312"/>
    </w:p>
    <w:p w14:paraId="2D236546" w14:textId="77777777" w:rsidR="00A92A84" w:rsidRDefault="00FD7D49">
      <w:pPr>
        <w:rPr>
          <w:rFonts w:hint="eastAsia"/>
        </w:rPr>
      </w:pPr>
      <w:r>
        <w:t xml:space="preserve">The chart is a plain-text terrain drawing in a fixed-width font. The horizontal axis is </w:t>
      </w:r>
      <w:r>
        <w:rPr>
          <w:i/>
        </w:rPr>
        <w:t>distance</w:t>
      </w:r>
      <w:r>
        <w:t xml:space="preserve"> along the path, starting at your station on the left (0) and ending at the other station on the right. The vertical axis is </w:t>
      </w:r>
      <w:r>
        <w:rPr>
          <w:i/>
        </w:rPr>
        <w:t>ground elevation in meters</w:t>
      </w:r>
      <w:r>
        <w:t>, labeled on the left edge at the bottom, middle, and top.</w:t>
      </w:r>
    </w:p>
    <w:p w14:paraId="41F0FCBB" w14:textId="77777777" w:rsidR="00A92A84" w:rsidRDefault="00FD7D49">
      <w:pPr>
        <w:rPr>
          <w:rFonts w:hint="eastAsia"/>
        </w:rPr>
      </w:pPr>
      <w:r>
        <w:t>The solid blocks are the filled-in ground, and the small triangle marks the top of the terrain at each sampled step. A ridge in the middle shows up as a hump rising between the two ends — that hump is what can block a line-of-sight path. Twenty points are sampled evenly along the route, so the shape is an approximation of the real ground, good enough to spot obstructions at ham-radio distances.</w:t>
      </w:r>
    </w:p>
    <w:p w14:paraId="551C64A7" w14:textId="77777777" w:rsidR="00A92A84" w:rsidRDefault="00FD7D49">
      <w:pPr>
        <w:rPr>
          <w:rFonts w:hint="eastAsia"/>
        </w:rPr>
      </w:pPr>
      <w:r>
        <w:t xml:space="preserve">Above the chart, three numbers summarize it: </w:t>
      </w:r>
      <w:r>
        <w:rPr>
          <w:b/>
        </w:rPr>
        <w:t>Min</w:t>
      </w:r>
      <w:r>
        <w:t xml:space="preserve"> and </w:t>
      </w:r>
      <w:r>
        <w:rPr>
          <w:b/>
        </w:rPr>
        <w:t>Max</w:t>
      </w:r>
      <w:r>
        <w:t xml:space="preserve"> elevation along the path, and </w:t>
      </w:r>
      <w:r>
        <w:rPr>
          <w:b/>
        </w:rPr>
        <w:t>Change</w:t>
      </w:r>
      <w:r>
        <w:t xml:space="preserve"> — the net rise or fall from your end to the far end (a </w:t>
      </w:r>
      <w:r>
        <w:rPr>
          <w:rFonts w:ascii="Consolas" w:hAnsi="Consolas"/>
          <w:sz w:val="19"/>
        </w:rPr>
        <w:t>+</w:t>
      </w:r>
      <w:r>
        <w:t xml:space="preserve"> value means the far station sits higher than you).</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16CE4335" w14:textId="77777777">
        <w:trPr>
          <w:cantSplit/>
          <w:tblHeader/>
          <w:jc w:val="center"/>
        </w:trPr>
        <w:tc>
          <w:tcPr>
            <w:tcW w:w="4680" w:type="dxa"/>
            <w:shd w:val="clear" w:color="auto" w:fill="1F3A5F"/>
            <w:tcMar>
              <w:top w:w="70" w:type="dxa"/>
              <w:left w:w="120" w:type="dxa"/>
              <w:bottom w:w="70" w:type="dxa"/>
              <w:right w:w="120" w:type="dxa"/>
            </w:tcMar>
          </w:tcPr>
          <w:p w14:paraId="3D4E48E3" w14:textId="77777777" w:rsidR="00A92A84" w:rsidRDefault="00FD7D49">
            <w:pPr>
              <w:keepNext/>
              <w:keepLines/>
              <w:spacing w:after="0"/>
              <w:rPr>
                <w:rFonts w:hint="eastAsia"/>
              </w:rPr>
            </w:pPr>
            <w:r>
              <w:rPr>
                <w:rFonts w:ascii="Segoe UI Semibold" w:hAnsi="Segoe UI Semibold"/>
                <w:b/>
                <w:color w:val="FFFFFF"/>
                <w:sz w:val="20"/>
              </w:rPr>
              <w:t>What you see</w:t>
            </w:r>
          </w:p>
        </w:tc>
        <w:tc>
          <w:tcPr>
            <w:tcW w:w="4680" w:type="dxa"/>
            <w:shd w:val="clear" w:color="auto" w:fill="1F3A5F"/>
            <w:tcMar>
              <w:top w:w="70" w:type="dxa"/>
              <w:left w:w="120" w:type="dxa"/>
              <w:bottom w:w="70" w:type="dxa"/>
              <w:right w:w="120" w:type="dxa"/>
            </w:tcMar>
          </w:tcPr>
          <w:p w14:paraId="7F4F0DB8"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1A9B89CE" w14:textId="77777777">
        <w:trPr>
          <w:cantSplit/>
          <w:jc w:val="center"/>
        </w:trPr>
        <w:tc>
          <w:tcPr>
            <w:tcW w:w="4680" w:type="dxa"/>
            <w:tcMar>
              <w:top w:w="60" w:type="dxa"/>
              <w:left w:w="120" w:type="dxa"/>
              <w:bottom w:w="60" w:type="dxa"/>
              <w:right w:w="120" w:type="dxa"/>
            </w:tcMar>
          </w:tcPr>
          <w:p w14:paraId="01F5095F" w14:textId="77777777" w:rsidR="00A92A84" w:rsidRDefault="00FD7D49">
            <w:pPr>
              <w:keepNext/>
              <w:keepLines/>
              <w:spacing w:after="0"/>
              <w:rPr>
                <w:rFonts w:hint="eastAsia"/>
              </w:rPr>
            </w:pPr>
            <w:r>
              <w:rPr>
                <w:sz w:val="19"/>
              </w:rPr>
              <w:t>A flat, low profile end to end</w:t>
            </w:r>
          </w:p>
        </w:tc>
        <w:tc>
          <w:tcPr>
            <w:tcW w:w="4680" w:type="dxa"/>
            <w:tcMar>
              <w:top w:w="60" w:type="dxa"/>
              <w:left w:w="120" w:type="dxa"/>
              <w:bottom w:w="60" w:type="dxa"/>
              <w:right w:w="120" w:type="dxa"/>
            </w:tcMar>
          </w:tcPr>
          <w:p w14:paraId="30752F12" w14:textId="77777777" w:rsidR="00A92A84" w:rsidRDefault="00FD7D49">
            <w:pPr>
              <w:keepNext/>
              <w:keepLines/>
              <w:spacing w:after="0"/>
              <w:rPr>
                <w:rFonts w:hint="eastAsia"/>
              </w:rPr>
            </w:pPr>
            <w:r>
              <w:rPr>
                <w:sz w:val="19"/>
              </w:rPr>
              <w:t>Clear shot — terrain is unlikely to be blocking you</w:t>
            </w:r>
          </w:p>
        </w:tc>
      </w:tr>
      <w:tr w:rsidR="00A92A84" w14:paraId="6144E288" w14:textId="77777777">
        <w:trPr>
          <w:cantSplit/>
          <w:jc w:val="center"/>
        </w:trPr>
        <w:tc>
          <w:tcPr>
            <w:tcW w:w="4680" w:type="dxa"/>
            <w:shd w:val="clear" w:color="auto" w:fill="F3F6FA"/>
            <w:tcMar>
              <w:top w:w="60" w:type="dxa"/>
              <w:left w:w="120" w:type="dxa"/>
              <w:bottom w:w="60" w:type="dxa"/>
              <w:right w:w="120" w:type="dxa"/>
            </w:tcMar>
          </w:tcPr>
          <w:p w14:paraId="5C025A28" w14:textId="77777777" w:rsidR="00A92A84" w:rsidRDefault="00FD7D49">
            <w:pPr>
              <w:keepNext/>
              <w:keepLines/>
              <w:spacing w:after="0"/>
              <w:rPr>
                <w:rFonts w:hint="eastAsia"/>
              </w:rPr>
            </w:pPr>
            <w:r>
              <w:rPr>
                <w:sz w:val="19"/>
              </w:rPr>
              <w:t>A tall hump in the middle</w:t>
            </w:r>
          </w:p>
        </w:tc>
        <w:tc>
          <w:tcPr>
            <w:tcW w:w="4680" w:type="dxa"/>
            <w:shd w:val="clear" w:color="auto" w:fill="F3F6FA"/>
            <w:tcMar>
              <w:top w:w="60" w:type="dxa"/>
              <w:left w:w="120" w:type="dxa"/>
              <w:bottom w:w="60" w:type="dxa"/>
              <w:right w:w="120" w:type="dxa"/>
            </w:tcMar>
          </w:tcPr>
          <w:p w14:paraId="6149A4D1" w14:textId="77777777" w:rsidR="00A92A84" w:rsidRDefault="00FD7D49">
            <w:pPr>
              <w:keepNext/>
              <w:keepLines/>
              <w:spacing w:after="0"/>
              <w:rPr>
                <w:rFonts w:hint="eastAsia"/>
              </w:rPr>
            </w:pPr>
            <w:r>
              <w:rPr>
                <w:sz w:val="19"/>
              </w:rPr>
              <w:t>A ridge or hill is in the path; a line-of-sight signal may be obstructed</w:t>
            </w:r>
          </w:p>
        </w:tc>
      </w:tr>
      <w:tr w:rsidR="00A92A84" w14:paraId="2B337883" w14:textId="77777777">
        <w:trPr>
          <w:cantSplit/>
          <w:jc w:val="center"/>
        </w:trPr>
        <w:tc>
          <w:tcPr>
            <w:tcW w:w="4680" w:type="dxa"/>
            <w:tcMar>
              <w:top w:w="60" w:type="dxa"/>
              <w:left w:w="120" w:type="dxa"/>
              <w:bottom w:w="60" w:type="dxa"/>
              <w:right w:w="120" w:type="dxa"/>
            </w:tcMar>
          </w:tcPr>
          <w:p w14:paraId="2AB357DF" w14:textId="77777777" w:rsidR="00A92A84" w:rsidRDefault="00FD7D49">
            <w:pPr>
              <w:keepNext/>
              <w:keepLines/>
              <w:spacing w:after="0"/>
              <w:rPr>
                <w:rFonts w:hint="eastAsia"/>
              </w:rPr>
            </w:pPr>
            <w:r>
              <w:rPr>
                <w:sz w:val="19"/>
              </w:rPr>
              <w:t>Steady climb (large positive Change)</w:t>
            </w:r>
          </w:p>
        </w:tc>
        <w:tc>
          <w:tcPr>
            <w:tcW w:w="4680" w:type="dxa"/>
            <w:tcMar>
              <w:top w:w="60" w:type="dxa"/>
              <w:left w:w="120" w:type="dxa"/>
              <w:bottom w:w="60" w:type="dxa"/>
              <w:right w:w="120" w:type="dxa"/>
            </w:tcMar>
          </w:tcPr>
          <w:p w14:paraId="3D3EBF08" w14:textId="77777777" w:rsidR="00A92A84" w:rsidRDefault="00FD7D49">
            <w:pPr>
              <w:keepNext/>
              <w:keepLines/>
              <w:spacing w:after="0"/>
              <w:rPr>
                <w:rFonts w:hint="eastAsia"/>
              </w:rPr>
            </w:pPr>
            <w:r>
              <w:rPr>
                <w:sz w:val="19"/>
              </w:rPr>
              <w:t>The far station is uphill from you overall</w:t>
            </w:r>
          </w:p>
        </w:tc>
      </w:tr>
      <w:tr w:rsidR="00A92A84" w14:paraId="6DC94A34" w14:textId="77777777">
        <w:trPr>
          <w:cantSplit/>
          <w:jc w:val="center"/>
        </w:trPr>
        <w:tc>
          <w:tcPr>
            <w:tcW w:w="4680" w:type="dxa"/>
            <w:shd w:val="clear" w:color="auto" w:fill="F3F6FA"/>
            <w:tcMar>
              <w:top w:w="60" w:type="dxa"/>
              <w:left w:w="120" w:type="dxa"/>
              <w:bottom w:w="60" w:type="dxa"/>
              <w:right w:w="120" w:type="dxa"/>
            </w:tcMar>
          </w:tcPr>
          <w:p w14:paraId="70A314ED" w14:textId="77777777" w:rsidR="00A92A84" w:rsidRDefault="00FD7D49">
            <w:pPr>
              <w:spacing w:after="0"/>
              <w:rPr>
                <w:rFonts w:hint="eastAsia"/>
              </w:rPr>
            </w:pPr>
            <w:r>
              <w:rPr>
                <w:sz w:val="19"/>
              </w:rPr>
              <w:t>Steady drop (large negative Change)</w:t>
            </w:r>
          </w:p>
        </w:tc>
        <w:tc>
          <w:tcPr>
            <w:tcW w:w="4680" w:type="dxa"/>
            <w:shd w:val="clear" w:color="auto" w:fill="F3F6FA"/>
            <w:tcMar>
              <w:top w:w="60" w:type="dxa"/>
              <w:left w:w="120" w:type="dxa"/>
              <w:bottom w:w="60" w:type="dxa"/>
              <w:right w:w="120" w:type="dxa"/>
            </w:tcMar>
          </w:tcPr>
          <w:p w14:paraId="3B66B20C" w14:textId="77777777" w:rsidR="00A92A84" w:rsidRDefault="00FD7D49">
            <w:pPr>
              <w:spacing w:after="0"/>
              <w:rPr>
                <w:rFonts w:hint="eastAsia"/>
              </w:rPr>
            </w:pPr>
            <w:r>
              <w:rPr>
                <w:sz w:val="19"/>
              </w:rPr>
              <w:t>The far station is downhill from you overall</w:t>
            </w:r>
          </w:p>
        </w:tc>
      </w:tr>
    </w:tbl>
    <w:p w14:paraId="5E30908B" w14:textId="77777777" w:rsidR="00A92A84" w:rsidRDefault="00A92A84">
      <w:pPr>
        <w:spacing w:after="40"/>
        <w:rPr>
          <w:rFonts w:hint="eastAsia"/>
        </w:rPr>
      </w:pPr>
    </w:p>
    <w:p w14:paraId="082614D1" w14:textId="77777777" w:rsidR="00A92A84" w:rsidRDefault="00FD7D49">
      <w:pPr>
        <w:pStyle w:val="Heading1"/>
      </w:pPr>
      <w:bookmarkStart w:id="313" w:name="_Toc236867868"/>
      <w:r>
        <w:t>The summary line</w:t>
      </w:r>
      <w:bookmarkEnd w:id="313"/>
    </w:p>
    <w:p w14:paraId="37F9541E" w14:textId="77777777" w:rsidR="00A92A84" w:rsidRDefault="00FD7D49">
      <w:pPr>
        <w:rPr>
          <w:rFonts w:hint="eastAsia"/>
        </w:rPr>
      </w:pPr>
      <w:r>
        <w:t>The status line at the bottom of the window restates the key facts in one place: the two callsigns and direction (</w:t>
      </w:r>
      <w:r>
        <w:rPr>
          <w:rFonts w:ascii="Consolas" w:hAnsi="Consolas"/>
          <w:sz w:val="19"/>
        </w:rPr>
        <w:t>FROM → TO</w:t>
      </w:r>
      <w:r>
        <w:t xml:space="preserve">), the total path distance shown in both </w:t>
      </w:r>
      <w:r>
        <w:rPr>
          <w:b/>
        </w:rPr>
        <w:t>miles and kilometers</w:t>
      </w:r>
      <w:r>
        <w:t xml:space="preserve">, the </w:t>
      </w:r>
      <w:r>
        <w:rPr>
          <w:b/>
        </w:rPr>
        <w:t>Min</w:t>
      </w:r>
      <w:r>
        <w:t xml:space="preserve"> and </w:t>
      </w:r>
      <w:r>
        <w:rPr>
          <w:b/>
        </w:rPr>
        <w:t>Max</w:t>
      </w:r>
      <w:r>
        <w:t xml:space="preserve"> elevation in meters, and a note that the data came from the </w:t>
      </w:r>
      <w:r>
        <w:rPr>
          <w:i/>
        </w:rPr>
        <w:t>Open Elevation API</w:t>
      </w:r>
      <w:r>
        <w:t>.</w:t>
      </w:r>
    </w:p>
    <w:tbl>
      <w:tblPr>
        <w:tblW w:w="0" w:type="auto"/>
        <w:jc w:val="center"/>
        <w:tblLayout w:type="fixed"/>
        <w:tblLook w:val="04A0" w:firstRow="1" w:lastRow="0" w:firstColumn="1" w:lastColumn="0" w:noHBand="0" w:noVBand="1"/>
      </w:tblPr>
      <w:tblGrid>
        <w:gridCol w:w="9360"/>
      </w:tblGrid>
      <w:tr w:rsidR="00A92A84" w14:paraId="33EE601C"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31CD398" w14:textId="77777777" w:rsidR="00A92A84" w:rsidRDefault="00FD7D49">
            <w:pPr>
              <w:spacing w:after="0"/>
              <w:rPr>
                <w:rFonts w:hint="eastAsia"/>
              </w:rPr>
            </w:pPr>
            <w:r>
              <w:rPr>
                <w:b/>
                <w:color w:val="2E7D32"/>
              </w:rPr>
              <w:t xml:space="preserve">Distance vs. path quality   </w:t>
            </w:r>
            <w:r>
              <w:t>Distance alone doesn't tell you whether you'll make the contact — a short path over a ridge can be worse than a longer path across a flat valley. The whole point of the chart is to show you the terrain the distance number hides.</w:t>
            </w:r>
          </w:p>
        </w:tc>
      </w:tr>
    </w:tbl>
    <w:p w14:paraId="5AE9EF9B"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3D2DECFB"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B99FA8D" w14:textId="77777777" w:rsidR="00A92A84" w:rsidRDefault="00FD7D49">
            <w:pPr>
              <w:spacing w:after="0"/>
              <w:rPr>
                <w:rFonts w:hint="eastAsia"/>
              </w:rPr>
            </w:pPr>
            <w:r>
              <w:rPr>
                <w:b/>
                <w:color w:val="8A6D00"/>
              </w:rPr>
              <w:lastRenderedPageBreak/>
              <w:t xml:space="preserve">It's terrain, not a signal prediction   </w:t>
            </w:r>
            <w:r>
              <w:t xml:space="preserve">The elevation profile shows the shape of the ground only. It does not account for antenna height above ground, buildings, trees, foliage, or your power and mode. Treat a clear profile as encouraging, not a guarantee — and a blocked profile as a strong hint, not a verdict. For a signal-strength estimate, use </w:t>
            </w:r>
            <w:r>
              <w:rPr>
                <w:b/>
              </w:rPr>
              <w:t>Map ▸ Coverage Prediction</w:t>
            </w:r>
            <w:r>
              <w:t xml:space="preserve"> instead.</w:t>
            </w:r>
          </w:p>
        </w:tc>
      </w:tr>
    </w:tbl>
    <w:p w14:paraId="25E93965" w14:textId="77777777" w:rsidR="00A92A84" w:rsidRDefault="00A92A84">
      <w:pPr>
        <w:spacing w:after="80"/>
        <w:rPr>
          <w:rFonts w:hint="eastAsia"/>
        </w:rPr>
      </w:pPr>
    </w:p>
    <w:p w14:paraId="7F4B93DB" w14:textId="77777777" w:rsidR="00A92A84" w:rsidRDefault="00FD7D49">
      <w:pPr>
        <w:pStyle w:val="Heading1"/>
      </w:pPr>
      <w:bookmarkStart w:id="314" w:name="_Toc236867869"/>
      <w:r>
        <w:t>Troubleshooting</w:t>
      </w:r>
      <w:bookmarkEnd w:id="314"/>
    </w:p>
    <w:p w14:paraId="1174334B" w14:textId="77777777" w:rsidR="00A92A84" w:rsidRDefault="00FD7D49">
      <w:pPr>
        <w:tabs>
          <w:tab w:val="left" w:pos="547"/>
        </w:tabs>
        <w:spacing w:after="80"/>
        <w:ind w:left="547" w:hanging="288"/>
        <w:rPr>
          <w:rFonts w:hint="eastAsia"/>
        </w:rPr>
      </w:pPr>
      <w:r>
        <w:rPr>
          <w:color w:val="2E6DA4"/>
        </w:rPr>
        <w:t>▪</w:t>
      </w:r>
      <w:r>
        <w:rPr>
          <w:color w:val="2E6DA4"/>
        </w:rPr>
        <w:tab/>
      </w:r>
      <w:r>
        <w:rPr>
          <w:b/>
        </w:rPr>
        <w:t>"Enter both callsigns to generate a profile."</w:t>
      </w:r>
      <w:r>
        <w:t xml:space="preserve"> You left one of the fields blank. Fill in both </w:t>
      </w:r>
      <w:r>
        <w:rPr>
          <w:b/>
        </w:rPr>
        <w:t>From callsign</w:t>
      </w:r>
      <w:r>
        <w:t xml:space="preserve"> and </w:t>
      </w:r>
      <w:r>
        <w:rPr>
          <w:b/>
        </w:rPr>
        <w:t>To callsign</w:t>
      </w:r>
      <w:r>
        <w:t xml:space="preserve">, then click </w:t>
      </w:r>
      <w:r>
        <w:rPr>
          <w:b/>
        </w:rPr>
        <w:t>Generate Profile</w:t>
      </w:r>
      <w:r>
        <w:t xml:space="preserve"> again.</w:t>
      </w:r>
    </w:p>
    <w:p w14:paraId="31E08C1A" w14:textId="77777777" w:rsidR="00A92A84" w:rsidRDefault="00FD7D49">
      <w:pPr>
        <w:tabs>
          <w:tab w:val="left" w:pos="547"/>
        </w:tabs>
        <w:spacing w:after="80"/>
        <w:ind w:left="547" w:hanging="288"/>
        <w:rPr>
          <w:rFonts w:hint="eastAsia"/>
        </w:rPr>
      </w:pPr>
      <w:r>
        <w:rPr>
          <w:color w:val="2E6DA4"/>
        </w:rPr>
        <w:t>▪</w:t>
      </w:r>
      <w:r>
        <w:rPr>
          <w:color w:val="2E6DA4"/>
        </w:rPr>
        <w:tab/>
      </w:r>
      <w:r>
        <w:rPr>
          <w:b/>
        </w:rPr>
        <w:t>"KE4CON has no position data."</w:t>
      </w:r>
      <w:r>
        <w:t xml:space="preserve"> (or the other callsign) That station's position isn't known yet. Wait until you've heard a position packet from it, confirm it appears in the station list with a location, then retry.</w:t>
      </w:r>
    </w:p>
    <w:p w14:paraId="0E6BA2B5" w14:textId="77777777" w:rsidR="00A92A84" w:rsidRDefault="00FD7D49">
      <w:pPr>
        <w:tabs>
          <w:tab w:val="left" w:pos="547"/>
        </w:tabs>
        <w:spacing w:after="80"/>
        <w:ind w:left="547" w:hanging="288"/>
        <w:rPr>
          <w:rFonts w:hint="eastAsia"/>
        </w:rPr>
      </w:pPr>
      <w:r>
        <w:rPr>
          <w:color w:val="2E6DA4"/>
        </w:rPr>
        <w:t>▪</w:t>
      </w:r>
      <w:r>
        <w:rPr>
          <w:color w:val="2E6DA4"/>
        </w:rPr>
        <w:tab/>
      </w:r>
      <w:r>
        <w:rPr>
          <w:b/>
        </w:rPr>
        <w:t>"Could not fetch elevation data — check internet connection."</w:t>
      </w:r>
      <w:r>
        <w:t xml:space="preserve"> The terrain service couldn't be reached. Confirm you have a working internet connection — this tool needs one — and try again in a moment.</w:t>
      </w:r>
    </w:p>
    <w:p w14:paraId="524DA463" w14:textId="77777777" w:rsidR="00A92A84" w:rsidRDefault="00FD7D49">
      <w:pPr>
        <w:tabs>
          <w:tab w:val="left" w:pos="547"/>
        </w:tabs>
        <w:spacing w:after="80"/>
        <w:ind w:left="547" w:hanging="288"/>
        <w:rPr>
          <w:rFonts w:hint="eastAsia"/>
        </w:rPr>
      </w:pPr>
      <w:r>
        <w:rPr>
          <w:color w:val="2E6DA4"/>
        </w:rPr>
        <w:t>▪</w:t>
      </w:r>
      <w:r>
        <w:rPr>
          <w:color w:val="2E6DA4"/>
        </w:rPr>
        <w:tab/>
      </w:r>
      <w:r>
        <w:rPr>
          <w:b/>
        </w:rPr>
        <w:t>"Elevation fetch failed: …"</w:t>
      </w:r>
      <w:r>
        <w:t xml:space="preserve"> Something went wrong during the lookup (often a timeout or a temporary outage of the free elevation service). Wait a bit and generate the profile again.</w:t>
      </w:r>
    </w:p>
    <w:p w14:paraId="07A8515F" w14:textId="77777777" w:rsidR="00A92A84" w:rsidRDefault="00FD7D49">
      <w:pPr>
        <w:tabs>
          <w:tab w:val="left" w:pos="547"/>
        </w:tabs>
        <w:spacing w:after="80"/>
        <w:ind w:left="547" w:hanging="288"/>
        <w:rPr>
          <w:rFonts w:hint="eastAsia"/>
        </w:rPr>
      </w:pPr>
      <w:r>
        <w:rPr>
          <w:color w:val="2E6DA4"/>
        </w:rPr>
        <w:t>▪</w:t>
      </w:r>
      <w:r>
        <w:rPr>
          <w:color w:val="2E6DA4"/>
        </w:rPr>
        <w:tab/>
      </w:r>
      <w:r>
        <w:rPr>
          <w:b/>
        </w:rPr>
        <w:t>The chart looks blocky or coarse.</w:t>
      </w:r>
      <w:r>
        <w:t xml:space="preserve"> That's expected — only 20 points are sampled along the path and the chart is drawn in text characters. It's meant to reveal major terrain, not fine detail.</w:t>
      </w:r>
    </w:p>
    <w:p w14:paraId="5F465019"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happens when I click Generate Profile.</w:t>
      </w:r>
      <w:r>
        <w:t xml:space="preserve"> If a fetch is already running the button is disabled until it finishes; watch for the progress bar and let the current lookup complete.</w:t>
      </w:r>
    </w:p>
    <w:p w14:paraId="277BBDD4"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1A3F50C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12E3353" w14:textId="77777777" w:rsidR="00A92A84" w:rsidRDefault="00FD7D49">
            <w:pPr>
              <w:spacing w:after="0"/>
              <w:jc w:val="center"/>
              <w:rPr>
                <w:rFonts w:hint="eastAsia"/>
              </w:rPr>
            </w:pPr>
            <w:r>
              <w:rPr>
                <w:rFonts w:ascii="Segoe UI Semibold" w:hAnsi="Segoe UI Semibold"/>
                <w:b/>
                <w:color w:val="FFFFFF"/>
                <w:sz w:val="60"/>
              </w:rPr>
              <w:lastRenderedPageBreak/>
              <w:t>30</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473D1AA" w14:textId="77777777" w:rsidR="00A92A84" w:rsidRDefault="00FD7D49">
            <w:pPr>
              <w:pStyle w:val="Heading1"/>
              <w:spacing w:after="0"/>
            </w:pPr>
            <w:bookmarkStart w:id="315" w:name="_Toc236867870"/>
            <w:r>
              <w:rPr>
                <w:rFonts w:ascii="Segoe UI Semibold" w:hAnsi="Segoe UI Semibold"/>
                <w:b/>
                <w:sz w:val="44"/>
              </w:rPr>
              <w:t>Frequency Reference</w:t>
            </w:r>
            <w:bookmarkEnd w:id="315"/>
          </w:p>
        </w:tc>
      </w:tr>
    </w:tbl>
    <w:p w14:paraId="0A0AE366" w14:textId="77777777" w:rsidR="00A92A84" w:rsidRDefault="00A92A84">
      <w:pPr>
        <w:pBdr>
          <w:bottom w:val="single" w:sz="16" w:space="6" w:color="D9A521"/>
        </w:pBdr>
        <w:spacing w:before="60"/>
        <w:rPr>
          <w:rFonts w:hint="eastAsia"/>
        </w:rPr>
      </w:pPr>
    </w:p>
    <w:p w14:paraId="5EC27241" w14:textId="77777777" w:rsidR="00A92A84" w:rsidRDefault="00FD7D49">
      <w:pPr>
        <w:rPr>
          <w:rFonts w:hint="eastAsia"/>
        </w:rPr>
      </w:pPr>
      <w:r>
        <w:rPr>
          <w:i/>
          <w:color w:val="64748B"/>
          <w:sz w:val="23"/>
        </w:rPr>
        <w:t>A built-in, editable table of common APRS and EmComm frequencies for quick lookup in the field.</w:t>
      </w:r>
    </w:p>
    <w:p w14:paraId="64A61C46" w14:textId="77777777" w:rsidR="00A92A84" w:rsidRDefault="00A92A84">
      <w:pPr>
        <w:spacing w:after="0"/>
        <w:rPr>
          <w:rFonts w:hint="eastAsia"/>
        </w:rPr>
      </w:pPr>
    </w:p>
    <w:p w14:paraId="5397A283" w14:textId="77777777" w:rsidR="00A92A84" w:rsidRDefault="00FD7D49">
      <w:pPr>
        <w:spacing w:after="40"/>
        <w:rPr>
          <w:rFonts w:hint="eastAsia"/>
        </w:rPr>
      </w:pPr>
      <w:r>
        <w:rPr>
          <w:rFonts w:ascii="Segoe UI Semibold" w:hAnsi="Segoe UI Semibold"/>
          <w:b/>
          <w:color w:val="64748B"/>
          <w:sz w:val="18"/>
        </w:rPr>
        <w:t>IN THIS CHAPTER</w:t>
      </w:r>
    </w:p>
    <w:p w14:paraId="7B4269CE" w14:textId="77777777" w:rsidR="00A92A84" w:rsidRDefault="00FD7D49">
      <w:pPr>
        <w:spacing w:after="20"/>
        <w:ind w:left="288"/>
        <w:rPr>
          <w:rFonts w:hint="eastAsia"/>
        </w:rPr>
      </w:pPr>
      <w:r>
        <w:rPr>
          <w:sz w:val="20"/>
        </w:rPr>
        <w:t>•  What the frequency reference is for</w:t>
      </w:r>
    </w:p>
    <w:p w14:paraId="3DE20B75" w14:textId="77777777" w:rsidR="00A92A84" w:rsidRDefault="00FD7D49">
      <w:pPr>
        <w:spacing w:after="20"/>
        <w:ind w:left="288"/>
        <w:rPr>
          <w:rFonts w:hint="eastAsia"/>
        </w:rPr>
      </w:pPr>
      <w:r>
        <w:rPr>
          <w:sz w:val="20"/>
        </w:rPr>
        <w:t>•  Opening it from the Map menu</w:t>
      </w:r>
    </w:p>
    <w:p w14:paraId="23DE58A7" w14:textId="77777777" w:rsidR="00A92A84" w:rsidRDefault="00FD7D49">
      <w:pPr>
        <w:spacing w:after="20"/>
        <w:ind w:left="288"/>
        <w:rPr>
          <w:rFonts w:hint="eastAsia"/>
        </w:rPr>
      </w:pPr>
      <w:r>
        <w:rPr>
          <w:sz w:val="20"/>
        </w:rPr>
        <w:t>•  What the built-in list includes</w:t>
      </w:r>
    </w:p>
    <w:p w14:paraId="23FBCDA5" w14:textId="77777777" w:rsidR="00A92A84" w:rsidRDefault="00FD7D49">
      <w:pPr>
        <w:spacing w:after="20"/>
        <w:ind w:left="288"/>
        <w:rPr>
          <w:rFonts w:hint="eastAsia"/>
        </w:rPr>
      </w:pPr>
      <w:r>
        <w:rPr>
          <w:sz w:val="20"/>
        </w:rPr>
        <w:t>•  Reading the list and the detail panel</w:t>
      </w:r>
    </w:p>
    <w:p w14:paraId="0E0CF7A7" w14:textId="77777777" w:rsidR="00A92A84" w:rsidRDefault="00FD7D49">
      <w:pPr>
        <w:spacing w:after="20"/>
        <w:ind w:left="288"/>
        <w:rPr>
          <w:rFonts w:hint="eastAsia"/>
        </w:rPr>
      </w:pPr>
      <w:r>
        <w:rPr>
          <w:sz w:val="20"/>
        </w:rPr>
        <w:t>•  Adding, editing, and deleting entries</w:t>
      </w:r>
    </w:p>
    <w:p w14:paraId="22858ACD" w14:textId="77777777" w:rsidR="00A92A84" w:rsidRDefault="00FD7D49">
      <w:pPr>
        <w:spacing w:after="20"/>
        <w:ind w:left="288"/>
        <w:rPr>
          <w:rFonts w:hint="eastAsia"/>
        </w:rPr>
      </w:pPr>
      <w:r>
        <w:rPr>
          <w:sz w:val="20"/>
        </w:rPr>
        <w:t>•  Copy to clipboard and Reset to defaults</w:t>
      </w:r>
    </w:p>
    <w:p w14:paraId="782A98BC" w14:textId="77777777" w:rsidR="00A92A84" w:rsidRDefault="00FD7D49">
      <w:pPr>
        <w:spacing w:after="20"/>
        <w:ind w:left="288"/>
        <w:rPr>
          <w:rFonts w:hint="eastAsia"/>
        </w:rPr>
      </w:pPr>
      <w:r>
        <w:rPr>
          <w:sz w:val="20"/>
        </w:rPr>
        <w:t>•  Troubleshooting</w:t>
      </w:r>
    </w:p>
    <w:p w14:paraId="15326254" w14:textId="77777777" w:rsidR="00A92A84" w:rsidRDefault="00A92A84">
      <w:pPr>
        <w:spacing w:after="40"/>
        <w:rPr>
          <w:rFonts w:hint="eastAsia"/>
        </w:rPr>
      </w:pPr>
    </w:p>
    <w:p w14:paraId="48F2F812" w14:textId="77777777" w:rsidR="00A92A84" w:rsidRDefault="00FD7D49">
      <w:pPr>
        <w:pStyle w:val="Heading1"/>
      </w:pPr>
      <w:bookmarkStart w:id="316" w:name="_Toc236867871"/>
      <w:r>
        <w:t>What This Is / What It Is For</w:t>
      </w:r>
      <w:bookmarkEnd w:id="316"/>
    </w:p>
    <w:p w14:paraId="2C23B64A" w14:textId="77777777" w:rsidR="00A92A84" w:rsidRDefault="00FD7D49">
      <w:pPr>
        <w:rPr>
          <w:rFonts w:hint="eastAsia"/>
        </w:rPr>
      </w:pPr>
      <w:r>
        <w:t xml:space="preserve">The </w:t>
      </w:r>
      <w:r>
        <w:rPr>
          <w:b/>
        </w:rPr>
        <w:t>Frequency Reference</w:t>
      </w:r>
      <w:r>
        <w:t xml:space="preserve"> is a small, always-handy lookup table of the frequencies you actually use when you operate: APRS channels for different parts of the world, plus common EmComm calling frequencies, traffic nets, and the NOAA weather channels. It is a cheat sheet, not a radio control. APRS Command does not tune your rig from this window and it never transmits — the reference just shows you numbers you can read off, copy, and program into your radio by hand.</w:t>
      </w:r>
    </w:p>
    <w:p w14:paraId="7114F000" w14:textId="77777777" w:rsidR="00A92A84" w:rsidRDefault="00FD7D49">
      <w:pPr>
        <w:rPr>
          <w:rFonts w:hint="eastAsia"/>
        </w:rPr>
      </w:pPr>
      <w:r>
        <w:t>It ships pre-loaded so it is useful the moment you install the app. You can also make it your own: add your club's repeater, your local ARES net, or a park frequency, and those entries are saved and waiting the next time you open the window.</w:t>
      </w:r>
    </w:p>
    <w:tbl>
      <w:tblPr>
        <w:tblW w:w="0" w:type="auto"/>
        <w:jc w:val="center"/>
        <w:tblLayout w:type="fixed"/>
        <w:tblLook w:val="04A0" w:firstRow="1" w:lastRow="0" w:firstColumn="1" w:lastColumn="0" w:noHBand="0" w:noVBand="1"/>
      </w:tblPr>
      <w:tblGrid>
        <w:gridCol w:w="9360"/>
      </w:tblGrid>
      <w:tr w:rsidR="00A92A84" w14:paraId="277D19F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B4815E7" w14:textId="77777777" w:rsidR="00A92A84" w:rsidRDefault="00FD7D49">
            <w:pPr>
              <w:spacing w:after="0"/>
              <w:rPr>
                <w:rFonts w:hint="eastAsia"/>
              </w:rPr>
            </w:pPr>
            <w:r>
              <w:rPr>
                <w:b/>
                <w:color w:val="1F3A5F"/>
              </w:rPr>
              <w:t xml:space="preserve">Receive-first, always   </w:t>
            </w:r>
            <w:r>
              <w:t xml:space="preserve">Like the rest of APRS Command, nothing here touches the air. The title bar keeps its </w:t>
            </w:r>
            <w:r>
              <w:rPr>
                <w:b/>
              </w:rPr>
              <w:t>TX Disabled</w:t>
            </w:r>
            <w:r>
              <w:t xml:space="preserve"> badge whether or not this window is open. The reference only displays frequencies — dialing one in on your radio is a manual step you take yourself.</w:t>
            </w:r>
          </w:p>
        </w:tc>
      </w:tr>
    </w:tbl>
    <w:p w14:paraId="05599A15" w14:textId="77777777" w:rsidR="00A92A84" w:rsidRDefault="00A92A84">
      <w:pPr>
        <w:spacing w:after="80"/>
        <w:rPr>
          <w:rFonts w:hint="eastAsia"/>
        </w:rPr>
      </w:pPr>
    </w:p>
    <w:p w14:paraId="5978D572" w14:textId="77777777" w:rsidR="00A92A84" w:rsidRDefault="00FD7D49">
      <w:pPr>
        <w:pStyle w:val="Heading1"/>
      </w:pPr>
      <w:bookmarkStart w:id="317" w:name="_Toc236867872"/>
      <w:r>
        <w:t>Opening the Frequency Reference</w:t>
      </w:r>
      <w:bookmarkEnd w:id="317"/>
    </w:p>
    <w:p w14:paraId="0BA14AA3"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menu bar, click </w:t>
      </w:r>
      <w:r>
        <w:rPr>
          <w:b/>
        </w:rPr>
        <w:t>Map</w:t>
      </w:r>
      <w:r>
        <w:t>.</w:t>
      </w:r>
    </w:p>
    <w:p w14:paraId="45B908FC" w14:textId="77777777" w:rsidR="00A92A84" w:rsidRDefault="00FD7D49">
      <w:pPr>
        <w:tabs>
          <w:tab w:val="left" w:pos="547"/>
        </w:tabs>
        <w:spacing w:after="100"/>
        <w:ind w:left="547" w:hanging="547"/>
        <w:rPr>
          <w:rFonts w:hint="eastAsia"/>
        </w:rPr>
      </w:pPr>
      <w:r>
        <w:rPr>
          <w:b/>
          <w:color w:val="1F3A5F"/>
        </w:rPr>
        <w:lastRenderedPageBreak/>
        <w:t>2.</w:t>
      </w:r>
      <w:r>
        <w:rPr>
          <w:b/>
          <w:color w:val="1F3A5F"/>
        </w:rPr>
        <w:tab/>
      </w:r>
      <w:r>
        <w:t xml:space="preserve">Choose </w:t>
      </w:r>
      <w:r>
        <w:rPr>
          <w:b/>
        </w:rPr>
        <w:t>Frequency Reference</w:t>
      </w:r>
      <w:r>
        <w:t>.</w:t>
      </w:r>
    </w:p>
    <w:p w14:paraId="669A871B"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A floating window titled </w:t>
      </w:r>
      <w:r>
        <w:rPr>
          <w:b/>
        </w:rPr>
        <w:t>Frequency Reference</w:t>
      </w:r>
      <w:r>
        <w:t xml:space="preserve"> opens, centered over the main window.</w:t>
      </w:r>
    </w:p>
    <w:p w14:paraId="513E15A9" w14:textId="77777777" w:rsidR="00A92A84" w:rsidRDefault="00FD7D49">
      <w:pPr>
        <w:rPr>
          <w:rFonts w:hint="eastAsia"/>
        </w:rPr>
      </w:pPr>
      <w:r>
        <w:t>The window is resizable and floats on top of the map, so you can keep it open beside the map page while you work. Close it any time — your entries are already saved.</w:t>
      </w:r>
    </w:p>
    <w:tbl>
      <w:tblPr>
        <w:tblW w:w="0" w:type="auto"/>
        <w:jc w:val="center"/>
        <w:tblLayout w:type="fixed"/>
        <w:tblLook w:val="04A0" w:firstRow="1" w:lastRow="0" w:firstColumn="1" w:lastColumn="0" w:noHBand="0" w:noVBand="1"/>
      </w:tblPr>
      <w:tblGrid>
        <w:gridCol w:w="9360"/>
      </w:tblGrid>
      <w:tr w:rsidR="00A92A84" w14:paraId="4E796302"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55D1E217" w14:textId="77777777" w:rsidR="00A92A84" w:rsidRDefault="00FD7D49">
            <w:pPr>
              <w:spacing w:after="40"/>
              <w:jc w:val="center"/>
              <w:rPr>
                <w:rFonts w:hint="eastAsia"/>
              </w:rPr>
            </w:pPr>
            <w:r>
              <w:rPr>
                <w:b/>
                <w:color w:val="64748B"/>
                <w:sz w:val="18"/>
              </w:rPr>
              <w:t>SCREENSHOT</w:t>
            </w:r>
          </w:p>
          <w:p w14:paraId="6FDB6332" w14:textId="77777777" w:rsidR="00A92A84" w:rsidRDefault="00FD7D49">
            <w:pPr>
              <w:spacing w:after="0"/>
              <w:jc w:val="center"/>
              <w:rPr>
                <w:rFonts w:hint="eastAsia"/>
              </w:rPr>
            </w:pPr>
            <w:r>
              <w:rPr>
                <w:i/>
                <w:color w:val="64748B"/>
                <w:sz w:val="20"/>
              </w:rPr>
              <w:t>The Frequency Reference window: a scrolling list of frequencies on the left with column headers MHz, Mode, Name, Notes; a detail and action panel on the right showing the selected frequency in large type with Add, Edit, Delete, Copy, and Reset buttons.</w:t>
            </w:r>
          </w:p>
        </w:tc>
      </w:tr>
    </w:tbl>
    <w:p w14:paraId="21D828A8" w14:textId="77777777" w:rsidR="00A92A84" w:rsidRDefault="00A92A84">
      <w:pPr>
        <w:spacing w:after="80"/>
        <w:rPr>
          <w:rFonts w:hint="eastAsia"/>
        </w:rPr>
      </w:pPr>
    </w:p>
    <w:p w14:paraId="7C9C8234" w14:textId="77777777" w:rsidR="00A92A84" w:rsidRDefault="00FD7D49">
      <w:pPr>
        <w:pStyle w:val="Heading1"/>
      </w:pPr>
      <w:bookmarkStart w:id="318" w:name="_Toc236867873"/>
      <w:r>
        <w:t>What the List Includes</w:t>
      </w:r>
      <w:bookmarkEnd w:id="318"/>
    </w:p>
    <w:p w14:paraId="1B3C088B" w14:textId="77777777" w:rsidR="00A92A84" w:rsidRDefault="00FD7D49">
      <w:pPr>
        <w:rPr>
          <w:rFonts w:hint="eastAsia"/>
        </w:rPr>
      </w:pPr>
      <w:r>
        <w:t>Every new installation starts with a standard set of APRS and EmComm frequencies. You do not have to type these in — they are there from the first launch. The built-in entries cover:</w:t>
      </w:r>
    </w:p>
    <w:p w14:paraId="69207584" w14:textId="77777777" w:rsidR="00A92A84" w:rsidRDefault="00FD7D49">
      <w:pPr>
        <w:tabs>
          <w:tab w:val="left" w:pos="547"/>
        </w:tabs>
        <w:spacing w:after="80"/>
        <w:ind w:left="547" w:hanging="288"/>
        <w:rPr>
          <w:rFonts w:hint="eastAsia"/>
        </w:rPr>
      </w:pPr>
      <w:r>
        <w:rPr>
          <w:color w:val="2E6DA4"/>
        </w:rPr>
        <w:t>▪</w:t>
      </w:r>
      <w:r>
        <w:rPr>
          <w:color w:val="2E6DA4"/>
        </w:rPr>
        <w:tab/>
      </w:r>
      <w:r>
        <w:rPr>
          <w:b/>
        </w:rPr>
        <w:t>APRS voice/packet channels</w:t>
      </w:r>
      <w:r>
        <w:t xml:space="preserve"> — </w:t>
      </w:r>
      <w:r>
        <w:rPr>
          <w:rFonts w:ascii="Consolas" w:hAnsi="Consolas"/>
          <w:sz w:val="19"/>
        </w:rPr>
        <w:t>144.390</w:t>
      </w:r>
      <w:r>
        <w:t xml:space="preserve"> for North America, </w:t>
      </w:r>
      <w:r>
        <w:rPr>
          <w:rFonts w:ascii="Consolas" w:hAnsi="Consolas"/>
          <w:sz w:val="19"/>
        </w:rPr>
        <w:t>144.800</w:t>
      </w:r>
      <w:r>
        <w:t xml:space="preserve"> for Europe, </w:t>
      </w:r>
      <w:r>
        <w:rPr>
          <w:rFonts w:ascii="Consolas" w:hAnsi="Consolas"/>
          <w:sz w:val="19"/>
        </w:rPr>
        <w:t>145.175</w:t>
      </w:r>
      <w:r>
        <w:t xml:space="preserve"> for Australia and New Zealand, </w:t>
      </w:r>
      <w:r>
        <w:rPr>
          <w:rFonts w:ascii="Consolas" w:hAnsi="Consolas"/>
          <w:sz w:val="19"/>
        </w:rPr>
        <w:t>144.640</w:t>
      </w:r>
      <w:r>
        <w:t xml:space="preserve"> for Japan, and the North American alternate </w:t>
      </w:r>
      <w:r>
        <w:rPr>
          <w:rFonts w:ascii="Consolas" w:hAnsi="Consolas"/>
          <w:sz w:val="19"/>
        </w:rPr>
        <w:t>144.340</w:t>
      </w:r>
      <w:r>
        <w:t xml:space="preserve">, all </w:t>
      </w:r>
      <w:r>
        <w:rPr>
          <w:i/>
        </w:rPr>
        <w:t>FM / 1200 baud</w:t>
      </w:r>
      <w:r>
        <w:t>.</w:t>
      </w:r>
    </w:p>
    <w:p w14:paraId="1D492B90" w14:textId="77777777" w:rsidR="00A92A84" w:rsidRDefault="00FD7D49">
      <w:pPr>
        <w:tabs>
          <w:tab w:val="left" w:pos="547"/>
        </w:tabs>
        <w:spacing w:after="80"/>
        <w:ind w:left="547" w:hanging="288"/>
        <w:rPr>
          <w:rFonts w:hint="eastAsia"/>
        </w:rPr>
      </w:pPr>
      <w:r>
        <w:rPr>
          <w:color w:val="2E6DA4"/>
        </w:rPr>
        <w:t>▪</w:t>
      </w:r>
      <w:r>
        <w:rPr>
          <w:color w:val="2E6DA4"/>
        </w:rPr>
        <w:tab/>
      </w:r>
      <w:r>
        <w:rPr>
          <w:b/>
        </w:rPr>
        <w:t>HF APRS</w:t>
      </w:r>
      <w:r>
        <w:t xml:space="preserve"> — </w:t>
      </w:r>
      <w:r>
        <w:rPr>
          <w:rFonts w:ascii="Consolas" w:hAnsi="Consolas"/>
          <w:sz w:val="19"/>
        </w:rPr>
        <w:t>10.151</w:t>
      </w:r>
      <w:r>
        <w:t xml:space="preserve"> on 30 meters and </w:t>
      </w:r>
      <w:r>
        <w:rPr>
          <w:rFonts w:ascii="Consolas" w:hAnsi="Consolas"/>
          <w:sz w:val="19"/>
        </w:rPr>
        <w:t>14.105</w:t>
      </w:r>
      <w:r>
        <w:t xml:space="preserve"> on 20 meters, both </w:t>
      </w:r>
      <w:r>
        <w:rPr>
          <w:i/>
        </w:rPr>
        <w:t>USB / 300 baud</w:t>
      </w:r>
      <w:r>
        <w:t>.</w:t>
      </w:r>
    </w:p>
    <w:p w14:paraId="1B18E84A" w14:textId="77777777" w:rsidR="00A92A84" w:rsidRDefault="00FD7D49">
      <w:pPr>
        <w:tabs>
          <w:tab w:val="left" w:pos="547"/>
        </w:tabs>
        <w:spacing w:after="80"/>
        <w:ind w:left="547" w:hanging="288"/>
        <w:rPr>
          <w:rFonts w:hint="eastAsia"/>
        </w:rPr>
      </w:pPr>
      <w:r>
        <w:rPr>
          <w:color w:val="2E6DA4"/>
        </w:rPr>
        <w:t>▪</w:t>
      </w:r>
      <w:r>
        <w:rPr>
          <w:color w:val="2E6DA4"/>
        </w:rPr>
        <w:tab/>
      </w:r>
      <w:r>
        <w:rPr>
          <w:b/>
        </w:rPr>
        <w:t>EmComm simplex calling</w:t>
      </w:r>
      <w:r>
        <w:t xml:space="preserve"> — the national VHF calling frequency </w:t>
      </w:r>
      <w:r>
        <w:rPr>
          <w:rFonts w:ascii="Consolas" w:hAnsi="Consolas"/>
          <w:sz w:val="19"/>
        </w:rPr>
        <w:t>146.520</w:t>
      </w:r>
      <w:r>
        <w:t xml:space="preserve"> (2m) and UHF </w:t>
      </w:r>
      <w:r>
        <w:rPr>
          <w:rFonts w:ascii="Consolas" w:hAnsi="Consolas"/>
          <w:sz w:val="19"/>
        </w:rPr>
        <w:t>446.000</w:t>
      </w:r>
      <w:r>
        <w:t xml:space="preserve"> (70cm), both </w:t>
      </w:r>
      <w:r>
        <w:rPr>
          <w:i/>
        </w:rPr>
        <w:t>FM Simplex</w:t>
      </w:r>
      <w:r>
        <w:t>.</w:t>
      </w:r>
    </w:p>
    <w:p w14:paraId="25942278" w14:textId="77777777" w:rsidR="00A92A84" w:rsidRDefault="00FD7D49">
      <w:pPr>
        <w:tabs>
          <w:tab w:val="left" w:pos="547"/>
        </w:tabs>
        <w:spacing w:after="80"/>
        <w:ind w:left="547" w:hanging="288"/>
        <w:rPr>
          <w:rFonts w:hint="eastAsia"/>
        </w:rPr>
      </w:pPr>
      <w:r>
        <w:rPr>
          <w:color w:val="2E6DA4"/>
        </w:rPr>
        <w:t>▪</w:t>
      </w:r>
      <w:r>
        <w:rPr>
          <w:color w:val="2E6DA4"/>
        </w:rPr>
        <w:tab/>
      </w:r>
      <w:r>
        <w:rPr>
          <w:b/>
        </w:rPr>
        <w:t>HF nets</w:t>
      </w:r>
      <w:r>
        <w:t xml:space="preserve"> — SHARES primary </w:t>
      </w:r>
      <w:r>
        <w:rPr>
          <w:rFonts w:ascii="Consolas" w:hAnsi="Consolas"/>
          <w:sz w:val="19"/>
        </w:rPr>
        <w:t>5.1965</w:t>
      </w:r>
      <w:r>
        <w:t xml:space="preserve">, and the National Traffic System nets </w:t>
      </w:r>
      <w:r>
        <w:rPr>
          <w:rFonts w:ascii="Consolas" w:hAnsi="Consolas"/>
          <w:sz w:val="19"/>
        </w:rPr>
        <w:t>7.228</w:t>
      </w:r>
      <w:r>
        <w:t xml:space="preserve"> (40m) and </w:t>
      </w:r>
      <w:r>
        <w:rPr>
          <w:rFonts w:ascii="Consolas" w:hAnsi="Consolas"/>
          <w:sz w:val="19"/>
        </w:rPr>
        <w:t>3.995</w:t>
      </w:r>
      <w:r>
        <w:t xml:space="preserve"> (80m).</w:t>
      </w:r>
    </w:p>
    <w:p w14:paraId="3EFB294A" w14:textId="77777777" w:rsidR="00A92A84" w:rsidRDefault="00FD7D49">
      <w:pPr>
        <w:tabs>
          <w:tab w:val="left" w:pos="547"/>
        </w:tabs>
        <w:spacing w:after="80"/>
        <w:ind w:left="547" w:hanging="288"/>
        <w:rPr>
          <w:rFonts w:hint="eastAsia"/>
        </w:rPr>
      </w:pPr>
      <w:r>
        <w:rPr>
          <w:color w:val="2E6DA4"/>
        </w:rPr>
        <w:t>▪</w:t>
      </w:r>
      <w:r>
        <w:rPr>
          <w:color w:val="2E6DA4"/>
        </w:rPr>
        <w:tab/>
      </w:r>
      <w:r>
        <w:rPr>
          <w:b/>
        </w:rPr>
        <w:t>NOAA Weather Radio</w:t>
      </w:r>
      <w:r>
        <w:t xml:space="preserve"> — the seven WX channels from </w:t>
      </w:r>
      <w:r>
        <w:rPr>
          <w:rFonts w:ascii="Consolas" w:hAnsi="Consolas"/>
          <w:sz w:val="19"/>
        </w:rPr>
        <w:t>162.400</w:t>
      </w:r>
      <w:r>
        <w:t xml:space="preserve"> through </w:t>
      </w:r>
      <w:r>
        <w:rPr>
          <w:rFonts w:ascii="Consolas" w:hAnsi="Consolas"/>
          <w:sz w:val="19"/>
        </w:rPr>
        <w:t>162.550</w:t>
      </w:r>
      <w:r>
        <w:t xml:space="preserve">, marked </w:t>
      </w:r>
      <w:r>
        <w:rPr>
          <w:i/>
        </w:rPr>
        <w:t>NFM Receive</w:t>
      </w:r>
      <w:r>
        <w:t xml:space="preserve"> (listen-only).</w:t>
      </w:r>
    </w:p>
    <w:tbl>
      <w:tblPr>
        <w:tblW w:w="0" w:type="auto"/>
        <w:jc w:val="center"/>
        <w:tblLayout w:type="fixed"/>
        <w:tblLook w:val="04A0" w:firstRow="1" w:lastRow="0" w:firstColumn="1" w:lastColumn="0" w:noHBand="0" w:noVBand="1"/>
      </w:tblPr>
      <w:tblGrid>
        <w:gridCol w:w="9360"/>
      </w:tblGrid>
      <w:tr w:rsidR="00A92A84" w14:paraId="7754D2FD"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46BD19A" w14:textId="77777777" w:rsidR="00A92A84" w:rsidRDefault="00FD7D49">
            <w:pPr>
              <w:spacing w:after="0"/>
              <w:rPr>
                <w:rFonts w:hint="eastAsia"/>
              </w:rPr>
            </w:pPr>
            <w:r>
              <w:rPr>
                <w:b/>
                <w:color w:val="2E7D32"/>
              </w:rPr>
              <w:t xml:space="preserve">Numbers are in MHz   </w:t>
            </w:r>
            <w:r>
              <w:t xml:space="preserve">Every frequency in the list is shown in megahertz, so </w:t>
            </w:r>
            <w:r>
              <w:rPr>
                <w:rFonts w:ascii="Consolas" w:hAnsi="Consolas"/>
                <w:sz w:val="19"/>
              </w:rPr>
              <w:t>144.390</w:t>
            </w:r>
            <w:r>
              <w:t xml:space="preserve"> means 144.390 MHz. The large number in the detail panel spells out </w:t>
            </w:r>
            <w:r>
              <w:rPr>
                <w:rFonts w:ascii="Consolas" w:hAnsi="Consolas"/>
                <w:sz w:val="19"/>
              </w:rPr>
              <w:t xml:space="preserve"> MHz</w:t>
            </w:r>
            <w:r>
              <w:t xml:space="preserve"> after it so there is no guessing.</w:t>
            </w:r>
          </w:p>
        </w:tc>
      </w:tr>
    </w:tbl>
    <w:p w14:paraId="0C2F3025" w14:textId="77777777" w:rsidR="00A92A84" w:rsidRDefault="00A92A84">
      <w:pPr>
        <w:spacing w:after="80"/>
        <w:rPr>
          <w:rFonts w:hint="eastAsia"/>
        </w:rPr>
      </w:pPr>
    </w:p>
    <w:p w14:paraId="0956B537" w14:textId="77777777" w:rsidR="00A92A84" w:rsidRDefault="00FD7D49">
      <w:pPr>
        <w:pStyle w:val="Heading1"/>
      </w:pPr>
      <w:bookmarkStart w:id="319" w:name="_Toc236867874"/>
      <w:r>
        <w:t>Reading the List</w:t>
      </w:r>
      <w:bookmarkEnd w:id="319"/>
    </w:p>
    <w:p w14:paraId="5E72B42E" w14:textId="77777777" w:rsidR="00A92A84" w:rsidRDefault="00FD7D49">
      <w:pPr>
        <w:rPr>
          <w:rFonts w:hint="eastAsia"/>
        </w:rPr>
      </w:pPr>
      <w:r>
        <w:t>The list is laid out in four columns, with a header row along the bottom of the list so you always know which is which:</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2820548D" w14:textId="77777777">
        <w:trPr>
          <w:cantSplit/>
          <w:tblHeader/>
          <w:jc w:val="center"/>
        </w:trPr>
        <w:tc>
          <w:tcPr>
            <w:tcW w:w="4680" w:type="dxa"/>
            <w:shd w:val="clear" w:color="auto" w:fill="1F3A5F"/>
            <w:tcMar>
              <w:top w:w="70" w:type="dxa"/>
              <w:left w:w="120" w:type="dxa"/>
              <w:bottom w:w="70" w:type="dxa"/>
              <w:right w:w="120" w:type="dxa"/>
            </w:tcMar>
          </w:tcPr>
          <w:p w14:paraId="71772133" w14:textId="77777777" w:rsidR="00A92A84" w:rsidRDefault="00FD7D49">
            <w:pPr>
              <w:keepNext/>
              <w:keepLines/>
              <w:spacing w:after="0"/>
              <w:rPr>
                <w:rFonts w:hint="eastAsia"/>
              </w:rPr>
            </w:pPr>
            <w:r>
              <w:rPr>
                <w:rFonts w:ascii="Segoe UI Semibold" w:hAnsi="Segoe UI Semibold"/>
                <w:b/>
                <w:color w:val="FFFFFF"/>
                <w:sz w:val="20"/>
              </w:rPr>
              <w:lastRenderedPageBreak/>
              <w:t>Column</w:t>
            </w:r>
          </w:p>
        </w:tc>
        <w:tc>
          <w:tcPr>
            <w:tcW w:w="4680" w:type="dxa"/>
            <w:shd w:val="clear" w:color="auto" w:fill="1F3A5F"/>
            <w:tcMar>
              <w:top w:w="70" w:type="dxa"/>
              <w:left w:w="120" w:type="dxa"/>
              <w:bottom w:w="70" w:type="dxa"/>
              <w:right w:w="120" w:type="dxa"/>
            </w:tcMar>
          </w:tcPr>
          <w:p w14:paraId="02418F3A" w14:textId="77777777" w:rsidR="00A92A84" w:rsidRDefault="00FD7D49">
            <w:pPr>
              <w:keepNext/>
              <w:keepLines/>
              <w:spacing w:after="0"/>
              <w:rPr>
                <w:rFonts w:hint="eastAsia"/>
              </w:rPr>
            </w:pPr>
            <w:r>
              <w:rPr>
                <w:rFonts w:ascii="Segoe UI Semibold" w:hAnsi="Segoe UI Semibold"/>
                <w:b/>
                <w:color w:val="FFFFFF"/>
                <w:sz w:val="20"/>
              </w:rPr>
              <w:t>What it shows</w:t>
            </w:r>
          </w:p>
        </w:tc>
      </w:tr>
      <w:tr w:rsidR="00A92A84" w14:paraId="1B1E4186" w14:textId="77777777">
        <w:trPr>
          <w:cantSplit/>
          <w:jc w:val="center"/>
        </w:trPr>
        <w:tc>
          <w:tcPr>
            <w:tcW w:w="4680" w:type="dxa"/>
            <w:tcMar>
              <w:top w:w="60" w:type="dxa"/>
              <w:left w:w="120" w:type="dxa"/>
              <w:bottom w:w="60" w:type="dxa"/>
              <w:right w:w="120" w:type="dxa"/>
            </w:tcMar>
          </w:tcPr>
          <w:p w14:paraId="7B586CB4" w14:textId="77777777" w:rsidR="00A92A84" w:rsidRDefault="00FD7D49">
            <w:pPr>
              <w:keepNext/>
              <w:keepLines/>
              <w:spacing w:after="0"/>
              <w:rPr>
                <w:rFonts w:hint="eastAsia"/>
              </w:rPr>
            </w:pPr>
            <w:r>
              <w:rPr>
                <w:b/>
                <w:sz w:val="19"/>
              </w:rPr>
              <w:t>MHz</w:t>
            </w:r>
          </w:p>
        </w:tc>
        <w:tc>
          <w:tcPr>
            <w:tcW w:w="4680" w:type="dxa"/>
            <w:tcMar>
              <w:top w:w="60" w:type="dxa"/>
              <w:left w:w="120" w:type="dxa"/>
              <w:bottom w:w="60" w:type="dxa"/>
              <w:right w:w="120" w:type="dxa"/>
            </w:tcMar>
          </w:tcPr>
          <w:p w14:paraId="0A4F312D" w14:textId="77777777" w:rsidR="00A92A84" w:rsidRDefault="00FD7D49">
            <w:pPr>
              <w:keepNext/>
              <w:keepLines/>
              <w:spacing w:after="0"/>
              <w:rPr>
                <w:rFonts w:hint="eastAsia"/>
              </w:rPr>
            </w:pPr>
            <w:r>
              <w:rPr>
                <w:sz w:val="19"/>
              </w:rPr>
              <w:t xml:space="preserve">The frequency, in megahertz (e.g. </w:t>
            </w:r>
            <w:r>
              <w:rPr>
                <w:rFonts w:ascii="Consolas" w:hAnsi="Consolas"/>
                <w:sz w:val="19"/>
              </w:rPr>
              <w:t>146.520</w:t>
            </w:r>
            <w:r>
              <w:rPr>
                <w:sz w:val="19"/>
              </w:rPr>
              <w:t>).</w:t>
            </w:r>
          </w:p>
        </w:tc>
      </w:tr>
      <w:tr w:rsidR="00A92A84" w14:paraId="217D9519" w14:textId="77777777">
        <w:trPr>
          <w:cantSplit/>
          <w:jc w:val="center"/>
        </w:trPr>
        <w:tc>
          <w:tcPr>
            <w:tcW w:w="4680" w:type="dxa"/>
            <w:shd w:val="clear" w:color="auto" w:fill="F3F6FA"/>
            <w:tcMar>
              <w:top w:w="60" w:type="dxa"/>
              <w:left w:w="120" w:type="dxa"/>
              <w:bottom w:w="60" w:type="dxa"/>
              <w:right w:w="120" w:type="dxa"/>
            </w:tcMar>
          </w:tcPr>
          <w:p w14:paraId="72C471AA" w14:textId="77777777" w:rsidR="00A92A84" w:rsidRDefault="00FD7D49">
            <w:pPr>
              <w:keepNext/>
              <w:keepLines/>
              <w:spacing w:after="0"/>
              <w:rPr>
                <w:rFonts w:hint="eastAsia"/>
              </w:rPr>
            </w:pPr>
            <w:r>
              <w:rPr>
                <w:b/>
                <w:sz w:val="19"/>
              </w:rPr>
              <w:t>Mode</w:t>
            </w:r>
          </w:p>
        </w:tc>
        <w:tc>
          <w:tcPr>
            <w:tcW w:w="4680" w:type="dxa"/>
            <w:shd w:val="clear" w:color="auto" w:fill="F3F6FA"/>
            <w:tcMar>
              <w:top w:w="60" w:type="dxa"/>
              <w:left w:w="120" w:type="dxa"/>
              <w:bottom w:w="60" w:type="dxa"/>
              <w:right w:w="120" w:type="dxa"/>
            </w:tcMar>
          </w:tcPr>
          <w:p w14:paraId="75498B9A" w14:textId="77777777" w:rsidR="00A92A84" w:rsidRDefault="00FD7D49">
            <w:pPr>
              <w:keepNext/>
              <w:keepLines/>
              <w:spacing w:after="0"/>
              <w:rPr>
                <w:rFonts w:hint="eastAsia"/>
              </w:rPr>
            </w:pPr>
            <w:r>
              <w:rPr>
                <w:sz w:val="19"/>
              </w:rPr>
              <w:t xml:space="preserve">How to operate it — for example </w:t>
            </w:r>
            <w:r>
              <w:rPr>
                <w:rFonts w:ascii="Consolas" w:hAnsi="Consolas"/>
                <w:sz w:val="19"/>
              </w:rPr>
              <w:t>FM / 1200 baud</w:t>
            </w:r>
            <w:r>
              <w:rPr>
                <w:sz w:val="19"/>
              </w:rPr>
              <w:t xml:space="preserve">, </w:t>
            </w:r>
            <w:r>
              <w:rPr>
                <w:rFonts w:ascii="Consolas" w:hAnsi="Consolas"/>
                <w:sz w:val="19"/>
              </w:rPr>
              <w:t>USB</w:t>
            </w:r>
            <w:r>
              <w:rPr>
                <w:sz w:val="19"/>
              </w:rPr>
              <w:t xml:space="preserve">, or </w:t>
            </w:r>
            <w:r>
              <w:rPr>
                <w:rFonts w:ascii="Consolas" w:hAnsi="Consolas"/>
                <w:sz w:val="19"/>
              </w:rPr>
              <w:t>NFM Receive</w:t>
            </w:r>
            <w:r>
              <w:rPr>
                <w:sz w:val="19"/>
              </w:rPr>
              <w:t>.</w:t>
            </w:r>
          </w:p>
        </w:tc>
      </w:tr>
      <w:tr w:rsidR="00A92A84" w14:paraId="6CEF5A81" w14:textId="77777777">
        <w:trPr>
          <w:cantSplit/>
          <w:jc w:val="center"/>
        </w:trPr>
        <w:tc>
          <w:tcPr>
            <w:tcW w:w="4680" w:type="dxa"/>
            <w:tcMar>
              <w:top w:w="60" w:type="dxa"/>
              <w:left w:w="120" w:type="dxa"/>
              <w:bottom w:w="60" w:type="dxa"/>
              <w:right w:w="120" w:type="dxa"/>
            </w:tcMar>
          </w:tcPr>
          <w:p w14:paraId="69CDA730" w14:textId="77777777" w:rsidR="00A92A84" w:rsidRDefault="00FD7D49">
            <w:pPr>
              <w:keepNext/>
              <w:keepLines/>
              <w:spacing w:after="0"/>
              <w:rPr>
                <w:rFonts w:hint="eastAsia"/>
              </w:rPr>
            </w:pPr>
            <w:r>
              <w:rPr>
                <w:b/>
                <w:sz w:val="19"/>
              </w:rPr>
              <w:t>Name</w:t>
            </w:r>
          </w:p>
        </w:tc>
        <w:tc>
          <w:tcPr>
            <w:tcW w:w="4680" w:type="dxa"/>
            <w:tcMar>
              <w:top w:w="60" w:type="dxa"/>
              <w:left w:w="120" w:type="dxa"/>
              <w:bottom w:w="60" w:type="dxa"/>
              <w:right w:w="120" w:type="dxa"/>
            </w:tcMar>
          </w:tcPr>
          <w:p w14:paraId="1193C4BE" w14:textId="77777777" w:rsidR="00A92A84" w:rsidRDefault="00FD7D49">
            <w:pPr>
              <w:keepNext/>
              <w:keepLines/>
              <w:spacing w:after="0"/>
              <w:rPr>
                <w:rFonts w:hint="eastAsia"/>
              </w:rPr>
            </w:pPr>
            <w:r>
              <w:rPr>
                <w:sz w:val="19"/>
              </w:rPr>
              <w:t xml:space="preserve">A short label, like </w:t>
            </w:r>
            <w:r>
              <w:rPr>
                <w:rFonts w:ascii="Consolas" w:hAnsi="Consolas"/>
                <w:sz w:val="19"/>
              </w:rPr>
              <w:t>ARES/RACES National (2m)</w:t>
            </w:r>
            <w:r>
              <w:rPr>
                <w:sz w:val="19"/>
              </w:rPr>
              <w:t>.</w:t>
            </w:r>
          </w:p>
        </w:tc>
      </w:tr>
      <w:tr w:rsidR="00A92A84" w14:paraId="7BEACD9E" w14:textId="77777777">
        <w:trPr>
          <w:cantSplit/>
          <w:jc w:val="center"/>
        </w:trPr>
        <w:tc>
          <w:tcPr>
            <w:tcW w:w="4680" w:type="dxa"/>
            <w:shd w:val="clear" w:color="auto" w:fill="F3F6FA"/>
            <w:tcMar>
              <w:top w:w="60" w:type="dxa"/>
              <w:left w:w="120" w:type="dxa"/>
              <w:bottom w:w="60" w:type="dxa"/>
              <w:right w:w="120" w:type="dxa"/>
            </w:tcMar>
          </w:tcPr>
          <w:p w14:paraId="356FEA85" w14:textId="77777777" w:rsidR="00A92A84" w:rsidRDefault="00FD7D49">
            <w:pPr>
              <w:spacing w:after="0"/>
              <w:rPr>
                <w:rFonts w:hint="eastAsia"/>
              </w:rPr>
            </w:pPr>
            <w:r>
              <w:rPr>
                <w:b/>
                <w:sz w:val="19"/>
              </w:rPr>
              <w:t>Notes</w:t>
            </w:r>
          </w:p>
        </w:tc>
        <w:tc>
          <w:tcPr>
            <w:tcW w:w="4680" w:type="dxa"/>
            <w:shd w:val="clear" w:color="auto" w:fill="F3F6FA"/>
            <w:tcMar>
              <w:top w:w="60" w:type="dxa"/>
              <w:left w:w="120" w:type="dxa"/>
              <w:bottom w:w="60" w:type="dxa"/>
              <w:right w:w="120" w:type="dxa"/>
            </w:tcMar>
          </w:tcPr>
          <w:p w14:paraId="2184BA46" w14:textId="77777777" w:rsidR="00A92A84" w:rsidRDefault="00FD7D49">
            <w:pPr>
              <w:spacing w:after="0"/>
              <w:rPr>
                <w:rFonts w:hint="eastAsia"/>
              </w:rPr>
            </w:pPr>
            <w:r>
              <w:rPr>
                <w:sz w:val="19"/>
              </w:rPr>
              <w:t>A one-line description; trimmed with an ellipsis if it is long.</w:t>
            </w:r>
          </w:p>
        </w:tc>
      </w:tr>
    </w:tbl>
    <w:p w14:paraId="79DF1D75" w14:textId="77777777" w:rsidR="00A92A84" w:rsidRDefault="00A92A84">
      <w:pPr>
        <w:spacing w:after="40"/>
        <w:rPr>
          <w:rFonts w:hint="eastAsia"/>
        </w:rPr>
      </w:pPr>
    </w:p>
    <w:p w14:paraId="7F7A0377" w14:textId="77777777" w:rsidR="00A92A84" w:rsidRDefault="00FD7D49">
      <w:pPr>
        <w:rPr>
          <w:rFonts w:hint="eastAsia"/>
        </w:rPr>
      </w:pPr>
      <w:r>
        <w:t xml:space="preserve">Click any row to select it. The panel on the right then shows that entry in full: the name, the frequency in large blue type followed by </w:t>
      </w:r>
      <w:r>
        <w:rPr>
          <w:rFonts w:ascii="Consolas" w:hAnsi="Consolas"/>
          <w:sz w:val="19"/>
        </w:rPr>
        <w:t xml:space="preserve"> MHz</w:t>
      </w:r>
      <w:r>
        <w:t xml:space="preserve">, the mode, and the complete notes text. If nothing is selected yet, the panel simply reads </w:t>
      </w:r>
      <w:r>
        <w:rPr>
          <w:i/>
        </w:rPr>
        <w:t>Select a frequency to see details.</w:t>
      </w:r>
    </w:p>
    <w:p w14:paraId="06E3F714" w14:textId="77777777" w:rsidR="00A92A84" w:rsidRDefault="00FD7D49">
      <w:pPr>
        <w:pStyle w:val="Heading1"/>
      </w:pPr>
      <w:bookmarkStart w:id="320" w:name="_Toc236867875"/>
      <w:r>
        <w:t>Making It Your Own</w:t>
      </w:r>
      <w:bookmarkEnd w:id="320"/>
    </w:p>
    <w:p w14:paraId="728A5DB4" w14:textId="77777777" w:rsidR="00A92A84" w:rsidRDefault="00FD7D49">
      <w:pPr>
        <w:rPr>
          <w:rFonts w:hint="eastAsia"/>
        </w:rPr>
      </w:pPr>
      <w:r>
        <w:t>The right-hand panel has five buttons for managing entries. To add your own frequency:</w:t>
      </w:r>
    </w:p>
    <w:p w14:paraId="4139BF5F"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Add frequency</w:t>
      </w:r>
      <w:r>
        <w:t>. The panel switches to an edit form and the status line reads "Enter details for the new frequency."</w:t>
      </w:r>
    </w:p>
    <w:p w14:paraId="5F6F7873"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Fill in </w:t>
      </w:r>
      <w:r>
        <w:rPr>
          <w:b/>
        </w:rPr>
        <w:t xml:space="preserve">Name </w:t>
      </w:r>
      <w:r>
        <w:t xml:space="preserve">* (required) — for example </w:t>
      </w:r>
      <w:r>
        <w:rPr>
          <w:rFonts w:ascii="Consolas" w:hAnsi="Consolas"/>
          <w:sz w:val="19"/>
        </w:rPr>
        <w:t>Club Net Repeater</w:t>
      </w:r>
      <w:r>
        <w:t>.</w:t>
      </w:r>
    </w:p>
    <w:p w14:paraId="526CC4EB"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Fill in </w:t>
      </w:r>
      <w:r>
        <w:rPr>
          <w:b/>
        </w:rPr>
        <w:t xml:space="preserve">Frequency (MHz) </w:t>
      </w:r>
      <w:r>
        <w:t xml:space="preserve">* (required) — for example </w:t>
      </w:r>
      <w:r>
        <w:rPr>
          <w:rFonts w:ascii="Consolas" w:hAnsi="Consolas"/>
          <w:sz w:val="19"/>
        </w:rPr>
        <w:t>146.520</w:t>
      </w:r>
      <w:r>
        <w:t>.</w:t>
      </w:r>
    </w:p>
    <w:p w14:paraId="31CB4FDA"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Optionally set </w:t>
      </w:r>
      <w:r>
        <w:rPr>
          <w:b/>
        </w:rPr>
        <w:t>Mode</w:t>
      </w:r>
      <w:r>
        <w:t xml:space="preserve"> (it starts at </w:t>
      </w:r>
      <w:r>
        <w:rPr>
          <w:rFonts w:ascii="Consolas" w:hAnsi="Consolas"/>
          <w:sz w:val="19"/>
        </w:rPr>
        <w:t>FM Simplex</w:t>
      </w:r>
      <w:r>
        <w:t xml:space="preserve">) and add a </w:t>
      </w:r>
      <w:r>
        <w:rPr>
          <w:b/>
        </w:rPr>
        <w:t>Notes</w:t>
      </w:r>
      <w:r>
        <w:t xml:space="preserve"> description.</w:t>
      </w:r>
    </w:p>
    <w:p w14:paraId="5FC327EC" w14:textId="77777777" w:rsidR="00A92A84" w:rsidRDefault="00FD7D49">
      <w:pPr>
        <w:tabs>
          <w:tab w:val="left" w:pos="547"/>
        </w:tabs>
        <w:spacing w:after="100"/>
        <w:ind w:left="547" w:hanging="547"/>
        <w:rPr>
          <w:rFonts w:hint="eastAsia"/>
        </w:rPr>
      </w:pPr>
      <w:r>
        <w:rPr>
          <w:b/>
          <w:color w:val="1F3A5F"/>
        </w:rPr>
        <w:t>5.</w:t>
      </w:r>
      <w:r>
        <w:rPr>
          <w:b/>
          <w:color w:val="1F3A5F"/>
        </w:rPr>
        <w:tab/>
      </w:r>
      <w:r>
        <w:t xml:space="preserve">Click </w:t>
      </w:r>
      <w:r>
        <w:rPr>
          <w:b/>
        </w:rPr>
        <w:t>Save</w:t>
      </w:r>
      <w:r>
        <w:t xml:space="preserve">. Your entry is added, selected, and saved to disk. Click </w:t>
      </w:r>
      <w:r>
        <w:rPr>
          <w:b/>
        </w:rPr>
        <w:t>Cancel</w:t>
      </w:r>
      <w:r>
        <w:t xml:space="preserve"> instead to back out without saving.</w:t>
      </w:r>
    </w:p>
    <w:p w14:paraId="5CDF7EBF" w14:textId="77777777" w:rsidR="00A92A84" w:rsidRDefault="00FD7D49">
      <w:pPr>
        <w:rPr>
          <w:rFonts w:hint="eastAsia"/>
        </w:rPr>
      </w:pPr>
      <w:r>
        <w:t xml:space="preserve">To change an existing entry, select it and click </w:t>
      </w:r>
      <w:r>
        <w:rPr>
          <w:b/>
        </w:rPr>
        <w:t>Edit selected</w:t>
      </w:r>
      <w:r>
        <w:t xml:space="preserve">, adjust the fields, and click </w:t>
      </w:r>
      <w:r>
        <w:rPr>
          <w:b/>
        </w:rPr>
        <w:t>Save</w:t>
      </w:r>
      <w:r>
        <w:t xml:space="preserve">. To remove one, select it and click </w:t>
      </w:r>
      <w:r>
        <w:rPr>
          <w:b/>
        </w:rPr>
        <w:t>Delete selected</w:t>
      </w:r>
      <w:r>
        <w:t>.</w:t>
      </w:r>
    </w:p>
    <w:tbl>
      <w:tblPr>
        <w:tblW w:w="0" w:type="auto"/>
        <w:jc w:val="center"/>
        <w:tblLayout w:type="fixed"/>
        <w:tblLook w:val="04A0" w:firstRow="1" w:lastRow="0" w:firstColumn="1" w:lastColumn="0" w:noHBand="0" w:noVBand="1"/>
      </w:tblPr>
      <w:tblGrid>
        <w:gridCol w:w="9360"/>
      </w:tblGrid>
      <w:tr w:rsidR="00A92A84" w14:paraId="0F18002F"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50E4274" w14:textId="77777777" w:rsidR="00A92A84" w:rsidRDefault="00FD7D49">
            <w:pPr>
              <w:spacing w:after="0"/>
              <w:rPr>
                <w:rFonts w:hint="eastAsia"/>
              </w:rPr>
            </w:pPr>
            <w:r>
              <w:rPr>
                <w:b/>
                <w:color w:val="8A6D00"/>
              </w:rPr>
              <w:t xml:space="preserve">Name and frequency are required   </w:t>
            </w:r>
            <w:r>
              <w:t xml:space="preserve">If you leave </w:t>
            </w:r>
            <w:r>
              <w:rPr>
                <w:b/>
              </w:rPr>
              <w:t>Name</w:t>
            </w:r>
            <w:r>
              <w:t xml:space="preserve"> or </w:t>
            </w:r>
            <w:r>
              <w:rPr>
                <w:b/>
              </w:rPr>
              <w:t>Frequency (MHz)</w:t>
            </w:r>
            <w:r>
              <w:t xml:space="preserve"> blank and click </w:t>
            </w:r>
            <w:r>
              <w:rPr>
                <w:b/>
              </w:rPr>
              <w:t>Save</w:t>
            </w:r>
            <w:r>
              <w:t>, the entry is not saved and the status line tells you "Name and frequency are required." Mode and Notes are optional.</w:t>
            </w:r>
          </w:p>
        </w:tc>
      </w:tr>
    </w:tbl>
    <w:p w14:paraId="26CBCCB7" w14:textId="77777777" w:rsidR="00A92A84" w:rsidRDefault="00A92A84">
      <w:pPr>
        <w:spacing w:after="80"/>
        <w:rPr>
          <w:rFonts w:hint="eastAsia"/>
        </w:rPr>
      </w:pPr>
    </w:p>
    <w:p w14:paraId="73794073" w14:textId="77777777" w:rsidR="00A92A84" w:rsidRDefault="00FD7D49">
      <w:pPr>
        <w:pStyle w:val="Heading1"/>
      </w:pPr>
      <w:bookmarkStart w:id="321" w:name="_Toc236867876"/>
      <w:r>
        <w:t>Copying and Resetting</w:t>
      </w:r>
      <w:bookmarkEnd w:id="321"/>
    </w:p>
    <w:p w14:paraId="0DAA6FEB" w14:textId="77777777" w:rsidR="00A92A84" w:rsidRDefault="00FD7D49">
      <w:pPr>
        <w:rPr>
          <w:rFonts w:hint="eastAsia"/>
        </w:rPr>
      </w:pPr>
      <w:r>
        <w:rPr>
          <w:b/>
        </w:rPr>
        <w:t>Copy to clipboard</w:t>
      </w:r>
      <w:r>
        <w:t xml:space="preserve"> puts the selected entry onto your clipboard as a single line — frequency, mode, then name (for example </w:t>
      </w:r>
      <w:r>
        <w:rPr>
          <w:rFonts w:ascii="Consolas" w:hAnsi="Consolas"/>
          <w:sz w:val="19"/>
        </w:rPr>
        <w:t>146.520 MHz  FM Simplex  ARES/RACES National (2m)</w:t>
      </w:r>
      <w:r>
        <w:t>). Handy for pasting into a net log, an email, or a message.</w:t>
      </w:r>
    </w:p>
    <w:p w14:paraId="5E9452D3" w14:textId="77777777" w:rsidR="00A92A84" w:rsidRDefault="00FD7D49">
      <w:pPr>
        <w:rPr>
          <w:rFonts w:hint="eastAsia"/>
        </w:rPr>
      </w:pPr>
      <w:r>
        <w:rPr>
          <w:b/>
        </w:rPr>
        <w:lastRenderedPageBreak/>
        <w:t>Reset to defaults</w:t>
      </w:r>
      <w:r>
        <w:t xml:space="preserve"> clears the whole list and reloads the original built-in APRS and EmComm frequencies. Use it if your list gets cluttered and you want a clean slate.</w:t>
      </w:r>
    </w:p>
    <w:tbl>
      <w:tblPr>
        <w:tblW w:w="0" w:type="auto"/>
        <w:jc w:val="center"/>
        <w:tblLayout w:type="fixed"/>
        <w:tblLook w:val="04A0" w:firstRow="1" w:lastRow="0" w:firstColumn="1" w:lastColumn="0" w:noHBand="0" w:noVBand="1"/>
      </w:tblPr>
      <w:tblGrid>
        <w:gridCol w:w="9360"/>
      </w:tblGrid>
      <w:tr w:rsidR="00A92A84" w14:paraId="08CD22A4"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B3A5B4A" w14:textId="77777777" w:rsidR="00A92A84" w:rsidRDefault="00FD7D49">
            <w:pPr>
              <w:spacing w:after="0"/>
              <w:rPr>
                <w:rFonts w:hint="eastAsia"/>
              </w:rPr>
            </w:pPr>
            <w:r>
              <w:rPr>
                <w:b/>
                <w:color w:val="A32A2A"/>
              </w:rPr>
              <w:t xml:space="preserve">Reset replaces everything   </w:t>
            </w:r>
            <w:r>
              <w:rPr>
                <w:b/>
              </w:rPr>
              <w:t>Reset to defaults</w:t>
            </w:r>
            <w:r>
              <w:t xml:space="preserve"> removes every entry you added and restores only the built-in set. There is no undo, so copy anything custom you want to keep before you reset.</w:t>
            </w:r>
          </w:p>
        </w:tc>
      </w:tr>
    </w:tbl>
    <w:p w14:paraId="40B6B1B0" w14:textId="77777777" w:rsidR="00A92A84" w:rsidRDefault="00A92A84">
      <w:pPr>
        <w:spacing w:after="80"/>
        <w:rPr>
          <w:rFonts w:hint="eastAsia"/>
        </w:rPr>
      </w:pPr>
    </w:p>
    <w:p w14:paraId="3BCB8B0C" w14:textId="77777777" w:rsidR="00A92A84" w:rsidRDefault="00FD7D49">
      <w:pPr>
        <w:pStyle w:val="Heading1"/>
      </w:pPr>
      <w:bookmarkStart w:id="322" w:name="_Toc236867877"/>
      <w:r>
        <w:t>Troubleshooting</w:t>
      </w:r>
      <w:bookmarkEnd w:id="322"/>
    </w:p>
    <w:p w14:paraId="0AA22A99" w14:textId="77777777" w:rsidR="00A92A84" w:rsidRDefault="00FD7D49">
      <w:pPr>
        <w:tabs>
          <w:tab w:val="left" w:pos="547"/>
        </w:tabs>
        <w:spacing w:after="80"/>
        <w:ind w:left="547" w:hanging="288"/>
        <w:rPr>
          <w:rFonts w:hint="eastAsia"/>
        </w:rPr>
      </w:pPr>
      <w:r>
        <w:rPr>
          <w:color w:val="2E6DA4"/>
        </w:rPr>
        <w:t>▪</w:t>
      </w:r>
      <w:r>
        <w:rPr>
          <w:color w:val="2E6DA4"/>
        </w:rPr>
        <w:tab/>
      </w:r>
      <w:r>
        <w:rPr>
          <w:b/>
        </w:rPr>
        <w:t>I don't see Frequency Reference in the menu.</w:t>
      </w:r>
      <w:r>
        <w:t xml:space="preserve"> It lives under </w:t>
      </w:r>
      <w:r>
        <w:rPr>
          <w:b/>
        </w:rPr>
        <w:t>Map</w:t>
      </w:r>
      <w:r>
        <w:t xml:space="preserve">, not </w:t>
      </w:r>
      <w:r>
        <w:rPr>
          <w:b/>
        </w:rPr>
        <w:t>View</w:t>
      </w:r>
      <w:r>
        <w:t xml:space="preserve"> or </w:t>
      </w:r>
      <w:r>
        <w:rPr>
          <w:b/>
        </w:rPr>
        <w:t>Tools</w:t>
      </w:r>
      <w:r>
        <w:t xml:space="preserve">. Open the </w:t>
      </w:r>
      <w:r>
        <w:rPr>
          <w:b/>
        </w:rPr>
        <w:t>Map</w:t>
      </w:r>
      <w:r>
        <w:t xml:space="preserve"> menu and look near the bottom, below </w:t>
      </w:r>
      <w:r>
        <w:rPr>
          <w:b/>
        </w:rPr>
        <w:t>Elevation Profile</w:t>
      </w:r>
      <w:r>
        <w:t>.</w:t>
      </w:r>
    </w:p>
    <w:p w14:paraId="0A48DDE4" w14:textId="77777777" w:rsidR="00A92A84" w:rsidRDefault="00FD7D49">
      <w:pPr>
        <w:tabs>
          <w:tab w:val="left" w:pos="547"/>
        </w:tabs>
        <w:spacing w:after="80"/>
        <w:ind w:left="547" w:hanging="288"/>
        <w:rPr>
          <w:rFonts w:hint="eastAsia"/>
        </w:rPr>
      </w:pPr>
      <w:r>
        <w:rPr>
          <w:color w:val="2E6DA4"/>
        </w:rPr>
        <w:t>▪</w:t>
      </w:r>
      <w:r>
        <w:rPr>
          <w:color w:val="2E6DA4"/>
        </w:rPr>
        <w:tab/>
      </w:r>
      <w:r>
        <w:rPr>
          <w:b/>
        </w:rPr>
        <w:t>My new entry didn't save.</w:t>
      </w:r>
      <w:r>
        <w:t xml:space="preserve"> Check that both </w:t>
      </w:r>
      <w:r>
        <w:rPr>
          <w:b/>
        </w:rPr>
        <w:t>Name</w:t>
      </w:r>
      <w:r>
        <w:t xml:space="preserve"> and </w:t>
      </w:r>
      <w:r>
        <w:rPr>
          <w:b/>
        </w:rPr>
        <w:t>Frequency (MHz)</w:t>
      </w:r>
      <w:r>
        <w:t xml:space="preserve"> are filled in — they are required. If either is blank, the status line reads "Name and frequency are required" and nothing is saved.</w:t>
      </w:r>
    </w:p>
    <w:p w14:paraId="2875310C" w14:textId="77777777" w:rsidR="00A92A84" w:rsidRDefault="00FD7D49">
      <w:pPr>
        <w:tabs>
          <w:tab w:val="left" w:pos="547"/>
        </w:tabs>
        <w:spacing w:after="80"/>
        <w:ind w:left="547" w:hanging="288"/>
        <w:rPr>
          <w:rFonts w:hint="eastAsia"/>
        </w:rPr>
      </w:pPr>
      <w:r>
        <w:rPr>
          <w:color w:val="2E6DA4"/>
        </w:rPr>
        <w:t>▪</w:t>
      </w:r>
      <w:r>
        <w:rPr>
          <w:color w:val="2E6DA4"/>
        </w:rPr>
        <w:tab/>
      </w:r>
      <w:r>
        <w:rPr>
          <w:b/>
        </w:rPr>
        <w:t>Copy to clipboard did nothing.</w:t>
      </w:r>
      <w:r>
        <w:t xml:space="preserve"> You must select an entry in the list first; the button only works with a row selected. After clicking, the status line confirms "Copied to clipboard."</w:t>
      </w:r>
    </w:p>
    <w:p w14:paraId="32E75C32" w14:textId="77777777" w:rsidR="00A92A84" w:rsidRDefault="00FD7D49">
      <w:pPr>
        <w:tabs>
          <w:tab w:val="left" w:pos="547"/>
        </w:tabs>
        <w:spacing w:after="80"/>
        <w:ind w:left="547" w:hanging="288"/>
        <w:rPr>
          <w:rFonts w:hint="eastAsia"/>
        </w:rPr>
      </w:pPr>
      <w:r>
        <w:rPr>
          <w:color w:val="2E6DA4"/>
        </w:rPr>
        <w:t>▪</w:t>
      </w:r>
      <w:r>
        <w:rPr>
          <w:color w:val="2E6DA4"/>
        </w:rPr>
        <w:tab/>
      </w:r>
      <w:r>
        <w:rPr>
          <w:b/>
        </w:rPr>
        <w:t>I lost my custom frequencies.</w:t>
      </w:r>
      <w:r>
        <w:t xml:space="preserve"> They are almost certainly gone because </w:t>
      </w:r>
      <w:r>
        <w:rPr>
          <w:b/>
        </w:rPr>
        <w:t>Reset to defaults</w:t>
      </w:r>
      <w:r>
        <w:t xml:space="preserve"> was clicked, which replaces the list with the built-in set. Re-add them manually; there is no undo.</w:t>
      </w:r>
    </w:p>
    <w:p w14:paraId="70C8C4E6" w14:textId="77777777" w:rsidR="00A92A84" w:rsidRDefault="00FD7D49">
      <w:pPr>
        <w:tabs>
          <w:tab w:val="left" w:pos="547"/>
        </w:tabs>
        <w:spacing w:after="80"/>
        <w:ind w:left="547" w:hanging="288"/>
        <w:rPr>
          <w:rFonts w:hint="eastAsia"/>
        </w:rPr>
      </w:pPr>
      <w:r>
        <w:rPr>
          <w:color w:val="2E6DA4"/>
        </w:rPr>
        <w:t>▪</w:t>
      </w:r>
      <w:r>
        <w:rPr>
          <w:color w:val="2E6DA4"/>
        </w:rPr>
        <w:tab/>
      </w:r>
      <w:r>
        <w:rPr>
          <w:b/>
        </w:rPr>
        <w:t>The frequency won't tune my radio.</w:t>
      </w:r>
      <w:r>
        <w:t xml:space="preserve"> The reference is a lookup table only — it does not control a rig or transmit. Read the number and program it into your radio yourself.</w:t>
      </w:r>
    </w:p>
    <w:p w14:paraId="6136AA7B" w14:textId="77777777" w:rsidR="00A92A84" w:rsidRDefault="00FD7D49">
      <w:pPr>
        <w:tabs>
          <w:tab w:val="left" w:pos="547"/>
        </w:tabs>
        <w:spacing w:after="80"/>
        <w:ind w:left="547" w:hanging="288"/>
        <w:rPr>
          <w:rFonts w:hint="eastAsia"/>
        </w:rPr>
      </w:pPr>
      <w:r>
        <w:rPr>
          <w:color w:val="2E6DA4"/>
        </w:rPr>
        <w:t>▪</w:t>
      </w:r>
      <w:r>
        <w:rPr>
          <w:color w:val="2E6DA4"/>
        </w:rPr>
        <w:tab/>
      </w:r>
      <w:r>
        <w:rPr>
          <w:b/>
        </w:rPr>
        <w:t>Notes look cut off in the list.</w:t>
      </w:r>
      <w:r>
        <w:t xml:space="preserve"> Long notes are trimmed with an ellipsis in the list column. Click the row and read the full text in the detail panel on the right.</w:t>
      </w:r>
    </w:p>
    <w:p w14:paraId="09372580"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1C3BE937"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3A659CC" w14:textId="77777777" w:rsidR="00A92A84" w:rsidRDefault="00FD7D49">
            <w:pPr>
              <w:spacing w:after="0"/>
              <w:jc w:val="center"/>
              <w:rPr>
                <w:rFonts w:hint="eastAsia"/>
              </w:rPr>
            </w:pPr>
            <w:r>
              <w:rPr>
                <w:rFonts w:ascii="Segoe UI Semibold" w:hAnsi="Segoe UI Semibold"/>
                <w:b/>
                <w:color w:val="FFFFFF"/>
                <w:sz w:val="60"/>
              </w:rPr>
              <w:lastRenderedPageBreak/>
              <w:t>31</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FCFA6B9" w14:textId="77777777" w:rsidR="00A92A84" w:rsidRDefault="00FD7D49">
            <w:pPr>
              <w:pStyle w:val="Heading1"/>
              <w:spacing w:after="0"/>
            </w:pPr>
            <w:bookmarkStart w:id="323" w:name="_Toc236867878"/>
            <w:r>
              <w:rPr>
                <w:rFonts w:ascii="Segoe UI Semibold" w:hAnsi="Segoe UI Semibold"/>
                <w:b/>
                <w:sz w:val="44"/>
              </w:rPr>
              <w:t>The Packet Statistics Dashboard</w:t>
            </w:r>
            <w:bookmarkEnd w:id="323"/>
          </w:p>
        </w:tc>
      </w:tr>
    </w:tbl>
    <w:p w14:paraId="416EACEF" w14:textId="77777777" w:rsidR="00A92A84" w:rsidRDefault="00A92A84">
      <w:pPr>
        <w:pBdr>
          <w:bottom w:val="single" w:sz="16" w:space="6" w:color="D9A521"/>
        </w:pBdr>
        <w:spacing w:before="60"/>
        <w:rPr>
          <w:rFonts w:hint="eastAsia"/>
        </w:rPr>
      </w:pPr>
    </w:p>
    <w:p w14:paraId="4DED3161" w14:textId="77777777" w:rsidR="00A92A84" w:rsidRDefault="00FD7D49">
      <w:pPr>
        <w:rPr>
          <w:rFonts w:hint="eastAsia"/>
        </w:rPr>
      </w:pPr>
      <w:r>
        <w:rPr>
          <w:i/>
          <w:color w:val="64748B"/>
          <w:sz w:val="23"/>
        </w:rPr>
        <w:t>A live scoreboard of everything APRS Command has heard this session — how much traffic, what kinds, who is loudest, and when the band was busiest.</w:t>
      </w:r>
    </w:p>
    <w:p w14:paraId="1F8C26F0" w14:textId="77777777" w:rsidR="00A92A84" w:rsidRDefault="00A92A84">
      <w:pPr>
        <w:spacing w:after="0"/>
        <w:rPr>
          <w:rFonts w:hint="eastAsia"/>
        </w:rPr>
      </w:pPr>
    </w:p>
    <w:p w14:paraId="5EBE90B7" w14:textId="77777777" w:rsidR="00A92A84" w:rsidRDefault="00FD7D49">
      <w:pPr>
        <w:spacing w:after="40"/>
        <w:rPr>
          <w:rFonts w:hint="eastAsia"/>
        </w:rPr>
      </w:pPr>
      <w:r>
        <w:rPr>
          <w:rFonts w:ascii="Segoe UI Semibold" w:hAnsi="Segoe UI Semibold"/>
          <w:b/>
          <w:color w:val="64748B"/>
          <w:sz w:val="18"/>
        </w:rPr>
        <w:t>IN THIS CHAPTER</w:t>
      </w:r>
    </w:p>
    <w:p w14:paraId="4FC299EA" w14:textId="77777777" w:rsidR="00A92A84" w:rsidRDefault="00FD7D49">
      <w:pPr>
        <w:spacing w:after="20"/>
        <w:ind w:left="288"/>
        <w:rPr>
          <w:rFonts w:hint="eastAsia"/>
        </w:rPr>
      </w:pPr>
      <w:r>
        <w:rPr>
          <w:sz w:val="20"/>
        </w:rPr>
        <w:t>•  What the dashboard counts and where the numbers come from</w:t>
      </w:r>
    </w:p>
    <w:p w14:paraId="77979340" w14:textId="77777777" w:rsidR="00A92A84" w:rsidRDefault="00FD7D49">
      <w:pPr>
        <w:spacing w:after="20"/>
        <w:ind w:left="288"/>
        <w:rPr>
          <w:rFonts w:hint="eastAsia"/>
        </w:rPr>
      </w:pPr>
      <w:r>
        <w:rPr>
          <w:sz w:val="20"/>
        </w:rPr>
        <w:t>•  Opening it from the View menu</w:t>
      </w:r>
    </w:p>
    <w:p w14:paraId="0CF8F803" w14:textId="77777777" w:rsidR="00A92A84" w:rsidRDefault="00FD7D49">
      <w:pPr>
        <w:spacing w:after="20"/>
        <w:ind w:left="288"/>
        <w:rPr>
          <w:rFonts w:hint="eastAsia"/>
        </w:rPr>
      </w:pPr>
      <w:r>
        <w:rPr>
          <w:sz w:val="20"/>
        </w:rPr>
        <w:t>•  Reading the four headline tiles</w:t>
      </w:r>
    </w:p>
    <w:p w14:paraId="464F4502" w14:textId="77777777" w:rsidR="00A92A84" w:rsidRDefault="00FD7D49">
      <w:pPr>
        <w:spacing w:after="20"/>
        <w:ind w:left="288"/>
        <w:rPr>
          <w:rFonts w:hint="eastAsia"/>
        </w:rPr>
      </w:pPr>
      <w:r>
        <w:rPr>
          <w:sz w:val="20"/>
        </w:rPr>
        <w:t>•  The Packet Types and Most Active Stations panels</w:t>
      </w:r>
    </w:p>
    <w:p w14:paraId="6A174739" w14:textId="77777777" w:rsidR="00A92A84" w:rsidRDefault="00FD7D49">
      <w:pPr>
        <w:spacing w:after="20"/>
        <w:ind w:left="288"/>
        <w:rPr>
          <w:rFonts w:hint="eastAsia"/>
        </w:rPr>
      </w:pPr>
      <w:r>
        <w:rPr>
          <w:sz w:val="20"/>
        </w:rPr>
        <w:t>•  The Hourly Activity chart</w:t>
      </w:r>
    </w:p>
    <w:p w14:paraId="1A144C52" w14:textId="77777777" w:rsidR="00A92A84" w:rsidRDefault="00FD7D49">
      <w:pPr>
        <w:spacing w:after="20"/>
        <w:ind w:left="288"/>
        <w:rPr>
          <w:rFonts w:hint="eastAsia"/>
        </w:rPr>
      </w:pPr>
      <w:r>
        <w:rPr>
          <w:sz w:val="20"/>
        </w:rPr>
        <w:t>•  What the Aloha Circle tells you</w:t>
      </w:r>
    </w:p>
    <w:p w14:paraId="17C0ADDF" w14:textId="77777777" w:rsidR="00A92A84" w:rsidRDefault="00FD7D49">
      <w:pPr>
        <w:spacing w:after="20"/>
        <w:ind w:left="288"/>
        <w:rPr>
          <w:rFonts w:hint="eastAsia"/>
        </w:rPr>
      </w:pPr>
      <w:r>
        <w:rPr>
          <w:sz w:val="20"/>
        </w:rPr>
        <w:t>•  Resetting the counts without disconnecting</w:t>
      </w:r>
    </w:p>
    <w:p w14:paraId="55DB13CF" w14:textId="77777777" w:rsidR="00A92A84" w:rsidRDefault="00FD7D49">
      <w:pPr>
        <w:spacing w:after="20"/>
        <w:ind w:left="288"/>
        <w:rPr>
          <w:rFonts w:hint="eastAsia"/>
        </w:rPr>
      </w:pPr>
      <w:r>
        <w:rPr>
          <w:sz w:val="20"/>
        </w:rPr>
        <w:t>•  Troubleshooting</w:t>
      </w:r>
    </w:p>
    <w:p w14:paraId="5093D732" w14:textId="77777777" w:rsidR="00A92A84" w:rsidRDefault="00A92A84">
      <w:pPr>
        <w:spacing w:after="40"/>
        <w:rPr>
          <w:rFonts w:hint="eastAsia"/>
        </w:rPr>
      </w:pPr>
    </w:p>
    <w:p w14:paraId="52B381B0" w14:textId="77777777" w:rsidR="00A92A84" w:rsidRDefault="00FD7D49">
      <w:pPr>
        <w:pStyle w:val="Heading1"/>
      </w:pPr>
      <w:bookmarkStart w:id="324" w:name="_Toc236867879"/>
      <w:r>
        <w:t>What This Is / What It Is For</w:t>
      </w:r>
      <w:bookmarkEnd w:id="324"/>
    </w:p>
    <w:p w14:paraId="4B8325B0" w14:textId="77777777" w:rsidR="00A92A84" w:rsidRDefault="00FD7D49">
      <w:pPr>
        <w:rPr>
          <w:rFonts w:hint="eastAsia"/>
        </w:rPr>
      </w:pPr>
      <w:r>
        <w:t xml:space="preserve">As APRS Command listens, it quietly keeps score. The </w:t>
      </w:r>
      <w:r>
        <w:rPr>
          <w:i/>
        </w:rPr>
        <w:t>Packet Statistics Dashboard</w:t>
      </w:r>
      <w:r>
        <w:t xml:space="preserve"> is where that score is shown: a single window of charts and counts that answer the questions every operator eventually asks — how busy is the channel, what kinds of traffic am I hearing, which stations are the loudest, and when was the peak? It is a health-and-activity readout for your session, not a log of individual packets.</w:t>
      </w:r>
    </w:p>
    <w:p w14:paraId="0149A83C" w14:textId="77777777" w:rsidR="00A92A84" w:rsidRDefault="00FD7D49">
      <w:pPr>
        <w:rPr>
          <w:rFonts w:hint="eastAsia"/>
        </w:rPr>
      </w:pPr>
      <w:r>
        <w:t>Everything on the dashboard is accumulated from the moment APRS Command connected this session. There is no history file behind it — close and reopen it and the same running totals are still there, but reset the counts (or restart the app) and it starts fresh from zero.</w:t>
      </w:r>
    </w:p>
    <w:tbl>
      <w:tblPr>
        <w:tblW w:w="0" w:type="auto"/>
        <w:jc w:val="center"/>
        <w:tblLayout w:type="fixed"/>
        <w:tblLook w:val="04A0" w:firstRow="1" w:lastRow="0" w:firstColumn="1" w:lastColumn="0" w:noHBand="0" w:noVBand="1"/>
      </w:tblPr>
      <w:tblGrid>
        <w:gridCol w:w="9360"/>
      </w:tblGrid>
      <w:tr w:rsidR="00A92A84" w14:paraId="63DF7DD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1C7AA5E" w14:textId="77777777" w:rsidR="00A92A84" w:rsidRDefault="00FD7D49">
            <w:pPr>
              <w:spacing w:after="0"/>
              <w:rPr>
                <w:rFonts w:hint="eastAsia"/>
              </w:rPr>
            </w:pPr>
            <w:r>
              <w:rPr>
                <w:b/>
                <w:color w:val="1F3A5F"/>
              </w:rPr>
              <w:t xml:space="preserve">RECEIVE-ONLY   </w:t>
            </w:r>
            <w:r>
              <w:t xml:space="preserve">The dashboard only counts what comes in. Opening it, reading it, and even pressing </w:t>
            </w:r>
            <w:r>
              <w:rPr>
                <w:b/>
              </w:rPr>
              <w:t>Reset Statistics</w:t>
            </w:r>
            <w:r>
              <w:t xml:space="preserve"> never puts anything on the air. APRS Command is receive-first and transmit-disabled by default — the title bar shows a </w:t>
            </w:r>
            <w:r>
              <w:rPr>
                <w:b/>
              </w:rPr>
              <w:t>TX Disabled</w:t>
            </w:r>
            <w:r>
              <w:t xml:space="preserve"> badge — and nothing in this window changes that.</w:t>
            </w:r>
          </w:p>
        </w:tc>
      </w:tr>
    </w:tbl>
    <w:p w14:paraId="0FEB6E18" w14:textId="77777777" w:rsidR="00A92A84" w:rsidRDefault="00A92A84">
      <w:pPr>
        <w:spacing w:after="80"/>
        <w:rPr>
          <w:rFonts w:hint="eastAsia"/>
        </w:rPr>
      </w:pPr>
    </w:p>
    <w:p w14:paraId="55EB56CC" w14:textId="77777777" w:rsidR="00A92A84" w:rsidRDefault="00FD7D49">
      <w:pPr>
        <w:pStyle w:val="Heading1"/>
      </w:pPr>
      <w:bookmarkStart w:id="325" w:name="_Toc236867880"/>
      <w:r>
        <w:lastRenderedPageBreak/>
        <w:t>Opening the Dashboard</w:t>
      </w:r>
      <w:bookmarkEnd w:id="325"/>
    </w:p>
    <w:p w14:paraId="406DC646" w14:textId="77777777" w:rsidR="00A92A84" w:rsidRDefault="00FD7D49">
      <w:pPr>
        <w:rPr>
          <w:rFonts w:hint="eastAsia"/>
        </w:rPr>
      </w:pPr>
      <w:r>
        <w:t>The dashboard opens from the menu bar across the top of the map page.</w:t>
      </w:r>
    </w:p>
    <w:p w14:paraId="4E5C3010"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In the menu bar, click </w:t>
      </w:r>
      <w:r>
        <w:rPr>
          <w:b/>
        </w:rPr>
        <w:t>View</w:t>
      </w:r>
      <w:r>
        <w:t>.</w:t>
      </w:r>
    </w:p>
    <w:p w14:paraId="41ACBE56"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In the menu that drops down, click </w:t>
      </w:r>
      <w:r>
        <w:rPr>
          <w:b/>
        </w:rPr>
        <w:t>Packet Statistics Dashboard</w:t>
      </w:r>
      <w:r>
        <w:t>.</w:t>
      </w:r>
    </w:p>
    <w:p w14:paraId="1B0ED1FF" w14:textId="77777777" w:rsidR="00A92A84" w:rsidRDefault="00FD7D49">
      <w:pPr>
        <w:rPr>
          <w:rFonts w:hint="eastAsia"/>
        </w:rPr>
      </w:pPr>
      <w:r>
        <w:t xml:space="preserve">A separate floating window opens, titled </w:t>
      </w:r>
      <w:r>
        <w:rPr>
          <w:b/>
        </w:rPr>
        <w:t>Packet Statistics Dashboard</w:t>
      </w:r>
      <w:r>
        <w:t>. You can move it, resize it, or set it beside the map page and watch both at once. It refreshes itself roughly every couple of seconds, so the numbers climb on their own while you watch — there is no refresh button to press. Closing the window does not stop APRS Command from counting; reopen it the same way and the totals have kept building.</w:t>
      </w:r>
    </w:p>
    <w:tbl>
      <w:tblPr>
        <w:tblW w:w="0" w:type="auto"/>
        <w:jc w:val="center"/>
        <w:tblLayout w:type="fixed"/>
        <w:tblLook w:val="04A0" w:firstRow="1" w:lastRow="0" w:firstColumn="1" w:lastColumn="0" w:noHBand="0" w:noVBand="1"/>
      </w:tblPr>
      <w:tblGrid>
        <w:gridCol w:w="9360"/>
      </w:tblGrid>
      <w:tr w:rsidR="00A92A84" w14:paraId="3C80CB5D"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229AD491" w14:textId="77777777" w:rsidR="00A92A84" w:rsidRDefault="00FD7D49">
            <w:pPr>
              <w:spacing w:after="40"/>
              <w:jc w:val="center"/>
              <w:rPr>
                <w:rFonts w:hint="eastAsia"/>
              </w:rPr>
            </w:pPr>
            <w:r>
              <w:rPr>
                <w:b/>
                <w:color w:val="64748B"/>
                <w:sz w:val="18"/>
              </w:rPr>
              <w:t>SCREENSHOT</w:t>
            </w:r>
          </w:p>
          <w:p w14:paraId="28D9899B" w14:textId="77777777" w:rsidR="00A92A84" w:rsidRDefault="00FD7D49">
            <w:pPr>
              <w:spacing w:after="0"/>
              <w:jc w:val="center"/>
              <w:rPr>
                <w:rFonts w:hint="eastAsia"/>
              </w:rPr>
            </w:pPr>
            <w:r>
              <w:rPr>
                <w:i/>
                <w:color w:val="64748B"/>
                <w:sz w:val="20"/>
              </w:rPr>
              <w:t>The Packet Statistics Dashboard window open beside the map page, showing the four headline tiles across the top, the Packet Types and Most Active Stations panels, the Hourly Activity chart, and the Aloha Circle panel at the bottom</w:t>
            </w:r>
          </w:p>
        </w:tc>
      </w:tr>
    </w:tbl>
    <w:p w14:paraId="34067046" w14:textId="77777777" w:rsidR="00A92A84" w:rsidRDefault="00A92A84">
      <w:pPr>
        <w:spacing w:after="80"/>
        <w:rPr>
          <w:rFonts w:hint="eastAsia"/>
        </w:rPr>
      </w:pPr>
    </w:p>
    <w:p w14:paraId="760DFDD3" w14:textId="77777777" w:rsidR="00A92A84" w:rsidRDefault="00FD7D49">
      <w:pPr>
        <w:rPr>
          <w:rFonts w:hint="eastAsia"/>
        </w:rPr>
      </w:pPr>
      <w:r>
        <w:t xml:space="preserve">At the very top of the window, a small line reads </w:t>
      </w:r>
      <w:r>
        <w:rPr>
          <w:b/>
        </w:rPr>
        <w:t>Session started:</w:t>
      </w:r>
      <w:r>
        <w:t xml:space="preserve"> with the local date and time, followed by </w:t>
      </w:r>
      <w:r>
        <w:rPr>
          <w:b/>
        </w:rPr>
        <w:t>Duration:</w:t>
      </w:r>
      <w:r>
        <w:t xml:space="preserve"> and a running clock in hours:minutes:seconds. This tells you how long the counts below have had to build up — a rate is only meaningful next to the time it was measured over.</w:t>
      </w:r>
    </w:p>
    <w:tbl>
      <w:tblPr>
        <w:tblW w:w="0" w:type="auto"/>
        <w:jc w:val="center"/>
        <w:tblLayout w:type="fixed"/>
        <w:tblLook w:val="04A0" w:firstRow="1" w:lastRow="0" w:firstColumn="1" w:lastColumn="0" w:noHBand="0" w:noVBand="1"/>
      </w:tblPr>
      <w:tblGrid>
        <w:gridCol w:w="9360"/>
      </w:tblGrid>
      <w:tr w:rsidR="00A92A84" w14:paraId="610914D3"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1CF8409" w14:textId="77777777" w:rsidR="00A92A84" w:rsidRDefault="00FD7D49">
            <w:pPr>
              <w:spacing w:after="0"/>
              <w:rPr>
                <w:rFonts w:hint="eastAsia"/>
              </w:rPr>
            </w:pPr>
            <w:r>
              <w:rPr>
                <w:b/>
                <w:color w:val="2E7D32"/>
              </w:rPr>
              <w:t xml:space="preserve">HOVER FOR AN EXPLANATION   </w:t>
            </w:r>
            <w:r>
              <w:t>Almost every tile, bar, and label on this dashboard has a built-in tooltip. Rest your mouse pointer over any item and a plain-language explanation appears. If a number ever puzzles you, hover first — the answer is usually right there.</w:t>
            </w:r>
          </w:p>
        </w:tc>
      </w:tr>
    </w:tbl>
    <w:p w14:paraId="3470CE66" w14:textId="77777777" w:rsidR="00A92A84" w:rsidRDefault="00A92A84">
      <w:pPr>
        <w:spacing w:after="80"/>
        <w:rPr>
          <w:rFonts w:hint="eastAsia"/>
        </w:rPr>
      </w:pPr>
    </w:p>
    <w:p w14:paraId="66AB0089" w14:textId="77777777" w:rsidR="00A92A84" w:rsidRDefault="00FD7D49">
      <w:pPr>
        <w:pStyle w:val="Heading1"/>
      </w:pPr>
      <w:bookmarkStart w:id="326" w:name="_Toc236867881"/>
      <w:r>
        <w:t>The Four Headline Tiles</w:t>
      </w:r>
      <w:bookmarkEnd w:id="326"/>
    </w:p>
    <w:p w14:paraId="49406DAC" w14:textId="77777777" w:rsidR="00A92A84" w:rsidRDefault="00FD7D49">
      <w:pPr>
        <w:rPr>
          <w:rFonts w:hint="eastAsia"/>
        </w:rPr>
      </w:pPr>
      <w:r>
        <w:t>Across the top of the window are four large numbers, each with a caption. They are the quick pulse of your session.</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6743744A" w14:textId="77777777">
        <w:trPr>
          <w:cantSplit/>
          <w:tblHeader/>
          <w:jc w:val="center"/>
        </w:trPr>
        <w:tc>
          <w:tcPr>
            <w:tcW w:w="4680" w:type="dxa"/>
            <w:shd w:val="clear" w:color="auto" w:fill="1F3A5F"/>
            <w:tcMar>
              <w:top w:w="70" w:type="dxa"/>
              <w:left w:w="120" w:type="dxa"/>
              <w:bottom w:w="70" w:type="dxa"/>
              <w:right w:w="120" w:type="dxa"/>
            </w:tcMar>
          </w:tcPr>
          <w:p w14:paraId="47BC3A86" w14:textId="77777777" w:rsidR="00A92A84" w:rsidRDefault="00FD7D49">
            <w:pPr>
              <w:keepNext/>
              <w:keepLines/>
              <w:spacing w:after="0"/>
              <w:rPr>
                <w:rFonts w:hint="eastAsia"/>
              </w:rPr>
            </w:pPr>
            <w:r>
              <w:rPr>
                <w:rFonts w:ascii="Segoe UI Semibold" w:hAnsi="Segoe UI Semibold"/>
                <w:b/>
                <w:color w:val="FFFFFF"/>
                <w:sz w:val="20"/>
              </w:rPr>
              <w:lastRenderedPageBreak/>
              <w:t>Tile</w:t>
            </w:r>
          </w:p>
        </w:tc>
        <w:tc>
          <w:tcPr>
            <w:tcW w:w="4680" w:type="dxa"/>
            <w:shd w:val="clear" w:color="auto" w:fill="1F3A5F"/>
            <w:tcMar>
              <w:top w:w="70" w:type="dxa"/>
              <w:left w:w="120" w:type="dxa"/>
              <w:bottom w:w="70" w:type="dxa"/>
              <w:right w:w="120" w:type="dxa"/>
            </w:tcMar>
          </w:tcPr>
          <w:p w14:paraId="1B1DF4C2" w14:textId="77777777" w:rsidR="00A92A84" w:rsidRDefault="00FD7D49">
            <w:pPr>
              <w:keepNext/>
              <w:keepLines/>
              <w:spacing w:after="0"/>
              <w:rPr>
                <w:rFonts w:hint="eastAsia"/>
              </w:rPr>
            </w:pPr>
            <w:r>
              <w:rPr>
                <w:rFonts w:ascii="Segoe UI Semibold" w:hAnsi="Segoe UI Semibold"/>
                <w:b/>
                <w:color w:val="FFFFFF"/>
                <w:sz w:val="20"/>
              </w:rPr>
              <w:t>What it means</w:t>
            </w:r>
          </w:p>
        </w:tc>
      </w:tr>
      <w:tr w:rsidR="00A92A84" w14:paraId="1084295A" w14:textId="77777777">
        <w:trPr>
          <w:cantSplit/>
          <w:jc w:val="center"/>
        </w:trPr>
        <w:tc>
          <w:tcPr>
            <w:tcW w:w="4680" w:type="dxa"/>
            <w:tcMar>
              <w:top w:w="60" w:type="dxa"/>
              <w:left w:w="120" w:type="dxa"/>
              <w:bottom w:w="60" w:type="dxa"/>
              <w:right w:w="120" w:type="dxa"/>
            </w:tcMar>
          </w:tcPr>
          <w:p w14:paraId="21D13578" w14:textId="77777777" w:rsidR="00A92A84" w:rsidRDefault="00FD7D49">
            <w:pPr>
              <w:keepNext/>
              <w:keepLines/>
              <w:spacing w:after="0"/>
              <w:rPr>
                <w:rFonts w:hint="eastAsia"/>
              </w:rPr>
            </w:pPr>
            <w:r>
              <w:rPr>
                <w:sz w:val="19"/>
              </w:rPr>
              <w:t>Total Packets</w:t>
            </w:r>
          </w:p>
        </w:tc>
        <w:tc>
          <w:tcPr>
            <w:tcW w:w="4680" w:type="dxa"/>
            <w:tcMar>
              <w:top w:w="60" w:type="dxa"/>
              <w:left w:w="120" w:type="dxa"/>
              <w:bottom w:w="60" w:type="dxa"/>
              <w:right w:w="120" w:type="dxa"/>
            </w:tcMar>
          </w:tcPr>
          <w:p w14:paraId="71FCF65C" w14:textId="77777777" w:rsidR="00A92A84" w:rsidRDefault="00FD7D49">
            <w:pPr>
              <w:keepNext/>
              <w:keepLines/>
              <w:spacing w:after="0"/>
              <w:rPr>
                <w:rFonts w:hint="eastAsia"/>
              </w:rPr>
            </w:pPr>
            <w:r>
              <w:rPr>
                <w:sz w:val="19"/>
              </w:rPr>
              <w:t>Every APRS transmission received this session, counted once each, no matter the type or sender. A position beacon, a message, a weather report — all count as one packet apiece.</w:t>
            </w:r>
          </w:p>
        </w:tc>
      </w:tr>
      <w:tr w:rsidR="00A92A84" w14:paraId="38FF0A2C" w14:textId="77777777">
        <w:trPr>
          <w:cantSplit/>
          <w:jc w:val="center"/>
        </w:trPr>
        <w:tc>
          <w:tcPr>
            <w:tcW w:w="4680" w:type="dxa"/>
            <w:shd w:val="clear" w:color="auto" w:fill="F3F6FA"/>
            <w:tcMar>
              <w:top w:w="60" w:type="dxa"/>
              <w:left w:w="120" w:type="dxa"/>
              <w:bottom w:w="60" w:type="dxa"/>
              <w:right w:w="120" w:type="dxa"/>
            </w:tcMar>
          </w:tcPr>
          <w:p w14:paraId="393313F9" w14:textId="77777777" w:rsidR="00A92A84" w:rsidRDefault="00FD7D49">
            <w:pPr>
              <w:keepNext/>
              <w:keepLines/>
              <w:spacing w:after="0"/>
              <w:rPr>
                <w:rFonts w:hint="eastAsia"/>
              </w:rPr>
            </w:pPr>
            <w:r>
              <w:rPr>
                <w:sz w:val="19"/>
              </w:rPr>
              <w:t>Unique Stations</w:t>
            </w:r>
          </w:p>
        </w:tc>
        <w:tc>
          <w:tcPr>
            <w:tcW w:w="4680" w:type="dxa"/>
            <w:shd w:val="clear" w:color="auto" w:fill="F3F6FA"/>
            <w:tcMar>
              <w:top w:w="60" w:type="dxa"/>
              <w:left w:w="120" w:type="dxa"/>
              <w:bottom w:w="60" w:type="dxa"/>
              <w:right w:w="120" w:type="dxa"/>
            </w:tcMar>
          </w:tcPr>
          <w:p w14:paraId="77920CB9" w14:textId="77777777" w:rsidR="00A92A84" w:rsidRDefault="00FD7D49">
            <w:pPr>
              <w:keepNext/>
              <w:keepLines/>
              <w:spacing w:after="0"/>
              <w:rPr>
                <w:rFonts w:hint="eastAsia"/>
              </w:rPr>
            </w:pPr>
            <w:r>
              <w:rPr>
                <w:sz w:val="19"/>
              </w:rPr>
              <w:t xml:space="preserve">How many distinct callsigns have been heard. </w:t>
            </w:r>
            <w:r>
              <w:rPr>
                <w:rFonts w:ascii="Consolas" w:hAnsi="Consolas"/>
                <w:sz w:val="19"/>
              </w:rPr>
              <w:t>KE4CON</w:t>
            </w:r>
            <w:r>
              <w:rPr>
                <w:sz w:val="19"/>
              </w:rPr>
              <w:t xml:space="preserve"> and </w:t>
            </w:r>
            <w:r>
              <w:rPr>
                <w:rFonts w:ascii="Consolas" w:hAnsi="Consolas"/>
                <w:sz w:val="19"/>
              </w:rPr>
              <w:t>KE4CON-1</w:t>
            </w:r>
            <w:r>
              <w:rPr>
                <w:sz w:val="19"/>
              </w:rPr>
              <w:t xml:space="preserve"> count separately, since they are different SSIDs. A station is counted the first time it is heard, however many packets it later sends.</w:t>
            </w:r>
          </w:p>
        </w:tc>
      </w:tr>
      <w:tr w:rsidR="00A92A84" w14:paraId="4CFD1A20" w14:textId="77777777">
        <w:trPr>
          <w:cantSplit/>
          <w:jc w:val="center"/>
        </w:trPr>
        <w:tc>
          <w:tcPr>
            <w:tcW w:w="4680" w:type="dxa"/>
            <w:tcMar>
              <w:top w:w="60" w:type="dxa"/>
              <w:left w:w="120" w:type="dxa"/>
              <w:bottom w:w="60" w:type="dxa"/>
              <w:right w:w="120" w:type="dxa"/>
            </w:tcMar>
          </w:tcPr>
          <w:p w14:paraId="2B36024B" w14:textId="77777777" w:rsidR="00A92A84" w:rsidRDefault="00FD7D49">
            <w:pPr>
              <w:keepNext/>
              <w:keepLines/>
              <w:spacing w:after="0"/>
              <w:rPr>
                <w:rFonts w:hint="eastAsia"/>
              </w:rPr>
            </w:pPr>
            <w:r>
              <w:rPr>
                <w:sz w:val="19"/>
              </w:rPr>
              <w:t>Packets / Hour</w:t>
            </w:r>
          </w:p>
        </w:tc>
        <w:tc>
          <w:tcPr>
            <w:tcW w:w="4680" w:type="dxa"/>
            <w:tcMar>
              <w:top w:w="60" w:type="dxa"/>
              <w:left w:w="120" w:type="dxa"/>
              <w:bottom w:w="60" w:type="dxa"/>
              <w:right w:w="120" w:type="dxa"/>
            </w:tcMar>
          </w:tcPr>
          <w:p w14:paraId="5202B596" w14:textId="77777777" w:rsidR="00A92A84" w:rsidRDefault="00FD7D49">
            <w:pPr>
              <w:keepNext/>
              <w:keepLines/>
              <w:spacing w:after="0"/>
              <w:rPr>
                <w:rFonts w:hint="eastAsia"/>
              </w:rPr>
            </w:pPr>
            <w:r>
              <w:rPr>
                <w:sz w:val="19"/>
              </w:rPr>
              <w:t>The average reception rate over the whole session, as packets per hour. This is a running average, not the current instant. A quiet rural area might see 20-50; a busy urban net can top 500.</w:t>
            </w:r>
          </w:p>
        </w:tc>
      </w:tr>
      <w:tr w:rsidR="00A92A84" w14:paraId="73EC1B3C" w14:textId="77777777">
        <w:trPr>
          <w:cantSplit/>
          <w:jc w:val="center"/>
        </w:trPr>
        <w:tc>
          <w:tcPr>
            <w:tcW w:w="4680" w:type="dxa"/>
            <w:shd w:val="clear" w:color="auto" w:fill="F3F6FA"/>
            <w:tcMar>
              <w:top w:w="60" w:type="dxa"/>
              <w:left w:w="120" w:type="dxa"/>
              <w:bottom w:w="60" w:type="dxa"/>
              <w:right w:w="120" w:type="dxa"/>
            </w:tcMar>
          </w:tcPr>
          <w:p w14:paraId="24E02747" w14:textId="77777777" w:rsidR="00A92A84" w:rsidRDefault="00FD7D49">
            <w:pPr>
              <w:spacing w:after="0"/>
              <w:rPr>
                <w:rFonts w:hint="eastAsia"/>
              </w:rPr>
            </w:pPr>
            <w:r>
              <w:rPr>
                <w:sz w:val="19"/>
              </w:rPr>
              <w:t>Packets / Minute</w:t>
            </w:r>
          </w:p>
        </w:tc>
        <w:tc>
          <w:tcPr>
            <w:tcW w:w="4680" w:type="dxa"/>
            <w:shd w:val="clear" w:color="auto" w:fill="F3F6FA"/>
            <w:tcMar>
              <w:top w:w="60" w:type="dxa"/>
              <w:left w:w="120" w:type="dxa"/>
              <w:bottom w:w="60" w:type="dxa"/>
              <w:right w:w="120" w:type="dxa"/>
            </w:tcMar>
          </w:tcPr>
          <w:p w14:paraId="464F869D" w14:textId="77777777" w:rsidR="00A92A84" w:rsidRDefault="00FD7D49">
            <w:pPr>
              <w:spacing w:after="0"/>
              <w:rPr>
                <w:rFonts w:hint="eastAsia"/>
              </w:rPr>
            </w:pPr>
            <w:r>
              <w:rPr>
                <w:sz w:val="19"/>
              </w:rPr>
              <w:t>The same average expressed per minute instead of per hour — handier for short sessions or fast events. Divide it by 60 for a rough packets-per-second feel.</w:t>
            </w:r>
          </w:p>
        </w:tc>
      </w:tr>
    </w:tbl>
    <w:p w14:paraId="43DDC3B5"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683B174D"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DA9DAC9" w14:textId="77777777" w:rsidR="00A92A84" w:rsidRDefault="00FD7D49">
            <w:pPr>
              <w:spacing w:after="0"/>
              <w:rPr>
                <w:rFonts w:hint="eastAsia"/>
              </w:rPr>
            </w:pPr>
            <w:r>
              <w:rPr>
                <w:b/>
                <w:color w:val="1F3A5F"/>
              </w:rPr>
              <w:t xml:space="preserve">THESE ARE AVERAGES OVER THE SESSION   </w:t>
            </w:r>
            <w:r>
              <w:t>Both rate tiles divide total packets by how long you have been connected. Right after connecting — or right after a reset — a few seconds of data can make the rate swing wildly. Give it a minute or two before reading the rate as meaningful.</w:t>
            </w:r>
          </w:p>
        </w:tc>
      </w:tr>
    </w:tbl>
    <w:p w14:paraId="3DF9CD59" w14:textId="77777777" w:rsidR="00A92A84" w:rsidRDefault="00A92A84">
      <w:pPr>
        <w:spacing w:after="80"/>
        <w:rPr>
          <w:rFonts w:hint="eastAsia"/>
        </w:rPr>
      </w:pPr>
    </w:p>
    <w:p w14:paraId="3347AA25" w14:textId="77777777" w:rsidR="00A92A84" w:rsidRDefault="00FD7D49">
      <w:pPr>
        <w:pStyle w:val="Heading1"/>
      </w:pPr>
      <w:bookmarkStart w:id="327" w:name="_Toc236867882"/>
      <w:r>
        <w:t>The Packet Types Panel</w:t>
      </w:r>
      <w:bookmarkEnd w:id="327"/>
    </w:p>
    <w:p w14:paraId="5F572CF9" w14:textId="77777777" w:rsidR="00A92A84" w:rsidRDefault="00FD7D49">
      <w:pPr>
        <w:rPr>
          <w:rFonts w:hint="eastAsia"/>
        </w:rPr>
      </w:pPr>
      <w:r>
        <w:t xml:space="preserve">APRS packets carry different kinds of information. The </w:t>
      </w:r>
      <w:r>
        <w:rPr>
          <w:b/>
        </w:rPr>
        <w:t>Packet Types</w:t>
      </w:r>
      <w:r>
        <w:t xml:space="preserve"> panel breaks your traffic down by category, each with its own count and a colored bar showing what share of the total it represents. </w:t>
      </w:r>
      <w:r>
        <w:rPr>
          <w:i/>
        </w:rPr>
        <w:t>Position</w:t>
      </w:r>
      <w:r>
        <w:t xml:space="preserve"> is almost always the largest, because most stations beacon their location on a timer.</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04910F6C" w14:textId="77777777">
        <w:trPr>
          <w:cantSplit/>
          <w:tblHeader/>
          <w:jc w:val="center"/>
        </w:trPr>
        <w:tc>
          <w:tcPr>
            <w:tcW w:w="4680" w:type="dxa"/>
            <w:shd w:val="clear" w:color="auto" w:fill="1F3A5F"/>
            <w:tcMar>
              <w:top w:w="70" w:type="dxa"/>
              <w:left w:w="120" w:type="dxa"/>
              <w:bottom w:w="70" w:type="dxa"/>
              <w:right w:w="120" w:type="dxa"/>
            </w:tcMar>
          </w:tcPr>
          <w:p w14:paraId="2E653D00" w14:textId="77777777" w:rsidR="00A92A84" w:rsidRDefault="00FD7D49">
            <w:pPr>
              <w:keepNext/>
              <w:keepLines/>
              <w:spacing w:after="0"/>
              <w:rPr>
                <w:rFonts w:hint="eastAsia"/>
              </w:rPr>
            </w:pPr>
            <w:r>
              <w:rPr>
                <w:rFonts w:ascii="Segoe UI Semibold" w:hAnsi="Segoe UI Semibold"/>
                <w:b/>
                <w:color w:val="FFFFFF"/>
                <w:sz w:val="20"/>
              </w:rPr>
              <w:lastRenderedPageBreak/>
              <w:t>Type</w:t>
            </w:r>
          </w:p>
        </w:tc>
        <w:tc>
          <w:tcPr>
            <w:tcW w:w="4680" w:type="dxa"/>
            <w:shd w:val="clear" w:color="auto" w:fill="1F3A5F"/>
            <w:tcMar>
              <w:top w:w="70" w:type="dxa"/>
              <w:left w:w="120" w:type="dxa"/>
              <w:bottom w:w="70" w:type="dxa"/>
              <w:right w:w="120" w:type="dxa"/>
            </w:tcMar>
          </w:tcPr>
          <w:p w14:paraId="7CE1FC18" w14:textId="77777777" w:rsidR="00A92A84" w:rsidRDefault="00FD7D49">
            <w:pPr>
              <w:keepNext/>
              <w:keepLines/>
              <w:spacing w:after="0"/>
              <w:rPr>
                <w:rFonts w:hint="eastAsia"/>
              </w:rPr>
            </w:pPr>
            <w:r>
              <w:rPr>
                <w:rFonts w:ascii="Segoe UI Semibold" w:hAnsi="Segoe UI Semibold"/>
                <w:b/>
                <w:color w:val="FFFFFF"/>
                <w:sz w:val="20"/>
              </w:rPr>
              <w:t>What these packets carry</w:t>
            </w:r>
          </w:p>
        </w:tc>
      </w:tr>
      <w:tr w:rsidR="00A92A84" w14:paraId="1DD16A05" w14:textId="77777777">
        <w:trPr>
          <w:cantSplit/>
          <w:jc w:val="center"/>
        </w:trPr>
        <w:tc>
          <w:tcPr>
            <w:tcW w:w="4680" w:type="dxa"/>
            <w:tcMar>
              <w:top w:w="60" w:type="dxa"/>
              <w:left w:w="120" w:type="dxa"/>
              <w:bottom w:w="60" w:type="dxa"/>
              <w:right w:w="120" w:type="dxa"/>
            </w:tcMar>
          </w:tcPr>
          <w:p w14:paraId="4C094886" w14:textId="77777777" w:rsidR="00A92A84" w:rsidRDefault="00FD7D49">
            <w:pPr>
              <w:keepNext/>
              <w:keepLines/>
              <w:spacing w:after="0"/>
              <w:rPr>
                <w:rFonts w:hint="eastAsia"/>
              </w:rPr>
            </w:pPr>
            <w:r>
              <w:rPr>
                <w:sz w:val="19"/>
              </w:rPr>
              <w:t>Position</w:t>
            </w:r>
          </w:p>
        </w:tc>
        <w:tc>
          <w:tcPr>
            <w:tcW w:w="4680" w:type="dxa"/>
            <w:tcMar>
              <w:top w:w="60" w:type="dxa"/>
              <w:left w:w="120" w:type="dxa"/>
              <w:bottom w:w="60" w:type="dxa"/>
              <w:right w:w="120" w:type="dxa"/>
            </w:tcMar>
          </w:tcPr>
          <w:p w14:paraId="1B300F8E" w14:textId="77777777" w:rsidR="00A92A84" w:rsidRDefault="00FD7D49">
            <w:pPr>
              <w:keepNext/>
              <w:keepLines/>
              <w:spacing w:after="0"/>
              <w:rPr>
                <w:rFonts w:hint="eastAsia"/>
              </w:rPr>
            </w:pPr>
            <w:r>
              <w:rPr>
                <w:sz w:val="19"/>
              </w:rPr>
              <w:t>A station's latitude, longitude, symbol, and optional comment. The most common type — this is what fills the map.</w:t>
            </w:r>
          </w:p>
        </w:tc>
      </w:tr>
      <w:tr w:rsidR="00A92A84" w14:paraId="4E57F6F6" w14:textId="77777777">
        <w:trPr>
          <w:cantSplit/>
          <w:jc w:val="center"/>
        </w:trPr>
        <w:tc>
          <w:tcPr>
            <w:tcW w:w="4680" w:type="dxa"/>
            <w:shd w:val="clear" w:color="auto" w:fill="F3F6FA"/>
            <w:tcMar>
              <w:top w:w="60" w:type="dxa"/>
              <w:left w:w="120" w:type="dxa"/>
              <w:bottom w:w="60" w:type="dxa"/>
              <w:right w:w="120" w:type="dxa"/>
            </w:tcMar>
          </w:tcPr>
          <w:p w14:paraId="05DCF479" w14:textId="77777777" w:rsidR="00A92A84" w:rsidRDefault="00FD7D49">
            <w:pPr>
              <w:keepNext/>
              <w:keepLines/>
              <w:spacing w:after="0"/>
              <w:rPr>
                <w:rFonts w:hint="eastAsia"/>
              </w:rPr>
            </w:pPr>
            <w:r>
              <w:rPr>
                <w:sz w:val="19"/>
              </w:rPr>
              <w:t>Message</w:t>
            </w:r>
          </w:p>
        </w:tc>
        <w:tc>
          <w:tcPr>
            <w:tcW w:w="4680" w:type="dxa"/>
            <w:shd w:val="clear" w:color="auto" w:fill="F3F6FA"/>
            <w:tcMar>
              <w:top w:w="60" w:type="dxa"/>
              <w:left w:w="120" w:type="dxa"/>
              <w:bottom w:w="60" w:type="dxa"/>
              <w:right w:w="120" w:type="dxa"/>
            </w:tcMar>
          </w:tcPr>
          <w:p w14:paraId="089B7158" w14:textId="77777777" w:rsidR="00A92A84" w:rsidRDefault="00FD7D49">
            <w:pPr>
              <w:keepNext/>
              <w:keepLines/>
              <w:spacing w:after="0"/>
              <w:rPr>
                <w:rFonts w:hint="eastAsia"/>
              </w:rPr>
            </w:pPr>
            <w:r>
              <w:rPr>
                <w:sz w:val="19"/>
              </w:rPr>
              <w:t xml:space="preserve">Direct text from one callsign to another, with an acknowledgment mechanism. You send and receive these from the </w:t>
            </w:r>
            <w:r>
              <w:rPr>
                <w:b/>
                <w:sz w:val="19"/>
              </w:rPr>
              <w:t>Messages</w:t>
            </w:r>
            <w:r>
              <w:rPr>
                <w:sz w:val="19"/>
              </w:rPr>
              <w:t xml:space="preserve"> menu.</w:t>
            </w:r>
          </w:p>
        </w:tc>
      </w:tr>
      <w:tr w:rsidR="00A92A84" w14:paraId="36A33F78" w14:textId="77777777">
        <w:trPr>
          <w:cantSplit/>
          <w:jc w:val="center"/>
        </w:trPr>
        <w:tc>
          <w:tcPr>
            <w:tcW w:w="4680" w:type="dxa"/>
            <w:tcMar>
              <w:top w:w="60" w:type="dxa"/>
              <w:left w:w="120" w:type="dxa"/>
              <w:bottom w:w="60" w:type="dxa"/>
              <w:right w:w="120" w:type="dxa"/>
            </w:tcMar>
          </w:tcPr>
          <w:p w14:paraId="1FAA2BD6" w14:textId="77777777" w:rsidR="00A92A84" w:rsidRDefault="00FD7D49">
            <w:pPr>
              <w:keepNext/>
              <w:keepLines/>
              <w:spacing w:after="0"/>
              <w:rPr>
                <w:rFonts w:hint="eastAsia"/>
              </w:rPr>
            </w:pPr>
            <w:r>
              <w:rPr>
                <w:sz w:val="19"/>
              </w:rPr>
              <w:t>Weather</w:t>
            </w:r>
          </w:p>
        </w:tc>
        <w:tc>
          <w:tcPr>
            <w:tcW w:w="4680" w:type="dxa"/>
            <w:tcMar>
              <w:top w:w="60" w:type="dxa"/>
              <w:left w:w="120" w:type="dxa"/>
              <w:bottom w:w="60" w:type="dxa"/>
              <w:right w:w="120" w:type="dxa"/>
            </w:tcMar>
          </w:tcPr>
          <w:p w14:paraId="5E607CDE" w14:textId="77777777" w:rsidR="00A92A84" w:rsidRDefault="00FD7D49">
            <w:pPr>
              <w:keepNext/>
              <w:keepLines/>
              <w:spacing w:after="0"/>
              <w:rPr>
                <w:rFonts w:hint="eastAsia"/>
              </w:rPr>
            </w:pPr>
            <w:r>
              <w:rPr>
                <w:sz w:val="19"/>
              </w:rPr>
              <w:t>Temperature, wind, pressure, rainfall, and humidity from APRS weather stations, sent automatically at intervals.</w:t>
            </w:r>
          </w:p>
        </w:tc>
      </w:tr>
      <w:tr w:rsidR="00A92A84" w14:paraId="5D0D70D1" w14:textId="77777777">
        <w:trPr>
          <w:cantSplit/>
          <w:jc w:val="center"/>
        </w:trPr>
        <w:tc>
          <w:tcPr>
            <w:tcW w:w="4680" w:type="dxa"/>
            <w:shd w:val="clear" w:color="auto" w:fill="F3F6FA"/>
            <w:tcMar>
              <w:top w:w="60" w:type="dxa"/>
              <w:left w:w="120" w:type="dxa"/>
              <w:bottom w:w="60" w:type="dxa"/>
              <w:right w:w="120" w:type="dxa"/>
            </w:tcMar>
          </w:tcPr>
          <w:p w14:paraId="2FC6AADF" w14:textId="77777777" w:rsidR="00A92A84" w:rsidRDefault="00FD7D49">
            <w:pPr>
              <w:keepNext/>
              <w:keepLines/>
              <w:spacing w:after="0"/>
              <w:rPr>
                <w:rFonts w:hint="eastAsia"/>
              </w:rPr>
            </w:pPr>
            <w:r>
              <w:rPr>
                <w:sz w:val="19"/>
              </w:rPr>
              <w:t>Object / Item</w:t>
            </w:r>
          </w:p>
        </w:tc>
        <w:tc>
          <w:tcPr>
            <w:tcW w:w="4680" w:type="dxa"/>
            <w:shd w:val="clear" w:color="auto" w:fill="F3F6FA"/>
            <w:tcMar>
              <w:top w:w="60" w:type="dxa"/>
              <w:left w:w="120" w:type="dxa"/>
              <w:bottom w:w="60" w:type="dxa"/>
              <w:right w:w="120" w:type="dxa"/>
            </w:tcMar>
          </w:tcPr>
          <w:p w14:paraId="73960367" w14:textId="77777777" w:rsidR="00A92A84" w:rsidRDefault="00FD7D49">
            <w:pPr>
              <w:keepNext/>
              <w:keepLines/>
              <w:spacing w:after="0"/>
              <w:rPr>
                <w:rFonts w:hint="eastAsia"/>
              </w:rPr>
            </w:pPr>
            <w:r>
              <w:rPr>
                <w:sz w:val="19"/>
              </w:rPr>
              <w:t>Markers placed on the map for a location or resource — an incident, a repeater site, a staging area — rather than a live radio station.</w:t>
            </w:r>
          </w:p>
        </w:tc>
      </w:tr>
      <w:tr w:rsidR="00A92A84" w14:paraId="61EAE9B3" w14:textId="77777777">
        <w:trPr>
          <w:cantSplit/>
          <w:jc w:val="center"/>
        </w:trPr>
        <w:tc>
          <w:tcPr>
            <w:tcW w:w="4680" w:type="dxa"/>
            <w:tcMar>
              <w:top w:w="60" w:type="dxa"/>
              <w:left w:w="120" w:type="dxa"/>
              <w:bottom w:w="60" w:type="dxa"/>
              <w:right w:w="120" w:type="dxa"/>
            </w:tcMar>
          </w:tcPr>
          <w:p w14:paraId="67ADD911" w14:textId="77777777" w:rsidR="00A92A84" w:rsidRDefault="00FD7D49">
            <w:pPr>
              <w:keepNext/>
              <w:keepLines/>
              <w:spacing w:after="0"/>
              <w:rPr>
                <w:rFonts w:hint="eastAsia"/>
              </w:rPr>
            </w:pPr>
            <w:r>
              <w:rPr>
                <w:sz w:val="19"/>
              </w:rPr>
              <w:t>Status</w:t>
            </w:r>
          </w:p>
        </w:tc>
        <w:tc>
          <w:tcPr>
            <w:tcW w:w="4680" w:type="dxa"/>
            <w:tcMar>
              <w:top w:w="60" w:type="dxa"/>
              <w:left w:w="120" w:type="dxa"/>
              <w:bottom w:w="60" w:type="dxa"/>
              <w:right w:w="120" w:type="dxa"/>
            </w:tcMar>
          </w:tcPr>
          <w:p w14:paraId="136D4489" w14:textId="77777777" w:rsidR="00A92A84" w:rsidRDefault="00FD7D49">
            <w:pPr>
              <w:keepNext/>
              <w:keepLines/>
              <w:spacing w:after="0"/>
              <w:rPr>
                <w:rFonts w:hint="eastAsia"/>
              </w:rPr>
            </w:pPr>
            <w:r>
              <w:rPr>
                <w:sz w:val="19"/>
              </w:rPr>
              <w:t>A short text status line from a station (for example "On 146.520 simplex"), with no coordinates attached.</w:t>
            </w:r>
          </w:p>
        </w:tc>
      </w:tr>
      <w:tr w:rsidR="00A92A84" w14:paraId="7B8AF0D3" w14:textId="77777777">
        <w:trPr>
          <w:cantSplit/>
          <w:jc w:val="center"/>
        </w:trPr>
        <w:tc>
          <w:tcPr>
            <w:tcW w:w="4680" w:type="dxa"/>
            <w:shd w:val="clear" w:color="auto" w:fill="F3F6FA"/>
            <w:tcMar>
              <w:top w:w="60" w:type="dxa"/>
              <w:left w:w="120" w:type="dxa"/>
              <w:bottom w:w="60" w:type="dxa"/>
              <w:right w:w="120" w:type="dxa"/>
            </w:tcMar>
          </w:tcPr>
          <w:p w14:paraId="0C145F22" w14:textId="77777777" w:rsidR="00A92A84" w:rsidRDefault="00FD7D49">
            <w:pPr>
              <w:spacing w:after="0"/>
              <w:rPr>
                <w:rFonts w:hint="eastAsia"/>
              </w:rPr>
            </w:pPr>
            <w:r>
              <w:rPr>
                <w:sz w:val="19"/>
              </w:rPr>
              <w:t>Other / Unknown</w:t>
            </w:r>
          </w:p>
        </w:tc>
        <w:tc>
          <w:tcPr>
            <w:tcW w:w="4680" w:type="dxa"/>
            <w:shd w:val="clear" w:color="auto" w:fill="F3F6FA"/>
            <w:tcMar>
              <w:top w:w="60" w:type="dxa"/>
              <w:left w:w="120" w:type="dxa"/>
              <w:bottom w:w="60" w:type="dxa"/>
              <w:right w:w="120" w:type="dxa"/>
            </w:tcMar>
          </w:tcPr>
          <w:p w14:paraId="04924C6F" w14:textId="77777777" w:rsidR="00A92A84" w:rsidRDefault="00FD7D49">
            <w:pPr>
              <w:spacing w:after="0"/>
              <w:rPr>
                <w:rFonts w:hint="eastAsia"/>
              </w:rPr>
            </w:pPr>
            <w:r>
              <w:rPr>
                <w:sz w:val="19"/>
              </w:rPr>
              <w:t>Valid APRS packets outside the main categories — telemetry, third-party traffic, capability announcements, and other less common types.</w:t>
            </w:r>
          </w:p>
        </w:tc>
      </w:tr>
    </w:tbl>
    <w:p w14:paraId="1C45B8D4" w14:textId="77777777" w:rsidR="00A92A84" w:rsidRDefault="00A92A84">
      <w:pPr>
        <w:spacing w:after="40"/>
        <w:rPr>
          <w:rFonts w:hint="eastAsia"/>
        </w:rPr>
      </w:pPr>
    </w:p>
    <w:p w14:paraId="39D05F54" w14:textId="77777777" w:rsidR="00A92A84" w:rsidRDefault="00FD7D49">
      <w:pPr>
        <w:rPr>
          <w:rFonts w:hint="eastAsia"/>
        </w:rPr>
      </w:pPr>
      <w:r>
        <w:t xml:space="preserve">Below those six categories sits one more line, </w:t>
      </w:r>
      <w:r>
        <w:rPr>
          <w:b/>
        </w:rPr>
        <w:t>Invalid / Malformed</w:t>
      </w:r>
      <w:r>
        <w:t>, shown in muted text with a count only (no bar). These are packets that arrived but could not be parsed as valid APRS — often from RF interference corrupting the data. A small number is completely normal; a very high count can hint at interference or a connection problem.</w:t>
      </w:r>
    </w:p>
    <w:p w14:paraId="09E5E9D8" w14:textId="77777777" w:rsidR="00A92A84" w:rsidRDefault="00FD7D49">
      <w:pPr>
        <w:pStyle w:val="Heading1"/>
      </w:pPr>
      <w:bookmarkStart w:id="328" w:name="_Toc236867883"/>
      <w:r>
        <w:t>The Most Active Stations Panel</w:t>
      </w:r>
      <w:bookmarkEnd w:id="328"/>
    </w:p>
    <w:p w14:paraId="5448AC27" w14:textId="77777777" w:rsidR="00A92A84" w:rsidRDefault="00FD7D49">
      <w:pPr>
        <w:rPr>
          <w:rFonts w:hint="eastAsia"/>
        </w:rPr>
      </w:pPr>
      <w:r>
        <w:t xml:space="preserve">To the right of the packet types is </w:t>
      </w:r>
      <w:r>
        <w:rPr>
          <w:b/>
        </w:rPr>
        <w:t>Most Active Stations</w:t>
      </w:r>
      <w:r>
        <w:t xml:space="preserve"> — the top 15 callsigns ranked by how many packets each has sent this session, most active first. Behind each callsign is a bar scaled against the busiest station, so the leader always shows a full-width bar and everyone else is shown relative to it. The raw packet count sits at the right of each row.</w:t>
      </w:r>
    </w:p>
    <w:tbl>
      <w:tblPr>
        <w:tblW w:w="0" w:type="auto"/>
        <w:jc w:val="center"/>
        <w:tblLayout w:type="fixed"/>
        <w:tblLook w:val="04A0" w:firstRow="1" w:lastRow="0" w:firstColumn="1" w:lastColumn="0" w:noHBand="0" w:noVBand="1"/>
      </w:tblPr>
      <w:tblGrid>
        <w:gridCol w:w="9360"/>
      </w:tblGrid>
      <w:tr w:rsidR="00A92A84" w14:paraId="62EF4AA0"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3014636" w14:textId="77777777" w:rsidR="00A92A84" w:rsidRDefault="00FD7D49">
            <w:pPr>
              <w:spacing w:after="0"/>
              <w:rPr>
                <w:rFonts w:hint="eastAsia"/>
              </w:rPr>
            </w:pPr>
            <w:r>
              <w:rPr>
                <w:b/>
                <w:color w:val="2E7D32"/>
              </w:rPr>
              <w:t xml:space="preserve">A LOUD STATION IS USUALLY A RELAY   </w:t>
            </w:r>
            <w:r>
              <w:t>A very high count at the top of this list is typically a digipeater or iGate relaying many other stations' traffic, not one operator transmitting constantly. A busy mobile station can also climb the list. It is a measure of packets seen, not of who is most talkative.</w:t>
            </w:r>
          </w:p>
        </w:tc>
      </w:tr>
    </w:tbl>
    <w:p w14:paraId="110EC122" w14:textId="77777777" w:rsidR="00A92A84" w:rsidRDefault="00A92A84">
      <w:pPr>
        <w:spacing w:after="80"/>
        <w:rPr>
          <w:rFonts w:hint="eastAsia"/>
        </w:rPr>
      </w:pPr>
    </w:p>
    <w:p w14:paraId="7E13FA22" w14:textId="77777777" w:rsidR="00A92A84" w:rsidRDefault="00FD7D49">
      <w:pPr>
        <w:pStyle w:val="Heading1"/>
      </w:pPr>
      <w:bookmarkStart w:id="329" w:name="_Toc236867884"/>
      <w:r>
        <w:lastRenderedPageBreak/>
        <w:t>The Hourly Activity Chart</w:t>
      </w:r>
      <w:bookmarkEnd w:id="329"/>
    </w:p>
    <w:p w14:paraId="5F6FE0D0" w14:textId="77777777" w:rsidR="00A92A84" w:rsidRDefault="00FD7D49">
      <w:pPr>
        <w:rPr>
          <w:rFonts w:hint="eastAsia"/>
        </w:rPr>
      </w:pPr>
      <w:r>
        <w:t xml:space="preserve">The wide chart labeled </w:t>
      </w:r>
      <w:r>
        <w:rPr>
          <w:b/>
        </w:rPr>
        <w:t>Hourly Activity  (last 24 hours)</w:t>
      </w:r>
      <w:r>
        <w:t xml:space="preserve"> shows how many packets arrived in each of the last 24 hours, one bar per hour. The tallest bar is the busiest hour. To its right, a </w:t>
      </w:r>
      <w:r>
        <w:rPr>
          <w:b/>
        </w:rPr>
        <w:t>Peak:</w:t>
      </w:r>
      <w:r>
        <w:t xml:space="preserve"> label calls out that busiest hour by clock time and packet count — for example </w:t>
      </w:r>
      <w:r>
        <w:rPr>
          <w:rFonts w:ascii="Consolas" w:hAnsi="Consolas"/>
          <w:sz w:val="19"/>
        </w:rPr>
        <w:t>2:00 PM  (431 packets)</w:t>
      </w:r>
      <w:r>
        <w:t xml:space="preserve">. If nothing has come in yet, it reads </w:t>
      </w:r>
      <w:r>
        <w:rPr>
          <w:rFonts w:ascii="Consolas" w:hAnsi="Consolas"/>
          <w:sz w:val="19"/>
        </w:rPr>
        <w:t>No activity yet</w:t>
      </w:r>
      <w:r>
        <w:t>.</w:t>
      </w:r>
    </w:p>
    <w:p w14:paraId="62106C25" w14:textId="77777777" w:rsidR="00A92A84" w:rsidRDefault="00FD7D49">
      <w:pPr>
        <w:rPr>
          <w:rFonts w:hint="eastAsia"/>
        </w:rPr>
      </w:pPr>
      <w:r>
        <w:t xml:space="preserve">Each bar is labeled underneath with its hour in a compact 12-hour form: </w:t>
      </w:r>
      <w:r>
        <w:rPr>
          <w:rFonts w:ascii="Consolas" w:hAnsi="Consolas"/>
          <w:sz w:val="19"/>
        </w:rPr>
        <w:t>12a</w:t>
      </w:r>
      <w:r>
        <w:t xml:space="preserve"> is midnight, </w:t>
      </w:r>
      <w:r>
        <w:rPr>
          <w:rFonts w:ascii="Consolas" w:hAnsi="Consolas"/>
          <w:sz w:val="19"/>
        </w:rPr>
        <w:t>9a</w:t>
      </w:r>
      <w:r>
        <w:t xml:space="preserve"> is 9 AM, </w:t>
      </w:r>
      <w:r>
        <w:rPr>
          <w:rFonts w:ascii="Consolas" w:hAnsi="Consolas"/>
          <w:sz w:val="19"/>
        </w:rPr>
        <w:t>12p</w:t>
      </w:r>
      <w:r>
        <w:t xml:space="preserve"> is noon, </w:t>
      </w:r>
      <w:r>
        <w:rPr>
          <w:rFonts w:ascii="Consolas" w:hAnsi="Consolas"/>
          <w:sz w:val="19"/>
        </w:rPr>
        <w:t>3p</w:t>
      </w:r>
      <w:r>
        <w:t xml:space="preserve"> is 3 PM, and so on. Watching the shape of this chart over a day reveals the rhythm of your area — the morning commute, a lunchtime bump, net times in the evening, and the quiet overnight hours.</w:t>
      </w:r>
    </w:p>
    <w:tbl>
      <w:tblPr>
        <w:tblW w:w="0" w:type="auto"/>
        <w:jc w:val="center"/>
        <w:tblLayout w:type="fixed"/>
        <w:tblLook w:val="04A0" w:firstRow="1" w:lastRow="0" w:firstColumn="1" w:lastColumn="0" w:noHBand="0" w:noVBand="1"/>
      </w:tblPr>
      <w:tblGrid>
        <w:gridCol w:w="9360"/>
      </w:tblGrid>
      <w:tr w:rsidR="00A92A84" w14:paraId="5F2B6FE7"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B11A674" w14:textId="77777777" w:rsidR="00A92A84" w:rsidRDefault="00FD7D49">
            <w:pPr>
              <w:spacing w:after="0"/>
              <w:rPr>
                <w:rFonts w:hint="eastAsia"/>
              </w:rPr>
            </w:pPr>
            <w:r>
              <w:rPr>
                <w:b/>
                <w:color w:val="1F3A5F"/>
              </w:rPr>
              <w:t xml:space="preserve">EACH HOUR STARTS OVER   </w:t>
            </w:r>
            <w:r>
              <w:t>The bars follow the wall clock. As a new hour begins, that hour's bar starts fresh at zero and builds through the hour. A newly connected session only has bars for the hours it was actually listening — empty hours before you connected simply show nothing.</w:t>
            </w:r>
          </w:p>
        </w:tc>
      </w:tr>
    </w:tbl>
    <w:p w14:paraId="2070E0DD" w14:textId="77777777" w:rsidR="00A92A84" w:rsidRDefault="00A92A84">
      <w:pPr>
        <w:spacing w:after="80"/>
        <w:rPr>
          <w:rFonts w:hint="eastAsia"/>
        </w:rPr>
      </w:pPr>
    </w:p>
    <w:p w14:paraId="256F4000" w14:textId="77777777" w:rsidR="00A92A84" w:rsidRDefault="00FD7D49">
      <w:pPr>
        <w:pStyle w:val="Heading1"/>
      </w:pPr>
      <w:bookmarkStart w:id="330" w:name="_Toc236867885"/>
      <w:r>
        <w:t>The Aloha Circle</w:t>
      </w:r>
      <w:bookmarkEnd w:id="330"/>
    </w:p>
    <w:p w14:paraId="37F6FEF1" w14:textId="77777777" w:rsidR="00A92A84" w:rsidRDefault="00FD7D49">
      <w:pPr>
        <w:rPr>
          <w:rFonts w:hint="eastAsia"/>
        </w:rPr>
      </w:pPr>
      <w:r>
        <w:t xml:space="preserve">At the bottom is the </w:t>
      </w:r>
      <w:r>
        <w:rPr>
          <w:i/>
        </w:rPr>
        <w:t>Aloha Circle</w:t>
      </w:r>
      <w:r>
        <w:t xml:space="preserve"> panel — a classic APRS idea, credited on the panel to Bob Bruninga, </w:t>
      </w:r>
      <w:r>
        <w:rPr>
          <w:rFonts w:ascii="Consolas" w:hAnsi="Consolas"/>
          <w:sz w:val="19"/>
        </w:rPr>
        <w:t>WB4APR</w:t>
      </w:r>
      <w:r>
        <w:t>. It estimates the range within which packets can be reliably received given how loaded the channel is. Inside that radius, reception is dependable; beyond it, so many stations are transmitting that their packets collide and reception becomes unreliable.</w:t>
      </w:r>
    </w:p>
    <w:p w14:paraId="199F2D35" w14:textId="77777777" w:rsidR="00A92A84" w:rsidRDefault="00FD7D49">
      <w:pPr>
        <w:rPr>
          <w:rFonts w:hint="eastAsia"/>
        </w:rPr>
      </w:pPr>
      <w:r>
        <w:t xml:space="preserve">The panel shows two big numbers — </w:t>
      </w:r>
      <w:r>
        <w:rPr>
          <w:b/>
        </w:rPr>
        <w:t>Radius</w:t>
      </w:r>
      <w:r>
        <w:t xml:space="preserve"> (a distance, shown in miles or kilometers to match your unit preference) and </w:t>
      </w:r>
      <w:r>
        <w:rPr>
          <w:b/>
        </w:rPr>
        <w:t>Channel load</w:t>
      </w:r>
      <w:r>
        <w:t xml:space="preserve"> — followed by a one-line summary that spells out the radius, the packets-per-minute rate, the number of stations, and the channel load as a percentage. It is a rough, physics-based sense of how far your effective APRS neighborhood reaches right now, not a hard boundary.</w:t>
      </w:r>
    </w:p>
    <w:tbl>
      <w:tblPr>
        <w:tblW w:w="0" w:type="auto"/>
        <w:jc w:val="center"/>
        <w:tblLayout w:type="fixed"/>
        <w:tblLook w:val="04A0" w:firstRow="1" w:lastRow="0" w:firstColumn="1" w:lastColumn="0" w:noHBand="0" w:noVBand="1"/>
      </w:tblPr>
      <w:tblGrid>
        <w:gridCol w:w="9360"/>
      </w:tblGrid>
      <w:tr w:rsidR="00A92A84" w14:paraId="3A613C0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A9612F0" w14:textId="77777777" w:rsidR="00A92A84" w:rsidRDefault="00FD7D49">
            <w:pPr>
              <w:spacing w:after="0"/>
              <w:rPr>
                <w:rFonts w:hint="eastAsia"/>
              </w:rPr>
            </w:pPr>
            <w:r>
              <w:rPr>
                <w:b/>
                <w:color w:val="1F3A5F"/>
              </w:rPr>
              <w:t xml:space="preserve">IT NEEDS SOME DATA FIRST   </w:t>
            </w:r>
            <w:r>
              <w:t>Early in a session the Aloha Circle may show dashes and read "Insufficient data for Aloha circle calculation." That is expected — it needs a little traffic and a few stations before the estimate means anything. Leave the app listening and it fills in.</w:t>
            </w:r>
          </w:p>
        </w:tc>
      </w:tr>
    </w:tbl>
    <w:p w14:paraId="3F47E2C2" w14:textId="77777777" w:rsidR="00A92A84" w:rsidRDefault="00A92A84">
      <w:pPr>
        <w:spacing w:after="80"/>
        <w:rPr>
          <w:rFonts w:hint="eastAsia"/>
        </w:rPr>
      </w:pPr>
    </w:p>
    <w:p w14:paraId="43D2F1A3" w14:textId="77777777" w:rsidR="00A92A84" w:rsidRDefault="00FD7D49">
      <w:pPr>
        <w:pStyle w:val="Heading1"/>
      </w:pPr>
      <w:bookmarkStart w:id="331" w:name="_Toc236867886"/>
      <w:r>
        <w:t>Resetting the Counts</w:t>
      </w:r>
      <w:bookmarkEnd w:id="331"/>
    </w:p>
    <w:p w14:paraId="0E8CC6CB" w14:textId="77777777" w:rsidR="00A92A84" w:rsidRDefault="00FD7D49">
      <w:pPr>
        <w:rPr>
          <w:rFonts w:hint="eastAsia"/>
        </w:rPr>
      </w:pPr>
      <w:r>
        <w:t xml:space="preserve">In the top-right corner is a </w:t>
      </w:r>
      <w:r>
        <w:rPr>
          <w:b/>
        </w:rPr>
        <w:t>Reset Statistics</w:t>
      </w:r>
      <w:r>
        <w:t xml:space="preserve"> button. Pressing it clears every counter — totals, types, station list, and hourly bars — and starts accumulation over from zero, with the session clock </w:t>
      </w:r>
      <w:r>
        <w:lastRenderedPageBreak/>
        <w:t>restarting too. Use it when you want a clean measurement of a particular window of time, such as the start of a net or an event.</w:t>
      </w:r>
    </w:p>
    <w:tbl>
      <w:tblPr>
        <w:tblW w:w="0" w:type="auto"/>
        <w:jc w:val="center"/>
        <w:tblLayout w:type="fixed"/>
        <w:tblLook w:val="04A0" w:firstRow="1" w:lastRow="0" w:firstColumn="1" w:lastColumn="0" w:noHBand="0" w:noVBand="1"/>
      </w:tblPr>
      <w:tblGrid>
        <w:gridCol w:w="9360"/>
      </w:tblGrid>
      <w:tr w:rsidR="00A92A84" w14:paraId="78B82B37"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9B325A6" w14:textId="77777777" w:rsidR="00A92A84" w:rsidRDefault="00FD7D49">
            <w:pPr>
              <w:spacing w:after="0"/>
              <w:rPr>
                <w:rFonts w:hint="eastAsia"/>
              </w:rPr>
            </w:pPr>
            <w:r>
              <w:rPr>
                <w:b/>
                <w:color w:val="8A6D00"/>
              </w:rPr>
              <w:t xml:space="preserve">RESET DOES NOT DISCONNECT   </w:t>
            </w:r>
            <w:r>
              <w:rPr>
                <w:b/>
              </w:rPr>
              <w:t>Reset Statistics</w:t>
            </w:r>
            <w:r>
              <w:t xml:space="preserve"> only zeroes the numbers on this dashboard. It does </w:t>
            </w:r>
            <w:r>
              <w:rPr>
                <w:b/>
              </w:rPr>
              <w:t>not</w:t>
            </w:r>
            <w:r>
              <w:t xml:space="preserve"> disconnect you from APRS-IS or your radio, and it does not affect the map, the station list, or the message center. You keep receiving packets the whole time, and the counts simply begin building again immediately.</w:t>
            </w:r>
          </w:p>
        </w:tc>
      </w:tr>
    </w:tbl>
    <w:p w14:paraId="4C5EDBFC" w14:textId="77777777" w:rsidR="00A92A84" w:rsidRDefault="00A92A84">
      <w:pPr>
        <w:spacing w:after="80"/>
        <w:rPr>
          <w:rFonts w:hint="eastAsia"/>
        </w:rPr>
      </w:pPr>
    </w:p>
    <w:p w14:paraId="6E2A27E3" w14:textId="77777777" w:rsidR="00A92A84" w:rsidRDefault="00FD7D49">
      <w:pPr>
        <w:pStyle w:val="Heading1"/>
      </w:pPr>
      <w:bookmarkStart w:id="332" w:name="_Toc236867887"/>
      <w:r>
        <w:t>Troubleshooting</w:t>
      </w:r>
      <w:bookmarkEnd w:id="332"/>
    </w:p>
    <w:p w14:paraId="62492B65" w14:textId="77777777" w:rsidR="00A92A84" w:rsidRDefault="00FD7D49">
      <w:pPr>
        <w:tabs>
          <w:tab w:val="left" w:pos="547"/>
        </w:tabs>
        <w:spacing w:after="80"/>
        <w:ind w:left="547" w:hanging="288"/>
        <w:rPr>
          <w:rFonts w:hint="eastAsia"/>
        </w:rPr>
      </w:pPr>
      <w:r>
        <w:rPr>
          <w:color w:val="2E6DA4"/>
        </w:rPr>
        <w:t>▪</w:t>
      </w:r>
      <w:r>
        <w:rPr>
          <w:color w:val="2E6DA4"/>
        </w:rPr>
        <w:tab/>
      </w:r>
      <w:r>
        <w:rPr>
          <w:b/>
        </w:rPr>
        <w:t>Every number is zero or the rates look absurd.</w:t>
      </w:r>
      <w:r>
        <w:t xml:space="preserve"> No packets have been counted yet, or only a few have over a very short session. Confirm packets are actually arriving in the raw packet monitor (</w:t>
      </w:r>
      <w:r>
        <w:rPr>
          <w:b/>
        </w:rPr>
        <w:t>View -&gt; Raw Packets</w:t>
      </w:r>
      <w:r>
        <w:t>); once traffic is flowing, give the dashboard a minute for the averages to settle.</w:t>
      </w:r>
    </w:p>
    <w:p w14:paraId="2C12AC51" w14:textId="77777777" w:rsidR="00A92A84" w:rsidRDefault="00FD7D49">
      <w:pPr>
        <w:tabs>
          <w:tab w:val="left" w:pos="547"/>
        </w:tabs>
        <w:spacing w:after="80"/>
        <w:ind w:left="547" w:hanging="288"/>
        <w:rPr>
          <w:rFonts w:hint="eastAsia"/>
        </w:rPr>
      </w:pPr>
      <w:r>
        <w:rPr>
          <w:color w:val="2E6DA4"/>
        </w:rPr>
        <w:t>▪</w:t>
      </w:r>
      <w:r>
        <w:rPr>
          <w:color w:val="2E6DA4"/>
        </w:rPr>
        <w:tab/>
      </w:r>
      <w:r>
        <w:rPr>
          <w:b/>
        </w:rPr>
        <w:t>The Aloha Circle shows dashes and "Insufficient data".</w:t>
      </w:r>
      <w:r>
        <w:t xml:space="preserve"> It needs a little traffic and several stations before it can estimate a radius. Leave APRS Command listening and it will fill in on its own.</w:t>
      </w:r>
    </w:p>
    <w:p w14:paraId="6369651B" w14:textId="77777777" w:rsidR="00A92A84" w:rsidRDefault="00FD7D49">
      <w:pPr>
        <w:tabs>
          <w:tab w:val="left" w:pos="547"/>
        </w:tabs>
        <w:spacing w:after="80"/>
        <w:ind w:left="547" w:hanging="288"/>
        <w:rPr>
          <w:rFonts w:hint="eastAsia"/>
        </w:rPr>
      </w:pPr>
      <w:r>
        <w:rPr>
          <w:color w:val="2E6DA4"/>
        </w:rPr>
        <w:t>▪</w:t>
      </w:r>
      <w:r>
        <w:rPr>
          <w:color w:val="2E6DA4"/>
        </w:rPr>
        <w:tab/>
      </w:r>
      <w:r>
        <w:rPr>
          <w:b/>
        </w:rPr>
        <w:t>The hourly chart looks mostly empty.</w:t>
      </w:r>
      <w:r>
        <w:t xml:space="preserve"> It only has bars for hours you were actually connected. A session started an hour ago cannot show a full 24 hours of history — the empty hours are expected, not a fault.</w:t>
      </w:r>
    </w:p>
    <w:p w14:paraId="5D58BA2A" w14:textId="77777777" w:rsidR="00A92A84" w:rsidRDefault="00FD7D49">
      <w:pPr>
        <w:tabs>
          <w:tab w:val="left" w:pos="547"/>
        </w:tabs>
        <w:spacing w:after="80"/>
        <w:ind w:left="547" w:hanging="288"/>
        <w:rPr>
          <w:rFonts w:hint="eastAsia"/>
        </w:rPr>
      </w:pPr>
      <w:r>
        <w:rPr>
          <w:color w:val="2E6DA4"/>
        </w:rPr>
        <w:t>▪</w:t>
      </w:r>
      <w:r>
        <w:rPr>
          <w:color w:val="2E6DA4"/>
        </w:rPr>
        <w:tab/>
      </w:r>
      <w:r>
        <w:rPr>
          <w:b/>
        </w:rPr>
        <w:t>A single callsign dominates Most Active Stations.</w:t>
      </w:r>
      <w:r>
        <w:t xml:space="preserve"> That is normal — it is almost always a digipeater or iGate relaying other stations' traffic, not one operator transmitting nonstop.</w:t>
      </w:r>
    </w:p>
    <w:p w14:paraId="2FEAB2AD" w14:textId="77777777" w:rsidR="00A92A84" w:rsidRDefault="00FD7D49">
      <w:pPr>
        <w:tabs>
          <w:tab w:val="left" w:pos="547"/>
        </w:tabs>
        <w:spacing w:after="80"/>
        <w:ind w:left="547" w:hanging="288"/>
        <w:rPr>
          <w:rFonts w:hint="eastAsia"/>
        </w:rPr>
      </w:pPr>
      <w:r>
        <w:rPr>
          <w:color w:val="2E6DA4"/>
        </w:rPr>
        <w:t>▪</w:t>
      </w:r>
      <w:r>
        <w:rPr>
          <w:color w:val="2E6DA4"/>
        </w:rPr>
        <w:tab/>
      </w:r>
      <w:r>
        <w:rPr>
          <w:b/>
        </w:rPr>
        <w:t>Invalid / Malformed keeps climbing fast.</w:t>
      </w:r>
      <w:r>
        <w:t xml:space="preserve"> A high rate of unparseable packets can point to RF interference corrupting data. A small, steady trickle is normal; a flood is worth investigating at your connection or receiver.</w:t>
      </w:r>
    </w:p>
    <w:p w14:paraId="59D57362" w14:textId="77777777" w:rsidR="00A92A84" w:rsidRDefault="00FD7D49">
      <w:pPr>
        <w:tabs>
          <w:tab w:val="left" w:pos="547"/>
        </w:tabs>
        <w:spacing w:after="80"/>
        <w:ind w:left="547" w:hanging="288"/>
        <w:rPr>
          <w:rFonts w:hint="eastAsia"/>
        </w:rPr>
      </w:pPr>
      <w:r>
        <w:rPr>
          <w:color w:val="2E6DA4"/>
        </w:rPr>
        <w:t>▪</w:t>
      </w:r>
      <w:r>
        <w:rPr>
          <w:color w:val="2E6DA4"/>
        </w:rPr>
        <w:tab/>
      </w:r>
      <w:r>
        <w:rPr>
          <w:b/>
        </w:rPr>
        <w:t>The numbers stopped changing.</w:t>
      </w:r>
      <w:r>
        <w:t xml:space="preserve"> The dashboard refreshes every couple of seconds on its own. If it has gone flat, reception itself may have stopped — check your connection status; the dashboard only reflects what is coming in.</w:t>
      </w:r>
    </w:p>
    <w:p w14:paraId="6CB85CF4" w14:textId="77777777" w:rsidR="00A92A84" w:rsidRDefault="00FD7D49">
      <w:pPr>
        <w:tabs>
          <w:tab w:val="left" w:pos="547"/>
        </w:tabs>
        <w:spacing w:after="80"/>
        <w:ind w:left="547" w:hanging="288"/>
        <w:rPr>
          <w:rFonts w:hint="eastAsia"/>
        </w:rPr>
      </w:pPr>
      <w:r>
        <w:rPr>
          <w:color w:val="2E6DA4"/>
        </w:rPr>
        <w:t>▪</w:t>
      </w:r>
      <w:r>
        <w:rPr>
          <w:color w:val="2E6DA4"/>
        </w:rPr>
        <w:tab/>
      </w:r>
      <w:r>
        <w:rPr>
          <w:b/>
        </w:rPr>
        <w:t>I want to keep these totals.</w:t>
      </w:r>
      <w:r>
        <w:t xml:space="preserve"> The dashboard is session-only and does not save to a file. Note any figures you need before you reset or close the app, since a reset or restart clears them permanently.</w:t>
      </w:r>
    </w:p>
    <w:p w14:paraId="77D2DB1F"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2B013A6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F2D3669" w14:textId="77777777" w:rsidR="00A92A84" w:rsidRDefault="00FD7D49">
            <w:pPr>
              <w:spacing w:after="0"/>
              <w:jc w:val="center"/>
              <w:rPr>
                <w:rFonts w:hint="eastAsia"/>
              </w:rPr>
            </w:pPr>
            <w:r>
              <w:rPr>
                <w:rFonts w:ascii="Segoe UI Semibold" w:hAnsi="Segoe UI Semibold"/>
                <w:b/>
                <w:color w:val="FFFFFF"/>
                <w:sz w:val="60"/>
              </w:rPr>
              <w:lastRenderedPageBreak/>
              <w:t>32</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48D479E" w14:textId="77777777" w:rsidR="00A92A84" w:rsidRDefault="00FD7D49">
            <w:pPr>
              <w:pStyle w:val="Heading1"/>
              <w:spacing w:after="0"/>
            </w:pPr>
            <w:bookmarkStart w:id="333" w:name="_Toc236867888"/>
            <w:r>
              <w:rPr>
                <w:rFonts w:ascii="Segoe UI Semibold" w:hAnsi="Segoe UI Semibold"/>
                <w:b/>
                <w:sz w:val="44"/>
              </w:rPr>
              <w:t>Events Log &amp; Diagnostics</w:t>
            </w:r>
            <w:bookmarkEnd w:id="333"/>
          </w:p>
        </w:tc>
      </w:tr>
    </w:tbl>
    <w:p w14:paraId="692AA8F5" w14:textId="77777777" w:rsidR="00A92A84" w:rsidRDefault="00A92A84">
      <w:pPr>
        <w:pBdr>
          <w:bottom w:val="single" w:sz="16" w:space="6" w:color="D9A521"/>
        </w:pBdr>
        <w:spacing w:before="60"/>
        <w:rPr>
          <w:rFonts w:hint="eastAsia"/>
        </w:rPr>
      </w:pPr>
    </w:p>
    <w:p w14:paraId="24A09E8A" w14:textId="77777777" w:rsidR="00A92A84" w:rsidRDefault="00FD7D49">
      <w:pPr>
        <w:rPr>
          <w:rFonts w:hint="eastAsia"/>
        </w:rPr>
      </w:pPr>
      <w:r>
        <w:rPr>
          <w:i/>
          <w:color w:val="64748B"/>
          <w:sz w:val="23"/>
        </w:rPr>
        <w:t>A running, read-only history of everything APRS Command decoded and did, plus live RF health diagnostics for troubleshooting.</w:t>
      </w:r>
    </w:p>
    <w:p w14:paraId="40EEDE50" w14:textId="77777777" w:rsidR="00A92A84" w:rsidRDefault="00A92A84">
      <w:pPr>
        <w:spacing w:after="0"/>
        <w:rPr>
          <w:rFonts w:hint="eastAsia"/>
        </w:rPr>
      </w:pPr>
    </w:p>
    <w:p w14:paraId="26D37629" w14:textId="77777777" w:rsidR="00A92A84" w:rsidRDefault="00FD7D49">
      <w:pPr>
        <w:spacing w:after="40"/>
        <w:rPr>
          <w:rFonts w:hint="eastAsia"/>
        </w:rPr>
      </w:pPr>
      <w:r>
        <w:rPr>
          <w:rFonts w:ascii="Segoe UI Semibold" w:hAnsi="Segoe UI Semibold"/>
          <w:b/>
          <w:color w:val="64748B"/>
          <w:sz w:val="18"/>
        </w:rPr>
        <w:t>IN THIS CHAPTER</w:t>
      </w:r>
    </w:p>
    <w:p w14:paraId="1968C73B" w14:textId="77777777" w:rsidR="00A92A84" w:rsidRDefault="00FD7D49">
      <w:pPr>
        <w:spacing w:after="20"/>
        <w:ind w:left="288"/>
        <w:rPr>
          <w:rFonts w:hint="eastAsia"/>
        </w:rPr>
      </w:pPr>
      <w:r>
        <w:rPr>
          <w:sz w:val="20"/>
        </w:rPr>
        <w:t>•  Opening the Events Log from the View menu</w:t>
      </w:r>
    </w:p>
    <w:p w14:paraId="63AFEF15" w14:textId="77777777" w:rsidR="00A92A84" w:rsidRDefault="00FD7D49">
      <w:pPr>
        <w:spacing w:after="20"/>
        <w:ind w:left="288"/>
        <w:rPr>
          <w:rFonts w:hint="eastAsia"/>
        </w:rPr>
      </w:pPr>
      <w:r>
        <w:rPr>
          <w:sz w:val="20"/>
        </w:rPr>
        <w:t>•  Reading a decoded event entry</w:t>
      </w:r>
    </w:p>
    <w:p w14:paraId="6F73F1DC" w14:textId="77777777" w:rsidR="00A92A84" w:rsidRDefault="00FD7D49">
      <w:pPr>
        <w:spacing w:after="20"/>
        <w:ind w:left="288"/>
        <w:rPr>
          <w:rFonts w:hint="eastAsia"/>
        </w:rPr>
      </w:pPr>
      <w:r>
        <w:rPr>
          <w:sz w:val="20"/>
        </w:rPr>
        <w:t>•  Filtering by category, severity, and callsign</w:t>
      </w:r>
    </w:p>
    <w:p w14:paraId="4E128114" w14:textId="77777777" w:rsidR="00A92A84" w:rsidRDefault="00FD7D49">
      <w:pPr>
        <w:spacing w:after="20"/>
        <w:ind w:left="288"/>
        <w:rPr>
          <w:rFonts w:hint="eastAsia"/>
        </w:rPr>
      </w:pPr>
      <w:r>
        <w:rPr>
          <w:sz w:val="20"/>
        </w:rPr>
        <w:t>•  Event categories and severities explained</w:t>
      </w:r>
    </w:p>
    <w:p w14:paraId="36EEB55B" w14:textId="77777777" w:rsidR="00A92A84" w:rsidRDefault="00FD7D49">
      <w:pPr>
        <w:spacing w:after="20"/>
        <w:ind w:left="288"/>
        <w:rPr>
          <w:rFonts w:hint="eastAsia"/>
        </w:rPr>
      </w:pPr>
      <w:r>
        <w:rPr>
          <w:sz w:val="20"/>
        </w:rPr>
        <w:t>•  RF Diagnostics: the live link scoreboard</w:t>
      </w:r>
    </w:p>
    <w:p w14:paraId="7EB03CC5" w14:textId="77777777" w:rsidR="00A92A84" w:rsidRDefault="00FD7D49">
      <w:pPr>
        <w:spacing w:after="20"/>
        <w:ind w:left="288"/>
        <w:rPr>
          <w:rFonts w:hint="eastAsia"/>
        </w:rPr>
      </w:pPr>
      <w:r>
        <w:rPr>
          <w:sz w:val="20"/>
        </w:rPr>
        <w:t>•  Where the log files live on disk</w:t>
      </w:r>
    </w:p>
    <w:p w14:paraId="4A18542B" w14:textId="77777777" w:rsidR="00A92A84" w:rsidRDefault="00FD7D49">
      <w:pPr>
        <w:spacing w:after="20"/>
        <w:ind w:left="288"/>
        <w:rPr>
          <w:rFonts w:hint="eastAsia"/>
        </w:rPr>
      </w:pPr>
      <w:r>
        <w:rPr>
          <w:sz w:val="20"/>
        </w:rPr>
        <w:t>•  Troubleshooting a quiet or unhealthy link</w:t>
      </w:r>
    </w:p>
    <w:p w14:paraId="2261C02D" w14:textId="77777777" w:rsidR="00A92A84" w:rsidRDefault="00A92A84">
      <w:pPr>
        <w:spacing w:after="40"/>
        <w:rPr>
          <w:rFonts w:hint="eastAsia"/>
        </w:rPr>
      </w:pPr>
    </w:p>
    <w:p w14:paraId="1B164DED" w14:textId="77777777" w:rsidR="00A92A84" w:rsidRDefault="00FD7D49">
      <w:pPr>
        <w:pStyle w:val="Heading1"/>
      </w:pPr>
      <w:bookmarkStart w:id="334" w:name="_Toc236867889"/>
      <w:r>
        <w:t>What This Is / What It Is For</w:t>
      </w:r>
      <w:bookmarkEnd w:id="334"/>
    </w:p>
    <w:p w14:paraId="41B82CD4" w14:textId="77777777" w:rsidR="00A92A84" w:rsidRDefault="00FD7D49">
      <w:pPr>
        <w:rPr>
          <w:rFonts w:hint="eastAsia"/>
        </w:rPr>
      </w:pPr>
      <w:r>
        <w:t xml:space="preserve">The </w:t>
      </w:r>
      <w:r>
        <w:rPr>
          <w:i/>
        </w:rPr>
        <w:t>Events Log</w:t>
      </w:r>
      <w:r>
        <w:t xml:space="preserve"> is APRS Command's running record of what the app has been doing: packets it decoded, stations it saw, ports that connected or dropped, alerts that fired, and messages that came and went. When something looks off — a radio link that went quiet, a beacon that never appeared, a port that will not stay open — the events log is the first place to look. It is a read-only history, so opening it and reading it never puts anything on the air.</w:t>
      </w:r>
    </w:p>
    <w:p w14:paraId="519C8F8A" w14:textId="77777777" w:rsidR="00A92A84" w:rsidRDefault="00FD7D49">
      <w:pPr>
        <w:rPr>
          <w:rFonts w:hint="eastAsia"/>
        </w:rPr>
      </w:pPr>
      <w:r>
        <w:t xml:space="preserve">Alongside it, the </w:t>
      </w:r>
      <w:r>
        <w:rPr>
          <w:b/>
        </w:rPr>
        <w:t>RF Diagnostics</w:t>
      </w:r>
      <w:r>
        <w:t xml:space="preserve"> tool gives you a live scoreboard of your radio link: packet counts, duplicates, unique stations, and warnings about noisy paths or over-eager beacons. Between the two, you can answer "is my station actually hearing traffic, and is everything healthy?" without guessing.</w:t>
      </w:r>
    </w:p>
    <w:tbl>
      <w:tblPr>
        <w:tblW w:w="0" w:type="auto"/>
        <w:jc w:val="center"/>
        <w:tblLayout w:type="fixed"/>
        <w:tblLook w:val="04A0" w:firstRow="1" w:lastRow="0" w:firstColumn="1" w:lastColumn="0" w:noHBand="0" w:noVBand="1"/>
      </w:tblPr>
      <w:tblGrid>
        <w:gridCol w:w="9360"/>
      </w:tblGrid>
      <w:tr w:rsidR="00A92A84" w14:paraId="4CFA5C5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E3B88C1" w14:textId="77777777" w:rsidR="00A92A84" w:rsidRDefault="00FD7D49">
            <w:pPr>
              <w:spacing w:after="0"/>
              <w:rPr>
                <w:rFonts w:hint="eastAsia"/>
              </w:rPr>
            </w:pPr>
            <w:r>
              <w:rPr>
                <w:b/>
                <w:color w:val="1F3A5F"/>
              </w:rPr>
              <w:t xml:space="preserve">Transmit-safe   </w:t>
            </w:r>
            <w:r>
              <w:t xml:space="preserve">Both the Events Log and RF Diagnostics only observe and report. APRS Command is receive-first and transmit-disabled by default — the </w:t>
            </w:r>
            <w:r>
              <w:rPr>
                <w:b/>
              </w:rPr>
              <w:t>TX Disabled</w:t>
            </w:r>
            <w:r>
              <w:t xml:space="preserve"> badge in the title bar stays put — and nothing in these two tools changes that.</w:t>
            </w:r>
          </w:p>
        </w:tc>
      </w:tr>
    </w:tbl>
    <w:p w14:paraId="3BB50B69" w14:textId="77777777" w:rsidR="00A92A84" w:rsidRDefault="00A92A84">
      <w:pPr>
        <w:spacing w:after="80"/>
        <w:rPr>
          <w:rFonts w:hint="eastAsia"/>
        </w:rPr>
      </w:pPr>
    </w:p>
    <w:p w14:paraId="2B838F84" w14:textId="77777777" w:rsidR="00A92A84" w:rsidRDefault="00FD7D49">
      <w:pPr>
        <w:pStyle w:val="Heading2"/>
      </w:pPr>
      <w:bookmarkStart w:id="335" w:name="_Toc236867890"/>
      <w:r>
        <w:lastRenderedPageBreak/>
        <w:t>Opening the Events Log</w:t>
      </w:r>
      <w:bookmarkEnd w:id="335"/>
    </w:p>
    <w:p w14:paraId="712582A8" w14:textId="77777777" w:rsidR="00A92A84" w:rsidRDefault="00FD7D49">
      <w:pPr>
        <w:rPr>
          <w:rFonts w:hint="eastAsia"/>
        </w:rPr>
      </w:pPr>
      <w:r>
        <w:t xml:space="preserve">The events log lives on the </w:t>
      </w:r>
      <w:r>
        <w:rPr>
          <w:b/>
        </w:rPr>
        <w:t>View</w:t>
      </w:r>
      <w:r>
        <w:t xml:space="preserve"> menu. Open it from </w:t>
      </w:r>
      <w:r>
        <w:rPr>
          <w:b/>
        </w:rPr>
        <w:t>View ▸ Events</w:t>
      </w:r>
      <w:r>
        <w:t xml:space="preserve">. It opens in its own floating window titled </w:t>
      </w:r>
      <w:r>
        <w:rPr>
          <w:rFonts w:ascii="Consolas" w:hAnsi="Consolas"/>
          <w:sz w:val="19"/>
        </w:rPr>
        <w:t>APRS Command — Events</w:t>
      </w:r>
      <w:r>
        <w:t>, so you can leave it open on a second monitor while you work the map.</w:t>
      </w:r>
    </w:p>
    <w:p w14:paraId="471260B7"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Click </w:t>
      </w:r>
      <w:r>
        <w:rPr>
          <w:b/>
        </w:rPr>
        <w:t>View</w:t>
      </w:r>
      <w:r>
        <w:t xml:space="preserve"> in the menu bar.</w:t>
      </w:r>
    </w:p>
    <w:p w14:paraId="271525B9"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Choose </w:t>
      </w:r>
      <w:r>
        <w:rPr>
          <w:b/>
        </w:rPr>
        <w:t>Events</w:t>
      </w:r>
      <w:r>
        <w:t>.</w:t>
      </w:r>
    </w:p>
    <w:p w14:paraId="7154EA7E"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The window opens showing the </w:t>
      </w:r>
      <w:r>
        <w:rPr>
          <w:i/>
        </w:rPr>
        <w:t>Decoded Event Log</w:t>
      </w:r>
      <w:r>
        <w:t xml:space="preserve"> — a scrolling list with a filter row across the top and a running count reading </w:t>
      </w:r>
      <w:r>
        <w:rPr>
          <w:rFonts w:ascii="Consolas" w:hAnsi="Consolas"/>
          <w:sz w:val="19"/>
        </w:rPr>
        <w:t>Decoded events: N</w:t>
      </w:r>
      <w:r>
        <w:t>.</w:t>
      </w:r>
    </w:p>
    <w:tbl>
      <w:tblPr>
        <w:tblW w:w="0" w:type="auto"/>
        <w:jc w:val="center"/>
        <w:tblLayout w:type="fixed"/>
        <w:tblLook w:val="04A0" w:firstRow="1" w:lastRow="0" w:firstColumn="1" w:lastColumn="0" w:noHBand="0" w:noVBand="1"/>
      </w:tblPr>
      <w:tblGrid>
        <w:gridCol w:w="9360"/>
      </w:tblGrid>
      <w:tr w:rsidR="00A92A84" w14:paraId="793FBA8F"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61B4DE21" w14:textId="77777777" w:rsidR="00A92A84" w:rsidRDefault="00FD7D49">
            <w:pPr>
              <w:spacing w:after="40"/>
              <w:jc w:val="center"/>
              <w:rPr>
                <w:rFonts w:hint="eastAsia"/>
              </w:rPr>
            </w:pPr>
            <w:r>
              <w:rPr>
                <w:b/>
                <w:color w:val="64748B"/>
                <w:sz w:val="18"/>
              </w:rPr>
              <w:t>SCREENSHOT</w:t>
            </w:r>
          </w:p>
          <w:p w14:paraId="72BA89A7" w14:textId="77777777" w:rsidR="00A92A84" w:rsidRDefault="00FD7D49">
            <w:pPr>
              <w:spacing w:after="0"/>
              <w:jc w:val="center"/>
              <w:rPr>
                <w:rFonts w:hint="eastAsia"/>
              </w:rPr>
            </w:pPr>
            <w:r>
              <w:rPr>
                <w:i/>
                <w:color w:val="64748B"/>
                <w:sz w:val="20"/>
              </w:rPr>
              <w:t>The Events window: a one-line description strip, a filter row (a Search events box, a Callsign/source box, and three dropdowns for category, severity, and event type), a Clear button at top right, and the scrolling event list below.</w:t>
            </w:r>
          </w:p>
        </w:tc>
      </w:tr>
    </w:tbl>
    <w:p w14:paraId="1CE4F98F" w14:textId="77777777" w:rsidR="00A92A84" w:rsidRDefault="00A92A84">
      <w:pPr>
        <w:spacing w:after="80"/>
        <w:rPr>
          <w:rFonts w:hint="eastAsia"/>
        </w:rPr>
      </w:pPr>
    </w:p>
    <w:p w14:paraId="1746B54C" w14:textId="77777777" w:rsidR="00A92A84" w:rsidRDefault="00FD7D49">
      <w:pPr>
        <w:pStyle w:val="Heading2"/>
      </w:pPr>
      <w:bookmarkStart w:id="336" w:name="_Toc236867891"/>
      <w:r>
        <w:t>Reading an entry</w:t>
      </w:r>
      <w:bookmarkEnd w:id="336"/>
    </w:p>
    <w:p w14:paraId="0EA5EFFE" w14:textId="77777777" w:rsidR="00A92A84" w:rsidRDefault="00FD7D49">
      <w:pPr>
        <w:rPr>
          <w:rFonts w:hint="eastAsia"/>
        </w:rPr>
      </w:pPr>
      <w:r>
        <w:t xml:space="preserve">Each row lays out the essentials in columns, left to right: the </w:t>
      </w:r>
      <w:r>
        <w:rPr>
          <w:i/>
        </w:rPr>
        <w:t>timestamp</w:t>
      </w:r>
      <w:r>
        <w:t xml:space="preserve">, the </w:t>
      </w:r>
      <w:r>
        <w:rPr>
          <w:i/>
        </w:rPr>
        <w:t>severity</w:t>
      </w:r>
      <w:r>
        <w:t xml:space="preserve">, the </w:t>
      </w:r>
      <w:r>
        <w:rPr>
          <w:i/>
        </w:rPr>
        <w:t>category</w:t>
      </w:r>
      <w:r>
        <w:t xml:space="preserve">, the </w:t>
      </w:r>
      <w:r>
        <w:rPr>
          <w:i/>
        </w:rPr>
        <w:t>event type</w:t>
      </w:r>
      <w:r>
        <w:t xml:space="preserve">, the </w:t>
      </w:r>
      <w:r>
        <w:rPr>
          <w:i/>
        </w:rPr>
        <w:t>callsign or source</w:t>
      </w:r>
      <w:r>
        <w:t xml:space="preserve">, and a plain-language </w:t>
      </w:r>
      <w:r>
        <w:rPr>
          <w:i/>
        </w:rPr>
        <w:t>summary</w:t>
      </w:r>
      <w:r>
        <w:t xml:space="preserve">. A second line underneath carries the </w:t>
      </w:r>
      <w:r>
        <w:rPr>
          <w:i/>
        </w:rPr>
        <w:t>details</w:t>
      </w:r>
      <w:r>
        <w:t xml:space="preserve"> when there are any.</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6E7594B6" w14:textId="77777777">
        <w:trPr>
          <w:cantSplit/>
          <w:tblHeader/>
          <w:jc w:val="center"/>
        </w:trPr>
        <w:tc>
          <w:tcPr>
            <w:tcW w:w="4680" w:type="dxa"/>
            <w:shd w:val="clear" w:color="auto" w:fill="1F3A5F"/>
            <w:tcMar>
              <w:top w:w="70" w:type="dxa"/>
              <w:left w:w="120" w:type="dxa"/>
              <w:bottom w:w="70" w:type="dxa"/>
              <w:right w:w="120" w:type="dxa"/>
            </w:tcMar>
          </w:tcPr>
          <w:p w14:paraId="0EF48C6A" w14:textId="77777777" w:rsidR="00A92A84" w:rsidRDefault="00FD7D49">
            <w:pPr>
              <w:keepNext/>
              <w:keepLines/>
              <w:spacing w:after="0"/>
              <w:rPr>
                <w:rFonts w:hint="eastAsia"/>
              </w:rPr>
            </w:pPr>
            <w:r>
              <w:rPr>
                <w:rFonts w:ascii="Segoe UI Semibold" w:hAnsi="Segoe UI Semibold"/>
                <w:b/>
                <w:color w:val="FFFFFF"/>
                <w:sz w:val="20"/>
              </w:rPr>
              <w:t>Column</w:t>
            </w:r>
          </w:p>
        </w:tc>
        <w:tc>
          <w:tcPr>
            <w:tcW w:w="4680" w:type="dxa"/>
            <w:shd w:val="clear" w:color="auto" w:fill="1F3A5F"/>
            <w:tcMar>
              <w:top w:w="70" w:type="dxa"/>
              <w:left w:w="120" w:type="dxa"/>
              <w:bottom w:w="70" w:type="dxa"/>
              <w:right w:w="120" w:type="dxa"/>
            </w:tcMar>
          </w:tcPr>
          <w:p w14:paraId="56BB6745" w14:textId="77777777" w:rsidR="00A92A84" w:rsidRDefault="00FD7D49">
            <w:pPr>
              <w:keepNext/>
              <w:keepLines/>
              <w:spacing w:after="0"/>
              <w:rPr>
                <w:rFonts w:hint="eastAsia"/>
              </w:rPr>
            </w:pPr>
            <w:r>
              <w:rPr>
                <w:rFonts w:ascii="Segoe UI Semibold" w:hAnsi="Segoe UI Semibold"/>
                <w:b/>
                <w:color w:val="FFFFFF"/>
                <w:sz w:val="20"/>
              </w:rPr>
              <w:t>What it tells you</w:t>
            </w:r>
          </w:p>
        </w:tc>
      </w:tr>
      <w:tr w:rsidR="00A92A84" w14:paraId="03E63369" w14:textId="77777777">
        <w:trPr>
          <w:cantSplit/>
          <w:jc w:val="center"/>
        </w:trPr>
        <w:tc>
          <w:tcPr>
            <w:tcW w:w="4680" w:type="dxa"/>
            <w:tcMar>
              <w:top w:w="60" w:type="dxa"/>
              <w:left w:w="120" w:type="dxa"/>
              <w:bottom w:w="60" w:type="dxa"/>
              <w:right w:w="120" w:type="dxa"/>
            </w:tcMar>
          </w:tcPr>
          <w:p w14:paraId="2FD6F15F" w14:textId="77777777" w:rsidR="00A92A84" w:rsidRDefault="00FD7D49">
            <w:pPr>
              <w:keepNext/>
              <w:keepLines/>
              <w:spacing w:after="0"/>
              <w:rPr>
                <w:rFonts w:hint="eastAsia"/>
              </w:rPr>
            </w:pPr>
            <w:r>
              <w:rPr>
                <w:sz w:val="19"/>
              </w:rPr>
              <w:t>Timestamp</w:t>
            </w:r>
          </w:p>
        </w:tc>
        <w:tc>
          <w:tcPr>
            <w:tcW w:w="4680" w:type="dxa"/>
            <w:tcMar>
              <w:top w:w="60" w:type="dxa"/>
              <w:left w:w="120" w:type="dxa"/>
              <w:bottom w:w="60" w:type="dxa"/>
              <w:right w:w="120" w:type="dxa"/>
            </w:tcMar>
          </w:tcPr>
          <w:p w14:paraId="63F688AD" w14:textId="77777777" w:rsidR="00A92A84" w:rsidRDefault="00FD7D49">
            <w:pPr>
              <w:keepNext/>
              <w:keepLines/>
              <w:spacing w:after="0"/>
              <w:rPr>
                <w:rFonts w:hint="eastAsia"/>
              </w:rPr>
            </w:pPr>
            <w:r>
              <w:rPr>
                <w:sz w:val="19"/>
              </w:rPr>
              <w:t>When the event happened.</w:t>
            </w:r>
          </w:p>
        </w:tc>
      </w:tr>
      <w:tr w:rsidR="00A92A84" w14:paraId="48FD61D0" w14:textId="77777777">
        <w:trPr>
          <w:cantSplit/>
          <w:jc w:val="center"/>
        </w:trPr>
        <w:tc>
          <w:tcPr>
            <w:tcW w:w="4680" w:type="dxa"/>
            <w:shd w:val="clear" w:color="auto" w:fill="F3F6FA"/>
            <w:tcMar>
              <w:top w:w="60" w:type="dxa"/>
              <w:left w:w="120" w:type="dxa"/>
              <w:bottom w:w="60" w:type="dxa"/>
              <w:right w:w="120" w:type="dxa"/>
            </w:tcMar>
          </w:tcPr>
          <w:p w14:paraId="314EFF77" w14:textId="77777777" w:rsidR="00A92A84" w:rsidRDefault="00FD7D49">
            <w:pPr>
              <w:keepNext/>
              <w:keepLines/>
              <w:spacing w:after="0"/>
              <w:rPr>
                <w:rFonts w:hint="eastAsia"/>
              </w:rPr>
            </w:pPr>
            <w:r>
              <w:rPr>
                <w:sz w:val="19"/>
              </w:rPr>
              <w:t>Severity</w:t>
            </w:r>
          </w:p>
        </w:tc>
        <w:tc>
          <w:tcPr>
            <w:tcW w:w="4680" w:type="dxa"/>
            <w:shd w:val="clear" w:color="auto" w:fill="F3F6FA"/>
            <w:tcMar>
              <w:top w:w="60" w:type="dxa"/>
              <w:left w:w="120" w:type="dxa"/>
              <w:bottom w:w="60" w:type="dxa"/>
              <w:right w:w="120" w:type="dxa"/>
            </w:tcMar>
          </w:tcPr>
          <w:p w14:paraId="3EAB342C" w14:textId="77777777" w:rsidR="00A92A84" w:rsidRDefault="00FD7D49">
            <w:pPr>
              <w:keepNext/>
              <w:keepLines/>
              <w:spacing w:after="0"/>
              <w:rPr>
                <w:rFonts w:hint="eastAsia"/>
              </w:rPr>
            </w:pPr>
            <w:r>
              <w:rPr>
                <w:sz w:val="19"/>
              </w:rPr>
              <w:t xml:space="preserve">How much it matters — </w:t>
            </w:r>
            <w:r>
              <w:rPr>
                <w:rFonts w:ascii="Consolas" w:hAnsi="Consolas"/>
                <w:sz w:val="19"/>
              </w:rPr>
              <w:t>Debug</w:t>
            </w:r>
            <w:r>
              <w:rPr>
                <w:sz w:val="19"/>
              </w:rPr>
              <w:t xml:space="preserve">, </w:t>
            </w:r>
            <w:r>
              <w:rPr>
                <w:rFonts w:ascii="Consolas" w:hAnsi="Consolas"/>
                <w:sz w:val="19"/>
              </w:rPr>
              <w:t>Info</w:t>
            </w:r>
            <w:r>
              <w:rPr>
                <w:sz w:val="19"/>
              </w:rPr>
              <w:t xml:space="preserve">, </w:t>
            </w:r>
            <w:r>
              <w:rPr>
                <w:rFonts w:ascii="Consolas" w:hAnsi="Consolas"/>
                <w:sz w:val="19"/>
              </w:rPr>
              <w:t>Warning</w:t>
            </w:r>
            <w:r>
              <w:rPr>
                <w:sz w:val="19"/>
              </w:rPr>
              <w:t xml:space="preserve">, </w:t>
            </w:r>
            <w:r>
              <w:rPr>
                <w:rFonts w:ascii="Consolas" w:hAnsi="Consolas"/>
                <w:sz w:val="19"/>
              </w:rPr>
              <w:t>Error</w:t>
            </w:r>
            <w:r>
              <w:rPr>
                <w:sz w:val="19"/>
              </w:rPr>
              <w:t xml:space="preserve">, or </w:t>
            </w:r>
            <w:r>
              <w:rPr>
                <w:rFonts w:ascii="Consolas" w:hAnsi="Consolas"/>
                <w:sz w:val="19"/>
              </w:rPr>
              <w:t>Critical</w:t>
            </w:r>
            <w:r>
              <w:rPr>
                <w:sz w:val="19"/>
              </w:rPr>
              <w:t>.</w:t>
            </w:r>
          </w:p>
        </w:tc>
      </w:tr>
      <w:tr w:rsidR="00A92A84" w14:paraId="5EC7E12A" w14:textId="77777777">
        <w:trPr>
          <w:cantSplit/>
          <w:jc w:val="center"/>
        </w:trPr>
        <w:tc>
          <w:tcPr>
            <w:tcW w:w="4680" w:type="dxa"/>
            <w:tcMar>
              <w:top w:w="60" w:type="dxa"/>
              <w:left w:w="120" w:type="dxa"/>
              <w:bottom w:w="60" w:type="dxa"/>
              <w:right w:w="120" w:type="dxa"/>
            </w:tcMar>
          </w:tcPr>
          <w:p w14:paraId="3B9E3CA2" w14:textId="77777777" w:rsidR="00A92A84" w:rsidRDefault="00FD7D49">
            <w:pPr>
              <w:keepNext/>
              <w:keepLines/>
              <w:spacing w:after="0"/>
              <w:rPr>
                <w:rFonts w:hint="eastAsia"/>
              </w:rPr>
            </w:pPr>
            <w:r>
              <w:rPr>
                <w:sz w:val="19"/>
              </w:rPr>
              <w:t>Category</w:t>
            </w:r>
          </w:p>
        </w:tc>
        <w:tc>
          <w:tcPr>
            <w:tcW w:w="4680" w:type="dxa"/>
            <w:tcMar>
              <w:top w:w="60" w:type="dxa"/>
              <w:left w:w="120" w:type="dxa"/>
              <w:bottom w:w="60" w:type="dxa"/>
              <w:right w:w="120" w:type="dxa"/>
            </w:tcMar>
          </w:tcPr>
          <w:p w14:paraId="4088E50C" w14:textId="77777777" w:rsidR="00A92A84" w:rsidRDefault="00FD7D49">
            <w:pPr>
              <w:keepNext/>
              <w:keepLines/>
              <w:spacing w:after="0"/>
              <w:rPr>
                <w:rFonts w:hint="eastAsia"/>
              </w:rPr>
            </w:pPr>
            <w:r>
              <w:rPr>
                <w:sz w:val="19"/>
              </w:rPr>
              <w:t>Which part of the app it came from (see the category list below).</w:t>
            </w:r>
          </w:p>
        </w:tc>
      </w:tr>
      <w:tr w:rsidR="00A92A84" w14:paraId="49E2F290" w14:textId="77777777">
        <w:trPr>
          <w:cantSplit/>
          <w:jc w:val="center"/>
        </w:trPr>
        <w:tc>
          <w:tcPr>
            <w:tcW w:w="4680" w:type="dxa"/>
            <w:shd w:val="clear" w:color="auto" w:fill="F3F6FA"/>
            <w:tcMar>
              <w:top w:w="60" w:type="dxa"/>
              <w:left w:w="120" w:type="dxa"/>
              <w:bottom w:w="60" w:type="dxa"/>
              <w:right w:w="120" w:type="dxa"/>
            </w:tcMar>
          </w:tcPr>
          <w:p w14:paraId="3515E000" w14:textId="77777777" w:rsidR="00A92A84" w:rsidRDefault="00FD7D49">
            <w:pPr>
              <w:keepNext/>
              <w:keepLines/>
              <w:spacing w:after="0"/>
              <w:rPr>
                <w:rFonts w:hint="eastAsia"/>
              </w:rPr>
            </w:pPr>
            <w:r>
              <w:rPr>
                <w:sz w:val="19"/>
              </w:rPr>
              <w:t>Event Type</w:t>
            </w:r>
          </w:p>
        </w:tc>
        <w:tc>
          <w:tcPr>
            <w:tcW w:w="4680" w:type="dxa"/>
            <w:shd w:val="clear" w:color="auto" w:fill="F3F6FA"/>
            <w:tcMar>
              <w:top w:w="60" w:type="dxa"/>
              <w:left w:w="120" w:type="dxa"/>
              <w:bottom w:w="60" w:type="dxa"/>
              <w:right w:w="120" w:type="dxa"/>
            </w:tcMar>
          </w:tcPr>
          <w:p w14:paraId="233F2E61" w14:textId="77777777" w:rsidR="00A92A84" w:rsidRDefault="00FD7D49">
            <w:pPr>
              <w:keepNext/>
              <w:keepLines/>
              <w:spacing w:after="0"/>
              <w:rPr>
                <w:rFonts w:hint="eastAsia"/>
              </w:rPr>
            </w:pPr>
            <w:r>
              <w:rPr>
                <w:sz w:val="19"/>
              </w:rPr>
              <w:t xml:space="preserve">The specific thing that happened, e.g. </w:t>
            </w:r>
            <w:r>
              <w:rPr>
                <w:rFonts w:ascii="Consolas" w:hAnsi="Consolas"/>
                <w:sz w:val="19"/>
              </w:rPr>
              <w:t>StationCreated</w:t>
            </w:r>
            <w:r>
              <w:rPr>
                <w:sz w:val="19"/>
              </w:rPr>
              <w:t xml:space="preserve">, </w:t>
            </w:r>
            <w:r>
              <w:rPr>
                <w:rFonts w:ascii="Consolas" w:hAnsi="Consolas"/>
                <w:sz w:val="19"/>
              </w:rPr>
              <w:t>PortDisconnected</w:t>
            </w:r>
            <w:r>
              <w:rPr>
                <w:sz w:val="19"/>
              </w:rPr>
              <w:t xml:space="preserve">, </w:t>
            </w:r>
            <w:r>
              <w:rPr>
                <w:rFonts w:ascii="Consolas" w:hAnsi="Consolas"/>
                <w:sz w:val="19"/>
              </w:rPr>
              <w:t>AlertTriggered</w:t>
            </w:r>
            <w:r>
              <w:rPr>
                <w:sz w:val="19"/>
              </w:rPr>
              <w:t>.</w:t>
            </w:r>
          </w:p>
        </w:tc>
      </w:tr>
      <w:tr w:rsidR="00A92A84" w14:paraId="2F7750C5" w14:textId="77777777">
        <w:trPr>
          <w:cantSplit/>
          <w:jc w:val="center"/>
        </w:trPr>
        <w:tc>
          <w:tcPr>
            <w:tcW w:w="4680" w:type="dxa"/>
            <w:tcMar>
              <w:top w:w="60" w:type="dxa"/>
              <w:left w:w="120" w:type="dxa"/>
              <w:bottom w:w="60" w:type="dxa"/>
              <w:right w:w="120" w:type="dxa"/>
            </w:tcMar>
          </w:tcPr>
          <w:p w14:paraId="2280686A" w14:textId="77777777" w:rsidR="00A92A84" w:rsidRDefault="00FD7D49">
            <w:pPr>
              <w:keepNext/>
              <w:keepLines/>
              <w:spacing w:after="0"/>
              <w:rPr>
                <w:rFonts w:hint="eastAsia"/>
              </w:rPr>
            </w:pPr>
            <w:r>
              <w:rPr>
                <w:sz w:val="19"/>
              </w:rPr>
              <w:t>Callsign/Source</w:t>
            </w:r>
          </w:p>
        </w:tc>
        <w:tc>
          <w:tcPr>
            <w:tcW w:w="4680" w:type="dxa"/>
            <w:tcMar>
              <w:top w:w="60" w:type="dxa"/>
              <w:left w:w="120" w:type="dxa"/>
              <w:bottom w:w="60" w:type="dxa"/>
              <w:right w:w="120" w:type="dxa"/>
            </w:tcMar>
          </w:tcPr>
          <w:p w14:paraId="333265C7" w14:textId="77777777" w:rsidR="00A92A84" w:rsidRDefault="00FD7D49">
            <w:pPr>
              <w:keepNext/>
              <w:keepLines/>
              <w:spacing w:after="0"/>
              <w:rPr>
                <w:rFonts w:hint="eastAsia"/>
              </w:rPr>
            </w:pPr>
            <w:r>
              <w:rPr>
                <w:sz w:val="19"/>
              </w:rPr>
              <w:t>The station or feed the event relates to, when one applies.</w:t>
            </w:r>
          </w:p>
        </w:tc>
      </w:tr>
      <w:tr w:rsidR="00A92A84" w14:paraId="3F1AEBCF" w14:textId="77777777">
        <w:trPr>
          <w:cantSplit/>
          <w:jc w:val="center"/>
        </w:trPr>
        <w:tc>
          <w:tcPr>
            <w:tcW w:w="4680" w:type="dxa"/>
            <w:shd w:val="clear" w:color="auto" w:fill="F3F6FA"/>
            <w:tcMar>
              <w:top w:w="60" w:type="dxa"/>
              <w:left w:w="120" w:type="dxa"/>
              <w:bottom w:w="60" w:type="dxa"/>
              <w:right w:w="120" w:type="dxa"/>
            </w:tcMar>
          </w:tcPr>
          <w:p w14:paraId="0F62685E" w14:textId="77777777" w:rsidR="00A92A84" w:rsidRDefault="00FD7D49">
            <w:pPr>
              <w:spacing w:after="0"/>
              <w:rPr>
                <w:rFonts w:hint="eastAsia"/>
              </w:rPr>
            </w:pPr>
            <w:r>
              <w:rPr>
                <w:sz w:val="19"/>
              </w:rPr>
              <w:t>Summary / Details</w:t>
            </w:r>
          </w:p>
        </w:tc>
        <w:tc>
          <w:tcPr>
            <w:tcW w:w="4680" w:type="dxa"/>
            <w:shd w:val="clear" w:color="auto" w:fill="F3F6FA"/>
            <w:tcMar>
              <w:top w:w="60" w:type="dxa"/>
              <w:left w:w="120" w:type="dxa"/>
              <w:bottom w:w="60" w:type="dxa"/>
              <w:right w:w="120" w:type="dxa"/>
            </w:tcMar>
          </w:tcPr>
          <w:p w14:paraId="4D4A869C" w14:textId="77777777" w:rsidR="00A92A84" w:rsidRDefault="00FD7D49">
            <w:pPr>
              <w:spacing w:after="0"/>
              <w:rPr>
                <w:rFonts w:hint="eastAsia"/>
              </w:rPr>
            </w:pPr>
            <w:r>
              <w:rPr>
                <w:sz w:val="19"/>
              </w:rPr>
              <w:t>A readable one-line summary, with extra detail on the line beneath.</w:t>
            </w:r>
          </w:p>
        </w:tc>
      </w:tr>
    </w:tbl>
    <w:p w14:paraId="06D53593" w14:textId="77777777" w:rsidR="00A92A84" w:rsidRDefault="00A92A84">
      <w:pPr>
        <w:spacing w:after="40"/>
        <w:rPr>
          <w:rFonts w:hint="eastAsia"/>
        </w:rPr>
      </w:pPr>
    </w:p>
    <w:p w14:paraId="3C7505EB" w14:textId="77777777" w:rsidR="00A92A84" w:rsidRDefault="00FD7D49">
      <w:pPr>
        <w:pStyle w:val="Heading2"/>
      </w:pPr>
      <w:bookmarkStart w:id="337" w:name="_Toc236867892"/>
      <w:r>
        <w:lastRenderedPageBreak/>
        <w:t>Filtering the list</w:t>
      </w:r>
      <w:bookmarkEnd w:id="337"/>
    </w:p>
    <w:p w14:paraId="7070E714" w14:textId="77777777" w:rsidR="00A92A84" w:rsidRDefault="00FD7D49">
      <w:pPr>
        <w:rPr>
          <w:rFonts w:hint="eastAsia"/>
        </w:rPr>
      </w:pPr>
      <w:r>
        <w:t>The filter row lets you cut a long log down to what you care about. Everything updates as you type or choose — there is no separate Apply button.</w:t>
      </w:r>
    </w:p>
    <w:p w14:paraId="365DDAE2" w14:textId="77777777" w:rsidR="00A92A84" w:rsidRDefault="00FD7D49">
      <w:pPr>
        <w:tabs>
          <w:tab w:val="left" w:pos="547"/>
        </w:tabs>
        <w:spacing w:after="80"/>
        <w:ind w:left="547" w:hanging="288"/>
        <w:rPr>
          <w:rFonts w:hint="eastAsia"/>
        </w:rPr>
      </w:pPr>
      <w:r>
        <w:rPr>
          <w:color w:val="2E6DA4"/>
        </w:rPr>
        <w:t>▪</w:t>
      </w:r>
      <w:r>
        <w:rPr>
          <w:color w:val="2E6DA4"/>
        </w:rPr>
        <w:tab/>
      </w:r>
      <w:r>
        <w:rPr>
          <w:b/>
        </w:rPr>
        <w:t>Search events</w:t>
      </w:r>
      <w:r>
        <w:t xml:space="preserve"> — free-text match against the summary, details, and notes. Type part of a message and the list narrows.</w:t>
      </w:r>
    </w:p>
    <w:p w14:paraId="49A2EA3D" w14:textId="77777777" w:rsidR="00A92A84" w:rsidRDefault="00FD7D49">
      <w:pPr>
        <w:tabs>
          <w:tab w:val="left" w:pos="547"/>
        </w:tabs>
        <w:spacing w:after="80"/>
        <w:ind w:left="547" w:hanging="288"/>
        <w:rPr>
          <w:rFonts w:hint="eastAsia"/>
        </w:rPr>
      </w:pPr>
      <w:r>
        <w:rPr>
          <w:color w:val="2E6DA4"/>
        </w:rPr>
        <w:t>▪</w:t>
      </w:r>
      <w:r>
        <w:rPr>
          <w:color w:val="2E6DA4"/>
        </w:rPr>
        <w:tab/>
      </w:r>
      <w:r>
        <w:rPr>
          <w:b/>
        </w:rPr>
        <w:t>Callsign/source</w:t>
      </w:r>
      <w:r>
        <w:t xml:space="preserve"> — show only rows tied to a particular station or feed (for example your own call, or </w:t>
      </w:r>
      <w:r>
        <w:rPr>
          <w:rFonts w:ascii="Consolas" w:hAnsi="Consolas"/>
          <w:sz w:val="19"/>
        </w:rPr>
        <w:t>gpsd</w:t>
      </w:r>
      <w:r>
        <w:t>).</w:t>
      </w:r>
    </w:p>
    <w:p w14:paraId="0A0113B5" w14:textId="77777777" w:rsidR="00A92A84" w:rsidRDefault="00FD7D49">
      <w:pPr>
        <w:tabs>
          <w:tab w:val="left" w:pos="547"/>
        </w:tabs>
        <w:spacing w:after="80"/>
        <w:ind w:left="547" w:hanging="288"/>
        <w:rPr>
          <w:rFonts w:hint="eastAsia"/>
        </w:rPr>
      </w:pPr>
      <w:r>
        <w:rPr>
          <w:color w:val="2E6DA4"/>
        </w:rPr>
        <w:t>▪</w:t>
      </w:r>
      <w:r>
        <w:rPr>
          <w:color w:val="2E6DA4"/>
        </w:rPr>
        <w:tab/>
      </w:r>
      <w:r>
        <w:rPr>
          <w:b/>
        </w:rPr>
        <w:t>Category dropdown</w:t>
      </w:r>
      <w:r>
        <w:t xml:space="preserve"> — defaults to </w:t>
      </w:r>
      <w:r>
        <w:rPr>
          <w:rFonts w:ascii="Consolas" w:hAnsi="Consolas"/>
          <w:sz w:val="19"/>
        </w:rPr>
        <w:t>All</w:t>
      </w:r>
      <w:r>
        <w:t xml:space="preserve">; pick one category to focus on (for example </w:t>
      </w:r>
      <w:r>
        <w:rPr>
          <w:rFonts w:ascii="Consolas" w:hAnsi="Consolas"/>
          <w:sz w:val="19"/>
        </w:rPr>
        <w:t>Port</w:t>
      </w:r>
      <w:r>
        <w:t xml:space="preserve"> or </w:t>
      </w:r>
      <w:r>
        <w:rPr>
          <w:rFonts w:ascii="Consolas" w:hAnsi="Consolas"/>
          <w:sz w:val="19"/>
        </w:rPr>
        <w:t>Alert</w:t>
      </w:r>
      <w:r>
        <w:t>).</w:t>
      </w:r>
    </w:p>
    <w:p w14:paraId="665DCFA8" w14:textId="77777777" w:rsidR="00A92A84" w:rsidRDefault="00FD7D49">
      <w:pPr>
        <w:tabs>
          <w:tab w:val="left" w:pos="547"/>
        </w:tabs>
        <w:spacing w:after="80"/>
        <w:ind w:left="547" w:hanging="288"/>
        <w:rPr>
          <w:rFonts w:hint="eastAsia"/>
        </w:rPr>
      </w:pPr>
      <w:r>
        <w:rPr>
          <w:color w:val="2E6DA4"/>
        </w:rPr>
        <w:t>▪</w:t>
      </w:r>
      <w:r>
        <w:rPr>
          <w:color w:val="2E6DA4"/>
        </w:rPr>
        <w:tab/>
      </w:r>
      <w:r>
        <w:rPr>
          <w:b/>
        </w:rPr>
        <w:t>Severity dropdown</w:t>
      </w:r>
      <w:r>
        <w:t xml:space="preserve"> — defaults to </w:t>
      </w:r>
      <w:r>
        <w:rPr>
          <w:rFonts w:ascii="Consolas" w:hAnsi="Consolas"/>
          <w:sz w:val="19"/>
        </w:rPr>
        <w:t>All</w:t>
      </w:r>
      <w:r>
        <w:t xml:space="preserve">; pick </w:t>
      </w:r>
      <w:r>
        <w:rPr>
          <w:rFonts w:ascii="Consolas" w:hAnsi="Consolas"/>
          <w:sz w:val="19"/>
        </w:rPr>
        <w:t>Warning</w:t>
      </w:r>
      <w:r>
        <w:t xml:space="preserve">, </w:t>
      </w:r>
      <w:r>
        <w:rPr>
          <w:rFonts w:ascii="Consolas" w:hAnsi="Consolas"/>
          <w:sz w:val="19"/>
        </w:rPr>
        <w:t>Error</w:t>
      </w:r>
      <w:r>
        <w:t xml:space="preserve">, or </w:t>
      </w:r>
      <w:r>
        <w:rPr>
          <w:rFonts w:ascii="Consolas" w:hAnsi="Consolas"/>
          <w:sz w:val="19"/>
        </w:rPr>
        <w:t>Critical</w:t>
      </w:r>
      <w:r>
        <w:t xml:space="preserve"> to surface only problems.</w:t>
      </w:r>
    </w:p>
    <w:p w14:paraId="37F4561E" w14:textId="77777777" w:rsidR="00A92A84" w:rsidRDefault="00FD7D49">
      <w:pPr>
        <w:tabs>
          <w:tab w:val="left" w:pos="547"/>
        </w:tabs>
        <w:spacing w:after="80"/>
        <w:ind w:left="547" w:hanging="288"/>
        <w:rPr>
          <w:rFonts w:hint="eastAsia"/>
        </w:rPr>
      </w:pPr>
      <w:r>
        <w:rPr>
          <w:color w:val="2E6DA4"/>
        </w:rPr>
        <w:t>▪</w:t>
      </w:r>
      <w:r>
        <w:rPr>
          <w:color w:val="2E6DA4"/>
        </w:rPr>
        <w:tab/>
      </w:r>
      <w:r>
        <w:rPr>
          <w:b/>
        </w:rPr>
        <w:t>Event type dropdown</w:t>
      </w:r>
      <w:r>
        <w:t xml:space="preserve"> — defaults to </w:t>
      </w:r>
      <w:r>
        <w:rPr>
          <w:rFonts w:ascii="Consolas" w:hAnsi="Consolas"/>
          <w:sz w:val="19"/>
        </w:rPr>
        <w:t>All</w:t>
      </w:r>
      <w:r>
        <w:t xml:space="preserve">; narrow to one exact event, such as </w:t>
      </w:r>
      <w:r>
        <w:rPr>
          <w:rFonts w:ascii="Consolas" w:hAnsi="Consolas"/>
          <w:sz w:val="19"/>
        </w:rPr>
        <w:t>PacketTransmitBlocked</w:t>
      </w:r>
      <w:r>
        <w:t>.</w:t>
      </w:r>
    </w:p>
    <w:tbl>
      <w:tblPr>
        <w:tblW w:w="0" w:type="auto"/>
        <w:jc w:val="center"/>
        <w:tblLayout w:type="fixed"/>
        <w:tblLook w:val="04A0" w:firstRow="1" w:lastRow="0" w:firstColumn="1" w:lastColumn="0" w:noHBand="0" w:noVBand="1"/>
      </w:tblPr>
      <w:tblGrid>
        <w:gridCol w:w="9360"/>
      </w:tblGrid>
      <w:tr w:rsidR="00A92A84" w14:paraId="016290B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398A0EE" w14:textId="77777777" w:rsidR="00A92A84" w:rsidRDefault="00FD7D49">
            <w:pPr>
              <w:spacing w:after="0"/>
              <w:rPr>
                <w:rFonts w:hint="eastAsia"/>
              </w:rPr>
            </w:pPr>
            <w:r>
              <w:rPr>
                <w:b/>
                <w:color w:val="2E7D32"/>
              </w:rPr>
              <w:t xml:space="preserve">Find problems fast   </w:t>
            </w:r>
            <w:r>
              <w:t xml:space="preserve">Set the severity dropdown to </w:t>
            </w:r>
            <w:r>
              <w:rPr>
                <w:rFonts w:ascii="Consolas" w:hAnsi="Consolas"/>
                <w:sz w:val="19"/>
              </w:rPr>
              <w:t>Warning</w:t>
            </w:r>
            <w:r>
              <w:t xml:space="preserve"> (or higher) and leave everything else on </w:t>
            </w:r>
            <w:r>
              <w:rPr>
                <w:rFonts w:ascii="Consolas" w:hAnsi="Consolas"/>
                <w:sz w:val="19"/>
              </w:rPr>
              <w:t>All</w:t>
            </w:r>
            <w:r>
              <w:t>. What remains is the short list of things the app thought were worth flagging.</w:t>
            </w:r>
          </w:p>
        </w:tc>
      </w:tr>
    </w:tbl>
    <w:p w14:paraId="3D57B166" w14:textId="77777777" w:rsidR="00A92A84" w:rsidRDefault="00A92A84">
      <w:pPr>
        <w:spacing w:after="80"/>
        <w:rPr>
          <w:rFonts w:hint="eastAsia"/>
        </w:rPr>
      </w:pPr>
    </w:p>
    <w:p w14:paraId="683D70DE" w14:textId="77777777" w:rsidR="00A92A84" w:rsidRDefault="00FD7D49">
      <w:pPr>
        <w:pStyle w:val="Heading2"/>
      </w:pPr>
      <w:bookmarkStart w:id="338" w:name="_Toc236867893"/>
      <w:r>
        <w:t>Event categories</w:t>
      </w:r>
      <w:bookmarkEnd w:id="338"/>
    </w:p>
    <w:p w14:paraId="181FDFA6" w14:textId="77777777" w:rsidR="00A92A84" w:rsidRDefault="00FD7D49">
      <w:pPr>
        <w:rPr>
          <w:rFonts w:hint="eastAsia"/>
        </w:rPr>
      </w:pPr>
      <w:r>
        <w:t>Every entry is tagged with one category so you can tell at a glance which subsystem it came from. The categories are:</w:t>
      </w:r>
    </w:p>
    <w:p w14:paraId="19D3A578"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Packet</w:t>
      </w:r>
      <w:r>
        <w:t xml:space="preserve"> — raw and parsed packet activity</w:t>
      </w:r>
    </w:p>
    <w:p w14:paraId="677FAEFA"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Station</w:t>
      </w:r>
      <w:r>
        <w:t xml:space="preserve"> — stations created, updated, or expired</w:t>
      </w:r>
    </w:p>
    <w:p w14:paraId="2868AA7A"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Object</w:t>
      </w:r>
      <w:r>
        <w:t xml:space="preserve"> — APRS objects created, updated, or killed</w:t>
      </w:r>
    </w:p>
    <w:p w14:paraId="5260D53F"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Weather</w:t>
      </w:r>
      <w:r>
        <w:t xml:space="preserve"> — weather reports and weather-station updates</w:t>
      </w:r>
    </w:p>
    <w:p w14:paraId="67E1C44D"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Message</w:t>
      </w:r>
      <w:r>
        <w:t xml:space="preserve"> — messages received, sent, acknowledged, or rejected</w:t>
      </w:r>
    </w:p>
    <w:p w14:paraId="5B34A5D2"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Bulletin</w:t>
      </w:r>
      <w:r>
        <w:t xml:space="preserve"> — bulletins received</w:t>
      </w:r>
    </w:p>
    <w:p w14:paraId="0DCA600E"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GPS</w:t>
      </w:r>
      <w:r>
        <w:t xml:space="preserve"> — position/fix updates from a GPS source</w:t>
      </w:r>
    </w:p>
    <w:p w14:paraId="27D3A8BE"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Port</w:t>
      </w:r>
      <w:r>
        <w:t xml:space="preserve"> — serial/TNC port connect, disconnect, and errors</w:t>
      </w:r>
    </w:p>
    <w:p w14:paraId="7DFD4894"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AprsIs</w:t>
      </w:r>
      <w:r>
        <w:t xml:space="preserve"> — APRS-IS internet feed connect/disconnect</w:t>
      </w:r>
    </w:p>
    <w:p w14:paraId="78D64182"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RF</w:t>
      </w:r>
      <w:r>
        <w:t xml:space="preserve"> — radio-link events</w:t>
      </w:r>
    </w:p>
    <w:p w14:paraId="4E9C2039"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Beacon</w:t>
      </w:r>
      <w:r>
        <w:t xml:space="preserve"> — beacons generated (and, when enabled, transmitted)</w:t>
      </w:r>
    </w:p>
    <w:p w14:paraId="568CF842"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IGate</w:t>
      </w:r>
      <w:r>
        <w:t xml:space="preserve"> — I-Gate candidate detection and gating decisions</w:t>
      </w:r>
    </w:p>
    <w:p w14:paraId="791CD5BD"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Digipeater</w:t>
      </w:r>
      <w:r>
        <w:t xml:space="preserve"> — digipeat repeat/block decisions</w:t>
      </w:r>
    </w:p>
    <w:p w14:paraId="6240A4BA"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rFonts w:ascii="Consolas" w:hAnsi="Consolas"/>
          <w:sz w:val="19"/>
        </w:rPr>
        <w:t>Alert</w:t>
      </w:r>
      <w:r>
        <w:t xml:space="preserve"> — alert rules that triggered</w:t>
      </w:r>
    </w:p>
    <w:p w14:paraId="64FC5127" w14:textId="77777777" w:rsidR="00A92A84" w:rsidRDefault="00FD7D49">
      <w:pPr>
        <w:tabs>
          <w:tab w:val="left" w:pos="547"/>
        </w:tabs>
        <w:spacing w:after="80"/>
        <w:ind w:left="547" w:hanging="288"/>
        <w:rPr>
          <w:rFonts w:hint="eastAsia"/>
        </w:rPr>
      </w:pPr>
      <w:r>
        <w:rPr>
          <w:color w:val="2E6DA4"/>
        </w:rPr>
        <w:t>▪</w:t>
      </w:r>
      <w:r>
        <w:rPr>
          <w:color w:val="2E6DA4"/>
        </w:rPr>
        <w:tab/>
      </w:r>
      <w:r>
        <w:rPr>
          <w:rFonts w:ascii="Consolas" w:hAnsi="Consolas"/>
          <w:sz w:val="19"/>
        </w:rPr>
        <w:t>System</w:t>
      </w:r>
      <w:r>
        <w:t xml:space="preserve"> — general application events</w:t>
      </w:r>
    </w:p>
    <w:tbl>
      <w:tblPr>
        <w:tblW w:w="0" w:type="auto"/>
        <w:jc w:val="center"/>
        <w:tblLayout w:type="fixed"/>
        <w:tblLook w:val="04A0" w:firstRow="1" w:lastRow="0" w:firstColumn="1" w:lastColumn="0" w:noHBand="0" w:noVBand="1"/>
      </w:tblPr>
      <w:tblGrid>
        <w:gridCol w:w="9360"/>
      </w:tblGrid>
      <w:tr w:rsidR="00A92A84" w14:paraId="3D2B87D9"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3EC2405A" w14:textId="77777777" w:rsidR="00A92A84" w:rsidRDefault="00FD7D49">
            <w:pPr>
              <w:spacing w:after="0"/>
              <w:rPr>
                <w:rFonts w:hint="eastAsia"/>
              </w:rPr>
            </w:pPr>
            <w:r>
              <w:rPr>
                <w:b/>
                <w:color w:val="8A6D00"/>
              </w:rPr>
              <w:t xml:space="preserve">Why you may see "transmit" events with TX disabled   </w:t>
            </w:r>
            <w:r>
              <w:t xml:space="preserve">Entries like </w:t>
            </w:r>
            <w:r>
              <w:rPr>
                <w:rFonts w:ascii="Consolas" w:hAnsi="Consolas"/>
                <w:sz w:val="19"/>
              </w:rPr>
              <w:t>PacketTransmitBlocked</w:t>
            </w:r>
            <w:r>
              <w:t xml:space="preserve"> or </w:t>
            </w:r>
            <w:r>
              <w:rPr>
                <w:rFonts w:ascii="Consolas" w:hAnsi="Consolas"/>
                <w:sz w:val="19"/>
              </w:rPr>
              <w:t>BeaconGenerated</w:t>
            </w:r>
            <w:r>
              <w:t xml:space="preserve"> are normal and expected. They record that the app *prepared* something and the safety gate *stopped* it from reaching the air. A generated beacon is not a transmitted one — the log is showing you the guardrail working, not a transmission.</w:t>
            </w:r>
          </w:p>
        </w:tc>
      </w:tr>
    </w:tbl>
    <w:p w14:paraId="4A0770CA" w14:textId="77777777" w:rsidR="00A92A84" w:rsidRDefault="00A92A84">
      <w:pPr>
        <w:spacing w:after="80"/>
        <w:rPr>
          <w:rFonts w:hint="eastAsia"/>
        </w:rPr>
      </w:pPr>
    </w:p>
    <w:p w14:paraId="1A7ED0DF" w14:textId="77777777" w:rsidR="00A92A84" w:rsidRDefault="00FD7D49">
      <w:pPr>
        <w:pStyle w:val="Heading2"/>
      </w:pPr>
      <w:bookmarkStart w:id="339" w:name="_Toc236867894"/>
      <w:r>
        <w:t>Clearing the view</w:t>
      </w:r>
      <w:bookmarkEnd w:id="339"/>
    </w:p>
    <w:p w14:paraId="0E1FCC89" w14:textId="77777777" w:rsidR="00A92A84" w:rsidRDefault="00FD7D49">
      <w:pPr>
        <w:rPr>
          <w:rFonts w:hint="eastAsia"/>
        </w:rPr>
      </w:pPr>
      <w:r>
        <w:t xml:space="preserve">The </w:t>
      </w:r>
      <w:r>
        <w:rPr>
          <w:b/>
        </w:rPr>
        <w:t>Clear</w:t>
      </w:r>
      <w:r>
        <w:t xml:space="preserve"> button at the top right empties the in-memory event list so you can start watching fresh — handy right before you plug in a radio or start a </w:t>
      </w:r>
      <w:r>
        <w:rPr>
          <w:i/>
        </w:rPr>
        <w:t>replay</w:t>
      </w:r>
      <w:r>
        <w:t xml:space="preserve"> so only new activity shows. Clearing affects the on-screen list; it does not erase any log files already written to disk.</w:t>
      </w:r>
    </w:p>
    <w:p w14:paraId="74F66F38" w14:textId="77777777" w:rsidR="00A92A84" w:rsidRDefault="00FD7D49">
      <w:pPr>
        <w:pStyle w:val="Heading2"/>
      </w:pPr>
      <w:bookmarkStart w:id="340" w:name="_Toc236867895"/>
      <w:r>
        <w:t>RF Diagnostics</w:t>
      </w:r>
      <w:bookmarkEnd w:id="340"/>
    </w:p>
    <w:p w14:paraId="2D15B42D" w14:textId="77777777" w:rsidR="00A92A84" w:rsidRDefault="00FD7D49">
      <w:pPr>
        <w:rPr>
          <w:rFonts w:hint="eastAsia"/>
        </w:rPr>
      </w:pPr>
      <w:r>
        <w:t xml:space="preserve">For a live health check of the radio link itself, open </w:t>
      </w:r>
      <w:r>
        <w:rPr>
          <w:b/>
        </w:rPr>
        <w:t>Tools ▸ RF Diagnostics</w:t>
      </w:r>
      <w:r>
        <w:t>. Instead of a line-by-line history, it shows summary tiles and warning panels that update as packets arrive.</w:t>
      </w:r>
    </w:p>
    <w:p w14:paraId="34ADED80" w14:textId="77777777" w:rsidR="00A92A84" w:rsidRDefault="00FD7D49">
      <w:pPr>
        <w:tabs>
          <w:tab w:val="left" w:pos="547"/>
        </w:tabs>
        <w:spacing w:after="80"/>
        <w:ind w:left="547" w:hanging="288"/>
        <w:rPr>
          <w:rFonts w:hint="eastAsia"/>
        </w:rPr>
      </w:pPr>
      <w:r>
        <w:rPr>
          <w:color w:val="2E6DA4"/>
        </w:rPr>
        <w:t>▪</w:t>
      </w:r>
      <w:r>
        <w:rPr>
          <w:color w:val="2E6DA4"/>
        </w:rPr>
        <w:tab/>
      </w:r>
      <w:r>
        <w:rPr>
          <w:b/>
        </w:rPr>
        <w:t>Tiles</w:t>
      </w:r>
      <w:r>
        <w:t xml:space="preserve"> across the top: </w:t>
      </w:r>
      <w:r>
        <w:rPr>
          <w:b/>
        </w:rPr>
        <w:t>Packets</w:t>
      </w:r>
      <w:r>
        <w:t xml:space="preserve"> (total heard), </w:t>
      </w:r>
      <w:r>
        <w:rPr>
          <w:b/>
        </w:rPr>
        <w:t>RF</w:t>
      </w:r>
      <w:r>
        <w:t xml:space="preserve">, </w:t>
      </w:r>
      <w:r>
        <w:rPr>
          <w:b/>
        </w:rPr>
        <w:t>APRS-IS</w:t>
      </w:r>
      <w:r>
        <w:t xml:space="preserve">, </w:t>
      </w:r>
      <w:r>
        <w:rPr>
          <w:b/>
        </w:rPr>
        <w:t>Duplicates</w:t>
      </w:r>
      <w:r>
        <w:t xml:space="preserve">, and </w:t>
      </w:r>
      <w:r>
        <w:rPr>
          <w:b/>
        </w:rPr>
        <w:t>Stations</w:t>
      </w:r>
      <w:r>
        <w:t xml:space="preserve"> (unique callsigns).</w:t>
      </w:r>
    </w:p>
    <w:p w14:paraId="0F7D2876" w14:textId="77777777" w:rsidR="00A92A84" w:rsidRDefault="00FD7D49">
      <w:pPr>
        <w:tabs>
          <w:tab w:val="left" w:pos="547"/>
        </w:tabs>
        <w:spacing w:after="80"/>
        <w:ind w:left="547" w:hanging="288"/>
        <w:rPr>
          <w:rFonts w:hint="eastAsia"/>
        </w:rPr>
      </w:pPr>
      <w:r>
        <w:rPr>
          <w:color w:val="2E6DA4"/>
        </w:rPr>
        <w:t>▪</w:t>
      </w:r>
      <w:r>
        <w:rPr>
          <w:color w:val="2E6DA4"/>
        </w:rPr>
        <w:tab/>
      </w:r>
      <w:r>
        <w:rPr>
          <w:b/>
        </w:rPr>
        <w:t>Station Rates</w:t>
      </w:r>
      <w:r>
        <w:t xml:space="preserve"> and </w:t>
      </w:r>
      <w:r>
        <w:rPr>
          <w:b/>
        </w:rPr>
        <w:t>Source Rates</w:t>
      </w:r>
      <w:r>
        <w:t xml:space="preserve"> — which stations and which sources are the busiest.</w:t>
      </w:r>
    </w:p>
    <w:p w14:paraId="4F85EBFE" w14:textId="77777777" w:rsidR="00A92A84" w:rsidRDefault="00FD7D49">
      <w:pPr>
        <w:tabs>
          <w:tab w:val="left" w:pos="547"/>
        </w:tabs>
        <w:spacing w:after="80"/>
        <w:ind w:left="547" w:hanging="288"/>
        <w:rPr>
          <w:rFonts w:hint="eastAsia"/>
        </w:rPr>
      </w:pPr>
      <w:r>
        <w:rPr>
          <w:color w:val="2E6DA4"/>
        </w:rPr>
        <w:t>▪</w:t>
      </w:r>
      <w:r>
        <w:rPr>
          <w:color w:val="2E6DA4"/>
        </w:rPr>
        <w:tab/>
      </w:r>
      <w:r>
        <w:rPr>
          <w:b/>
        </w:rPr>
        <w:t>Path Warnings</w:t>
      </w:r>
      <w:r>
        <w:t xml:space="preserve"> and </w:t>
      </w:r>
      <w:r>
        <w:rPr>
          <w:b/>
        </w:rPr>
        <w:t>Beacon Warnings</w:t>
      </w:r>
      <w:r>
        <w:t xml:space="preserve"> — flags for questionable digipeater paths and stations beaconing too often.</w:t>
      </w:r>
    </w:p>
    <w:p w14:paraId="5FBB40CB" w14:textId="77777777" w:rsidR="00A92A84" w:rsidRDefault="00FD7D49">
      <w:pPr>
        <w:tabs>
          <w:tab w:val="left" w:pos="547"/>
        </w:tabs>
        <w:spacing w:after="80"/>
        <w:ind w:left="547" w:hanging="288"/>
        <w:rPr>
          <w:rFonts w:hint="eastAsia"/>
        </w:rPr>
      </w:pPr>
      <w:r>
        <w:rPr>
          <w:color w:val="2E6DA4"/>
        </w:rPr>
        <w:t>▪</w:t>
      </w:r>
      <w:r>
        <w:rPr>
          <w:color w:val="2E6DA4"/>
        </w:rPr>
        <w:tab/>
      </w:r>
      <w:r>
        <w:rPr>
          <w:b/>
        </w:rPr>
        <w:t>Recent packets</w:t>
      </w:r>
      <w:r>
        <w:t xml:space="preserve"> — a scrolling list showing each packet's time, callsign, source, duplicate state, link state, path, and any warnings.</w:t>
      </w:r>
    </w:p>
    <w:p w14:paraId="2DB19D90" w14:textId="77777777" w:rsidR="00A92A84" w:rsidRDefault="00FD7D49">
      <w:pPr>
        <w:tabs>
          <w:tab w:val="left" w:pos="547"/>
        </w:tabs>
        <w:spacing w:after="80"/>
        <w:ind w:left="547" w:hanging="288"/>
        <w:rPr>
          <w:rFonts w:hint="eastAsia"/>
        </w:rPr>
      </w:pPr>
      <w:r>
        <w:rPr>
          <w:color w:val="2E6DA4"/>
        </w:rPr>
        <w:t>▪</w:t>
      </w:r>
      <w:r>
        <w:rPr>
          <w:color w:val="2E6DA4"/>
        </w:rPr>
        <w:tab/>
      </w:r>
      <w:r>
        <w:t xml:space="preserve">A </w:t>
      </w:r>
      <w:r>
        <w:rPr>
          <w:b/>
        </w:rPr>
        <w:t>Last updated</w:t>
      </w:r>
      <w:r>
        <w:t xml:space="preserve"> line and a </w:t>
      </w:r>
      <w:r>
        <w:rPr>
          <w:b/>
        </w:rPr>
        <w:t>Clear</w:t>
      </w:r>
      <w:r>
        <w:t xml:space="preserve"> button to reset the counters.</w:t>
      </w:r>
    </w:p>
    <w:tbl>
      <w:tblPr>
        <w:tblW w:w="0" w:type="auto"/>
        <w:jc w:val="center"/>
        <w:tblLayout w:type="fixed"/>
        <w:tblLook w:val="04A0" w:firstRow="1" w:lastRow="0" w:firstColumn="1" w:lastColumn="0" w:noHBand="0" w:noVBand="1"/>
      </w:tblPr>
      <w:tblGrid>
        <w:gridCol w:w="9360"/>
      </w:tblGrid>
      <w:tr w:rsidR="00A92A84" w14:paraId="2D08486B"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1F673C8" w14:textId="77777777" w:rsidR="00A92A84" w:rsidRDefault="00FD7D49">
            <w:pPr>
              <w:spacing w:after="40"/>
              <w:jc w:val="center"/>
              <w:rPr>
                <w:rFonts w:hint="eastAsia"/>
              </w:rPr>
            </w:pPr>
            <w:r>
              <w:rPr>
                <w:b/>
                <w:color w:val="64748B"/>
                <w:sz w:val="18"/>
              </w:rPr>
              <w:t>SCREENSHOT</w:t>
            </w:r>
          </w:p>
          <w:p w14:paraId="36C48AA9" w14:textId="77777777" w:rsidR="00A92A84" w:rsidRDefault="00FD7D49">
            <w:pPr>
              <w:spacing w:after="0"/>
              <w:jc w:val="center"/>
              <w:rPr>
                <w:rFonts w:hint="eastAsia"/>
              </w:rPr>
            </w:pPr>
            <w:r>
              <w:rPr>
                <w:i/>
                <w:color w:val="64748B"/>
                <w:sz w:val="20"/>
              </w:rPr>
              <w:t>The RF Diagnostics window: a row of count tiles (Packets, RF, APRS-IS, Duplicates, Stations), a line summarizing link health, four small panels (Station Rates, Source Rates, Path Warnings, Beacon Warnings), and a scrolling recent-packets list at the bottom.</w:t>
            </w:r>
          </w:p>
        </w:tc>
      </w:tr>
    </w:tbl>
    <w:p w14:paraId="31CEEE3D" w14:textId="77777777" w:rsidR="00A92A84" w:rsidRDefault="00A92A84">
      <w:pPr>
        <w:spacing w:after="80"/>
        <w:rPr>
          <w:rFonts w:hint="eastAsia"/>
        </w:rPr>
      </w:pPr>
    </w:p>
    <w:p w14:paraId="6A966AEE" w14:textId="77777777" w:rsidR="00A92A84" w:rsidRDefault="00FD7D49">
      <w:pPr>
        <w:pStyle w:val="Heading2"/>
      </w:pPr>
      <w:bookmarkStart w:id="341" w:name="_Toc236867896"/>
      <w:r>
        <w:t>Where the log files live</w:t>
      </w:r>
      <w:bookmarkEnd w:id="341"/>
    </w:p>
    <w:p w14:paraId="27912552" w14:textId="77777777" w:rsidR="00A92A84" w:rsidRDefault="00FD7D49">
      <w:pPr>
        <w:rPr>
          <w:rFonts w:hint="eastAsia"/>
        </w:rPr>
      </w:pPr>
      <w:r>
        <w:t xml:space="preserve">APRS Command keeps its data under one folder in your user profile. On Windows the default root is </w:t>
      </w:r>
      <w:r>
        <w:rPr>
          <w:rFonts w:ascii="Consolas" w:hAnsi="Consolas"/>
          <w:sz w:val="19"/>
        </w:rPr>
        <w:t>%AppData%\APRS Command</w:t>
      </w:r>
      <w:r>
        <w:t xml:space="preserve">. The exact paths for your machine are shown on the </w:t>
      </w:r>
      <w:r>
        <w:rPr>
          <w:b/>
        </w:rPr>
        <w:t>First Run</w:t>
      </w:r>
      <w:r>
        <w:t xml:space="preserve"> setup screen, which lists </w:t>
      </w:r>
      <w:r>
        <w:rPr>
          <w:b/>
        </w:rPr>
        <w:t>Application data</w:t>
      </w:r>
      <w:r>
        <w:t xml:space="preserve">, </w:t>
      </w:r>
      <w:r>
        <w:rPr>
          <w:b/>
        </w:rPr>
        <w:t>Logs</w:t>
      </w:r>
      <w:r>
        <w:t xml:space="preserve">, </w:t>
      </w:r>
      <w:r>
        <w:rPr>
          <w:b/>
        </w:rPr>
        <w:t>Map cache</w:t>
      </w:r>
      <w:r>
        <w:t xml:space="preserve">, and </w:t>
      </w:r>
      <w:r>
        <w:rPr>
          <w:b/>
        </w:rPr>
        <w:t>Exports</w:t>
      </w:r>
      <w:r>
        <w:t xml:space="preserve"> folders — the same folder review you saw the first time you launched the app.</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0BCF370E" w14:textId="77777777">
        <w:trPr>
          <w:cantSplit/>
          <w:tblHeader/>
          <w:jc w:val="center"/>
        </w:trPr>
        <w:tc>
          <w:tcPr>
            <w:tcW w:w="4680" w:type="dxa"/>
            <w:shd w:val="clear" w:color="auto" w:fill="1F3A5F"/>
            <w:tcMar>
              <w:top w:w="70" w:type="dxa"/>
              <w:left w:w="120" w:type="dxa"/>
              <w:bottom w:w="70" w:type="dxa"/>
              <w:right w:w="120" w:type="dxa"/>
            </w:tcMar>
          </w:tcPr>
          <w:p w14:paraId="0651941C" w14:textId="77777777" w:rsidR="00A92A84" w:rsidRDefault="00FD7D49">
            <w:pPr>
              <w:keepNext/>
              <w:keepLines/>
              <w:spacing w:after="0"/>
              <w:rPr>
                <w:rFonts w:hint="eastAsia"/>
              </w:rPr>
            </w:pPr>
            <w:r>
              <w:rPr>
                <w:rFonts w:ascii="Segoe UI Semibold" w:hAnsi="Segoe UI Semibold"/>
                <w:b/>
                <w:color w:val="FFFFFF"/>
                <w:sz w:val="20"/>
              </w:rPr>
              <w:lastRenderedPageBreak/>
              <w:t>Folder</w:t>
            </w:r>
          </w:p>
        </w:tc>
        <w:tc>
          <w:tcPr>
            <w:tcW w:w="4680" w:type="dxa"/>
            <w:shd w:val="clear" w:color="auto" w:fill="1F3A5F"/>
            <w:tcMar>
              <w:top w:w="70" w:type="dxa"/>
              <w:left w:w="120" w:type="dxa"/>
              <w:bottom w:w="70" w:type="dxa"/>
              <w:right w:w="120" w:type="dxa"/>
            </w:tcMar>
          </w:tcPr>
          <w:p w14:paraId="02AB9712" w14:textId="77777777" w:rsidR="00A92A84" w:rsidRDefault="00FD7D49">
            <w:pPr>
              <w:keepNext/>
              <w:keepLines/>
              <w:spacing w:after="0"/>
              <w:rPr>
                <w:rFonts w:hint="eastAsia"/>
              </w:rPr>
            </w:pPr>
            <w:r>
              <w:rPr>
                <w:rFonts w:ascii="Segoe UI Semibold" w:hAnsi="Segoe UI Semibold"/>
                <w:b/>
                <w:color w:val="FFFFFF"/>
                <w:sz w:val="20"/>
              </w:rPr>
              <w:t>Holds</w:t>
            </w:r>
          </w:p>
        </w:tc>
      </w:tr>
      <w:tr w:rsidR="00A92A84" w14:paraId="0F1D1209" w14:textId="77777777">
        <w:trPr>
          <w:cantSplit/>
          <w:jc w:val="center"/>
        </w:trPr>
        <w:tc>
          <w:tcPr>
            <w:tcW w:w="4680" w:type="dxa"/>
            <w:tcMar>
              <w:top w:w="60" w:type="dxa"/>
              <w:left w:w="120" w:type="dxa"/>
              <w:bottom w:w="60" w:type="dxa"/>
              <w:right w:w="120" w:type="dxa"/>
            </w:tcMar>
          </w:tcPr>
          <w:p w14:paraId="277FB954" w14:textId="77777777" w:rsidR="00A92A84" w:rsidRDefault="00FD7D49">
            <w:pPr>
              <w:keepNext/>
              <w:keepLines/>
              <w:spacing w:after="0"/>
              <w:rPr>
                <w:rFonts w:hint="eastAsia"/>
              </w:rPr>
            </w:pPr>
            <w:r>
              <w:rPr>
                <w:rFonts w:ascii="Consolas" w:hAnsi="Consolas"/>
                <w:sz w:val="19"/>
              </w:rPr>
              <w:t>logs</w:t>
            </w:r>
          </w:p>
        </w:tc>
        <w:tc>
          <w:tcPr>
            <w:tcW w:w="4680" w:type="dxa"/>
            <w:tcMar>
              <w:top w:w="60" w:type="dxa"/>
              <w:left w:w="120" w:type="dxa"/>
              <w:bottom w:w="60" w:type="dxa"/>
              <w:right w:w="120" w:type="dxa"/>
            </w:tcMar>
          </w:tcPr>
          <w:p w14:paraId="69F5A08C" w14:textId="77777777" w:rsidR="00A92A84" w:rsidRDefault="00FD7D49">
            <w:pPr>
              <w:keepNext/>
              <w:keepLines/>
              <w:spacing w:after="0"/>
              <w:rPr>
                <w:rFonts w:hint="eastAsia"/>
              </w:rPr>
            </w:pPr>
            <w:r>
              <w:rPr>
                <w:sz w:val="19"/>
              </w:rPr>
              <w:t xml:space="preserve">General application logs, including </w:t>
            </w:r>
            <w:r>
              <w:rPr>
                <w:rFonts w:ascii="Consolas" w:hAnsi="Consolas"/>
                <w:sz w:val="19"/>
              </w:rPr>
              <w:t>startup-error.log</w:t>
            </w:r>
            <w:r>
              <w:rPr>
                <w:sz w:val="19"/>
              </w:rPr>
              <w:t xml:space="preserve"> if the app ever fails to start.</w:t>
            </w:r>
          </w:p>
        </w:tc>
      </w:tr>
      <w:tr w:rsidR="00A92A84" w14:paraId="56CAB76C" w14:textId="77777777">
        <w:trPr>
          <w:cantSplit/>
          <w:jc w:val="center"/>
        </w:trPr>
        <w:tc>
          <w:tcPr>
            <w:tcW w:w="4680" w:type="dxa"/>
            <w:shd w:val="clear" w:color="auto" w:fill="F3F6FA"/>
            <w:tcMar>
              <w:top w:w="60" w:type="dxa"/>
              <w:left w:w="120" w:type="dxa"/>
              <w:bottom w:w="60" w:type="dxa"/>
              <w:right w:w="120" w:type="dxa"/>
            </w:tcMar>
          </w:tcPr>
          <w:p w14:paraId="6949A61A" w14:textId="77777777" w:rsidR="00A92A84" w:rsidRDefault="00FD7D49">
            <w:pPr>
              <w:keepNext/>
              <w:keepLines/>
              <w:spacing w:after="0"/>
              <w:rPr>
                <w:rFonts w:hint="eastAsia"/>
              </w:rPr>
            </w:pPr>
            <w:r>
              <w:rPr>
                <w:rFonts w:ascii="Consolas" w:hAnsi="Consolas"/>
                <w:sz w:val="19"/>
              </w:rPr>
              <w:t>event-logs</w:t>
            </w:r>
          </w:p>
        </w:tc>
        <w:tc>
          <w:tcPr>
            <w:tcW w:w="4680" w:type="dxa"/>
            <w:shd w:val="clear" w:color="auto" w:fill="F3F6FA"/>
            <w:tcMar>
              <w:top w:w="60" w:type="dxa"/>
              <w:left w:w="120" w:type="dxa"/>
              <w:bottom w:w="60" w:type="dxa"/>
              <w:right w:w="120" w:type="dxa"/>
            </w:tcMar>
          </w:tcPr>
          <w:p w14:paraId="4976348C" w14:textId="77777777" w:rsidR="00A92A84" w:rsidRDefault="00FD7D49">
            <w:pPr>
              <w:keepNext/>
              <w:keepLines/>
              <w:spacing w:after="0"/>
              <w:rPr>
                <w:rFonts w:hint="eastAsia"/>
              </w:rPr>
            </w:pPr>
            <w:r>
              <w:rPr>
                <w:sz w:val="19"/>
              </w:rPr>
              <w:t>Decoded-event log files, when file logging is turned on.</w:t>
            </w:r>
          </w:p>
        </w:tc>
      </w:tr>
      <w:tr w:rsidR="00A92A84" w14:paraId="4FE65BA6" w14:textId="77777777">
        <w:trPr>
          <w:cantSplit/>
          <w:jc w:val="center"/>
        </w:trPr>
        <w:tc>
          <w:tcPr>
            <w:tcW w:w="4680" w:type="dxa"/>
            <w:tcMar>
              <w:top w:w="60" w:type="dxa"/>
              <w:left w:w="120" w:type="dxa"/>
              <w:bottom w:w="60" w:type="dxa"/>
              <w:right w:w="120" w:type="dxa"/>
            </w:tcMar>
          </w:tcPr>
          <w:p w14:paraId="39EB9EE6" w14:textId="77777777" w:rsidR="00A92A84" w:rsidRDefault="00FD7D49">
            <w:pPr>
              <w:spacing w:after="0"/>
              <w:rPr>
                <w:rFonts w:hint="eastAsia"/>
              </w:rPr>
            </w:pPr>
            <w:r>
              <w:rPr>
                <w:rFonts w:ascii="Consolas" w:hAnsi="Consolas"/>
                <w:sz w:val="19"/>
              </w:rPr>
              <w:t>packet-logs</w:t>
            </w:r>
          </w:p>
        </w:tc>
        <w:tc>
          <w:tcPr>
            <w:tcW w:w="4680" w:type="dxa"/>
            <w:tcMar>
              <w:top w:w="60" w:type="dxa"/>
              <w:left w:w="120" w:type="dxa"/>
              <w:bottom w:w="60" w:type="dxa"/>
              <w:right w:w="120" w:type="dxa"/>
            </w:tcMar>
          </w:tcPr>
          <w:p w14:paraId="1F3BB047" w14:textId="77777777" w:rsidR="00A92A84" w:rsidRDefault="00FD7D49">
            <w:pPr>
              <w:spacing w:after="0"/>
              <w:rPr>
                <w:rFonts w:hint="eastAsia"/>
              </w:rPr>
            </w:pPr>
            <w:r>
              <w:rPr>
                <w:sz w:val="19"/>
              </w:rPr>
              <w:t>Raw packet capture files.</w:t>
            </w:r>
          </w:p>
        </w:tc>
      </w:tr>
    </w:tbl>
    <w:p w14:paraId="5356D090"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484EBF1A"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48BF54F" w14:textId="77777777" w:rsidR="00A92A84" w:rsidRDefault="00FD7D49">
            <w:pPr>
              <w:spacing w:after="0"/>
              <w:rPr>
                <w:rFonts w:hint="eastAsia"/>
              </w:rPr>
            </w:pPr>
            <w:r>
              <w:rPr>
                <w:b/>
                <w:color w:val="1F3A5F"/>
              </w:rPr>
              <w:t xml:space="preserve">File logging is off by default   </w:t>
            </w:r>
            <w:r>
              <w:t xml:space="preserve">The Events window always keeps a live in-memory history (the most recent several thousand events). Writing those events to files in the </w:t>
            </w:r>
            <w:r>
              <w:rPr>
                <w:rFonts w:ascii="Consolas" w:hAnsi="Consolas"/>
                <w:sz w:val="19"/>
              </w:rPr>
              <w:t>event-logs</w:t>
            </w:r>
            <w:r>
              <w:t xml:space="preserve"> folder is a separate, off-by-default option — the on-screen log works whether or not files are being written.</w:t>
            </w:r>
          </w:p>
        </w:tc>
      </w:tr>
    </w:tbl>
    <w:p w14:paraId="10061566"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5C1D37F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46FB26F" w14:textId="77777777" w:rsidR="00A92A84" w:rsidRDefault="00FD7D49">
            <w:pPr>
              <w:spacing w:after="0"/>
              <w:rPr>
                <w:rFonts w:hint="eastAsia"/>
              </w:rPr>
            </w:pPr>
            <w:r>
              <w:rPr>
                <w:b/>
                <w:color w:val="2E7D32"/>
              </w:rPr>
              <w:t xml:space="preserve">If the app will not start   </w:t>
            </w:r>
            <w:r>
              <w:t xml:space="preserve">When APRS Command fails during startup it writes the reason to </w:t>
            </w:r>
            <w:r>
              <w:rPr>
                <w:rFonts w:ascii="Consolas" w:hAnsi="Consolas"/>
                <w:sz w:val="19"/>
              </w:rPr>
              <w:t>startup-error.log</w:t>
            </w:r>
            <w:r>
              <w:t xml:space="preserve"> in the </w:t>
            </w:r>
            <w:r>
              <w:rPr>
                <w:rFonts w:ascii="Consolas" w:hAnsi="Consolas"/>
                <w:sz w:val="19"/>
              </w:rPr>
              <w:t>logs</w:t>
            </w:r>
            <w:r>
              <w:t xml:space="preserve"> folder (or your system temp folder as a last resort). That file has the timestamp and error text to include if you need to ask for help.</w:t>
            </w:r>
          </w:p>
        </w:tc>
      </w:tr>
    </w:tbl>
    <w:p w14:paraId="67FA0C26" w14:textId="77777777" w:rsidR="00A92A84" w:rsidRDefault="00A92A84">
      <w:pPr>
        <w:spacing w:after="80"/>
        <w:rPr>
          <w:rFonts w:hint="eastAsia"/>
        </w:rPr>
      </w:pPr>
    </w:p>
    <w:p w14:paraId="7EB0F7D3" w14:textId="77777777" w:rsidR="00A92A84" w:rsidRDefault="00FD7D49">
      <w:pPr>
        <w:pStyle w:val="Heading1"/>
      </w:pPr>
      <w:bookmarkStart w:id="342" w:name="_Toc236867897"/>
      <w:r>
        <w:t>Troubleshooting</w:t>
      </w:r>
      <w:bookmarkEnd w:id="342"/>
    </w:p>
    <w:p w14:paraId="66205AAD" w14:textId="77777777" w:rsidR="00A92A84" w:rsidRDefault="00FD7D49">
      <w:pPr>
        <w:tabs>
          <w:tab w:val="left" w:pos="547"/>
        </w:tabs>
        <w:spacing w:after="80"/>
        <w:ind w:left="547" w:hanging="288"/>
        <w:rPr>
          <w:rFonts w:hint="eastAsia"/>
        </w:rPr>
      </w:pPr>
      <w:r>
        <w:rPr>
          <w:color w:val="2E6DA4"/>
        </w:rPr>
        <w:t>▪</w:t>
      </w:r>
      <w:r>
        <w:rPr>
          <w:color w:val="2E6DA4"/>
        </w:rPr>
        <w:tab/>
      </w:r>
      <w:r>
        <w:rPr>
          <w:b/>
        </w:rPr>
        <w:t>The events list is empty.</w:t>
      </w:r>
      <w:r>
        <w:t xml:space="preserve"> Nothing has been decoded yet, or a filter is hiding everything. Set every dropdown back to </w:t>
      </w:r>
      <w:r>
        <w:rPr>
          <w:rFonts w:ascii="Consolas" w:hAnsi="Consolas"/>
          <w:sz w:val="19"/>
        </w:rPr>
        <w:t>All</w:t>
      </w:r>
      <w:r>
        <w:t xml:space="preserve"> and clear both text boxes; then confirm a source is connected (a port, APRS-IS, or a running replay/simulation).</w:t>
      </w:r>
    </w:p>
    <w:p w14:paraId="024396F6" w14:textId="77777777" w:rsidR="00A92A84" w:rsidRDefault="00FD7D49">
      <w:pPr>
        <w:tabs>
          <w:tab w:val="left" w:pos="547"/>
        </w:tabs>
        <w:spacing w:after="80"/>
        <w:ind w:left="547" w:hanging="288"/>
        <w:rPr>
          <w:rFonts w:hint="eastAsia"/>
        </w:rPr>
      </w:pPr>
      <w:r>
        <w:rPr>
          <w:color w:val="2E6DA4"/>
        </w:rPr>
        <w:t>▪</w:t>
      </w:r>
      <w:r>
        <w:rPr>
          <w:color w:val="2E6DA4"/>
        </w:rPr>
        <w:tab/>
      </w:r>
      <w:r>
        <w:rPr>
          <w:b/>
        </w:rPr>
        <w:t>I see lots of `PacketTransmitBlocked` events.</w:t>
      </w:r>
      <w:r>
        <w:t xml:space="preserve"> That is expected with transmit disabled — the app built a packet and the safety gate stopped it. It is the guardrail working, not an error.</w:t>
      </w:r>
    </w:p>
    <w:p w14:paraId="7603155C" w14:textId="77777777" w:rsidR="00A92A84" w:rsidRDefault="00FD7D49">
      <w:pPr>
        <w:tabs>
          <w:tab w:val="left" w:pos="547"/>
        </w:tabs>
        <w:spacing w:after="80"/>
        <w:ind w:left="547" w:hanging="288"/>
        <w:rPr>
          <w:rFonts w:hint="eastAsia"/>
        </w:rPr>
      </w:pPr>
      <w:r>
        <w:rPr>
          <w:color w:val="2E6DA4"/>
        </w:rPr>
        <w:t>▪</w:t>
      </w:r>
      <w:r>
        <w:rPr>
          <w:color w:val="2E6DA4"/>
        </w:rPr>
        <w:tab/>
      </w:r>
      <w:r>
        <w:rPr>
          <w:b/>
        </w:rPr>
        <w:t>RF Diagnostics shows zero packets.</w:t>
      </w:r>
      <w:r>
        <w:t xml:space="preserve"> Your station is not hearing anything. Check that your TNC/radio port is connected (look for </w:t>
      </w:r>
      <w:r>
        <w:rPr>
          <w:rFonts w:ascii="Consolas" w:hAnsi="Consolas"/>
          <w:sz w:val="19"/>
        </w:rPr>
        <w:t>PortConnected</w:t>
      </w:r>
      <w:r>
        <w:t xml:space="preserve"> in the events log) or that APRS-IS is connected, then watch the </w:t>
      </w:r>
      <w:r>
        <w:rPr>
          <w:b/>
        </w:rPr>
        <w:t>Packets</w:t>
      </w:r>
      <w:r>
        <w:t xml:space="preserve"> tile climb as traffic arrives.</w:t>
      </w:r>
    </w:p>
    <w:p w14:paraId="6F575AE4" w14:textId="77777777" w:rsidR="00A92A84" w:rsidRDefault="00FD7D49">
      <w:pPr>
        <w:tabs>
          <w:tab w:val="left" w:pos="547"/>
        </w:tabs>
        <w:spacing w:after="80"/>
        <w:ind w:left="547" w:hanging="288"/>
        <w:rPr>
          <w:rFonts w:hint="eastAsia"/>
        </w:rPr>
      </w:pPr>
      <w:r>
        <w:rPr>
          <w:color w:val="2E6DA4"/>
        </w:rPr>
        <w:t>▪</w:t>
      </w:r>
      <w:r>
        <w:rPr>
          <w:color w:val="2E6DA4"/>
        </w:rPr>
        <w:tab/>
      </w:r>
      <w:r>
        <w:rPr>
          <w:b/>
        </w:rPr>
        <w:t>Duplicate count is high.</w:t>
      </w:r>
      <w:r>
        <w:t xml:space="preserve"> Normal in busy areas or when both RF and APRS-IS carry the same stations; the </w:t>
      </w:r>
      <w:r>
        <w:rPr>
          <w:b/>
        </w:rPr>
        <w:t>Duplicates</w:t>
      </w:r>
      <w:r>
        <w:t xml:space="preserve"> tile and each packet's duplicate state show what is being seen more than once.</w:t>
      </w:r>
    </w:p>
    <w:p w14:paraId="0546BFF6" w14:textId="77777777" w:rsidR="00A92A84" w:rsidRDefault="00FD7D49">
      <w:pPr>
        <w:tabs>
          <w:tab w:val="left" w:pos="547"/>
        </w:tabs>
        <w:spacing w:after="80"/>
        <w:ind w:left="547" w:hanging="288"/>
        <w:rPr>
          <w:rFonts w:hint="eastAsia"/>
        </w:rPr>
      </w:pPr>
      <w:r>
        <w:rPr>
          <w:color w:val="2E6DA4"/>
        </w:rPr>
        <w:t>▪</w:t>
      </w:r>
      <w:r>
        <w:rPr>
          <w:color w:val="2E6DA4"/>
        </w:rPr>
        <w:tab/>
      </w:r>
      <w:r>
        <w:rPr>
          <w:b/>
        </w:rPr>
        <w:t>I get Beacon Warnings for a station.</w:t>
      </w:r>
      <w:r>
        <w:t xml:space="preserve"> That station is beaconing more often than recommended — informational only; APRS Command does not stop other stations.</w:t>
      </w:r>
    </w:p>
    <w:p w14:paraId="063EFFD6" w14:textId="77777777" w:rsidR="00A92A84" w:rsidRDefault="00FD7D49">
      <w:pPr>
        <w:tabs>
          <w:tab w:val="left" w:pos="547"/>
        </w:tabs>
        <w:spacing w:after="80"/>
        <w:ind w:left="547" w:hanging="288"/>
        <w:rPr>
          <w:rFonts w:hint="eastAsia"/>
        </w:rPr>
      </w:pPr>
      <w:r>
        <w:rPr>
          <w:color w:val="2E6DA4"/>
        </w:rPr>
        <w:t>▪</w:t>
      </w:r>
      <w:r>
        <w:rPr>
          <w:color w:val="2E6DA4"/>
        </w:rPr>
        <w:tab/>
      </w:r>
      <w:r>
        <w:rPr>
          <w:b/>
        </w:rPr>
        <w:t>The event-logs folder is empty.</w:t>
      </w:r>
      <w:r>
        <w:t xml:space="preserve"> File logging is off by default; the on-screen log still works. Turn on file logging in settings if you want events written to disk.</w:t>
      </w:r>
    </w:p>
    <w:p w14:paraId="39E96273" w14:textId="77777777" w:rsidR="00A92A84" w:rsidRDefault="00FD7D49">
      <w:pPr>
        <w:tabs>
          <w:tab w:val="left" w:pos="547"/>
        </w:tabs>
        <w:spacing w:after="80"/>
        <w:ind w:left="547" w:hanging="288"/>
        <w:rPr>
          <w:rFonts w:hint="eastAsia"/>
        </w:rPr>
      </w:pPr>
      <w:r>
        <w:rPr>
          <w:color w:val="2E6DA4"/>
        </w:rPr>
        <w:t>▪</w:t>
      </w:r>
      <w:r>
        <w:rPr>
          <w:color w:val="2E6DA4"/>
        </w:rPr>
        <w:tab/>
      </w:r>
      <w:r>
        <w:rPr>
          <w:b/>
        </w:rPr>
        <w:t>The app would not start and there is no window to check.</w:t>
      </w:r>
      <w:r>
        <w:t xml:space="preserve"> Open </w:t>
      </w:r>
      <w:r>
        <w:rPr>
          <w:rFonts w:ascii="Consolas" w:hAnsi="Consolas"/>
          <w:sz w:val="19"/>
        </w:rPr>
        <w:t>startup-error.log</w:t>
      </w:r>
      <w:r>
        <w:t xml:space="preserve"> in the </w:t>
      </w:r>
      <w:r>
        <w:rPr>
          <w:rFonts w:ascii="Consolas" w:hAnsi="Consolas"/>
          <w:sz w:val="19"/>
        </w:rPr>
        <w:t>logs</w:t>
      </w:r>
      <w:r>
        <w:t xml:space="preserve"> folder under </w:t>
      </w:r>
      <w:r>
        <w:rPr>
          <w:rFonts w:ascii="Consolas" w:hAnsi="Consolas"/>
          <w:sz w:val="19"/>
        </w:rPr>
        <w:t>%AppData%\APRS Command</w:t>
      </w:r>
      <w:r>
        <w:t xml:space="preserve"> (or your temp folder) for the recorded error.</w:t>
      </w:r>
    </w:p>
    <w:p w14:paraId="4972A7F9" w14:textId="77777777" w:rsidR="00A92A84" w:rsidRDefault="00FD7D49">
      <w:pPr>
        <w:rPr>
          <w:rFonts w:hint="eastAsia"/>
        </w:rPr>
      </w:pPr>
      <w:r>
        <w:lastRenderedPageBreak/>
        <w:br w:type="page"/>
      </w:r>
    </w:p>
    <w:tbl>
      <w:tblPr>
        <w:tblW w:w="0" w:type="auto"/>
        <w:jc w:val="center"/>
        <w:tblLayout w:type="fixed"/>
        <w:tblLook w:val="04A0" w:firstRow="1" w:lastRow="0" w:firstColumn="1" w:lastColumn="0" w:noHBand="0" w:noVBand="1"/>
      </w:tblPr>
      <w:tblGrid>
        <w:gridCol w:w="1368"/>
        <w:gridCol w:w="7992"/>
      </w:tblGrid>
      <w:tr w:rsidR="00A92A84" w14:paraId="35702501"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4EA2DF43" w14:textId="77777777" w:rsidR="00A92A84" w:rsidRDefault="00FD7D49">
            <w:pPr>
              <w:spacing w:after="0"/>
              <w:jc w:val="center"/>
              <w:rPr>
                <w:rFonts w:hint="eastAsia"/>
              </w:rPr>
            </w:pPr>
            <w:r>
              <w:rPr>
                <w:rFonts w:ascii="Segoe UI Semibold" w:hAnsi="Segoe UI Semibold"/>
                <w:b/>
                <w:color w:val="FFFFFF"/>
                <w:sz w:val="60"/>
              </w:rPr>
              <w:lastRenderedPageBreak/>
              <w:t>33</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595BE514" w14:textId="77777777" w:rsidR="00A92A84" w:rsidRDefault="00FD7D49">
            <w:pPr>
              <w:pStyle w:val="Heading1"/>
              <w:spacing w:after="0"/>
            </w:pPr>
            <w:bookmarkStart w:id="343" w:name="_Toc236867898"/>
            <w:r>
              <w:rPr>
                <w:rFonts w:ascii="Segoe UI Semibold" w:hAnsi="Segoe UI Semibold"/>
                <w:b/>
                <w:sz w:val="44"/>
              </w:rPr>
              <w:t>The Mobile Companion Web View</w:t>
            </w:r>
            <w:bookmarkEnd w:id="343"/>
          </w:p>
        </w:tc>
      </w:tr>
    </w:tbl>
    <w:p w14:paraId="2A48710E" w14:textId="77777777" w:rsidR="00A92A84" w:rsidRDefault="00A92A84">
      <w:pPr>
        <w:pBdr>
          <w:bottom w:val="single" w:sz="16" w:space="6" w:color="D9A521"/>
        </w:pBdr>
        <w:spacing w:before="60"/>
        <w:rPr>
          <w:rFonts w:hint="eastAsia"/>
        </w:rPr>
      </w:pPr>
    </w:p>
    <w:p w14:paraId="3825E9D2" w14:textId="77777777" w:rsidR="00A92A84" w:rsidRDefault="00FD7D49">
      <w:pPr>
        <w:rPr>
          <w:rFonts w:hint="eastAsia"/>
        </w:rPr>
      </w:pPr>
      <w:r>
        <w:rPr>
          <w:i/>
          <w:color w:val="64748B"/>
          <w:sz w:val="23"/>
        </w:rPr>
        <w:t>Put a live, read-only copy of your station's map and traffic on your phone or tablet — no app to install, over your own Wi-Fi.</w:t>
      </w:r>
    </w:p>
    <w:p w14:paraId="2187FEEC" w14:textId="77777777" w:rsidR="00A92A84" w:rsidRDefault="00A92A84">
      <w:pPr>
        <w:spacing w:after="0"/>
        <w:rPr>
          <w:rFonts w:hint="eastAsia"/>
        </w:rPr>
      </w:pPr>
    </w:p>
    <w:p w14:paraId="794B7135" w14:textId="77777777" w:rsidR="00A92A84" w:rsidRDefault="00FD7D49">
      <w:pPr>
        <w:spacing w:after="40"/>
        <w:rPr>
          <w:rFonts w:hint="eastAsia"/>
        </w:rPr>
      </w:pPr>
      <w:r>
        <w:rPr>
          <w:rFonts w:ascii="Segoe UI Semibold" w:hAnsi="Segoe UI Semibold"/>
          <w:b/>
          <w:color w:val="64748B"/>
          <w:sz w:val="18"/>
        </w:rPr>
        <w:t>IN THIS CHAPTER</w:t>
      </w:r>
    </w:p>
    <w:p w14:paraId="5E42F769" w14:textId="77777777" w:rsidR="00A92A84" w:rsidRDefault="00FD7D49">
      <w:pPr>
        <w:spacing w:after="20"/>
        <w:ind w:left="288"/>
        <w:rPr>
          <w:rFonts w:hint="eastAsia"/>
        </w:rPr>
      </w:pPr>
      <w:r>
        <w:rPr>
          <w:sz w:val="20"/>
        </w:rPr>
        <w:t>•  What the Mobile Companion is and when to use it</w:t>
      </w:r>
    </w:p>
    <w:p w14:paraId="4A1A6C68" w14:textId="77777777" w:rsidR="00A92A84" w:rsidRDefault="00FD7D49">
      <w:pPr>
        <w:spacing w:after="20"/>
        <w:ind w:left="288"/>
        <w:rPr>
          <w:rFonts w:hint="eastAsia"/>
        </w:rPr>
      </w:pPr>
      <w:r>
        <w:rPr>
          <w:sz w:val="20"/>
        </w:rPr>
        <w:t>•  Turning it on from the Tools menu</w:t>
      </w:r>
    </w:p>
    <w:p w14:paraId="72BDB5E2" w14:textId="77777777" w:rsidR="00A92A84" w:rsidRDefault="00FD7D49">
      <w:pPr>
        <w:spacing w:after="20"/>
        <w:ind w:left="288"/>
        <w:rPr>
          <w:rFonts w:hint="eastAsia"/>
        </w:rPr>
      </w:pPr>
      <w:r>
        <w:rPr>
          <w:sz w:val="20"/>
        </w:rPr>
        <w:t>•  Finding and copying the URL</w:t>
      </w:r>
    </w:p>
    <w:p w14:paraId="72F792B7" w14:textId="77777777" w:rsidR="00A92A84" w:rsidRDefault="00FD7D49">
      <w:pPr>
        <w:spacing w:after="20"/>
        <w:ind w:left="288"/>
        <w:rPr>
          <w:rFonts w:hint="eastAsia"/>
        </w:rPr>
      </w:pPr>
      <w:r>
        <w:rPr>
          <w:sz w:val="20"/>
        </w:rPr>
        <w:t>•  Opening it on your phone's browser</w:t>
      </w:r>
    </w:p>
    <w:p w14:paraId="1EC45AD0" w14:textId="77777777" w:rsidR="00A92A84" w:rsidRDefault="00FD7D49">
      <w:pPr>
        <w:spacing w:after="20"/>
        <w:ind w:left="288"/>
        <w:rPr>
          <w:rFonts w:hint="eastAsia"/>
        </w:rPr>
      </w:pPr>
      <w:r>
        <w:rPr>
          <w:sz w:val="20"/>
        </w:rPr>
        <w:t>•  The five tabs: Map, Stations, Net, Messages, Stats</w:t>
      </w:r>
    </w:p>
    <w:p w14:paraId="6DDC996E" w14:textId="77777777" w:rsidR="00A92A84" w:rsidRDefault="00FD7D49">
      <w:pPr>
        <w:spacing w:after="20"/>
        <w:ind w:left="288"/>
        <w:rPr>
          <w:rFonts w:hint="eastAsia"/>
        </w:rPr>
      </w:pPr>
      <w:r>
        <w:rPr>
          <w:sz w:val="20"/>
        </w:rPr>
        <w:t>•  The access token and why the link is long</w:t>
      </w:r>
    </w:p>
    <w:p w14:paraId="42F6EFD2" w14:textId="77777777" w:rsidR="00A92A84" w:rsidRDefault="00FD7D49">
      <w:pPr>
        <w:spacing w:after="20"/>
        <w:ind w:left="288"/>
        <w:rPr>
          <w:rFonts w:hint="eastAsia"/>
        </w:rPr>
      </w:pPr>
      <w:r>
        <w:rPr>
          <w:sz w:val="20"/>
        </w:rPr>
        <w:t>•  Limits: read-only, same Wi-Fi, app must stay open</w:t>
      </w:r>
    </w:p>
    <w:p w14:paraId="165B23A2" w14:textId="77777777" w:rsidR="00A92A84" w:rsidRDefault="00FD7D49">
      <w:pPr>
        <w:spacing w:after="20"/>
        <w:ind w:left="288"/>
        <w:rPr>
          <w:rFonts w:hint="eastAsia"/>
        </w:rPr>
      </w:pPr>
      <w:r>
        <w:rPr>
          <w:sz w:val="20"/>
        </w:rPr>
        <w:t>•  Troubleshooting connection problems</w:t>
      </w:r>
    </w:p>
    <w:p w14:paraId="4172B73F" w14:textId="77777777" w:rsidR="00A92A84" w:rsidRDefault="00A92A84">
      <w:pPr>
        <w:spacing w:after="40"/>
        <w:rPr>
          <w:rFonts w:hint="eastAsia"/>
        </w:rPr>
      </w:pPr>
    </w:p>
    <w:p w14:paraId="68ECCAF8" w14:textId="77777777" w:rsidR="00A92A84" w:rsidRDefault="00FD7D49">
      <w:pPr>
        <w:pStyle w:val="Heading1"/>
      </w:pPr>
      <w:bookmarkStart w:id="344" w:name="_Toc236867899"/>
      <w:r>
        <w:t>What This Is / What It Is For</w:t>
      </w:r>
      <w:bookmarkEnd w:id="344"/>
    </w:p>
    <w:p w14:paraId="5F337930" w14:textId="77777777" w:rsidR="00A92A84" w:rsidRDefault="00FD7D49">
      <w:pPr>
        <w:rPr>
          <w:rFonts w:hint="eastAsia"/>
        </w:rPr>
      </w:pPr>
      <w:r>
        <w:t xml:space="preserve">The </w:t>
      </w:r>
      <w:r>
        <w:rPr>
          <w:i/>
        </w:rPr>
        <w:t>Mobile Companion Web View</w:t>
      </w:r>
      <w:r>
        <w:t xml:space="preserve"> is a tiny web server built into APRS Command. When you turn it on, your desktop starts serving a phone-friendly web page over your local network. Open the address it gives you in the browser on your phone or tablet, and you get a live, mirror view of what your desktop station is seeing — a map of stations, a station list, the net roster, recent messages, and packet statistics.</w:t>
      </w:r>
    </w:p>
    <w:p w14:paraId="54BD1242" w14:textId="77777777" w:rsidR="00A92A84" w:rsidRDefault="00FD7D49">
      <w:pPr>
        <w:rPr>
          <w:rFonts w:hint="eastAsia"/>
        </w:rPr>
      </w:pPr>
      <w:r>
        <w:t>The point is convenience. Your desktop is the radio: it is doing the actual receiving over RF (and APRS-IS, if connected). The companion just re-serves that same feed to a second screen you can carry around the room — glance at the map from the couch, read the net roster from the kitchen, check who just came up while you stretch your legs. Because the desktop is the radio, everything the desktop hears shows up on the phone, RF included.</w:t>
      </w:r>
    </w:p>
    <w:tbl>
      <w:tblPr>
        <w:tblW w:w="0" w:type="auto"/>
        <w:jc w:val="center"/>
        <w:tblLayout w:type="fixed"/>
        <w:tblLook w:val="04A0" w:firstRow="1" w:lastRow="0" w:firstColumn="1" w:lastColumn="0" w:noHBand="0" w:noVBand="1"/>
      </w:tblPr>
      <w:tblGrid>
        <w:gridCol w:w="9360"/>
      </w:tblGrid>
      <w:tr w:rsidR="00A92A84" w14:paraId="616A7561"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472566C" w14:textId="77777777" w:rsidR="00A92A84" w:rsidRDefault="00FD7D49">
            <w:pPr>
              <w:spacing w:after="0"/>
              <w:rPr>
                <w:rFonts w:hint="eastAsia"/>
              </w:rPr>
            </w:pPr>
            <w:r>
              <w:rPr>
                <w:b/>
                <w:color w:val="8A6D00"/>
              </w:rPr>
              <w:t xml:space="preserve">Read-only, always   </w:t>
            </w:r>
            <w:r>
              <w:t>The companion page shows information. It has no transmit controls, no way to send a message, spot, or beacon, and nothing you tap on the phone touches the air. APRS Command stays receive-first and TX-disabled by default — the badge in the desktop title bar is the authority on transmit, and the phone view cannot change it.</w:t>
            </w:r>
          </w:p>
        </w:tc>
      </w:tr>
    </w:tbl>
    <w:p w14:paraId="4C25E5BA" w14:textId="77777777" w:rsidR="00A92A84" w:rsidRDefault="00A92A84">
      <w:pPr>
        <w:spacing w:after="80"/>
        <w:rPr>
          <w:rFonts w:hint="eastAsia"/>
        </w:rPr>
      </w:pPr>
    </w:p>
    <w:p w14:paraId="64EAE217" w14:textId="77777777" w:rsidR="00A92A84" w:rsidRDefault="00FD7D49">
      <w:pPr>
        <w:pStyle w:val="Heading1"/>
      </w:pPr>
      <w:bookmarkStart w:id="345" w:name="_Toc236867900"/>
      <w:r>
        <w:lastRenderedPageBreak/>
        <w:t>Turning It On</w:t>
      </w:r>
      <w:bookmarkEnd w:id="345"/>
    </w:p>
    <w:p w14:paraId="21F07E2C" w14:textId="77777777" w:rsidR="00A92A84" w:rsidRDefault="00FD7D49">
      <w:pPr>
        <w:rPr>
          <w:rFonts w:hint="eastAsia"/>
        </w:rPr>
      </w:pPr>
      <w:r>
        <w:t xml:space="preserve">The server is off until you ask for it. It lives in the </w:t>
      </w:r>
      <w:r>
        <w:rPr>
          <w:b/>
        </w:rPr>
        <w:t>Tools</w:t>
      </w:r>
      <w:r>
        <w:t xml:space="preserve"> menu.</w:t>
      </w:r>
    </w:p>
    <w:p w14:paraId="22253474"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On the desktop, open the </w:t>
      </w:r>
      <w:r>
        <w:rPr>
          <w:b/>
        </w:rPr>
        <w:t>Tools</w:t>
      </w:r>
      <w:r>
        <w:t xml:space="preserve"> menu in the menu bar.</w:t>
      </w:r>
    </w:p>
    <w:p w14:paraId="085A1126"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Click </w:t>
      </w:r>
      <w:r>
        <w:rPr>
          <w:b/>
        </w:rPr>
        <w:t>Mobile Companion Web View</w:t>
      </w:r>
      <w:r>
        <w:t>.</w:t>
      </w:r>
    </w:p>
    <w:p w14:paraId="02508B77" w14:textId="77777777" w:rsidR="00A92A84" w:rsidRDefault="00FD7D49">
      <w:pPr>
        <w:tabs>
          <w:tab w:val="left" w:pos="547"/>
        </w:tabs>
        <w:spacing w:after="100"/>
        <w:ind w:left="547" w:hanging="547"/>
        <w:rPr>
          <w:rFonts w:hint="eastAsia"/>
        </w:rPr>
      </w:pPr>
      <w:r>
        <w:rPr>
          <w:b/>
          <w:color w:val="1F3A5F"/>
        </w:rPr>
        <w:t>3.</w:t>
      </w:r>
      <w:r>
        <w:rPr>
          <w:b/>
          <w:color w:val="1F3A5F"/>
        </w:rPr>
        <w:tab/>
      </w:r>
      <w:r>
        <w:t xml:space="preserve">A small </w:t>
      </w:r>
      <w:r>
        <w:rPr>
          <w:b/>
        </w:rPr>
        <w:t>Mobile Companion</w:t>
      </w:r>
      <w:r>
        <w:t xml:space="preserve"> window appears showing the address to open on your phone.</w:t>
      </w:r>
    </w:p>
    <w:p w14:paraId="67031198" w14:textId="77777777" w:rsidR="00A92A84" w:rsidRDefault="00FD7D49">
      <w:pPr>
        <w:tabs>
          <w:tab w:val="left" w:pos="547"/>
        </w:tabs>
        <w:spacing w:after="100"/>
        <w:ind w:left="547" w:hanging="547"/>
        <w:rPr>
          <w:rFonts w:hint="eastAsia"/>
        </w:rPr>
      </w:pPr>
      <w:r>
        <w:rPr>
          <w:b/>
          <w:color w:val="1F3A5F"/>
        </w:rPr>
        <w:t>4.</w:t>
      </w:r>
      <w:r>
        <w:rPr>
          <w:b/>
          <w:color w:val="1F3A5F"/>
        </w:rPr>
        <w:tab/>
      </w:r>
      <w:r>
        <w:t>Leave APRS Command running. The server only exists while the app is open.</w:t>
      </w:r>
    </w:p>
    <w:p w14:paraId="7BC6EB5B" w14:textId="77777777" w:rsidR="00A92A84" w:rsidRDefault="00FD7D49">
      <w:pPr>
        <w:rPr>
          <w:rFonts w:hint="eastAsia"/>
        </w:rPr>
      </w:pPr>
      <w:r>
        <w:t>That single menu click both starts the server and shows you the address. If the server is already running, clicking the item again just re-opens the address window — it does not start a second copy.</w:t>
      </w:r>
    </w:p>
    <w:tbl>
      <w:tblPr>
        <w:tblW w:w="0" w:type="auto"/>
        <w:jc w:val="center"/>
        <w:tblLayout w:type="fixed"/>
        <w:tblLook w:val="04A0" w:firstRow="1" w:lastRow="0" w:firstColumn="1" w:lastColumn="0" w:noHBand="0" w:noVBand="1"/>
      </w:tblPr>
      <w:tblGrid>
        <w:gridCol w:w="9360"/>
      </w:tblGrid>
      <w:tr w:rsidR="00A92A84" w14:paraId="6467759B"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93FEB8F" w14:textId="77777777" w:rsidR="00A92A84" w:rsidRDefault="00FD7D49">
            <w:pPr>
              <w:spacing w:after="40"/>
              <w:jc w:val="center"/>
              <w:rPr>
                <w:rFonts w:hint="eastAsia"/>
              </w:rPr>
            </w:pPr>
            <w:r>
              <w:rPr>
                <w:b/>
                <w:color w:val="64748B"/>
                <w:sz w:val="18"/>
              </w:rPr>
              <w:t>SCREENSHOT</w:t>
            </w:r>
          </w:p>
          <w:p w14:paraId="443C9D33" w14:textId="77777777" w:rsidR="00A92A84" w:rsidRDefault="00FD7D49">
            <w:pPr>
              <w:spacing w:after="0"/>
              <w:jc w:val="center"/>
              <w:rPr>
                <w:rFonts w:hint="eastAsia"/>
              </w:rPr>
            </w:pPr>
            <w:r>
              <w:rPr>
                <w:i/>
                <w:color w:val="64748B"/>
                <w:sz w:val="20"/>
              </w:rPr>
              <w:t>The Tools menu open with the 'Mobile Companion Web View' item highlighted, and the resulting 'Mobile Companion' address window floating over the map page.</w:t>
            </w:r>
          </w:p>
        </w:tc>
      </w:tr>
    </w:tbl>
    <w:p w14:paraId="7017B178" w14:textId="77777777" w:rsidR="00A92A84" w:rsidRDefault="00A92A84">
      <w:pPr>
        <w:spacing w:after="80"/>
        <w:rPr>
          <w:rFonts w:hint="eastAsia"/>
        </w:rPr>
      </w:pPr>
    </w:p>
    <w:p w14:paraId="58003397" w14:textId="77777777" w:rsidR="00A92A84" w:rsidRDefault="00FD7D49">
      <w:pPr>
        <w:pStyle w:val="Heading1"/>
      </w:pPr>
      <w:bookmarkStart w:id="346" w:name="_Toc236867901"/>
      <w:r>
        <w:t>Finding and Copying the Address</w:t>
      </w:r>
      <w:bookmarkEnd w:id="346"/>
    </w:p>
    <w:p w14:paraId="1AC81062" w14:textId="77777777" w:rsidR="00A92A84" w:rsidRDefault="00FD7D49">
      <w:pPr>
        <w:rPr>
          <w:rFonts w:hint="eastAsia"/>
        </w:rPr>
      </w:pPr>
      <w:r>
        <w:t xml:space="preserve">The address window reads, in effect: "The companion web server is running. Open this URL on any device on the same network as this computer." The large blue text in the middle is the address itself — something like </w:t>
      </w:r>
      <w:r>
        <w:rPr>
          <w:rFonts w:ascii="Consolas" w:hAnsi="Consolas"/>
          <w:sz w:val="19"/>
        </w:rPr>
        <w:t>http://192.168.1.42:50731/a1b2c3.../</w:t>
      </w:r>
      <w:r>
        <w:t>. The exact numbers differ every time; APRS Command picks an open network port automatically and the leading numbers are your computer's address on the local network.</w:t>
      </w:r>
    </w:p>
    <w:p w14:paraId="082941FE"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Read the address off the window, or click </w:t>
      </w:r>
      <w:r>
        <w:rPr>
          <w:b/>
        </w:rPr>
        <w:t>Copy URL</w:t>
      </w:r>
      <w:r>
        <w:t xml:space="preserve"> to put it on the clipboard.</w:t>
      </w:r>
    </w:p>
    <w:p w14:paraId="31D55E34"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The button briefly changes to </w:t>
      </w:r>
      <w:r>
        <w:rPr>
          <w:b/>
        </w:rPr>
        <w:t>Copied!</w:t>
      </w:r>
      <w:r>
        <w:t xml:space="preserve"> to confirm.</w:t>
      </w:r>
    </w:p>
    <w:p w14:paraId="618BBBD1" w14:textId="77777777" w:rsidR="00A92A84" w:rsidRDefault="00FD7D49">
      <w:pPr>
        <w:tabs>
          <w:tab w:val="left" w:pos="547"/>
        </w:tabs>
        <w:spacing w:after="100"/>
        <w:ind w:left="547" w:hanging="547"/>
        <w:rPr>
          <w:rFonts w:hint="eastAsia"/>
        </w:rPr>
      </w:pPr>
      <w:r>
        <w:rPr>
          <w:b/>
          <w:color w:val="1F3A5F"/>
        </w:rPr>
        <w:t>3.</w:t>
      </w:r>
      <w:r>
        <w:rPr>
          <w:b/>
          <w:color w:val="1F3A5F"/>
        </w:rPr>
        <w:tab/>
      </w:r>
      <w:r>
        <w:t>Send it to your phone however is easiest — a self-message, a note, or just type it in.</w:t>
      </w:r>
    </w:p>
    <w:p w14:paraId="48B13357"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If you close the address window, reopen it any time from </w:t>
      </w:r>
      <w:r>
        <w:rPr>
          <w:b/>
        </w:rPr>
        <w:t>Tools &gt; Mobile Companion Web View</w:t>
      </w:r>
      <w:r>
        <w:t xml:space="preserve"> to see the address again.</w:t>
      </w:r>
    </w:p>
    <w:tbl>
      <w:tblPr>
        <w:tblW w:w="0" w:type="auto"/>
        <w:jc w:val="center"/>
        <w:tblLayout w:type="fixed"/>
        <w:tblLook w:val="04A0" w:firstRow="1" w:lastRow="0" w:firstColumn="1" w:lastColumn="0" w:noHBand="0" w:noVBand="1"/>
      </w:tblPr>
      <w:tblGrid>
        <w:gridCol w:w="9360"/>
      </w:tblGrid>
      <w:tr w:rsidR="00A92A84" w14:paraId="4018F0E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10B7875" w14:textId="77777777" w:rsidR="00A92A84" w:rsidRDefault="00FD7D49">
            <w:pPr>
              <w:spacing w:after="0"/>
              <w:rPr>
                <w:rFonts w:hint="eastAsia"/>
              </w:rPr>
            </w:pPr>
            <w:r>
              <w:rPr>
                <w:b/>
                <w:color w:val="2E7D32"/>
              </w:rPr>
              <w:t xml:space="preserve">The long random part is a key   </w:t>
            </w:r>
            <w:r>
              <w:t>That block of letters and numbers after the port is a per-session access token. It is what keeps a curious neighbor on the same Wi-Fi from reading your traffic just by guessing the address. It is baked into the link, so you never type it separately — but it means the whole URL must be copied intact, and a fresh one is generated each time you start the server.</w:t>
            </w:r>
          </w:p>
        </w:tc>
      </w:tr>
    </w:tbl>
    <w:p w14:paraId="17DEA3F0" w14:textId="77777777" w:rsidR="00A92A84" w:rsidRDefault="00A92A84">
      <w:pPr>
        <w:spacing w:after="80"/>
        <w:rPr>
          <w:rFonts w:hint="eastAsia"/>
        </w:rPr>
      </w:pPr>
    </w:p>
    <w:p w14:paraId="5343F5BE" w14:textId="77777777" w:rsidR="00A92A84" w:rsidRDefault="00FD7D49">
      <w:pPr>
        <w:pStyle w:val="Heading1"/>
      </w:pPr>
      <w:bookmarkStart w:id="347" w:name="_Toc236867902"/>
      <w:r>
        <w:lastRenderedPageBreak/>
        <w:t>Opening It on Your Phone</w:t>
      </w:r>
      <w:bookmarkEnd w:id="347"/>
    </w:p>
    <w:p w14:paraId="713765C5" w14:textId="77777777" w:rsidR="00A92A84" w:rsidRDefault="00FD7D49">
      <w:pPr>
        <w:tabs>
          <w:tab w:val="left" w:pos="547"/>
        </w:tabs>
        <w:spacing w:after="100"/>
        <w:ind w:left="547" w:hanging="547"/>
        <w:rPr>
          <w:rFonts w:hint="eastAsia"/>
        </w:rPr>
      </w:pPr>
      <w:r>
        <w:rPr>
          <w:b/>
          <w:color w:val="1F3A5F"/>
        </w:rPr>
        <w:t>1.</w:t>
      </w:r>
      <w:r>
        <w:rPr>
          <w:b/>
          <w:color w:val="1F3A5F"/>
        </w:rPr>
        <w:tab/>
      </w:r>
      <w:r>
        <w:t>Confirm your phone or tablet is on the same Wi-Fi network as the desktop computer.</w:t>
      </w:r>
    </w:p>
    <w:p w14:paraId="7548180C" w14:textId="77777777" w:rsidR="00A92A84" w:rsidRDefault="00FD7D49">
      <w:pPr>
        <w:tabs>
          <w:tab w:val="left" w:pos="547"/>
        </w:tabs>
        <w:spacing w:after="100"/>
        <w:ind w:left="547" w:hanging="547"/>
        <w:rPr>
          <w:rFonts w:hint="eastAsia"/>
        </w:rPr>
      </w:pPr>
      <w:r>
        <w:rPr>
          <w:b/>
          <w:color w:val="1F3A5F"/>
        </w:rPr>
        <w:t>2.</w:t>
      </w:r>
      <w:r>
        <w:rPr>
          <w:b/>
          <w:color w:val="1F3A5F"/>
        </w:rPr>
        <w:tab/>
      </w:r>
      <w:r>
        <w:t>Open any browser on the phone — Safari, Chrome, whatever you use.</w:t>
      </w:r>
    </w:p>
    <w:p w14:paraId="69CF6A56" w14:textId="77777777" w:rsidR="00A92A84" w:rsidRDefault="00FD7D49">
      <w:pPr>
        <w:tabs>
          <w:tab w:val="left" w:pos="547"/>
        </w:tabs>
        <w:spacing w:after="100"/>
        <w:ind w:left="547" w:hanging="547"/>
        <w:rPr>
          <w:rFonts w:hint="eastAsia"/>
        </w:rPr>
      </w:pPr>
      <w:r>
        <w:rPr>
          <w:b/>
          <w:color w:val="1F3A5F"/>
        </w:rPr>
        <w:t>3.</w:t>
      </w:r>
      <w:r>
        <w:rPr>
          <w:b/>
          <w:color w:val="1F3A5F"/>
        </w:rPr>
        <w:tab/>
      </w:r>
      <w:r>
        <w:t>Type or paste the full address, including the long token part and the trailing slash.</w:t>
      </w:r>
    </w:p>
    <w:p w14:paraId="552F4753" w14:textId="77777777" w:rsidR="00A92A84" w:rsidRDefault="00FD7D49">
      <w:pPr>
        <w:tabs>
          <w:tab w:val="left" w:pos="547"/>
        </w:tabs>
        <w:spacing w:after="100"/>
        <w:ind w:left="547" w:hanging="547"/>
        <w:rPr>
          <w:rFonts w:hint="eastAsia"/>
        </w:rPr>
      </w:pPr>
      <w:r>
        <w:rPr>
          <w:b/>
          <w:color w:val="1F3A5F"/>
        </w:rPr>
        <w:t>4.</w:t>
      </w:r>
      <w:r>
        <w:rPr>
          <w:b/>
          <w:color w:val="1F3A5F"/>
        </w:rPr>
        <w:tab/>
      </w:r>
      <w:r>
        <w:t>The APRS Command companion page loads. A green dot and your callsign near the top mean the desktop is connected; a red dot means the desktop is offline, but you will still see whatever it has heard.</w:t>
      </w:r>
    </w:p>
    <w:p w14:paraId="11D00C14" w14:textId="77777777" w:rsidR="00A92A84" w:rsidRDefault="00FD7D49">
      <w:pPr>
        <w:rPr>
          <w:rFonts w:hint="eastAsia"/>
        </w:rPr>
      </w:pPr>
      <w:r>
        <w:t>The page refreshes itself about every five seconds, so you can leave it open and watch traffic roll in without reloading.</w:t>
      </w:r>
    </w:p>
    <w:p w14:paraId="756C1555" w14:textId="77777777" w:rsidR="00A92A84" w:rsidRDefault="00FD7D49">
      <w:pPr>
        <w:pStyle w:val="Heading1"/>
      </w:pPr>
      <w:bookmarkStart w:id="348" w:name="_Toc236867903"/>
      <w:r>
        <w:t>What You See — The Five Tabs</w:t>
      </w:r>
      <w:bookmarkEnd w:id="348"/>
    </w:p>
    <w:p w14:paraId="4E7B5550" w14:textId="77777777" w:rsidR="00A92A84" w:rsidRDefault="00FD7D49">
      <w:pPr>
        <w:rPr>
          <w:rFonts w:hint="eastAsia"/>
        </w:rPr>
      </w:pPr>
      <w:r>
        <w:t>Across the top of the phone page are five tabs. Tap to switch.</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2211A638" w14:textId="77777777">
        <w:trPr>
          <w:cantSplit/>
          <w:tblHeader/>
          <w:jc w:val="center"/>
        </w:trPr>
        <w:tc>
          <w:tcPr>
            <w:tcW w:w="4680" w:type="dxa"/>
            <w:shd w:val="clear" w:color="auto" w:fill="1F3A5F"/>
            <w:tcMar>
              <w:top w:w="70" w:type="dxa"/>
              <w:left w:w="120" w:type="dxa"/>
              <w:bottom w:w="70" w:type="dxa"/>
              <w:right w:w="120" w:type="dxa"/>
            </w:tcMar>
          </w:tcPr>
          <w:p w14:paraId="6C84CC94" w14:textId="77777777" w:rsidR="00A92A84" w:rsidRDefault="00FD7D49">
            <w:pPr>
              <w:keepNext/>
              <w:keepLines/>
              <w:spacing w:after="0"/>
              <w:rPr>
                <w:rFonts w:hint="eastAsia"/>
              </w:rPr>
            </w:pPr>
            <w:r>
              <w:rPr>
                <w:rFonts w:ascii="Segoe UI Semibold" w:hAnsi="Segoe UI Semibold"/>
                <w:b/>
                <w:color w:val="FFFFFF"/>
                <w:sz w:val="20"/>
              </w:rPr>
              <w:t>Tab</w:t>
            </w:r>
          </w:p>
        </w:tc>
        <w:tc>
          <w:tcPr>
            <w:tcW w:w="4680" w:type="dxa"/>
            <w:shd w:val="clear" w:color="auto" w:fill="1F3A5F"/>
            <w:tcMar>
              <w:top w:w="70" w:type="dxa"/>
              <w:left w:w="120" w:type="dxa"/>
              <w:bottom w:w="70" w:type="dxa"/>
              <w:right w:w="120" w:type="dxa"/>
            </w:tcMar>
          </w:tcPr>
          <w:p w14:paraId="3DA946E5" w14:textId="77777777" w:rsidR="00A92A84" w:rsidRDefault="00FD7D49">
            <w:pPr>
              <w:keepNext/>
              <w:keepLines/>
              <w:spacing w:after="0"/>
              <w:rPr>
                <w:rFonts w:hint="eastAsia"/>
              </w:rPr>
            </w:pPr>
            <w:r>
              <w:rPr>
                <w:rFonts w:ascii="Segoe UI Semibold" w:hAnsi="Segoe UI Semibold"/>
                <w:b/>
                <w:color w:val="FFFFFF"/>
                <w:sz w:val="20"/>
              </w:rPr>
              <w:t>Shows</w:t>
            </w:r>
          </w:p>
        </w:tc>
      </w:tr>
      <w:tr w:rsidR="00A92A84" w14:paraId="06229C72" w14:textId="77777777">
        <w:trPr>
          <w:cantSplit/>
          <w:jc w:val="center"/>
        </w:trPr>
        <w:tc>
          <w:tcPr>
            <w:tcW w:w="4680" w:type="dxa"/>
            <w:tcMar>
              <w:top w:w="60" w:type="dxa"/>
              <w:left w:w="120" w:type="dxa"/>
              <w:bottom w:w="60" w:type="dxa"/>
              <w:right w:w="120" w:type="dxa"/>
            </w:tcMar>
          </w:tcPr>
          <w:p w14:paraId="1A2282D2" w14:textId="77777777" w:rsidR="00A92A84" w:rsidRDefault="00FD7D49">
            <w:pPr>
              <w:keepNext/>
              <w:keepLines/>
              <w:spacing w:after="0"/>
              <w:rPr>
                <w:rFonts w:hint="eastAsia"/>
              </w:rPr>
            </w:pPr>
            <w:r>
              <w:rPr>
                <w:sz w:val="19"/>
              </w:rPr>
              <w:t>Map</w:t>
            </w:r>
          </w:p>
        </w:tc>
        <w:tc>
          <w:tcPr>
            <w:tcW w:w="4680" w:type="dxa"/>
            <w:tcMar>
              <w:top w:w="60" w:type="dxa"/>
              <w:left w:w="120" w:type="dxa"/>
              <w:bottom w:w="60" w:type="dxa"/>
              <w:right w:w="120" w:type="dxa"/>
            </w:tcMar>
          </w:tcPr>
          <w:p w14:paraId="390168EA" w14:textId="77777777" w:rsidR="00A92A84" w:rsidRDefault="00FD7D49">
            <w:pPr>
              <w:keepNext/>
              <w:keepLines/>
              <w:spacing w:after="0"/>
              <w:rPr>
                <w:rFonts w:hint="eastAsia"/>
              </w:rPr>
            </w:pPr>
            <w:r>
              <w:rPr>
                <w:sz w:val="19"/>
              </w:rPr>
              <w:t>A live map with a labeled marker for every station that has a position. Tap a marker for its callsign, comment, and how long ago it was heard.</w:t>
            </w:r>
          </w:p>
        </w:tc>
      </w:tr>
      <w:tr w:rsidR="00A92A84" w14:paraId="4B4D955C" w14:textId="77777777">
        <w:trPr>
          <w:cantSplit/>
          <w:jc w:val="center"/>
        </w:trPr>
        <w:tc>
          <w:tcPr>
            <w:tcW w:w="4680" w:type="dxa"/>
            <w:shd w:val="clear" w:color="auto" w:fill="F3F6FA"/>
            <w:tcMar>
              <w:top w:w="60" w:type="dxa"/>
              <w:left w:w="120" w:type="dxa"/>
              <w:bottom w:w="60" w:type="dxa"/>
              <w:right w:w="120" w:type="dxa"/>
            </w:tcMar>
          </w:tcPr>
          <w:p w14:paraId="78D8872B" w14:textId="77777777" w:rsidR="00A92A84" w:rsidRDefault="00FD7D49">
            <w:pPr>
              <w:keepNext/>
              <w:keepLines/>
              <w:spacing w:after="0"/>
              <w:rPr>
                <w:rFonts w:hint="eastAsia"/>
              </w:rPr>
            </w:pPr>
            <w:r>
              <w:rPr>
                <w:sz w:val="19"/>
              </w:rPr>
              <w:t>Stations</w:t>
            </w:r>
          </w:p>
        </w:tc>
        <w:tc>
          <w:tcPr>
            <w:tcW w:w="4680" w:type="dxa"/>
            <w:shd w:val="clear" w:color="auto" w:fill="F3F6FA"/>
            <w:tcMar>
              <w:top w:w="60" w:type="dxa"/>
              <w:left w:w="120" w:type="dxa"/>
              <w:bottom w:w="60" w:type="dxa"/>
              <w:right w:w="120" w:type="dxa"/>
            </w:tcMar>
          </w:tcPr>
          <w:p w14:paraId="25C680F2" w14:textId="77777777" w:rsidR="00A92A84" w:rsidRDefault="00FD7D49">
            <w:pPr>
              <w:keepNext/>
              <w:keepLines/>
              <w:spacing w:after="0"/>
              <w:rPr>
                <w:rFonts w:hint="eastAsia"/>
              </w:rPr>
            </w:pPr>
            <w:r>
              <w:rPr>
                <w:sz w:val="19"/>
              </w:rPr>
              <w:t>A scrolling list of heard stations, newest first, with comment, age, and speed when moving. Tap a row to jump to that station on the map.</w:t>
            </w:r>
          </w:p>
        </w:tc>
      </w:tr>
      <w:tr w:rsidR="00A92A84" w14:paraId="12A001BD" w14:textId="77777777">
        <w:trPr>
          <w:cantSplit/>
          <w:jc w:val="center"/>
        </w:trPr>
        <w:tc>
          <w:tcPr>
            <w:tcW w:w="4680" w:type="dxa"/>
            <w:tcMar>
              <w:top w:w="60" w:type="dxa"/>
              <w:left w:w="120" w:type="dxa"/>
              <w:bottom w:w="60" w:type="dxa"/>
              <w:right w:w="120" w:type="dxa"/>
            </w:tcMar>
          </w:tcPr>
          <w:p w14:paraId="7A67D544" w14:textId="77777777" w:rsidR="00A92A84" w:rsidRDefault="00FD7D49">
            <w:pPr>
              <w:keepNext/>
              <w:keepLines/>
              <w:spacing w:after="0"/>
              <w:rPr>
                <w:rFonts w:hint="eastAsia"/>
              </w:rPr>
            </w:pPr>
            <w:r>
              <w:rPr>
                <w:sz w:val="19"/>
              </w:rPr>
              <w:t>Net</w:t>
            </w:r>
          </w:p>
        </w:tc>
        <w:tc>
          <w:tcPr>
            <w:tcW w:w="4680" w:type="dxa"/>
            <w:tcMar>
              <w:top w:w="60" w:type="dxa"/>
              <w:left w:w="120" w:type="dxa"/>
              <w:bottom w:w="60" w:type="dxa"/>
              <w:right w:w="120" w:type="dxa"/>
            </w:tcMar>
          </w:tcPr>
          <w:p w14:paraId="7C6D92A7" w14:textId="77777777" w:rsidR="00A92A84" w:rsidRDefault="00FD7D49">
            <w:pPr>
              <w:keepNext/>
              <w:keepLines/>
              <w:spacing w:after="0"/>
              <w:rPr>
                <w:rFonts w:hint="eastAsia"/>
              </w:rPr>
            </w:pPr>
            <w:r>
              <w:rPr>
                <w:sz w:val="19"/>
              </w:rPr>
              <w:t>The current net roster from Net Control — who is checked in, their status, and resource status.</w:t>
            </w:r>
          </w:p>
        </w:tc>
      </w:tr>
      <w:tr w:rsidR="00A92A84" w14:paraId="7057E8E3" w14:textId="77777777">
        <w:trPr>
          <w:cantSplit/>
          <w:jc w:val="center"/>
        </w:trPr>
        <w:tc>
          <w:tcPr>
            <w:tcW w:w="4680" w:type="dxa"/>
            <w:shd w:val="clear" w:color="auto" w:fill="F3F6FA"/>
            <w:tcMar>
              <w:top w:w="60" w:type="dxa"/>
              <w:left w:w="120" w:type="dxa"/>
              <w:bottom w:w="60" w:type="dxa"/>
              <w:right w:w="120" w:type="dxa"/>
            </w:tcMar>
          </w:tcPr>
          <w:p w14:paraId="1F6F66E2" w14:textId="77777777" w:rsidR="00A92A84" w:rsidRDefault="00FD7D49">
            <w:pPr>
              <w:keepNext/>
              <w:keepLines/>
              <w:spacing w:after="0"/>
              <w:rPr>
                <w:rFonts w:hint="eastAsia"/>
              </w:rPr>
            </w:pPr>
            <w:r>
              <w:rPr>
                <w:sz w:val="19"/>
              </w:rPr>
              <w:t>Messages</w:t>
            </w:r>
          </w:p>
        </w:tc>
        <w:tc>
          <w:tcPr>
            <w:tcW w:w="4680" w:type="dxa"/>
            <w:shd w:val="clear" w:color="auto" w:fill="F3F6FA"/>
            <w:tcMar>
              <w:top w:w="60" w:type="dxa"/>
              <w:left w:w="120" w:type="dxa"/>
              <w:bottom w:w="60" w:type="dxa"/>
              <w:right w:w="120" w:type="dxa"/>
            </w:tcMar>
          </w:tcPr>
          <w:p w14:paraId="0FCAC0EC" w14:textId="77777777" w:rsidR="00A92A84" w:rsidRDefault="00FD7D49">
            <w:pPr>
              <w:keepNext/>
              <w:keepLines/>
              <w:spacing w:after="0"/>
              <w:rPr>
                <w:rFonts w:hint="eastAsia"/>
              </w:rPr>
            </w:pPr>
            <w:r>
              <w:rPr>
                <w:sz w:val="19"/>
              </w:rPr>
              <w:t>Recent messages from this session's inbox, newest first.</w:t>
            </w:r>
          </w:p>
        </w:tc>
      </w:tr>
      <w:tr w:rsidR="00A92A84" w14:paraId="2D11418C" w14:textId="77777777">
        <w:trPr>
          <w:cantSplit/>
          <w:jc w:val="center"/>
        </w:trPr>
        <w:tc>
          <w:tcPr>
            <w:tcW w:w="4680" w:type="dxa"/>
            <w:tcMar>
              <w:top w:w="60" w:type="dxa"/>
              <w:left w:w="120" w:type="dxa"/>
              <w:bottom w:w="60" w:type="dxa"/>
              <w:right w:w="120" w:type="dxa"/>
            </w:tcMar>
          </w:tcPr>
          <w:p w14:paraId="778E2D6B" w14:textId="77777777" w:rsidR="00A92A84" w:rsidRDefault="00FD7D49">
            <w:pPr>
              <w:spacing w:after="0"/>
              <w:rPr>
                <w:rFonts w:hint="eastAsia"/>
              </w:rPr>
            </w:pPr>
            <w:r>
              <w:rPr>
                <w:sz w:val="19"/>
              </w:rPr>
              <w:t>Stats</w:t>
            </w:r>
          </w:p>
        </w:tc>
        <w:tc>
          <w:tcPr>
            <w:tcW w:w="4680" w:type="dxa"/>
            <w:tcMar>
              <w:top w:w="60" w:type="dxa"/>
              <w:left w:w="120" w:type="dxa"/>
              <w:bottom w:w="60" w:type="dxa"/>
              <w:right w:w="120" w:type="dxa"/>
            </w:tcMar>
          </w:tcPr>
          <w:p w14:paraId="247163E0" w14:textId="77777777" w:rsidR="00A92A84" w:rsidRDefault="00FD7D49">
            <w:pPr>
              <w:spacing w:after="0"/>
              <w:rPr>
                <w:rFonts w:hint="eastAsia"/>
              </w:rPr>
            </w:pPr>
            <w:r>
              <w:rPr>
                <w:sz w:val="19"/>
              </w:rPr>
              <w:t>Packet totals: total packets, unique stations, packets per hour, position count, and a Top Stations bar chart.</w:t>
            </w:r>
          </w:p>
        </w:tc>
      </w:tr>
    </w:tbl>
    <w:p w14:paraId="0A0C620B"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2A7AD1B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819ECBB" w14:textId="77777777" w:rsidR="00A92A84" w:rsidRDefault="00FD7D49">
            <w:pPr>
              <w:spacing w:after="40"/>
              <w:jc w:val="center"/>
              <w:rPr>
                <w:rFonts w:hint="eastAsia"/>
              </w:rPr>
            </w:pPr>
            <w:r>
              <w:rPr>
                <w:b/>
                <w:color w:val="64748B"/>
                <w:sz w:val="18"/>
              </w:rPr>
              <w:t>SCREENSHOT</w:t>
            </w:r>
          </w:p>
          <w:p w14:paraId="359B8645" w14:textId="77777777" w:rsidR="00A92A84" w:rsidRDefault="00FD7D49">
            <w:pPr>
              <w:spacing w:after="0"/>
              <w:jc w:val="center"/>
              <w:rPr>
                <w:rFonts w:hint="eastAsia"/>
              </w:rPr>
            </w:pPr>
            <w:r>
              <w:rPr>
                <w:i/>
                <w:color w:val="64748B"/>
                <w:sz w:val="20"/>
              </w:rPr>
              <w:t>The companion page on a phone showing the Map tab with several labeled station markers, and the five-tab bar (Map, Stations, Net, Messages, Stats) across the top.</w:t>
            </w:r>
          </w:p>
        </w:tc>
      </w:tr>
    </w:tbl>
    <w:p w14:paraId="44CC52B7"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D79B271"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D8E0C45" w14:textId="77777777" w:rsidR="00A92A84" w:rsidRDefault="00FD7D49">
            <w:pPr>
              <w:spacing w:after="0"/>
              <w:rPr>
                <w:rFonts w:hint="eastAsia"/>
              </w:rPr>
            </w:pPr>
            <w:r>
              <w:rPr>
                <w:b/>
                <w:color w:val="1F3A5F"/>
              </w:rPr>
              <w:lastRenderedPageBreak/>
              <w:t xml:space="preserve">It mirrors the desktop, live   </w:t>
            </w:r>
            <w:r>
              <w:t>Everything on these tabs comes straight from the desktop's current data — the same stations, net, messages, and statistics you see on the big screen. Close a station on the desktop or clear the session, and the phone view follows within a few seconds.</w:t>
            </w:r>
          </w:p>
        </w:tc>
      </w:tr>
    </w:tbl>
    <w:p w14:paraId="40BF9129" w14:textId="77777777" w:rsidR="00A92A84" w:rsidRDefault="00A92A84">
      <w:pPr>
        <w:spacing w:after="80"/>
        <w:rPr>
          <w:rFonts w:hint="eastAsia"/>
        </w:rPr>
      </w:pPr>
    </w:p>
    <w:p w14:paraId="1030B255" w14:textId="77777777" w:rsidR="00A92A84" w:rsidRDefault="00FD7D49">
      <w:pPr>
        <w:pStyle w:val="Heading1"/>
      </w:pPr>
      <w:bookmarkStart w:id="349" w:name="_Toc236867904"/>
      <w:r>
        <w:t>The Limits — Read These</w:t>
      </w:r>
      <w:bookmarkEnd w:id="349"/>
    </w:p>
    <w:p w14:paraId="37361197" w14:textId="77777777" w:rsidR="00A92A84" w:rsidRDefault="00FD7D49">
      <w:pPr>
        <w:tabs>
          <w:tab w:val="left" w:pos="547"/>
        </w:tabs>
        <w:spacing w:after="80"/>
        <w:ind w:left="547" w:hanging="288"/>
        <w:rPr>
          <w:rFonts w:hint="eastAsia"/>
        </w:rPr>
      </w:pPr>
      <w:r>
        <w:rPr>
          <w:color w:val="2E6DA4"/>
        </w:rPr>
        <w:t>▪</w:t>
      </w:r>
      <w:r>
        <w:rPr>
          <w:color w:val="2E6DA4"/>
        </w:rPr>
        <w:tab/>
      </w:r>
      <w:r>
        <w:rPr>
          <w:b/>
        </w:rPr>
        <w:t>Read-only.</w:t>
      </w:r>
      <w:r>
        <w:t xml:space="preserve"> No transmit, no messaging, no spotting from the phone. Ever.</w:t>
      </w:r>
    </w:p>
    <w:p w14:paraId="304D95DD" w14:textId="77777777" w:rsidR="00A92A84" w:rsidRDefault="00FD7D49">
      <w:pPr>
        <w:tabs>
          <w:tab w:val="left" w:pos="547"/>
        </w:tabs>
        <w:spacing w:after="80"/>
        <w:ind w:left="547" w:hanging="288"/>
        <w:rPr>
          <w:rFonts w:hint="eastAsia"/>
        </w:rPr>
      </w:pPr>
      <w:r>
        <w:rPr>
          <w:color w:val="2E6DA4"/>
        </w:rPr>
        <w:t>▪</w:t>
      </w:r>
      <w:r>
        <w:rPr>
          <w:color w:val="2E6DA4"/>
        </w:rPr>
        <w:tab/>
      </w:r>
      <w:r>
        <w:rPr>
          <w:b/>
        </w:rPr>
        <w:t>Same network only.</w:t>
      </w:r>
      <w:r>
        <w:t xml:space="preserve"> The phone and the desktop must share the same Wi-Fi (or LAN). This is not reachable from the internet, and that is on purpose.</w:t>
      </w:r>
    </w:p>
    <w:p w14:paraId="2B7B081E" w14:textId="77777777" w:rsidR="00A92A84" w:rsidRDefault="00FD7D49">
      <w:pPr>
        <w:tabs>
          <w:tab w:val="left" w:pos="547"/>
        </w:tabs>
        <w:spacing w:after="80"/>
        <w:ind w:left="547" w:hanging="288"/>
        <w:rPr>
          <w:rFonts w:hint="eastAsia"/>
        </w:rPr>
      </w:pPr>
      <w:r>
        <w:rPr>
          <w:color w:val="2E6DA4"/>
        </w:rPr>
        <w:t>▪</w:t>
      </w:r>
      <w:r>
        <w:rPr>
          <w:color w:val="2E6DA4"/>
        </w:rPr>
        <w:tab/>
      </w:r>
      <w:r>
        <w:rPr>
          <w:b/>
        </w:rPr>
        <w:t>Desktop must stay open.</w:t>
      </w:r>
      <w:r>
        <w:t xml:space="preserve"> The server lives inside APRS Command. Close the app and the page stops loading.</w:t>
      </w:r>
    </w:p>
    <w:p w14:paraId="29F32FA8" w14:textId="77777777" w:rsidR="00A92A84" w:rsidRDefault="00FD7D49">
      <w:pPr>
        <w:tabs>
          <w:tab w:val="left" w:pos="547"/>
        </w:tabs>
        <w:spacing w:after="80"/>
        <w:ind w:left="547" w:hanging="288"/>
        <w:rPr>
          <w:rFonts w:hint="eastAsia"/>
        </w:rPr>
      </w:pPr>
      <w:r>
        <w:rPr>
          <w:color w:val="2E6DA4"/>
        </w:rPr>
        <w:t>▪</w:t>
      </w:r>
      <w:r>
        <w:rPr>
          <w:color w:val="2E6DA4"/>
        </w:rPr>
        <w:tab/>
      </w:r>
      <w:r>
        <w:rPr>
          <w:b/>
        </w:rPr>
        <w:t>Fresh link each session.</w:t>
      </w:r>
      <w:r>
        <w:t xml:space="preserve"> Starting the server generates a new address and a new access token. A link you saved yesterday will not work today.</w:t>
      </w:r>
    </w:p>
    <w:p w14:paraId="717801D1" w14:textId="77777777" w:rsidR="00A92A84" w:rsidRDefault="00FD7D49">
      <w:pPr>
        <w:tabs>
          <w:tab w:val="left" w:pos="547"/>
        </w:tabs>
        <w:spacing w:after="80"/>
        <w:ind w:left="547" w:hanging="288"/>
        <w:rPr>
          <w:rFonts w:hint="eastAsia"/>
        </w:rPr>
      </w:pPr>
      <w:r>
        <w:rPr>
          <w:color w:val="2E6DA4"/>
        </w:rPr>
        <w:t>▪</w:t>
      </w:r>
      <w:r>
        <w:rPr>
          <w:color w:val="2E6DA4"/>
        </w:rPr>
        <w:tab/>
      </w:r>
      <w:r>
        <w:rPr>
          <w:b/>
        </w:rPr>
        <w:t>The link is a key.</w:t>
      </w:r>
      <w:r>
        <w:t xml:space="preserve"> Anyone you give the full URL to, while you are on the same network, can view your feed. Share it deliberately.</w:t>
      </w:r>
    </w:p>
    <w:p w14:paraId="23EA9B33" w14:textId="77777777" w:rsidR="00A92A84" w:rsidRDefault="00FD7D49">
      <w:pPr>
        <w:pStyle w:val="Heading1"/>
      </w:pPr>
      <w:bookmarkStart w:id="350" w:name="_Toc236867905"/>
      <w:r>
        <w:t>Troubleshooting</w:t>
      </w:r>
      <w:bookmarkEnd w:id="350"/>
    </w:p>
    <w:p w14:paraId="7A50B922" w14:textId="77777777" w:rsidR="00A92A84" w:rsidRDefault="00FD7D49">
      <w:pPr>
        <w:tabs>
          <w:tab w:val="left" w:pos="547"/>
        </w:tabs>
        <w:spacing w:after="80"/>
        <w:ind w:left="547" w:hanging="288"/>
        <w:rPr>
          <w:rFonts w:hint="eastAsia"/>
        </w:rPr>
      </w:pPr>
      <w:r>
        <w:rPr>
          <w:color w:val="2E6DA4"/>
        </w:rPr>
        <w:t>▪</w:t>
      </w:r>
      <w:r>
        <w:rPr>
          <w:color w:val="2E6DA4"/>
        </w:rPr>
        <w:tab/>
      </w:r>
      <w:r>
        <w:rPr>
          <w:b/>
        </w:rPr>
        <w:t>Phone browser says it can't connect or the page won't load.</w:t>
      </w:r>
      <w:r>
        <w:t xml:space="preserve"> Confirm the phone is on the exact same Wi-Fi network as the desktop — not a guest network, not cellular data. Re-check the address for typos, and make sure you included the long token part and the trailing slash.</w:t>
      </w:r>
    </w:p>
    <w:p w14:paraId="05DB43BE" w14:textId="77777777" w:rsidR="00A92A84" w:rsidRDefault="00FD7D49">
      <w:pPr>
        <w:tabs>
          <w:tab w:val="left" w:pos="547"/>
        </w:tabs>
        <w:spacing w:after="80"/>
        <w:ind w:left="547" w:hanging="288"/>
        <w:rPr>
          <w:rFonts w:hint="eastAsia"/>
        </w:rPr>
      </w:pPr>
      <w:r>
        <w:rPr>
          <w:color w:val="2E6DA4"/>
        </w:rPr>
        <w:t>▪</w:t>
      </w:r>
      <w:r>
        <w:rPr>
          <w:color w:val="2E6DA4"/>
        </w:rPr>
        <w:tab/>
      </w:r>
      <w:r>
        <w:rPr>
          <w:b/>
        </w:rPr>
        <w:t>It worked earlier, now it's dead.</w:t>
      </w:r>
      <w:r>
        <w:t xml:space="preserve"> The address changes every time the server starts, and starting happens fresh each app session. Reopen </w:t>
      </w:r>
      <w:r>
        <w:rPr>
          <w:b/>
        </w:rPr>
        <w:t>Tools &gt; Mobile Companion Web View</w:t>
      </w:r>
      <w:r>
        <w:t xml:space="preserve"> on the desktop to get the current address.</w:t>
      </w:r>
    </w:p>
    <w:p w14:paraId="47C28333" w14:textId="77777777" w:rsidR="00A92A84" w:rsidRDefault="00FD7D49">
      <w:pPr>
        <w:tabs>
          <w:tab w:val="left" w:pos="547"/>
        </w:tabs>
        <w:spacing w:after="80"/>
        <w:ind w:left="547" w:hanging="288"/>
        <w:rPr>
          <w:rFonts w:hint="eastAsia"/>
        </w:rPr>
      </w:pPr>
      <w:r>
        <w:rPr>
          <w:color w:val="2E6DA4"/>
        </w:rPr>
        <w:t>▪</w:t>
      </w:r>
      <w:r>
        <w:rPr>
          <w:color w:val="2E6DA4"/>
        </w:rPr>
        <w:tab/>
      </w:r>
      <w:r>
        <w:rPr>
          <w:b/>
        </w:rPr>
        <w:t>Page loads but shows a red dot and 'Offline.'</w:t>
      </w:r>
      <w:r>
        <w:t xml:space="preserve"> That is the desktop's own connection status, not a phone problem. The desktop is not connected to APRS-IS or its radio source right now; you will still see previously heard stations. Reconnect on the desktop and the dot turns green.</w:t>
      </w:r>
    </w:p>
    <w:p w14:paraId="0C3017B1" w14:textId="77777777" w:rsidR="00A92A84" w:rsidRDefault="00FD7D49">
      <w:pPr>
        <w:tabs>
          <w:tab w:val="left" w:pos="547"/>
        </w:tabs>
        <w:spacing w:after="80"/>
        <w:ind w:left="547" w:hanging="288"/>
        <w:rPr>
          <w:rFonts w:hint="eastAsia"/>
        </w:rPr>
      </w:pPr>
      <w:r>
        <w:rPr>
          <w:color w:val="2E6DA4"/>
        </w:rPr>
        <w:t>▪</w:t>
      </w:r>
      <w:r>
        <w:rPr>
          <w:color w:val="2E6DA4"/>
        </w:rPr>
        <w:tab/>
      </w:r>
      <w:r>
        <w:rPr>
          <w:b/>
        </w:rPr>
        <w:t>No stations, net, or messages appear.</w:t>
      </w:r>
      <w:r>
        <w:t xml:space="preserve"> The companion only shows what the desktop has actually heard this session. If the desktop list is empty, the phone will be too — this is expected on a quiet band or right after startup.</w:t>
      </w:r>
    </w:p>
    <w:p w14:paraId="2C09A4D0" w14:textId="77777777" w:rsidR="00A92A84" w:rsidRDefault="00FD7D49">
      <w:pPr>
        <w:tabs>
          <w:tab w:val="left" w:pos="547"/>
        </w:tabs>
        <w:spacing w:after="80"/>
        <w:ind w:left="547" w:hanging="288"/>
        <w:rPr>
          <w:rFonts w:hint="eastAsia"/>
        </w:rPr>
      </w:pPr>
      <w:r>
        <w:rPr>
          <w:color w:val="2E6DA4"/>
        </w:rPr>
        <w:t>▪</w:t>
      </w:r>
      <w:r>
        <w:rPr>
          <w:color w:val="2E6DA4"/>
        </w:rPr>
        <w:tab/>
      </w:r>
      <w:r>
        <w:rPr>
          <w:b/>
        </w:rPr>
        <w:t>Map is blank or tiles are gray.</w:t>
      </w:r>
      <w:r>
        <w:t xml:space="preserve"> The map draws its background tiles from the internet. If the phone has Wi-Fi to your desktop but no path to the internet, station markers still work but the map backdrop may not fill in.</w:t>
      </w:r>
    </w:p>
    <w:p w14:paraId="09048C4B" w14:textId="77777777" w:rsidR="00A92A84" w:rsidRDefault="00FD7D49">
      <w:pPr>
        <w:tabs>
          <w:tab w:val="left" w:pos="547"/>
        </w:tabs>
        <w:spacing w:after="80"/>
        <w:ind w:left="547" w:hanging="288"/>
        <w:rPr>
          <w:rFonts w:hint="eastAsia"/>
        </w:rPr>
      </w:pPr>
      <w:r>
        <w:rPr>
          <w:color w:val="2E6DA4"/>
        </w:rPr>
        <w:t>▪</w:t>
      </w:r>
      <w:r>
        <w:rPr>
          <w:color w:val="2E6DA4"/>
        </w:rPr>
        <w:tab/>
      </w:r>
      <w:r>
        <w:rPr>
          <w:b/>
        </w:rPr>
        <w:t>Closed the address window and lost the link.</w:t>
      </w:r>
      <w:r>
        <w:t xml:space="preserve"> Nothing broke — the server is still running. Reopen </w:t>
      </w:r>
      <w:r>
        <w:rPr>
          <w:b/>
        </w:rPr>
        <w:t>Tools &gt; Mobile Companion Web View</w:t>
      </w:r>
      <w:r>
        <w:t xml:space="preserve"> to display the same address and the </w:t>
      </w:r>
      <w:r>
        <w:rPr>
          <w:b/>
        </w:rPr>
        <w:t>Copy URL</w:t>
      </w:r>
      <w:r>
        <w:t xml:space="preserve"> button again.</w:t>
      </w:r>
    </w:p>
    <w:p w14:paraId="0E86CCBA" w14:textId="77777777" w:rsidR="00A92A84" w:rsidRDefault="00FD7D49">
      <w:pPr>
        <w:rPr>
          <w:rFonts w:hint="eastAsia"/>
        </w:rPr>
      </w:pPr>
      <w:r>
        <w:lastRenderedPageBreak/>
        <w:br w:type="page"/>
      </w:r>
    </w:p>
    <w:tbl>
      <w:tblPr>
        <w:tblW w:w="0" w:type="auto"/>
        <w:jc w:val="center"/>
        <w:tblLayout w:type="fixed"/>
        <w:tblLook w:val="04A0" w:firstRow="1" w:lastRow="0" w:firstColumn="1" w:lastColumn="0" w:noHBand="0" w:noVBand="1"/>
      </w:tblPr>
      <w:tblGrid>
        <w:gridCol w:w="1368"/>
        <w:gridCol w:w="7992"/>
      </w:tblGrid>
      <w:tr w:rsidR="00A92A84" w14:paraId="573AC336"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468A6E1" w14:textId="77777777" w:rsidR="00A92A84" w:rsidRDefault="00FD7D49">
            <w:pPr>
              <w:spacing w:after="0"/>
              <w:jc w:val="center"/>
              <w:rPr>
                <w:rFonts w:hint="eastAsia"/>
              </w:rPr>
            </w:pPr>
            <w:r>
              <w:rPr>
                <w:rFonts w:ascii="Segoe UI Semibold" w:hAnsi="Segoe UI Semibold"/>
                <w:b/>
                <w:color w:val="FFFFFF"/>
                <w:sz w:val="60"/>
              </w:rPr>
              <w:lastRenderedPageBreak/>
              <w:t>34</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1DD6DF21" w14:textId="77777777" w:rsidR="00A92A84" w:rsidRDefault="00FD7D49">
            <w:pPr>
              <w:pStyle w:val="Heading1"/>
              <w:spacing w:after="0"/>
            </w:pPr>
            <w:bookmarkStart w:id="351" w:name="_Toc236867906"/>
            <w:r>
              <w:rPr>
                <w:rFonts w:ascii="Segoe UI Semibold" w:hAnsi="Segoe UI Semibold"/>
                <w:b/>
                <w:sz w:val="44"/>
              </w:rPr>
              <w:t>Extensions Overview</w:t>
            </w:r>
            <w:bookmarkEnd w:id="351"/>
          </w:p>
        </w:tc>
      </w:tr>
    </w:tbl>
    <w:p w14:paraId="045FE0BD" w14:textId="77777777" w:rsidR="00A92A84" w:rsidRDefault="00A92A84">
      <w:pPr>
        <w:pBdr>
          <w:bottom w:val="single" w:sz="16" w:space="6" w:color="D9A521"/>
        </w:pBdr>
        <w:spacing w:before="60"/>
        <w:rPr>
          <w:rFonts w:hint="eastAsia"/>
        </w:rPr>
      </w:pPr>
    </w:p>
    <w:p w14:paraId="6D3D5846" w14:textId="77777777" w:rsidR="00A92A84" w:rsidRDefault="00FD7D49">
      <w:pPr>
        <w:rPr>
          <w:rFonts w:hint="eastAsia"/>
        </w:rPr>
      </w:pPr>
      <w:r>
        <w:rPr>
          <w:i/>
          <w:color w:val="64748B"/>
          <w:sz w:val="23"/>
        </w:rPr>
        <w:t>A plain-language tour of the four ways APRS Command can connect to your own tools and scripts, and why every one of them is switched off until you say otherwise.</w:t>
      </w:r>
    </w:p>
    <w:p w14:paraId="6570564F" w14:textId="77777777" w:rsidR="00A92A84" w:rsidRDefault="00A92A84">
      <w:pPr>
        <w:spacing w:after="0"/>
        <w:rPr>
          <w:rFonts w:hint="eastAsia"/>
        </w:rPr>
      </w:pPr>
    </w:p>
    <w:p w14:paraId="21AC0FA9" w14:textId="77777777" w:rsidR="00A92A84" w:rsidRDefault="00FD7D49">
      <w:pPr>
        <w:spacing w:after="40"/>
        <w:rPr>
          <w:rFonts w:hint="eastAsia"/>
        </w:rPr>
      </w:pPr>
      <w:r>
        <w:rPr>
          <w:rFonts w:ascii="Segoe UI Semibold" w:hAnsi="Segoe UI Semibold"/>
          <w:b/>
          <w:color w:val="64748B"/>
          <w:sz w:val="18"/>
        </w:rPr>
        <w:t>IN THIS CHAPTER</w:t>
      </w:r>
    </w:p>
    <w:p w14:paraId="60E17CA4" w14:textId="77777777" w:rsidR="00A92A84" w:rsidRDefault="00FD7D49">
      <w:pPr>
        <w:spacing w:after="20"/>
        <w:ind w:left="288"/>
        <w:rPr>
          <w:rFonts w:hint="eastAsia"/>
        </w:rPr>
      </w:pPr>
      <w:r>
        <w:rPr>
          <w:sz w:val="20"/>
        </w:rPr>
        <w:t>•  What the four extension surfaces are for</w:t>
      </w:r>
    </w:p>
    <w:p w14:paraId="45778CE6" w14:textId="77777777" w:rsidR="00A92A84" w:rsidRDefault="00FD7D49">
      <w:pPr>
        <w:spacing w:after="20"/>
        <w:ind w:left="288"/>
        <w:rPr>
          <w:rFonts w:hint="eastAsia"/>
        </w:rPr>
      </w:pPr>
      <w:r>
        <w:rPr>
          <w:sz w:val="20"/>
        </w:rPr>
        <w:t>•  The local REST API for reading your data</w:t>
      </w:r>
    </w:p>
    <w:p w14:paraId="16652DEC" w14:textId="77777777" w:rsidR="00A92A84" w:rsidRDefault="00FD7D49">
      <w:pPr>
        <w:spacing w:after="20"/>
        <w:ind w:left="288"/>
        <w:rPr>
          <w:rFonts w:hint="eastAsia"/>
        </w:rPr>
      </w:pPr>
      <w:r>
        <w:rPr>
          <w:sz w:val="20"/>
        </w:rPr>
        <w:t>•  WebSocket event streams for live dashboards</w:t>
      </w:r>
    </w:p>
    <w:p w14:paraId="429F6C75" w14:textId="77777777" w:rsidR="00A92A84" w:rsidRDefault="00FD7D49">
      <w:pPr>
        <w:spacing w:after="20"/>
        <w:ind w:left="288"/>
        <w:rPr>
          <w:rFonts w:hint="eastAsia"/>
        </w:rPr>
      </w:pPr>
      <w:r>
        <w:rPr>
          <w:sz w:val="20"/>
        </w:rPr>
        <w:t>•  File import and export hooks</w:t>
      </w:r>
    </w:p>
    <w:p w14:paraId="7910A768" w14:textId="77777777" w:rsidR="00A92A84" w:rsidRDefault="00FD7D49">
      <w:pPr>
        <w:spacing w:after="20"/>
        <w:ind w:left="288"/>
        <w:rPr>
          <w:rFonts w:hint="eastAsia"/>
        </w:rPr>
      </w:pPr>
      <w:r>
        <w:rPr>
          <w:sz w:val="20"/>
        </w:rPr>
        <w:t>•  Plugin and driver support</w:t>
      </w:r>
    </w:p>
    <w:p w14:paraId="0EF337FF" w14:textId="77777777" w:rsidR="00A92A84" w:rsidRDefault="00FD7D49">
      <w:pPr>
        <w:spacing w:after="20"/>
        <w:ind w:left="288"/>
        <w:rPr>
          <w:rFonts w:hint="eastAsia"/>
        </w:rPr>
      </w:pPr>
      <w:r>
        <w:rPr>
          <w:sz w:val="20"/>
        </w:rPr>
        <w:t>•  Why everything is disabled by default</w:t>
      </w:r>
    </w:p>
    <w:p w14:paraId="23B7E4D1" w14:textId="77777777" w:rsidR="00A92A84" w:rsidRDefault="00FD7D49">
      <w:pPr>
        <w:spacing w:after="20"/>
        <w:ind w:left="288"/>
        <w:rPr>
          <w:rFonts w:hint="eastAsia"/>
        </w:rPr>
      </w:pPr>
      <w:r>
        <w:rPr>
          <w:sz w:val="20"/>
        </w:rPr>
        <w:t>•  Where the developer detail lives</w:t>
      </w:r>
    </w:p>
    <w:p w14:paraId="60D1DBB9" w14:textId="77777777" w:rsidR="00A92A84" w:rsidRDefault="00A92A84">
      <w:pPr>
        <w:spacing w:after="40"/>
        <w:rPr>
          <w:rFonts w:hint="eastAsia"/>
        </w:rPr>
      </w:pPr>
    </w:p>
    <w:p w14:paraId="6DE73214" w14:textId="77777777" w:rsidR="00A92A84" w:rsidRDefault="00FD7D49">
      <w:pPr>
        <w:pStyle w:val="Heading1"/>
      </w:pPr>
      <w:bookmarkStart w:id="352" w:name="_Toc236867907"/>
      <w:r>
        <w:t>What This Is / What It Is For</w:t>
      </w:r>
      <w:bookmarkEnd w:id="352"/>
    </w:p>
    <w:p w14:paraId="59791C5B" w14:textId="77777777" w:rsidR="00A92A84" w:rsidRDefault="00FD7D49">
      <w:pPr>
        <w:rPr>
          <w:rFonts w:hint="eastAsia"/>
        </w:rPr>
      </w:pPr>
      <w:r>
        <w:t xml:space="preserve">APRS Command can talk to other programs you run on the same computer: a dashboard on a second monitor, a wall display at a net control table, a little script that files away every packet, or a weather driver someone wrote. This chapter is the friendly tour of those connection points. It tells you what each one is for and, just as importantly, tells you that every single one of them is turned </w:t>
      </w:r>
      <w:r>
        <w:rPr>
          <w:i/>
        </w:rPr>
        <w:t>off</w:t>
      </w:r>
      <w:r>
        <w:t xml:space="preserve"> until you deliberately turn it on.</w:t>
      </w:r>
    </w:p>
    <w:p w14:paraId="1641A8E7" w14:textId="77777777" w:rsidR="00A92A84" w:rsidRDefault="00FD7D49">
      <w:pPr>
        <w:rPr>
          <w:rFonts w:hint="eastAsia"/>
        </w:rPr>
      </w:pPr>
      <w:r>
        <w:t xml:space="preserve">There are four surfaces, and they all follow the same rule: they let outside tools </w:t>
      </w:r>
      <w:r>
        <w:rPr>
          <w:i/>
        </w:rPr>
        <w:t>observe</w:t>
      </w:r>
      <w:r>
        <w:t xml:space="preserve"> your APRS Command data, and in a few carefully controlled cases feed data </w:t>
      </w:r>
      <w:r>
        <w:rPr>
          <w:i/>
        </w:rPr>
        <w:t>in</w:t>
      </w:r>
      <w:r>
        <w:t>. None of them can make your radio transmit. This is a receive-and-read story, not a remote-control story.</w:t>
      </w:r>
    </w:p>
    <w:tbl>
      <w:tblPr>
        <w:tblW w:w="0" w:type="auto"/>
        <w:jc w:val="center"/>
        <w:tblLayout w:type="fixed"/>
        <w:tblLook w:val="04A0" w:firstRow="1" w:lastRow="0" w:firstColumn="1" w:lastColumn="0" w:noHBand="0" w:noVBand="1"/>
      </w:tblPr>
      <w:tblGrid>
        <w:gridCol w:w="9360"/>
      </w:tblGrid>
      <w:tr w:rsidR="00A92A84" w14:paraId="4AADF776"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FF95139" w14:textId="77777777" w:rsidR="00A92A84" w:rsidRDefault="00FD7D49">
            <w:pPr>
              <w:spacing w:after="0"/>
              <w:rPr>
                <w:rFonts w:hint="eastAsia"/>
              </w:rPr>
            </w:pPr>
            <w:r>
              <w:rPr>
                <w:b/>
                <w:color w:val="8A6D00"/>
              </w:rPr>
              <w:t xml:space="preserve">Safe by default   </w:t>
            </w:r>
            <w:r>
              <w:t xml:space="preserve">The local REST API, WebSocket streams, file hooks, and plugin loading are all shipped </w:t>
            </w:r>
            <w:r>
              <w:rPr>
                <w:b/>
              </w:rPr>
              <w:t>disabled</w:t>
            </w:r>
            <w:r>
              <w:t xml:space="preserve">. Nothing listens on a port, watches a folder, or loads a plugin unless you enable it. And no extension can ever bypass the same transmit safety that keeps the title bar showing </w:t>
            </w:r>
            <w:r>
              <w:rPr>
                <w:b/>
              </w:rPr>
              <w:t>TX Disabled</w:t>
            </w:r>
            <w:r>
              <w:t>.</w:t>
            </w:r>
          </w:p>
        </w:tc>
      </w:tr>
    </w:tbl>
    <w:p w14:paraId="0EFB382C" w14:textId="77777777" w:rsidR="00A92A84" w:rsidRDefault="00A92A84">
      <w:pPr>
        <w:spacing w:after="80"/>
        <w:rPr>
          <w:rFonts w:hint="eastAsia"/>
        </w:rPr>
      </w:pPr>
    </w:p>
    <w:p w14:paraId="56A69C57" w14:textId="77777777" w:rsidR="00A92A84" w:rsidRDefault="00FD7D49">
      <w:pPr>
        <w:pStyle w:val="Heading2"/>
      </w:pPr>
      <w:bookmarkStart w:id="353" w:name="_Toc236867908"/>
      <w:r>
        <w:lastRenderedPageBreak/>
        <w:t>The four surfaces at a glance</w:t>
      </w:r>
      <w:bookmarkEnd w:id="353"/>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A92A84" w14:paraId="27ED1D23" w14:textId="77777777">
        <w:trPr>
          <w:cantSplit/>
          <w:tblHeader/>
          <w:jc w:val="center"/>
        </w:trPr>
        <w:tc>
          <w:tcPr>
            <w:tcW w:w="2340" w:type="dxa"/>
            <w:shd w:val="clear" w:color="auto" w:fill="1F3A5F"/>
            <w:tcMar>
              <w:top w:w="70" w:type="dxa"/>
              <w:left w:w="120" w:type="dxa"/>
              <w:bottom w:w="70" w:type="dxa"/>
              <w:right w:w="120" w:type="dxa"/>
            </w:tcMar>
          </w:tcPr>
          <w:p w14:paraId="50C8A3D3" w14:textId="77777777" w:rsidR="00A92A84" w:rsidRDefault="00FD7D49">
            <w:pPr>
              <w:keepNext/>
              <w:keepLines/>
              <w:spacing w:after="0"/>
              <w:rPr>
                <w:rFonts w:hint="eastAsia"/>
              </w:rPr>
            </w:pPr>
            <w:r>
              <w:rPr>
                <w:rFonts w:ascii="Segoe UI Semibold" w:hAnsi="Segoe UI Semibold"/>
                <w:b/>
                <w:color w:val="FFFFFF"/>
                <w:sz w:val="20"/>
              </w:rPr>
              <w:t>Surface</w:t>
            </w:r>
          </w:p>
        </w:tc>
        <w:tc>
          <w:tcPr>
            <w:tcW w:w="2340" w:type="dxa"/>
            <w:shd w:val="clear" w:color="auto" w:fill="1F3A5F"/>
            <w:tcMar>
              <w:top w:w="70" w:type="dxa"/>
              <w:left w:w="120" w:type="dxa"/>
              <w:bottom w:w="70" w:type="dxa"/>
              <w:right w:w="120" w:type="dxa"/>
            </w:tcMar>
          </w:tcPr>
          <w:p w14:paraId="3C41B6E9"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2340" w:type="dxa"/>
            <w:shd w:val="clear" w:color="auto" w:fill="1F3A5F"/>
            <w:tcMar>
              <w:top w:w="70" w:type="dxa"/>
              <w:left w:w="120" w:type="dxa"/>
              <w:bottom w:w="70" w:type="dxa"/>
              <w:right w:w="120" w:type="dxa"/>
            </w:tcMar>
          </w:tcPr>
          <w:p w14:paraId="4012D9A4" w14:textId="77777777" w:rsidR="00A92A84" w:rsidRDefault="00FD7D49">
            <w:pPr>
              <w:keepNext/>
              <w:keepLines/>
              <w:spacing w:after="0"/>
              <w:rPr>
                <w:rFonts w:hint="eastAsia"/>
              </w:rPr>
            </w:pPr>
            <w:r>
              <w:rPr>
                <w:rFonts w:ascii="Segoe UI Semibold" w:hAnsi="Segoe UI Semibold"/>
                <w:b/>
                <w:color w:val="FFFFFF"/>
                <w:sz w:val="20"/>
              </w:rPr>
              <w:t>Default</w:t>
            </w:r>
          </w:p>
        </w:tc>
        <w:tc>
          <w:tcPr>
            <w:tcW w:w="2340" w:type="dxa"/>
            <w:shd w:val="clear" w:color="auto" w:fill="1F3A5F"/>
            <w:tcMar>
              <w:top w:w="70" w:type="dxa"/>
              <w:left w:w="120" w:type="dxa"/>
              <w:bottom w:w="70" w:type="dxa"/>
              <w:right w:w="120" w:type="dxa"/>
            </w:tcMar>
          </w:tcPr>
          <w:p w14:paraId="2E344FFB" w14:textId="77777777" w:rsidR="00A92A84" w:rsidRDefault="00FD7D49">
            <w:pPr>
              <w:keepNext/>
              <w:keepLines/>
              <w:spacing w:after="0"/>
              <w:rPr>
                <w:rFonts w:hint="eastAsia"/>
              </w:rPr>
            </w:pPr>
            <w:r>
              <w:rPr>
                <w:rFonts w:ascii="Segoe UI Semibold" w:hAnsi="Segoe UI Semibold"/>
                <w:b/>
                <w:color w:val="FFFFFF"/>
                <w:sz w:val="20"/>
              </w:rPr>
              <w:t>Local port / location</w:t>
            </w:r>
          </w:p>
        </w:tc>
      </w:tr>
      <w:tr w:rsidR="00A92A84" w14:paraId="702750A6" w14:textId="77777777">
        <w:trPr>
          <w:cantSplit/>
          <w:jc w:val="center"/>
        </w:trPr>
        <w:tc>
          <w:tcPr>
            <w:tcW w:w="2340" w:type="dxa"/>
            <w:tcMar>
              <w:top w:w="60" w:type="dxa"/>
              <w:left w:w="120" w:type="dxa"/>
              <w:bottom w:w="60" w:type="dxa"/>
              <w:right w:w="120" w:type="dxa"/>
            </w:tcMar>
          </w:tcPr>
          <w:p w14:paraId="4E839018" w14:textId="77777777" w:rsidR="00A92A84" w:rsidRDefault="00FD7D49">
            <w:pPr>
              <w:keepNext/>
              <w:keepLines/>
              <w:spacing w:after="0"/>
              <w:rPr>
                <w:rFonts w:hint="eastAsia"/>
              </w:rPr>
            </w:pPr>
            <w:r>
              <w:rPr>
                <w:sz w:val="19"/>
              </w:rPr>
              <w:t>Local REST API</w:t>
            </w:r>
          </w:p>
        </w:tc>
        <w:tc>
          <w:tcPr>
            <w:tcW w:w="2340" w:type="dxa"/>
            <w:tcMar>
              <w:top w:w="60" w:type="dxa"/>
              <w:left w:w="120" w:type="dxa"/>
              <w:bottom w:w="60" w:type="dxa"/>
              <w:right w:w="120" w:type="dxa"/>
            </w:tcMar>
          </w:tcPr>
          <w:p w14:paraId="283BD464" w14:textId="77777777" w:rsidR="00A92A84" w:rsidRDefault="00FD7D49">
            <w:pPr>
              <w:keepNext/>
              <w:keepLines/>
              <w:spacing w:after="0"/>
              <w:rPr>
                <w:rFonts w:hint="eastAsia"/>
              </w:rPr>
            </w:pPr>
            <w:r>
              <w:rPr>
                <w:sz w:val="19"/>
              </w:rPr>
              <w:t>Lets a tool ask APRS Command for data (stations, weather, objects, messages, alerts) over plain HTTP, and submit tightly controlled local data</w:t>
            </w:r>
          </w:p>
        </w:tc>
        <w:tc>
          <w:tcPr>
            <w:tcW w:w="2340" w:type="dxa"/>
            <w:tcMar>
              <w:top w:w="60" w:type="dxa"/>
              <w:left w:w="120" w:type="dxa"/>
              <w:bottom w:w="60" w:type="dxa"/>
              <w:right w:w="120" w:type="dxa"/>
            </w:tcMar>
          </w:tcPr>
          <w:p w14:paraId="1A4FDAD8" w14:textId="77777777" w:rsidR="00A92A84" w:rsidRDefault="00FD7D49">
            <w:pPr>
              <w:keepNext/>
              <w:keepLines/>
              <w:spacing w:after="0"/>
              <w:rPr>
                <w:rFonts w:hint="eastAsia"/>
              </w:rPr>
            </w:pPr>
            <w:r>
              <w:rPr>
                <w:sz w:val="19"/>
              </w:rPr>
              <w:t>Off</w:t>
            </w:r>
          </w:p>
        </w:tc>
        <w:tc>
          <w:tcPr>
            <w:tcW w:w="2340" w:type="dxa"/>
            <w:tcMar>
              <w:top w:w="60" w:type="dxa"/>
              <w:left w:w="120" w:type="dxa"/>
              <w:bottom w:w="60" w:type="dxa"/>
              <w:right w:w="120" w:type="dxa"/>
            </w:tcMar>
          </w:tcPr>
          <w:p w14:paraId="048B5422" w14:textId="77777777" w:rsidR="00A92A84" w:rsidRDefault="00FD7D49">
            <w:pPr>
              <w:keepNext/>
              <w:keepLines/>
              <w:spacing w:after="0"/>
              <w:rPr>
                <w:rFonts w:hint="eastAsia"/>
              </w:rPr>
            </w:pPr>
            <w:r>
              <w:rPr>
                <w:rFonts w:ascii="Consolas" w:hAnsi="Consolas"/>
                <w:sz w:val="19"/>
              </w:rPr>
              <w:t>127.0.0.1:8765</w:t>
            </w:r>
          </w:p>
        </w:tc>
      </w:tr>
      <w:tr w:rsidR="00A92A84" w14:paraId="4629BC72" w14:textId="77777777">
        <w:trPr>
          <w:cantSplit/>
          <w:jc w:val="center"/>
        </w:trPr>
        <w:tc>
          <w:tcPr>
            <w:tcW w:w="2340" w:type="dxa"/>
            <w:shd w:val="clear" w:color="auto" w:fill="F3F6FA"/>
            <w:tcMar>
              <w:top w:w="60" w:type="dxa"/>
              <w:left w:w="120" w:type="dxa"/>
              <w:bottom w:w="60" w:type="dxa"/>
              <w:right w:w="120" w:type="dxa"/>
            </w:tcMar>
          </w:tcPr>
          <w:p w14:paraId="2F4DE844" w14:textId="77777777" w:rsidR="00A92A84" w:rsidRDefault="00FD7D49">
            <w:pPr>
              <w:keepNext/>
              <w:keepLines/>
              <w:spacing w:after="0"/>
              <w:rPr>
                <w:rFonts w:hint="eastAsia"/>
              </w:rPr>
            </w:pPr>
            <w:r>
              <w:rPr>
                <w:sz w:val="19"/>
              </w:rPr>
              <w:t>WebSocket event streams</w:t>
            </w:r>
          </w:p>
        </w:tc>
        <w:tc>
          <w:tcPr>
            <w:tcW w:w="2340" w:type="dxa"/>
            <w:shd w:val="clear" w:color="auto" w:fill="F3F6FA"/>
            <w:tcMar>
              <w:top w:w="60" w:type="dxa"/>
              <w:left w:w="120" w:type="dxa"/>
              <w:bottom w:w="60" w:type="dxa"/>
              <w:right w:w="120" w:type="dxa"/>
            </w:tcMar>
          </w:tcPr>
          <w:p w14:paraId="5AD44B33" w14:textId="77777777" w:rsidR="00A92A84" w:rsidRDefault="00FD7D49">
            <w:pPr>
              <w:keepNext/>
              <w:keepLines/>
              <w:spacing w:after="0"/>
              <w:rPr>
                <w:rFonts w:hint="eastAsia"/>
              </w:rPr>
            </w:pPr>
            <w:r>
              <w:rPr>
                <w:sz w:val="19"/>
              </w:rPr>
              <w:t>Pushes live events (a station moved, an alert fired) to a dashboard as they happen</w:t>
            </w:r>
          </w:p>
        </w:tc>
        <w:tc>
          <w:tcPr>
            <w:tcW w:w="2340" w:type="dxa"/>
            <w:shd w:val="clear" w:color="auto" w:fill="F3F6FA"/>
            <w:tcMar>
              <w:top w:w="60" w:type="dxa"/>
              <w:left w:w="120" w:type="dxa"/>
              <w:bottom w:w="60" w:type="dxa"/>
              <w:right w:w="120" w:type="dxa"/>
            </w:tcMar>
          </w:tcPr>
          <w:p w14:paraId="1D55BCD8" w14:textId="77777777" w:rsidR="00A92A84" w:rsidRDefault="00FD7D49">
            <w:pPr>
              <w:keepNext/>
              <w:keepLines/>
              <w:spacing w:after="0"/>
              <w:rPr>
                <w:rFonts w:hint="eastAsia"/>
              </w:rPr>
            </w:pPr>
            <w:r>
              <w:rPr>
                <w:sz w:val="19"/>
              </w:rPr>
              <w:t>Off</w:t>
            </w:r>
          </w:p>
        </w:tc>
        <w:tc>
          <w:tcPr>
            <w:tcW w:w="2340" w:type="dxa"/>
            <w:shd w:val="clear" w:color="auto" w:fill="F3F6FA"/>
            <w:tcMar>
              <w:top w:w="60" w:type="dxa"/>
              <w:left w:w="120" w:type="dxa"/>
              <w:bottom w:w="60" w:type="dxa"/>
              <w:right w:w="120" w:type="dxa"/>
            </w:tcMar>
          </w:tcPr>
          <w:p w14:paraId="7D3A71B9" w14:textId="77777777" w:rsidR="00A92A84" w:rsidRDefault="00FD7D49">
            <w:pPr>
              <w:keepNext/>
              <w:keepLines/>
              <w:spacing w:after="0"/>
              <w:rPr>
                <w:rFonts w:hint="eastAsia"/>
              </w:rPr>
            </w:pPr>
            <w:r>
              <w:rPr>
                <w:rFonts w:ascii="Consolas" w:hAnsi="Consolas"/>
                <w:sz w:val="19"/>
              </w:rPr>
              <w:t>127.0.0.1:8766</w:t>
            </w:r>
          </w:p>
        </w:tc>
      </w:tr>
      <w:tr w:rsidR="00A92A84" w14:paraId="743CAC64" w14:textId="77777777">
        <w:trPr>
          <w:cantSplit/>
          <w:jc w:val="center"/>
        </w:trPr>
        <w:tc>
          <w:tcPr>
            <w:tcW w:w="2340" w:type="dxa"/>
            <w:tcMar>
              <w:top w:w="60" w:type="dxa"/>
              <w:left w:w="120" w:type="dxa"/>
              <w:bottom w:w="60" w:type="dxa"/>
              <w:right w:w="120" w:type="dxa"/>
            </w:tcMar>
          </w:tcPr>
          <w:p w14:paraId="4A2F2D2B" w14:textId="77777777" w:rsidR="00A92A84" w:rsidRDefault="00FD7D49">
            <w:pPr>
              <w:keepNext/>
              <w:keepLines/>
              <w:spacing w:after="0"/>
              <w:rPr>
                <w:rFonts w:hint="eastAsia"/>
              </w:rPr>
            </w:pPr>
            <w:r>
              <w:rPr>
                <w:sz w:val="19"/>
              </w:rPr>
              <w:t>File import / export hooks</w:t>
            </w:r>
          </w:p>
        </w:tc>
        <w:tc>
          <w:tcPr>
            <w:tcW w:w="2340" w:type="dxa"/>
            <w:tcMar>
              <w:top w:w="60" w:type="dxa"/>
              <w:left w:w="120" w:type="dxa"/>
              <w:bottom w:w="60" w:type="dxa"/>
              <w:right w:w="120" w:type="dxa"/>
            </w:tcMar>
          </w:tcPr>
          <w:p w14:paraId="0EE4969A" w14:textId="77777777" w:rsidR="00A92A84" w:rsidRDefault="00FD7D49">
            <w:pPr>
              <w:keepNext/>
              <w:keepLines/>
              <w:spacing w:after="0"/>
              <w:rPr>
                <w:rFonts w:hint="eastAsia"/>
              </w:rPr>
            </w:pPr>
            <w:r>
              <w:rPr>
                <w:sz w:val="19"/>
              </w:rPr>
              <w:t>Reads and writes documented files in a folder so tools that prefer files over networking can join in</w:t>
            </w:r>
          </w:p>
        </w:tc>
        <w:tc>
          <w:tcPr>
            <w:tcW w:w="2340" w:type="dxa"/>
            <w:tcMar>
              <w:top w:w="60" w:type="dxa"/>
              <w:left w:w="120" w:type="dxa"/>
              <w:bottom w:w="60" w:type="dxa"/>
              <w:right w:w="120" w:type="dxa"/>
            </w:tcMar>
          </w:tcPr>
          <w:p w14:paraId="72724C76" w14:textId="77777777" w:rsidR="00A92A84" w:rsidRDefault="00FD7D49">
            <w:pPr>
              <w:keepNext/>
              <w:keepLines/>
              <w:spacing w:after="0"/>
              <w:rPr>
                <w:rFonts w:hint="eastAsia"/>
              </w:rPr>
            </w:pPr>
            <w:r>
              <w:rPr>
                <w:sz w:val="19"/>
              </w:rPr>
              <w:t>Off</w:t>
            </w:r>
          </w:p>
        </w:tc>
        <w:tc>
          <w:tcPr>
            <w:tcW w:w="2340" w:type="dxa"/>
            <w:tcMar>
              <w:top w:w="60" w:type="dxa"/>
              <w:left w:w="120" w:type="dxa"/>
              <w:bottom w:w="60" w:type="dxa"/>
              <w:right w:w="120" w:type="dxa"/>
            </w:tcMar>
          </w:tcPr>
          <w:p w14:paraId="25EC45C0" w14:textId="77777777" w:rsidR="00A92A84" w:rsidRDefault="00FD7D49">
            <w:pPr>
              <w:keepNext/>
              <w:keepLines/>
              <w:spacing w:after="0"/>
              <w:rPr>
                <w:rFonts w:hint="eastAsia"/>
              </w:rPr>
            </w:pPr>
            <w:r>
              <w:rPr>
                <w:rFonts w:ascii="Consolas" w:hAnsi="Consolas"/>
                <w:sz w:val="19"/>
              </w:rPr>
              <w:t>file-hooks/</w:t>
            </w:r>
            <w:r>
              <w:rPr>
                <w:sz w:val="19"/>
              </w:rPr>
              <w:t xml:space="preserve"> folder</w:t>
            </w:r>
          </w:p>
        </w:tc>
      </w:tr>
      <w:tr w:rsidR="00A92A84" w14:paraId="191C1243" w14:textId="77777777">
        <w:trPr>
          <w:cantSplit/>
          <w:jc w:val="center"/>
        </w:trPr>
        <w:tc>
          <w:tcPr>
            <w:tcW w:w="2340" w:type="dxa"/>
            <w:shd w:val="clear" w:color="auto" w:fill="F3F6FA"/>
            <w:tcMar>
              <w:top w:w="60" w:type="dxa"/>
              <w:left w:w="120" w:type="dxa"/>
              <w:bottom w:w="60" w:type="dxa"/>
              <w:right w:w="120" w:type="dxa"/>
            </w:tcMar>
          </w:tcPr>
          <w:p w14:paraId="56AE69C5" w14:textId="77777777" w:rsidR="00A92A84" w:rsidRDefault="00FD7D49">
            <w:pPr>
              <w:spacing w:after="0"/>
              <w:rPr>
                <w:rFonts w:hint="eastAsia"/>
              </w:rPr>
            </w:pPr>
            <w:r>
              <w:rPr>
                <w:sz w:val="19"/>
              </w:rPr>
              <w:t>Plugin / driver support</w:t>
            </w:r>
          </w:p>
        </w:tc>
        <w:tc>
          <w:tcPr>
            <w:tcW w:w="2340" w:type="dxa"/>
            <w:shd w:val="clear" w:color="auto" w:fill="F3F6FA"/>
            <w:tcMar>
              <w:top w:w="60" w:type="dxa"/>
              <w:left w:w="120" w:type="dxa"/>
              <w:bottom w:w="60" w:type="dxa"/>
              <w:right w:w="120" w:type="dxa"/>
            </w:tcMar>
          </w:tcPr>
          <w:p w14:paraId="7C1C84B4" w14:textId="77777777" w:rsidR="00A92A84" w:rsidRDefault="00FD7D49">
            <w:pPr>
              <w:spacing w:after="0"/>
              <w:rPr>
                <w:rFonts w:hint="eastAsia"/>
              </w:rPr>
            </w:pPr>
            <w:r>
              <w:rPr>
                <w:sz w:val="19"/>
              </w:rPr>
              <w:t>A foundation for loadable add-ons such as a weather input driver or a data exporter</w:t>
            </w:r>
          </w:p>
        </w:tc>
        <w:tc>
          <w:tcPr>
            <w:tcW w:w="2340" w:type="dxa"/>
            <w:shd w:val="clear" w:color="auto" w:fill="F3F6FA"/>
            <w:tcMar>
              <w:top w:w="60" w:type="dxa"/>
              <w:left w:w="120" w:type="dxa"/>
              <w:bottom w:w="60" w:type="dxa"/>
              <w:right w:w="120" w:type="dxa"/>
            </w:tcMar>
          </w:tcPr>
          <w:p w14:paraId="6D1BDAEF" w14:textId="77777777" w:rsidR="00A92A84" w:rsidRDefault="00FD7D49">
            <w:pPr>
              <w:spacing w:after="0"/>
              <w:rPr>
                <w:rFonts w:hint="eastAsia"/>
              </w:rPr>
            </w:pPr>
            <w:r>
              <w:rPr>
                <w:sz w:val="19"/>
              </w:rPr>
              <w:t>Off (no runtime loading yet)</w:t>
            </w:r>
          </w:p>
        </w:tc>
        <w:tc>
          <w:tcPr>
            <w:tcW w:w="2340" w:type="dxa"/>
            <w:shd w:val="clear" w:color="auto" w:fill="F3F6FA"/>
            <w:tcMar>
              <w:top w:w="60" w:type="dxa"/>
              <w:left w:w="120" w:type="dxa"/>
              <w:bottom w:w="60" w:type="dxa"/>
              <w:right w:w="120" w:type="dxa"/>
            </w:tcMar>
          </w:tcPr>
          <w:p w14:paraId="60AAF23E" w14:textId="77777777" w:rsidR="00A92A84" w:rsidRDefault="00FD7D49">
            <w:pPr>
              <w:spacing w:after="0"/>
              <w:rPr>
                <w:rFonts w:hint="eastAsia"/>
              </w:rPr>
            </w:pPr>
            <w:r>
              <w:rPr>
                <w:sz w:val="19"/>
              </w:rPr>
              <w:t>Manifest-declared plugins</w:t>
            </w:r>
          </w:p>
        </w:tc>
      </w:tr>
    </w:tbl>
    <w:p w14:paraId="64F550BB" w14:textId="77777777" w:rsidR="00A92A84" w:rsidRDefault="00A92A84">
      <w:pPr>
        <w:spacing w:after="40"/>
        <w:rPr>
          <w:rFonts w:hint="eastAsia"/>
        </w:rPr>
      </w:pPr>
    </w:p>
    <w:p w14:paraId="3226FF36" w14:textId="77777777" w:rsidR="00A92A84" w:rsidRDefault="00FD7D49">
      <w:pPr>
        <w:pStyle w:val="Heading1"/>
      </w:pPr>
      <w:bookmarkStart w:id="354" w:name="_Toc236867909"/>
      <w:r>
        <w:t>The Local REST API</w:t>
      </w:r>
      <w:bookmarkEnd w:id="354"/>
    </w:p>
    <w:p w14:paraId="1D1975F6" w14:textId="77777777" w:rsidR="00A92A84" w:rsidRDefault="00FD7D49">
      <w:pPr>
        <w:rPr>
          <w:rFonts w:hint="eastAsia"/>
        </w:rPr>
      </w:pPr>
      <w:r>
        <w:t xml:space="preserve">The </w:t>
      </w:r>
      <w:r>
        <w:rPr>
          <w:i/>
        </w:rPr>
        <w:t>REST API</w:t>
      </w:r>
      <w:r>
        <w:t xml:space="preserve"> is a way for a program on your computer to ask APRS Command questions using ordinary web requests. Think of a small dashboard fetching your current station list every few seconds, or a script that pulls the latest weather. It reads data out; it is not a way to drive the app.</w:t>
      </w:r>
    </w:p>
    <w:p w14:paraId="74CF32CF" w14:textId="77777777" w:rsidR="00A92A84" w:rsidRDefault="00FD7D49">
      <w:pPr>
        <w:rPr>
          <w:rFonts w:hint="eastAsia"/>
        </w:rPr>
      </w:pPr>
      <w:r>
        <w:t xml:space="preserve">When it is running (which it is not, out of the box), it answers on </w:t>
      </w:r>
      <w:r>
        <w:rPr>
          <w:rFonts w:ascii="Consolas" w:hAnsi="Consolas"/>
          <w:sz w:val="19"/>
        </w:rPr>
        <w:t>127.0.0.1:8765</w:t>
      </w:r>
      <w:r>
        <w:t xml:space="preserve"> — that address means </w:t>
      </w:r>
      <w:r>
        <w:rPr>
          <w:i/>
        </w:rPr>
        <w:t>localhost only</w:t>
      </w:r>
      <w:r>
        <w:t xml:space="preserve">, so nothing off your machine can reach it. A token is required, and it starts in read-only mode. Read requests look like </w:t>
      </w:r>
      <w:r>
        <w:rPr>
          <w:rFonts w:ascii="Consolas" w:hAnsi="Consolas"/>
          <w:sz w:val="19"/>
        </w:rPr>
        <w:t>GET /api/stations</w:t>
      </w:r>
      <w:r>
        <w:t xml:space="preserve">, </w:t>
      </w:r>
      <w:r>
        <w:rPr>
          <w:rFonts w:ascii="Consolas" w:hAnsi="Consolas"/>
          <w:sz w:val="19"/>
        </w:rPr>
        <w:t>GET /api/weather</w:t>
      </w:r>
      <w:r>
        <w:t xml:space="preserve">, </w:t>
      </w:r>
      <w:r>
        <w:rPr>
          <w:rFonts w:ascii="Consolas" w:hAnsi="Consolas"/>
          <w:sz w:val="19"/>
        </w:rPr>
        <w:t>GET /api/objects</w:t>
      </w:r>
      <w:r>
        <w:t xml:space="preserve">, </w:t>
      </w:r>
      <w:r>
        <w:rPr>
          <w:rFonts w:ascii="Consolas" w:hAnsi="Consolas"/>
          <w:sz w:val="19"/>
        </w:rPr>
        <w:t>GET /api/alerts</w:t>
      </w:r>
      <w:r>
        <w:t xml:space="preserve">, and a simple </w:t>
      </w:r>
      <w:r>
        <w:rPr>
          <w:rFonts w:ascii="Consolas" w:hAnsi="Consolas"/>
          <w:sz w:val="19"/>
        </w:rPr>
        <w:t>GET /api/health</w:t>
      </w:r>
      <w:r>
        <w:t xml:space="preserve"> heartbeat.</w:t>
      </w:r>
    </w:p>
    <w:p w14:paraId="4BDD243D" w14:textId="77777777" w:rsidR="00A92A84" w:rsidRDefault="00FD7D49">
      <w:pPr>
        <w:tabs>
          <w:tab w:val="left" w:pos="547"/>
        </w:tabs>
        <w:spacing w:after="80"/>
        <w:ind w:left="547" w:hanging="288"/>
        <w:rPr>
          <w:rFonts w:hint="eastAsia"/>
        </w:rPr>
      </w:pPr>
      <w:r>
        <w:rPr>
          <w:color w:val="2E6DA4"/>
        </w:rPr>
        <w:t>▪</w:t>
      </w:r>
      <w:r>
        <w:rPr>
          <w:color w:val="2E6DA4"/>
        </w:rPr>
        <w:tab/>
      </w:r>
      <w:r>
        <w:rPr>
          <w:b/>
        </w:rPr>
        <w:t>Localhost only</w:t>
      </w:r>
      <w:r>
        <w:t xml:space="preserve"> — bound to </w:t>
      </w:r>
      <w:r>
        <w:rPr>
          <w:rFonts w:ascii="Consolas" w:hAnsi="Consolas"/>
          <w:sz w:val="19"/>
        </w:rPr>
        <w:t>127.0.0.1</w:t>
      </w:r>
      <w:r>
        <w:t>; it does not accept connections from other computers.</w:t>
      </w:r>
    </w:p>
    <w:p w14:paraId="7DC40781" w14:textId="77777777" w:rsidR="00A92A84" w:rsidRDefault="00FD7D49">
      <w:pPr>
        <w:tabs>
          <w:tab w:val="left" w:pos="547"/>
        </w:tabs>
        <w:spacing w:after="80"/>
        <w:ind w:left="547" w:hanging="288"/>
        <w:rPr>
          <w:rFonts w:hint="eastAsia"/>
        </w:rPr>
      </w:pPr>
      <w:r>
        <w:rPr>
          <w:color w:val="2E6DA4"/>
        </w:rPr>
        <w:t>▪</w:t>
      </w:r>
      <w:r>
        <w:rPr>
          <w:color w:val="2E6DA4"/>
        </w:rPr>
        <w:tab/>
      </w:r>
      <w:r>
        <w:rPr>
          <w:b/>
        </w:rPr>
        <w:t>Token required</w:t>
      </w:r>
      <w:r>
        <w:t xml:space="preserve"> — callers must present a valid API token.</w:t>
      </w:r>
    </w:p>
    <w:p w14:paraId="6460EDC7" w14:textId="77777777" w:rsidR="00A92A84" w:rsidRDefault="00FD7D49">
      <w:pPr>
        <w:tabs>
          <w:tab w:val="left" w:pos="547"/>
        </w:tabs>
        <w:spacing w:after="80"/>
        <w:ind w:left="547" w:hanging="288"/>
        <w:rPr>
          <w:rFonts w:hint="eastAsia"/>
        </w:rPr>
      </w:pPr>
      <w:r>
        <w:rPr>
          <w:color w:val="2E6DA4"/>
        </w:rPr>
        <w:t>▪</w:t>
      </w:r>
      <w:r>
        <w:rPr>
          <w:color w:val="2E6DA4"/>
        </w:rPr>
        <w:tab/>
      </w:r>
      <w:r>
        <w:rPr>
          <w:b/>
        </w:rPr>
        <w:t>Read-only to start</w:t>
      </w:r>
      <w:r>
        <w:t xml:space="preserve"> — the controlled submit endpoints (like </w:t>
      </w:r>
      <w:r>
        <w:rPr>
          <w:rFonts w:ascii="Consolas" w:hAnsi="Consolas"/>
          <w:sz w:val="19"/>
        </w:rPr>
        <w:t>POST /api/external/weather</w:t>
      </w:r>
      <w:r>
        <w:t>) stay refused until you separately allow external data submit.</w:t>
      </w:r>
    </w:p>
    <w:p w14:paraId="758EC654"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No transmit</w:t>
      </w:r>
      <w:r>
        <w:t xml:space="preserve"> — the </w:t>
      </w:r>
      <w:r>
        <w:rPr>
          <w:rFonts w:ascii="Consolas" w:hAnsi="Consolas"/>
          <w:sz w:val="19"/>
        </w:rPr>
        <w:t>POST /api/transmit/queue</w:t>
      </w:r>
      <w:r>
        <w:t xml:space="preserve"> endpoint exists only as a blocked placeholder; it returns a policy error and cannot send anything.</w:t>
      </w:r>
    </w:p>
    <w:tbl>
      <w:tblPr>
        <w:tblW w:w="0" w:type="auto"/>
        <w:jc w:val="center"/>
        <w:tblLayout w:type="fixed"/>
        <w:tblLook w:val="04A0" w:firstRow="1" w:lastRow="0" w:firstColumn="1" w:lastColumn="0" w:noHBand="0" w:noVBand="1"/>
      </w:tblPr>
      <w:tblGrid>
        <w:gridCol w:w="9360"/>
      </w:tblGrid>
      <w:tr w:rsidR="00A92A84" w14:paraId="2D3C0CF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15B78F5" w14:textId="77777777" w:rsidR="00A92A84" w:rsidRDefault="00FD7D49">
            <w:pPr>
              <w:spacing w:after="0"/>
              <w:rPr>
                <w:rFonts w:hint="eastAsia"/>
              </w:rPr>
            </w:pPr>
            <w:r>
              <w:rPr>
                <w:b/>
                <w:color w:val="1F3A5F"/>
              </w:rPr>
              <w:t xml:space="preserve">Data submitted in is labeled   </w:t>
            </w:r>
            <w:r>
              <w:t xml:space="preserve">If you ever enable the submit endpoints, anything a tool feeds in is tagged as coming from </w:t>
            </w:r>
            <w:r>
              <w:rPr>
                <w:rFonts w:ascii="Consolas" w:hAnsi="Consolas"/>
                <w:sz w:val="19"/>
              </w:rPr>
              <w:t>LocalApi</w:t>
            </w:r>
            <w:r>
              <w:t xml:space="preserve"> so APRS Command can always tell your operator-entered data apart from an external tool's data.</w:t>
            </w:r>
          </w:p>
        </w:tc>
      </w:tr>
    </w:tbl>
    <w:p w14:paraId="73CA6840" w14:textId="77777777" w:rsidR="00A92A84" w:rsidRDefault="00A92A84">
      <w:pPr>
        <w:spacing w:after="80"/>
        <w:rPr>
          <w:rFonts w:hint="eastAsia"/>
        </w:rPr>
      </w:pPr>
    </w:p>
    <w:p w14:paraId="370E42A5" w14:textId="77777777" w:rsidR="00A92A84" w:rsidRDefault="00FD7D49">
      <w:pPr>
        <w:pStyle w:val="Heading1"/>
      </w:pPr>
      <w:bookmarkStart w:id="355" w:name="_Toc236867910"/>
      <w:r>
        <w:t>WebSocket Event Streams</w:t>
      </w:r>
      <w:bookmarkEnd w:id="355"/>
    </w:p>
    <w:p w14:paraId="391F78A7" w14:textId="77777777" w:rsidR="00A92A84" w:rsidRDefault="00FD7D49">
      <w:pPr>
        <w:rPr>
          <w:rFonts w:hint="eastAsia"/>
        </w:rPr>
      </w:pPr>
      <w:r>
        <w:t xml:space="preserve">Where the REST API answers questions on demand, </w:t>
      </w:r>
      <w:r>
        <w:rPr>
          <w:i/>
        </w:rPr>
        <w:t>WebSocket streams</w:t>
      </w:r>
      <w:r>
        <w:t xml:space="preserve"> push events to a listener the moment they occur. This is the right tool for a live wall display or a dashboard that should update the instant a station moves or an alert triggers, without polling over and over.</w:t>
      </w:r>
    </w:p>
    <w:p w14:paraId="076467CD" w14:textId="77777777" w:rsidR="00A92A84" w:rsidRDefault="00FD7D49">
      <w:pPr>
        <w:rPr>
          <w:rFonts w:hint="eastAsia"/>
        </w:rPr>
      </w:pPr>
      <w:r>
        <w:t xml:space="preserve">The stream service is also localhost-only, token-protected, and read-only — it is explicitly </w:t>
      </w:r>
      <w:r>
        <w:rPr>
          <w:i/>
        </w:rPr>
        <w:t>not a command channel and not a transmit path</w:t>
      </w:r>
      <w:r>
        <w:t xml:space="preserve">. A dashboard connects to an address like </w:t>
      </w:r>
      <w:r>
        <w:rPr>
          <w:rFonts w:ascii="Consolas" w:hAnsi="Consolas"/>
          <w:sz w:val="19"/>
        </w:rPr>
        <w:t>ws://127.0.0.1:8766/ws/events?token=YOUR_LOCAL_TOKEN</w:t>
      </w:r>
      <w:r>
        <w:t>, optionally narrows down to just the categories it cares about (stations, weather, alerts, and so on), and then receives a steady stream of small event messages.</w:t>
      </w:r>
    </w:p>
    <w:p w14:paraId="31EEE1BD" w14:textId="77777777" w:rsidR="00A92A84" w:rsidRDefault="00FD7D49">
      <w:pPr>
        <w:tabs>
          <w:tab w:val="left" w:pos="547"/>
        </w:tabs>
        <w:spacing w:after="80"/>
        <w:ind w:left="547" w:hanging="288"/>
        <w:rPr>
          <w:rFonts w:hint="eastAsia"/>
        </w:rPr>
      </w:pPr>
      <w:r>
        <w:rPr>
          <w:color w:val="2E6DA4"/>
        </w:rPr>
        <w:t>▪</w:t>
      </w:r>
      <w:r>
        <w:rPr>
          <w:color w:val="2E6DA4"/>
        </w:rPr>
        <w:tab/>
      </w:r>
      <w:r>
        <w:t xml:space="preserve">Dedicated endpoints such as </w:t>
      </w:r>
      <w:r>
        <w:rPr>
          <w:rFonts w:ascii="Consolas" w:hAnsi="Consolas"/>
          <w:sz w:val="19"/>
        </w:rPr>
        <w:t>/ws/stations</w:t>
      </w:r>
      <w:r>
        <w:t xml:space="preserve">, </w:t>
      </w:r>
      <w:r>
        <w:rPr>
          <w:rFonts w:ascii="Consolas" w:hAnsi="Consolas"/>
          <w:sz w:val="19"/>
        </w:rPr>
        <w:t>/ws/weather</w:t>
      </w:r>
      <w:r>
        <w:t xml:space="preserve">, and </w:t>
      </w:r>
      <w:r>
        <w:rPr>
          <w:rFonts w:ascii="Consolas" w:hAnsi="Consolas"/>
          <w:sz w:val="19"/>
        </w:rPr>
        <w:t>/ws/alerts</w:t>
      </w:r>
      <w:r>
        <w:t xml:space="preserve"> pre-filter to one kind of event.</w:t>
      </w:r>
    </w:p>
    <w:p w14:paraId="3456E754" w14:textId="77777777" w:rsidR="00A92A84" w:rsidRDefault="00FD7D49">
      <w:pPr>
        <w:tabs>
          <w:tab w:val="left" w:pos="547"/>
        </w:tabs>
        <w:spacing w:after="80"/>
        <w:ind w:left="547" w:hanging="288"/>
        <w:rPr>
          <w:rFonts w:hint="eastAsia"/>
        </w:rPr>
      </w:pPr>
      <w:r>
        <w:rPr>
          <w:color w:val="2E6DA4"/>
        </w:rPr>
        <w:t>▪</w:t>
      </w:r>
      <w:r>
        <w:rPr>
          <w:color w:val="2E6DA4"/>
        </w:rPr>
        <w:tab/>
      </w:r>
      <w:r>
        <w:t>Clients can filter further by category, event type, callsign, or minimum severity.</w:t>
      </w:r>
    </w:p>
    <w:p w14:paraId="04F548ED"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only things a client may send back are safe stream controls: </w:t>
      </w:r>
      <w:r>
        <w:rPr>
          <w:rFonts w:ascii="Consolas" w:hAnsi="Consolas"/>
          <w:sz w:val="19"/>
        </w:rPr>
        <w:t>ping</w:t>
      </w:r>
      <w:r>
        <w:t xml:space="preserve">, </w:t>
      </w:r>
      <w:r>
        <w:rPr>
          <w:rFonts w:ascii="Consolas" w:hAnsi="Consolas"/>
          <w:sz w:val="19"/>
        </w:rPr>
        <w:t>subscribe</w:t>
      </w:r>
      <w:r>
        <w:t xml:space="preserve">, </w:t>
      </w:r>
      <w:r>
        <w:rPr>
          <w:rFonts w:ascii="Consolas" w:hAnsi="Consolas"/>
          <w:sz w:val="19"/>
        </w:rPr>
        <w:t>filter</w:t>
      </w:r>
      <w:r>
        <w:t xml:space="preserve">, </w:t>
      </w:r>
      <w:r>
        <w:rPr>
          <w:rFonts w:ascii="Consolas" w:hAnsi="Consolas"/>
          <w:sz w:val="19"/>
        </w:rPr>
        <w:t>unsubscribe</w:t>
      </w:r>
      <w:r>
        <w:t xml:space="preserve">, </w:t>
      </w:r>
      <w:r>
        <w:rPr>
          <w:rFonts w:ascii="Consolas" w:hAnsi="Consolas"/>
          <w:sz w:val="19"/>
        </w:rPr>
        <w:t>close</w:t>
      </w:r>
      <w:r>
        <w:t xml:space="preserve"> — anything else is rejected.</w:t>
      </w:r>
    </w:p>
    <w:p w14:paraId="50FB638B" w14:textId="77777777" w:rsidR="00A92A84" w:rsidRDefault="00FD7D49">
      <w:pPr>
        <w:tabs>
          <w:tab w:val="left" w:pos="547"/>
        </w:tabs>
        <w:spacing w:after="80"/>
        <w:ind w:left="547" w:hanging="288"/>
        <w:rPr>
          <w:rFonts w:hint="eastAsia"/>
        </w:rPr>
      </w:pPr>
      <w:r>
        <w:rPr>
          <w:color w:val="2E6DA4"/>
        </w:rPr>
        <w:t>▪</w:t>
      </w:r>
      <w:r>
        <w:rPr>
          <w:color w:val="2E6DA4"/>
        </w:rPr>
        <w:tab/>
      </w:r>
      <w:r>
        <w:t>If a dashboard drops off, the service lets it go cleanly; missed events are not replayed, so a well-behaved dashboard reconnects with backoff.</w:t>
      </w:r>
    </w:p>
    <w:p w14:paraId="5726B538" w14:textId="77777777" w:rsidR="00A92A84" w:rsidRDefault="00FD7D49">
      <w:pPr>
        <w:pStyle w:val="Heading1"/>
      </w:pPr>
      <w:bookmarkStart w:id="356" w:name="_Toc236867911"/>
      <w:r>
        <w:t>File Import / Export Hooks</w:t>
      </w:r>
      <w:bookmarkEnd w:id="356"/>
    </w:p>
    <w:p w14:paraId="03030A80" w14:textId="77777777" w:rsidR="00A92A84" w:rsidRDefault="00FD7D49">
      <w:pPr>
        <w:rPr>
          <w:rFonts w:hint="eastAsia"/>
        </w:rPr>
      </w:pPr>
      <w:r>
        <w:t xml:space="preserve">Not every helper tool wants to speak HTTP. The </w:t>
      </w:r>
      <w:r>
        <w:rPr>
          <w:i/>
        </w:rPr>
        <w:t>file hooks</w:t>
      </w:r>
      <w:r>
        <w:t xml:space="preserve"> surface lets tools exchange data through plain files in a </w:t>
      </w:r>
      <w:r>
        <w:rPr>
          <w:rFonts w:ascii="Consolas" w:hAnsi="Consolas"/>
          <w:sz w:val="19"/>
        </w:rPr>
        <w:t>file-hooks/</w:t>
      </w:r>
      <w:r>
        <w:t xml:space="preserve"> folder — APRS Command writes exports there, and can read imports from there. It is a documented, file-based bridge, not a plugin loader or a command runner.</w:t>
      </w:r>
    </w:p>
    <w:p w14:paraId="26B68C38" w14:textId="77777777" w:rsidR="00A92A84" w:rsidRDefault="00FD7D49">
      <w:pPr>
        <w:rPr>
          <w:rFonts w:hint="eastAsia"/>
        </w:rPr>
      </w:pPr>
      <w:r>
        <w:t xml:space="preserve">Exports are files like </w:t>
      </w:r>
      <w:r>
        <w:rPr>
          <w:rFonts w:ascii="Consolas" w:hAnsi="Consolas"/>
          <w:sz w:val="19"/>
        </w:rPr>
        <w:t>stations.json</w:t>
      </w:r>
      <w:r>
        <w:t xml:space="preserve">, </w:t>
      </w:r>
      <w:r>
        <w:rPr>
          <w:rFonts w:ascii="Consolas" w:hAnsi="Consolas"/>
          <w:sz w:val="19"/>
        </w:rPr>
        <w:t>weather.json</w:t>
      </w:r>
      <w:r>
        <w:t xml:space="preserve">, </w:t>
      </w:r>
      <w:r>
        <w:rPr>
          <w:rFonts w:ascii="Consolas" w:hAnsi="Consolas"/>
          <w:sz w:val="19"/>
        </w:rPr>
        <w:t>objects.geojson</w:t>
      </w:r>
      <w:r>
        <w:t xml:space="preserve"> (map-friendly GeoJSON), </w:t>
      </w:r>
      <w:r>
        <w:rPr>
          <w:rFonts w:ascii="Consolas" w:hAnsi="Consolas"/>
          <w:sz w:val="19"/>
        </w:rPr>
        <w:t>messages.csv</w:t>
      </w:r>
      <w:r>
        <w:t xml:space="preserve"> (open it in a spreadsheet), and </w:t>
      </w:r>
      <w:r>
        <w:rPr>
          <w:rFonts w:ascii="Consolas" w:hAnsi="Consolas"/>
          <w:sz w:val="19"/>
        </w:rPr>
        <w:t>raw-packets.log</w:t>
      </w:r>
      <w:r>
        <w:t xml:space="preserve">. Imports drop station, weather, object, GPS, or raw-packet files into an </w:t>
      </w:r>
      <w:r>
        <w:rPr>
          <w:rFonts w:ascii="Consolas" w:hAnsi="Consolas"/>
          <w:sz w:val="19"/>
        </w:rPr>
        <w:t>incoming/</w:t>
      </w:r>
      <w:r>
        <w:t xml:space="preserve"> subfolder, where APRS Command validates them, tags them as </w:t>
      </w:r>
      <w:r>
        <w:rPr>
          <w:rFonts w:ascii="Consolas" w:hAnsi="Consolas"/>
          <w:sz w:val="19"/>
        </w:rPr>
        <w:t>FileImport</w:t>
      </w:r>
      <w:r>
        <w:t xml:space="preserve">, and moves accepted files to </w:t>
      </w:r>
      <w:r>
        <w:rPr>
          <w:rFonts w:ascii="Consolas" w:hAnsi="Consolas"/>
          <w:sz w:val="19"/>
        </w:rPr>
        <w:t>processed/</w:t>
      </w:r>
      <w:r>
        <w:t xml:space="preserve"> and rejected ones to </w:t>
      </w:r>
      <w:r>
        <w:rPr>
          <w:rFonts w:ascii="Consolas" w:hAnsi="Consolas"/>
          <w:sz w:val="19"/>
        </w:rPr>
        <w:t>rejected/</w:t>
      </w:r>
      <w:r>
        <w:t xml:space="preserve"> for you to review.</w:t>
      </w:r>
    </w:p>
    <w:p w14:paraId="442E1145" w14:textId="77777777" w:rsidR="00A92A84" w:rsidRDefault="00FD7D49">
      <w:pPr>
        <w:rPr>
          <w:rFonts w:hint="eastAsia"/>
        </w:rPr>
      </w:pPr>
      <w:r>
        <w:lastRenderedPageBreak/>
        <w:t xml:space="preserve">Inside the app, a </w:t>
      </w:r>
      <w:r>
        <w:rPr>
          <w:b/>
        </w:rPr>
        <w:t>File Import / Export Hooks</w:t>
      </w:r>
      <w:r>
        <w:t xml:space="preserve"> panel shows the current state at a glance — whether hooks, import, and export are enabled, the base, import, and export folder paths, the last export and import times, import counts, and the last error. Three buttons let you drive it by hand: </w:t>
      </w:r>
      <w:r>
        <w:rPr>
          <w:b/>
        </w:rPr>
        <w:t>Manual Export</w:t>
      </w:r>
      <w:r>
        <w:t xml:space="preserve">, </w:t>
      </w:r>
      <w:r>
        <w:rPr>
          <w:b/>
        </w:rPr>
        <w:t>Scan Imports</w:t>
      </w:r>
      <w:r>
        <w:t xml:space="preserve">, and </w:t>
      </w:r>
      <w:r>
        <w:rPr>
          <w:b/>
        </w:rPr>
        <w:t>Clear Status</w:t>
      </w:r>
      <w:r>
        <w:t>.</w:t>
      </w:r>
    </w:p>
    <w:tbl>
      <w:tblPr>
        <w:tblW w:w="0" w:type="auto"/>
        <w:jc w:val="center"/>
        <w:tblLayout w:type="fixed"/>
        <w:tblLook w:val="04A0" w:firstRow="1" w:lastRow="0" w:firstColumn="1" w:lastColumn="0" w:noHBand="0" w:noVBand="1"/>
      </w:tblPr>
      <w:tblGrid>
        <w:gridCol w:w="9360"/>
      </w:tblGrid>
      <w:tr w:rsidR="00A92A84" w14:paraId="1C240E16"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36595524" w14:textId="77777777" w:rsidR="00A92A84" w:rsidRDefault="00FD7D49">
            <w:pPr>
              <w:spacing w:after="0"/>
              <w:rPr>
                <w:rFonts w:hint="eastAsia"/>
              </w:rPr>
            </w:pPr>
            <w:r>
              <w:rPr>
                <w:b/>
                <w:color w:val="A32A2A"/>
              </w:rPr>
              <w:t xml:space="preserve">Imports are not a back door to transmit   </w:t>
            </w:r>
            <w:r>
              <w:t xml:space="preserve">There is an </w:t>
            </w:r>
            <w:r>
              <w:rPr>
                <w:rFonts w:ascii="Consolas" w:hAnsi="Consolas"/>
                <w:sz w:val="19"/>
              </w:rPr>
              <w:t>incoming/transmit-requests/</w:t>
            </w:r>
            <w:r>
              <w:t xml:space="preserve"> folder, but it is a blocked placeholder. Imported transmit requests are rejected by default and can never slip past APRS-IS, RF, iGate, digipeater, or beacon safety. Importing a packet file does not send anything on the air.</w:t>
            </w:r>
          </w:p>
        </w:tc>
      </w:tr>
    </w:tbl>
    <w:p w14:paraId="2E3D2AD3" w14:textId="77777777" w:rsidR="00A92A84" w:rsidRDefault="00A92A84">
      <w:pPr>
        <w:spacing w:after="80"/>
        <w:rPr>
          <w:rFonts w:hint="eastAsia"/>
        </w:rPr>
      </w:pPr>
    </w:p>
    <w:p w14:paraId="7BA0A968" w14:textId="77777777" w:rsidR="00A92A84" w:rsidRDefault="00FD7D49">
      <w:pPr>
        <w:pStyle w:val="Heading1"/>
      </w:pPr>
      <w:bookmarkStart w:id="357" w:name="_Toc236867912"/>
      <w:r>
        <w:t>Plugin and Driver Support</w:t>
      </w:r>
      <w:bookmarkEnd w:id="357"/>
    </w:p>
    <w:p w14:paraId="5D8FE2EE" w14:textId="77777777" w:rsidR="00A92A84" w:rsidRDefault="00FD7D49">
      <w:pPr>
        <w:rPr>
          <w:rFonts w:hint="eastAsia"/>
        </w:rPr>
      </w:pPr>
      <w:r>
        <w:t xml:space="preserve">The </w:t>
      </w:r>
      <w:r>
        <w:rPr>
          <w:i/>
        </w:rPr>
        <w:t>plugin / driver framework</w:t>
      </w:r>
      <w:r>
        <w:t xml:space="preserve"> is the foundation for future loadable add-ons — for example a weather input driver, a station data exporter, a training-scenario provider, or a read-only dashboard connector. Today this is groundwork: runtime plugin loading is disabled, and the framework is documented for developers rather than exposed as a one-click install.</w:t>
      </w:r>
    </w:p>
    <w:p w14:paraId="7401B0E1" w14:textId="77777777" w:rsidR="00A92A84" w:rsidRDefault="00FD7D49">
      <w:pPr>
        <w:rPr>
          <w:rFonts w:hint="eastAsia"/>
        </w:rPr>
      </w:pPr>
      <w:r>
        <w:t xml:space="preserve">The design is deliberately cautious. A plugin ships a manifest describing who made it, what it can do, and which permissions it wants. Unsigned plugins are rejected by default, and nothing loads without your approval. A plugin declares </w:t>
      </w:r>
      <w:r>
        <w:rPr>
          <w:i/>
        </w:rPr>
        <w:t>capabilities</w:t>
      </w:r>
      <w:r>
        <w:t xml:space="preserve"> (what it is for) separately from </w:t>
      </w:r>
      <w:r>
        <w:rPr>
          <w:i/>
        </w:rPr>
        <w:t>permissions</w:t>
      </w:r>
      <w:r>
        <w:t xml:space="preserve"> (what it is allowed to do), and asking for a permission never grants it — transmit permissions in particular are denied by default and still have to clear central transmit safety even if approved.</w:t>
      </w:r>
    </w:p>
    <w:p w14:paraId="7FEBA191" w14:textId="77777777" w:rsidR="00A92A84" w:rsidRDefault="00FD7D49">
      <w:pPr>
        <w:tabs>
          <w:tab w:val="left" w:pos="547"/>
        </w:tabs>
        <w:spacing w:after="80"/>
        <w:ind w:left="547" w:hanging="288"/>
        <w:rPr>
          <w:rFonts w:hint="eastAsia"/>
        </w:rPr>
      </w:pPr>
      <w:r>
        <w:rPr>
          <w:color w:val="2E6DA4"/>
        </w:rPr>
        <w:t>▪</w:t>
      </w:r>
      <w:r>
        <w:rPr>
          <w:color w:val="2E6DA4"/>
        </w:rPr>
        <w:tab/>
      </w:r>
      <w:r>
        <w:t xml:space="preserve">Plugins are treated as untrusted until you configure them; the default permission is </w:t>
      </w:r>
      <w:r>
        <w:rPr>
          <w:rFonts w:ascii="Consolas" w:hAnsi="Consolas"/>
          <w:sz w:val="19"/>
        </w:rPr>
        <w:t>ReadOnly</w:t>
      </w:r>
      <w:r>
        <w:t>.</w:t>
      </w:r>
    </w:p>
    <w:p w14:paraId="0DA2455E" w14:textId="77777777" w:rsidR="00A92A84" w:rsidRDefault="00FD7D49">
      <w:pPr>
        <w:tabs>
          <w:tab w:val="left" w:pos="547"/>
        </w:tabs>
        <w:spacing w:after="80"/>
        <w:ind w:left="547" w:hanging="288"/>
        <w:rPr>
          <w:rFonts w:hint="eastAsia"/>
        </w:rPr>
      </w:pPr>
      <w:r>
        <w:rPr>
          <w:color w:val="2E6DA4"/>
        </w:rPr>
        <w:t>▪</w:t>
      </w:r>
      <w:r>
        <w:rPr>
          <w:color w:val="2E6DA4"/>
        </w:rPr>
        <w:tab/>
      </w:r>
      <w:r>
        <w:t>A plugin cannot transmit directly, start a hidden radio connection, read your credentials, or change internal app data.</w:t>
      </w:r>
    </w:p>
    <w:p w14:paraId="254BED35" w14:textId="77777777" w:rsidR="00A92A84" w:rsidRDefault="00FD7D49">
      <w:pPr>
        <w:tabs>
          <w:tab w:val="left" w:pos="547"/>
        </w:tabs>
        <w:spacing w:after="80"/>
        <w:ind w:left="547" w:hanging="288"/>
        <w:rPr>
          <w:rFonts w:hint="eastAsia"/>
        </w:rPr>
      </w:pPr>
      <w:r>
        <w:rPr>
          <w:color w:val="2E6DA4"/>
        </w:rPr>
        <w:t>▪</w:t>
      </w:r>
      <w:r>
        <w:rPr>
          <w:color w:val="2E6DA4"/>
        </w:rPr>
        <w:tab/>
      </w:r>
      <w:r>
        <w:t xml:space="preserve">Plugin data is source-tagged as </w:t>
      </w:r>
      <w:r>
        <w:rPr>
          <w:rFonts w:ascii="Consolas" w:hAnsi="Consolas"/>
          <w:sz w:val="19"/>
        </w:rPr>
        <w:t>Plugin</w:t>
      </w:r>
      <w:r>
        <w:t xml:space="preserve"> (or a more specific type like </w:t>
      </w:r>
      <w:r>
        <w:rPr>
          <w:rFonts w:ascii="Consolas" w:hAnsi="Consolas"/>
          <w:sz w:val="19"/>
        </w:rPr>
        <w:t>WeatherDriver</w:t>
      </w:r>
      <w:r>
        <w:t>) so you always know where it came from.</w:t>
      </w:r>
    </w:p>
    <w:p w14:paraId="6CD7DDB9" w14:textId="77777777" w:rsidR="00A92A84" w:rsidRDefault="00FD7D49">
      <w:pPr>
        <w:pStyle w:val="Heading1"/>
      </w:pPr>
      <w:bookmarkStart w:id="358" w:name="_Toc236867913"/>
      <w:r>
        <w:t>Why Everything Starts Off</w:t>
      </w:r>
      <w:bookmarkEnd w:id="358"/>
    </w:p>
    <w:p w14:paraId="3061E962" w14:textId="77777777" w:rsidR="00A92A84" w:rsidRDefault="00FD7D49">
      <w:pPr>
        <w:rPr>
          <w:rFonts w:hint="eastAsia"/>
        </w:rPr>
      </w:pPr>
      <w:r>
        <w:t xml:space="preserve">APRS Command follows a </w:t>
      </w:r>
      <w:r>
        <w:rPr>
          <w:i/>
        </w:rPr>
        <w:t>safe-defaults</w:t>
      </w:r>
      <w:r>
        <w:t xml:space="preserve"> philosophy across all four surfaces. Out of the box, no port is open, no folder is watched, and no plugin is loaded. Each surface is localhost-only, token-protected where it accepts connections, and read-first. This is the same protective posture as the receive-first, transmit-disabled radio side of the app: the tool does nothing surprising on your behalf, and you opt in feature by feature.</w:t>
      </w:r>
    </w:p>
    <w:p w14:paraId="37433316" w14:textId="77777777" w:rsidR="00A92A84" w:rsidRDefault="00FD7D49">
      <w:pPr>
        <w:rPr>
          <w:rFonts w:hint="eastAsia"/>
        </w:rPr>
      </w:pPr>
      <w:r>
        <w:t xml:space="preserve">The single unbreakable rule tying it all together: no extension can transmit. A REST request, a WebSocket message, an imported file, or a plugin event may describe or request a transmit, but only </w:t>
      </w:r>
      <w:r>
        <w:lastRenderedPageBreak/>
        <w:t>the app's central transmit safety — checking your settings, station profile, and lockout state — can ever authorize one. A valid permission is never enough by itself.</w:t>
      </w:r>
    </w:p>
    <w:p w14:paraId="280BAEB5" w14:textId="77777777" w:rsidR="00A92A84" w:rsidRDefault="00FD7D49">
      <w:pPr>
        <w:pStyle w:val="Heading1"/>
      </w:pPr>
      <w:bookmarkStart w:id="359" w:name="_Toc236867914"/>
      <w:r>
        <w:t>Where to Learn More</w:t>
      </w:r>
      <w:bookmarkEnd w:id="359"/>
    </w:p>
    <w:p w14:paraId="633A15D1" w14:textId="77777777" w:rsidR="00A92A84" w:rsidRDefault="00FD7D49">
      <w:pPr>
        <w:rPr>
          <w:rFonts w:hint="eastAsia"/>
        </w:rPr>
      </w:pPr>
      <w:r>
        <w:t xml:space="preserve">This chapter is the user-level map. The exact endpoints, message envelopes, DTO shapes, manifest fields, and configuration keys live in the separate </w:t>
      </w:r>
      <w:r>
        <w:rPr>
          <w:i/>
        </w:rPr>
        <w:t>Programming Guide</w:t>
      </w:r>
      <w:r>
        <w:t xml:space="preserve"> and its underlying design notes, which cover each surface in developer depth.</w:t>
      </w:r>
    </w:p>
    <w:p w14:paraId="4663D861" w14:textId="77777777" w:rsidR="00A92A84" w:rsidRDefault="00FD7D49">
      <w:pPr>
        <w:tabs>
          <w:tab w:val="left" w:pos="547"/>
        </w:tabs>
        <w:spacing w:after="80"/>
        <w:ind w:left="547" w:hanging="288"/>
        <w:rPr>
          <w:rFonts w:hint="eastAsia"/>
        </w:rPr>
      </w:pPr>
      <w:r>
        <w:rPr>
          <w:color w:val="2E6DA4"/>
        </w:rPr>
        <w:t>▪</w:t>
      </w:r>
      <w:r>
        <w:rPr>
          <w:color w:val="2E6DA4"/>
        </w:rPr>
        <w:tab/>
      </w:r>
      <w:r>
        <w:rPr>
          <w:b/>
        </w:rPr>
        <w:t>Local REST API</w:t>
      </w:r>
      <w:r>
        <w:t xml:space="preserve"> — full endpoint list, auth, and permissions: </w:t>
      </w:r>
      <w:r>
        <w:rPr>
          <w:rFonts w:ascii="Consolas" w:hAnsi="Consolas"/>
          <w:sz w:val="19"/>
        </w:rPr>
        <w:t>docs/LOCAL_REST_API.md</w:t>
      </w:r>
      <w:r>
        <w:t>.</w:t>
      </w:r>
    </w:p>
    <w:p w14:paraId="7F70D8D3" w14:textId="77777777" w:rsidR="00A92A84" w:rsidRDefault="00FD7D49">
      <w:pPr>
        <w:tabs>
          <w:tab w:val="left" w:pos="547"/>
        </w:tabs>
        <w:spacing w:after="80"/>
        <w:ind w:left="547" w:hanging="288"/>
        <w:rPr>
          <w:rFonts w:hint="eastAsia"/>
        </w:rPr>
      </w:pPr>
      <w:r>
        <w:rPr>
          <w:color w:val="2E6DA4"/>
        </w:rPr>
        <w:t>▪</w:t>
      </w:r>
      <w:r>
        <w:rPr>
          <w:color w:val="2E6DA4"/>
        </w:rPr>
        <w:tab/>
      </w:r>
      <w:r>
        <w:rPr>
          <w:b/>
        </w:rPr>
        <w:t>WebSocket event streams</w:t>
      </w:r>
      <w:r>
        <w:t xml:space="preserve"> — endpoints, envelopes, filtering: </w:t>
      </w:r>
      <w:r>
        <w:rPr>
          <w:rFonts w:ascii="Consolas" w:hAnsi="Consolas"/>
          <w:sz w:val="19"/>
        </w:rPr>
        <w:t>docs/WEBSOCKET_EVENT_STREAMS.md</w:t>
      </w:r>
      <w:r>
        <w:t>.</w:t>
      </w:r>
    </w:p>
    <w:p w14:paraId="273B23D2" w14:textId="77777777" w:rsidR="00A92A84" w:rsidRDefault="00FD7D49">
      <w:pPr>
        <w:tabs>
          <w:tab w:val="left" w:pos="547"/>
        </w:tabs>
        <w:spacing w:after="80"/>
        <w:ind w:left="547" w:hanging="288"/>
        <w:rPr>
          <w:rFonts w:hint="eastAsia"/>
        </w:rPr>
      </w:pPr>
      <w:r>
        <w:rPr>
          <w:color w:val="2E6DA4"/>
        </w:rPr>
        <w:t>▪</w:t>
      </w:r>
      <w:r>
        <w:rPr>
          <w:color w:val="2E6DA4"/>
        </w:rPr>
        <w:tab/>
      </w:r>
      <w:r>
        <w:rPr>
          <w:b/>
        </w:rPr>
        <w:t>File import / export hooks</w:t>
      </w:r>
      <w:r>
        <w:t xml:space="preserve"> — folder layout, formats, validation: </w:t>
      </w:r>
      <w:r>
        <w:rPr>
          <w:rFonts w:ascii="Consolas" w:hAnsi="Consolas"/>
          <w:sz w:val="19"/>
        </w:rPr>
        <w:t>docs/FILE_IMPORT_EXPORT_HOOKS.md</w:t>
      </w:r>
      <w:r>
        <w:t>.</w:t>
      </w:r>
    </w:p>
    <w:p w14:paraId="22D9EADC" w14:textId="77777777" w:rsidR="00A92A84" w:rsidRDefault="00FD7D49">
      <w:pPr>
        <w:tabs>
          <w:tab w:val="left" w:pos="547"/>
        </w:tabs>
        <w:spacing w:after="80"/>
        <w:ind w:left="547" w:hanging="288"/>
        <w:rPr>
          <w:rFonts w:hint="eastAsia"/>
        </w:rPr>
      </w:pPr>
      <w:r>
        <w:rPr>
          <w:color w:val="2E6DA4"/>
        </w:rPr>
        <w:t>▪</w:t>
      </w:r>
      <w:r>
        <w:rPr>
          <w:color w:val="2E6DA4"/>
        </w:rPr>
        <w:tab/>
      </w:r>
      <w:r>
        <w:rPr>
          <w:b/>
        </w:rPr>
        <w:t>Plugin / driver framework</w:t>
      </w:r>
      <w:r>
        <w:t xml:space="preserve"> — manifest, lifecycle, capabilities: </w:t>
      </w:r>
      <w:r>
        <w:rPr>
          <w:rFonts w:ascii="Consolas" w:hAnsi="Consolas"/>
          <w:sz w:val="19"/>
        </w:rPr>
        <w:t>docs/PLUGIN_DRIVER_FRAMEWORK.md</w:t>
      </w:r>
      <w:r>
        <w:t>.</w:t>
      </w:r>
    </w:p>
    <w:p w14:paraId="1D13BCE9" w14:textId="77777777" w:rsidR="00A92A84" w:rsidRDefault="00FD7D49">
      <w:pPr>
        <w:tabs>
          <w:tab w:val="left" w:pos="547"/>
        </w:tabs>
        <w:spacing w:after="80"/>
        <w:ind w:left="547" w:hanging="288"/>
        <w:rPr>
          <w:rFonts w:hint="eastAsia"/>
        </w:rPr>
      </w:pPr>
      <w:r>
        <w:rPr>
          <w:color w:val="2E6DA4"/>
        </w:rPr>
        <w:t>▪</w:t>
      </w:r>
      <w:r>
        <w:rPr>
          <w:color w:val="2E6DA4"/>
        </w:rPr>
        <w:tab/>
      </w:r>
      <w:r>
        <w:rPr>
          <w:b/>
        </w:rPr>
        <w:t>Architecture and security model</w:t>
      </w:r>
      <w:r>
        <w:t xml:space="preserve"> — how the pieces fit and the trust rules: </w:t>
      </w:r>
      <w:r>
        <w:rPr>
          <w:rFonts w:ascii="Consolas" w:hAnsi="Consolas"/>
          <w:sz w:val="19"/>
        </w:rPr>
        <w:t>docs/EXTENSION_ARCHITECTURE.md</w:t>
      </w:r>
      <w:r>
        <w:t xml:space="preserve"> and </w:t>
      </w:r>
      <w:r>
        <w:rPr>
          <w:rFonts w:ascii="Consolas" w:hAnsi="Consolas"/>
          <w:sz w:val="19"/>
        </w:rPr>
        <w:t>docs/EXTENSION_SECURITY_MODEL.md</w:t>
      </w:r>
      <w:r>
        <w:t>.</w:t>
      </w:r>
    </w:p>
    <w:tbl>
      <w:tblPr>
        <w:tblW w:w="0" w:type="auto"/>
        <w:jc w:val="center"/>
        <w:tblLayout w:type="fixed"/>
        <w:tblLook w:val="04A0" w:firstRow="1" w:lastRow="0" w:firstColumn="1" w:lastColumn="0" w:noHBand="0" w:noVBand="1"/>
      </w:tblPr>
      <w:tblGrid>
        <w:gridCol w:w="9360"/>
      </w:tblGrid>
      <w:tr w:rsidR="00A92A84" w14:paraId="24CE2891"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942F8F5" w14:textId="77777777" w:rsidR="00A92A84" w:rsidRDefault="00FD7D49">
            <w:pPr>
              <w:spacing w:after="40"/>
              <w:jc w:val="center"/>
              <w:rPr>
                <w:rFonts w:hint="eastAsia"/>
              </w:rPr>
            </w:pPr>
            <w:r>
              <w:rPr>
                <w:b/>
                <w:color w:val="64748B"/>
                <w:sz w:val="18"/>
              </w:rPr>
              <w:t>SCREENSHOT</w:t>
            </w:r>
          </w:p>
          <w:p w14:paraId="39559F54" w14:textId="77777777" w:rsidR="00A92A84" w:rsidRDefault="00FD7D49">
            <w:pPr>
              <w:spacing w:after="0"/>
              <w:jc w:val="center"/>
              <w:rPr>
                <w:rFonts w:hint="eastAsia"/>
              </w:rPr>
            </w:pPr>
            <w:r>
              <w:rPr>
                <w:i/>
                <w:color w:val="64748B"/>
                <w:sz w:val="20"/>
              </w:rPr>
              <w:t>The File Import / Export Hooks panel showing the State, Hooks/Import/Export enabled fields, folder paths, and the Manual Export, Scan Imports, and Clear Status buttons across the top.</w:t>
            </w:r>
          </w:p>
        </w:tc>
      </w:tr>
    </w:tbl>
    <w:p w14:paraId="13F70E5B" w14:textId="77777777" w:rsidR="00A92A84" w:rsidRDefault="00A92A84">
      <w:pPr>
        <w:spacing w:after="80"/>
        <w:rPr>
          <w:rFonts w:hint="eastAsia"/>
        </w:rPr>
      </w:pPr>
    </w:p>
    <w:p w14:paraId="07EE7E12"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274CB1BA"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367372D" w14:textId="77777777" w:rsidR="00A92A84" w:rsidRDefault="00FD7D49">
            <w:pPr>
              <w:spacing w:after="0"/>
              <w:jc w:val="center"/>
              <w:rPr>
                <w:rFonts w:hint="eastAsia"/>
              </w:rPr>
            </w:pPr>
            <w:r>
              <w:rPr>
                <w:rFonts w:ascii="Segoe UI Semibold" w:hAnsi="Segoe UI Semibold"/>
                <w:b/>
                <w:color w:val="FFFFFF"/>
                <w:sz w:val="60"/>
              </w:rPr>
              <w:lastRenderedPageBreak/>
              <w:t>35</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9BCB3DC" w14:textId="77777777" w:rsidR="00A92A84" w:rsidRDefault="00FD7D49">
            <w:pPr>
              <w:pStyle w:val="Heading1"/>
              <w:spacing w:after="0"/>
            </w:pPr>
            <w:bookmarkStart w:id="360" w:name="_Toc236867915"/>
            <w:r>
              <w:rPr>
                <w:rFonts w:ascii="Segoe UI Semibold" w:hAnsi="Segoe UI Semibold"/>
                <w:b/>
                <w:sz w:val="44"/>
              </w:rPr>
              <w:t>Keyboard Shortcuts</w:t>
            </w:r>
            <w:bookmarkEnd w:id="360"/>
          </w:p>
        </w:tc>
      </w:tr>
    </w:tbl>
    <w:p w14:paraId="444AE5E4" w14:textId="77777777" w:rsidR="00A92A84" w:rsidRDefault="00A92A84">
      <w:pPr>
        <w:pBdr>
          <w:bottom w:val="single" w:sz="16" w:space="6" w:color="D9A521"/>
        </w:pBdr>
        <w:spacing w:before="60"/>
        <w:rPr>
          <w:rFonts w:hint="eastAsia"/>
        </w:rPr>
      </w:pPr>
    </w:p>
    <w:p w14:paraId="086233F3" w14:textId="77777777" w:rsidR="00A92A84" w:rsidRDefault="00FD7D49">
      <w:pPr>
        <w:rPr>
          <w:rFonts w:hint="eastAsia"/>
        </w:rPr>
      </w:pPr>
      <w:r>
        <w:rPr>
          <w:i/>
          <w:color w:val="64748B"/>
          <w:sz w:val="23"/>
        </w:rPr>
        <w:t>Every keyboard shortcut and map mouse action APRS Command actually recognizes, grouped by where it works.</w:t>
      </w:r>
    </w:p>
    <w:p w14:paraId="3A6F95C5" w14:textId="77777777" w:rsidR="00A92A84" w:rsidRDefault="00A92A84">
      <w:pPr>
        <w:spacing w:after="0"/>
        <w:rPr>
          <w:rFonts w:hint="eastAsia"/>
        </w:rPr>
      </w:pPr>
    </w:p>
    <w:p w14:paraId="65D16BA6" w14:textId="77777777" w:rsidR="00A92A84" w:rsidRDefault="00FD7D49">
      <w:pPr>
        <w:spacing w:after="40"/>
        <w:rPr>
          <w:rFonts w:hint="eastAsia"/>
        </w:rPr>
      </w:pPr>
      <w:r>
        <w:rPr>
          <w:rFonts w:ascii="Segoe UI Semibold" w:hAnsi="Segoe UI Semibold"/>
          <w:b/>
          <w:color w:val="64748B"/>
          <w:sz w:val="18"/>
        </w:rPr>
        <w:t>IN THIS CHAPTER</w:t>
      </w:r>
    </w:p>
    <w:p w14:paraId="2E1BAB47" w14:textId="77777777" w:rsidR="00A92A84" w:rsidRDefault="00FD7D49">
      <w:pPr>
        <w:spacing w:after="20"/>
        <w:ind w:left="288"/>
        <w:rPr>
          <w:rFonts w:hint="eastAsia"/>
        </w:rPr>
      </w:pPr>
      <w:r>
        <w:rPr>
          <w:sz w:val="20"/>
        </w:rPr>
        <w:t>•  Opening the built-in Keyboard Shortcuts window</w:t>
      </w:r>
    </w:p>
    <w:p w14:paraId="768692D0" w14:textId="77777777" w:rsidR="00A92A84" w:rsidRDefault="00FD7D49">
      <w:pPr>
        <w:spacing w:after="20"/>
        <w:ind w:left="288"/>
        <w:rPr>
          <w:rFonts w:hint="eastAsia"/>
        </w:rPr>
      </w:pPr>
      <w:r>
        <w:rPr>
          <w:sz w:val="20"/>
        </w:rPr>
        <w:t>•  Global keys: Net Control, Beacon Now, dark mode</w:t>
      </w:r>
    </w:p>
    <w:p w14:paraId="23BB3578" w14:textId="77777777" w:rsidR="00A92A84" w:rsidRDefault="00FD7D49">
      <w:pPr>
        <w:spacing w:after="20"/>
        <w:ind w:left="288"/>
        <w:rPr>
          <w:rFonts w:hint="eastAsia"/>
        </w:rPr>
      </w:pPr>
      <w:r>
        <w:rPr>
          <w:sz w:val="20"/>
        </w:rPr>
        <w:t>•  Why Ctrl+B respects the TX Disabled safety default</w:t>
      </w:r>
    </w:p>
    <w:p w14:paraId="5FFEF277" w14:textId="77777777" w:rsidR="00A92A84" w:rsidRDefault="00FD7D49">
      <w:pPr>
        <w:spacing w:after="20"/>
        <w:ind w:left="288"/>
        <w:rPr>
          <w:rFonts w:hint="eastAsia"/>
        </w:rPr>
      </w:pPr>
      <w:r>
        <w:rPr>
          <w:sz w:val="20"/>
        </w:rPr>
        <w:t>•  Map mouse actions: scroll to zoom, right-click menu</w:t>
      </w:r>
    </w:p>
    <w:p w14:paraId="52A8B012" w14:textId="77777777" w:rsidR="00A92A84" w:rsidRDefault="00FD7D49">
      <w:pPr>
        <w:spacing w:after="20"/>
        <w:ind w:left="288"/>
        <w:rPr>
          <w:rFonts w:hint="eastAsia"/>
        </w:rPr>
      </w:pPr>
      <w:r>
        <w:rPr>
          <w:sz w:val="20"/>
        </w:rPr>
        <w:t>•  Net Control function keys F1-F8 and Delete</w:t>
      </w:r>
    </w:p>
    <w:p w14:paraId="2C779182" w14:textId="77777777" w:rsidR="00A92A84" w:rsidRDefault="00FD7D49">
      <w:pPr>
        <w:spacing w:after="20"/>
        <w:ind w:left="288"/>
        <w:rPr>
          <w:rFonts w:hint="eastAsia"/>
        </w:rPr>
      </w:pPr>
      <w:r>
        <w:rPr>
          <w:sz w:val="20"/>
        </w:rPr>
        <w:t>•  Where each shortcut also lives on the menus</w:t>
      </w:r>
    </w:p>
    <w:p w14:paraId="02160272" w14:textId="77777777" w:rsidR="00A92A84" w:rsidRDefault="00A92A84">
      <w:pPr>
        <w:spacing w:after="40"/>
        <w:rPr>
          <w:rFonts w:hint="eastAsia"/>
        </w:rPr>
      </w:pPr>
    </w:p>
    <w:p w14:paraId="21687734" w14:textId="77777777" w:rsidR="00A92A84" w:rsidRDefault="00FD7D49">
      <w:pPr>
        <w:pStyle w:val="Heading1"/>
      </w:pPr>
      <w:bookmarkStart w:id="361" w:name="_Toc236867916"/>
      <w:r>
        <w:t>What This Is / What It Is For</w:t>
      </w:r>
      <w:bookmarkEnd w:id="361"/>
    </w:p>
    <w:p w14:paraId="3FB1CAAD" w14:textId="77777777" w:rsidR="00A92A84" w:rsidRDefault="00FD7D49">
      <w:pPr>
        <w:rPr>
          <w:rFonts w:hint="eastAsia"/>
        </w:rPr>
      </w:pPr>
      <w:r>
        <w:t xml:space="preserve">APRS Command puts a small set of keyboard shortcuts and mouse actions on top of the menus, so the things you reach for most — opening </w:t>
      </w:r>
      <w:r>
        <w:rPr>
          <w:i/>
        </w:rPr>
        <w:t>Net Control</w:t>
      </w:r>
      <w:r>
        <w:t>, sending a beacon, flipping to dark mode, working a net roster — are one keystroke away instead of a menu dig.</w:t>
      </w:r>
    </w:p>
    <w:p w14:paraId="22B935F3" w14:textId="77777777" w:rsidR="00A92A84" w:rsidRDefault="00FD7D49">
      <w:pPr>
        <w:rPr>
          <w:rFonts w:hint="eastAsia"/>
        </w:rPr>
      </w:pPr>
      <w:r>
        <w:t xml:space="preserve">This chapter lists every shortcut the app actually recognizes, grouped by where it works. There are three groups: </w:t>
      </w:r>
      <w:r>
        <w:rPr>
          <w:i/>
        </w:rPr>
        <w:t>Global</w:t>
      </w:r>
      <w:r>
        <w:t xml:space="preserve"> keys that work from the main </w:t>
      </w:r>
      <w:r>
        <w:rPr>
          <w:i/>
        </w:rPr>
        <w:t>map page</w:t>
      </w:r>
      <w:r>
        <w:t xml:space="preserve">, </w:t>
      </w:r>
      <w:r>
        <w:rPr>
          <w:i/>
        </w:rPr>
        <w:t>mouse</w:t>
      </w:r>
      <w:r>
        <w:t xml:space="preserve"> actions on the map itself, and a bank of </w:t>
      </w:r>
      <w:r>
        <w:rPr>
          <w:i/>
        </w:rPr>
        <w:t>function keys</w:t>
      </w:r>
      <w:r>
        <w:t xml:space="preserve"> that only work while the </w:t>
      </w:r>
      <w:r>
        <w:rPr>
          <w:i/>
        </w:rPr>
        <w:t>Net Control</w:t>
      </w:r>
      <w:r>
        <w:t xml:space="preserve"> window is focused.</w:t>
      </w:r>
    </w:p>
    <w:tbl>
      <w:tblPr>
        <w:tblW w:w="0" w:type="auto"/>
        <w:jc w:val="center"/>
        <w:tblLayout w:type="fixed"/>
        <w:tblLook w:val="04A0" w:firstRow="1" w:lastRow="0" w:firstColumn="1" w:lastColumn="0" w:noHBand="0" w:noVBand="1"/>
      </w:tblPr>
      <w:tblGrid>
        <w:gridCol w:w="9360"/>
      </w:tblGrid>
      <w:tr w:rsidR="00A92A84" w14:paraId="563EA5B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65782B8" w14:textId="77777777" w:rsidR="00A92A84" w:rsidRDefault="00FD7D49">
            <w:pPr>
              <w:spacing w:after="0"/>
              <w:rPr>
                <w:rFonts w:hint="eastAsia"/>
              </w:rPr>
            </w:pPr>
            <w:r>
              <w:rPr>
                <w:b/>
                <w:color w:val="1F3A5F"/>
              </w:rPr>
              <w:t xml:space="preserve">Small on purpose   </w:t>
            </w:r>
            <w:r>
              <w:t>APRS Command is menu-driven by design. There are only a handful of shortcuts, and every one of them also has a menu item, so you never have to memorize anything to use the app.</w:t>
            </w:r>
          </w:p>
        </w:tc>
      </w:tr>
    </w:tbl>
    <w:p w14:paraId="3C67FAEE" w14:textId="77777777" w:rsidR="00A92A84" w:rsidRDefault="00A92A84">
      <w:pPr>
        <w:spacing w:after="80"/>
        <w:rPr>
          <w:rFonts w:hint="eastAsia"/>
        </w:rPr>
      </w:pPr>
    </w:p>
    <w:p w14:paraId="7C123EB2" w14:textId="77777777" w:rsidR="00A92A84" w:rsidRDefault="00FD7D49">
      <w:pPr>
        <w:pStyle w:val="Heading1"/>
      </w:pPr>
      <w:bookmarkStart w:id="362" w:name="_Toc236867917"/>
      <w:r>
        <w:t>Opening the shortcuts window</w:t>
      </w:r>
      <w:bookmarkEnd w:id="362"/>
    </w:p>
    <w:p w14:paraId="62FC2261" w14:textId="77777777" w:rsidR="00A92A84" w:rsidRDefault="00FD7D49">
      <w:pPr>
        <w:rPr>
          <w:rFonts w:hint="eastAsia"/>
        </w:rPr>
      </w:pPr>
      <w:r>
        <w:t>The app carries its own quick-reference card. You can pop it open any time to jog your memory.</w:t>
      </w:r>
    </w:p>
    <w:p w14:paraId="7DBFDCD8"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the </w:t>
      </w:r>
      <w:r>
        <w:rPr>
          <w:b/>
        </w:rPr>
        <w:t>Help</w:t>
      </w:r>
      <w:r>
        <w:t xml:space="preserve"> menu in the menu bar.</w:t>
      </w:r>
    </w:p>
    <w:p w14:paraId="4488431A"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Choose </w:t>
      </w:r>
      <w:r>
        <w:rPr>
          <w:b/>
        </w:rPr>
        <w:t>Keyboard Shortcuts</w:t>
      </w:r>
      <w:r>
        <w:t>.</w:t>
      </w:r>
    </w:p>
    <w:p w14:paraId="3A83275E" w14:textId="77777777" w:rsidR="00A92A84" w:rsidRDefault="00FD7D49">
      <w:pPr>
        <w:tabs>
          <w:tab w:val="left" w:pos="547"/>
        </w:tabs>
        <w:spacing w:after="100"/>
        <w:ind w:left="547" w:hanging="547"/>
        <w:rPr>
          <w:rFonts w:hint="eastAsia"/>
        </w:rPr>
      </w:pPr>
      <w:r>
        <w:rPr>
          <w:b/>
          <w:color w:val="1F3A5F"/>
        </w:rPr>
        <w:lastRenderedPageBreak/>
        <w:t>3.</w:t>
      </w:r>
      <w:r>
        <w:rPr>
          <w:b/>
          <w:color w:val="1F3A5F"/>
        </w:rPr>
        <w:tab/>
      </w:r>
      <w:r>
        <w:t xml:space="preserve">A floating </w:t>
      </w:r>
      <w:r>
        <w:rPr>
          <w:b/>
        </w:rPr>
        <w:t>Keyboard Shortcuts</w:t>
      </w:r>
      <w:r>
        <w:t xml:space="preserve"> window appears, listing the shortcuts grouped by area. Scroll if the list runs past the window.</w:t>
      </w:r>
    </w:p>
    <w:p w14:paraId="548A22B4" w14:textId="77777777" w:rsidR="00A92A84" w:rsidRDefault="00FD7D49">
      <w:pPr>
        <w:tabs>
          <w:tab w:val="left" w:pos="547"/>
        </w:tabs>
        <w:spacing w:after="100"/>
        <w:ind w:left="547" w:hanging="547"/>
        <w:rPr>
          <w:rFonts w:hint="eastAsia"/>
        </w:rPr>
      </w:pPr>
      <w:r>
        <w:rPr>
          <w:b/>
          <w:color w:val="1F3A5F"/>
        </w:rPr>
        <w:t>4.</w:t>
      </w:r>
      <w:r>
        <w:rPr>
          <w:b/>
          <w:color w:val="1F3A5F"/>
        </w:rPr>
        <w:tab/>
      </w:r>
      <w:r>
        <w:t>Close it when you are done — it floats over the map and does not interrupt anything.</w:t>
      </w:r>
    </w:p>
    <w:p w14:paraId="52624043" w14:textId="77777777" w:rsidR="00A92A84" w:rsidRDefault="00FD7D49">
      <w:pPr>
        <w:rPr>
          <w:rFonts w:hint="eastAsia"/>
        </w:rPr>
      </w:pPr>
      <w:r>
        <w:t xml:space="preserve">Faster still: press </w:t>
      </w:r>
      <w:r>
        <w:rPr>
          <w:rFonts w:ascii="Consolas" w:hAnsi="Consolas"/>
          <w:sz w:val="19"/>
        </w:rPr>
        <w:t>Ctrl+/</w:t>
      </w:r>
      <w:r>
        <w:t xml:space="preserve"> from the main window to open that same window without touching the menu.</w:t>
      </w:r>
    </w:p>
    <w:tbl>
      <w:tblPr>
        <w:tblW w:w="0" w:type="auto"/>
        <w:jc w:val="center"/>
        <w:tblLayout w:type="fixed"/>
        <w:tblLook w:val="04A0" w:firstRow="1" w:lastRow="0" w:firstColumn="1" w:lastColumn="0" w:noHBand="0" w:noVBand="1"/>
      </w:tblPr>
      <w:tblGrid>
        <w:gridCol w:w="9360"/>
      </w:tblGrid>
      <w:tr w:rsidR="00A92A84" w14:paraId="76C6C941"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1E482142" w14:textId="77777777" w:rsidR="00A92A84" w:rsidRDefault="00FD7D49">
            <w:pPr>
              <w:spacing w:after="40"/>
              <w:jc w:val="center"/>
              <w:rPr>
                <w:rFonts w:hint="eastAsia"/>
              </w:rPr>
            </w:pPr>
            <w:r>
              <w:rPr>
                <w:b/>
                <w:color w:val="64748B"/>
                <w:sz w:val="18"/>
              </w:rPr>
              <w:t>SCREENSHOT</w:t>
            </w:r>
          </w:p>
          <w:p w14:paraId="5030AF6D" w14:textId="77777777" w:rsidR="00A92A84" w:rsidRDefault="00FD7D49">
            <w:pPr>
              <w:spacing w:after="0"/>
              <w:jc w:val="center"/>
              <w:rPr>
                <w:rFonts w:hint="eastAsia"/>
              </w:rPr>
            </w:pPr>
            <w:r>
              <w:rPr>
                <w:i/>
                <w:color w:val="64748B"/>
                <w:sz w:val="20"/>
              </w:rPr>
              <w:t>The floating Keyboard Shortcuts window, showing the Global and Net Control groups with each key in a monospaced pill on the left and its action on the right.</w:t>
            </w:r>
          </w:p>
        </w:tc>
      </w:tr>
    </w:tbl>
    <w:p w14:paraId="4323A897" w14:textId="77777777" w:rsidR="00A92A84" w:rsidRDefault="00A92A84">
      <w:pPr>
        <w:spacing w:after="80"/>
        <w:rPr>
          <w:rFonts w:hint="eastAsia"/>
        </w:rPr>
      </w:pPr>
    </w:p>
    <w:p w14:paraId="4A078AF0" w14:textId="77777777" w:rsidR="00A92A84" w:rsidRDefault="00FD7D49">
      <w:pPr>
        <w:pStyle w:val="Heading1"/>
      </w:pPr>
      <w:bookmarkStart w:id="363" w:name="_Toc236867918"/>
      <w:r>
        <w:t>Global shortcuts (main window)</w:t>
      </w:r>
      <w:bookmarkEnd w:id="363"/>
    </w:p>
    <w:p w14:paraId="1E69EA1D" w14:textId="77777777" w:rsidR="00A92A84" w:rsidRDefault="00FD7D49">
      <w:pPr>
        <w:rPr>
          <w:rFonts w:hint="eastAsia"/>
        </w:rPr>
      </w:pPr>
      <w:r>
        <w:t>These work whenever the main APRS Command window has focus. Each one also lives in a menu, shown here so you can find it either way.</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0D376B81" w14:textId="77777777">
        <w:trPr>
          <w:cantSplit/>
          <w:tblHeader/>
          <w:jc w:val="center"/>
        </w:trPr>
        <w:tc>
          <w:tcPr>
            <w:tcW w:w="3120" w:type="dxa"/>
            <w:shd w:val="clear" w:color="auto" w:fill="1F3A5F"/>
            <w:tcMar>
              <w:top w:w="70" w:type="dxa"/>
              <w:left w:w="120" w:type="dxa"/>
              <w:bottom w:w="70" w:type="dxa"/>
              <w:right w:w="120" w:type="dxa"/>
            </w:tcMar>
          </w:tcPr>
          <w:p w14:paraId="6047149A" w14:textId="77777777" w:rsidR="00A92A84" w:rsidRDefault="00FD7D49">
            <w:pPr>
              <w:keepNext/>
              <w:keepLines/>
              <w:spacing w:after="0"/>
              <w:rPr>
                <w:rFonts w:hint="eastAsia"/>
              </w:rPr>
            </w:pPr>
            <w:r>
              <w:rPr>
                <w:rFonts w:ascii="Segoe UI Semibold" w:hAnsi="Segoe UI Semibold"/>
                <w:b/>
                <w:color w:val="FFFFFF"/>
                <w:sz w:val="20"/>
              </w:rPr>
              <w:t>Shortcut</w:t>
            </w:r>
          </w:p>
        </w:tc>
        <w:tc>
          <w:tcPr>
            <w:tcW w:w="3120" w:type="dxa"/>
            <w:shd w:val="clear" w:color="auto" w:fill="1F3A5F"/>
            <w:tcMar>
              <w:top w:w="70" w:type="dxa"/>
              <w:left w:w="120" w:type="dxa"/>
              <w:bottom w:w="70" w:type="dxa"/>
              <w:right w:w="120" w:type="dxa"/>
            </w:tcMar>
          </w:tcPr>
          <w:p w14:paraId="21EE4F62"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4E682A9B" w14:textId="77777777" w:rsidR="00A92A84" w:rsidRDefault="00FD7D49">
            <w:pPr>
              <w:keepNext/>
              <w:keepLines/>
              <w:spacing w:after="0"/>
              <w:rPr>
                <w:rFonts w:hint="eastAsia"/>
              </w:rPr>
            </w:pPr>
            <w:r>
              <w:rPr>
                <w:rFonts w:ascii="Segoe UI Semibold" w:hAnsi="Segoe UI Semibold"/>
                <w:b/>
                <w:color w:val="FFFFFF"/>
                <w:sz w:val="20"/>
              </w:rPr>
              <w:t>Also on menu</w:t>
            </w:r>
          </w:p>
        </w:tc>
      </w:tr>
      <w:tr w:rsidR="00A92A84" w14:paraId="76FAB1E2" w14:textId="77777777">
        <w:trPr>
          <w:cantSplit/>
          <w:jc w:val="center"/>
        </w:trPr>
        <w:tc>
          <w:tcPr>
            <w:tcW w:w="3120" w:type="dxa"/>
            <w:tcMar>
              <w:top w:w="60" w:type="dxa"/>
              <w:left w:w="120" w:type="dxa"/>
              <w:bottom w:w="60" w:type="dxa"/>
              <w:right w:w="120" w:type="dxa"/>
            </w:tcMar>
          </w:tcPr>
          <w:p w14:paraId="2223FC9F" w14:textId="77777777" w:rsidR="00A92A84" w:rsidRDefault="00FD7D49">
            <w:pPr>
              <w:keepNext/>
              <w:keepLines/>
              <w:spacing w:after="0"/>
              <w:rPr>
                <w:rFonts w:hint="eastAsia"/>
              </w:rPr>
            </w:pPr>
            <w:r>
              <w:rPr>
                <w:rFonts w:ascii="Consolas" w:hAnsi="Consolas"/>
                <w:sz w:val="19"/>
              </w:rPr>
              <w:t>Ctrl+N</w:t>
            </w:r>
          </w:p>
        </w:tc>
        <w:tc>
          <w:tcPr>
            <w:tcW w:w="3120" w:type="dxa"/>
            <w:tcMar>
              <w:top w:w="60" w:type="dxa"/>
              <w:left w:w="120" w:type="dxa"/>
              <w:bottom w:w="60" w:type="dxa"/>
              <w:right w:w="120" w:type="dxa"/>
            </w:tcMar>
          </w:tcPr>
          <w:p w14:paraId="599F218C" w14:textId="77777777" w:rsidR="00A92A84" w:rsidRDefault="00FD7D49">
            <w:pPr>
              <w:keepNext/>
              <w:keepLines/>
              <w:spacing w:after="0"/>
              <w:rPr>
                <w:rFonts w:hint="eastAsia"/>
              </w:rPr>
            </w:pPr>
            <w:r>
              <w:rPr>
                <w:sz w:val="19"/>
              </w:rPr>
              <w:t xml:space="preserve">Opens the </w:t>
            </w:r>
            <w:r>
              <w:rPr>
                <w:b/>
                <w:sz w:val="19"/>
              </w:rPr>
              <w:t>Net Control</w:t>
            </w:r>
            <w:r>
              <w:rPr>
                <w:sz w:val="19"/>
              </w:rPr>
              <w:t xml:space="preserve"> window</w:t>
            </w:r>
          </w:p>
        </w:tc>
        <w:tc>
          <w:tcPr>
            <w:tcW w:w="3120" w:type="dxa"/>
            <w:tcMar>
              <w:top w:w="60" w:type="dxa"/>
              <w:left w:w="120" w:type="dxa"/>
              <w:bottom w:w="60" w:type="dxa"/>
              <w:right w:w="120" w:type="dxa"/>
            </w:tcMar>
          </w:tcPr>
          <w:p w14:paraId="48D6E421" w14:textId="77777777" w:rsidR="00A92A84" w:rsidRDefault="00FD7D49">
            <w:pPr>
              <w:keepNext/>
              <w:keepLines/>
              <w:spacing w:after="0"/>
              <w:rPr>
                <w:rFonts w:hint="eastAsia"/>
              </w:rPr>
            </w:pPr>
            <w:r>
              <w:rPr>
                <w:sz w:val="19"/>
              </w:rPr>
              <w:t>Operate ▸ Net Control</w:t>
            </w:r>
          </w:p>
        </w:tc>
      </w:tr>
      <w:tr w:rsidR="00A92A84" w14:paraId="097040C0" w14:textId="77777777">
        <w:trPr>
          <w:cantSplit/>
          <w:jc w:val="center"/>
        </w:trPr>
        <w:tc>
          <w:tcPr>
            <w:tcW w:w="3120" w:type="dxa"/>
            <w:shd w:val="clear" w:color="auto" w:fill="F3F6FA"/>
            <w:tcMar>
              <w:top w:w="60" w:type="dxa"/>
              <w:left w:w="120" w:type="dxa"/>
              <w:bottom w:w="60" w:type="dxa"/>
              <w:right w:w="120" w:type="dxa"/>
            </w:tcMar>
          </w:tcPr>
          <w:p w14:paraId="0A871A86" w14:textId="77777777" w:rsidR="00A92A84" w:rsidRDefault="00FD7D49">
            <w:pPr>
              <w:keepNext/>
              <w:keepLines/>
              <w:spacing w:after="0"/>
              <w:rPr>
                <w:rFonts w:hint="eastAsia"/>
              </w:rPr>
            </w:pPr>
            <w:r>
              <w:rPr>
                <w:rFonts w:ascii="Consolas" w:hAnsi="Consolas"/>
                <w:sz w:val="19"/>
              </w:rPr>
              <w:t>Ctrl+B</w:t>
            </w:r>
          </w:p>
        </w:tc>
        <w:tc>
          <w:tcPr>
            <w:tcW w:w="3120" w:type="dxa"/>
            <w:shd w:val="clear" w:color="auto" w:fill="F3F6FA"/>
            <w:tcMar>
              <w:top w:w="60" w:type="dxa"/>
              <w:left w:w="120" w:type="dxa"/>
              <w:bottom w:w="60" w:type="dxa"/>
              <w:right w:w="120" w:type="dxa"/>
            </w:tcMar>
          </w:tcPr>
          <w:p w14:paraId="7C113E0C" w14:textId="77777777" w:rsidR="00A92A84" w:rsidRDefault="00FD7D49">
            <w:pPr>
              <w:keepNext/>
              <w:keepLines/>
              <w:spacing w:after="0"/>
              <w:rPr>
                <w:rFonts w:hint="eastAsia"/>
              </w:rPr>
            </w:pPr>
            <w:r>
              <w:rPr>
                <w:b/>
                <w:sz w:val="19"/>
              </w:rPr>
              <w:t>Beacon Now</w:t>
            </w:r>
            <w:r>
              <w:rPr>
                <w:sz w:val="19"/>
              </w:rPr>
              <w:t xml:space="preserve"> — sends one immediate position beacon</w:t>
            </w:r>
          </w:p>
        </w:tc>
        <w:tc>
          <w:tcPr>
            <w:tcW w:w="3120" w:type="dxa"/>
            <w:shd w:val="clear" w:color="auto" w:fill="F3F6FA"/>
            <w:tcMar>
              <w:top w:w="60" w:type="dxa"/>
              <w:left w:w="120" w:type="dxa"/>
              <w:bottom w:w="60" w:type="dxa"/>
              <w:right w:w="120" w:type="dxa"/>
            </w:tcMar>
          </w:tcPr>
          <w:p w14:paraId="3C865B7B" w14:textId="77777777" w:rsidR="00A92A84" w:rsidRDefault="00FD7D49">
            <w:pPr>
              <w:keepNext/>
              <w:keepLines/>
              <w:spacing w:after="0"/>
              <w:rPr>
                <w:rFonts w:hint="eastAsia"/>
              </w:rPr>
            </w:pPr>
            <w:r>
              <w:rPr>
                <w:sz w:val="19"/>
              </w:rPr>
              <w:t xml:space="preserve">(sidebar </w:t>
            </w:r>
            <w:r>
              <w:rPr>
                <w:sz w:val="19"/>
              </w:rPr>
              <w:t>📡</w:t>
            </w:r>
            <w:r>
              <w:rPr>
                <w:sz w:val="19"/>
              </w:rPr>
              <w:t xml:space="preserve"> button)</w:t>
            </w:r>
          </w:p>
        </w:tc>
      </w:tr>
      <w:tr w:rsidR="00A92A84" w14:paraId="6D02ECEB" w14:textId="77777777">
        <w:trPr>
          <w:cantSplit/>
          <w:jc w:val="center"/>
        </w:trPr>
        <w:tc>
          <w:tcPr>
            <w:tcW w:w="3120" w:type="dxa"/>
            <w:tcMar>
              <w:top w:w="60" w:type="dxa"/>
              <w:left w:w="120" w:type="dxa"/>
              <w:bottom w:w="60" w:type="dxa"/>
              <w:right w:w="120" w:type="dxa"/>
            </w:tcMar>
          </w:tcPr>
          <w:p w14:paraId="3270A8AB" w14:textId="77777777" w:rsidR="00A92A84" w:rsidRDefault="00FD7D49">
            <w:pPr>
              <w:keepNext/>
              <w:keepLines/>
              <w:spacing w:after="0"/>
              <w:rPr>
                <w:rFonts w:hint="eastAsia"/>
              </w:rPr>
            </w:pPr>
            <w:r>
              <w:rPr>
                <w:rFonts w:ascii="Consolas" w:hAnsi="Consolas"/>
                <w:sz w:val="19"/>
              </w:rPr>
              <w:t>Ctrl+D</w:t>
            </w:r>
          </w:p>
        </w:tc>
        <w:tc>
          <w:tcPr>
            <w:tcW w:w="3120" w:type="dxa"/>
            <w:tcMar>
              <w:top w:w="60" w:type="dxa"/>
              <w:left w:w="120" w:type="dxa"/>
              <w:bottom w:w="60" w:type="dxa"/>
              <w:right w:w="120" w:type="dxa"/>
            </w:tcMar>
          </w:tcPr>
          <w:p w14:paraId="27037453" w14:textId="77777777" w:rsidR="00A92A84" w:rsidRDefault="00FD7D49">
            <w:pPr>
              <w:keepNext/>
              <w:keepLines/>
              <w:spacing w:after="0"/>
              <w:rPr>
                <w:rFonts w:hint="eastAsia"/>
              </w:rPr>
            </w:pPr>
            <w:r>
              <w:rPr>
                <w:sz w:val="19"/>
              </w:rPr>
              <w:t xml:space="preserve">Toggles </w:t>
            </w:r>
            <w:r>
              <w:rPr>
                <w:b/>
                <w:sz w:val="19"/>
              </w:rPr>
              <w:t>Dark / Light</w:t>
            </w:r>
            <w:r>
              <w:rPr>
                <w:sz w:val="19"/>
              </w:rPr>
              <w:t xml:space="preserve"> mode</w:t>
            </w:r>
          </w:p>
        </w:tc>
        <w:tc>
          <w:tcPr>
            <w:tcW w:w="3120" w:type="dxa"/>
            <w:tcMar>
              <w:top w:w="60" w:type="dxa"/>
              <w:left w:w="120" w:type="dxa"/>
              <w:bottom w:w="60" w:type="dxa"/>
              <w:right w:w="120" w:type="dxa"/>
            </w:tcMar>
          </w:tcPr>
          <w:p w14:paraId="4A926393" w14:textId="77777777" w:rsidR="00A92A84" w:rsidRDefault="00FD7D49">
            <w:pPr>
              <w:keepNext/>
              <w:keepLines/>
              <w:spacing w:after="0"/>
              <w:rPr>
                <w:rFonts w:hint="eastAsia"/>
              </w:rPr>
            </w:pPr>
            <w:r>
              <w:rPr>
                <w:sz w:val="19"/>
              </w:rPr>
              <w:t>View ▸ Toggle Dark Mode</w:t>
            </w:r>
          </w:p>
        </w:tc>
      </w:tr>
      <w:tr w:rsidR="00A92A84" w14:paraId="3D5CD117" w14:textId="77777777">
        <w:trPr>
          <w:cantSplit/>
          <w:jc w:val="center"/>
        </w:trPr>
        <w:tc>
          <w:tcPr>
            <w:tcW w:w="3120" w:type="dxa"/>
            <w:shd w:val="clear" w:color="auto" w:fill="F3F6FA"/>
            <w:tcMar>
              <w:top w:w="60" w:type="dxa"/>
              <w:left w:w="120" w:type="dxa"/>
              <w:bottom w:w="60" w:type="dxa"/>
              <w:right w:w="120" w:type="dxa"/>
            </w:tcMar>
          </w:tcPr>
          <w:p w14:paraId="2447F081" w14:textId="77777777" w:rsidR="00A92A84" w:rsidRDefault="00FD7D49">
            <w:pPr>
              <w:spacing w:after="0"/>
              <w:rPr>
                <w:rFonts w:hint="eastAsia"/>
              </w:rPr>
            </w:pPr>
            <w:r>
              <w:rPr>
                <w:rFonts w:ascii="Consolas" w:hAnsi="Consolas"/>
                <w:sz w:val="19"/>
              </w:rPr>
              <w:t>Ctrl+/</w:t>
            </w:r>
          </w:p>
        </w:tc>
        <w:tc>
          <w:tcPr>
            <w:tcW w:w="3120" w:type="dxa"/>
            <w:shd w:val="clear" w:color="auto" w:fill="F3F6FA"/>
            <w:tcMar>
              <w:top w:w="60" w:type="dxa"/>
              <w:left w:w="120" w:type="dxa"/>
              <w:bottom w:w="60" w:type="dxa"/>
              <w:right w:w="120" w:type="dxa"/>
            </w:tcMar>
          </w:tcPr>
          <w:p w14:paraId="76E24586" w14:textId="77777777" w:rsidR="00A92A84" w:rsidRDefault="00FD7D49">
            <w:pPr>
              <w:spacing w:after="0"/>
              <w:rPr>
                <w:rFonts w:hint="eastAsia"/>
              </w:rPr>
            </w:pPr>
            <w:r>
              <w:rPr>
                <w:sz w:val="19"/>
              </w:rPr>
              <w:t xml:space="preserve">Opens this </w:t>
            </w:r>
            <w:r>
              <w:rPr>
                <w:b/>
                <w:sz w:val="19"/>
              </w:rPr>
              <w:t>Keyboard Shortcuts</w:t>
            </w:r>
            <w:r>
              <w:rPr>
                <w:sz w:val="19"/>
              </w:rPr>
              <w:t xml:space="preserve"> window</w:t>
            </w:r>
          </w:p>
        </w:tc>
        <w:tc>
          <w:tcPr>
            <w:tcW w:w="3120" w:type="dxa"/>
            <w:shd w:val="clear" w:color="auto" w:fill="F3F6FA"/>
            <w:tcMar>
              <w:top w:w="60" w:type="dxa"/>
              <w:left w:w="120" w:type="dxa"/>
              <w:bottom w:w="60" w:type="dxa"/>
              <w:right w:w="120" w:type="dxa"/>
            </w:tcMar>
          </w:tcPr>
          <w:p w14:paraId="61921C84" w14:textId="77777777" w:rsidR="00A92A84" w:rsidRDefault="00FD7D49">
            <w:pPr>
              <w:spacing w:after="0"/>
              <w:rPr>
                <w:rFonts w:hint="eastAsia"/>
              </w:rPr>
            </w:pPr>
            <w:r>
              <w:rPr>
                <w:sz w:val="19"/>
              </w:rPr>
              <w:t>Help ▸ Keyboard Shortcuts</w:t>
            </w:r>
          </w:p>
        </w:tc>
      </w:tr>
    </w:tbl>
    <w:p w14:paraId="2CCE30BB"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3D32A17D"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D303372" w14:textId="77777777" w:rsidR="00A92A84" w:rsidRDefault="00FD7D49">
            <w:pPr>
              <w:spacing w:after="0"/>
              <w:rPr>
                <w:rFonts w:hint="eastAsia"/>
              </w:rPr>
            </w:pPr>
            <w:r>
              <w:rPr>
                <w:b/>
                <w:color w:val="A32A2A"/>
              </w:rPr>
              <w:t xml:space="preserve">Ctrl+B is a transmit action   </w:t>
            </w:r>
            <w:r>
              <w:rPr>
                <w:rFonts w:ascii="Consolas" w:hAnsi="Consolas"/>
                <w:sz w:val="19"/>
              </w:rPr>
              <w:t>Ctrl+B</w:t>
            </w:r>
            <w:r>
              <w:t xml:space="preserve"> asks the app to send a beacon on the air. That is a deliberate transmit, so treat it like keying up. Out of the box the app is receive-first with the </w:t>
            </w:r>
            <w:r>
              <w:rPr>
                <w:b/>
              </w:rPr>
              <w:t>TX Disabled</w:t>
            </w:r>
            <w:r>
              <w:t xml:space="preserve"> badge lit in the title bar, and nothing goes out until you deliberately enable transmit — so a stray </w:t>
            </w:r>
            <w:r>
              <w:rPr>
                <w:rFonts w:ascii="Consolas" w:hAnsi="Consolas"/>
                <w:sz w:val="19"/>
              </w:rPr>
              <w:t>Ctrl+B</w:t>
            </w:r>
            <w:r>
              <w:t xml:space="preserve"> before then does not put a signal out.</w:t>
            </w:r>
          </w:p>
        </w:tc>
      </w:tr>
    </w:tbl>
    <w:p w14:paraId="5A6A02AA" w14:textId="77777777" w:rsidR="00A92A84" w:rsidRDefault="00A92A84">
      <w:pPr>
        <w:spacing w:after="80"/>
        <w:rPr>
          <w:rFonts w:hint="eastAsia"/>
        </w:rPr>
      </w:pPr>
    </w:p>
    <w:p w14:paraId="2FF50DD3" w14:textId="77777777" w:rsidR="00A92A84" w:rsidRDefault="00FD7D49">
      <w:pPr>
        <w:pStyle w:val="Heading1"/>
      </w:pPr>
      <w:bookmarkStart w:id="364" w:name="_Toc236867919"/>
      <w:r>
        <w:t>Map mouse actions</w:t>
      </w:r>
      <w:bookmarkEnd w:id="364"/>
    </w:p>
    <w:p w14:paraId="672017DD" w14:textId="77777777" w:rsidR="00A92A84" w:rsidRDefault="00FD7D49">
      <w:pPr>
        <w:rPr>
          <w:rFonts w:hint="eastAsia"/>
        </w:rPr>
      </w:pPr>
      <w:r>
        <w:t>The map responds to the mouse the way you would expect from any map. These are not typed shortcuts, but they are the fastest way to work the map, so they are worth knowing.</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4B5F7DB7" w14:textId="77777777">
        <w:trPr>
          <w:cantSplit/>
          <w:tblHeader/>
          <w:jc w:val="center"/>
        </w:trPr>
        <w:tc>
          <w:tcPr>
            <w:tcW w:w="4680" w:type="dxa"/>
            <w:shd w:val="clear" w:color="auto" w:fill="1F3A5F"/>
            <w:tcMar>
              <w:top w:w="70" w:type="dxa"/>
              <w:left w:w="120" w:type="dxa"/>
              <w:bottom w:w="70" w:type="dxa"/>
              <w:right w:w="120" w:type="dxa"/>
            </w:tcMar>
          </w:tcPr>
          <w:p w14:paraId="55406CAC" w14:textId="77777777" w:rsidR="00A92A84" w:rsidRDefault="00FD7D49">
            <w:pPr>
              <w:keepNext/>
              <w:keepLines/>
              <w:spacing w:after="0"/>
              <w:rPr>
                <w:rFonts w:hint="eastAsia"/>
              </w:rPr>
            </w:pPr>
            <w:r>
              <w:rPr>
                <w:rFonts w:ascii="Segoe UI Semibold" w:hAnsi="Segoe UI Semibold"/>
                <w:b/>
                <w:color w:val="FFFFFF"/>
                <w:sz w:val="20"/>
              </w:rPr>
              <w:lastRenderedPageBreak/>
              <w:t>Action</w:t>
            </w:r>
          </w:p>
        </w:tc>
        <w:tc>
          <w:tcPr>
            <w:tcW w:w="4680" w:type="dxa"/>
            <w:shd w:val="clear" w:color="auto" w:fill="1F3A5F"/>
            <w:tcMar>
              <w:top w:w="70" w:type="dxa"/>
              <w:left w:w="120" w:type="dxa"/>
              <w:bottom w:w="70" w:type="dxa"/>
              <w:right w:w="120" w:type="dxa"/>
            </w:tcMar>
          </w:tcPr>
          <w:p w14:paraId="2395F833" w14:textId="77777777" w:rsidR="00A92A84" w:rsidRDefault="00FD7D49">
            <w:pPr>
              <w:keepNext/>
              <w:keepLines/>
              <w:spacing w:after="0"/>
              <w:rPr>
                <w:rFonts w:hint="eastAsia"/>
              </w:rPr>
            </w:pPr>
            <w:r>
              <w:rPr>
                <w:rFonts w:ascii="Segoe UI Semibold" w:hAnsi="Segoe UI Semibold"/>
                <w:b/>
                <w:color w:val="FFFFFF"/>
                <w:sz w:val="20"/>
              </w:rPr>
              <w:t>What it does</w:t>
            </w:r>
          </w:p>
        </w:tc>
      </w:tr>
      <w:tr w:rsidR="00A92A84" w14:paraId="16EB88BB" w14:textId="77777777">
        <w:trPr>
          <w:cantSplit/>
          <w:jc w:val="center"/>
        </w:trPr>
        <w:tc>
          <w:tcPr>
            <w:tcW w:w="4680" w:type="dxa"/>
            <w:tcMar>
              <w:top w:w="60" w:type="dxa"/>
              <w:left w:w="120" w:type="dxa"/>
              <w:bottom w:w="60" w:type="dxa"/>
              <w:right w:w="120" w:type="dxa"/>
            </w:tcMar>
          </w:tcPr>
          <w:p w14:paraId="2966B05F" w14:textId="77777777" w:rsidR="00A92A84" w:rsidRDefault="00FD7D49">
            <w:pPr>
              <w:keepNext/>
              <w:keepLines/>
              <w:spacing w:after="0"/>
              <w:rPr>
                <w:rFonts w:hint="eastAsia"/>
              </w:rPr>
            </w:pPr>
            <w:r>
              <w:rPr>
                <w:sz w:val="19"/>
              </w:rPr>
              <w:t>Scroll wheel</w:t>
            </w:r>
          </w:p>
        </w:tc>
        <w:tc>
          <w:tcPr>
            <w:tcW w:w="4680" w:type="dxa"/>
            <w:tcMar>
              <w:top w:w="60" w:type="dxa"/>
              <w:left w:w="120" w:type="dxa"/>
              <w:bottom w:w="60" w:type="dxa"/>
              <w:right w:w="120" w:type="dxa"/>
            </w:tcMar>
          </w:tcPr>
          <w:p w14:paraId="6388ECA6" w14:textId="77777777" w:rsidR="00A92A84" w:rsidRDefault="00FD7D49">
            <w:pPr>
              <w:keepNext/>
              <w:keepLines/>
              <w:spacing w:after="0"/>
              <w:rPr>
                <w:rFonts w:hint="eastAsia"/>
              </w:rPr>
            </w:pPr>
            <w:r>
              <w:rPr>
                <w:sz w:val="19"/>
              </w:rPr>
              <w:t>Zoom the map in and out</w:t>
            </w:r>
          </w:p>
        </w:tc>
      </w:tr>
      <w:tr w:rsidR="00A92A84" w14:paraId="0B80249D" w14:textId="77777777">
        <w:trPr>
          <w:cantSplit/>
          <w:jc w:val="center"/>
        </w:trPr>
        <w:tc>
          <w:tcPr>
            <w:tcW w:w="4680" w:type="dxa"/>
            <w:shd w:val="clear" w:color="auto" w:fill="F3F6FA"/>
            <w:tcMar>
              <w:top w:w="60" w:type="dxa"/>
              <w:left w:w="120" w:type="dxa"/>
              <w:bottom w:w="60" w:type="dxa"/>
              <w:right w:w="120" w:type="dxa"/>
            </w:tcMar>
          </w:tcPr>
          <w:p w14:paraId="64E91B0A" w14:textId="77777777" w:rsidR="00A92A84" w:rsidRDefault="00FD7D49">
            <w:pPr>
              <w:spacing w:after="0"/>
              <w:rPr>
                <w:rFonts w:hint="eastAsia"/>
              </w:rPr>
            </w:pPr>
            <w:r>
              <w:rPr>
                <w:sz w:val="19"/>
              </w:rPr>
              <w:t>Right-click</w:t>
            </w:r>
          </w:p>
        </w:tc>
        <w:tc>
          <w:tcPr>
            <w:tcW w:w="4680" w:type="dxa"/>
            <w:shd w:val="clear" w:color="auto" w:fill="F3F6FA"/>
            <w:tcMar>
              <w:top w:w="60" w:type="dxa"/>
              <w:left w:w="120" w:type="dxa"/>
              <w:bottom w:w="60" w:type="dxa"/>
              <w:right w:w="120" w:type="dxa"/>
            </w:tcMar>
          </w:tcPr>
          <w:p w14:paraId="5DBF35CF" w14:textId="77777777" w:rsidR="00A92A84" w:rsidRDefault="00FD7D49">
            <w:pPr>
              <w:spacing w:after="0"/>
              <w:rPr>
                <w:rFonts w:hint="eastAsia"/>
              </w:rPr>
            </w:pPr>
            <w:r>
              <w:rPr>
                <w:sz w:val="19"/>
              </w:rPr>
              <w:t xml:space="preserve">Opens the map context menu: </w:t>
            </w:r>
            <w:r>
              <w:rPr>
                <w:b/>
                <w:sz w:val="19"/>
              </w:rPr>
              <w:t>Assign tactical callsign</w:t>
            </w:r>
            <w:r>
              <w:rPr>
                <w:sz w:val="19"/>
              </w:rPr>
              <w:t xml:space="preserve">, </w:t>
            </w:r>
            <w:r>
              <w:rPr>
                <w:b/>
                <w:sz w:val="19"/>
              </w:rPr>
              <w:t>Draw rings from this station / from my station</w:t>
            </w:r>
            <w:r>
              <w:rPr>
                <w:sz w:val="19"/>
              </w:rPr>
              <w:t xml:space="preserve">, and </w:t>
            </w:r>
            <w:r>
              <w:rPr>
                <w:b/>
                <w:sz w:val="19"/>
              </w:rPr>
              <w:t>Place object here</w:t>
            </w:r>
          </w:p>
        </w:tc>
      </w:tr>
    </w:tbl>
    <w:p w14:paraId="4E09496A"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5222C82A"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552520E" w14:textId="77777777" w:rsidR="00A92A84" w:rsidRDefault="00FD7D49">
            <w:pPr>
              <w:spacing w:after="0"/>
              <w:rPr>
                <w:rFonts w:hint="eastAsia"/>
              </w:rPr>
            </w:pPr>
            <w:r>
              <w:rPr>
                <w:b/>
                <w:color w:val="2E7D32"/>
              </w:rPr>
              <w:t xml:space="preserve">Left-side icon buttons   </w:t>
            </w:r>
            <w:r>
              <w:t xml:space="preserve">The narrow icon strip down the left edge of the map page covers the rest: ⌂ Home / reset view, ◎ Center on my station, </w:t>
            </w:r>
            <w:r>
              <w:t>🔍</w:t>
            </w:r>
            <w:r>
              <w:t xml:space="preserve"> Find station, </w:t>
            </w:r>
            <w:r>
              <w:t>📏</w:t>
            </w:r>
            <w:r>
              <w:t xml:space="preserve"> Measure distance, </w:t>
            </w:r>
            <w:r>
              <w:t>🗺</w:t>
            </w:r>
            <w:r>
              <w:t xml:space="preserve"> Map layer toggle, and </w:t>
            </w:r>
            <w:r>
              <w:t>📡</w:t>
            </w:r>
            <w:r>
              <w:t xml:space="preserve"> Beacon Now. Hover any icon to see its label.</w:t>
            </w:r>
          </w:p>
        </w:tc>
      </w:tr>
    </w:tbl>
    <w:p w14:paraId="1B65CE60" w14:textId="77777777" w:rsidR="00A92A84" w:rsidRDefault="00A92A84">
      <w:pPr>
        <w:spacing w:after="80"/>
        <w:rPr>
          <w:rFonts w:hint="eastAsia"/>
        </w:rPr>
      </w:pPr>
    </w:p>
    <w:p w14:paraId="2BAAE78F" w14:textId="77777777" w:rsidR="00A92A84" w:rsidRDefault="00FD7D49">
      <w:pPr>
        <w:pStyle w:val="Heading1"/>
      </w:pPr>
      <w:bookmarkStart w:id="365" w:name="_Toc236867920"/>
      <w:r>
        <w:t>Net Control window (function keys)</w:t>
      </w:r>
      <w:bookmarkEnd w:id="365"/>
    </w:p>
    <w:p w14:paraId="568212A5" w14:textId="77777777" w:rsidR="00A92A84" w:rsidRDefault="00FD7D49">
      <w:pPr>
        <w:rPr>
          <w:rFonts w:hint="eastAsia"/>
        </w:rPr>
      </w:pPr>
      <w:r>
        <w:t xml:space="preserve">These keys only do anything while the </w:t>
      </w:r>
      <w:r>
        <w:rPr>
          <w:b/>
        </w:rPr>
        <w:t>Net Control</w:t>
      </w:r>
      <w:r>
        <w:t xml:space="preserve"> window is open and focused. Select a station in the roster first, then tap a function key to change its status — no mouse round-trip to a dropdown. They mirror the status buttons in that window.</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0C01A290" w14:textId="77777777">
        <w:trPr>
          <w:cantSplit/>
          <w:tblHeader/>
          <w:jc w:val="center"/>
        </w:trPr>
        <w:tc>
          <w:tcPr>
            <w:tcW w:w="4680" w:type="dxa"/>
            <w:shd w:val="clear" w:color="auto" w:fill="1F3A5F"/>
            <w:tcMar>
              <w:top w:w="70" w:type="dxa"/>
              <w:left w:w="120" w:type="dxa"/>
              <w:bottom w:w="70" w:type="dxa"/>
              <w:right w:w="120" w:type="dxa"/>
            </w:tcMar>
          </w:tcPr>
          <w:p w14:paraId="57121889" w14:textId="77777777" w:rsidR="00A92A84" w:rsidRDefault="00FD7D49">
            <w:pPr>
              <w:keepNext/>
              <w:keepLines/>
              <w:spacing w:after="0"/>
              <w:rPr>
                <w:rFonts w:hint="eastAsia"/>
              </w:rPr>
            </w:pPr>
            <w:r>
              <w:rPr>
                <w:rFonts w:ascii="Segoe UI Semibold" w:hAnsi="Segoe UI Semibold"/>
                <w:b/>
                <w:color w:val="FFFFFF"/>
                <w:sz w:val="20"/>
              </w:rPr>
              <w:t>Key</w:t>
            </w:r>
          </w:p>
        </w:tc>
        <w:tc>
          <w:tcPr>
            <w:tcW w:w="4680" w:type="dxa"/>
            <w:shd w:val="clear" w:color="auto" w:fill="1F3A5F"/>
            <w:tcMar>
              <w:top w:w="70" w:type="dxa"/>
              <w:left w:w="120" w:type="dxa"/>
              <w:bottom w:w="70" w:type="dxa"/>
              <w:right w:w="120" w:type="dxa"/>
            </w:tcMar>
          </w:tcPr>
          <w:p w14:paraId="6C441C61" w14:textId="77777777" w:rsidR="00A92A84" w:rsidRDefault="00FD7D49">
            <w:pPr>
              <w:keepNext/>
              <w:keepLines/>
              <w:spacing w:after="0"/>
              <w:rPr>
                <w:rFonts w:hint="eastAsia"/>
              </w:rPr>
            </w:pPr>
            <w:r>
              <w:rPr>
                <w:rFonts w:ascii="Segoe UI Semibold" w:hAnsi="Segoe UI Semibold"/>
                <w:b/>
                <w:color w:val="FFFFFF"/>
                <w:sz w:val="20"/>
              </w:rPr>
              <w:t>Sets selected station to</w:t>
            </w:r>
          </w:p>
        </w:tc>
      </w:tr>
      <w:tr w:rsidR="00A92A84" w14:paraId="6F408599" w14:textId="77777777">
        <w:trPr>
          <w:cantSplit/>
          <w:jc w:val="center"/>
        </w:trPr>
        <w:tc>
          <w:tcPr>
            <w:tcW w:w="4680" w:type="dxa"/>
            <w:tcMar>
              <w:top w:w="60" w:type="dxa"/>
              <w:left w:w="120" w:type="dxa"/>
              <w:bottom w:w="60" w:type="dxa"/>
              <w:right w:w="120" w:type="dxa"/>
            </w:tcMar>
          </w:tcPr>
          <w:p w14:paraId="35C62263" w14:textId="77777777" w:rsidR="00A92A84" w:rsidRDefault="00FD7D49">
            <w:pPr>
              <w:keepNext/>
              <w:keepLines/>
              <w:spacing w:after="0"/>
              <w:rPr>
                <w:rFonts w:hint="eastAsia"/>
              </w:rPr>
            </w:pPr>
            <w:r>
              <w:rPr>
                <w:rFonts w:ascii="Consolas" w:hAnsi="Consolas"/>
                <w:sz w:val="19"/>
              </w:rPr>
              <w:t>F1</w:t>
            </w:r>
          </w:p>
        </w:tc>
        <w:tc>
          <w:tcPr>
            <w:tcW w:w="4680" w:type="dxa"/>
            <w:tcMar>
              <w:top w:w="60" w:type="dxa"/>
              <w:left w:w="120" w:type="dxa"/>
              <w:bottom w:w="60" w:type="dxa"/>
              <w:right w:w="120" w:type="dxa"/>
            </w:tcMar>
          </w:tcPr>
          <w:p w14:paraId="0D221306" w14:textId="77777777" w:rsidR="00A92A84" w:rsidRDefault="00FD7D49">
            <w:pPr>
              <w:keepNext/>
              <w:keepLines/>
              <w:spacing w:after="0"/>
              <w:rPr>
                <w:rFonts w:hint="eastAsia"/>
              </w:rPr>
            </w:pPr>
            <w:r>
              <w:rPr>
                <w:sz w:val="19"/>
              </w:rPr>
              <w:t>Check In</w:t>
            </w:r>
          </w:p>
        </w:tc>
      </w:tr>
      <w:tr w:rsidR="00A92A84" w14:paraId="2B17AC44" w14:textId="77777777">
        <w:trPr>
          <w:cantSplit/>
          <w:jc w:val="center"/>
        </w:trPr>
        <w:tc>
          <w:tcPr>
            <w:tcW w:w="4680" w:type="dxa"/>
            <w:shd w:val="clear" w:color="auto" w:fill="F3F6FA"/>
            <w:tcMar>
              <w:top w:w="60" w:type="dxa"/>
              <w:left w:w="120" w:type="dxa"/>
              <w:bottom w:w="60" w:type="dxa"/>
              <w:right w:w="120" w:type="dxa"/>
            </w:tcMar>
          </w:tcPr>
          <w:p w14:paraId="1952362C" w14:textId="77777777" w:rsidR="00A92A84" w:rsidRDefault="00FD7D49">
            <w:pPr>
              <w:keepNext/>
              <w:keepLines/>
              <w:spacing w:after="0"/>
              <w:rPr>
                <w:rFonts w:hint="eastAsia"/>
              </w:rPr>
            </w:pPr>
            <w:r>
              <w:rPr>
                <w:rFonts w:ascii="Consolas" w:hAnsi="Consolas"/>
                <w:sz w:val="19"/>
              </w:rPr>
              <w:t>F2</w:t>
            </w:r>
          </w:p>
        </w:tc>
        <w:tc>
          <w:tcPr>
            <w:tcW w:w="4680" w:type="dxa"/>
            <w:shd w:val="clear" w:color="auto" w:fill="F3F6FA"/>
            <w:tcMar>
              <w:top w:w="60" w:type="dxa"/>
              <w:left w:w="120" w:type="dxa"/>
              <w:bottom w:w="60" w:type="dxa"/>
              <w:right w:w="120" w:type="dxa"/>
            </w:tcMar>
          </w:tcPr>
          <w:p w14:paraId="01F4E591" w14:textId="77777777" w:rsidR="00A92A84" w:rsidRDefault="00FD7D49">
            <w:pPr>
              <w:keepNext/>
              <w:keepLines/>
              <w:spacing w:after="0"/>
              <w:rPr>
                <w:rFonts w:hint="eastAsia"/>
              </w:rPr>
            </w:pPr>
            <w:r>
              <w:rPr>
                <w:sz w:val="19"/>
              </w:rPr>
              <w:t>Standby</w:t>
            </w:r>
          </w:p>
        </w:tc>
      </w:tr>
      <w:tr w:rsidR="00A92A84" w14:paraId="67BC1B24" w14:textId="77777777">
        <w:trPr>
          <w:cantSplit/>
          <w:jc w:val="center"/>
        </w:trPr>
        <w:tc>
          <w:tcPr>
            <w:tcW w:w="4680" w:type="dxa"/>
            <w:tcMar>
              <w:top w:w="60" w:type="dxa"/>
              <w:left w:w="120" w:type="dxa"/>
              <w:bottom w:w="60" w:type="dxa"/>
              <w:right w:w="120" w:type="dxa"/>
            </w:tcMar>
          </w:tcPr>
          <w:p w14:paraId="46387636" w14:textId="77777777" w:rsidR="00A92A84" w:rsidRDefault="00FD7D49">
            <w:pPr>
              <w:keepNext/>
              <w:keepLines/>
              <w:spacing w:after="0"/>
              <w:rPr>
                <w:rFonts w:hint="eastAsia"/>
              </w:rPr>
            </w:pPr>
            <w:r>
              <w:rPr>
                <w:rFonts w:ascii="Consolas" w:hAnsi="Consolas"/>
                <w:sz w:val="19"/>
              </w:rPr>
              <w:t>F3</w:t>
            </w:r>
          </w:p>
        </w:tc>
        <w:tc>
          <w:tcPr>
            <w:tcW w:w="4680" w:type="dxa"/>
            <w:tcMar>
              <w:top w:w="60" w:type="dxa"/>
              <w:left w:w="120" w:type="dxa"/>
              <w:bottom w:w="60" w:type="dxa"/>
              <w:right w:w="120" w:type="dxa"/>
            </w:tcMar>
          </w:tcPr>
          <w:p w14:paraId="7F1BC75C" w14:textId="77777777" w:rsidR="00A92A84" w:rsidRDefault="00FD7D49">
            <w:pPr>
              <w:keepNext/>
              <w:keepLines/>
              <w:spacing w:after="0"/>
              <w:rPr>
                <w:rFonts w:hint="eastAsia"/>
              </w:rPr>
            </w:pPr>
            <w:r>
              <w:rPr>
                <w:sz w:val="19"/>
              </w:rPr>
              <w:t>Departed</w:t>
            </w:r>
          </w:p>
        </w:tc>
      </w:tr>
      <w:tr w:rsidR="00A92A84" w14:paraId="4852B826" w14:textId="77777777">
        <w:trPr>
          <w:cantSplit/>
          <w:jc w:val="center"/>
        </w:trPr>
        <w:tc>
          <w:tcPr>
            <w:tcW w:w="4680" w:type="dxa"/>
            <w:shd w:val="clear" w:color="auto" w:fill="F3F6FA"/>
            <w:tcMar>
              <w:top w:w="60" w:type="dxa"/>
              <w:left w:w="120" w:type="dxa"/>
              <w:bottom w:w="60" w:type="dxa"/>
              <w:right w:w="120" w:type="dxa"/>
            </w:tcMar>
          </w:tcPr>
          <w:p w14:paraId="366A24B2" w14:textId="77777777" w:rsidR="00A92A84" w:rsidRDefault="00FD7D49">
            <w:pPr>
              <w:keepNext/>
              <w:keepLines/>
              <w:spacing w:after="0"/>
              <w:rPr>
                <w:rFonts w:hint="eastAsia"/>
              </w:rPr>
            </w:pPr>
            <w:r>
              <w:rPr>
                <w:rFonts w:ascii="Consolas" w:hAnsi="Consolas"/>
                <w:sz w:val="19"/>
              </w:rPr>
              <w:t>F4</w:t>
            </w:r>
          </w:p>
        </w:tc>
        <w:tc>
          <w:tcPr>
            <w:tcW w:w="4680" w:type="dxa"/>
            <w:shd w:val="clear" w:color="auto" w:fill="F3F6FA"/>
            <w:tcMar>
              <w:top w:w="60" w:type="dxa"/>
              <w:left w:w="120" w:type="dxa"/>
              <w:bottom w:w="60" w:type="dxa"/>
              <w:right w:w="120" w:type="dxa"/>
            </w:tcMar>
          </w:tcPr>
          <w:p w14:paraId="210E9ABB" w14:textId="77777777" w:rsidR="00A92A84" w:rsidRDefault="00FD7D49">
            <w:pPr>
              <w:keepNext/>
              <w:keepLines/>
              <w:spacing w:after="0"/>
              <w:rPr>
                <w:rFonts w:hint="eastAsia"/>
              </w:rPr>
            </w:pPr>
            <w:r>
              <w:rPr>
                <w:sz w:val="19"/>
              </w:rPr>
              <w:t>Available</w:t>
            </w:r>
          </w:p>
        </w:tc>
      </w:tr>
      <w:tr w:rsidR="00A92A84" w14:paraId="39ECDF1F" w14:textId="77777777">
        <w:trPr>
          <w:cantSplit/>
          <w:jc w:val="center"/>
        </w:trPr>
        <w:tc>
          <w:tcPr>
            <w:tcW w:w="4680" w:type="dxa"/>
            <w:tcMar>
              <w:top w:w="60" w:type="dxa"/>
              <w:left w:w="120" w:type="dxa"/>
              <w:bottom w:w="60" w:type="dxa"/>
              <w:right w:w="120" w:type="dxa"/>
            </w:tcMar>
          </w:tcPr>
          <w:p w14:paraId="286F56D5" w14:textId="77777777" w:rsidR="00A92A84" w:rsidRDefault="00FD7D49">
            <w:pPr>
              <w:keepNext/>
              <w:keepLines/>
              <w:spacing w:after="0"/>
              <w:rPr>
                <w:rFonts w:hint="eastAsia"/>
              </w:rPr>
            </w:pPr>
            <w:r>
              <w:rPr>
                <w:rFonts w:ascii="Consolas" w:hAnsi="Consolas"/>
                <w:sz w:val="19"/>
              </w:rPr>
              <w:t>F5</w:t>
            </w:r>
          </w:p>
        </w:tc>
        <w:tc>
          <w:tcPr>
            <w:tcW w:w="4680" w:type="dxa"/>
            <w:tcMar>
              <w:top w:w="60" w:type="dxa"/>
              <w:left w:w="120" w:type="dxa"/>
              <w:bottom w:w="60" w:type="dxa"/>
              <w:right w:w="120" w:type="dxa"/>
            </w:tcMar>
          </w:tcPr>
          <w:p w14:paraId="5262F8BA" w14:textId="77777777" w:rsidR="00A92A84" w:rsidRDefault="00FD7D49">
            <w:pPr>
              <w:keepNext/>
              <w:keepLines/>
              <w:spacing w:after="0"/>
              <w:rPr>
                <w:rFonts w:hint="eastAsia"/>
              </w:rPr>
            </w:pPr>
            <w:r>
              <w:rPr>
                <w:sz w:val="19"/>
              </w:rPr>
              <w:t>Assigned</w:t>
            </w:r>
          </w:p>
        </w:tc>
      </w:tr>
      <w:tr w:rsidR="00A92A84" w14:paraId="5C7FAFC1" w14:textId="77777777">
        <w:trPr>
          <w:cantSplit/>
          <w:jc w:val="center"/>
        </w:trPr>
        <w:tc>
          <w:tcPr>
            <w:tcW w:w="4680" w:type="dxa"/>
            <w:shd w:val="clear" w:color="auto" w:fill="F3F6FA"/>
            <w:tcMar>
              <w:top w:w="60" w:type="dxa"/>
              <w:left w:w="120" w:type="dxa"/>
              <w:bottom w:w="60" w:type="dxa"/>
              <w:right w:w="120" w:type="dxa"/>
            </w:tcMar>
          </w:tcPr>
          <w:p w14:paraId="4F388326" w14:textId="77777777" w:rsidR="00A92A84" w:rsidRDefault="00FD7D49">
            <w:pPr>
              <w:keepNext/>
              <w:keepLines/>
              <w:spacing w:after="0"/>
              <w:rPr>
                <w:rFonts w:hint="eastAsia"/>
              </w:rPr>
            </w:pPr>
            <w:r>
              <w:rPr>
                <w:rFonts w:ascii="Consolas" w:hAnsi="Consolas"/>
                <w:sz w:val="19"/>
              </w:rPr>
              <w:t>F6</w:t>
            </w:r>
          </w:p>
        </w:tc>
        <w:tc>
          <w:tcPr>
            <w:tcW w:w="4680" w:type="dxa"/>
            <w:shd w:val="clear" w:color="auto" w:fill="F3F6FA"/>
            <w:tcMar>
              <w:top w:w="60" w:type="dxa"/>
              <w:left w:w="120" w:type="dxa"/>
              <w:bottom w:w="60" w:type="dxa"/>
              <w:right w:w="120" w:type="dxa"/>
            </w:tcMar>
          </w:tcPr>
          <w:p w14:paraId="460C2F4E" w14:textId="77777777" w:rsidR="00A92A84" w:rsidRDefault="00FD7D49">
            <w:pPr>
              <w:keepNext/>
              <w:keepLines/>
              <w:spacing w:after="0"/>
              <w:rPr>
                <w:rFonts w:hint="eastAsia"/>
              </w:rPr>
            </w:pPr>
            <w:r>
              <w:rPr>
                <w:sz w:val="19"/>
              </w:rPr>
              <w:t>On Scene</w:t>
            </w:r>
          </w:p>
        </w:tc>
      </w:tr>
      <w:tr w:rsidR="00A92A84" w14:paraId="317B27C4" w14:textId="77777777">
        <w:trPr>
          <w:cantSplit/>
          <w:jc w:val="center"/>
        </w:trPr>
        <w:tc>
          <w:tcPr>
            <w:tcW w:w="4680" w:type="dxa"/>
            <w:tcMar>
              <w:top w:w="60" w:type="dxa"/>
              <w:left w:w="120" w:type="dxa"/>
              <w:bottom w:w="60" w:type="dxa"/>
              <w:right w:w="120" w:type="dxa"/>
            </w:tcMar>
          </w:tcPr>
          <w:p w14:paraId="298678F3" w14:textId="77777777" w:rsidR="00A92A84" w:rsidRDefault="00FD7D49">
            <w:pPr>
              <w:keepNext/>
              <w:keepLines/>
              <w:spacing w:after="0"/>
              <w:rPr>
                <w:rFonts w:hint="eastAsia"/>
              </w:rPr>
            </w:pPr>
            <w:r>
              <w:rPr>
                <w:rFonts w:ascii="Consolas" w:hAnsi="Consolas"/>
                <w:sz w:val="19"/>
              </w:rPr>
              <w:t>F7</w:t>
            </w:r>
          </w:p>
        </w:tc>
        <w:tc>
          <w:tcPr>
            <w:tcW w:w="4680" w:type="dxa"/>
            <w:tcMar>
              <w:top w:w="60" w:type="dxa"/>
              <w:left w:w="120" w:type="dxa"/>
              <w:bottom w:w="60" w:type="dxa"/>
              <w:right w:w="120" w:type="dxa"/>
            </w:tcMar>
          </w:tcPr>
          <w:p w14:paraId="26DAC318" w14:textId="77777777" w:rsidR="00A92A84" w:rsidRDefault="00FD7D49">
            <w:pPr>
              <w:keepNext/>
              <w:keepLines/>
              <w:spacing w:after="0"/>
              <w:rPr>
                <w:rFonts w:hint="eastAsia"/>
              </w:rPr>
            </w:pPr>
            <w:r>
              <w:rPr>
                <w:sz w:val="19"/>
              </w:rPr>
              <w:t>Returning</w:t>
            </w:r>
          </w:p>
        </w:tc>
      </w:tr>
      <w:tr w:rsidR="00A92A84" w14:paraId="247917F3" w14:textId="77777777">
        <w:trPr>
          <w:cantSplit/>
          <w:jc w:val="center"/>
        </w:trPr>
        <w:tc>
          <w:tcPr>
            <w:tcW w:w="4680" w:type="dxa"/>
            <w:shd w:val="clear" w:color="auto" w:fill="F3F6FA"/>
            <w:tcMar>
              <w:top w:w="60" w:type="dxa"/>
              <w:left w:w="120" w:type="dxa"/>
              <w:bottom w:w="60" w:type="dxa"/>
              <w:right w:w="120" w:type="dxa"/>
            </w:tcMar>
          </w:tcPr>
          <w:p w14:paraId="5CB15EF2" w14:textId="77777777" w:rsidR="00A92A84" w:rsidRDefault="00FD7D49">
            <w:pPr>
              <w:keepNext/>
              <w:keepLines/>
              <w:spacing w:after="0"/>
              <w:rPr>
                <w:rFonts w:hint="eastAsia"/>
              </w:rPr>
            </w:pPr>
            <w:r>
              <w:rPr>
                <w:rFonts w:ascii="Consolas" w:hAnsi="Consolas"/>
                <w:sz w:val="19"/>
              </w:rPr>
              <w:t>F8</w:t>
            </w:r>
          </w:p>
        </w:tc>
        <w:tc>
          <w:tcPr>
            <w:tcW w:w="4680" w:type="dxa"/>
            <w:shd w:val="clear" w:color="auto" w:fill="F3F6FA"/>
            <w:tcMar>
              <w:top w:w="60" w:type="dxa"/>
              <w:left w:w="120" w:type="dxa"/>
              <w:bottom w:w="60" w:type="dxa"/>
              <w:right w:w="120" w:type="dxa"/>
            </w:tcMar>
          </w:tcPr>
          <w:p w14:paraId="1B945477" w14:textId="77777777" w:rsidR="00A92A84" w:rsidRDefault="00FD7D49">
            <w:pPr>
              <w:keepNext/>
              <w:keepLines/>
              <w:spacing w:after="0"/>
              <w:rPr>
                <w:rFonts w:hint="eastAsia"/>
              </w:rPr>
            </w:pPr>
            <w:r>
              <w:rPr>
                <w:sz w:val="19"/>
              </w:rPr>
              <w:t>Out of Service</w:t>
            </w:r>
          </w:p>
        </w:tc>
      </w:tr>
      <w:tr w:rsidR="00A92A84" w14:paraId="025DE18E" w14:textId="77777777">
        <w:trPr>
          <w:cantSplit/>
          <w:jc w:val="center"/>
        </w:trPr>
        <w:tc>
          <w:tcPr>
            <w:tcW w:w="4680" w:type="dxa"/>
            <w:tcMar>
              <w:top w:w="60" w:type="dxa"/>
              <w:left w:w="120" w:type="dxa"/>
              <w:bottom w:w="60" w:type="dxa"/>
              <w:right w:w="120" w:type="dxa"/>
            </w:tcMar>
          </w:tcPr>
          <w:p w14:paraId="54987A07" w14:textId="77777777" w:rsidR="00A92A84" w:rsidRDefault="00FD7D49">
            <w:pPr>
              <w:spacing w:after="0"/>
              <w:rPr>
                <w:rFonts w:hint="eastAsia"/>
              </w:rPr>
            </w:pPr>
            <w:r>
              <w:rPr>
                <w:rFonts w:ascii="Consolas" w:hAnsi="Consolas"/>
                <w:sz w:val="19"/>
              </w:rPr>
              <w:t>Delete</w:t>
            </w:r>
          </w:p>
        </w:tc>
        <w:tc>
          <w:tcPr>
            <w:tcW w:w="4680" w:type="dxa"/>
            <w:tcMar>
              <w:top w:w="60" w:type="dxa"/>
              <w:left w:w="120" w:type="dxa"/>
              <w:bottom w:w="60" w:type="dxa"/>
              <w:right w:w="120" w:type="dxa"/>
            </w:tcMar>
          </w:tcPr>
          <w:p w14:paraId="788E3395" w14:textId="77777777" w:rsidR="00A92A84" w:rsidRDefault="00FD7D49">
            <w:pPr>
              <w:spacing w:after="0"/>
              <w:rPr>
                <w:rFonts w:hint="eastAsia"/>
              </w:rPr>
            </w:pPr>
            <w:r>
              <w:rPr>
                <w:sz w:val="19"/>
              </w:rPr>
              <w:t>Removes the selected station from the roster</w:t>
            </w:r>
          </w:p>
        </w:tc>
      </w:tr>
    </w:tbl>
    <w:p w14:paraId="66A2B2F7"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66B6D7DF"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AB89849" w14:textId="77777777" w:rsidR="00A92A84" w:rsidRDefault="00FD7D49">
            <w:pPr>
              <w:spacing w:after="0"/>
              <w:rPr>
                <w:rFonts w:hint="eastAsia"/>
              </w:rPr>
            </w:pPr>
            <w:r>
              <w:rPr>
                <w:b/>
                <w:color w:val="8A6D00"/>
              </w:rPr>
              <w:t xml:space="preserve">Select first   </w:t>
            </w:r>
            <w:r>
              <w:t>Every Net Control key acts on the station currently highlighted in the roster. If nothing is selected, the key has nothing to act on. Click a station to select it before pressing a function key.</w:t>
            </w:r>
          </w:p>
        </w:tc>
      </w:tr>
    </w:tbl>
    <w:p w14:paraId="0F847E6D" w14:textId="77777777" w:rsidR="00A92A84" w:rsidRDefault="00A92A84">
      <w:pPr>
        <w:spacing w:after="80"/>
        <w:rPr>
          <w:rFonts w:hint="eastAsia"/>
        </w:rPr>
      </w:pPr>
    </w:p>
    <w:p w14:paraId="68F2CB1A" w14:textId="77777777" w:rsidR="00A92A84" w:rsidRDefault="00FD7D49">
      <w:pPr>
        <w:pStyle w:val="Heading1"/>
      </w:pPr>
      <w:bookmarkStart w:id="366" w:name="_Toc236867921"/>
      <w:r>
        <w:lastRenderedPageBreak/>
        <w:t>Troubleshooting</w:t>
      </w:r>
      <w:bookmarkEnd w:id="366"/>
    </w:p>
    <w:p w14:paraId="4566846E" w14:textId="77777777" w:rsidR="00A92A84" w:rsidRDefault="00FD7D49">
      <w:pPr>
        <w:tabs>
          <w:tab w:val="left" w:pos="547"/>
        </w:tabs>
        <w:spacing w:after="80"/>
        <w:ind w:left="547" w:hanging="288"/>
        <w:rPr>
          <w:rFonts w:hint="eastAsia"/>
        </w:rPr>
      </w:pPr>
      <w:r>
        <w:rPr>
          <w:color w:val="2E6DA4"/>
        </w:rPr>
        <w:t>▪</w:t>
      </w:r>
      <w:r>
        <w:rPr>
          <w:color w:val="2E6DA4"/>
        </w:rPr>
        <w:tab/>
      </w:r>
      <w:r>
        <w:rPr>
          <w:b/>
        </w:rPr>
        <w:t>A Global shortcut does nothing.</w:t>
      </w:r>
      <w:r>
        <w:t xml:space="preserve"> Make sure the main APRS Command window is the focused window. If a floating window (Messages, Settings, Net Control) is on top and holds focus, click back on the main map page first.</w:t>
      </w:r>
    </w:p>
    <w:p w14:paraId="08F33D97" w14:textId="77777777" w:rsidR="00A92A84" w:rsidRDefault="00FD7D49">
      <w:pPr>
        <w:tabs>
          <w:tab w:val="left" w:pos="547"/>
        </w:tabs>
        <w:spacing w:after="80"/>
        <w:ind w:left="547" w:hanging="288"/>
        <w:rPr>
          <w:rFonts w:hint="eastAsia"/>
        </w:rPr>
      </w:pPr>
      <w:r>
        <w:rPr>
          <w:color w:val="2E6DA4"/>
        </w:rPr>
        <w:t>▪</w:t>
      </w:r>
      <w:r>
        <w:rPr>
          <w:color w:val="2E6DA4"/>
        </w:rPr>
        <w:tab/>
      </w:r>
      <w:r>
        <w:rPr>
          <w:b/>
        </w:rPr>
        <w:t>`Ctrl+B` did not put a beacon on the air.</w:t>
      </w:r>
      <w:r>
        <w:t xml:space="preserve"> That is expected while the title bar shows the </w:t>
      </w:r>
      <w:r>
        <w:rPr>
          <w:b/>
        </w:rPr>
        <w:t>TX Disabled</w:t>
      </w:r>
      <w:r>
        <w:t xml:space="preserve"> badge, or while Exercise Mode is on (Tools ▸ Toggle Exercise Mode). Transmit has to be deliberately enabled before any beacon leaves the radio.</w:t>
      </w:r>
    </w:p>
    <w:p w14:paraId="768E8439" w14:textId="77777777" w:rsidR="00A92A84" w:rsidRDefault="00FD7D49">
      <w:pPr>
        <w:tabs>
          <w:tab w:val="left" w:pos="547"/>
        </w:tabs>
        <w:spacing w:after="80"/>
        <w:ind w:left="547" w:hanging="288"/>
        <w:rPr>
          <w:rFonts w:hint="eastAsia"/>
        </w:rPr>
      </w:pPr>
      <w:r>
        <w:rPr>
          <w:color w:val="2E6DA4"/>
        </w:rPr>
        <w:t>▪</w:t>
      </w:r>
      <w:r>
        <w:rPr>
          <w:color w:val="2E6DA4"/>
        </w:rPr>
        <w:tab/>
      </w:r>
      <w:r>
        <w:rPr>
          <w:b/>
        </w:rPr>
        <w:t>The F-keys do nothing.</w:t>
      </w:r>
      <w:r>
        <w:t xml:space="preserve"> They only work inside the </w:t>
      </w:r>
      <w:r>
        <w:rPr>
          <w:b/>
        </w:rPr>
        <w:t>Net Control</w:t>
      </w:r>
      <w:r>
        <w:t xml:space="preserve"> window, and only when it has focus. Open it with </w:t>
      </w:r>
      <w:r>
        <w:rPr>
          <w:rFonts w:ascii="Consolas" w:hAnsi="Consolas"/>
          <w:sz w:val="19"/>
        </w:rPr>
        <w:t>Ctrl+N</w:t>
      </w:r>
      <w:r>
        <w:t>, click into the roster, and select a station first.</w:t>
      </w:r>
    </w:p>
    <w:p w14:paraId="54736BA7" w14:textId="77777777" w:rsidR="00A92A84" w:rsidRDefault="00FD7D49">
      <w:pPr>
        <w:tabs>
          <w:tab w:val="left" w:pos="547"/>
        </w:tabs>
        <w:spacing w:after="80"/>
        <w:ind w:left="547" w:hanging="288"/>
        <w:rPr>
          <w:rFonts w:hint="eastAsia"/>
        </w:rPr>
      </w:pPr>
      <w:r>
        <w:rPr>
          <w:color w:val="2E6DA4"/>
        </w:rPr>
        <w:t>▪</w:t>
      </w:r>
      <w:r>
        <w:rPr>
          <w:color w:val="2E6DA4"/>
        </w:rPr>
        <w:tab/>
      </w:r>
      <w:r>
        <w:rPr>
          <w:b/>
        </w:rPr>
        <w:t>`Delete` did not remove a station.</w:t>
      </w:r>
      <w:r>
        <w:t xml:space="preserve"> Confirm a roster row is highlighted in Net Control — </w:t>
      </w:r>
      <w:r>
        <w:rPr>
          <w:rFonts w:ascii="Consolas" w:hAnsi="Consolas"/>
          <w:sz w:val="19"/>
        </w:rPr>
        <w:t>Delete</w:t>
      </w:r>
      <w:r>
        <w:t xml:space="preserve"> acts on the selected station only.</w:t>
      </w:r>
    </w:p>
    <w:p w14:paraId="6AF5C3B3" w14:textId="77777777" w:rsidR="00A92A84" w:rsidRDefault="00FD7D49">
      <w:pPr>
        <w:tabs>
          <w:tab w:val="left" w:pos="547"/>
        </w:tabs>
        <w:spacing w:after="80"/>
        <w:ind w:left="547" w:hanging="288"/>
        <w:rPr>
          <w:rFonts w:hint="eastAsia"/>
        </w:rPr>
      </w:pPr>
      <w:r>
        <w:rPr>
          <w:color w:val="2E6DA4"/>
        </w:rPr>
        <w:t>▪</w:t>
      </w:r>
      <w:r>
        <w:rPr>
          <w:color w:val="2E6DA4"/>
        </w:rPr>
        <w:tab/>
      </w:r>
      <w:r>
        <w:rPr>
          <w:b/>
        </w:rPr>
        <w:t>`Ctrl+/` will not open the shortcuts window.</w:t>
      </w:r>
      <w:r>
        <w:t xml:space="preserve"> On some keyboard layouts the </w:t>
      </w:r>
      <w:r>
        <w:rPr>
          <w:rFonts w:ascii="Consolas" w:hAnsi="Consolas"/>
          <w:sz w:val="19"/>
        </w:rPr>
        <w:t>/</w:t>
      </w:r>
      <w:r>
        <w:t xml:space="preserve"> sits behind a shifted key; use </w:t>
      </w:r>
      <w:r>
        <w:rPr>
          <w:b/>
        </w:rPr>
        <w:t>Help ▸ Keyboard Shortcuts</w:t>
      </w:r>
      <w:r>
        <w:t xml:space="preserve"> from the menu instead, which always works.</w:t>
      </w:r>
    </w:p>
    <w:p w14:paraId="7161A8A7" w14:textId="77777777" w:rsidR="00A92A84" w:rsidRDefault="00FD7D49">
      <w:pPr>
        <w:tabs>
          <w:tab w:val="left" w:pos="547"/>
        </w:tabs>
        <w:spacing w:after="80"/>
        <w:ind w:left="547" w:hanging="288"/>
        <w:rPr>
          <w:rFonts w:hint="eastAsia"/>
        </w:rPr>
      </w:pPr>
      <w:r>
        <w:rPr>
          <w:color w:val="2E6DA4"/>
        </w:rPr>
        <w:t>▪</w:t>
      </w:r>
      <w:r>
        <w:rPr>
          <w:color w:val="2E6DA4"/>
        </w:rPr>
        <w:tab/>
      </w:r>
      <w:r>
        <w:rPr>
          <w:b/>
        </w:rPr>
        <w:t>I want a shortcut that is not listed here.</w:t>
      </w:r>
      <w:r>
        <w:t xml:space="preserve"> APRS Command ships only the shortcuts on this page. Everything else is reached through the </w:t>
      </w:r>
      <w:r>
        <w:rPr>
          <w:b/>
        </w:rPr>
        <w:t>Settings, View, Map, Messages, Operate, Tools,</w:t>
      </w:r>
      <w:r>
        <w:t xml:space="preserve"> and </w:t>
      </w:r>
      <w:r>
        <w:rPr>
          <w:b/>
        </w:rPr>
        <w:t>Help</w:t>
      </w:r>
      <w:r>
        <w:t xml:space="preserve"> menus.</w:t>
      </w:r>
    </w:p>
    <w:p w14:paraId="4A900DF9"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531B656A"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374D450" w14:textId="77777777" w:rsidR="00A92A84" w:rsidRDefault="00FD7D49">
            <w:pPr>
              <w:spacing w:after="0"/>
              <w:jc w:val="center"/>
              <w:rPr>
                <w:rFonts w:hint="eastAsia"/>
              </w:rPr>
            </w:pPr>
            <w:r>
              <w:rPr>
                <w:rFonts w:ascii="Segoe UI Semibold" w:hAnsi="Segoe UI Semibold"/>
                <w:b/>
                <w:color w:val="FFFFFF"/>
                <w:sz w:val="60"/>
              </w:rPr>
              <w:lastRenderedPageBreak/>
              <w:t>36</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401C626" w14:textId="77777777" w:rsidR="00A92A84" w:rsidRDefault="00FD7D49">
            <w:pPr>
              <w:pStyle w:val="Heading1"/>
              <w:spacing w:after="0"/>
            </w:pPr>
            <w:bookmarkStart w:id="367" w:name="_Toc236867922"/>
            <w:r>
              <w:rPr>
                <w:rFonts w:ascii="Segoe UI Semibold" w:hAnsi="Segoe UI Semibold"/>
                <w:b/>
                <w:sz w:val="44"/>
              </w:rPr>
              <w:t>Menu Reference</w:t>
            </w:r>
            <w:bookmarkEnd w:id="367"/>
          </w:p>
        </w:tc>
      </w:tr>
    </w:tbl>
    <w:p w14:paraId="5D0E6388" w14:textId="77777777" w:rsidR="00A92A84" w:rsidRDefault="00A92A84">
      <w:pPr>
        <w:pBdr>
          <w:bottom w:val="single" w:sz="16" w:space="6" w:color="D9A521"/>
        </w:pBdr>
        <w:spacing w:before="60"/>
        <w:rPr>
          <w:rFonts w:hint="eastAsia"/>
        </w:rPr>
      </w:pPr>
    </w:p>
    <w:p w14:paraId="0C0D31F3" w14:textId="77777777" w:rsidR="00A92A84" w:rsidRDefault="00FD7D49">
      <w:pPr>
        <w:rPr>
          <w:rFonts w:hint="eastAsia"/>
        </w:rPr>
      </w:pPr>
      <w:r>
        <w:rPr>
          <w:i/>
          <w:color w:val="64748B"/>
          <w:sz w:val="23"/>
        </w:rPr>
        <w:t>Every item on the APRS Command menu bar — Settings, View, Map, Messages, Operate, Tools, and Help — and what each one opens.</w:t>
      </w:r>
    </w:p>
    <w:p w14:paraId="7141ED13" w14:textId="77777777" w:rsidR="00A92A84" w:rsidRDefault="00A92A84">
      <w:pPr>
        <w:spacing w:after="0"/>
        <w:rPr>
          <w:rFonts w:hint="eastAsia"/>
        </w:rPr>
      </w:pPr>
    </w:p>
    <w:p w14:paraId="0930DBC8" w14:textId="77777777" w:rsidR="00A92A84" w:rsidRDefault="00FD7D49">
      <w:pPr>
        <w:spacing w:after="40"/>
        <w:rPr>
          <w:rFonts w:hint="eastAsia"/>
        </w:rPr>
      </w:pPr>
      <w:r>
        <w:rPr>
          <w:rFonts w:ascii="Segoe UI Semibold" w:hAnsi="Segoe UI Semibold"/>
          <w:b/>
          <w:color w:val="64748B"/>
          <w:sz w:val="18"/>
        </w:rPr>
        <w:t>IN THIS CHAPTER</w:t>
      </w:r>
    </w:p>
    <w:p w14:paraId="326C2E18" w14:textId="77777777" w:rsidR="00A92A84" w:rsidRDefault="00FD7D49">
      <w:pPr>
        <w:spacing w:after="20"/>
        <w:ind w:left="288"/>
        <w:rPr>
          <w:rFonts w:hint="eastAsia"/>
        </w:rPr>
      </w:pPr>
      <w:r>
        <w:rPr>
          <w:sz w:val="20"/>
        </w:rPr>
        <w:t>•  How to read the menu bar</w:t>
      </w:r>
    </w:p>
    <w:p w14:paraId="7B312F86" w14:textId="77777777" w:rsidR="00A92A84" w:rsidRDefault="00FD7D49">
      <w:pPr>
        <w:spacing w:after="20"/>
        <w:ind w:left="288"/>
        <w:rPr>
          <w:rFonts w:hint="eastAsia"/>
        </w:rPr>
      </w:pPr>
      <w:r>
        <w:rPr>
          <w:sz w:val="20"/>
        </w:rPr>
        <w:t>•  The Settings menu</w:t>
      </w:r>
    </w:p>
    <w:p w14:paraId="28F91B98" w14:textId="77777777" w:rsidR="00A92A84" w:rsidRDefault="00FD7D49">
      <w:pPr>
        <w:spacing w:after="20"/>
        <w:ind w:left="288"/>
        <w:rPr>
          <w:rFonts w:hint="eastAsia"/>
        </w:rPr>
      </w:pPr>
      <w:r>
        <w:rPr>
          <w:sz w:val="20"/>
        </w:rPr>
        <w:t>•  The View menu</w:t>
      </w:r>
    </w:p>
    <w:p w14:paraId="77A4700E" w14:textId="77777777" w:rsidR="00A92A84" w:rsidRDefault="00FD7D49">
      <w:pPr>
        <w:spacing w:after="20"/>
        <w:ind w:left="288"/>
        <w:rPr>
          <w:rFonts w:hint="eastAsia"/>
        </w:rPr>
      </w:pPr>
      <w:r>
        <w:rPr>
          <w:sz w:val="20"/>
        </w:rPr>
        <w:t>•  The Map menu (Draw and Weather submenus)</w:t>
      </w:r>
    </w:p>
    <w:p w14:paraId="7A6BC11E" w14:textId="77777777" w:rsidR="00A92A84" w:rsidRDefault="00FD7D49">
      <w:pPr>
        <w:spacing w:after="20"/>
        <w:ind w:left="288"/>
        <w:rPr>
          <w:rFonts w:hint="eastAsia"/>
        </w:rPr>
      </w:pPr>
      <w:r>
        <w:rPr>
          <w:sz w:val="20"/>
        </w:rPr>
        <w:t>•  The Messages menu</w:t>
      </w:r>
    </w:p>
    <w:p w14:paraId="12DC9BCE" w14:textId="77777777" w:rsidR="00A92A84" w:rsidRDefault="00FD7D49">
      <w:pPr>
        <w:spacing w:after="20"/>
        <w:ind w:left="288"/>
        <w:rPr>
          <w:rFonts w:hint="eastAsia"/>
        </w:rPr>
      </w:pPr>
      <w:r>
        <w:rPr>
          <w:sz w:val="20"/>
        </w:rPr>
        <w:t>•  The Operate menu</w:t>
      </w:r>
    </w:p>
    <w:p w14:paraId="3451E3B6" w14:textId="77777777" w:rsidR="00A92A84" w:rsidRDefault="00FD7D49">
      <w:pPr>
        <w:spacing w:after="20"/>
        <w:ind w:left="288"/>
        <w:rPr>
          <w:rFonts w:hint="eastAsia"/>
        </w:rPr>
      </w:pPr>
      <w:r>
        <w:rPr>
          <w:sz w:val="20"/>
        </w:rPr>
        <w:t>•  The Tools menu (including Exercise Mode)</w:t>
      </w:r>
    </w:p>
    <w:p w14:paraId="44998799" w14:textId="77777777" w:rsidR="00A92A84" w:rsidRDefault="00FD7D49">
      <w:pPr>
        <w:spacing w:after="20"/>
        <w:ind w:left="288"/>
        <w:rPr>
          <w:rFonts w:hint="eastAsia"/>
        </w:rPr>
      </w:pPr>
      <w:r>
        <w:rPr>
          <w:sz w:val="20"/>
        </w:rPr>
        <w:t>•  The Help menu</w:t>
      </w:r>
    </w:p>
    <w:p w14:paraId="50F3C130" w14:textId="77777777" w:rsidR="00A92A84" w:rsidRDefault="00A92A84">
      <w:pPr>
        <w:spacing w:after="40"/>
        <w:rPr>
          <w:rFonts w:hint="eastAsia"/>
        </w:rPr>
      </w:pPr>
    </w:p>
    <w:p w14:paraId="324728A7" w14:textId="77777777" w:rsidR="00A92A84" w:rsidRDefault="00FD7D49">
      <w:pPr>
        <w:pStyle w:val="Heading1"/>
      </w:pPr>
      <w:bookmarkStart w:id="368" w:name="_Toc236867923"/>
      <w:r>
        <w:t>What This Is / What It Is For</w:t>
      </w:r>
      <w:bookmarkEnd w:id="368"/>
    </w:p>
    <w:p w14:paraId="6EEF5CD1" w14:textId="77777777" w:rsidR="00A92A84" w:rsidRDefault="00FD7D49">
      <w:pPr>
        <w:rPr>
          <w:rFonts w:hint="eastAsia"/>
        </w:rPr>
      </w:pPr>
      <w:r>
        <w:t xml:space="preserve">The menu bar runs across the top of the </w:t>
      </w:r>
      <w:r>
        <w:rPr>
          <w:i/>
        </w:rPr>
        <w:t>map page</w:t>
      </w:r>
      <w:r>
        <w:t>, just under the title bar. It is your master index to every window and dashboard in APRS Command. If you are hunting for a feature and don't remember where it lives, start here.</w:t>
      </w:r>
    </w:p>
    <w:p w14:paraId="6FC8A912" w14:textId="77777777" w:rsidR="00A92A84" w:rsidRDefault="00FD7D49">
      <w:pPr>
        <w:rPr>
          <w:rFonts w:hint="eastAsia"/>
        </w:rPr>
      </w:pPr>
      <w:r>
        <w:t xml:space="preserve">There are seven menus, left to right: </w:t>
      </w:r>
      <w:r>
        <w:rPr>
          <w:b/>
        </w:rPr>
        <w:t>Settings</w:t>
      </w:r>
      <w:r>
        <w:t xml:space="preserve">, </w:t>
      </w:r>
      <w:r>
        <w:rPr>
          <w:b/>
        </w:rPr>
        <w:t>View</w:t>
      </w:r>
      <w:r>
        <w:t xml:space="preserve">, </w:t>
      </w:r>
      <w:r>
        <w:rPr>
          <w:b/>
        </w:rPr>
        <w:t>Map</w:t>
      </w:r>
      <w:r>
        <w:t xml:space="preserve">, </w:t>
      </w:r>
      <w:r>
        <w:rPr>
          <w:b/>
        </w:rPr>
        <w:t>Messages</w:t>
      </w:r>
      <w:r>
        <w:t xml:space="preserve">, </w:t>
      </w:r>
      <w:r>
        <w:rPr>
          <w:b/>
        </w:rPr>
        <w:t>Operate</w:t>
      </w:r>
      <w:r>
        <w:t xml:space="preserve">, </w:t>
      </w:r>
      <w:r>
        <w:rPr>
          <w:b/>
        </w:rPr>
        <w:t>Tools</w:t>
      </w:r>
      <w:r>
        <w:t xml:space="preserve">, and </w:t>
      </w:r>
      <w:r>
        <w:rPr>
          <w:b/>
        </w:rPr>
        <w:t>Help</w:t>
      </w:r>
      <w:r>
        <w:t>. This chapter lists every item under each one, says in a sentence what it does, and points you to the chapter that covers it in full.</w:t>
      </w:r>
    </w:p>
    <w:tbl>
      <w:tblPr>
        <w:tblW w:w="0" w:type="auto"/>
        <w:jc w:val="center"/>
        <w:tblLayout w:type="fixed"/>
        <w:tblLook w:val="04A0" w:firstRow="1" w:lastRow="0" w:firstColumn="1" w:lastColumn="0" w:noHBand="0" w:noVBand="1"/>
      </w:tblPr>
      <w:tblGrid>
        <w:gridCol w:w="9360"/>
      </w:tblGrid>
      <w:tr w:rsidR="00A92A84" w14:paraId="432AB65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00B0E28" w14:textId="77777777" w:rsidR="00A92A84" w:rsidRDefault="00FD7D49">
            <w:pPr>
              <w:spacing w:after="0"/>
              <w:rPr>
                <w:rFonts w:hint="eastAsia"/>
              </w:rPr>
            </w:pPr>
            <w:r>
              <w:rPr>
                <w:b/>
                <w:color w:val="1F3A5F"/>
              </w:rPr>
              <w:t xml:space="preserve">Reading this chapter   </w:t>
            </w:r>
            <w:r>
              <w:t xml:space="preserve">Menu names shown in </w:t>
            </w:r>
            <w:r>
              <w:rPr>
                <w:b/>
              </w:rPr>
              <w:t>bold</w:t>
            </w:r>
            <w:r>
              <w:t xml:space="preserve"> are exactly what you see on screen. A menu item marked with a trailing ellipsis (like </w:t>
            </w:r>
            <w:r>
              <w:rPr>
                <w:b/>
              </w:rPr>
              <w:t>Import GPX / KML…</w:t>
            </w:r>
            <w:r>
              <w:t>) opens a dialog that asks you for more before it acts. Items with a small right-arrow are submenus that open a further list.</w:t>
            </w:r>
          </w:p>
        </w:tc>
      </w:tr>
    </w:tbl>
    <w:p w14:paraId="58A164EB"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7B9BEC3F"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2A97FE2" w14:textId="77777777" w:rsidR="00A92A84" w:rsidRDefault="00FD7D49">
            <w:pPr>
              <w:spacing w:after="0"/>
              <w:rPr>
                <w:rFonts w:hint="eastAsia"/>
              </w:rPr>
            </w:pPr>
            <w:r>
              <w:rPr>
                <w:b/>
                <w:color w:val="8A6D00"/>
              </w:rPr>
              <w:t xml:space="preserve">Nothing here transmits on its own   </w:t>
            </w:r>
            <w:r>
              <w:t xml:space="preserve">Opening a window from a menu never puts your station on the air. APRS Command is receive-first and starts with the </w:t>
            </w:r>
            <w:r>
              <w:rPr>
                <w:b/>
              </w:rPr>
              <w:t>TX Disabled</w:t>
            </w:r>
            <w:r>
              <w:t xml:space="preserve"> badge lit in the title bar. Transmitting always takes a separate, deliberate action inside the relevant window.</w:t>
            </w:r>
          </w:p>
        </w:tc>
      </w:tr>
    </w:tbl>
    <w:p w14:paraId="27C3235A" w14:textId="77777777" w:rsidR="00A92A84" w:rsidRDefault="00A92A84">
      <w:pPr>
        <w:spacing w:after="80"/>
        <w:rPr>
          <w:rFonts w:hint="eastAsia"/>
        </w:rPr>
      </w:pPr>
    </w:p>
    <w:p w14:paraId="042FEDEB" w14:textId="77777777" w:rsidR="00A92A84" w:rsidRDefault="00FD7D49">
      <w:pPr>
        <w:pStyle w:val="Heading1"/>
      </w:pPr>
      <w:bookmarkStart w:id="369" w:name="_Toc236867924"/>
      <w:r>
        <w:lastRenderedPageBreak/>
        <w:t>Settings</w:t>
      </w:r>
      <w:bookmarkEnd w:id="369"/>
    </w:p>
    <w:p w14:paraId="3DC70904" w14:textId="77777777" w:rsidR="00A92A84" w:rsidRDefault="00FD7D49">
      <w:pPr>
        <w:rPr>
          <w:rFonts w:hint="eastAsia"/>
        </w:rPr>
      </w:pPr>
      <w:r>
        <w:rPr>
          <w:b/>
        </w:rPr>
        <w:t>Settings</w:t>
      </w:r>
      <w:r>
        <w:t xml:space="preserve"> is a single item, not a drop-down. Clicking it opens the main Settings window, where your callsign, station identity, connections, map behavior, and audio all live.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2B54CE52" w14:textId="77777777">
        <w:trPr>
          <w:cantSplit/>
          <w:tblHeader/>
          <w:jc w:val="center"/>
        </w:trPr>
        <w:tc>
          <w:tcPr>
            <w:tcW w:w="3120" w:type="dxa"/>
            <w:shd w:val="clear" w:color="auto" w:fill="1F3A5F"/>
            <w:tcMar>
              <w:top w:w="70" w:type="dxa"/>
              <w:left w:w="120" w:type="dxa"/>
              <w:bottom w:w="70" w:type="dxa"/>
              <w:right w:w="120" w:type="dxa"/>
            </w:tcMar>
          </w:tcPr>
          <w:p w14:paraId="17B1C495" w14:textId="77777777" w:rsidR="00A92A84" w:rsidRDefault="00FD7D49">
            <w:pPr>
              <w:keepNext/>
              <w:keepLines/>
              <w:spacing w:after="0"/>
              <w:rPr>
                <w:rFonts w:hint="eastAsia"/>
              </w:rPr>
            </w:pPr>
            <w:r>
              <w:rPr>
                <w:rFonts w:ascii="Segoe UI Semibold" w:hAnsi="Segoe UI Semibold"/>
                <w:b/>
                <w:color w:val="FFFFFF"/>
                <w:sz w:val="20"/>
              </w:rPr>
              <w:t>Item</w:t>
            </w:r>
          </w:p>
        </w:tc>
        <w:tc>
          <w:tcPr>
            <w:tcW w:w="3120" w:type="dxa"/>
            <w:shd w:val="clear" w:color="auto" w:fill="1F3A5F"/>
            <w:tcMar>
              <w:top w:w="70" w:type="dxa"/>
              <w:left w:w="120" w:type="dxa"/>
              <w:bottom w:w="70" w:type="dxa"/>
              <w:right w:w="120" w:type="dxa"/>
            </w:tcMar>
          </w:tcPr>
          <w:p w14:paraId="19CF51B6"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417E74D4" w14:textId="77777777" w:rsidR="00A92A84" w:rsidRDefault="00FD7D49">
            <w:pPr>
              <w:keepNext/>
              <w:keepLines/>
              <w:spacing w:after="0"/>
              <w:rPr>
                <w:rFonts w:hint="eastAsia"/>
              </w:rPr>
            </w:pPr>
            <w:r>
              <w:rPr>
                <w:rFonts w:ascii="Segoe UI Semibold" w:hAnsi="Segoe UI Semibold"/>
                <w:b/>
                <w:color w:val="FFFFFF"/>
                <w:sz w:val="20"/>
              </w:rPr>
              <w:t>See chapter</w:t>
            </w:r>
          </w:p>
        </w:tc>
      </w:tr>
      <w:tr w:rsidR="00A92A84" w14:paraId="61F3F7C3" w14:textId="77777777">
        <w:trPr>
          <w:cantSplit/>
          <w:jc w:val="center"/>
        </w:trPr>
        <w:tc>
          <w:tcPr>
            <w:tcW w:w="3120" w:type="dxa"/>
            <w:tcMar>
              <w:top w:w="60" w:type="dxa"/>
              <w:left w:w="120" w:type="dxa"/>
              <w:bottom w:w="60" w:type="dxa"/>
              <w:right w:w="120" w:type="dxa"/>
            </w:tcMar>
          </w:tcPr>
          <w:p w14:paraId="6F7BE971" w14:textId="77777777" w:rsidR="00A92A84" w:rsidRDefault="00FD7D49">
            <w:pPr>
              <w:spacing w:after="0"/>
              <w:rPr>
                <w:rFonts w:hint="eastAsia"/>
              </w:rPr>
            </w:pPr>
            <w:r>
              <w:rPr>
                <w:sz w:val="19"/>
              </w:rPr>
              <w:t>Settings</w:t>
            </w:r>
          </w:p>
        </w:tc>
        <w:tc>
          <w:tcPr>
            <w:tcW w:w="3120" w:type="dxa"/>
            <w:tcMar>
              <w:top w:w="60" w:type="dxa"/>
              <w:left w:w="120" w:type="dxa"/>
              <w:bottom w:w="60" w:type="dxa"/>
              <w:right w:w="120" w:type="dxa"/>
            </w:tcMar>
          </w:tcPr>
          <w:p w14:paraId="7FB78317" w14:textId="77777777" w:rsidR="00A92A84" w:rsidRDefault="00FD7D49">
            <w:pPr>
              <w:spacing w:after="0"/>
              <w:rPr>
                <w:rFonts w:hint="eastAsia"/>
              </w:rPr>
            </w:pPr>
            <w:r>
              <w:rPr>
                <w:sz w:val="19"/>
              </w:rPr>
              <w:t>Opens the Settings window — station identity, connections, map, audio, and app preferences.</w:t>
            </w:r>
          </w:p>
        </w:tc>
        <w:tc>
          <w:tcPr>
            <w:tcW w:w="3120" w:type="dxa"/>
            <w:tcMar>
              <w:top w:w="60" w:type="dxa"/>
              <w:left w:w="120" w:type="dxa"/>
              <w:bottom w:w="60" w:type="dxa"/>
              <w:right w:w="120" w:type="dxa"/>
            </w:tcMar>
          </w:tcPr>
          <w:p w14:paraId="3E2D110D" w14:textId="77777777" w:rsidR="00A92A84" w:rsidRDefault="00FD7D49">
            <w:pPr>
              <w:spacing w:after="0"/>
              <w:rPr>
                <w:rFonts w:hint="eastAsia"/>
              </w:rPr>
            </w:pPr>
            <w:r>
              <w:rPr>
                <w:sz w:val="19"/>
              </w:rPr>
              <w:t>Settings</w:t>
            </w:r>
          </w:p>
        </w:tc>
      </w:tr>
    </w:tbl>
    <w:p w14:paraId="6774DE16" w14:textId="77777777" w:rsidR="00A92A84" w:rsidRDefault="00A92A84">
      <w:pPr>
        <w:spacing w:after="40"/>
        <w:rPr>
          <w:rFonts w:hint="eastAsia"/>
        </w:rPr>
      </w:pPr>
    </w:p>
    <w:p w14:paraId="0978E190" w14:textId="77777777" w:rsidR="00A92A84" w:rsidRDefault="00FD7D49">
      <w:pPr>
        <w:pStyle w:val="Heading1"/>
      </w:pPr>
      <w:bookmarkStart w:id="370" w:name="_Toc236867925"/>
      <w:r>
        <w:t>View</w:t>
      </w:r>
      <w:bookmarkEnd w:id="370"/>
    </w:p>
    <w:p w14:paraId="7D72168B" w14:textId="77777777" w:rsidR="00A92A84" w:rsidRDefault="00FD7D49">
      <w:pPr>
        <w:rPr>
          <w:rFonts w:hint="eastAsia"/>
        </w:rPr>
      </w:pPr>
      <w:r>
        <w:rPr>
          <w:b/>
        </w:rPr>
        <w:t>View</w:t>
      </w:r>
      <w:r>
        <w:t xml:space="preserve"> collects the read-only monitors and dashboards — the windows you open to watch what is coming in — plus the light/dark theme toggle.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69C549F4" w14:textId="77777777">
        <w:trPr>
          <w:cantSplit/>
          <w:tblHeader/>
          <w:jc w:val="center"/>
        </w:trPr>
        <w:tc>
          <w:tcPr>
            <w:tcW w:w="3120" w:type="dxa"/>
            <w:shd w:val="clear" w:color="auto" w:fill="1F3A5F"/>
            <w:tcMar>
              <w:top w:w="70" w:type="dxa"/>
              <w:left w:w="120" w:type="dxa"/>
              <w:bottom w:w="70" w:type="dxa"/>
              <w:right w:w="120" w:type="dxa"/>
            </w:tcMar>
          </w:tcPr>
          <w:p w14:paraId="1CD7CC68" w14:textId="77777777" w:rsidR="00A92A84" w:rsidRDefault="00FD7D49">
            <w:pPr>
              <w:keepNext/>
              <w:keepLines/>
              <w:spacing w:after="0"/>
              <w:rPr>
                <w:rFonts w:hint="eastAsia"/>
              </w:rPr>
            </w:pPr>
            <w:r>
              <w:rPr>
                <w:rFonts w:ascii="Segoe UI Semibold" w:hAnsi="Segoe UI Semibold"/>
                <w:b/>
                <w:color w:val="FFFFFF"/>
                <w:sz w:val="20"/>
              </w:rPr>
              <w:t>Item</w:t>
            </w:r>
          </w:p>
        </w:tc>
        <w:tc>
          <w:tcPr>
            <w:tcW w:w="3120" w:type="dxa"/>
            <w:shd w:val="clear" w:color="auto" w:fill="1F3A5F"/>
            <w:tcMar>
              <w:top w:w="70" w:type="dxa"/>
              <w:left w:w="120" w:type="dxa"/>
              <w:bottom w:w="70" w:type="dxa"/>
              <w:right w:w="120" w:type="dxa"/>
            </w:tcMar>
          </w:tcPr>
          <w:p w14:paraId="1DC979A4"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554C4379" w14:textId="77777777" w:rsidR="00A92A84" w:rsidRDefault="00FD7D49">
            <w:pPr>
              <w:keepNext/>
              <w:keepLines/>
              <w:spacing w:after="0"/>
              <w:rPr>
                <w:rFonts w:hint="eastAsia"/>
              </w:rPr>
            </w:pPr>
            <w:r>
              <w:rPr>
                <w:rFonts w:ascii="Segoe UI Semibold" w:hAnsi="Segoe UI Semibold"/>
                <w:b/>
                <w:color w:val="FFFFFF"/>
                <w:sz w:val="20"/>
              </w:rPr>
              <w:t>See chapter</w:t>
            </w:r>
          </w:p>
        </w:tc>
      </w:tr>
      <w:tr w:rsidR="00A92A84" w14:paraId="3019B5DB" w14:textId="77777777">
        <w:trPr>
          <w:cantSplit/>
          <w:jc w:val="center"/>
        </w:trPr>
        <w:tc>
          <w:tcPr>
            <w:tcW w:w="3120" w:type="dxa"/>
            <w:tcMar>
              <w:top w:w="60" w:type="dxa"/>
              <w:left w:w="120" w:type="dxa"/>
              <w:bottom w:w="60" w:type="dxa"/>
              <w:right w:w="120" w:type="dxa"/>
            </w:tcMar>
          </w:tcPr>
          <w:p w14:paraId="50B2FD0A" w14:textId="77777777" w:rsidR="00A92A84" w:rsidRDefault="00FD7D49">
            <w:pPr>
              <w:keepNext/>
              <w:keepLines/>
              <w:spacing w:after="0"/>
              <w:rPr>
                <w:rFonts w:hint="eastAsia"/>
              </w:rPr>
            </w:pPr>
            <w:r>
              <w:rPr>
                <w:sz w:val="19"/>
              </w:rPr>
              <w:t>Station List</w:t>
            </w:r>
          </w:p>
        </w:tc>
        <w:tc>
          <w:tcPr>
            <w:tcW w:w="3120" w:type="dxa"/>
            <w:tcMar>
              <w:top w:w="60" w:type="dxa"/>
              <w:left w:w="120" w:type="dxa"/>
              <w:bottom w:w="60" w:type="dxa"/>
              <w:right w:w="120" w:type="dxa"/>
            </w:tcMar>
          </w:tcPr>
          <w:p w14:paraId="7DA25BF2" w14:textId="77777777" w:rsidR="00A92A84" w:rsidRDefault="00FD7D49">
            <w:pPr>
              <w:keepNext/>
              <w:keepLines/>
              <w:spacing w:after="0"/>
              <w:rPr>
                <w:rFonts w:hint="eastAsia"/>
              </w:rPr>
            </w:pPr>
            <w:r>
              <w:rPr>
                <w:sz w:val="19"/>
              </w:rPr>
              <w:t>Opens the Station List window — every station APRS Command has heard.</w:t>
            </w:r>
          </w:p>
        </w:tc>
        <w:tc>
          <w:tcPr>
            <w:tcW w:w="3120" w:type="dxa"/>
            <w:tcMar>
              <w:top w:w="60" w:type="dxa"/>
              <w:left w:w="120" w:type="dxa"/>
              <w:bottom w:w="60" w:type="dxa"/>
              <w:right w:w="120" w:type="dxa"/>
            </w:tcMar>
          </w:tcPr>
          <w:p w14:paraId="58AE41A8" w14:textId="77777777" w:rsidR="00A92A84" w:rsidRDefault="00FD7D49">
            <w:pPr>
              <w:keepNext/>
              <w:keepLines/>
              <w:spacing w:after="0"/>
              <w:rPr>
                <w:rFonts w:hint="eastAsia"/>
              </w:rPr>
            </w:pPr>
            <w:r>
              <w:rPr>
                <w:sz w:val="19"/>
              </w:rPr>
              <w:t>Station List</w:t>
            </w:r>
          </w:p>
        </w:tc>
      </w:tr>
      <w:tr w:rsidR="00A92A84" w14:paraId="405BB951" w14:textId="77777777">
        <w:trPr>
          <w:cantSplit/>
          <w:jc w:val="center"/>
        </w:trPr>
        <w:tc>
          <w:tcPr>
            <w:tcW w:w="3120" w:type="dxa"/>
            <w:shd w:val="clear" w:color="auto" w:fill="F3F6FA"/>
            <w:tcMar>
              <w:top w:w="60" w:type="dxa"/>
              <w:left w:w="120" w:type="dxa"/>
              <w:bottom w:w="60" w:type="dxa"/>
              <w:right w:w="120" w:type="dxa"/>
            </w:tcMar>
          </w:tcPr>
          <w:p w14:paraId="656254A5" w14:textId="77777777" w:rsidR="00A92A84" w:rsidRDefault="00FD7D49">
            <w:pPr>
              <w:keepNext/>
              <w:keepLines/>
              <w:spacing w:after="0"/>
              <w:rPr>
                <w:rFonts w:hint="eastAsia"/>
              </w:rPr>
            </w:pPr>
            <w:r>
              <w:rPr>
                <w:sz w:val="19"/>
              </w:rPr>
              <w:t>Raw Packets</w:t>
            </w:r>
          </w:p>
        </w:tc>
        <w:tc>
          <w:tcPr>
            <w:tcW w:w="3120" w:type="dxa"/>
            <w:shd w:val="clear" w:color="auto" w:fill="F3F6FA"/>
            <w:tcMar>
              <w:top w:w="60" w:type="dxa"/>
              <w:left w:w="120" w:type="dxa"/>
              <w:bottom w:w="60" w:type="dxa"/>
              <w:right w:w="120" w:type="dxa"/>
            </w:tcMar>
          </w:tcPr>
          <w:p w14:paraId="08561FBA" w14:textId="77777777" w:rsidR="00A92A84" w:rsidRDefault="00FD7D49">
            <w:pPr>
              <w:keepNext/>
              <w:keepLines/>
              <w:spacing w:after="0"/>
              <w:rPr>
                <w:rFonts w:hint="eastAsia"/>
              </w:rPr>
            </w:pPr>
            <w:r>
              <w:rPr>
                <w:sz w:val="19"/>
              </w:rPr>
              <w:t>Opens the raw packet monitor — the unparsed text of each received packet.</w:t>
            </w:r>
          </w:p>
        </w:tc>
        <w:tc>
          <w:tcPr>
            <w:tcW w:w="3120" w:type="dxa"/>
            <w:shd w:val="clear" w:color="auto" w:fill="F3F6FA"/>
            <w:tcMar>
              <w:top w:w="60" w:type="dxa"/>
              <w:left w:w="120" w:type="dxa"/>
              <w:bottom w:w="60" w:type="dxa"/>
              <w:right w:w="120" w:type="dxa"/>
            </w:tcMar>
          </w:tcPr>
          <w:p w14:paraId="6B0BD79E" w14:textId="77777777" w:rsidR="00A92A84" w:rsidRDefault="00FD7D49">
            <w:pPr>
              <w:keepNext/>
              <w:keepLines/>
              <w:spacing w:after="0"/>
              <w:rPr>
                <w:rFonts w:hint="eastAsia"/>
              </w:rPr>
            </w:pPr>
            <w:r>
              <w:rPr>
                <w:sz w:val="19"/>
              </w:rPr>
              <w:t>Raw Packets</w:t>
            </w:r>
          </w:p>
        </w:tc>
      </w:tr>
      <w:tr w:rsidR="00A92A84" w14:paraId="2459BB6E" w14:textId="77777777">
        <w:trPr>
          <w:cantSplit/>
          <w:jc w:val="center"/>
        </w:trPr>
        <w:tc>
          <w:tcPr>
            <w:tcW w:w="3120" w:type="dxa"/>
            <w:tcMar>
              <w:top w:w="60" w:type="dxa"/>
              <w:left w:w="120" w:type="dxa"/>
              <w:bottom w:w="60" w:type="dxa"/>
              <w:right w:w="120" w:type="dxa"/>
            </w:tcMar>
          </w:tcPr>
          <w:p w14:paraId="19E12814" w14:textId="77777777" w:rsidR="00A92A84" w:rsidRDefault="00FD7D49">
            <w:pPr>
              <w:keepNext/>
              <w:keepLines/>
              <w:spacing w:after="0"/>
              <w:rPr>
                <w:rFonts w:hint="eastAsia"/>
              </w:rPr>
            </w:pPr>
            <w:r>
              <w:rPr>
                <w:sz w:val="19"/>
              </w:rPr>
              <w:t>Telemetry Monitor</w:t>
            </w:r>
          </w:p>
        </w:tc>
        <w:tc>
          <w:tcPr>
            <w:tcW w:w="3120" w:type="dxa"/>
            <w:tcMar>
              <w:top w:w="60" w:type="dxa"/>
              <w:left w:w="120" w:type="dxa"/>
              <w:bottom w:w="60" w:type="dxa"/>
              <w:right w:w="120" w:type="dxa"/>
            </w:tcMar>
          </w:tcPr>
          <w:p w14:paraId="6DCB3DF6" w14:textId="77777777" w:rsidR="00A92A84" w:rsidRDefault="00FD7D49">
            <w:pPr>
              <w:keepNext/>
              <w:keepLines/>
              <w:spacing w:after="0"/>
              <w:rPr>
                <w:rFonts w:hint="eastAsia"/>
              </w:rPr>
            </w:pPr>
            <w:r>
              <w:rPr>
                <w:sz w:val="19"/>
              </w:rPr>
              <w:t>Opens the telemetry monitor — decoded telemetry values from stations that send them.</w:t>
            </w:r>
          </w:p>
        </w:tc>
        <w:tc>
          <w:tcPr>
            <w:tcW w:w="3120" w:type="dxa"/>
            <w:tcMar>
              <w:top w:w="60" w:type="dxa"/>
              <w:left w:w="120" w:type="dxa"/>
              <w:bottom w:w="60" w:type="dxa"/>
              <w:right w:w="120" w:type="dxa"/>
            </w:tcMar>
          </w:tcPr>
          <w:p w14:paraId="2914F723" w14:textId="77777777" w:rsidR="00A92A84" w:rsidRDefault="00FD7D49">
            <w:pPr>
              <w:keepNext/>
              <w:keepLines/>
              <w:spacing w:after="0"/>
              <w:rPr>
                <w:rFonts w:hint="eastAsia"/>
              </w:rPr>
            </w:pPr>
            <w:r>
              <w:rPr>
                <w:sz w:val="19"/>
              </w:rPr>
              <w:t>Telemetry</w:t>
            </w:r>
          </w:p>
        </w:tc>
      </w:tr>
      <w:tr w:rsidR="00A92A84" w14:paraId="243942D0" w14:textId="77777777">
        <w:trPr>
          <w:cantSplit/>
          <w:jc w:val="center"/>
        </w:trPr>
        <w:tc>
          <w:tcPr>
            <w:tcW w:w="3120" w:type="dxa"/>
            <w:shd w:val="clear" w:color="auto" w:fill="F3F6FA"/>
            <w:tcMar>
              <w:top w:w="60" w:type="dxa"/>
              <w:left w:w="120" w:type="dxa"/>
              <w:bottom w:w="60" w:type="dxa"/>
              <w:right w:w="120" w:type="dxa"/>
            </w:tcMar>
          </w:tcPr>
          <w:p w14:paraId="217829E7" w14:textId="77777777" w:rsidR="00A92A84" w:rsidRDefault="00FD7D49">
            <w:pPr>
              <w:keepNext/>
              <w:keepLines/>
              <w:spacing w:after="0"/>
              <w:rPr>
                <w:rFonts w:hint="eastAsia"/>
              </w:rPr>
            </w:pPr>
            <w:r>
              <w:rPr>
                <w:sz w:val="19"/>
              </w:rPr>
              <w:t>Events</w:t>
            </w:r>
          </w:p>
        </w:tc>
        <w:tc>
          <w:tcPr>
            <w:tcW w:w="3120" w:type="dxa"/>
            <w:shd w:val="clear" w:color="auto" w:fill="F3F6FA"/>
            <w:tcMar>
              <w:top w:w="60" w:type="dxa"/>
              <w:left w:w="120" w:type="dxa"/>
              <w:bottom w:w="60" w:type="dxa"/>
              <w:right w:w="120" w:type="dxa"/>
            </w:tcMar>
          </w:tcPr>
          <w:p w14:paraId="19EC4C93" w14:textId="77777777" w:rsidR="00A92A84" w:rsidRDefault="00FD7D49">
            <w:pPr>
              <w:keepNext/>
              <w:keepLines/>
              <w:spacing w:after="0"/>
              <w:rPr>
                <w:rFonts w:hint="eastAsia"/>
              </w:rPr>
            </w:pPr>
            <w:r>
              <w:rPr>
                <w:sz w:val="19"/>
              </w:rPr>
              <w:t>Opens the events window — the running log of application and network events.</w:t>
            </w:r>
          </w:p>
        </w:tc>
        <w:tc>
          <w:tcPr>
            <w:tcW w:w="3120" w:type="dxa"/>
            <w:shd w:val="clear" w:color="auto" w:fill="F3F6FA"/>
            <w:tcMar>
              <w:top w:w="60" w:type="dxa"/>
              <w:left w:w="120" w:type="dxa"/>
              <w:bottom w:w="60" w:type="dxa"/>
              <w:right w:w="120" w:type="dxa"/>
            </w:tcMar>
          </w:tcPr>
          <w:p w14:paraId="19426C16" w14:textId="77777777" w:rsidR="00A92A84" w:rsidRDefault="00FD7D49">
            <w:pPr>
              <w:keepNext/>
              <w:keepLines/>
              <w:spacing w:after="0"/>
              <w:rPr>
                <w:rFonts w:hint="eastAsia"/>
              </w:rPr>
            </w:pPr>
            <w:r>
              <w:rPr>
                <w:sz w:val="19"/>
              </w:rPr>
              <w:t>Events &amp; Event Log</w:t>
            </w:r>
          </w:p>
        </w:tc>
      </w:tr>
      <w:tr w:rsidR="00A92A84" w14:paraId="2E8D95FB" w14:textId="77777777">
        <w:trPr>
          <w:cantSplit/>
          <w:jc w:val="center"/>
        </w:trPr>
        <w:tc>
          <w:tcPr>
            <w:tcW w:w="3120" w:type="dxa"/>
            <w:tcMar>
              <w:top w:w="60" w:type="dxa"/>
              <w:left w:w="120" w:type="dxa"/>
              <w:bottom w:w="60" w:type="dxa"/>
              <w:right w:w="120" w:type="dxa"/>
            </w:tcMar>
          </w:tcPr>
          <w:p w14:paraId="43C4EF97" w14:textId="77777777" w:rsidR="00A92A84" w:rsidRDefault="00FD7D49">
            <w:pPr>
              <w:keepNext/>
              <w:keepLines/>
              <w:spacing w:after="0"/>
              <w:rPr>
                <w:rFonts w:hint="eastAsia"/>
              </w:rPr>
            </w:pPr>
            <w:r>
              <w:rPr>
                <w:sz w:val="19"/>
              </w:rPr>
              <w:t>Packet Statistics Dashboard</w:t>
            </w:r>
          </w:p>
        </w:tc>
        <w:tc>
          <w:tcPr>
            <w:tcW w:w="3120" w:type="dxa"/>
            <w:tcMar>
              <w:top w:w="60" w:type="dxa"/>
              <w:left w:w="120" w:type="dxa"/>
              <w:bottom w:w="60" w:type="dxa"/>
              <w:right w:w="120" w:type="dxa"/>
            </w:tcMar>
          </w:tcPr>
          <w:p w14:paraId="75285F60" w14:textId="77777777" w:rsidR="00A92A84" w:rsidRDefault="00FD7D49">
            <w:pPr>
              <w:keepNext/>
              <w:keepLines/>
              <w:spacing w:after="0"/>
              <w:rPr>
                <w:rFonts w:hint="eastAsia"/>
              </w:rPr>
            </w:pPr>
            <w:r>
              <w:rPr>
                <w:sz w:val="19"/>
              </w:rPr>
              <w:t>Opens the packet statistics dashboard — counts and rates for received traffic.</w:t>
            </w:r>
          </w:p>
        </w:tc>
        <w:tc>
          <w:tcPr>
            <w:tcW w:w="3120" w:type="dxa"/>
            <w:tcMar>
              <w:top w:w="60" w:type="dxa"/>
              <w:left w:w="120" w:type="dxa"/>
              <w:bottom w:w="60" w:type="dxa"/>
              <w:right w:w="120" w:type="dxa"/>
            </w:tcMar>
          </w:tcPr>
          <w:p w14:paraId="28DFD8D1" w14:textId="77777777" w:rsidR="00A92A84" w:rsidRDefault="00FD7D49">
            <w:pPr>
              <w:keepNext/>
              <w:keepLines/>
              <w:spacing w:after="0"/>
              <w:rPr>
                <w:rFonts w:hint="eastAsia"/>
              </w:rPr>
            </w:pPr>
            <w:r>
              <w:rPr>
                <w:sz w:val="19"/>
              </w:rPr>
              <w:t>Packet Statistics</w:t>
            </w:r>
          </w:p>
        </w:tc>
      </w:tr>
      <w:tr w:rsidR="00A92A84" w14:paraId="15C011D2" w14:textId="77777777">
        <w:trPr>
          <w:cantSplit/>
          <w:jc w:val="center"/>
        </w:trPr>
        <w:tc>
          <w:tcPr>
            <w:tcW w:w="3120" w:type="dxa"/>
            <w:shd w:val="clear" w:color="auto" w:fill="F3F6FA"/>
            <w:tcMar>
              <w:top w:w="60" w:type="dxa"/>
              <w:left w:w="120" w:type="dxa"/>
              <w:bottom w:w="60" w:type="dxa"/>
              <w:right w:w="120" w:type="dxa"/>
            </w:tcMar>
          </w:tcPr>
          <w:p w14:paraId="08BF7FAD" w14:textId="77777777" w:rsidR="00A92A84" w:rsidRDefault="00FD7D49">
            <w:pPr>
              <w:spacing w:after="0"/>
              <w:rPr>
                <w:rFonts w:hint="eastAsia"/>
              </w:rPr>
            </w:pPr>
            <w:r>
              <w:rPr>
                <w:sz w:val="19"/>
              </w:rPr>
              <w:t>Toggle Dark Mode</w:t>
            </w:r>
          </w:p>
        </w:tc>
        <w:tc>
          <w:tcPr>
            <w:tcW w:w="3120" w:type="dxa"/>
            <w:shd w:val="clear" w:color="auto" w:fill="F3F6FA"/>
            <w:tcMar>
              <w:top w:w="60" w:type="dxa"/>
              <w:left w:w="120" w:type="dxa"/>
              <w:bottom w:w="60" w:type="dxa"/>
              <w:right w:w="120" w:type="dxa"/>
            </w:tcMar>
          </w:tcPr>
          <w:p w14:paraId="3591B9E2" w14:textId="77777777" w:rsidR="00A92A84" w:rsidRDefault="00FD7D49">
            <w:pPr>
              <w:spacing w:after="0"/>
              <w:rPr>
                <w:rFonts w:hint="eastAsia"/>
              </w:rPr>
            </w:pPr>
            <w:r>
              <w:rPr>
                <w:sz w:val="19"/>
              </w:rPr>
              <w:t>Switches the whole app between light and dark themes.</w:t>
            </w:r>
          </w:p>
        </w:tc>
        <w:tc>
          <w:tcPr>
            <w:tcW w:w="3120" w:type="dxa"/>
            <w:shd w:val="clear" w:color="auto" w:fill="F3F6FA"/>
            <w:tcMar>
              <w:top w:w="60" w:type="dxa"/>
              <w:left w:w="120" w:type="dxa"/>
              <w:bottom w:w="60" w:type="dxa"/>
              <w:right w:w="120" w:type="dxa"/>
            </w:tcMar>
          </w:tcPr>
          <w:p w14:paraId="3294E91F" w14:textId="77777777" w:rsidR="00A92A84" w:rsidRDefault="00FD7D49">
            <w:pPr>
              <w:spacing w:after="0"/>
              <w:rPr>
                <w:rFonts w:hint="eastAsia"/>
              </w:rPr>
            </w:pPr>
            <w:r>
              <w:rPr>
                <w:sz w:val="19"/>
              </w:rPr>
              <w:t>Appearance</w:t>
            </w:r>
          </w:p>
        </w:tc>
      </w:tr>
    </w:tbl>
    <w:p w14:paraId="04786AAD"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33D3CEA2"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AA129F8" w14:textId="77777777" w:rsidR="00A92A84" w:rsidRDefault="00FD7D49">
            <w:pPr>
              <w:spacing w:after="0"/>
              <w:rPr>
                <w:rFonts w:hint="eastAsia"/>
              </w:rPr>
            </w:pPr>
            <w:r>
              <w:rPr>
                <w:b/>
                <w:color w:val="2E7D32"/>
              </w:rPr>
              <w:t xml:space="preserve">Separator lines   </w:t>
            </w:r>
            <w:r>
              <w:t xml:space="preserve">A faint horizontal line inside a menu just groups related items. In </w:t>
            </w:r>
            <w:r>
              <w:rPr>
                <w:b/>
              </w:rPr>
              <w:t>View</w:t>
            </w:r>
            <w:r>
              <w:t xml:space="preserve">, it sets </w:t>
            </w:r>
            <w:r>
              <w:rPr>
                <w:b/>
              </w:rPr>
              <w:t>Toggle Dark Mode</w:t>
            </w:r>
            <w:r>
              <w:t xml:space="preserve"> apart from the monitor windows above it.</w:t>
            </w:r>
          </w:p>
        </w:tc>
      </w:tr>
    </w:tbl>
    <w:p w14:paraId="5FAAF7E3" w14:textId="77777777" w:rsidR="00A92A84" w:rsidRDefault="00A92A84">
      <w:pPr>
        <w:spacing w:after="80"/>
        <w:rPr>
          <w:rFonts w:hint="eastAsia"/>
        </w:rPr>
      </w:pPr>
    </w:p>
    <w:p w14:paraId="3CF4B3E7" w14:textId="77777777" w:rsidR="00A92A84" w:rsidRDefault="00FD7D49">
      <w:pPr>
        <w:pStyle w:val="Heading1"/>
      </w:pPr>
      <w:bookmarkStart w:id="371" w:name="_Toc236867926"/>
      <w:r>
        <w:lastRenderedPageBreak/>
        <w:t>Map</w:t>
      </w:r>
      <w:bookmarkEnd w:id="371"/>
    </w:p>
    <w:p w14:paraId="12A6891A" w14:textId="77777777" w:rsidR="00A92A84" w:rsidRDefault="00FD7D49">
      <w:pPr>
        <w:rPr>
          <w:rFonts w:hint="eastAsia"/>
        </w:rPr>
      </w:pPr>
      <w:r>
        <w:rPr>
          <w:b/>
        </w:rPr>
        <w:t>Map</w:t>
      </w:r>
      <w:r>
        <w:t xml:space="preserve"> holds everything that acts on the map itself — drawing tools, weather layers, offline tiles, and the coverage and terrain tools. Two of its entries, </w:t>
      </w:r>
      <w:r>
        <w:rPr>
          <w:b/>
        </w:rPr>
        <w:t>Draw</w:t>
      </w:r>
      <w:r>
        <w:t xml:space="preserve"> and </w:t>
      </w:r>
      <w:r>
        <w:rPr>
          <w:b/>
        </w:rPr>
        <w:t>Weather</w:t>
      </w:r>
      <w:r>
        <w:t>, are submenus that open a further list.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5335F200" w14:textId="77777777">
        <w:trPr>
          <w:cantSplit/>
          <w:tblHeader/>
          <w:jc w:val="center"/>
        </w:trPr>
        <w:tc>
          <w:tcPr>
            <w:tcW w:w="3120" w:type="dxa"/>
            <w:shd w:val="clear" w:color="auto" w:fill="1F3A5F"/>
            <w:tcMar>
              <w:top w:w="70" w:type="dxa"/>
              <w:left w:w="120" w:type="dxa"/>
              <w:bottom w:w="70" w:type="dxa"/>
              <w:right w:w="120" w:type="dxa"/>
            </w:tcMar>
          </w:tcPr>
          <w:p w14:paraId="19E6584E" w14:textId="77777777" w:rsidR="00A92A84" w:rsidRDefault="00FD7D49">
            <w:pPr>
              <w:keepNext/>
              <w:keepLines/>
              <w:spacing w:after="0"/>
              <w:rPr>
                <w:rFonts w:hint="eastAsia"/>
              </w:rPr>
            </w:pPr>
            <w:r>
              <w:rPr>
                <w:rFonts w:ascii="Segoe UI Semibold" w:hAnsi="Segoe UI Semibold"/>
                <w:b/>
                <w:color w:val="FFFFFF"/>
                <w:sz w:val="20"/>
              </w:rPr>
              <w:t>Item</w:t>
            </w:r>
          </w:p>
        </w:tc>
        <w:tc>
          <w:tcPr>
            <w:tcW w:w="3120" w:type="dxa"/>
            <w:shd w:val="clear" w:color="auto" w:fill="1F3A5F"/>
            <w:tcMar>
              <w:top w:w="70" w:type="dxa"/>
              <w:left w:w="120" w:type="dxa"/>
              <w:bottom w:w="70" w:type="dxa"/>
              <w:right w:w="120" w:type="dxa"/>
            </w:tcMar>
          </w:tcPr>
          <w:p w14:paraId="34D6621B"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1F7E8160" w14:textId="77777777" w:rsidR="00A92A84" w:rsidRDefault="00FD7D49">
            <w:pPr>
              <w:keepNext/>
              <w:keepLines/>
              <w:spacing w:after="0"/>
              <w:rPr>
                <w:rFonts w:hint="eastAsia"/>
              </w:rPr>
            </w:pPr>
            <w:r>
              <w:rPr>
                <w:rFonts w:ascii="Segoe UI Semibold" w:hAnsi="Segoe UI Semibold"/>
                <w:b/>
                <w:color w:val="FFFFFF"/>
                <w:sz w:val="20"/>
              </w:rPr>
              <w:t>See chapter</w:t>
            </w:r>
          </w:p>
        </w:tc>
      </w:tr>
      <w:tr w:rsidR="00A92A84" w14:paraId="553A0C88" w14:textId="77777777">
        <w:trPr>
          <w:cantSplit/>
          <w:jc w:val="center"/>
        </w:trPr>
        <w:tc>
          <w:tcPr>
            <w:tcW w:w="3120" w:type="dxa"/>
            <w:tcMar>
              <w:top w:w="60" w:type="dxa"/>
              <w:left w:w="120" w:type="dxa"/>
              <w:bottom w:w="60" w:type="dxa"/>
              <w:right w:w="120" w:type="dxa"/>
            </w:tcMar>
          </w:tcPr>
          <w:p w14:paraId="5791D7B2" w14:textId="77777777" w:rsidR="00A92A84" w:rsidRDefault="00FD7D49">
            <w:pPr>
              <w:keepNext/>
              <w:keepLines/>
              <w:spacing w:after="0"/>
              <w:rPr>
                <w:rFonts w:hint="eastAsia"/>
              </w:rPr>
            </w:pPr>
            <w:r>
              <w:rPr>
                <w:sz w:val="19"/>
              </w:rPr>
              <w:t>Draw ▸ Drawing Toolbar</w:t>
            </w:r>
          </w:p>
        </w:tc>
        <w:tc>
          <w:tcPr>
            <w:tcW w:w="3120" w:type="dxa"/>
            <w:tcMar>
              <w:top w:w="60" w:type="dxa"/>
              <w:left w:w="120" w:type="dxa"/>
              <w:bottom w:w="60" w:type="dxa"/>
              <w:right w:w="120" w:type="dxa"/>
            </w:tcMar>
          </w:tcPr>
          <w:p w14:paraId="110C9E82" w14:textId="77777777" w:rsidR="00A92A84" w:rsidRDefault="00FD7D49">
            <w:pPr>
              <w:keepNext/>
              <w:keepLines/>
              <w:spacing w:after="0"/>
              <w:rPr>
                <w:rFonts w:hint="eastAsia"/>
              </w:rPr>
            </w:pPr>
            <w:r>
              <w:rPr>
                <w:sz w:val="19"/>
              </w:rPr>
              <w:t>Opens the on-map drawing toolbar — tools, color, fill, width, and measurements.</w:t>
            </w:r>
          </w:p>
        </w:tc>
        <w:tc>
          <w:tcPr>
            <w:tcW w:w="3120" w:type="dxa"/>
            <w:tcMar>
              <w:top w:w="60" w:type="dxa"/>
              <w:left w:w="120" w:type="dxa"/>
              <w:bottom w:w="60" w:type="dxa"/>
              <w:right w:w="120" w:type="dxa"/>
            </w:tcMar>
          </w:tcPr>
          <w:p w14:paraId="2C29A8B6" w14:textId="77777777" w:rsidR="00A92A84" w:rsidRDefault="00FD7D49">
            <w:pPr>
              <w:keepNext/>
              <w:keepLines/>
              <w:spacing w:after="0"/>
              <w:rPr>
                <w:rFonts w:hint="eastAsia"/>
              </w:rPr>
            </w:pPr>
            <w:r>
              <w:rPr>
                <w:sz w:val="19"/>
              </w:rPr>
              <w:t>Drawing on the Map</w:t>
            </w:r>
          </w:p>
        </w:tc>
      </w:tr>
      <w:tr w:rsidR="00A92A84" w14:paraId="120E97AB" w14:textId="77777777">
        <w:trPr>
          <w:cantSplit/>
          <w:jc w:val="center"/>
        </w:trPr>
        <w:tc>
          <w:tcPr>
            <w:tcW w:w="3120" w:type="dxa"/>
            <w:shd w:val="clear" w:color="auto" w:fill="F3F6FA"/>
            <w:tcMar>
              <w:top w:w="60" w:type="dxa"/>
              <w:left w:w="120" w:type="dxa"/>
              <w:bottom w:w="60" w:type="dxa"/>
              <w:right w:w="120" w:type="dxa"/>
            </w:tcMar>
          </w:tcPr>
          <w:p w14:paraId="2EFFA303" w14:textId="77777777" w:rsidR="00A92A84" w:rsidRDefault="00FD7D49">
            <w:pPr>
              <w:keepNext/>
              <w:keepLines/>
              <w:spacing w:after="0"/>
              <w:rPr>
                <w:rFonts w:hint="eastAsia"/>
              </w:rPr>
            </w:pPr>
            <w:r>
              <w:rPr>
                <w:sz w:val="19"/>
              </w:rPr>
              <w:t>Draw ▸ Import GPX / KML…</w:t>
            </w:r>
          </w:p>
        </w:tc>
        <w:tc>
          <w:tcPr>
            <w:tcW w:w="3120" w:type="dxa"/>
            <w:shd w:val="clear" w:color="auto" w:fill="F3F6FA"/>
            <w:tcMar>
              <w:top w:w="60" w:type="dxa"/>
              <w:left w:w="120" w:type="dxa"/>
              <w:bottom w:w="60" w:type="dxa"/>
              <w:right w:w="120" w:type="dxa"/>
            </w:tcMar>
          </w:tcPr>
          <w:p w14:paraId="201D6942" w14:textId="77777777" w:rsidR="00A92A84" w:rsidRDefault="00FD7D49">
            <w:pPr>
              <w:keepNext/>
              <w:keepLines/>
              <w:spacing w:after="0"/>
              <w:rPr>
                <w:rFonts w:hint="eastAsia"/>
              </w:rPr>
            </w:pPr>
            <w:r>
              <w:rPr>
                <w:sz w:val="19"/>
              </w:rPr>
              <w:t>Loads lines, tracks, and waypoints from a GPX or KML file onto the map.</w:t>
            </w:r>
          </w:p>
        </w:tc>
        <w:tc>
          <w:tcPr>
            <w:tcW w:w="3120" w:type="dxa"/>
            <w:shd w:val="clear" w:color="auto" w:fill="F3F6FA"/>
            <w:tcMar>
              <w:top w:w="60" w:type="dxa"/>
              <w:left w:w="120" w:type="dxa"/>
              <w:bottom w:w="60" w:type="dxa"/>
              <w:right w:w="120" w:type="dxa"/>
            </w:tcMar>
          </w:tcPr>
          <w:p w14:paraId="235BC12D" w14:textId="77777777" w:rsidR="00A92A84" w:rsidRDefault="00FD7D49">
            <w:pPr>
              <w:keepNext/>
              <w:keepLines/>
              <w:spacing w:after="0"/>
              <w:rPr>
                <w:rFonts w:hint="eastAsia"/>
              </w:rPr>
            </w:pPr>
            <w:r>
              <w:rPr>
                <w:sz w:val="19"/>
              </w:rPr>
              <w:t>Drawing on the Map</w:t>
            </w:r>
          </w:p>
        </w:tc>
      </w:tr>
      <w:tr w:rsidR="00A92A84" w14:paraId="53B11380" w14:textId="77777777">
        <w:trPr>
          <w:cantSplit/>
          <w:jc w:val="center"/>
        </w:trPr>
        <w:tc>
          <w:tcPr>
            <w:tcW w:w="3120" w:type="dxa"/>
            <w:tcMar>
              <w:top w:w="60" w:type="dxa"/>
              <w:left w:w="120" w:type="dxa"/>
              <w:bottom w:w="60" w:type="dxa"/>
              <w:right w:w="120" w:type="dxa"/>
            </w:tcMar>
          </w:tcPr>
          <w:p w14:paraId="54DD3710" w14:textId="77777777" w:rsidR="00A92A84" w:rsidRDefault="00FD7D49">
            <w:pPr>
              <w:keepNext/>
              <w:keepLines/>
              <w:spacing w:after="0"/>
              <w:rPr>
                <w:rFonts w:hint="eastAsia"/>
              </w:rPr>
            </w:pPr>
            <w:r>
              <w:rPr>
                <w:sz w:val="19"/>
              </w:rPr>
              <w:t>Draw ▸ Export Drawings…</w:t>
            </w:r>
          </w:p>
        </w:tc>
        <w:tc>
          <w:tcPr>
            <w:tcW w:w="3120" w:type="dxa"/>
            <w:tcMar>
              <w:top w:w="60" w:type="dxa"/>
              <w:left w:w="120" w:type="dxa"/>
              <w:bottom w:w="60" w:type="dxa"/>
              <w:right w:w="120" w:type="dxa"/>
            </w:tcMar>
          </w:tcPr>
          <w:p w14:paraId="459646A4" w14:textId="77777777" w:rsidR="00A92A84" w:rsidRDefault="00FD7D49">
            <w:pPr>
              <w:keepNext/>
              <w:keepLines/>
              <w:spacing w:after="0"/>
              <w:rPr>
                <w:rFonts w:hint="eastAsia"/>
              </w:rPr>
            </w:pPr>
            <w:r>
              <w:rPr>
                <w:sz w:val="19"/>
              </w:rPr>
              <w:t>Saves your drawn shapes to a GPX or KML file.</w:t>
            </w:r>
          </w:p>
        </w:tc>
        <w:tc>
          <w:tcPr>
            <w:tcW w:w="3120" w:type="dxa"/>
            <w:tcMar>
              <w:top w:w="60" w:type="dxa"/>
              <w:left w:w="120" w:type="dxa"/>
              <w:bottom w:w="60" w:type="dxa"/>
              <w:right w:w="120" w:type="dxa"/>
            </w:tcMar>
          </w:tcPr>
          <w:p w14:paraId="3120D5A6" w14:textId="77777777" w:rsidR="00A92A84" w:rsidRDefault="00FD7D49">
            <w:pPr>
              <w:keepNext/>
              <w:keepLines/>
              <w:spacing w:after="0"/>
              <w:rPr>
                <w:rFonts w:hint="eastAsia"/>
              </w:rPr>
            </w:pPr>
            <w:r>
              <w:rPr>
                <w:sz w:val="19"/>
              </w:rPr>
              <w:t>Drawing on the Map</w:t>
            </w:r>
          </w:p>
        </w:tc>
      </w:tr>
      <w:tr w:rsidR="00A92A84" w14:paraId="00E18B45" w14:textId="77777777">
        <w:trPr>
          <w:cantSplit/>
          <w:jc w:val="center"/>
        </w:trPr>
        <w:tc>
          <w:tcPr>
            <w:tcW w:w="3120" w:type="dxa"/>
            <w:shd w:val="clear" w:color="auto" w:fill="F3F6FA"/>
            <w:tcMar>
              <w:top w:w="60" w:type="dxa"/>
              <w:left w:w="120" w:type="dxa"/>
              <w:bottom w:w="60" w:type="dxa"/>
              <w:right w:w="120" w:type="dxa"/>
            </w:tcMar>
          </w:tcPr>
          <w:p w14:paraId="4B45F94E" w14:textId="77777777" w:rsidR="00A92A84" w:rsidRDefault="00FD7D49">
            <w:pPr>
              <w:keepNext/>
              <w:keepLines/>
              <w:spacing w:after="0"/>
              <w:rPr>
                <w:rFonts w:hint="eastAsia"/>
              </w:rPr>
            </w:pPr>
            <w:r>
              <w:rPr>
                <w:sz w:val="19"/>
              </w:rPr>
              <w:t>Weather ▸ Weather Stations</w:t>
            </w:r>
          </w:p>
        </w:tc>
        <w:tc>
          <w:tcPr>
            <w:tcW w:w="3120" w:type="dxa"/>
            <w:shd w:val="clear" w:color="auto" w:fill="F3F6FA"/>
            <w:tcMar>
              <w:top w:w="60" w:type="dxa"/>
              <w:left w:w="120" w:type="dxa"/>
              <w:bottom w:w="60" w:type="dxa"/>
              <w:right w:w="120" w:type="dxa"/>
            </w:tcMar>
          </w:tcPr>
          <w:p w14:paraId="5679FD13" w14:textId="77777777" w:rsidR="00A92A84" w:rsidRDefault="00FD7D49">
            <w:pPr>
              <w:keepNext/>
              <w:keepLines/>
              <w:spacing w:after="0"/>
              <w:rPr>
                <w:rFonts w:hint="eastAsia"/>
              </w:rPr>
            </w:pPr>
            <w:r>
              <w:rPr>
                <w:sz w:val="19"/>
              </w:rPr>
              <w:t>Opens the weather window — reports from weather stations on the network.</w:t>
            </w:r>
          </w:p>
        </w:tc>
        <w:tc>
          <w:tcPr>
            <w:tcW w:w="3120" w:type="dxa"/>
            <w:shd w:val="clear" w:color="auto" w:fill="F3F6FA"/>
            <w:tcMar>
              <w:top w:w="60" w:type="dxa"/>
              <w:left w:w="120" w:type="dxa"/>
              <w:bottom w:w="60" w:type="dxa"/>
              <w:right w:w="120" w:type="dxa"/>
            </w:tcMar>
          </w:tcPr>
          <w:p w14:paraId="20EEB6A5" w14:textId="77777777" w:rsidR="00A92A84" w:rsidRDefault="00FD7D49">
            <w:pPr>
              <w:keepNext/>
              <w:keepLines/>
              <w:spacing w:after="0"/>
              <w:rPr>
                <w:rFonts w:hint="eastAsia"/>
              </w:rPr>
            </w:pPr>
            <w:r>
              <w:rPr>
                <w:sz w:val="19"/>
              </w:rPr>
              <w:t>Weather</w:t>
            </w:r>
          </w:p>
        </w:tc>
      </w:tr>
      <w:tr w:rsidR="00A92A84" w14:paraId="36E54B88" w14:textId="77777777">
        <w:trPr>
          <w:cantSplit/>
          <w:jc w:val="center"/>
        </w:trPr>
        <w:tc>
          <w:tcPr>
            <w:tcW w:w="3120" w:type="dxa"/>
            <w:tcMar>
              <w:top w:w="60" w:type="dxa"/>
              <w:left w:w="120" w:type="dxa"/>
              <w:bottom w:w="60" w:type="dxa"/>
              <w:right w:w="120" w:type="dxa"/>
            </w:tcMar>
          </w:tcPr>
          <w:p w14:paraId="67A899CD" w14:textId="77777777" w:rsidR="00A92A84" w:rsidRDefault="00FD7D49">
            <w:pPr>
              <w:keepNext/>
              <w:keepLines/>
              <w:spacing w:after="0"/>
              <w:rPr>
                <w:rFonts w:hint="eastAsia"/>
              </w:rPr>
            </w:pPr>
            <w:r>
              <w:rPr>
                <w:sz w:val="19"/>
              </w:rPr>
              <w:t>Weather ▸ Weather Alerts</w:t>
            </w:r>
          </w:p>
        </w:tc>
        <w:tc>
          <w:tcPr>
            <w:tcW w:w="3120" w:type="dxa"/>
            <w:tcMar>
              <w:top w:w="60" w:type="dxa"/>
              <w:left w:w="120" w:type="dxa"/>
              <w:bottom w:w="60" w:type="dxa"/>
              <w:right w:w="120" w:type="dxa"/>
            </w:tcMar>
          </w:tcPr>
          <w:p w14:paraId="4A212F1B" w14:textId="77777777" w:rsidR="00A92A84" w:rsidRDefault="00FD7D49">
            <w:pPr>
              <w:keepNext/>
              <w:keepLines/>
              <w:spacing w:after="0"/>
              <w:rPr>
                <w:rFonts w:hint="eastAsia"/>
              </w:rPr>
            </w:pPr>
            <w:r>
              <w:rPr>
                <w:sz w:val="19"/>
              </w:rPr>
              <w:t>Opens the National Weather Service alerts window.</w:t>
            </w:r>
          </w:p>
        </w:tc>
        <w:tc>
          <w:tcPr>
            <w:tcW w:w="3120" w:type="dxa"/>
            <w:tcMar>
              <w:top w:w="60" w:type="dxa"/>
              <w:left w:w="120" w:type="dxa"/>
              <w:bottom w:w="60" w:type="dxa"/>
              <w:right w:w="120" w:type="dxa"/>
            </w:tcMar>
          </w:tcPr>
          <w:p w14:paraId="7618F7BF" w14:textId="77777777" w:rsidR="00A92A84" w:rsidRDefault="00FD7D49">
            <w:pPr>
              <w:keepNext/>
              <w:keepLines/>
              <w:spacing w:after="0"/>
              <w:rPr>
                <w:rFonts w:hint="eastAsia"/>
              </w:rPr>
            </w:pPr>
            <w:r>
              <w:rPr>
                <w:sz w:val="19"/>
              </w:rPr>
              <w:t>Weather Alerts</w:t>
            </w:r>
          </w:p>
        </w:tc>
      </w:tr>
      <w:tr w:rsidR="00A92A84" w14:paraId="51B58C36" w14:textId="77777777">
        <w:trPr>
          <w:cantSplit/>
          <w:jc w:val="center"/>
        </w:trPr>
        <w:tc>
          <w:tcPr>
            <w:tcW w:w="3120" w:type="dxa"/>
            <w:shd w:val="clear" w:color="auto" w:fill="F3F6FA"/>
            <w:tcMar>
              <w:top w:w="60" w:type="dxa"/>
              <w:left w:w="120" w:type="dxa"/>
              <w:bottom w:w="60" w:type="dxa"/>
              <w:right w:w="120" w:type="dxa"/>
            </w:tcMar>
          </w:tcPr>
          <w:p w14:paraId="158F5EAD" w14:textId="77777777" w:rsidR="00A92A84" w:rsidRDefault="00FD7D49">
            <w:pPr>
              <w:keepNext/>
              <w:keepLines/>
              <w:spacing w:after="0"/>
              <w:rPr>
                <w:rFonts w:hint="eastAsia"/>
              </w:rPr>
            </w:pPr>
            <w:r>
              <w:rPr>
                <w:sz w:val="19"/>
              </w:rPr>
              <w:t>Weather ▸ (radar toggle)</w:t>
            </w:r>
          </w:p>
        </w:tc>
        <w:tc>
          <w:tcPr>
            <w:tcW w:w="3120" w:type="dxa"/>
            <w:shd w:val="clear" w:color="auto" w:fill="F3F6FA"/>
            <w:tcMar>
              <w:top w:w="60" w:type="dxa"/>
              <w:left w:w="120" w:type="dxa"/>
              <w:bottom w:w="60" w:type="dxa"/>
              <w:right w:w="120" w:type="dxa"/>
            </w:tcMar>
          </w:tcPr>
          <w:p w14:paraId="382FC427" w14:textId="77777777" w:rsidR="00A92A84" w:rsidRDefault="00FD7D49">
            <w:pPr>
              <w:keepNext/>
              <w:keepLines/>
              <w:spacing w:after="0"/>
              <w:rPr>
                <w:rFonts w:hint="eastAsia"/>
              </w:rPr>
            </w:pPr>
            <w:r>
              <w:rPr>
                <w:sz w:val="19"/>
              </w:rPr>
              <w:t>Turns the animated weather-radar overlay on the map on or off. The label shows the current state.</w:t>
            </w:r>
          </w:p>
        </w:tc>
        <w:tc>
          <w:tcPr>
            <w:tcW w:w="3120" w:type="dxa"/>
            <w:shd w:val="clear" w:color="auto" w:fill="F3F6FA"/>
            <w:tcMar>
              <w:top w:w="60" w:type="dxa"/>
              <w:left w:w="120" w:type="dxa"/>
              <w:bottom w:w="60" w:type="dxa"/>
              <w:right w:w="120" w:type="dxa"/>
            </w:tcMar>
          </w:tcPr>
          <w:p w14:paraId="1B84D394" w14:textId="77777777" w:rsidR="00A92A84" w:rsidRDefault="00FD7D49">
            <w:pPr>
              <w:keepNext/>
              <w:keepLines/>
              <w:spacing w:after="0"/>
              <w:rPr>
                <w:rFonts w:hint="eastAsia"/>
              </w:rPr>
            </w:pPr>
            <w:r>
              <w:rPr>
                <w:sz w:val="19"/>
              </w:rPr>
              <w:t>Weather</w:t>
            </w:r>
          </w:p>
        </w:tc>
      </w:tr>
      <w:tr w:rsidR="00A92A84" w14:paraId="356611DF" w14:textId="77777777">
        <w:trPr>
          <w:cantSplit/>
          <w:jc w:val="center"/>
        </w:trPr>
        <w:tc>
          <w:tcPr>
            <w:tcW w:w="3120" w:type="dxa"/>
            <w:tcMar>
              <w:top w:w="60" w:type="dxa"/>
              <w:left w:w="120" w:type="dxa"/>
              <w:bottom w:w="60" w:type="dxa"/>
              <w:right w:w="120" w:type="dxa"/>
            </w:tcMar>
          </w:tcPr>
          <w:p w14:paraId="3CD0DD57" w14:textId="77777777" w:rsidR="00A92A84" w:rsidRDefault="00FD7D49">
            <w:pPr>
              <w:keepNext/>
              <w:keepLines/>
              <w:spacing w:after="0"/>
              <w:rPr>
                <w:rFonts w:hint="eastAsia"/>
              </w:rPr>
            </w:pPr>
            <w:r>
              <w:rPr>
                <w:sz w:val="19"/>
              </w:rPr>
              <w:t>Offline Map Download</w:t>
            </w:r>
          </w:p>
        </w:tc>
        <w:tc>
          <w:tcPr>
            <w:tcW w:w="3120" w:type="dxa"/>
            <w:tcMar>
              <w:top w:w="60" w:type="dxa"/>
              <w:left w:w="120" w:type="dxa"/>
              <w:bottom w:w="60" w:type="dxa"/>
              <w:right w:w="120" w:type="dxa"/>
            </w:tcMar>
          </w:tcPr>
          <w:p w14:paraId="33C837C2" w14:textId="77777777" w:rsidR="00A92A84" w:rsidRDefault="00FD7D49">
            <w:pPr>
              <w:keepNext/>
              <w:keepLines/>
              <w:spacing w:after="0"/>
              <w:rPr>
                <w:rFonts w:hint="eastAsia"/>
              </w:rPr>
            </w:pPr>
            <w:r>
              <w:rPr>
                <w:sz w:val="19"/>
              </w:rPr>
              <w:t>Opens the offline map download window — save map tiles for use without internet.</w:t>
            </w:r>
          </w:p>
        </w:tc>
        <w:tc>
          <w:tcPr>
            <w:tcW w:w="3120" w:type="dxa"/>
            <w:tcMar>
              <w:top w:w="60" w:type="dxa"/>
              <w:left w:w="120" w:type="dxa"/>
              <w:bottom w:w="60" w:type="dxa"/>
              <w:right w:w="120" w:type="dxa"/>
            </w:tcMar>
          </w:tcPr>
          <w:p w14:paraId="230FEF8F" w14:textId="77777777" w:rsidR="00A92A84" w:rsidRDefault="00FD7D49">
            <w:pPr>
              <w:keepNext/>
              <w:keepLines/>
              <w:spacing w:after="0"/>
              <w:rPr>
                <w:rFonts w:hint="eastAsia"/>
              </w:rPr>
            </w:pPr>
            <w:r>
              <w:rPr>
                <w:sz w:val="19"/>
              </w:rPr>
              <w:t>Offline Maps</w:t>
            </w:r>
          </w:p>
        </w:tc>
      </w:tr>
      <w:tr w:rsidR="00A92A84" w14:paraId="66F356B3" w14:textId="77777777">
        <w:trPr>
          <w:cantSplit/>
          <w:jc w:val="center"/>
        </w:trPr>
        <w:tc>
          <w:tcPr>
            <w:tcW w:w="3120" w:type="dxa"/>
            <w:shd w:val="clear" w:color="auto" w:fill="F3F6FA"/>
            <w:tcMar>
              <w:top w:w="60" w:type="dxa"/>
              <w:left w:w="120" w:type="dxa"/>
              <w:bottom w:w="60" w:type="dxa"/>
              <w:right w:w="120" w:type="dxa"/>
            </w:tcMar>
          </w:tcPr>
          <w:p w14:paraId="27C87872" w14:textId="77777777" w:rsidR="00A92A84" w:rsidRDefault="00FD7D49">
            <w:pPr>
              <w:keepNext/>
              <w:keepLines/>
              <w:spacing w:after="0"/>
              <w:rPr>
                <w:rFonts w:hint="eastAsia"/>
              </w:rPr>
            </w:pPr>
            <w:r>
              <w:rPr>
                <w:sz w:val="19"/>
              </w:rPr>
              <w:t>Coverage Prediction</w:t>
            </w:r>
          </w:p>
        </w:tc>
        <w:tc>
          <w:tcPr>
            <w:tcW w:w="3120" w:type="dxa"/>
            <w:shd w:val="clear" w:color="auto" w:fill="F3F6FA"/>
            <w:tcMar>
              <w:top w:w="60" w:type="dxa"/>
              <w:left w:w="120" w:type="dxa"/>
              <w:bottom w:w="60" w:type="dxa"/>
              <w:right w:w="120" w:type="dxa"/>
            </w:tcMar>
          </w:tcPr>
          <w:p w14:paraId="50C17E7C" w14:textId="77777777" w:rsidR="00A92A84" w:rsidRDefault="00FD7D49">
            <w:pPr>
              <w:keepNext/>
              <w:keepLines/>
              <w:spacing w:after="0"/>
              <w:rPr>
                <w:rFonts w:hint="eastAsia"/>
              </w:rPr>
            </w:pPr>
            <w:r>
              <w:rPr>
                <w:sz w:val="19"/>
              </w:rPr>
              <w:t>Opens the coverage prediction window — estimated RF reach from a location.</w:t>
            </w:r>
          </w:p>
        </w:tc>
        <w:tc>
          <w:tcPr>
            <w:tcW w:w="3120" w:type="dxa"/>
            <w:shd w:val="clear" w:color="auto" w:fill="F3F6FA"/>
            <w:tcMar>
              <w:top w:w="60" w:type="dxa"/>
              <w:left w:w="120" w:type="dxa"/>
              <w:bottom w:w="60" w:type="dxa"/>
              <w:right w:w="120" w:type="dxa"/>
            </w:tcMar>
          </w:tcPr>
          <w:p w14:paraId="2A1E496B" w14:textId="77777777" w:rsidR="00A92A84" w:rsidRDefault="00FD7D49">
            <w:pPr>
              <w:keepNext/>
              <w:keepLines/>
              <w:spacing w:after="0"/>
              <w:rPr>
                <w:rFonts w:hint="eastAsia"/>
              </w:rPr>
            </w:pPr>
            <w:r>
              <w:rPr>
                <w:sz w:val="19"/>
              </w:rPr>
              <w:t>Coverage Prediction</w:t>
            </w:r>
          </w:p>
        </w:tc>
      </w:tr>
      <w:tr w:rsidR="00A92A84" w14:paraId="1CE73B86" w14:textId="77777777">
        <w:trPr>
          <w:cantSplit/>
          <w:jc w:val="center"/>
        </w:trPr>
        <w:tc>
          <w:tcPr>
            <w:tcW w:w="3120" w:type="dxa"/>
            <w:tcMar>
              <w:top w:w="60" w:type="dxa"/>
              <w:left w:w="120" w:type="dxa"/>
              <w:bottom w:w="60" w:type="dxa"/>
              <w:right w:w="120" w:type="dxa"/>
            </w:tcMar>
          </w:tcPr>
          <w:p w14:paraId="20520026" w14:textId="77777777" w:rsidR="00A92A84" w:rsidRDefault="00FD7D49">
            <w:pPr>
              <w:keepNext/>
              <w:keepLines/>
              <w:spacing w:after="0"/>
              <w:rPr>
                <w:rFonts w:hint="eastAsia"/>
              </w:rPr>
            </w:pPr>
            <w:r>
              <w:rPr>
                <w:sz w:val="19"/>
              </w:rPr>
              <w:t>Elevation Profile</w:t>
            </w:r>
          </w:p>
        </w:tc>
        <w:tc>
          <w:tcPr>
            <w:tcW w:w="3120" w:type="dxa"/>
            <w:tcMar>
              <w:top w:w="60" w:type="dxa"/>
              <w:left w:w="120" w:type="dxa"/>
              <w:bottom w:w="60" w:type="dxa"/>
              <w:right w:w="120" w:type="dxa"/>
            </w:tcMar>
          </w:tcPr>
          <w:p w14:paraId="04DC7398" w14:textId="77777777" w:rsidR="00A92A84" w:rsidRDefault="00FD7D49">
            <w:pPr>
              <w:keepNext/>
              <w:keepLines/>
              <w:spacing w:after="0"/>
              <w:rPr>
                <w:rFonts w:hint="eastAsia"/>
              </w:rPr>
            </w:pPr>
            <w:r>
              <w:rPr>
                <w:sz w:val="19"/>
              </w:rPr>
              <w:t>Opens the elevation profile window — terrain cross-section between two points.</w:t>
            </w:r>
          </w:p>
        </w:tc>
        <w:tc>
          <w:tcPr>
            <w:tcW w:w="3120" w:type="dxa"/>
            <w:tcMar>
              <w:top w:w="60" w:type="dxa"/>
              <w:left w:w="120" w:type="dxa"/>
              <w:bottom w:w="60" w:type="dxa"/>
              <w:right w:w="120" w:type="dxa"/>
            </w:tcMar>
          </w:tcPr>
          <w:p w14:paraId="184B5421" w14:textId="77777777" w:rsidR="00A92A84" w:rsidRDefault="00FD7D49">
            <w:pPr>
              <w:keepNext/>
              <w:keepLines/>
              <w:spacing w:after="0"/>
              <w:rPr>
                <w:rFonts w:hint="eastAsia"/>
              </w:rPr>
            </w:pPr>
            <w:r>
              <w:rPr>
                <w:sz w:val="19"/>
              </w:rPr>
              <w:t>Elevation Profile</w:t>
            </w:r>
          </w:p>
        </w:tc>
      </w:tr>
      <w:tr w:rsidR="00A92A84" w14:paraId="0A8C8986" w14:textId="77777777">
        <w:trPr>
          <w:cantSplit/>
          <w:jc w:val="center"/>
        </w:trPr>
        <w:tc>
          <w:tcPr>
            <w:tcW w:w="3120" w:type="dxa"/>
            <w:shd w:val="clear" w:color="auto" w:fill="F3F6FA"/>
            <w:tcMar>
              <w:top w:w="60" w:type="dxa"/>
              <w:left w:w="120" w:type="dxa"/>
              <w:bottom w:w="60" w:type="dxa"/>
              <w:right w:w="120" w:type="dxa"/>
            </w:tcMar>
          </w:tcPr>
          <w:p w14:paraId="6DE34CBB" w14:textId="77777777" w:rsidR="00A92A84" w:rsidRDefault="00FD7D49">
            <w:pPr>
              <w:spacing w:after="0"/>
              <w:rPr>
                <w:rFonts w:hint="eastAsia"/>
              </w:rPr>
            </w:pPr>
            <w:r>
              <w:rPr>
                <w:sz w:val="19"/>
              </w:rPr>
              <w:t>Frequency Reference</w:t>
            </w:r>
          </w:p>
        </w:tc>
        <w:tc>
          <w:tcPr>
            <w:tcW w:w="3120" w:type="dxa"/>
            <w:shd w:val="clear" w:color="auto" w:fill="F3F6FA"/>
            <w:tcMar>
              <w:top w:w="60" w:type="dxa"/>
              <w:left w:w="120" w:type="dxa"/>
              <w:bottom w:w="60" w:type="dxa"/>
              <w:right w:w="120" w:type="dxa"/>
            </w:tcMar>
          </w:tcPr>
          <w:p w14:paraId="4403A5F5" w14:textId="77777777" w:rsidR="00A92A84" w:rsidRDefault="00FD7D49">
            <w:pPr>
              <w:spacing w:after="0"/>
              <w:rPr>
                <w:rFonts w:hint="eastAsia"/>
              </w:rPr>
            </w:pPr>
            <w:r>
              <w:rPr>
                <w:sz w:val="19"/>
              </w:rPr>
              <w:t>Opens the frequency reference window — a quick band and frequency lookup.</w:t>
            </w:r>
          </w:p>
        </w:tc>
        <w:tc>
          <w:tcPr>
            <w:tcW w:w="3120" w:type="dxa"/>
            <w:shd w:val="clear" w:color="auto" w:fill="F3F6FA"/>
            <w:tcMar>
              <w:top w:w="60" w:type="dxa"/>
              <w:left w:w="120" w:type="dxa"/>
              <w:bottom w:w="60" w:type="dxa"/>
              <w:right w:w="120" w:type="dxa"/>
            </w:tcMar>
          </w:tcPr>
          <w:p w14:paraId="5B0283F1" w14:textId="77777777" w:rsidR="00A92A84" w:rsidRDefault="00FD7D49">
            <w:pPr>
              <w:spacing w:after="0"/>
              <w:rPr>
                <w:rFonts w:hint="eastAsia"/>
              </w:rPr>
            </w:pPr>
            <w:r>
              <w:rPr>
                <w:sz w:val="19"/>
              </w:rPr>
              <w:t>Frequency Reference</w:t>
            </w:r>
          </w:p>
        </w:tc>
      </w:tr>
    </w:tbl>
    <w:p w14:paraId="4C848C68" w14:textId="77777777" w:rsidR="00A92A84" w:rsidRDefault="00A92A84">
      <w:pPr>
        <w:spacing w:after="40"/>
        <w:rPr>
          <w:rFonts w:hint="eastAsia"/>
        </w:rPr>
      </w:pPr>
    </w:p>
    <w:p w14:paraId="140B4A80" w14:textId="77777777" w:rsidR="00A92A84" w:rsidRDefault="00FD7D49">
      <w:pPr>
        <w:pStyle w:val="Heading1"/>
      </w:pPr>
      <w:bookmarkStart w:id="372" w:name="_Toc236867927"/>
      <w:r>
        <w:lastRenderedPageBreak/>
        <w:t>Messages</w:t>
      </w:r>
      <w:bookmarkEnd w:id="372"/>
    </w:p>
    <w:p w14:paraId="1035C660" w14:textId="77777777" w:rsidR="00A92A84" w:rsidRDefault="00FD7D49">
      <w:pPr>
        <w:rPr>
          <w:rFonts w:hint="eastAsia"/>
        </w:rPr>
      </w:pPr>
      <w:r>
        <w:rPr>
          <w:b/>
        </w:rPr>
        <w:t>Messages</w:t>
      </w:r>
      <w:r>
        <w:t xml:space="preserve"> gathers the tools for sending, scheduling, and tracking APRS text messages. Composing or scheduling a message stages it; it only leaves your station when you send it and transmit is enabled.</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3E70AF7A" w14:textId="77777777">
        <w:trPr>
          <w:cantSplit/>
          <w:tblHeader/>
          <w:jc w:val="center"/>
        </w:trPr>
        <w:tc>
          <w:tcPr>
            <w:tcW w:w="3120" w:type="dxa"/>
            <w:shd w:val="clear" w:color="auto" w:fill="1F3A5F"/>
            <w:tcMar>
              <w:top w:w="70" w:type="dxa"/>
              <w:left w:w="120" w:type="dxa"/>
              <w:bottom w:w="70" w:type="dxa"/>
              <w:right w:w="120" w:type="dxa"/>
            </w:tcMar>
          </w:tcPr>
          <w:p w14:paraId="7A081B5A" w14:textId="77777777" w:rsidR="00A92A84" w:rsidRDefault="00FD7D49">
            <w:pPr>
              <w:keepNext/>
              <w:keepLines/>
              <w:spacing w:after="0"/>
              <w:rPr>
                <w:rFonts w:hint="eastAsia"/>
              </w:rPr>
            </w:pPr>
            <w:r>
              <w:rPr>
                <w:rFonts w:ascii="Segoe UI Semibold" w:hAnsi="Segoe UI Semibold"/>
                <w:b/>
                <w:color w:val="FFFFFF"/>
                <w:sz w:val="20"/>
              </w:rPr>
              <w:t>Item</w:t>
            </w:r>
          </w:p>
        </w:tc>
        <w:tc>
          <w:tcPr>
            <w:tcW w:w="3120" w:type="dxa"/>
            <w:shd w:val="clear" w:color="auto" w:fill="1F3A5F"/>
            <w:tcMar>
              <w:top w:w="70" w:type="dxa"/>
              <w:left w:w="120" w:type="dxa"/>
              <w:bottom w:w="70" w:type="dxa"/>
              <w:right w:w="120" w:type="dxa"/>
            </w:tcMar>
          </w:tcPr>
          <w:p w14:paraId="240E3AAB"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50ED660C" w14:textId="77777777" w:rsidR="00A92A84" w:rsidRDefault="00FD7D49">
            <w:pPr>
              <w:keepNext/>
              <w:keepLines/>
              <w:spacing w:after="0"/>
              <w:rPr>
                <w:rFonts w:hint="eastAsia"/>
              </w:rPr>
            </w:pPr>
            <w:r>
              <w:rPr>
                <w:rFonts w:ascii="Segoe UI Semibold" w:hAnsi="Segoe UI Semibold"/>
                <w:b/>
                <w:color w:val="FFFFFF"/>
                <w:sz w:val="20"/>
              </w:rPr>
              <w:t>See chapter</w:t>
            </w:r>
          </w:p>
        </w:tc>
      </w:tr>
      <w:tr w:rsidR="00A92A84" w14:paraId="3922F117" w14:textId="77777777">
        <w:trPr>
          <w:cantSplit/>
          <w:jc w:val="center"/>
        </w:trPr>
        <w:tc>
          <w:tcPr>
            <w:tcW w:w="3120" w:type="dxa"/>
            <w:tcMar>
              <w:top w:w="60" w:type="dxa"/>
              <w:left w:w="120" w:type="dxa"/>
              <w:bottom w:w="60" w:type="dxa"/>
              <w:right w:w="120" w:type="dxa"/>
            </w:tcMar>
          </w:tcPr>
          <w:p w14:paraId="0408C25A" w14:textId="77777777" w:rsidR="00A92A84" w:rsidRDefault="00FD7D49">
            <w:pPr>
              <w:keepNext/>
              <w:keepLines/>
              <w:spacing w:after="0"/>
              <w:rPr>
                <w:rFonts w:hint="eastAsia"/>
              </w:rPr>
            </w:pPr>
            <w:r>
              <w:rPr>
                <w:sz w:val="19"/>
              </w:rPr>
              <w:t>Messages</w:t>
            </w:r>
          </w:p>
        </w:tc>
        <w:tc>
          <w:tcPr>
            <w:tcW w:w="3120" w:type="dxa"/>
            <w:tcMar>
              <w:top w:w="60" w:type="dxa"/>
              <w:left w:w="120" w:type="dxa"/>
              <w:bottom w:w="60" w:type="dxa"/>
              <w:right w:w="120" w:type="dxa"/>
            </w:tcMar>
          </w:tcPr>
          <w:p w14:paraId="5F14A0CE" w14:textId="77777777" w:rsidR="00A92A84" w:rsidRDefault="00FD7D49">
            <w:pPr>
              <w:keepNext/>
              <w:keepLines/>
              <w:spacing w:after="0"/>
              <w:rPr>
                <w:rFonts w:hint="eastAsia"/>
              </w:rPr>
            </w:pPr>
            <w:r>
              <w:rPr>
                <w:sz w:val="19"/>
              </w:rPr>
              <w:t>Opens the Message Center — read and compose APRS messages.</w:t>
            </w:r>
          </w:p>
        </w:tc>
        <w:tc>
          <w:tcPr>
            <w:tcW w:w="3120" w:type="dxa"/>
            <w:tcMar>
              <w:top w:w="60" w:type="dxa"/>
              <w:left w:w="120" w:type="dxa"/>
              <w:bottom w:w="60" w:type="dxa"/>
              <w:right w:w="120" w:type="dxa"/>
            </w:tcMar>
          </w:tcPr>
          <w:p w14:paraId="3569DBD3" w14:textId="77777777" w:rsidR="00A92A84" w:rsidRDefault="00FD7D49">
            <w:pPr>
              <w:keepNext/>
              <w:keepLines/>
              <w:spacing w:after="0"/>
              <w:rPr>
                <w:rFonts w:hint="eastAsia"/>
              </w:rPr>
            </w:pPr>
            <w:r>
              <w:rPr>
                <w:sz w:val="19"/>
              </w:rPr>
              <w:t>Messages</w:t>
            </w:r>
          </w:p>
        </w:tc>
      </w:tr>
      <w:tr w:rsidR="00A92A84" w14:paraId="1ED5933D" w14:textId="77777777">
        <w:trPr>
          <w:cantSplit/>
          <w:jc w:val="center"/>
        </w:trPr>
        <w:tc>
          <w:tcPr>
            <w:tcW w:w="3120" w:type="dxa"/>
            <w:shd w:val="clear" w:color="auto" w:fill="F3F6FA"/>
            <w:tcMar>
              <w:top w:w="60" w:type="dxa"/>
              <w:left w:w="120" w:type="dxa"/>
              <w:bottom w:w="60" w:type="dxa"/>
              <w:right w:w="120" w:type="dxa"/>
            </w:tcMar>
          </w:tcPr>
          <w:p w14:paraId="0C87C51E" w14:textId="77777777" w:rsidR="00A92A84" w:rsidRDefault="00FD7D49">
            <w:pPr>
              <w:keepNext/>
              <w:keepLines/>
              <w:spacing w:after="0"/>
              <w:rPr>
                <w:rFonts w:hint="eastAsia"/>
              </w:rPr>
            </w:pPr>
            <w:r>
              <w:rPr>
                <w:sz w:val="19"/>
              </w:rPr>
              <w:t>Message Broadcast</w:t>
            </w:r>
          </w:p>
        </w:tc>
        <w:tc>
          <w:tcPr>
            <w:tcW w:w="3120" w:type="dxa"/>
            <w:shd w:val="clear" w:color="auto" w:fill="F3F6FA"/>
            <w:tcMar>
              <w:top w:w="60" w:type="dxa"/>
              <w:left w:w="120" w:type="dxa"/>
              <w:bottom w:w="60" w:type="dxa"/>
              <w:right w:w="120" w:type="dxa"/>
            </w:tcMar>
          </w:tcPr>
          <w:p w14:paraId="4FA1C77F" w14:textId="77777777" w:rsidR="00A92A84" w:rsidRDefault="00FD7D49">
            <w:pPr>
              <w:keepNext/>
              <w:keepLines/>
              <w:spacing w:after="0"/>
              <w:rPr>
                <w:rFonts w:hint="eastAsia"/>
              </w:rPr>
            </w:pPr>
            <w:r>
              <w:rPr>
                <w:sz w:val="19"/>
              </w:rPr>
              <w:t>Opens the broadcast window — send one message to a group of recipients.</w:t>
            </w:r>
          </w:p>
        </w:tc>
        <w:tc>
          <w:tcPr>
            <w:tcW w:w="3120" w:type="dxa"/>
            <w:shd w:val="clear" w:color="auto" w:fill="F3F6FA"/>
            <w:tcMar>
              <w:top w:w="60" w:type="dxa"/>
              <w:left w:w="120" w:type="dxa"/>
              <w:bottom w:w="60" w:type="dxa"/>
              <w:right w:w="120" w:type="dxa"/>
            </w:tcMar>
          </w:tcPr>
          <w:p w14:paraId="0C6F2470" w14:textId="77777777" w:rsidR="00A92A84" w:rsidRDefault="00FD7D49">
            <w:pPr>
              <w:keepNext/>
              <w:keepLines/>
              <w:spacing w:after="0"/>
              <w:rPr>
                <w:rFonts w:hint="eastAsia"/>
              </w:rPr>
            </w:pPr>
            <w:r>
              <w:rPr>
                <w:sz w:val="19"/>
              </w:rPr>
              <w:t>Message Broadcast</w:t>
            </w:r>
          </w:p>
        </w:tc>
      </w:tr>
      <w:tr w:rsidR="00A92A84" w14:paraId="53B27C1E" w14:textId="77777777">
        <w:trPr>
          <w:cantSplit/>
          <w:jc w:val="center"/>
        </w:trPr>
        <w:tc>
          <w:tcPr>
            <w:tcW w:w="3120" w:type="dxa"/>
            <w:tcMar>
              <w:top w:w="60" w:type="dxa"/>
              <w:left w:w="120" w:type="dxa"/>
              <w:bottom w:w="60" w:type="dxa"/>
              <w:right w:w="120" w:type="dxa"/>
            </w:tcMar>
          </w:tcPr>
          <w:p w14:paraId="027E47A2" w14:textId="77777777" w:rsidR="00A92A84" w:rsidRDefault="00FD7D49">
            <w:pPr>
              <w:keepNext/>
              <w:keepLines/>
              <w:spacing w:after="0"/>
              <w:rPr>
                <w:rFonts w:hint="eastAsia"/>
              </w:rPr>
            </w:pPr>
            <w:r>
              <w:rPr>
                <w:sz w:val="19"/>
              </w:rPr>
              <w:t>Scheduled Messages</w:t>
            </w:r>
          </w:p>
        </w:tc>
        <w:tc>
          <w:tcPr>
            <w:tcW w:w="3120" w:type="dxa"/>
            <w:tcMar>
              <w:top w:w="60" w:type="dxa"/>
              <w:left w:w="120" w:type="dxa"/>
              <w:bottom w:w="60" w:type="dxa"/>
              <w:right w:w="120" w:type="dxa"/>
            </w:tcMar>
          </w:tcPr>
          <w:p w14:paraId="418EB55E" w14:textId="77777777" w:rsidR="00A92A84" w:rsidRDefault="00FD7D49">
            <w:pPr>
              <w:keepNext/>
              <w:keepLines/>
              <w:spacing w:after="0"/>
              <w:rPr>
                <w:rFonts w:hint="eastAsia"/>
              </w:rPr>
            </w:pPr>
            <w:r>
              <w:rPr>
                <w:sz w:val="19"/>
              </w:rPr>
              <w:t>Opens the scheduled-messages window — messages set to go out at a future time.</w:t>
            </w:r>
          </w:p>
        </w:tc>
        <w:tc>
          <w:tcPr>
            <w:tcW w:w="3120" w:type="dxa"/>
            <w:tcMar>
              <w:top w:w="60" w:type="dxa"/>
              <w:left w:w="120" w:type="dxa"/>
              <w:bottom w:w="60" w:type="dxa"/>
              <w:right w:w="120" w:type="dxa"/>
            </w:tcMar>
          </w:tcPr>
          <w:p w14:paraId="1AD0B4BD" w14:textId="77777777" w:rsidR="00A92A84" w:rsidRDefault="00FD7D49">
            <w:pPr>
              <w:keepNext/>
              <w:keepLines/>
              <w:spacing w:after="0"/>
              <w:rPr>
                <w:rFonts w:hint="eastAsia"/>
              </w:rPr>
            </w:pPr>
            <w:r>
              <w:rPr>
                <w:sz w:val="19"/>
              </w:rPr>
              <w:t>Scheduled Messages</w:t>
            </w:r>
          </w:p>
        </w:tc>
      </w:tr>
      <w:tr w:rsidR="00A92A84" w14:paraId="125AFE55" w14:textId="77777777">
        <w:trPr>
          <w:cantSplit/>
          <w:jc w:val="center"/>
        </w:trPr>
        <w:tc>
          <w:tcPr>
            <w:tcW w:w="3120" w:type="dxa"/>
            <w:shd w:val="clear" w:color="auto" w:fill="F3F6FA"/>
            <w:tcMar>
              <w:top w:w="60" w:type="dxa"/>
              <w:left w:w="120" w:type="dxa"/>
              <w:bottom w:w="60" w:type="dxa"/>
              <w:right w:w="120" w:type="dxa"/>
            </w:tcMar>
          </w:tcPr>
          <w:p w14:paraId="0150735A" w14:textId="77777777" w:rsidR="00A92A84" w:rsidRDefault="00FD7D49">
            <w:pPr>
              <w:spacing w:after="0"/>
              <w:rPr>
                <w:rFonts w:hint="eastAsia"/>
              </w:rPr>
            </w:pPr>
            <w:r>
              <w:rPr>
                <w:sz w:val="19"/>
              </w:rPr>
              <w:t>Message Receipts Dashboard</w:t>
            </w:r>
          </w:p>
        </w:tc>
        <w:tc>
          <w:tcPr>
            <w:tcW w:w="3120" w:type="dxa"/>
            <w:shd w:val="clear" w:color="auto" w:fill="F3F6FA"/>
            <w:tcMar>
              <w:top w:w="60" w:type="dxa"/>
              <w:left w:w="120" w:type="dxa"/>
              <w:bottom w:w="60" w:type="dxa"/>
              <w:right w:w="120" w:type="dxa"/>
            </w:tcMar>
          </w:tcPr>
          <w:p w14:paraId="0665FF1E" w14:textId="77777777" w:rsidR="00A92A84" w:rsidRDefault="00FD7D49">
            <w:pPr>
              <w:spacing w:after="0"/>
              <w:rPr>
                <w:rFonts w:hint="eastAsia"/>
              </w:rPr>
            </w:pPr>
            <w:r>
              <w:rPr>
                <w:sz w:val="19"/>
              </w:rPr>
              <w:t>Opens the receipts dashboard — delivery and acknowledgment status of sent messages.</w:t>
            </w:r>
          </w:p>
        </w:tc>
        <w:tc>
          <w:tcPr>
            <w:tcW w:w="3120" w:type="dxa"/>
            <w:shd w:val="clear" w:color="auto" w:fill="F3F6FA"/>
            <w:tcMar>
              <w:top w:w="60" w:type="dxa"/>
              <w:left w:w="120" w:type="dxa"/>
              <w:bottom w:w="60" w:type="dxa"/>
              <w:right w:w="120" w:type="dxa"/>
            </w:tcMar>
          </w:tcPr>
          <w:p w14:paraId="11F8D6F4" w14:textId="77777777" w:rsidR="00A92A84" w:rsidRDefault="00FD7D49">
            <w:pPr>
              <w:spacing w:after="0"/>
              <w:rPr>
                <w:rFonts w:hint="eastAsia"/>
              </w:rPr>
            </w:pPr>
            <w:r>
              <w:rPr>
                <w:sz w:val="19"/>
              </w:rPr>
              <w:t>Message Receipts</w:t>
            </w:r>
          </w:p>
        </w:tc>
      </w:tr>
    </w:tbl>
    <w:p w14:paraId="47DBB31D" w14:textId="77777777" w:rsidR="00A92A84" w:rsidRDefault="00A92A84">
      <w:pPr>
        <w:spacing w:after="40"/>
        <w:rPr>
          <w:rFonts w:hint="eastAsia"/>
        </w:rPr>
      </w:pPr>
    </w:p>
    <w:p w14:paraId="52734053" w14:textId="77777777" w:rsidR="00A92A84" w:rsidRDefault="00FD7D49">
      <w:pPr>
        <w:pStyle w:val="Heading1"/>
      </w:pPr>
      <w:bookmarkStart w:id="373" w:name="_Toc236867928"/>
      <w:r>
        <w:t>Operate</w:t>
      </w:r>
      <w:bookmarkEnd w:id="373"/>
    </w:p>
    <w:p w14:paraId="2A778592" w14:textId="77777777" w:rsidR="00A92A84" w:rsidRDefault="00FD7D49">
      <w:pPr>
        <w:rPr>
          <w:rFonts w:hint="eastAsia"/>
        </w:rPr>
      </w:pPr>
      <w:r>
        <w:rPr>
          <w:b/>
        </w:rPr>
        <w:t>Operate</w:t>
      </w:r>
      <w:r>
        <w:t xml:space="preserve"> is the on-air toolkit for running a net or activation — net control, objects you place on the map, and beacons. A separator sets the beacon and alert tools apart from the net tools above them.</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6C1F865E" w14:textId="77777777">
        <w:trPr>
          <w:cantSplit/>
          <w:tblHeader/>
          <w:jc w:val="center"/>
        </w:trPr>
        <w:tc>
          <w:tcPr>
            <w:tcW w:w="3120" w:type="dxa"/>
            <w:shd w:val="clear" w:color="auto" w:fill="1F3A5F"/>
            <w:tcMar>
              <w:top w:w="70" w:type="dxa"/>
              <w:left w:w="120" w:type="dxa"/>
              <w:bottom w:w="70" w:type="dxa"/>
              <w:right w:w="120" w:type="dxa"/>
            </w:tcMar>
          </w:tcPr>
          <w:p w14:paraId="464C0E93" w14:textId="77777777" w:rsidR="00A92A84" w:rsidRDefault="00FD7D49">
            <w:pPr>
              <w:keepNext/>
              <w:keepLines/>
              <w:spacing w:after="0"/>
              <w:rPr>
                <w:rFonts w:hint="eastAsia"/>
              </w:rPr>
            </w:pPr>
            <w:r>
              <w:rPr>
                <w:rFonts w:ascii="Segoe UI Semibold" w:hAnsi="Segoe UI Semibold"/>
                <w:b/>
                <w:color w:val="FFFFFF"/>
                <w:sz w:val="20"/>
              </w:rPr>
              <w:lastRenderedPageBreak/>
              <w:t>Item</w:t>
            </w:r>
          </w:p>
        </w:tc>
        <w:tc>
          <w:tcPr>
            <w:tcW w:w="3120" w:type="dxa"/>
            <w:shd w:val="clear" w:color="auto" w:fill="1F3A5F"/>
            <w:tcMar>
              <w:top w:w="70" w:type="dxa"/>
              <w:left w:w="120" w:type="dxa"/>
              <w:bottom w:w="70" w:type="dxa"/>
              <w:right w:w="120" w:type="dxa"/>
            </w:tcMar>
          </w:tcPr>
          <w:p w14:paraId="6ED803C0"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7014E198" w14:textId="77777777" w:rsidR="00A92A84" w:rsidRDefault="00FD7D49">
            <w:pPr>
              <w:keepNext/>
              <w:keepLines/>
              <w:spacing w:after="0"/>
              <w:rPr>
                <w:rFonts w:hint="eastAsia"/>
              </w:rPr>
            </w:pPr>
            <w:r>
              <w:rPr>
                <w:rFonts w:ascii="Segoe UI Semibold" w:hAnsi="Segoe UI Semibold"/>
                <w:b/>
                <w:color w:val="FFFFFF"/>
                <w:sz w:val="20"/>
              </w:rPr>
              <w:t>See chapter</w:t>
            </w:r>
          </w:p>
        </w:tc>
      </w:tr>
      <w:tr w:rsidR="00A92A84" w14:paraId="15BF788F" w14:textId="77777777">
        <w:trPr>
          <w:cantSplit/>
          <w:jc w:val="center"/>
        </w:trPr>
        <w:tc>
          <w:tcPr>
            <w:tcW w:w="3120" w:type="dxa"/>
            <w:tcMar>
              <w:top w:w="60" w:type="dxa"/>
              <w:left w:w="120" w:type="dxa"/>
              <w:bottom w:w="60" w:type="dxa"/>
              <w:right w:w="120" w:type="dxa"/>
            </w:tcMar>
          </w:tcPr>
          <w:p w14:paraId="1072B19F" w14:textId="77777777" w:rsidR="00A92A84" w:rsidRDefault="00FD7D49">
            <w:pPr>
              <w:keepNext/>
              <w:keepLines/>
              <w:spacing w:after="0"/>
              <w:rPr>
                <w:rFonts w:hint="eastAsia"/>
              </w:rPr>
            </w:pPr>
            <w:r>
              <w:rPr>
                <w:sz w:val="19"/>
              </w:rPr>
              <w:t>Net Control</w:t>
            </w:r>
          </w:p>
        </w:tc>
        <w:tc>
          <w:tcPr>
            <w:tcW w:w="3120" w:type="dxa"/>
            <w:tcMar>
              <w:top w:w="60" w:type="dxa"/>
              <w:left w:w="120" w:type="dxa"/>
              <w:bottom w:w="60" w:type="dxa"/>
              <w:right w:w="120" w:type="dxa"/>
            </w:tcMar>
          </w:tcPr>
          <w:p w14:paraId="1B14E2C7" w14:textId="77777777" w:rsidR="00A92A84" w:rsidRDefault="00FD7D49">
            <w:pPr>
              <w:keepNext/>
              <w:keepLines/>
              <w:spacing w:after="0"/>
              <w:rPr>
                <w:rFonts w:hint="eastAsia"/>
              </w:rPr>
            </w:pPr>
            <w:r>
              <w:rPr>
                <w:sz w:val="19"/>
              </w:rPr>
              <w:t>Opens the Net Control window — run a check-in net with a roster.</w:t>
            </w:r>
          </w:p>
        </w:tc>
        <w:tc>
          <w:tcPr>
            <w:tcW w:w="3120" w:type="dxa"/>
            <w:tcMar>
              <w:top w:w="60" w:type="dxa"/>
              <w:left w:w="120" w:type="dxa"/>
              <w:bottom w:w="60" w:type="dxa"/>
              <w:right w:w="120" w:type="dxa"/>
            </w:tcMar>
          </w:tcPr>
          <w:p w14:paraId="0B4CA0BF" w14:textId="77777777" w:rsidR="00A92A84" w:rsidRDefault="00FD7D49">
            <w:pPr>
              <w:keepNext/>
              <w:keepLines/>
              <w:spacing w:after="0"/>
              <w:rPr>
                <w:rFonts w:hint="eastAsia"/>
              </w:rPr>
            </w:pPr>
            <w:r>
              <w:rPr>
                <w:sz w:val="19"/>
              </w:rPr>
              <w:t>Net Control</w:t>
            </w:r>
          </w:p>
        </w:tc>
      </w:tr>
      <w:tr w:rsidR="00A92A84" w14:paraId="62BAD00A" w14:textId="77777777">
        <w:trPr>
          <w:cantSplit/>
          <w:jc w:val="center"/>
        </w:trPr>
        <w:tc>
          <w:tcPr>
            <w:tcW w:w="3120" w:type="dxa"/>
            <w:shd w:val="clear" w:color="auto" w:fill="F3F6FA"/>
            <w:tcMar>
              <w:top w:w="60" w:type="dxa"/>
              <w:left w:w="120" w:type="dxa"/>
              <w:bottom w:w="60" w:type="dxa"/>
              <w:right w:w="120" w:type="dxa"/>
            </w:tcMar>
          </w:tcPr>
          <w:p w14:paraId="6D80D020" w14:textId="77777777" w:rsidR="00A92A84" w:rsidRDefault="00FD7D49">
            <w:pPr>
              <w:keepNext/>
              <w:keepLines/>
              <w:spacing w:after="0"/>
              <w:rPr>
                <w:rFonts w:hint="eastAsia"/>
              </w:rPr>
            </w:pPr>
            <w:r>
              <w:rPr>
                <w:sz w:val="19"/>
              </w:rPr>
              <w:t>Net Script Editor</w:t>
            </w:r>
          </w:p>
        </w:tc>
        <w:tc>
          <w:tcPr>
            <w:tcW w:w="3120" w:type="dxa"/>
            <w:shd w:val="clear" w:color="auto" w:fill="F3F6FA"/>
            <w:tcMar>
              <w:top w:w="60" w:type="dxa"/>
              <w:left w:w="120" w:type="dxa"/>
              <w:bottom w:w="60" w:type="dxa"/>
              <w:right w:w="120" w:type="dxa"/>
            </w:tcMar>
          </w:tcPr>
          <w:p w14:paraId="01BD5517" w14:textId="77777777" w:rsidR="00A92A84" w:rsidRDefault="00FD7D49">
            <w:pPr>
              <w:keepNext/>
              <w:keepLines/>
              <w:spacing w:after="0"/>
              <w:rPr>
                <w:rFonts w:hint="eastAsia"/>
              </w:rPr>
            </w:pPr>
            <w:r>
              <w:rPr>
                <w:sz w:val="19"/>
              </w:rPr>
              <w:t>Opens the net script editor — write and edit the spoken script for a net.</w:t>
            </w:r>
          </w:p>
        </w:tc>
        <w:tc>
          <w:tcPr>
            <w:tcW w:w="3120" w:type="dxa"/>
            <w:shd w:val="clear" w:color="auto" w:fill="F3F6FA"/>
            <w:tcMar>
              <w:top w:w="60" w:type="dxa"/>
              <w:left w:w="120" w:type="dxa"/>
              <w:bottom w:w="60" w:type="dxa"/>
              <w:right w:w="120" w:type="dxa"/>
            </w:tcMar>
          </w:tcPr>
          <w:p w14:paraId="5775F167" w14:textId="77777777" w:rsidR="00A92A84" w:rsidRDefault="00FD7D49">
            <w:pPr>
              <w:keepNext/>
              <w:keepLines/>
              <w:spacing w:after="0"/>
              <w:rPr>
                <w:rFonts w:hint="eastAsia"/>
              </w:rPr>
            </w:pPr>
            <w:r>
              <w:rPr>
                <w:sz w:val="19"/>
              </w:rPr>
              <w:t>Net Control</w:t>
            </w:r>
          </w:p>
        </w:tc>
      </w:tr>
      <w:tr w:rsidR="00A92A84" w14:paraId="4EB02334" w14:textId="77777777">
        <w:trPr>
          <w:cantSplit/>
          <w:jc w:val="center"/>
        </w:trPr>
        <w:tc>
          <w:tcPr>
            <w:tcW w:w="3120" w:type="dxa"/>
            <w:tcMar>
              <w:top w:w="60" w:type="dxa"/>
              <w:left w:w="120" w:type="dxa"/>
              <w:bottom w:w="60" w:type="dxa"/>
              <w:right w:w="120" w:type="dxa"/>
            </w:tcMar>
          </w:tcPr>
          <w:p w14:paraId="33CBF563" w14:textId="77777777" w:rsidR="00A92A84" w:rsidRDefault="00FD7D49">
            <w:pPr>
              <w:keepNext/>
              <w:keepLines/>
              <w:spacing w:after="0"/>
              <w:rPr>
                <w:rFonts w:hint="eastAsia"/>
              </w:rPr>
            </w:pPr>
            <w:r>
              <w:rPr>
                <w:sz w:val="19"/>
              </w:rPr>
              <w:t>Objects</w:t>
            </w:r>
          </w:p>
        </w:tc>
        <w:tc>
          <w:tcPr>
            <w:tcW w:w="3120" w:type="dxa"/>
            <w:tcMar>
              <w:top w:w="60" w:type="dxa"/>
              <w:left w:w="120" w:type="dxa"/>
              <w:bottom w:w="60" w:type="dxa"/>
              <w:right w:w="120" w:type="dxa"/>
            </w:tcMar>
          </w:tcPr>
          <w:p w14:paraId="3291A411" w14:textId="77777777" w:rsidR="00A92A84" w:rsidRDefault="00FD7D49">
            <w:pPr>
              <w:keepNext/>
              <w:keepLines/>
              <w:spacing w:after="0"/>
              <w:rPr>
                <w:rFonts w:hint="eastAsia"/>
              </w:rPr>
            </w:pPr>
            <w:r>
              <w:rPr>
                <w:sz w:val="19"/>
              </w:rPr>
              <w:t>Opens the object manager — place and manage APRS objects and items on the map.</w:t>
            </w:r>
          </w:p>
        </w:tc>
        <w:tc>
          <w:tcPr>
            <w:tcW w:w="3120" w:type="dxa"/>
            <w:tcMar>
              <w:top w:w="60" w:type="dxa"/>
              <w:left w:w="120" w:type="dxa"/>
              <w:bottom w:w="60" w:type="dxa"/>
              <w:right w:w="120" w:type="dxa"/>
            </w:tcMar>
          </w:tcPr>
          <w:p w14:paraId="184FF67F" w14:textId="77777777" w:rsidR="00A92A84" w:rsidRDefault="00FD7D49">
            <w:pPr>
              <w:keepNext/>
              <w:keepLines/>
              <w:spacing w:after="0"/>
              <w:rPr>
                <w:rFonts w:hint="eastAsia"/>
              </w:rPr>
            </w:pPr>
            <w:r>
              <w:rPr>
                <w:sz w:val="19"/>
              </w:rPr>
              <w:t>Objects</w:t>
            </w:r>
          </w:p>
        </w:tc>
      </w:tr>
      <w:tr w:rsidR="00A92A84" w14:paraId="42F3121B" w14:textId="77777777">
        <w:trPr>
          <w:cantSplit/>
          <w:jc w:val="center"/>
        </w:trPr>
        <w:tc>
          <w:tcPr>
            <w:tcW w:w="3120" w:type="dxa"/>
            <w:shd w:val="clear" w:color="auto" w:fill="F3F6FA"/>
            <w:tcMar>
              <w:top w:w="60" w:type="dxa"/>
              <w:left w:w="120" w:type="dxa"/>
              <w:bottom w:w="60" w:type="dxa"/>
              <w:right w:w="120" w:type="dxa"/>
            </w:tcMar>
          </w:tcPr>
          <w:p w14:paraId="56435D27" w14:textId="77777777" w:rsidR="00A92A84" w:rsidRDefault="00FD7D49">
            <w:pPr>
              <w:keepNext/>
              <w:keepLines/>
              <w:spacing w:after="0"/>
              <w:rPr>
                <w:rFonts w:hint="eastAsia"/>
              </w:rPr>
            </w:pPr>
            <w:r>
              <w:rPr>
                <w:sz w:val="19"/>
              </w:rPr>
              <w:t>Session Templates</w:t>
            </w:r>
          </w:p>
        </w:tc>
        <w:tc>
          <w:tcPr>
            <w:tcW w:w="3120" w:type="dxa"/>
            <w:shd w:val="clear" w:color="auto" w:fill="F3F6FA"/>
            <w:tcMar>
              <w:top w:w="60" w:type="dxa"/>
              <w:left w:w="120" w:type="dxa"/>
              <w:bottom w:w="60" w:type="dxa"/>
              <w:right w:w="120" w:type="dxa"/>
            </w:tcMar>
          </w:tcPr>
          <w:p w14:paraId="71598425" w14:textId="77777777" w:rsidR="00A92A84" w:rsidRDefault="00FD7D49">
            <w:pPr>
              <w:keepNext/>
              <w:keepLines/>
              <w:spacing w:after="0"/>
              <w:rPr>
                <w:rFonts w:hint="eastAsia"/>
              </w:rPr>
            </w:pPr>
            <w:r>
              <w:rPr>
                <w:sz w:val="19"/>
              </w:rPr>
              <w:t>Opens the session templates window — saved configurations for common operating sessions.</w:t>
            </w:r>
          </w:p>
        </w:tc>
        <w:tc>
          <w:tcPr>
            <w:tcW w:w="3120" w:type="dxa"/>
            <w:shd w:val="clear" w:color="auto" w:fill="F3F6FA"/>
            <w:tcMar>
              <w:top w:w="60" w:type="dxa"/>
              <w:left w:w="120" w:type="dxa"/>
              <w:bottom w:w="60" w:type="dxa"/>
              <w:right w:w="120" w:type="dxa"/>
            </w:tcMar>
          </w:tcPr>
          <w:p w14:paraId="122F7DA0" w14:textId="77777777" w:rsidR="00A92A84" w:rsidRDefault="00FD7D49">
            <w:pPr>
              <w:keepNext/>
              <w:keepLines/>
              <w:spacing w:after="0"/>
              <w:rPr>
                <w:rFonts w:hint="eastAsia"/>
              </w:rPr>
            </w:pPr>
            <w:r>
              <w:rPr>
                <w:sz w:val="19"/>
              </w:rPr>
              <w:t>Session Templates</w:t>
            </w:r>
          </w:p>
        </w:tc>
      </w:tr>
      <w:tr w:rsidR="00A92A84" w14:paraId="196F554A" w14:textId="77777777">
        <w:trPr>
          <w:cantSplit/>
          <w:jc w:val="center"/>
        </w:trPr>
        <w:tc>
          <w:tcPr>
            <w:tcW w:w="3120" w:type="dxa"/>
            <w:tcMar>
              <w:top w:w="60" w:type="dxa"/>
              <w:left w:w="120" w:type="dxa"/>
              <w:bottom w:w="60" w:type="dxa"/>
              <w:right w:w="120" w:type="dxa"/>
            </w:tcMar>
          </w:tcPr>
          <w:p w14:paraId="020A6B61" w14:textId="77777777" w:rsidR="00A92A84" w:rsidRDefault="00FD7D49">
            <w:pPr>
              <w:keepNext/>
              <w:keepLines/>
              <w:spacing w:after="0"/>
              <w:rPr>
                <w:rFonts w:hint="eastAsia"/>
              </w:rPr>
            </w:pPr>
            <w:r>
              <w:rPr>
                <w:sz w:val="19"/>
              </w:rPr>
              <w:t>Scheduled Beacons</w:t>
            </w:r>
          </w:p>
        </w:tc>
        <w:tc>
          <w:tcPr>
            <w:tcW w:w="3120" w:type="dxa"/>
            <w:tcMar>
              <w:top w:w="60" w:type="dxa"/>
              <w:left w:w="120" w:type="dxa"/>
              <w:bottom w:w="60" w:type="dxa"/>
              <w:right w:w="120" w:type="dxa"/>
            </w:tcMar>
          </w:tcPr>
          <w:p w14:paraId="64C62C59" w14:textId="77777777" w:rsidR="00A92A84" w:rsidRDefault="00FD7D49">
            <w:pPr>
              <w:keepNext/>
              <w:keepLines/>
              <w:spacing w:after="0"/>
              <w:rPr>
                <w:rFonts w:hint="eastAsia"/>
              </w:rPr>
            </w:pPr>
            <w:r>
              <w:rPr>
                <w:sz w:val="19"/>
              </w:rPr>
              <w:t>Opens the scheduled-beacons window — position or status beacons set to repeat.</w:t>
            </w:r>
          </w:p>
        </w:tc>
        <w:tc>
          <w:tcPr>
            <w:tcW w:w="3120" w:type="dxa"/>
            <w:tcMar>
              <w:top w:w="60" w:type="dxa"/>
              <w:left w:w="120" w:type="dxa"/>
              <w:bottom w:w="60" w:type="dxa"/>
              <w:right w:w="120" w:type="dxa"/>
            </w:tcMar>
          </w:tcPr>
          <w:p w14:paraId="21A03072" w14:textId="77777777" w:rsidR="00A92A84" w:rsidRDefault="00FD7D49">
            <w:pPr>
              <w:keepNext/>
              <w:keepLines/>
              <w:spacing w:after="0"/>
              <w:rPr>
                <w:rFonts w:hint="eastAsia"/>
              </w:rPr>
            </w:pPr>
            <w:r>
              <w:rPr>
                <w:sz w:val="19"/>
              </w:rPr>
              <w:t>Beaconing</w:t>
            </w:r>
          </w:p>
        </w:tc>
      </w:tr>
      <w:tr w:rsidR="00A92A84" w14:paraId="62A455B0" w14:textId="77777777">
        <w:trPr>
          <w:cantSplit/>
          <w:jc w:val="center"/>
        </w:trPr>
        <w:tc>
          <w:tcPr>
            <w:tcW w:w="3120" w:type="dxa"/>
            <w:shd w:val="clear" w:color="auto" w:fill="F3F6FA"/>
            <w:tcMar>
              <w:top w:w="60" w:type="dxa"/>
              <w:left w:w="120" w:type="dxa"/>
              <w:bottom w:w="60" w:type="dxa"/>
              <w:right w:w="120" w:type="dxa"/>
            </w:tcMar>
          </w:tcPr>
          <w:p w14:paraId="5F27C37C" w14:textId="77777777" w:rsidR="00A92A84" w:rsidRDefault="00FD7D49">
            <w:pPr>
              <w:keepNext/>
              <w:keepLines/>
              <w:spacing w:after="0"/>
              <w:rPr>
                <w:rFonts w:hint="eastAsia"/>
              </w:rPr>
            </w:pPr>
            <w:r>
              <w:rPr>
                <w:sz w:val="19"/>
              </w:rPr>
              <w:t>Shadow Beacon</w:t>
            </w:r>
          </w:p>
        </w:tc>
        <w:tc>
          <w:tcPr>
            <w:tcW w:w="3120" w:type="dxa"/>
            <w:shd w:val="clear" w:color="auto" w:fill="F3F6FA"/>
            <w:tcMar>
              <w:top w:w="60" w:type="dxa"/>
              <w:left w:w="120" w:type="dxa"/>
              <w:bottom w:w="60" w:type="dxa"/>
              <w:right w:w="120" w:type="dxa"/>
            </w:tcMar>
          </w:tcPr>
          <w:p w14:paraId="13835074" w14:textId="77777777" w:rsidR="00A92A84" w:rsidRDefault="00FD7D49">
            <w:pPr>
              <w:keepNext/>
              <w:keepLines/>
              <w:spacing w:after="0"/>
              <w:rPr>
                <w:rFonts w:hint="eastAsia"/>
              </w:rPr>
            </w:pPr>
            <w:r>
              <w:rPr>
                <w:sz w:val="19"/>
              </w:rPr>
              <w:t>Opens the shadow beacon window — beacon on behalf of another station.</w:t>
            </w:r>
          </w:p>
        </w:tc>
        <w:tc>
          <w:tcPr>
            <w:tcW w:w="3120" w:type="dxa"/>
            <w:shd w:val="clear" w:color="auto" w:fill="F3F6FA"/>
            <w:tcMar>
              <w:top w:w="60" w:type="dxa"/>
              <w:left w:w="120" w:type="dxa"/>
              <w:bottom w:w="60" w:type="dxa"/>
              <w:right w:w="120" w:type="dxa"/>
            </w:tcMar>
          </w:tcPr>
          <w:p w14:paraId="2FB234E7" w14:textId="77777777" w:rsidR="00A92A84" w:rsidRDefault="00FD7D49">
            <w:pPr>
              <w:keepNext/>
              <w:keepLines/>
              <w:spacing w:after="0"/>
              <w:rPr>
                <w:rFonts w:hint="eastAsia"/>
              </w:rPr>
            </w:pPr>
            <w:r>
              <w:rPr>
                <w:sz w:val="19"/>
              </w:rPr>
              <w:t>Beaconing</w:t>
            </w:r>
          </w:p>
        </w:tc>
      </w:tr>
      <w:tr w:rsidR="00A92A84" w14:paraId="39CA2145" w14:textId="77777777">
        <w:trPr>
          <w:cantSplit/>
          <w:jc w:val="center"/>
        </w:trPr>
        <w:tc>
          <w:tcPr>
            <w:tcW w:w="3120" w:type="dxa"/>
            <w:tcMar>
              <w:top w:w="60" w:type="dxa"/>
              <w:left w:w="120" w:type="dxa"/>
              <w:bottom w:w="60" w:type="dxa"/>
              <w:right w:w="120" w:type="dxa"/>
            </w:tcMar>
          </w:tcPr>
          <w:p w14:paraId="55781D9F" w14:textId="77777777" w:rsidR="00A92A84" w:rsidRDefault="00FD7D49">
            <w:pPr>
              <w:spacing w:after="0"/>
              <w:rPr>
                <w:rFonts w:hint="eastAsia"/>
              </w:rPr>
            </w:pPr>
            <w:r>
              <w:rPr>
                <w:sz w:val="19"/>
              </w:rPr>
              <w:t>Alerts</w:t>
            </w:r>
          </w:p>
        </w:tc>
        <w:tc>
          <w:tcPr>
            <w:tcW w:w="3120" w:type="dxa"/>
            <w:tcMar>
              <w:top w:w="60" w:type="dxa"/>
              <w:left w:w="120" w:type="dxa"/>
              <w:bottom w:w="60" w:type="dxa"/>
              <w:right w:w="120" w:type="dxa"/>
            </w:tcMar>
          </w:tcPr>
          <w:p w14:paraId="7C15510C" w14:textId="77777777" w:rsidR="00A92A84" w:rsidRDefault="00FD7D49">
            <w:pPr>
              <w:spacing w:after="0"/>
              <w:rPr>
                <w:rFonts w:hint="eastAsia"/>
              </w:rPr>
            </w:pPr>
            <w:r>
              <w:rPr>
                <w:sz w:val="19"/>
              </w:rPr>
              <w:t>Opens the alerts window — proximity, geofence, and rule-based alerts.</w:t>
            </w:r>
          </w:p>
        </w:tc>
        <w:tc>
          <w:tcPr>
            <w:tcW w:w="3120" w:type="dxa"/>
            <w:tcMar>
              <w:top w:w="60" w:type="dxa"/>
              <w:left w:w="120" w:type="dxa"/>
              <w:bottom w:w="60" w:type="dxa"/>
              <w:right w:w="120" w:type="dxa"/>
            </w:tcMar>
          </w:tcPr>
          <w:p w14:paraId="58D335F7" w14:textId="77777777" w:rsidR="00A92A84" w:rsidRDefault="00FD7D49">
            <w:pPr>
              <w:spacing w:after="0"/>
              <w:rPr>
                <w:rFonts w:hint="eastAsia"/>
              </w:rPr>
            </w:pPr>
            <w:r>
              <w:rPr>
                <w:sz w:val="19"/>
              </w:rPr>
              <w:t>Alerts</w:t>
            </w:r>
          </w:p>
        </w:tc>
      </w:tr>
    </w:tbl>
    <w:p w14:paraId="1A6B140F"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60132BC0"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18ED3B93" w14:textId="77777777" w:rsidR="00A92A84" w:rsidRDefault="00FD7D49">
            <w:pPr>
              <w:spacing w:after="0"/>
              <w:rPr>
                <w:rFonts w:hint="eastAsia"/>
              </w:rPr>
            </w:pPr>
            <w:r>
              <w:rPr>
                <w:b/>
                <w:color w:val="A32A2A"/>
              </w:rPr>
              <w:t xml:space="preserve">Beacons put you on the air   </w:t>
            </w:r>
            <w:r>
              <w:t xml:space="preserve">Everything under the beacon items in </w:t>
            </w:r>
            <w:r>
              <w:rPr>
                <w:b/>
              </w:rPr>
              <w:t>Operate</w:t>
            </w:r>
            <w:r>
              <w:t xml:space="preserve"> is designed to transmit on a schedule. They still obey the master transmit setting — nothing goes out while the title bar reads </w:t>
            </w:r>
            <w:r>
              <w:rPr>
                <w:b/>
              </w:rPr>
              <w:t>TX Disabled</w:t>
            </w:r>
            <w:r>
              <w:t xml:space="preserve"> — but review any beacon before you enable transmit.</w:t>
            </w:r>
          </w:p>
        </w:tc>
      </w:tr>
    </w:tbl>
    <w:p w14:paraId="5A824B2D" w14:textId="77777777" w:rsidR="00A92A84" w:rsidRDefault="00A92A84">
      <w:pPr>
        <w:spacing w:after="80"/>
        <w:rPr>
          <w:rFonts w:hint="eastAsia"/>
        </w:rPr>
      </w:pPr>
    </w:p>
    <w:p w14:paraId="538AE2CD" w14:textId="77777777" w:rsidR="00A92A84" w:rsidRDefault="00FD7D49">
      <w:pPr>
        <w:pStyle w:val="Heading1"/>
      </w:pPr>
      <w:bookmarkStart w:id="374" w:name="_Toc236867929"/>
      <w:r>
        <w:t>Tools</w:t>
      </w:r>
      <w:bookmarkEnd w:id="374"/>
    </w:p>
    <w:p w14:paraId="122BAA11" w14:textId="77777777" w:rsidR="00A92A84" w:rsidRDefault="00FD7D49">
      <w:pPr>
        <w:rPr>
          <w:rFonts w:hint="eastAsia"/>
        </w:rPr>
      </w:pPr>
      <w:r>
        <w:rPr>
          <w:b/>
        </w:rPr>
        <w:t>Tools</w:t>
      </w:r>
      <w:r>
        <w:t xml:space="preserve"> holds the utilities that don't fit the other menus — the internal event bus, session replay, RF diagnostics, reporting, the phone companion, and the exercise-mode switch.</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7376EEF0" w14:textId="77777777">
        <w:trPr>
          <w:cantSplit/>
          <w:tblHeader/>
          <w:jc w:val="center"/>
        </w:trPr>
        <w:tc>
          <w:tcPr>
            <w:tcW w:w="3120" w:type="dxa"/>
            <w:shd w:val="clear" w:color="auto" w:fill="1F3A5F"/>
            <w:tcMar>
              <w:top w:w="70" w:type="dxa"/>
              <w:left w:w="120" w:type="dxa"/>
              <w:bottom w:w="70" w:type="dxa"/>
              <w:right w:w="120" w:type="dxa"/>
            </w:tcMar>
          </w:tcPr>
          <w:p w14:paraId="30280E9E" w14:textId="77777777" w:rsidR="00A92A84" w:rsidRDefault="00FD7D49">
            <w:pPr>
              <w:keepNext/>
              <w:keepLines/>
              <w:spacing w:after="0"/>
              <w:rPr>
                <w:rFonts w:hint="eastAsia"/>
              </w:rPr>
            </w:pPr>
            <w:r>
              <w:rPr>
                <w:rFonts w:ascii="Segoe UI Semibold" w:hAnsi="Segoe UI Semibold"/>
                <w:b/>
                <w:color w:val="FFFFFF"/>
                <w:sz w:val="20"/>
              </w:rPr>
              <w:lastRenderedPageBreak/>
              <w:t>Item</w:t>
            </w:r>
          </w:p>
        </w:tc>
        <w:tc>
          <w:tcPr>
            <w:tcW w:w="3120" w:type="dxa"/>
            <w:shd w:val="clear" w:color="auto" w:fill="1F3A5F"/>
            <w:tcMar>
              <w:top w:w="70" w:type="dxa"/>
              <w:left w:w="120" w:type="dxa"/>
              <w:bottom w:w="70" w:type="dxa"/>
              <w:right w:w="120" w:type="dxa"/>
            </w:tcMar>
          </w:tcPr>
          <w:p w14:paraId="0BC57EF8"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32A4B315" w14:textId="77777777" w:rsidR="00A92A84" w:rsidRDefault="00FD7D49">
            <w:pPr>
              <w:keepNext/>
              <w:keepLines/>
              <w:spacing w:after="0"/>
              <w:rPr>
                <w:rFonts w:hint="eastAsia"/>
              </w:rPr>
            </w:pPr>
            <w:r>
              <w:rPr>
                <w:rFonts w:ascii="Segoe UI Semibold" w:hAnsi="Segoe UI Semibold"/>
                <w:b/>
                <w:color w:val="FFFFFF"/>
                <w:sz w:val="20"/>
              </w:rPr>
              <w:t>See chapter</w:t>
            </w:r>
          </w:p>
        </w:tc>
      </w:tr>
      <w:tr w:rsidR="00A92A84" w14:paraId="71D2B4CD" w14:textId="77777777">
        <w:trPr>
          <w:cantSplit/>
          <w:jc w:val="center"/>
        </w:trPr>
        <w:tc>
          <w:tcPr>
            <w:tcW w:w="3120" w:type="dxa"/>
            <w:tcMar>
              <w:top w:w="60" w:type="dxa"/>
              <w:left w:w="120" w:type="dxa"/>
              <w:bottom w:w="60" w:type="dxa"/>
              <w:right w:w="120" w:type="dxa"/>
            </w:tcMar>
          </w:tcPr>
          <w:p w14:paraId="34B963E0" w14:textId="77777777" w:rsidR="00A92A84" w:rsidRDefault="00FD7D49">
            <w:pPr>
              <w:keepNext/>
              <w:keepLines/>
              <w:spacing w:after="0"/>
              <w:rPr>
                <w:rFonts w:hint="eastAsia"/>
              </w:rPr>
            </w:pPr>
            <w:r>
              <w:rPr>
                <w:sz w:val="19"/>
              </w:rPr>
              <w:t>Event Bus</w:t>
            </w:r>
          </w:p>
        </w:tc>
        <w:tc>
          <w:tcPr>
            <w:tcW w:w="3120" w:type="dxa"/>
            <w:tcMar>
              <w:top w:w="60" w:type="dxa"/>
              <w:left w:w="120" w:type="dxa"/>
              <w:bottom w:w="60" w:type="dxa"/>
              <w:right w:w="120" w:type="dxa"/>
            </w:tcMar>
          </w:tcPr>
          <w:p w14:paraId="4739576D" w14:textId="77777777" w:rsidR="00A92A84" w:rsidRDefault="00FD7D49">
            <w:pPr>
              <w:keepNext/>
              <w:keepLines/>
              <w:spacing w:after="0"/>
              <w:rPr>
                <w:rFonts w:hint="eastAsia"/>
              </w:rPr>
            </w:pPr>
            <w:r>
              <w:rPr>
                <w:sz w:val="19"/>
              </w:rPr>
              <w:t>Opens the event bus window — a live view of internal application events.</w:t>
            </w:r>
          </w:p>
        </w:tc>
        <w:tc>
          <w:tcPr>
            <w:tcW w:w="3120" w:type="dxa"/>
            <w:tcMar>
              <w:top w:w="60" w:type="dxa"/>
              <w:left w:w="120" w:type="dxa"/>
              <w:bottom w:w="60" w:type="dxa"/>
              <w:right w:w="120" w:type="dxa"/>
            </w:tcMar>
          </w:tcPr>
          <w:p w14:paraId="7DDBBC46" w14:textId="77777777" w:rsidR="00A92A84" w:rsidRDefault="00FD7D49">
            <w:pPr>
              <w:keepNext/>
              <w:keepLines/>
              <w:spacing w:after="0"/>
              <w:rPr>
                <w:rFonts w:hint="eastAsia"/>
              </w:rPr>
            </w:pPr>
            <w:r>
              <w:rPr>
                <w:sz w:val="19"/>
              </w:rPr>
              <w:t>Event Bus</w:t>
            </w:r>
          </w:p>
        </w:tc>
      </w:tr>
      <w:tr w:rsidR="00A92A84" w14:paraId="50B3F378" w14:textId="77777777">
        <w:trPr>
          <w:cantSplit/>
          <w:jc w:val="center"/>
        </w:trPr>
        <w:tc>
          <w:tcPr>
            <w:tcW w:w="3120" w:type="dxa"/>
            <w:shd w:val="clear" w:color="auto" w:fill="F3F6FA"/>
            <w:tcMar>
              <w:top w:w="60" w:type="dxa"/>
              <w:left w:w="120" w:type="dxa"/>
              <w:bottom w:w="60" w:type="dxa"/>
              <w:right w:w="120" w:type="dxa"/>
            </w:tcMar>
          </w:tcPr>
          <w:p w14:paraId="3B6F018D" w14:textId="77777777" w:rsidR="00A92A84" w:rsidRDefault="00FD7D49">
            <w:pPr>
              <w:keepNext/>
              <w:keepLines/>
              <w:spacing w:after="0"/>
              <w:rPr>
                <w:rFonts w:hint="eastAsia"/>
              </w:rPr>
            </w:pPr>
            <w:r>
              <w:rPr>
                <w:sz w:val="19"/>
              </w:rPr>
              <w:t>Replay</w:t>
            </w:r>
          </w:p>
        </w:tc>
        <w:tc>
          <w:tcPr>
            <w:tcW w:w="3120" w:type="dxa"/>
            <w:shd w:val="clear" w:color="auto" w:fill="F3F6FA"/>
            <w:tcMar>
              <w:top w:w="60" w:type="dxa"/>
              <w:left w:w="120" w:type="dxa"/>
              <w:bottom w:w="60" w:type="dxa"/>
              <w:right w:w="120" w:type="dxa"/>
            </w:tcMar>
          </w:tcPr>
          <w:p w14:paraId="2C9B5969" w14:textId="77777777" w:rsidR="00A92A84" w:rsidRDefault="00FD7D49">
            <w:pPr>
              <w:keepNext/>
              <w:keepLines/>
              <w:spacing w:after="0"/>
              <w:rPr>
                <w:rFonts w:hint="eastAsia"/>
              </w:rPr>
            </w:pPr>
            <w:r>
              <w:rPr>
                <w:sz w:val="19"/>
              </w:rPr>
              <w:t>Opens the replay window — play back a recorded session of received traffic.</w:t>
            </w:r>
          </w:p>
        </w:tc>
        <w:tc>
          <w:tcPr>
            <w:tcW w:w="3120" w:type="dxa"/>
            <w:shd w:val="clear" w:color="auto" w:fill="F3F6FA"/>
            <w:tcMar>
              <w:top w:w="60" w:type="dxa"/>
              <w:left w:w="120" w:type="dxa"/>
              <w:bottom w:w="60" w:type="dxa"/>
              <w:right w:w="120" w:type="dxa"/>
            </w:tcMar>
          </w:tcPr>
          <w:p w14:paraId="5EC1ED28" w14:textId="77777777" w:rsidR="00A92A84" w:rsidRDefault="00FD7D49">
            <w:pPr>
              <w:keepNext/>
              <w:keepLines/>
              <w:spacing w:after="0"/>
              <w:rPr>
                <w:rFonts w:hint="eastAsia"/>
              </w:rPr>
            </w:pPr>
            <w:r>
              <w:rPr>
                <w:sz w:val="19"/>
              </w:rPr>
              <w:t>Replay</w:t>
            </w:r>
          </w:p>
        </w:tc>
      </w:tr>
      <w:tr w:rsidR="00A92A84" w14:paraId="66512496" w14:textId="77777777">
        <w:trPr>
          <w:cantSplit/>
          <w:jc w:val="center"/>
        </w:trPr>
        <w:tc>
          <w:tcPr>
            <w:tcW w:w="3120" w:type="dxa"/>
            <w:tcMar>
              <w:top w:w="60" w:type="dxa"/>
              <w:left w:w="120" w:type="dxa"/>
              <w:bottom w:w="60" w:type="dxa"/>
              <w:right w:w="120" w:type="dxa"/>
            </w:tcMar>
          </w:tcPr>
          <w:p w14:paraId="22901791" w14:textId="77777777" w:rsidR="00A92A84" w:rsidRDefault="00FD7D49">
            <w:pPr>
              <w:keepNext/>
              <w:keepLines/>
              <w:spacing w:after="0"/>
              <w:rPr>
                <w:rFonts w:hint="eastAsia"/>
              </w:rPr>
            </w:pPr>
            <w:r>
              <w:rPr>
                <w:sz w:val="19"/>
              </w:rPr>
              <w:t>RF Diagnostics</w:t>
            </w:r>
          </w:p>
        </w:tc>
        <w:tc>
          <w:tcPr>
            <w:tcW w:w="3120" w:type="dxa"/>
            <w:tcMar>
              <w:top w:w="60" w:type="dxa"/>
              <w:left w:w="120" w:type="dxa"/>
              <w:bottom w:w="60" w:type="dxa"/>
              <w:right w:w="120" w:type="dxa"/>
            </w:tcMar>
          </w:tcPr>
          <w:p w14:paraId="0CE4C868" w14:textId="77777777" w:rsidR="00A92A84" w:rsidRDefault="00FD7D49">
            <w:pPr>
              <w:keepNext/>
              <w:keepLines/>
              <w:spacing w:after="0"/>
              <w:rPr>
                <w:rFonts w:hint="eastAsia"/>
              </w:rPr>
            </w:pPr>
            <w:r>
              <w:rPr>
                <w:sz w:val="19"/>
              </w:rPr>
              <w:t>Opens the RF diagnostics window — signal, decode, and modem health readouts.</w:t>
            </w:r>
          </w:p>
        </w:tc>
        <w:tc>
          <w:tcPr>
            <w:tcW w:w="3120" w:type="dxa"/>
            <w:tcMar>
              <w:top w:w="60" w:type="dxa"/>
              <w:left w:w="120" w:type="dxa"/>
              <w:bottom w:w="60" w:type="dxa"/>
              <w:right w:w="120" w:type="dxa"/>
            </w:tcMar>
          </w:tcPr>
          <w:p w14:paraId="3FE8F022" w14:textId="77777777" w:rsidR="00A92A84" w:rsidRDefault="00FD7D49">
            <w:pPr>
              <w:keepNext/>
              <w:keepLines/>
              <w:spacing w:after="0"/>
              <w:rPr>
                <w:rFonts w:hint="eastAsia"/>
              </w:rPr>
            </w:pPr>
            <w:r>
              <w:rPr>
                <w:sz w:val="19"/>
              </w:rPr>
              <w:t>RF Diagnostics</w:t>
            </w:r>
          </w:p>
        </w:tc>
      </w:tr>
      <w:tr w:rsidR="00A92A84" w14:paraId="180DDB83" w14:textId="77777777">
        <w:trPr>
          <w:cantSplit/>
          <w:jc w:val="center"/>
        </w:trPr>
        <w:tc>
          <w:tcPr>
            <w:tcW w:w="3120" w:type="dxa"/>
            <w:shd w:val="clear" w:color="auto" w:fill="F3F6FA"/>
            <w:tcMar>
              <w:top w:w="60" w:type="dxa"/>
              <w:left w:w="120" w:type="dxa"/>
              <w:bottom w:w="60" w:type="dxa"/>
              <w:right w:w="120" w:type="dxa"/>
            </w:tcMar>
          </w:tcPr>
          <w:p w14:paraId="51F57F55" w14:textId="77777777" w:rsidR="00A92A84" w:rsidRDefault="00FD7D49">
            <w:pPr>
              <w:keepNext/>
              <w:keepLines/>
              <w:spacing w:after="0"/>
              <w:rPr>
                <w:rFonts w:hint="eastAsia"/>
              </w:rPr>
            </w:pPr>
            <w:r>
              <w:rPr>
                <w:sz w:val="19"/>
              </w:rPr>
              <w:t>After-Action Report</w:t>
            </w:r>
          </w:p>
        </w:tc>
        <w:tc>
          <w:tcPr>
            <w:tcW w:w="3120" w:type="dxa"/>
            <w:shd w:val="clear" w:color="auto" w:fill="F3F6FA"/>
            <w:tcMar>
              <w:top w:w="60" w:type="dxa"/>
              <w:left w:w="120" w:type="dxa"/>
              <w:bottom w:w="60" w:type="dxa"/>
              <w:right w:w="120" w:type="dxa"/>
            </w:tcMar>
          </w:tcPr>
          <w:p w14:paraId="5222CED9" w14:textId="77777777" w:rsidR="00A92A84" w:rsidRDefault="00FD7D49">
            <w:pPr>
              <w:keepNext/>
              <w:keepLines/>
              <w:spacing w:after="0"/>
              <w:rPr>
                <w:rFonts w:hint="eastAsia"/>
              </w:rPr>
            </w:pPr>
            <w:r>
              <w:rPr>
                <w:sz w:val="19"/>
              </w:rPr>
              <w:t>Opens the after-action report exporter — summarize an operating session for the record.</w:t>
            </w:r>
          </w:p>
        </w:tc>
        <w:tc>
          <w:tcPr>
            <w:tcW w:w="3120" w:type="dxa"/>
            <w:shd w:val="clear" w:color="auto" w:fill="F3F6FA"/>
            <w:tcMar>
              <w:top w:w="60" w:type="dxa"/>
              <w:left w:w="120" w:type="dxa"/>
              <w:bottom w:w="60" w:type="dxa"/>
              <w:right w:w="120" w:type="dxa"/>
            </w:tcMar>
          </w:tcPr>
          <w:p w14:paraId="1C66350C" w14:textId="77777777" w:rsidR="00A92A84" w:rsidRDefault="00FD7D49">
            <w:pPr>
              <w:keepNext/>
              <w:keepLines/>
              <w:spacing w:after="0"/>
              <w:rPr>
                <w:rFonts w:hint="eastAsia"/>
              </w:rPr>
            </w:pPr>
            <w:r>
              <w:rPr>
                <w:sz w:val="19"/>
              </w:rPr>
              <w:t>After-Action Reports</w:t>
            </w:r>
          </w:p>
        </w:tc>
      </w:tr>
      <w:tr w:rsidR="00A92A84" w14:paraId="199056C6" w14:textId="77777777">
        <w:trPr>
          <w:cantSplit/>
          <w:jc w:val="center"/>
        </w:trPr>
        <w:tc>
          <w:tcPr>
            <w:tcW w:w="3120" w:type="dxa"/>
            <w:tcMar>
              <w:top w:w="60" w:type="dxa"/>
              <w:left w:w="120" w:type="dxa"/>
              <w:bottom w:w="60" w:type="dxa"/>
              <w:right w:w="120" w:type="dxa"/>
            </w:tcMar>
          </w:tcPr>
          <w:p w14:paraId="66AAF55F" w14:textId="77777777" w:rsidR="00A92A84" w:rsidRDefault="00FD7D49">
            <w:pPr>
              <w:keepNext/>
              <w:keepLines/>
              <w:spacing w:after="0"/>
              <w:rPr>
                <w:rFonts w:hint="eastAsia"/>
              </w:rPr>
            </w:pPr>
            <w:r>
              <w:rPr>
                <w:sz w:val="19"/>
              </w:rPr>
              <w:t>Mobile Companion Web View</w:t>
            </w:r>
          </w:p>
        </w:tc>
        <w:tc>
          <w:tcPr>
            <w:tcW w:w="3120" w:type="dxa"/>
            <w:tcMar>
              <w:top w:w="60" w:type="dxa"/>
              <w:left w:w="120" w:type="dxa"/>
              <w:bottom w:w="60" w:type="dxa"/>
              <w:right w:w="120" w:type="dxa"/>
            </w:tcMar>
          </w:tcPr>
          <w:p w14:paraId="479433F9" w14:textId="77777777" w:rsidR="00A92A84" w:rsidRDefault="00FD7D49">
            <w:pPr>
              <w:keepNext/>
              <w:keepLines/>
              <w:spacing w:after="0"/>
              <w:rPr>
                <w:rFonts w:hint="eastAsia"/>
              </w:rPr>
            </w:pPr>
            <w:r>
              <w:rPr>
                <w:sz w:val="19"/>
              </w:rPr>
              <w:t>Opens the mobile companion window — a URL and QR code for viewing on a phone.</w:t>
            </w:r>
          </w:p>
        </w:tc>
        <w:tc>
          <w:tcPr>
            <w:tcW w:w="3120" w:type="dxa"/>
            <w:tcMar>
              <w:top w:w="60" w:type="dxa"/>
              <w:left w:w="120" w:type="dxa"/>
              <w:bottom w:w="60" w:type="dxa"/>
              <w:right w:w="120" w:type="dxa"/>
            </w:tcMar>
          </w:tcPr>
          <w:p w14:paraId="1B9AB7F8" w14:textId="77777777" w:rsidR="00A92A84" w:rsidRDefault="00FD7D49">
            <w:pPr>
              <w:keepNext/>
              <w:keepLines/>
              <w:spacing w:after="0"/>
              <w:rPr>
                <w:rFonts w:hint="eastAsia"/>
              </w:rPr>
            </w:pPr>
            <w:r>
              <w:rPr>
                <w:sz w:val="19"/>
              </w:rPr>
              <w:t>Mobile Companion</w:t>
            </w:r>
          </w:p>
        </w:tc>
      </w:tr>
      <w:tr w:rsidR="00A92A84" w14:paraId="7EFB2B09" w14:textId="77777777">
        <w:trPr>
          <w:cantSplit/>
          <w:jc w:val="center"/>
        </w:trPr>
        <w:tc>
          <w:tcPr>
            <w:tcW w:w="3120" w:type="dxa"/>
            <w:shd w:val="clear" w:color="auto" w:fill="F3F6FA"/>
            <w:tcMar>
              <w:top w:w="60" w:type="dxa"/>
              <w:left w:w="120" w:type="dxa"/>
              <w:bottom w:w="60" w:type="dxa"/>
              <w:right w:w="120" w:type="dxa"/>
            </w:tcMar>
          </w:tcPr>
          <w:p w14:paraId="515DADD0" w14:textId="77777777" w:rsidR="00A92A84" w:rsidRDefault="00FD7D49">
            <w:pPr>
              <w:spacing w:after="0"/>
              <w:rPr>
                <w:rFonts w:hint="eastAsia"/>
              </w:rPr>
            </w:pPr>
            <w:r>
              <w:rPr>
                <w:sz w:val="19"/>
              </w:rPr>
              <w:t>Toggle Exercise Mode (inhibit all transmit)</w:t>
            </w:r>
          </w:p>
        </w:tc>
        <w:tc>
          <w:tcPr>
            <w:tcW w:w="3120" w:type="dxa"/>
            <w:shd w:val="clear" w:color="auto" w:fill="F3F6FA"/>
            <w:tcMar>
              <w:top w:w="60" w:type="dxa"/>
              <w:left w:w="120" w:type="dxa"/>
              <w:bottom w:w="60" w:type="dxa"/>
              <w:right w:w="120" w:type="dxa"/>
            </w:tcMar>
          </w:tcPr>
          <w:p w14:paraId="11E1F422" w14:textId="77777777" w:rsidR="00A92A84" w:rsidRDefault="00FD7D49">
            <w:pPr>
              <w:spacing w:after="0"/>
              <w:rPr>
                <w:rFonts w:hint="eastAsia"/>
              </w:rPr>
            </w:pPr>
            <w:r>
              <w:rPr>
                <w:sz w:val="19"/>
              </w:rPr>
              <w:t>Turns Exercise Mode on or off. While on, every transmit path is blocked for drills.</w:t>
            </w:r>
          </w:p>
        </w:tc>
        <w:tc>
          <w:tcPr>
            <w:tcW w:w="3120" w:type="dxa"/>
            <w:shd w:val="clear" w:color="auto" w:fill="F3F6FA"/>
            <w:tcMar>
              <w:top w:w="60" w:type="dxa"/>
              <w:left w:w="120" w:type="dxa"/>
              <w:bottom w:w="60" w:type="dxa"/>
              <w:right w:w="120" w:type="dxa"/>
            </w:tcMar>
          </w:tcPr>
          <w:p w14:paraId="245F8196" w14:textId="77777777" w:rsidR="00A92A84" w:rsidRDefault="00FD7D49">
            <w:pPr>
              <w:spacing w:after="0"/>
              <w:rPr>
                <w:rFonts w:hint="eastAsia"/>
              </w:rPr>
            </w:pPr>
            <w:r>
              <w:rPr>
                <w:sz w:val="19"/>
              </w:rPr>
              <w:t>Exercise Mode</w:t>
            </w:r>
          </w:p>
        </w:tc>
      </w:tr>
    </w:tbl>
    <w:p w14:paraId="04AEE66B"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1FAA08F9"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4CA4AF2" w14:textId="77777777" w:rsidR="00A92A84" w:rsidRDefault="00FD7D49">
            <w:pPr>
              <w:spacing w:after="0"/>
              <w:rPr>
                <w:rFonts w:hint="eastAsia"/>
              </w:rPr>
            </w:pPr>
            <w:r>
              <w:rPr>
                <w:b/>
                <w:color w:val="2E7D32"/>
              </w:rPr>
              <w:t xml:space="preserve">Exercise Mode is a safety belt   </w:t>
            </w:r>
            <w:r>
              <w:rPr>
                <w:b/>
              </w:rPr>
              <w:t>Toggle Exercise Mode (inhibit all transmit)</w:t>
            </w:r>
            <w:r>
              <w:t xml:space="preserve"> is the switch to throw before a training net or drill. It hard-blocks all transmit so nothing you practice with reaches the air, on top of the normal transmit setting.</w:t>
            </w:r>
          </w:p>
        </w:tc>
      </w:tr>
    </w:tbl>
    <w:p w14:paraId="5926F0E0" w14:textId="77777777" w:rsidR="00A92A84" w:rsidRDefault="00A92A84">
      <w:pPr>
        <w:spacing w:after="80"/>
        <w:rPr>
          <w:rFonts w:hint="eastAsia"/>
        </w:rPr>
      </w:pPr>
    </w:p>
    <w:p w14:paraId="45F3B8F6" w14:textId="77777777" w:rsidR="00A92A84" w:rsidRDefault="00FD7D49">
      <w:pPr>
        <w:pStyle w:val="Heading1"/>
      </w:pPr>
      <w:bookmarkStart w:id="375" w:name="_Toc236867930"/>
      <w:r>
        <w:t>Help</w:t>
      </w:r>
      <w:bookmarkEnd w:id="375"/>
    </w:p>
    <w:p w14:paraId="320B8B50" w14:textId="77777777" w:rsidR="00A92A84" w:rsidRDefault="00FD7D49">
      <w:pPr>
        <w:rPr>
          <w:rFonts w:hint="eastAsia"/>
        </w:rPr>
      </w:pPr>
      <w:r>
        <w:rPr>
          <w:b/>
        </w:rPr>
        <w:t>Help</w:t>
      </w:r>
      <w:r>
        <w:t xml:space="preserve"> is where the built-in help, the keyboard-shortcut list, and version information live.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A92A84" w14:paraId="33C147D4" w14:textId="77777777">
        <w:trPr>
          <w:cantSplit/>
          <w:tblHeader/>
          <w:jc w:val="center"/>
        </w:trPr>
        <w:tc>
          <w:tcPr>
            <w:tcW w:w="2340" w:type="dxa"/>
            <w:shd w:val="clear" w:color="auto" w:fill="1F3A5F"/>
            <w:tcMar>
              <w:top w:w="70" w:type="dxa"/>
              <w:left w:w="120" w:type="dxa"/>
              <w:bottom w:w="70" w:type="dxa"/>
              <w:right w:w="120" w:type="dxa"/>
            </w:tcMar>
          </w:tcPr>
          <w:p w14:paraId="7FEC3CA6" w14:textId="77777777" w:rsidR="00A92A84" w:rsidRDefault="00FD7D49">
            <w:pPr>
              <w:keepNext/>
              <w:keepLines/>
              <w:spacing w:after="0"/>
              <w:rPr>
                <w:rFonts w:hint="eastAsia"/>
              </w:rPr>
            </w:pPr>
            <w:r>
              <w:rPr>
                <w:rFonts w:ascii="Segoe UI Semibold" w:hAnsi="Segoe UI Semibold"/>
                <w:b/>
                <w:color w:val="FFFFFF"/>
                <w:sz w:val="20"/>
              </w:rPr>
              <w:lastRenderedPageBreak/>
              <w:t>Item</w:t>
            </w:r>
          </w:p>
        </w:tc>
        <w:tc>
          <w:tcPr>
            <w:tcW w:w="2340" w:type="dxa"/>
            <w:shd w:val="clear" w:color="auto" w:fill="1F3A5F"/>
            <w:tcMar>
              <w:top w:w="70" w:type="dxa"/>
              <w:left w:w="120" w:type="dxa"/>
              <w:bottom w:w="70" w:type="dxa"/>
              <w:right w:w="120" w:type="dxa"/>
            </w:tcMar>
          </w:tcPr>
          <w:p w14:paraId="24DF9C2D"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2340" w:type="dxa"/>
            <w:shd w:val="clear" w:color="auto" w:fill="1F3A5F"/>
            <w:tcMar>
              <w:top w:w="70" w:type="dxa"/>
              <w:left w:w="120" w:type="dxa"/>
              <w:bottom w:w="70" w:type="dxa"/>
              <w:right w:w="120" w:type="dxa"/>
            </w:tcMar>
          </w:tcPr>
          <w:p w14:paraId="3177252B" w14:textId="77777777" w:rsidR="00A92A84" w:rsidRDefault="00FD7D49">
            <w:pPr>
              <w:keepNext/>
              <w:keepLines/>
              <w:spacing w:after="0"/>
              <w:rPr>
                <w:rFonts w:hint="eastAsia"/>
              </w:rPr>
            </w:pPr>
            <w:r>
              <w:rPr>
                <w:rFonts w:ascii="Segoe UI Semibold" w:hAnsi="Segoe UI Semibold"/>
                <w:b/>
                <w:color w:val="FFFFFF"/>
                <w:sz w:val="20"/>
              </w:rPr>
              <w:t>Shortcut</w:t>
            </w:r>
          </w:p>
        </w:tc>
        <w:tc>
          <w:tcPr>
            <w:tcW w:w="2340" w:type="dxa"/>
            <w:shd w:val="clear" w:color="auto" w:fill="1F3A5F"/>
            <w:tcMar>
              <w:top w:w="70" w:type="dxa"/>
              <w:left w:w="120" w:type="dxa"/>
              <w:bottom w:w="70" w:type="dxa"/>
              <w:right w:w="120" w:type="dxa"/>
            </w:tcMar>
          </w:tcPr>
          <w:p w14:paraId="42D9ACA7" w14:textId="77777777" w:rsidR="00A92A84" w:rsidRDefault="00FD7D49">
            <w:pPr>
              <w:keepNext/>
              <w:keepLines/>
              <w:spacing w:after="0"/>
              <w:rPr>
                <w:rFonts w:hint="eastAsia"/>
              </w:rPr>
            </w:pPr>
            <w:r>
              <w:rPr>
                <w:rFonts w:ascii="Segoe UI Semibold" w:hAnsi="Segoe UI Semibold"/>
                <w:b/>
                <w:color w:val="FFFFFF"/>
                <w:sz w:val="20"/>
              </w:rPr>
              <w:t>See chapter</w:t>
            </w:r>
          </w:p>
        </w:tc>
      </w:tr>
      <w:tr w:rsidR="00A92A84" w14:paraId="1B69EF2E" w14:textId="77777777">
        <w:trPr>
          <w:cantSplit/>
          <w:jc w:val="center"/>
        </w:trPr>
        <w:tc>
          <w:tcPr>
            <w:tcW w:w="2340" w:type="dxa"/>
            <w:tcMar>
              <w:top w:w="60" w:type="dxa"/>
              <w:left w:w="120" w:type="dxa"/>
              <w:bottom w:w="60" w:type="dxa"/>
              <w:right w:w="120" w:type="dxa"/>
            </w:tcMar>
          </w:tcPr>
          <w:p w14:paraId="18ED5C98" w14:textId="77777777" w:rsidR="00A92A84" w:rsidRDefault="00FD7D49">
            <w:pPr>
              <w:keepNext/>
              <w:keepLines/>
              <w:spacing w:after="0"/>
              <w:rPr>
                <w:rFonts w:hint="eastAsia"/>
              </w:rPr>
            </w:pPr>
            <w:r>
              <w:rPr>
                <w:sz w:val="19"/>
              </w:rPr>
              <w:t>Help</w:t>
            </w:r>
          </w:p>
        </w:tc>
        <w:tc>
          <w:tcPr>
            <w:tcW w:w="2340" w:type="dxa"/>
            <w:tcMar>
              <w:top w:w="60" w:type="dxa"/>
              <w:left w:w="120" w:type="dxa"/>
              <w:bottom w:w="60" w:type="dxa"/>
              <w:right w:w="120" w:type="dxa"/>
            </w:tcMar>
          </w:tcPr>
          <w:p w14:paraId="6505FF1F" w14:textId="77777777" w:rsidR="00A92A84" w:rsidRDefault="00FD7D49">
            <w:pPr>
              <w:keepNext/>
              <w:keepLines/>
              <w:spacing w:after="0"/>
              <w:rPr>
                <w:rFonts w:hint="eastAsia"/>
              </w:rPr>
            </w:pPr>
            <w:r>
              <w:rPr>
                <w:sz w:val="19"/>
              </w:rPr>
              <w:t>Opens the in-app help window.</w:t>
            </w:r>
          </w:p>
        </w:tc>
        <w:tc>
          <w:tcPr>
            <w:tcW w:w="2340" w:type="dxa"/>
            <w:tcMar>
              <w:top w:w="60" w:type="dxa"/>
              <w:left w:w="120" w:type="dxa"/>
              <w:bottom w:w="60" w:type="dxa"/>
              <w:right w:w="120" w:type="dxa"/>
            </w:tcMar>
          </w:tcPr>
          <w:p w14:paraId="3219222D" w14:textId="77777777" w:rsidR="00A92A84" w:rsidRDefault="00FD7D49">
            <w:pPr>
              <w:keepNext/>
              <w:keepLines/>
              <w:spacing w:after="0"/>
              <w:rPr>
                <w:rFonts w:hint="eastAsia"/>
              </w:rPr>
            </w:pPr>
            <w:r>
              <w:rPr>
                <w:sz w:val="19"/>
              </w:rPr>
              <w:t>—</w:t>
            </w:r>
          </w:p>
        </w:tc>
        <w:tc>
          <w:tcPr>
            <w:tcW w:w="2340" w:type="dxa"/>
            <w:tcMar>
              <w:top w:w="60" w:type="dxa"/>
              <w:left w:w="120" w:type="dxa"/>
              <w:bottom w:w="60" w:type="dxa"/>
              <w:right w:w="120" w:type="dxa"/>
            </w:tcMar>
          </w:tcPr>
          <w:p w14:paraId="0940F0FE" w14:textId="77777777" w:rsidR="00A92A84" w:rsidRDefault="00FD7D49">
            <w:pPr>
              <w:keepNext/>
              <w:keepLines/>
              <w:spacing w:after="0"/>
              <w:rPr>
                <w:rFonts w:hint="eastAsia"/>
              </w:rPr>
            </w:pPr>
            <w:r>
              <w:rPr>
                <w:sz w:val="19"/>
              </w:rPr>
              <w:t>Getting Help</w:t>
            </w:r>
          </w:p>
        </w:tc>
      </w:tr>
      <w:tr w:rsidR="00A92A84" w14:paraId="3995AC76" w14:textId="77777777">
        <w:trPr>
          <w:cantSplit/>
          <w:jc w:val="center"/>
        </w:trPr>
        <w:tc>
          <w:tcPr>
            <w:tcW w:w="2340" w:type="dxa"/>
            <w:shd w:val="clear" w:color="auto" w:fill="F3F6FA"/>
            <w:tcMar>
              <w:top w:w="60" w:type="dxa"/>
              <w:left w:w="120" w:type="dxa"/>
              <w:bottom w:w="60" w:type="dxa"/>
              <w:right w:w="120" w:type="dxa"/>
            </w:tcMar>
          </w:tcPr>
          <w:p w14:paraId="4A09864F" w14:textId="77777777" w:rsidR="00A92A84" w:rsidRDefault="00FD7D49">
            <w:pPr>
              <w:keepNext/>
              <w:keepLines/>
              <w:spacing w:after="0"/>
              <w:rPr>
                <w:rFonts w:hint="eastAsia"/>
              </w:rPr>
            </w:pPr>
            <w:r>
              <w:rPr>
                <w:sz w:val="19"/>
              </w:rPr>
              <w:t>Keyboard Shortcuts</w:t>
            </w:r>
          </w:p>
        </w:tc>
        <w:tc>
          <w:tcPr>
            <w:tcW w:w="2340" w:type="dxa"/>
            <w:shd w:val="clear" w:color="auto" w:fill="F3F6FA"/>
            <w:tcMar>
              <w:top w:w="60" w:type="dxa"/>
              <w:left w:w="120" w:type="dxa"/>
              <w:bottom w:w="60" w:type="dxa"/>
              <w:right w:w="120" w:type="dxa"/>
            </w:tcMar>
          </w:tcPr>
          <w:p w14:paraId="6A72734B" w14:textId="77777777" w:rsidR="00A92A84" w:rsidRDefault="00FD7D49">
            <w:pPr>
              <w:keepNext/>
              <w:keepLines/>
              <w:spacing w:after="0"/>
              <w:rPr>
                <w:rFonts w:hint="eastAsia"/>
              </w:rPr>
            </w:pPr>
            <w:r>
              <w:rPr>
                <w:sz w:val="19"/>
              </w:rPr>
              <w:t>Opens the keyboard-shortcuts reference window.</w:t>
            </w:r>
          </w:p>
        </w:tc>
        <w:tc>
          <w:tcPr>
            <w:tcW w:w="2340" w:type="dxa"/>
            <w:shd w:val="clear" w:color="auto" w:fill="F3F6FA"/>
            <w:tcMar>
              <w:top w:w="60" w:type="dxa"/>
              <w:left w:w="120" w:type="dxa"/>
              <w:bottom w:w="60" w:type="dxa"/>
              <w:right w:w="120" w:type="dxa"/>
            </w:tcMar>
          </w:tcPr>
          <w:p w14:paraId="43BDE1FB" w14:textId="77777777" w:rsidR="00A92A84" w:rsidRDefault="00FD7D49">
            <w:pPr>
              <w:keepNext/>
              <w:keepLines/>
              <w:spacing w:after="0"/>
              <w:rPr>
                <w:rFonts w:hint="eastAsia"/>
              </w:rPr>
            </w:pPr>
            <w:r>
              <w:rPr>
                <w:rFonts w:ascii="Consolas" w:hAnsi="Consolas"/>
                <w:sz w:val="19"/>
              </w:rPr>
              <w:t>Ctrl+?</w:t>
            </w:r>
          </w:p>
        </w:tc>
        <w:tc>
          <w:tcPr>
            <w:tcW w:w="2340" w:type="dxa"/>
            <w:shd w:val="clear" w:color="auto" w:fill="F3F6FA"/>
            <w:tcMar>
              <w:top w:w="60" w:type="dxa"/>
              <w:left w:w="120" w:type="dxa"/>
              <w:bottom w:w="60" w:type="dxa"/>
              <w:right w:w="120" w:type="dxa"/>
            </w:tcMar>
          </w:tcPr>
          <w:p w14:paraId="66933CF0" w14:textId="77777777" w:rsidR="00A92A84" w:rsidRDefault="00FD7D49">
            <w:pPr>
              <w:keepNext/>
              <w:keepLines/>
              <w:spacing w:after="0"/>
              <w:rPr>
                <w:rFonts w:hint="eastAsia"/>
              </w:rPr>
            </w:pPr>
            <w:r>
              <w:rPr>
                <w:sz w:val="19"/>
              </w:rPr>
              <w:t>Keyboard Shortcuts</w:t>
            </w:r>
          </w:p>
        </w:tc>
      </w:tr>
      <w:tr w:rsidR="00A92A84" w14:paraId="503B4F36" w14:textId="77777777">
        <w:trPr>
          <w:cantSplit/>
          <w:jc w:val="center"/>
        </w:trPr>
        <w:tc>
          <w:tcPr>
            <w:tcW w:w="2340" w:type="dxa"/>
            <w:tcMar>
              <w:top w:w="60" w:type="dxa"/>
              <w:left w:w="120" w:type="dxa"/>
              <w:bottom w:w="60" w:type="dxa"/>
              <w:right w:w="120" w:type="dxa"/>
            </w:tcMar>
          </w:tcPr>
          <w:p w14:paraId="3E060C93" w14:textId="77777777" w:rsidR="00A92A84" w:rsidRDefault="00FD7D49">
            <w:pPr>
              <w:spacing w:after="0"/>
              <w:rPr>
                <w:rFonts w:hint="eastAsia"/>
              </w:rPr>
            </w:pPr>
            <w:r>
              <w:rPr>
                <w:sz w:val="19"/>
              </w:rPr>
              <w:t>About APRS Command</w:t>
            </w:r>
          </w:p>
        </w:tc>
        <w:tc>
          <w:tcPr>
            <w:tcW w:w="2340" w:type="dxa"/>
            <w:tcMar>
              <w:top w:w="60" w:type="dxa"/>
              <w:left w:w="120" w:type="dxa"/>
              <w:bottom w:w="60" w:type="dxa"/>
              <w:right w:w="120" w:type="dxa"/>
            </w:tcMar>
          </w:tcPr>
          <w:p w14:paraId="091D37DA" w14:textId="77777777" w:rsidR="00A92A84" w:rsidRDefault="00FD7D49">
            <w:pPr>
              <w:spacing w:after="0"/>
              <w:rPr>
                <w:rFonts w:hint="eastAsia"/>
              </w:rPr>
            </w:pPr>
            <w:r>
              <w:rPr>
                <w:sz w:val="19"/>
              </w:rPr>
              <w:t>Opens the About window — version, credits, and license information.</w:t>
            </w:r>
          </w:p>
        </w:tc>
        <w:tc>
          <w:tcPr>
            <w:tcW w:w="2340" w:type="dxa"/>
            <w:tcMar>
              <w:top w:w="60" w:type="dxa"/>
              <w:left w:w="120" w:type="dxa"/>
              <w:bottom w:w="60" w:type="dxa"/>
              <w:right w:w="120" w:type="dxa"/>
            </w:tcMar>
          </w:tcPr>
          <w:p w14:paraId="40F44E82" w14:textId="77777777" w:rsidR="00A92A84" w:rsidRDefault="00FD7D49">
            <w:pPr>
              <w:spacing w:after="0"/>
              <w:rPr>
                <w:rFonts w:hint="eastAsia"/>
              </w:rPr>
            </w:pPr>
            <w:r>
              <w:rPr>
                <w:sz w:val="19"/>
              </w:rPr>
              <w:t>—</w:t>
            </w:r>
          </w:p>
        </w:tc>
        <w:tc>
          <w:tcPr>
            <w:tcW w:w="2340" w:type="dxa"/>
            <w:tcMar>
              <w:top w:w="60" w:type="dxa"/>
              <w:left w:w="120" w:type="dxa"/>
              <w:bottom w:w="60" w:type="dxa"/>
              <w:right w:w="120" w:type="dxa"/>
            </w:tcMar>
          </w:tcPr>
          <w:p w14:paraId="7774A06C" w14:textId="77777777" w:rsidR="00A92A84" w:rsidRDefault="00FD7D49">
            <w:pPr>
              <w:spacing w:after="0"/>
              <w:rPr>
                <w:rFonts w:hint="eastAsia"/>
              </w:rPr>
            </w:pPr>
            <w:r>
              <w:rPr>
                <w:sz w:val="19"/>
              </w:rPr>
              <w:t>About &amp; Licenses</w:t>
            </w:r>
          </w:p>
        </w:tc>
      </w:tr>
    </w:tbl>
    <w:p w14:paraId="0E5AADC0"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0FD3B30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47C85E24" w14:textId="77777777" w:rsidR="00A92A84" w:rsidRDefault="00FD7D49">
            <w:pPr>
              <w:spacing w:after="40"/>
              <w:jc w:val="center"/>
              <w:rPr>
                <w:rFonts w:hint="eastAsia"/>
              </w:rPr>
            </w:pPr>
            <w:r>
              <w:rPr>
                <w:b/>
                <w:color w:val="64748B"/>
                <w:sz w:val="18"/>
              </w:rPr>
              <w:t>SCREENSHOT</w:t>
            </w:r>
          </w:p>
          <w:p w14:paraId="6CD0582D" w14:textId="77777777" w:rsidR="00A92A84" w:rsidRDefault="00FD7D49">
            <w:pPr>
              <w:spacing w:after="0"/>
              <w:jc w:val="center"/>
              <w:rPr>
                <w:rFonts w:hint="eastAsia"/>
              </w:rPr>
            </w:pPr>
            <w:r>
              <w:rPr>
                <w:i/>
                <w:color w:val="64748B"/>
                <w:sz w:val="20"/>
              </w:rPr>
              <w:t>The APRS Command menu bar directly under the title bar, with the Map menu open to show the Draw and Weather submenus expanded alongside the Coverage Prediction and Elevation Profile items.</w:t>
            </w:r>
          </w:p>
        </w:tc>
      </w:tr>
    </w:tbl>
    <w:p w14:paraId="4787F6F9" w14:textId="77777777" w:rsidR="00A92A84" w:rsidRDefault="00A92A84">
      <w:pPr>
        <w:spacing w:after="80"/>
        <w:rPr>
          <w:rFonts w:hint="eastAsia"/>
        </w:rPr>
      </w:pPr>
    </w:p>
    <w:p w14:paraId="461A89B8" w14:textId="77777777" w:rsidR="00A92A84" w:rsidRDefault="00FD7D49">
      <w:pPr>
        <w:pStyle w:val="Heading1"/>
      </w:pPr>
      <w:bookmarkStart w:id="376" w:name="_Toc236867931"/>
      <w:r>
        <w:t>Troubleshooting</w:t>
      </w:r>
      <w:bookmarkEnd w:id="376"/>
    </w:p>
    <w:p w14:paraId="03223AD4" w14:textId="77777777" w:rsidR="00A92A84" w:rsidRDefault="00FD7D49">
      <w:pPr>
        <w:tabs>
          <w:tab w:val="left" w:pos="547"/>
        </w:tabs>
        <w:spacing w:after="80"/>
        <w:ind w:left="547" w:hanging="288"/>
        <w:rPr>
          <w:rFonts w:hint="eastAsia"/>
        </w:rPr>
      </w:pPr>
      <w:r>
        <w:rPr>
          <w:color w:val="2E6DA4"/>
        </w:rPr>
        <w:t>▪</w:t>
      </w:r>
      <w:r>
        <w:rPr>
          <w:color w:val="2E6DA4"/>
        </w:rPr>
        <w:tab/>
      </w:r>
      <w:r>
        <w:rPr>
          <w:b/>
        </w:rPr>
        <w:t>A menu item is grayed out.</w:t>
      </w:r>
      <w:r>
        <w:t xml:space="preserve"> The feature needs something set up first — usually a station identity or an active connection. Open </w:t>
      </w:r>
      <w:r>
        <w:rPr>
          <w:b/>
        </w:rPr>
        <w:t>Settings</w:t>
      </w:r>
      <w:r>
        <w:t xml:space="preserve"> and finish your station setup, then reopen the menu.</w:t>
      </w:r>
    </w:p>
    <w:p w14:paraId="53378878" w14:textId="77777777" w:rsidR="00A92A84" w:rsidRDefault="00FD7D49">
      <w:pPr>
        <w:tabs>
          <w:tab w:val="left" w:pos="547"/>
        </w:tabs>
        <w:spacing w:after="80"/>
        <w:ind w:left="547" w:hanging="288"/>
        <w:rPr>
          <w:rFonts w:hint="eastAsia"/>
        </w:rPr>
      </w:pPr>
      <w:r>
        <w:rPr>
          <w:color w:val="2E6DA4"/>
        </w:rPr>
        <w:t>▪</w:t>
      </w:r>
      <w:r>
        <w:rPr>
          <w:color w:val="2E6DA4"/>
        </w:rPr>
        <w:tab/>
      </w:r>
      <w:r>
        <w:rPr>
          <w:b/>
        </w:rPr>
        <w:t>The radar item under Map ▸ Weather has a different label than shown here.</w:t>
      </w:r>
      <w:r>
        <w:t xml:space="preserve"> That item's text changes to reflect whether the radar overlay is currently on or off; the wording flips each time you click it. That is expected.</w:t>
      </w:r>
    </w:p>
    <w:p w14:paraId="147B38F1" w14:textId="77777777" w:rsidR="00A92A84" w:rsidRDefault="00FD7D49">
      <w:pPr>
        <w:tabs>
          <w:tab w:val="left" w:pos="547"/>
        </w:tabs>
        <w:spacing w:after="80"/>
        <w:ind w:left="547" w:hanging="288"/>
        <w:rPr>
          <w:rFonts w:hint="eastAsia"/>
        </w:rPr>
      </w:pPr>
      <w:r>
        <w:rPr>
          <w:color w:val="2E6DA4"/>
        </w:rPr>
        <w:t>▪</w:t>
      </w:r>
      <w:r>
        <w:rPr>
          <w:color w:val="2E6DA4"/>
        </w:rPr>
        <w:tab/>
      </w:r>
      <w:r>
        <w:rPr>
          <w:b/>
        </w:rPr>
        <w:t>I clicked a menu item and no window appeared.</w:t>
      </w:r>
      <w:r>
        <w:t xml:space="preserve"> It may already be open behind the main window. Check your taskbar or cycle windows before opening it again.</w:t>
      </w:r>
    </w:p>
    <w:p w14:paraId="56443BC2" w14:textId="77777777" w:rsidR="00A92A84" w:rsidRDefault="00FD7D49">
      <w:pPr>
        <w:tabs>
          <w:tab w:val="left" w:pos="547"/>
        </w:tabs>
        <w:spacing w:after="80"/>
        <w:ind w:left="547" w:hanging="288"/>
        <w:rPr>
          <w:rFonts w:hint="eastAsia"/>
        </w:rPr>
      </w:pPr>
      <w:r>
        <w:rPr>
          <w:color w:val="2E6DA4"/>
        </w:rPr>
        <w:t>▪</w:t>
      </w:r>
      <w:r>
        <w:rPr>
          <w:color w:val="2E6DA4"/>
        </w:rPr>
        <w:tab/>
      </w:r>
      <w:r>
        <w:rPr>
          <w:b/>
        </w:rPr>
        <w:t>I don't see a menu bar at all.</w:t>
      </w:r>
      <w:r>
        <w:t xml:space="preserve"> Make sure the main APRS Command window is focused and not covered by another window; the bar sits just below the title bar with the </w:t>
      </w:r>
      <w:r>
        <w:rPr>
          <w:b/>
        </w:rPr>
        <w:t>TX Disabled</w:t>
      </w:r>
      <w:r>
        <w:t xml:space="preserve"> badge.</w:t>
      </w:r>
    </w:p>
    <w:p w14:paraId="12B562E3" w14:textId="77777777" w:rsidR="00A92A84" w:rsidRDefault="00FD7D49">
      <w:pPr>
        <w:tabs>
          <w:tab w:val="left" w:pos="547"/>
        </w:tabs>
        <w:spacing w:after="80"/>
        <w:ind w:left="547" w:hanging="288"/>
        <w:rPr>
          <w:rFonts w:hint="eastAsia"/>
        </w:rPr>
      </w:pPr>
      <w:r>
        <w:rPr>
          <w:color w:val="2E6DA4"/>
        </w:rPr>
        <w:t>▪</w:t>
      </w:r>
      <w:r>
        <w:rPr>
          <w:color w:val="2E6DA4"/>
        </w:rPr>
        <w:tab/>
      </w:r>
      <w:r>
        <w:rPr>
          <w:b/>
        </w:rPr>
        <w:t>A window opened but is empty or shows no data.</w:t>
      </w:r>
      <w:r>
        <w:t xml:space="preserve"> Read-only monitors under </w:t>
      </w:r>
      <w:r>
        <w:rPr>
          <w:b/>
        </w:rPr>
        <w:t>View</w:t>
      </w:r>
      <w:r>
        <w:t xml:space="preserve"> only fill in once packets are being received. Confirm a connection is active in </w:t>
      </w:r>
      <w:r>
        <w:rPr>
          <w:b/>
        </w:rPr>
        <w:t>Settings</w:t>
      </w:r>
      <w:r>
        <w:t xml:space="preserve"> and that stations are being heard.</w:t>
      </w:r>
    </w:p>
    <w:p w14:paraId="539F5709"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26366B1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2DAD36E" w14:textId="77777777" w:rsidR="00A92A84" w:rsidRDefault="00FD7D49">
            <w:pPr>
              <w:spacing w:after="0"/>
              <w:jc w:val="center"/>
              <w:rPr>
                <w:rFonts w:hint="eastAsia"/>
              </w:rPr>
            </w:pPr>
            <w:r>
              <w:rPr>
                <w:rFonts w:ascii="Segoe UI Semibold" w:hAnsi="Segoe UI Semibold"/>
                <w:b/>
                <w:color w:val="FFFFFF"/>
                <w:sz w:val="60"/>
              </w:rPr>
              <w:lastRenderedPageBreak/>
              <w:t>37</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FEDF0A9" w14:textId="77777777" w:rsidR="00A92A84" w:rsidRDefault="00FD7D49">
            <w:pPr>
              <w:pStyle w:val="Heading1"/>
              <w:spacing w:after="0"/>
            </w:pPr>
            <w:bookmarkStart w:id="377" w:name="_Toc236867932"/>
            <w:r>
              <w:rPr>
                <w:rFonts w:ascii="Segoe UI Semibold" w:hAnsi="Segoe UI Semibold"/>
                <w:b/>
                <w:sz w:val="44"/>
              </w:rPr>
              <w:t>Dark Mode &amp; Appearance</w:t>
            </w:r>
            <w:bookmarkEnd w:id="377"/>
          </w:p>
        </w:tc>
      </w:tr>
    </w:tbl>
    <w:p w14:paraId="10B7608C" w14:textId="77777777" w:rsidR="00A92A84" w:rsidRDefault="00A92A84">
      <w:pPr>
        <w:pBdr>
          <w:bottom w:val="single" w:sz="16" w:space="6" w:color="D9A521"/>
        </w:pBdr>
        <w:spacing w:before="60"/>
        <w:rPr>
          <w:rFonts w:hint="eastAsia"/>
        </w:rPr>
      </w:pPr>
    </w:p>
    <w:p w14:paraId="65FF92C1" w14:textId="77777777" w:rsidR="00A92A84" w:rsidRDefault="00FD7D49">
      <w:pPr>
        <w:rPr>
          <w:rFonts w:hint="eastAsia"/>
        </w:rPr>
      </w:pPr>
      <w:r>
        <w:rPr>
          <w:i/>
          <w:color w:val="64748B"/>
          <w:sz w:val="23"/>
        </w:rPr>
        <w:t>Switch the whole app between a bright light theme and a dimmed dark theme, and have your choice stick.</w:t>
      </w:r>
    </w:p>
    <w:p w14:paraId="18ADE349" w14:textId="77777777" w:rsidR="00A92A84" w:rsidRDefault="00A92A84">
      <w:pPr>
        <w:spacing w:after="0"/>
        <w:rPr>
          <w:rFonts w:hint="eastAsia"/>
        </w:rPr>
      </w:pPr>
    </w:p>
    <w:p w14:paraId="61F533F2" w14:textId="77777777" w:rsidR="00A92A84" w:rsidRDefault="00FD7D49">
      <w:pPr>
        <w:spacing w:after="40"/>
        <w:rPr>
          <w:rFonts w:hint="eastAsia"/>
        </w:rPr>
      </w:pPr>
      <w:r>
        <w:rPr>
          <w:rFonts w:ascii="Segoe UI Semibold" w:hAnsi="Segoe UI Semibold"/>
          <w:b/>
          <w:color w:val="64748B"/>
          <w:sz w:val="18"/>
        </w:rPr>
        <w:t>IN THIS CHAPTER</w:t>
      </w:r>
    </w:p>
    <w:p w14:paraId="16D6AF3F" w14:textId="77777777" w:rsidR="00A92A84" w:rsidRDefault="00FD7D49">
      <w:pPr>
        <w:spacing w:after="20"/>
        <w:ind w:left="288"/>
        <w:rPr>
          <w:rFonts w:hint="eastAsia"/>
        </w:rPr>
      </w:pPr>
      <w:r>
        <w:rPr>
          <w:sz w:val="20"/>
        </w:rPr>
        <w:t>•  What the light and dark themes are</w:t>
      </w:r>
    </w:p>
    <w:p w14:paraId="450DBFAE" w14:textId="77777777" w:rsidR="00A92A84" w:rsidRDefault="00FD7D49">
      <w:pPr>
        <w:spacing w:after="20"/>
        <w:ind w:left="288"/>
        <w:rPr>
          <w:rFonts w:hint="eastAsia"/>
        </w:rPr>
      </w:pPr>
      <w:r>
        <w:rPr>
          <w:sz w:val="20"/>
        </w:rPr>
        <w:t>•  Switching with the View menu</w:t>
      </w:r>
    </w:p>
    <w:p w14:paraId="3B7F4E1A" w14:textId="77777777" w:rsidR="00A92A84" w:rsidRDefault="00FD7D49">
      <w:pPr>
        <w:spacing w:after="20"/>
        <w:ind w:left="288"/>
        <w:rPr>
          <w:rFonts w:hint="eastAsia"/>
        </w:rPr>
      </w:pPr>
      <w:r>
        <w:rPr>
          <w:sz w:val="20"/>
        </w:rPr>
        <w:t>•  The Ctrl+D keyboard shortcut</w:t>
      </w:r>
    </w:p>
    <w:p w14:paraId="1DE417C2" w14:textId="77777777" w:rsidR="00A92A84" w:rsidRDefault="00FD7D49">
      <w:pPr>
        <w:spacing w:after="20"/>
        <w:ind w:left="288"/>
        <w:rPr>
          <w:rFonts w:hint="eastAsia"/>
        </w:rPr>
      </w:pPr>
      <w:r>
        <w:rPr>
          <w:sz w:val="20"/>
        </w:rPr>
        <w:t>•  What the toggle recolors (and what it doesn't)</w:t>
      </w:r>
    </w:p>
    <w:p w14:paraId="52703EEC" w14:textId="77777777" w:rsidR="00A92A84" w:rsidRDefault="00FD7D49">
      <w:pPr>
        <w:spacing w:after="20"/>
        <w:ind w:left="288"/>
        <w:rPr>
          <w:rFonts w:hint="eastAsia"/>
        </w:rPr>
      </w:pPr>
      <w:r>
        <w:rPr>
          <w:sz w:val="20"/>
        </w:rPr>
        <w:t>•  How your choice is saved across restarts</w:t>
      </w:r>
    </w:p>
    <w:p w14:paraId="372ACE95" w14:textId="77777777" w:rsidR="00A92A84" w:rsidRDefault="00FD7D49">
      <w:pPr>
        <w:spacing w:after="20"/>
        <w:ind w:left="288"/>
        <w:rPr>
          <w:rFonts w:hint="eastAsia"/>
        </w:rPr>
      </w:pPr>
      <w:r>
        <w:rPr>
          <w:sz w:val="20"/>
        </w:rPr>
        <w:t>•  Why the theme never affects transmit</w:t>
      </w:r>
    </w:p>
    <w:p w14:paraId="004404B9" w14:textId="77777777" w:rsidR="00A92A84" w:rsidRDefault="00A92A84">
      <w:pPr>
        <w:spacing w:after="40"/>
        <w:rPr>
          <w:rFonts w:hint="eastAsia"/>
        </w:rPr>
      </w:pPr>
    </w:p>
    <w:p w14:paraId="4C75D179" w14:textId="77777777" w:rsidR="00A92A84" w:rsidRDefault="00FD7D49">
      <w:pPr>
        <w:pStyle w:val="Heading1"/>
      </w:pPr>
      <w:bookmarkStart w:id="378" w:name="_Toc236867933"/>
      <w:r>
        <w:t>What This Is / What It Is For</w:t>
      </w:r>
      <w:bookmarkEnd w:id="378"/>
    </w:p>
    <w:p w14:paraId="5EF1E580" w14:textId="77777777" w:rsidR="00A92A84" w:rsidRDefault="00FD7D49">
      <w:pPr>
        <w:rPr>
          <w:rFonts w:hint="eastAsia"/>
        </w:rPr>
      </w:pPr>
      <w:r>
        <w:t xml:space="preserve">APRS Command can display itself in a bright </w:t>
      </w:r>
      <w:r>
        <w:rPr>
          <w:i/>
        </w:rPr>
        <w:t>light</w:t>
      </w:r>
      <w:r>
        <w:t xml:space="preserve"> theme or a dimmed </w:t>
      </w:r>
      <w:r>
        <w:rPr>
          <w:i/>
        </w:rPr>
        <w:t>dark</w:t>
      </w:r>
      <w:r>
        <w:t xml:space="preserve"> theme. This chapter covers the one control that switches between them, what it changes, and how the app remembers your choice.</w:t>
      </w:r>
    </w:p>
    <w:p w14:paraId="00FE3FDD" w14:textId="77777777" w:rsidR="00A92A84" w:rsidRDefault="00FD7D49">
      <w:pPr>
        <w:rPr>
          <w:rFonts w:hint="eastAsia"/>
        </w:rPr>
      </w:pPr>
      <w:r>
        <w:t xml:space="preserve">There is a single appearance setting: a </w:t>
      </w:r>
      <w:r>
        <w:rPr>
          <w:b/>
        </w:rPr>
        <w:t>Toggle Dark Mode</w:t>
      </w:r>
      <w:r>
        <w:t xml:space="preserve"> switch. The app starts in </w:t>
      </w:r>
      <w:r>
        <w:rPr>
          <w:i/>
        </w:rPr>
        <w:t>light</w:t>
      </w:r>
      <w:r>
        <w:t xml:space="preserve"> mode the first time you run it. Flip it once and every screen — the map page, side panels, menus, tab strips, and text — repaints in the matching palette. Nothing else about how the app works changes, and nothing you flip here affects radio behavior. The </w:t>
      </w:r>
      <w:r>
        <w:rPr>
          <w:b/>
        </w:rPr>
        <w:t>TX Disabled</w:t>
      </w:r>
      <w:r>
        <w:t xml:space="preserve"> badge in the title bar stays exactly as it is.</w:t>
      </w:r>
    </w:p>
    <w:tbl>
      <w:tblPr>
        <w:tblW w:w="0" w:type="auto"/>
        <w:jc w:val="center"/>
        <w:tblLayout w:type="fixed"/>
        <w:tblLook w:val="04A0" w:firstRow="1" w:lastRow="0" w:firstColumn="1" w:lastColumn="0" w:noHBand="0" w:noVBand="1"/>
      </w:tblPr>
      <w:tblGrid>
        <w:gridCol w:w="9360"/>
      </w:tblGrid>
      <w:tr w:rsidR="00A92A84" w14:paraId="429BC9A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4E4A507" w14:textId="77777777" w:rsidR="00A92A84" w:rsidRDefault="00FD7D49">
            <w:pPr>
              <w:spacing w:after="0"/>
              <w:rPr>
                <w:rFonts w:hint="eastAsia"/>
              </w:rPr>
            </w:pPr>
            <w:r>
              <w:rPr>
                <w:b/>
                <w:color w:val="1F3A5F"/>
              </w:rPr>
              <w:t xml:space="preserve">One switch, two looks   </w:t>
            </w:r>
            <w:r>
              <w:t>There is no separate "appearance settings" screen and no per-panel color picker for the app theme. Dark mode is a simple on/off toggle that applies to the whole application at once.</w:t>
            </w:r>
          </w:p>
        </w:tc>
      </w:tr>
    </w:tbl>
    <w:p w14:paraId="6D949F70" w14:textId="77777777" w:rsidR="00A92A84" w:rsidRDefault="00A92A84">
      <w:pPr>
        <w:spacing w:after="80"/>
        <w:rPr>
          <w:rFonts w:hint="eastAsia"/>
        </w:rPr>
      </w:pPr>
    </w:p>
    <w:p w14:paraId="79B58D03" w14:textId="77777777" w:rsidR="00A92A84" w:rsidRDefault="00FD7D49">
      <w:pPr>
        <w:pStyle w:val="Heading1"/>
      </w:pPr>
      <w:bookmarkStart w:id="379" w:name="_Toc236867934"/>
      <w:r>
        <w:t>How to Switch Light / Dark</w:t>
      </w:r>
      <w:bookmarkEnd w:id="379"/>
    </w:p>
    <w:p w14:paraId="44EF99B6" w14:textId="77777777" w:rsidR="00A92A84" w:rsidRDefault="00FD7D49">
      <w:pPr>
        <w:rPr>
          <w:rFonts w:hint="eastAsia"/>
        </w:rPr>
      </w:pPr>
      <w:r>
        <w:t>There are two ways to flip the theme, and both do the exact same thing.</w:t>
      </w:r>
    </w:p>
    <w:p w14:paraId="36E8AB11"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the </w:t>
      </w:r>
      <w:r>
        <w:rPr>
          <w:b/>
        </w:rPr>
        <w:t>View</w:t>
      </w:r>
      <w:r>
        <w:t xml:space="preserve"> menu in the menu bar.</w:t>
      </w:r>
    </w:p>
    <w:p w14:paraId="16F77DC0" w14:textId="77777777" w:rsidR="00A92A84" w:rsidRDefault="00FD7D49">
      <w:pPr>
        <w:tabs>
          <w:tab w:val="left" w:pos="547"/>
        </w:tabs>
        <w:spacing w:after="100"/>
        <w:ind w:left="547" w:hanging="547"/>
        <w:rPr>
          <w:rFonts w:hint="eastAsia"/>
        </w:rPr>
      </w:pPr>
      <w:r>
        <w:rPr>
          <w:b/>
          <w:color w:val="1F3A5F"/>
        </w:rPr>
        <w:lastRenderedPageBreak/>
        <w:t>2.</w:t>
      </w:r>
      <w:r>
        <w:rPr>
          <w:b/>
          <w:color w:val="1F3A5F"/>
        </w:rPr>
        <w:tab/>
      </w:r>
      <w:r>
        <w:t xml:space="preserve">Click </w:t>
      </w:r>
      <w:r>
        <w:rPr>
          <w:b/>
        </w:rPr>
        <w:t>Toggle Dark Mode</w:t>
      </w:r>
      <w:r>
        <w:t xml:space="preserve"> (at the bottom of the menu, below the separator).</w:t>
      </w:r>
    </w:p>
    <w:p w14:paraId="2F9FE8AC" w14:textId="77777777" w:rsidR="00A92A84" w:rsidRDefault="00FD7D49">
      <w:pPr>
        <w:tabs>
          <w:tab w:val="left" w:pos="547"/>
        </w:tabs>
        <w:spacing w:after="100"/>
        <w:ind w:left="547" w:hanging="547"/>
        <w:rPr>
          <w:rFonts w:hint="eastAsia"/>
        </w:rPr>
      </w:pPr>
      <w:r>
        <w:rPr>
          <w:b/>
          <w:color w:val="1F3A5F"/>
        </w:rPr>
        <w:t>3.</w:t>
      </w:r>
      <w:r>
        <w:rPr>
          <w:b/>
          <w:color w:val="1F3A5F"/>
        </w:rPr>
        <w:tab/>
      </w:r>
      <w:r>
        <w:t>The whole app repaints immediately. Pick it again to switch back.</w:t>
      </w:r>
    </w:p>
    <w:p w14:paraId="24ADD19F" w14:textId="77777777" w:rsidR="00A92A84" w:rsidRDefault="00FD7D49">
      <w:pPr>
        <w:rPr>
          <w:rFonts w:hint="eastAsia"/>
        </w:rPr>
      </w:pPr>
      <w:r>
        <w:t xml:space="preserve">If you prefer the keyboard, press </w:t>
      </w:r>
      <w:r>
        <w:rPr>
          <w:rFonts w:ascii="Consolas" w:hAnsi="Consolas"/>
          <w:sz w:val="19"/>
        </w:rPr>
        <w:t>Ctrl+D</w:t>
      </w:r>
      <w:r>
        <w:t xml:space="preserve"> from anywhere in the app to toggle instantly — no menu needed.</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2E4976BB" w14:textId="77777777">
        <w:trPr>
          <w:cantSplit/>
          <w:tblHeader/>
          <w:jc w:val="center"/>
        </w:trPr>
        <w:tc>
          <w:tcPr>
            <w:tcW w:w="3120" w:type="dxa"/>
            <w:shd w:val="clear" w:color="auto" w:fill="1F3A5F"/>
            <w:tcMar>
              <w:top w:w="70" w:type="dxa"/>
              <w:left w:w="120" w:type="dxa"/>
              <w:bottom w:w="70" w:type="dxa"/>
              <w:right w:w="120" w:type="dxa"/>
            </w:tcMar>
          </w:tcPr>
          <w:p w14:paraId="3B4F9103" w14:textId="77777777" w:rsidR="00A92A84" w:rsidRDefault="00FD7D49">
            <w:pPr>
              <w:keepNext/>
              <w:keepLines/>
              <w:spacing w:after="0"/>
              <w:rPr>
                <w:rFonts w:hint="eastAsia"/>
              </w:rPr>
            </w:pPr>
            <w:r>
              <w:rPr>
                <w:rFonts w:ascii="Segoe UI Semibold" w:hAnsi="Segoe UI Semibold"/>
                <w:b/>
                <w:color w:val="FFFFFF"/>
                <w:sz w:val="20"/>
              </w:rPr>
              <w:t>Action</w:t>
            </w:r>
          </w:p>
        </w:tc>
        <w:tc>
          <w:tcPr>
            <w:tcW w:w="3120" w:type="dxa"/>
            <w:shd w:val="clear" w:color="auto" w:fill="1F3A5F"/>
            <w:tcMar>
              <w:top w:w="70" w:type="dxa"/>
              <w:left w:w="120" w:type="dxa"/>
              <w:bottom w:w="70" w:type="dxa"/>
              <w:right w:w="120" w:type="dxa"/>
            </w:tcMar>
          </w:tcPr>
          <w:p w14:paraId="767AE82B" w14:textId="77777777" w:rsidR="00A92A84" w:rsidRDefault="00FD7D49">
            <w:pPr>
              <w:keepNext/>
              <w:keepLines/>
              <w:spacing w:after="0"/>
              <w:rPr>
                <w:rFonts w:hint="eastAsia"/>
              </w:rPr>
            </w:pPr>
            <w:r>
              <w:rPr>
                <w:rFonts w:ascii="Segoe UI Semibold" w:hAnsi="Segoe UI Semibold"/>
                <w:b/>
                <w:color w:val="FFFFFF"/>
                <w:sz w:val="20"/>
              </w:rPr>
              <w:t>Where</w:t>
            </w:r>
          </w:p>
        </w:tc>
        <w:tc>
          <w:tcPr>
            <w:tcW w:w="3120" w:type="dxa"/>
            <w:shd w:val="clear" w:color="auto" w:fill="1F3A5F"/>
            <w:tcMar>
              <w:top w:w="70" w:type="dxa"/>
              <w:left w:w="120" w:type="dxa"/>
              <w:bottom w:w="70" w:type="dxa"/>
              <w:right w:w="120" w:type="dxa"/>
            </w:tcMar>
          </w:tcPr>
          <w:p w14:paraId="6429AFC8" w14:textId="77777777" w:rsidR="00A92A84" w:rsidRDefault="00FD7D49">
            <w:pPr>
              <w:keepNext/>
              <w:keepLines/>
              <w:spacing w:after="0"/>
              <w:rPr>
                <w:rFonts w:hint="eastAsia"/>
              </w:rPr>
            </w:pPr>
            <w:r>
              <w:rPr>
                <w:rFonts w:ascii="Segoe UI Semibold" w:hAnsi="Segoe UI Semibold"/>
                <w:b/>
                <w:color w:val="FFFFFF"/>
                <w:sz w:val="20"/>
              </w:rPr>
              <w:t>Result</w:t>
            </w:r>
          </w:p>
        </w:tc>
      </w:tr>
      <w:tr w:rsidR="00A92A84" w14:paraId="3DF7C340" w14:textId="77777777">
        <w:trPr>
          <w:cantSplit/>
          <w:jc w:val="center"/>
        </w:trPr>
        <w:tc>
          <w:tcPr>
            <w:tcW w:w="3120" w:type="dxa"/>
            <w:tcMar>
              <w:top w:w="60" w:type="dxa"/>
              <w:left w:w="120" w:type="dxa"/>
              <w:bottom w:w="60" w:type="dxa"/>
              <w:right w:w="120" w:type="dxa"/>
            </w:tcMar>
          </w:tcPr>
          <w:p w14:paraId="535CAD10" w14:textId="77777777" w:rsidR="00A92A84" w:rsidRDefault="00FD7D49">
            <w:pPr>
              <w:keepNext/>
              <w:keepLines/>
              <w:spacing w:after="0"/>
              <w:rPr>
                <w:rFonts w:hint="eastAsia"/>
              </w:rPr>
            </w:pPr>
            <w:r>
              <w:rPr>
                <w:b/>
                <w:sz w:val="19"/>
              </w:rPr>
              <w:t>Toggle Dark Mode</w:t>
            </w:r>
          </w:p>
        </w:tc>
        <w:tc>
          <w:tcPr>
            <w:tcW w:w="3120" w:type="dxa"/>
            <w:tcMar>
              <w:top w:w="60" w:type="dxa"/>
              <w:left w:w="120" w:type="dxa"/>
              <w:bottom w:w="60" w:type="dxa"/>
              <w:right w:w="120" w:type="dxa"/>
            </w:tcMar>
          </w:tcPr>
          <w:p w14:paraId="25682371" w14:textId="77777777" w:rsidR="00A92A84" w:rsidRDefault="00FD7D49">
            <w:pPr>
              <w:keepNext/>
              <w:keepLines/>
              <w:spacing w:after="0"/>
              <w:rPr>
                <w:rFonts w:hint="eastAsia"/>
              </w:rPr>
            </w:pPr>
            <w:r>
              <w:rPr>
                <w:b/>
                <w:sz w:val="19"/>
              </w:rPr>
              <w:t>View</w:t>
            </w:r>
            <w:r>
              <w:rPr>
                <w:sz w:val="19"/>
              </w:rPr>
              <w:t xml:space="preserve"> menu</w:t>
            </w:r>
          </w:p>
        </w:tc>
        <w:tc>
          <w:tcPr>
            <w:tcW w:w="3120" w:type="dxa"/>
            <w:tcMar>
              <w:top w:w="60" w:type="dxa"/>
              <w:left w:w="120" w:type="dxa"/>
              <w:bottom w:w="60" w:type="dxa"/>
              <w:right w:w="120" w:type="dxa"/>
            </w:tcMar>
          </w:tcPr>
          <w:p w14:paraId="27247DB8" w14:textId="77777777" w:rsidR="00A92A84" w:rsidRDefault="00FD7D49">
            <w:pPr>
              <w:keepNext/>
              <w:keepLines/>
              <w:spacing w:after="0"/>
              <w:rPr>
                <w:rFonts w:hint="eastAsia"/>
              </w:rPr>
            </w:pPr>
            <w:r>
              <w:rPr>
                <w:sz w:val="19"/>
              </w:rPr>
              <w:t>Switches the whole app between light and dark</w:t>
            </w:r>
          </w:p>
        </w:tc>
      </w:tr>
      <w:tr w:rsidR="00A92A84" w14:paraId="057436CD" w14:textId="77777777">
        <w:trPr>
          <w:cantSplit/>
          <w:jc w:val="center"/>
        </w:trPr>
        <w:tc>
          <w:tcPr>
            <w:tcW w:w="3120" w:type="dxa"/>
            <w:shd w:val="clear" w:color="auto" w:fill="F3F6FA"/>
            <w:tcMar>
              <w:top w:w="60" w:type="dxa"/>
              <w:left w:w="120" w:type="dxa"/>
              <w:bottom w:w="60" w:type="dxa"/>
              <w:right w:w="120" w:type="dxa"/>
            </w:tcMar>
          </w:tcPr>
          <w:p w14:paraId="650A4C0F" w14:textId="77777777" w:rsidR="00A92A84" w:rsidRDefault="00FD7D49">
            <w:pPr>
              <w:spacing w:after="0"/>
              <w:rPr>
                <w:rFonts w:hint="eastAsia"/>
              </w:rPr>
            </w:pPr>
            <w:r>
              <w:rPr>
                <w:rFonts w:ascii="Consolas" w:hAnsi="Consolas"/>
                <w:sz w:val="19"/>
              </w:rPr>
              <w:t>Ctrl+D</w:t>
            </w:r>
          </w:p>
        </w:tc>
        <w:tc>
          <w:tcPr>
            <w:tcW w:w="3120" w:type="dxa"/>
            <w:shd w:val="clear" w:color="auto" w:fill="F3F6FA"/>
            <w:tcMar>
              <w:top w:w="60" w:type="dxa"/>
              <w:left w:w="120" w:type="dxa"/>
              <w:bottom w:w="60" w:type="dxa"/>
              <w:right w:w="120" w:type="dxa"/>
            </w:tcMar>
          </w:tcPr>
          <w:p w14:paraId="5714C52C" w14:textId="77777777" w:rsidR="00A92A84" w:rsidRDefault="00FD7D49">
            <w:pPr>
              <w:spacing w:after="0"/>
              <w:rPr>
                <w:rFonts w:hint="eastAsia"/>
              </w:rPr>
            </w:pPr>
            <w:r>
              <w:rPr>
                <w:sz w:val="19"/>
              </w:rPr>
              <w:t>Any screen</w:t>
            </w:r>
          </w:p>
        </w:tc>
        <w:tc>
          <w:tcPr>
            <w:tcW w:w="3120" w:type="dxa"/>
            <w:shd w:val="clear" w:color="auto" w:fill="F3F6FA"/>
            <w:tcMar>
              <w:top w:w="60" w:type="dxa"/>
              <w:left w:w="120" w:type="dxa"/>
              <w:bottom w:w="60" w:type="dxa"/>
              <w:right w:w="120" w:type="dxa"/>
            </w:tcMar>
          </w:tcPr>
          <w:p w14:paraId="52DD0E23" w14:textId="77777777" w:rsidR="00A92A84" w:rsidRDefault="00FD7D49">
            <w:pPr>
              <w:spacing w:after="0"/>
              <w:rPr>
                <w:rFonts w:hint="eastAsia"/>
              </w:rPr>
            </w:pPr>
            <w:r>
              <w:rPr>
                <w:sz w:val="19"/>
              </w:rPr>
              <w:t>Same toggle, from the keyboard</w:t>
            </w:r>
          </w:p>
        </w:tc>
      </w:tr>
    </w:tbl>
    <w:p w14:paraId="56670108"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27A58AAE"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89F7057" w14:textId="77777777" w:rsidR="00A92A84" w:rsidRDefault="00FD7D49">
            <w:pPr>
              <w:spacing w:after="0"/>
              <w:rPr>
                <w:rFonts w:hint="eastAsia"/>
              </w:rPr>
            </w:pPr>
            <w:r>
              <w:rPr>
                <w:b/>
                <w:color w:val="2E7D32"/>
              </w:rPr>
              <w:t xml:space="preserve">Find it fast   </w:t>
            </w:r>
            <w:r>
              <w:t xml:space="preserve">The keyboard shortcut is also listed on the shortcuts card (open it with </w:t>
            </w:r>
            <w:r>
              <w:rPr>
                <w:rFonts w:ascii="Consolas" w:hAnsi="Consolas"/>
                <w:sz w:val="19"/>
              </w:rPr>
              <w:t>Ctrl+/</w:t>
            </w:r>
            <w:r>
              <w:t>), shown there as "Toggle Dark / Light mode."</w:t>
            </w:r>
          </w:p>
        </w:tc>
      </w:tr>
    </w:tbl>
    <w:p w14:paraId="14C5FD38" w14:textId="77777777" w:rsidR="00A92A84" w:rsidRDefault="00A92A84">
      <w:pPr>
        <w:spacing w:after="80"/>
        <w:rPr>
          <w:rFonts w:hint="eastAsia"/>
        </w:rPr>
      </w:pPr>
    </w:p>
    <w:tbl>
      <w:tblPr>
        <w:tblW w:w="0" w:type="auto"/>
        <w:jc w:val="center"/>
        <w:tblLayout w:type="fixed"/>
        <w:tblLook w:val="04A0" w:firstRow="1" w:lastRow="0" w:firstColumn="1" w:lastColumn="0" w:noHBand="0" w:noVBand="1"/>
      </w:tblPr>
      <w:tblGrid>
        <w:gridCol w:w="9360"/>
      </w:tblGrid>
      <w:tr w:rsidR="00A92A84" w14:paraId="6C921E98"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A90162D" w14:textId="77777777" w:rsidR="00A92A84" w:rsidRDefault="00FD7D49">
            <w:pPr>
              <w:spacing w:after="40"/>
              <w:jc w:val="center"/>
              <w:rPr>
                <w:rFonts w:hint="eastAsia"/>
              </w:rPr>
            </w:pPr>
            <w:r>
              <w:rPr>
                <w:b/>
                <w:color w:val="64748B"/>
                <w:sz w:val="18"/>
              </w:rPr>
              <w:t>SCREENSHOT</w:t>
            </w:r>
          </w:p>
          <w:p w14:paraId="54AF851A" w14:textId="77777777" w:rsidR="00A92A84" w:rsidRDefault="00FD7D49">
            <w:pPr>
              <w:spacing w:after="0"/>
              <w:jc w:val="center"/>
              <w:rPr>
                <w:rFonts w:hint="eastAsia"/>
              </w:rPr>
            </w:pPr>
            <w:r>
              <w:rPr>
                <w:i/>
                <w:color w:val="64748B"/>
                <w:sz w:val="20"/>
              </w:rPr>
              <w:t>The View menu open with "Toggle Dark Mode" highlighted at the bottom, below the separator line.</w:t>
            </w:r>
          </w:p>
        </w:tc>
      </w:tr>
    </w:tbl>
    <w:p w14:paraId="3CAC997E" w14:textId="77777777" w:rsidR="00A92A84" w:rsidRDefault="00A92A84">
      <w:pPr>
        <w:spacing w:after="80"/>
        <w:rPr>
          <w:rFonts w:hint="eastAsia"/>
        </w:rPr>
      </w:pPr>
    </w:p>
    <w:p w14:paraId="44893C62" w14:textId="77777777" w:rsidR="00A92A84" w:rsidRDefault="00FD7D49">
      <w:pPr>
        <w:pStyle w:val="Heading1"/>
      </w:pPr>
      <w:bookmarkStart w:id="380" w:name="_Toc236867935"/>
      <w:r>
        <w:t>What the Toggle Affects</w:t>
      </w:r>
      <w:bookmarkEnd w:id="380"/>
    </w:p>
    <w:p w14:paraId="5FDE4BA0" w14:textId="77777777" w:rsidR="00A92A84" w:rsidRDefault="00FD7D49">
      <w:pPr>
        <w:rPr>
          <w:rFonts w:hint="eastAsia"/>
        </w:rPr>
      </w:pPr>
      <w:r>
        <w:t>Dark mode swaps the app's color palette across the board. When you switch, these all change together:</w:t>
      </w:r>
    </w:p>
    <w:p w14:paraId="6E0812A9" w14:textId="77777777" w:rsidR="00A92A84" w:rsidRDefault="00FD7D49">
      <w:pPr>
        <w:tabs>
          <w:tab w:val="left" w:pos="547"/>
        </w:tabs>
        <w:spacing w:after="80"/>
        <w:ind w:left="547" w:hanging="288"/>
        <w:rPr>
          <w:rFonts w:hint="eastAsia"/>
        </w:rPr>
      </w:pPr>
      <w:r>
        <w:rPr>
          <w:color w:val="2E6DA4"/>
        </w:rPr>
        <w:t>▪</w:t>
      </w:r>
      <w:r>
        <w:rPr>
          <w:color w:val="2E6DA4"/>
        </w:rPr>
        <w:tab/>
      </w:r>
      <w:r>
        <w:t xml:space="preserve">Application and panel backgrounds (light gray in </w:t>
      </w:r>
      <w:r>
        <w:rPr>
          <w:i/>
        </w:rPr>
        <w:t>light</w:t>
      </w:r>
      <w:r>
        <w:t xml:space="preserve"> mode, deep navy in </w:t>
      </w:r>
      <w:r>
        <w:rPr>
          <w:i/>
        </w:rPr>
        <w:t>dark</w:t>
      </w:r>
      <w:r>
        <w:t xml:space="preserve"> mode).</w:t>
      </w:r>
    </w:p>
    <w:p w14:paraId="46C0DFEB" w14:textId="77777777" w:rsidR="00A92A84" w:rsidRDefault="00FD7D49">
      <w:pPr>
        <w:tabs>
          <w:tab w:val="left" w:pos="547"/>
        </w:tabs>
        <w:spacing w:after="80"/>
        <w:ind w:left="547" w:hanging="288"/>
        <w:rPr>
          <w:rFonts w:hint="eastAsia"/>
        </w:rPr>
      </w:pPr>
      <w:r>
        <w:rPr>
          <w:color w:val="2E6DA4"/>
        </w:rPr>
        <w:t>▪</w:t>
      </w:r>
      <w:r>
        <w:rPr>
          <w:color w:val="2E6DA4"/>
        </w:rPr>
        <w:tab/>
      </w:r>
      <w:r>
        <w:t>Body text and labels, so they stay readable against the new background.</w:t>
      </w:r>
    </w:p>
    <w:p w14:paraId="705B2464" w14:textId="77777777" w:rsidR="00A92A84" w:rsidRDefault="00FD7D49">
      <w:pPr>
        <w:tabs>
          <w:tab w:val="left" w:pos="547"/>
        </w:tabs>
        <w:spacing w:after="80"/>
        <w:ind w:left="547" w:hanging="288"/>
        <w:rPr>
          <w:rFonts w:hint="eastAsia"/>
        </w:rPr>
      </w:pPr>
      <w:r>
        <w:rPr>
          <w:color w:val="2E6DA4"/>
        </w:rPr>
        <w:t>▪</w:t>
      </w:r>
      <w:r>
        <w:rPr>
          <w:color w:val="2E6DA4"/>
        </w:rPr>
        <w:tab/>
      </w:r>
      <w:r>
        <w:t>The map page's title bar and status bar chrome.</w:t>
      </w:r>
    </w:p>
    <w:p w14:paraId="7390115A" w14:textId="77777777" w:rsidR="00A92A84" w:rsidRDefault="00FD7D49">
      <w:pPr>
        <w:tabs>
          <w:tab w:val="left" w:pos="547"/>
        </w:tabs>
        <w:spacing w:after="80"/>
        <w:ind w:left="547" w:hanging="288"/>
        <w:rPr>
          <w:rFonts w:hint="eastAsia"/>
        </w:rPr>
      </w:pPr>
      <w:r>
        <w:rPr>
          <w:color w:val="2E6DA4"/>
        </w:rPr>
        <w:t>▪</w:t>
      </w:r>
      <w:r>
        <w:rPr>
          <w:color w:val="2E6DA4"/>
        </w:rPr>
        <w:tab/>
      </w:r>
      <w:r>
        <w:t>Menus, tab strips, and the selected-tab accent.</w:t>
      </w:r>
    </w:p>
    <w:p w14:paraId="78F6A1CD" w14:textId="77777777" w:rsidR="00A92A84" w:rsidRDefault="00FD7D49">
      <w:pPr>
        <w:tabs>
          <w:tab w:val="left" w:pos="547"/>
        </w:tabs>
        <w:spacing w:after="80"/>
        <w:ind w:left="547" w:hanging="288"/>
        <w:rPr>
          <w:rFonts w:hint="eastAsia"/>
        </w:rPr>
      </w:pPr>
      <w:r>
        <w:rPr>
          <w:color w:val="2E6DA4"/>
        </w:rPr>
        <w:t>▪</w:t>
      </w:r>
      <w:r>
        <w:rPr>
          <w:color w:val="2E6DA4"/>
        </w:rPr>
        <w:tab/>
      </w:r>
      <w:r>
        <w:t>Side panel headers and accents.</w:t>
      </w:r>
    </w:p>
    <w:p w14:paraId="28AA3C45" w14:textId="77777777" w:rsidR="00A92A84" w:rsidRDefault="00FD7D49">
      <w:pPr>
        <w:rPr>
          <w:rFonts w:hint="eastAsia"/>
        </w:rPr>
      </w:pPr>
      <w:r>
        <w:t>The theme is a display choice only. It does not touch your settings, your station list, your messages, your beaconing configuration, or whether the radio can transmit. The map tiles themselves come from your map source and are not recolored by the toggle.</w:t>
      </w:r>
    </w:p>
    <w:tbl>
      <w:tblPr>
        <w:tblW w:w="0" w:type="auto"/>
        <w:jc w:val="center"/>
        <w:tblLayout w:type="fixed"/>
        <w:tblLook w:val="04A0" w:firstRow="1" w:lastRow="0" w:firstColumn="1" w:lastColumn="0" w:noHBand="0" w:noVBand="1"/>
      </w:tblPr>
      <w:tblGrid>
        <w:gridCol w:w="9360"/>
      </w:tblGrid>
      <w:tr w:rsidR="00A92A84" w14:paraId="4263B0F4"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5D6F437" w14:textId="77777777" w:rsidR="00A92A84" w:rsidRDefault="00FD7D49">
            <w:pPr>
              <w:spacing w:after="0"/>
              <w:rPr>
                <w:rFonts w:hint="eastAsia"/>
              </w:rPr>
            </w:pPr>
            <w:r>
              <w:rPr>
                <w:b/>
                <w:color w:val="8A6D00"/>
              </w:rPr>
              <w:t xml:space="preserve">Receive-first, unchanged   </w:t>
            </w:r>
            <w:r>
              <w:t xml:space="preserve">Switching to dark mode never enables transmit. APRS Command stays receive-first and transmit-disabled until you deliberately turn transmit on elsewhere. The </w:t>
            </w:r>
            <w:r>
              <w:rPr>
                <w:b/>
              </w:rPr>
              <w:t>TX Disabled</w:t>
            </w:r>
            <w:r>
              <w:t xml:space="preserve"> badge is not part of the theme and does not move or disappear when you flip modes.</w:t>
            </w:r>
          </w:p>
        </w:tc>
      </w:tr>
    </w:tbl>
    <w:p w14:paraId="05886BB8" w14:textId="77777777" w:rsidR="00A92A84" w:rsidRDefault="00A92A84">
      <w:pPr>
        <w:spacing w:after="80"/>
        <w:rPr>
          <w:rFonts w:hint="eastAsia"/>
        </w:rPr>
      </w:pPr>
    </w:p>
    <w:p w14:paraId="5D99149C" w14:textId="77777777" w:rsidR="00A92A84" w:rsidRDefault="00FD7D49">
      <w:pPr>
        <w:pStyle w:val="Heading1"/>
      </w:pPr>
      <w:bookmarkStart w:id="381" w:name="_Toc236867936"/>
      <w:r>
        <w:lastRenderedPageBreak/>
        <w:t>Does It Remember My Choice?</w:t>
      </w:r>
      <w:bookmarkEnd w:id="381"/>
    </w:p>
    <w:p w14:paraId="54B8894D" w14:textId="77777777" w:rsidR="00A92A84" w:rsidRDefault="00FD7D49">
      <w:pPr>
        <w:rPr>
          <w:rFonts w:hint="eastAsia"/>
        </w:rPr>
      </w:pPr>
      <w:r>
        <w:t>Yes. Your light/dark preference is saved as soon as you toggle it, and it is applied at startup before the main window even appears. Close the app in dark mode and it will come back up in dark mode the next time — no need to set it again each session.</w:t>
      </w:r>
    </w:p>
    <w:p w14:paraId="467826A4" w14:textId="77777777" w:rsidR="00A92A84" w:rsidRDefault="00FD7D49">
      <w:pPr>
        <w:rPr>
          <w:rFonts w:hint="eastAsia"/>
        </w:rPr>
      </w:pPr>
      <w:r>
        <w:t xml:space="preserve">The preference is stored with your other app settings (the </w:t>
      </w:r>
      <w:r>
        <w:rPr>
          <w:rFonts w:ascii="Consolas" w:hAnsi="Consolas"/>
          <w:sz w:val="19"/>
        </w:rPr>
        <w:t>DarkMode</w:t>
      </w:r>
      <w:r>
        <w:t xml:space="preserve"> flag in the saved settings file). The factory default is </w:t>
      </w:r>
      <w:r>
        <w:rPr>
          <w:i/>
        </w:rPr>
        <w:t>light</w:t>
      </w:r>
      <w:r>
        <w:t xml:space="preserve"> mode, so a brand-new install or a reset settings file starts light.</w:t>
      </w:r>
    </w:p>
    <w:tbl>
      <w:tblPr>
        <w:tblW w:w="0" w:type="auto"/>
        <w:jc w:val="center"/>
        <w:tblLayout w:type="fixed"/>
        <w:tblLook w:val="04A0" w:firstRow="1" w:lastRow="0" w:firstColumn="1" w:lastColumn="0" w:noHBand="0" w:noVBand="1"/>
      </w:tblPr>
      <w:tblGrid>
        <w:gridCol w:w="9360"/>
      </w:tblGrid>
      <w:tr w:rsidR="00A92A84" w14:paraId="6584295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A6F28FD" w14:textId="77777777" w:rsidR="00A92A84" w:rsidRDefault="00FD7D49">
            <w:pPr>
              <w:spacing w:after="0"/>
              <w:rPr>
                <w:rFonts w:hint="eastAsia"/>
              </w:rPr>
            </w:pPr>
            <w:r>
              <w:rPr>
                <w:b/>
                <w:color w:val="1F3A5F"/>
              </w:rPr>
              <w:t xml:space="preserve">Per install, not per screen   </w:t>
            </w:r>
            <w:r>
              <w:t>The choice is global to the app, not remembered separately for individual windows or the map page. Whatever you last selected is what the whole app uses next time.</w:t>
            </w:r>
          </w:p>
        </w:tc>
      </w:tr>
    </w:tbl>
    <w:p w14:paraId="1A3371C9" w14:textId="77777777" w:rsidR="00A92A84" w:rsidRDefault="00A92A84">
      <w:pPr>
        <w:spacing w:after="80"/>
        <w:rPr>
          <w:rFonts w:hint="eastAsia"/>
        </w:rPr>
      </w:pPr>
    </w:p>
    <w:p w14:paraId="42A0EACF" w14:textId="77777777" w:rsidR="00A92A84" w:rsidRDefault="00FD7D49">
      <w:pPr>
        <w:pStyle w:val="Heading1"/>
      </w:pPr>
      <w:bookmarkStart w:id="382" w:name="_Toc236867937"/>
      <w:r>
        <w:t>Troubleshooting</w:t>
      </w:r>
      <w:bookmarkEnd w:id="382"/>
    </w:p>
    <w:p w14:paraId="325CE948" w14:textId="77777777" w:rsidR="00A92A84" w:rsidRDefault="00FD7D49">
      <w:pPr>
        <w:tabs>
          <w:tab w:val="left" w:pos="547"/>
        </w:tabs>
        <w:spacing w:after="80"/>
        <w:ind w:left="547" w:hanging="288"/>
        <w:rPr>
          <w:rFonts w:hint="eastAsia"/>
        </w:rPr>
      </w:pPr>
      <w:r>
        <w:rPr>
          <w:color w:val="2E6DA4"/>
        </w:rPr>
        <w:t>▪</w:t>
      </w:r>
      <w:r>
        <w:rPr>
          <w:color w:val="2E6DA4"/>
        </w:rPr>
        <w:tab/>
      </w:r>
      <w:r>
        <w:rPr>
          <w:b/>
        </w:rPr>
        <w:t>Nothing happens when I click Toggle Dark Mode.</w:t>
      </w:r>
      <w:r>
        <w:t xml:space="preserve"> Look at the whole window, not just the map tiles — the map imagery is not recolored, but the surrounding chrome, panels, menus, and text do change. If those switched, the toggle worked.</w:t>
      </w:r>
    </w:p>
    <w:p w14:paraId="316E4014" w14:textId="77777777" w:rsidR="00A92A84" w:rsidRDefault="00FD7D49">
      <w:pPr>
        <w:tabs>
          <w:tab w:val="left" w:pos="547"/>
        </w:tabs>
        <w:spacing w:after="80"/>
        <w:ind w:left="547" w:hanging="288"/>
        <w:rPr>
          <w:rFonts w:hint="eastAsia"/>
        </w:rPr>
      </w:pPr>
      <w:r>
        <w:rPr>
          <w:color w:val="2E6DA4"/>
        </w:rPr>
        <w:t>▪</w:t>
      </w:r>
      <w:r>
        <w:rPr>
          <w:color w:val="2E6DA4"/>
        </w:rPr>
        <w:tab/>
      </w:r>
      <w:r>
        <w:rPr>
          <w:b/>
        </w:rPr>
        <w:t>The app reopened in the wrong theme.</w:t>
      </w:r>
      <w:r>
        <w:t xml:space="preserve"> It reopens in whatever theme you last selected. Toggle it once more (</w:t>
      </w:r>
      <w:r>
        <w:rPr>
          <w:b/>
        </w:rPr>
        <w:t>View → Toggle Dark Mode</w:t>
      </w:r>
      <w:r>
        <w:t xml:space="preserve"> or </w:t>
      </w:r>
      <w:r>
        <w:rPr>
          <w:rFonts w:ascii="Consolas" w:hAnsi="Consolas"/>
          <w:sz w:val="19"/>
        </w:rPr>
        <w:t>Ctrl+D</w:t>
      </w:r>
      <w:r>
        <w:t>); the new choice is saved immediately for next launch.</w:t>
      </w:r>
    </w:p>
    <w:p w14:paraId="6D9D1FB2" w14:textId="77777777" w:rsidR="00A92A84" w:rsidRDefault="00FD7D49">
      <w:pPr>
        <w:tabs>
          <w:tab w:val="left" w:pos="547"/>
        </w:tabs>
        <w:spacing w:after="80"/>
        <w:ind w:left="547" w:hanging="288"/>
        <w:rPr>
          <w:rFonts w:hint="eastAsia"/>
        </w:rPr>
      </w:pPr>
      <w:r>
        <w:rPr>
          <w:color w:val="2E6DA4"/>
        </w:rPr>
        <w:t>▪</w:t>
      </w:r>
      <w:r>
        <w:rPr>
          <w:color w:val="2E6DA4"/>
        </w:rPr>
        <w:tab/>
      </w:r>
      <w:r>
        <w:rPr>
          <w:b/>
        </w:rPr>
        <w:t>`Ctrl+D` does nothing.</w:t>
      </w:r>
      <w:r>
        <w:t xml:space="preserve"> Make sure the main APRS Command window has focus — a shortcut only fires when the app is the active window. Use </w:t>
      </w:r>
      <w:r>
        <w:rPr>
          <w:b/>
        </w:rPr>
        <w:t>View → Toggle Dark Mode</w:t>
      </w:r>
      <w:r>
        <w:t xml:space="preserve"> as a fallback.</w:t>
      </w:r>
    </w:p>
    <w:p w14:paraId="3FD5E71A" w14:textId="77777777" w:rsidR="00A92A84" w:rsidRDefault="00FD7D49">
      <w:pPr>
        <w:tabs>
          <w:tab w:val="left" w:pos="547"/>
        </w:tabs>
        <w:spacing w:after="80"/>
        <w:ind w:left="547" w:hanging="288"/>
        <w:rPr>
          <w:rFonts w:hint="eastAsia"/>
        </w:rPr>
      </w:pPr>
      <w:r>
        <w:rPr>
          <w:color w:val="2E6DA4"/>
        </w:rPr>
        <w:t>▪</w:t>
      </w:r>
      <w:r>
        <w:rPr>
          <w:color w:val="2E6DA4"/>
        </w:rPr>
        <w:tab/>
      </w:r>
      <w:r>
        <w:rPr>
          <w:b/>
        </w:rPr>
        <w:t>Dark text is hard to read on a dark panel, or vice versa.</w:t>
      </w:r>
      <w:r>
        <w:t xml:space="preserve"> Toggle the theme once; text colors are paired to their background and switch together, which usually resolves a mismatched look from an interrupted change.</w:t>
      </w:r>
    </w:p>
    <w:p w14:paraId="0C0F989B" w14:textId="77777777" w:rsidR="00A92A84" w:rsidRDefault="00FD7D49">
      <w:pPr>
        <w:tabs>
          <w:tab w:val="left" w:pos="547"/>
        </w:tabs>
        <w:spacing w:after="80"/>
        <w:ind w:left="547" w:hanging="288"/>
        <w:rPr>
          <w:rFonts w:hint="eastAsia"/>
        </w:rPr>
      </w:pPr>
      <w:r>
        <w:rPr>
          <w:color w:val="2E6DA4"/>
        </w:rPr>
        <w:t>▪</w:t>
      </w:r>
      <w:r>
        <w:rPr>
          <w:color w:val="2E6DA4"/>
        </w:rPr>
        <w:tab/>
      </w:r>
      <w:r>
        <w:rPr>
          <w:b/>
        </w:rPr>
        <w:t>A fresh install came up light and I wanted dark.</w:t>
      </w:r>
      <w:r>
        <w:t xml:space="preserve"> That is expected — the default is light. Flip it once and it will stay dark from then on.</w:t>
      </w:r>
    </w:p>
    <w:p w14:paraId="4D5E22B6"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6FFB2836"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F6686FF" w14:textId="77777777" w:rsidR="00A92A84" w:rsidRDefault="00FD7D49">
            <w:pPr>
              <w:spacing w:after="0"/>
              <w:jc w:val="center"/>
              <w:rPr>
                <w:rFonts w:hint="eastAsia"/>
              </w:rPr>
            </w:pPr>
            <w:r>
              <w:rPr>
                <w:rFonts w:ascii="Segoe UI Semibold" w:hAnsi="Segoe UI Semibold"/>
                <w:b/>
                <w:color w:val="FFFFFF"/>
                <w:sz w:val="60"/>
              </w:rPr>
              <w:lastRenderedPageBreak/>
              <w:t>38</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B55A72D" w14:textId="77777777" w:rsidR="00A92A84" w:rsidRDefault="00FD7D49">
            <w:pPr>
              <w:pStyle w:val="Heading1"/>
              <w:spacing w:after="0"/>
            </w:pPr>
            <w:bookmarkStart w:id="383" w:name="_Toc236867938"/>
            <w:r>
              <w:rPr>
                <w:rFonts w:ascii="Segoe UI Semibold" w:hAnsi="Segoe UI Semibold"/>
                <w:b/>
                <w:sz w:val="44"/>
              </w:rPr>
              <w:t>Troubleshooting &amp; FAQ</w:t>
            </w:r>
            <w:bookmarkEnd w:id="383"/>
          </w:p>
        </w:tc>
      </w:tr>
    </w:tbl>
    <w:p w14:paraId="114288AB" w14:textId="77777777" w:rsidR="00A92A84" w:rsidRDefault="00A92A84">
      <w:pPr>
        <w:pBdr>
          <w:bottom w:val="single" w:sz="16" w:space="6" w:color="D9A521"/>
        </w:pBdr>
        <w:spacing w:before="60"/>
        <w:rPr>
          <w:rFonts w:hint="eastAsia"/>
        </w:rPr>
      </w:pPr>
    </w:p>
    <w:p w14:paraId="4081D513" w14:textId="77777777" w:rsidR="00A92A84" w:rsidRDefault="00FD7D49">
      <w:pPr>
        <w:rPr>
          <w:rFonts w:hint="eastAsia"/>
        </w:rPr>
      </w:pPr>
      <w:r>
        <w:rPr>
          <w:i/>
          <w:color w:val="64748B"/>
          <w:sz w:val="23"/>
        </w:rPr>
        <w:t>The common problems and questions from across APRS Command, answered in one place — most fixes are safe to try because the app only listens by default.</w:t>
      </w:r>
    </w:p>
    <w:p w14:paraId="4FD80248" w14:textId="77777777" w:rsidR="00A92A84" w:rsidRDefault="00A92A84">
      <w:pPr>
        <w:spacing w:after="0"/>
        <w:rPr>
          <w:rFonts w:hint="eastAsia"/>
        </w:rPr>
      </w:pPr>
    </w:p>
    <w:p w14:paraId="2CDC6FD4" w14:textId="77777777" w:rsidR="00A92A84" w:rsidRDefault="00FD7D49">
      <w:pPr>
        <w:spacing w:after="40"/>
        <w:rPr>
          <w:rFonts w:hint="eastAsia"/>
        </w:rPr>
      </w:pPr>
      <w:r>
        <w:rPr>
          <w:rFonts w:ascii="Segoe UI Semibold" w:hAnsi="Segoe UI Semibold"/>
          <w:b/>
          <w:color w:val="64748B"/>
          <w:sz w:val="18"/>
        </w:rPr>
        <w:t>IN THIS CHAPTER</w:t>
      </w:r>
    </w:p>
    <w:p w14:paraId="1FBAF288" w14:textId="77777777" w:rsidR="00A92A84" w:rsidRDefault="00FD7D49">
      <w:pPr>
        <w:spacing w:after="20"/>
        <w:ind w:left="288"/>
        <w:rPr>
          <w:rFonts w:hint="eastAsia"/>
        </w:rPr>
      </w:pPr>
      <w:r>
        <w:rPr>
          <w:sz w:val="20"/>
        </w:rPr>
        <w:t>•  Nothing on the map — no packet source yet</w:t>
      </w:r>
    </w:p>
    <w:p w14:paraId="61F70F11" w14:textId="77777777" w:rsidR="00A92A84" w:rsidRDefault="00FD7D49">
      <w:pPr>
        <w:spacing w:after="20"/>
        <w:ind w:left="288"/>
        <w:rPr>
          <w:rFonts w:hint="eastAsia"/>
        </w:rPr>
      </w:pPr>
      <w:r>
        <w:rPr>
          <w:sz w:val="20"/>
        </w:rPr>
        <w:t>•  "Why won't it transmit?" — TX Disabled by design</w:t>
      </w:r>
    </w:p>
    <w:p w14:paraId="5E09D9D6" w14:textId="77777777" w:rsidR="00A92A84" w:rsidRDefault="00FD7D49">
      <w:pPr>
        <w:spacing w:after="20"/>
        <w:ind w:left="288"/>
        <w:rPr>
          <w:rFonts w:hint="eastAsia"/>
        </w:rPr>
      </w:pPr>
      <w:r>
        <w:rPr>
          <w:sz w:val="20"/>
        </w:rPr>
        <w:t>•  APRS-IS and RF/TNC connection checklists</w:t>
      </w:r>
    </w:p>
    <w:p w14:paraId="3AF6DEB4" w14:textId="77777777" w:rsidR="00A92A84" w:rsidRDefault="00FD7D49">
      <w:pPr>
        <w:spacing w:after="20"/>
        <w:ind w:left="288"/>
        <w:rPr>
          <w:rFonts w:hint="eastAsia"/>
        </w:rPr>
      </w:pPr>
      <w:r>
        <w:rPr>
          <w:sz w:val="20"/>
        </w:rPr>
        <w:t>•  GPS no-fix and the Settings ▸ GPS ▸ Status screen</w:t>
      </w:r>
    </w:p>
    <w:p w14:paraId="2BCA71D0" w14:textId="77777777" w:rsidR="00A92A84" w:rsidRDefault="00FD7D49">
      <w:pPr>
        <w:spacing w:after="20"/>
        <w:ind w:left="288"/>
        <w:rPr>
          <w:rFonts w:hint="eastAsia"/>
        </w:rPr>
      </w:pPr>
      <w:r>
        <w:rPr>
          <w:sz w:val="20"/>
        </w:rPr>
        <w:t>•  Blank blue-gray water over aerial imagery</w:t>
      </w:r>
    </w:p>
    <w:p w14:paraId="107D0AE9" w14:textId="77777777" w:rsidR="00A92A84" w:rsidRDefault="00FD7D49">
      <w:pPr>
        <w:spacing w:after="20"/>
        <w:ind w:left="288"/>
        <w:rPr>
          <w:rFonts w:hint="eastAsia"/>
        </w:rPr>
      </w:pPr>
      <w:r>
        <w:rPr>
          <w:sz w:val="20"/>
        </w:rPr>
        <w:t>•  Where logs, exports, and map tiles live on disk</w:t>
      </w:r>
    </w:p>
    <w:p w14:paraId="28185806" w14:textId="77777777" w:rsidR="00A92A84" w:rsidRDefault="00FD7D49">
      <w:pPr>
        <w:spacing w:after="20"/>
        <w:ind w:left="288"/>
        <w:rPr>
          <w:rFonts w:hint="eastAsia"/>
        </w:rPr>
      </w:pPr>
      <w:r>
        <w:rPr>
          <w:sz w:val="20"/>
        </w:rPr>
        <w:t>•  Quick answers and a symptom-and-fix reference</w:t>
      </w:r>
    </w:p>
    <w:p w14:paraId="48F5ADAE" w14:textId="77777777" w:rsidR="00A92A84" w:rsidRDefault="00A92A84">
      <w:pPr>
        <w:spacing w:after="40"/>
        <w:rPr>
          <w:rFonts w:hint="eastAsia"/>
        </w:rPr>
      </w:pPr>
    </w:p>
    <w:p w14:paraId="1414BB57" w14:textId="77777777" w:rsidR="00A92A84" w:rsidRDefault="00FD7D49">
      <w:pPr>
        <w:pStyle w:val="Heading1"/>
      </w:pPr>
      <w:bookmarkStart w:id="384" w:name="_Toc236867939"/>
      <w:r>
        <w:t>What This Is / What It Is For</w:t>
      </w:r>
      <w:bookmarkEnd w:id="384"/>
    </w:p>
    <w:p w14:paraId="7A63A4E3" w14:textId="77777777" w:rsidR="00A92A84" w:rsidRDefault="00FD7D49">
      <w:pPr>
        <w:rPr>
          <w:rFonts w:hint="eastAsia"/>
        </w:rPr>
      </w:pPr>
      <w:r>
        <w:t xml:space="preserve">This chapter is the place to start when something is not working — or when you just have a quick question. It gathers the most common issues and questions from across APRS Command into one compiled list of </w:t>
      </w:r>
      <w:r>
        <w:rPr>
          <w:i/>
        </w:rPr>
        <w:t>Q&amp;A</w:t>
      </w:r>
      <w:r>
        <w:t>: no stations on the map, "why won't it transmit," connection problems, GPS trouble, blank blue patches over lakes and oceans, and where your files live. Each answer points you at the right screen or setting so you can fix it and get back to operating.</w:t>
      </w:r>
    </w:p>
    <w:p w14:paraId="5BB97FB7" w14:textId="77777777" w:rsidR="00A92A84" w:rsidRDefault="00FD7D49">
      <w:pPr>
        <w:rPr>
          <w:rFonts w:hint="eastAsia"/>
        </w:rPr>
      </w:pPr>
      <w:r>
        <w:t xml:space="preserve">Almost everything here is safe to try. APRS Command is </w:t>
      </w:r>
      <w:r>
        <w:rPr>
          <w:i/>
        </w:rPr>
        <w:t>receive-first</w:t>
      </w:r>
      <w:r>
        <w:t xml:space="preserve"> and </w:t>
      </w:r>
      <w:r>
        <w:rPr>
          <w:i/>
        </w:rPr>
        <w:t>transmit-disabled by default</w:t>
      </w:r>
      <w:r>
        <w:t xml:space="preserve">, so reading logs, checking status, and switching maps never puts anything on the air. Watch the title bar: as long as it shows the </w:t>
      </w:r>
      <w:r>
        <w:rPr>
          <w:b/>
        </w:rPr>
        <w:t>TX Disabled</w:t>
      </w:r>
      <w:r>
        <w:t xml:space="preserve"> badge, the app is listening only.</w:t>
      </w:r>
    </w:p>
    <w:tbl>
      <w:tblPr>
        <w:tblW w:w="0" w:type="auto"/>
        <w:jc w:val="center"/>
        <w:tblLayout w:type="fixed"/>
        <w:tblLook w:val="04A0" w:firstRow="1" w:lastRow="0" w:firstColumn="1" w:lastColumn="0" w:noHBand="0" w:noVBand="1"/>
      </w:tblPr>
      <w:tblGrid>
        <w:gridCol w:w="9360"/>
      </w:tblGrid>
      <w:tr w:rsidR="00A92A84" w14:paraId="2D46AC4A"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6657501" w14:textId="77777777" w:rsidR="00A92A84" w:rsidRDefault="00FD7D49">
            <w:pPr>
              <w:spacing w:after="0"/>
              <w:rPr>
                <w:rFonts w:hint="eastAsia"/>
              </w:rPr>
            </w:pPr>
            <w:r>
              <w:rPr>
                <w:b/>
                <w:color w:val="2E7D32"/>
              </w:rPr>
              <w:t xml:space="preserve">Before you dig in   </w:t>
            </w:r>
            <w:r>
              <w:t xml:space="preserve">Two screens answer most questions on their own. </w:t>
            </w:r>
            <w:r>
              <w:rPr>
                <w:b/>
              </w:rPr>
              <w:t>View ▸ Events</w:t>
            </w:r>
            <w:r>
              <w:t xml:space="preserve"> shows a read-only history of everything the app decoded and did, and the status bar along the bottom shows </w:t>
            </w:r>
            <w:r>
              <w:rPr>
                <w:rFonts w:ascii="Consolas" w:hAnsi="Consolas"/>
                <w:sz w:val="19"/>
              </w:rPr>
              <w:t>Ready</w:t>
            </w:r>
            <w:r>
              <w:t xml:space="preserve">, the APRS-IS connection state, and the </w:t>
            </w:r>
            <w:r>
              <w:rPr>
                <w:rFonts w:ascii="Consolas" w:hAnsi="Consolas"/>
                <w:sz w:val="19"/>
              </w:rPr>
              <w:t>RF TX Disabled</w:t>
            </w:r>
            <w:r>
              <w:t xml:space="preserve"> badge at a glance.</w:t>
            </w:r>
          </w:p>
        </w:tc>
      </w:tr>
    </w:tbl>
    <w:p w14:paraId="0B4C4F5A" w14:textId="77777777" w:rsidR="00A92A84" w:rsidRDefault="00A92A84">
      <w:pPr>
        <w:spacing w:after="80"/>
        <w:rPr>
          <w:rFonts w:hint="eastAsia"/>
        </w:rPr>
      </w:pPr>
    </w:p>
    <w:p w14:paraId="098CF994" w14:textId="77777777" w:rsidR="00A92A84" w:rsidRDefault="00FD7D49">
      <w:pPr>
        <w:pStyle w:val="Heading1"/>
      </w:pPr>
      <w:bookmarkStart w:id="385" w:name="_Toc236867940"/>
      <w:r>
        <w:lastRenderedPageBreak/>
        <w:t>Nothing on the Map</w:t>
      </w:r>
      <w:bookmarkEnd w:id="385"/>
    </w:p>
    <w:p w14:paraId="004F59FE" w14:textId="77777777" w:rsidR="00A92A84" w:rsidRDefault="00FD7D49">
      <w:pPr>
        <w:pStyle w:val="Heading2"/>
      </w:pPr>
      <w:bookmarkStart w:id="386" w:name="_Toc236867941"/>
      <w:r>
        <w:t>Why don't I see any stations?</w:t>
      </w:r>
      <w:bookmarkEnd w:id="386"/>
    </w:p>
    <w:p w14:paraId="7F3C13BA" w14:textId="77777777" w:rsidR="00A92A84" w:rsidRDefault="00FD7D49">
      <w:pPr>
        <w:rPr>
          <w:rFonts w:hint="eastAsia"/>
        </w:rPr>
      </w:pPr>
      <w:r>
        <w:t>An empty map almost always means no packets are arriving yet, not that the app is broken. APRS Command only shows stations it actually hears. Work through it in order:</w:t>
      </w:r>
    </w:p>
    <w:p w14:paraId="3ECDB817"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Check the status bar. If it reads </w:t>
      </w:r>
      <w:r>
        <w:rPr>
          <w:b/>
        </w:rPr>
        <w:t>APRS-IS Disconnected</w:t>
      </w:r>
      <w:r>
        <w:t xml:space="preserve">, you have no internet source of packets — connect one under the </w:t>
      </w:r>
      <w:r>
        <w:rPr>
          <w:b/>
        </w:rPr>
        <w:t>Operate</w:t>
      </w:r>
      <w:r>
        <w:t xml:space="preserve"> or </w:t>
      </w:r>
      <w:r>
        <w:rPr>
          <w:b/>
        </w:rPr>
        <w:t>Tools</w:t>
      </w:r>
      <w:r>
        <w:t xml:space="preserve"> area first.</w:t>
      </w:r>
    </w:p>
    <w:p w14:paraId="751C1368" w14:textId="77777777" w:rsidR="00A92A84" w:rsidRDefault="00FD7D49">
      <w:pPr>
        <w:tabs>
          <w:tab w:val="left" w:pos="547"/>
        </w:tabs>
        <w:spacing w:after="100"/>
        <w:ind w:left="547" w:hanging="547"/>
        <w:rPr>
          <w:rFonts w:hint="eastAsia"/>
        </w:rPr>
      </w:pPr>
      <w:r>
        <w:rPr>
          <w:b/>
          <w:color w:val="1F3A5F"/>
        </w:rPr>
        <w:t>2.</w:t>
      </w:r>
      <w:r>
        <w:rPr>
          <w:b/>
          <w:color w:val="1F3A5F"/>
        </w:rPr>
        <w:tab/>
      </w:r>
      <w:r>
        <w:t xml:space="preserve">Open </w:t>
      </w:r>
      <w:r>
        <w:rPr>
          <w:b/>
        </w:rPr>
        <w:t>View ▸ Events</w:t>
      </w:r>
      <w:r>
        <w:t xml:space="preserve"> and watch for decoded packets. If packets are coming in but no dots appear, the problem is filtering or map view, not reception.</w:t>
      </w:r>
    </w:p>
    <w:p w14:paraId="512180CE" w14:textId="77777777" w:rsidR="00A92A84" w:rsidRDefault="00FD7D49">
      <w:pPr>
        <w:tabs>
          <w:tab w:val="left" w:pos="547"/>
        </w:tabs>
        <w:spacing w:after="100"/>
        <w:ind w:left="547" w:hanging="547"/>
        <w:rPr>
          <w:rFonts w:hint="eastAsia"/>
        </w:rPr>
      </w:pPr>
      <w:r>
        <w:rPr>
          <w:b/>
          <w:color w:val="1F3A5F"/>
        </w:rPr>
        <w:t>3.</w:t>
      </w:r>
      <w:r>
        <w:rPr>
          <w:b/>
          <w:color w:val="1F3A5F"/>
        </w:rPr>
        <w:tab/>
      </w:r>
      <w:r>
        <w:t>Give it time. On a quiet band or a slow local network, minutes can pass between beacons. APRS is bursty.</w:t>
      </w:r>
    </w:p>
    <w:p w14:paraId="0D573AC7" w14:textId="77777777" w:rsidR="00A92A84" w:rsidRDefault="00FD7D49">
      <w:pPr>
        <w:tabs>
          <w:tab w:val="left" w:pos="547"/>
        </w:tabs>
        <w:spacing w:after="100"/>
        <w:ind w:left="547" w:hanging="547"/>
        <w:rPr>
          <w:rFonts w:hint="eastAsia"/>
        </w:rPr>
      </w:pPr>
      <w:r>
        <w:rPr>
          <w:b/>
          <w:color w:val="1F3A5F"/>
        </w:rPr>
        <w:t>4.</w:t>
      </w:r>
      <w:r>
        <w:rPr>
          <w:b/>
          <w:color w:val="1F3A5F"/>
        </w:rPr>
        <w:tab/>
      </w:r>
      <w:r>
        <w:t xml:space="preserve">Confirm you are looking at live data and not a paused </w:t>
      </w:r>
      <w:r>
        <w:rPr>
          <w:i/>
        </w:rPr>
        <w:t>replay</w:t>
      </w:r>
      <w:r>
        <w:t xml:space="preserve"> or </w:t>
      </w:r>
      <w:r>
        <w:rPr>
          <w:i/>
        </w:rPr>
        <w:t>simulation</w:t>
      </w:r>
      <w:r>
        <w:t xml:space="preserve"> session, which only show their own recorded traffic.</w:t>
      </w:r>
    </w:p>
    <w:p w14:paraId="667692E5" w14:textId="77777777" w:rsidR="00A92A84" w:rsidRDefault="00FD7D49">
      <w:pPr>
        <w:tabs>
          <w:tab w:val="left" w:pos="547"/>
        </w:tabs>
        <w:spacing w:after="100"/>
        <w:ind w:left="547" w:hanging="547"/>
        <w:rPr>
          <w:rFonts w:hint="eastAsia"/>
        </w:rPr>
      </w:pPr>
      <w:r>
        <w:rPr>
          <w:b/>
          <w:color w:val="1F3A5F"/>
        </w:rPr>
        <w:t>5.</w:t>
      </w:r>
      <w:r>
        <w:rPr>
          <w:b/>
          <w:color w:val="1F3A5F"/>
        </w:rPr>
        <w:tab/>
      </w:r>
      <w:r>
        <w:t>Zoom and pan out. Stations you are hearing may simply be outside the current map view.</w:t>
      </w:r>
    </w:p>
    <w:tbl>
      <w:tblPr>
        <w:tblW w:w="0" w:type="auto"/>
        <w:jc w:val="center"/>
        <w:tblLayout w:type="fixed"/>
        <w:tblLook w:val="04A0" w:firstRow="1" w:lastRow="0" w:firstColumn="1" w:lastColumn="0" w:noHBand="0" w:noVBand="1"/>
      </w:tblPr>
      <w:tblGrid>
        <w:gridCol w:w="9360"/>
      </w:tblGrid>
      <w:tr w:rsidR="00A92A84" w14:paraId="6C1844A7"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DEE5AA4" w14:textId="77777777" w:rsidR="00A92A84" w:rsidRDefault="00FD7D49">
            <w:pPr>
              <w:spacing w:after="0"/>
              <w:rPr>
                <w:rFonts w:hint="eastAsia"/>
              </w:rPr>
            </w:pPr>
            <w:r>
              <w:rPr>
                <w:b/>
                <w:color w:val="1F3A5F"/>
              </w:rPr>
              <w:t xml:space="preserve">This is normal at first   </w:t>
            </w:r>
            <w:r>
              <w:t>A brand-new station with no connection configured will show an empty map. That is expected — you have not told the app where to get packets yet. See the connecting and iGate chapters to add a source.</w:t>
            </w:r>
          </w:p>
        </w:tc>
      </w:tr>
    </w:tbl>
    <w:p w14:paraId="7A0EBD44" w14:textId="77777777" w:rsidR="00A92A84" w:rsidRDefault="00A92A84">
      <w:pPr>
        <w:spacing w:after="80"/>
        <w:rPr>
          <w:rFonts w:hint="eastAsia"/>
        </w:rPr>
      </w:pPr>
    </w:p>
    <w:p w14:paraId="227FCA9F" w14:textId="77777777" w:rsidR="00A92A84" w:rsidRDefault="00FD7D49">
      <w:pPr>
        <w:pStyle w:val="Heading1"/>
      </w:pPr>
      <w:bookmarkStart w:id="387" w:name="_Toc236867942"/>
      <w:r>
        <w:t>"Why Won't It Transmit?"</w:t>
      </w:r>
      <w:bookmarkEnd w:id="387"/>
    </w:p>
    <w:p w14:paraId="1B8D056A" w14:textId="77777777" w:rsidR="00A92A84" w:rsidRDefault="00FD7D49">
      <w:pPr>
        <w:pStyle w:val="Heading2"/>
      </w:pPr>
      <w:bookmarkStart w:id="388" w:name="_Toc236867943"/>
      <w:r>
        <w:t>I clicked send / beacon and nothing went out. Is it broken?</w:t>
      </w:r>
      <w:bookmarkEnd w:id="388"/>
    </w:p>
    <w:p w14:paraId="0C156A35" w14:textId="77777777" w:rsidR="00A92A84" w:rsidRDefault="00FD7D49">
      <w:pPr>
        <w:rPr>
          <w:rFonts w:hint="eastAsia"/>
        </w:rPr>
      </w:pPr>
      <w:r>
        <w:t xml:space="preserve">No — this is the single most common question, and the answer is that </w:t>
      </w:r>
      <w:r>
        <w:rPr>
          <w:i/>
        </w:rPr>
        <w:t>it is working exactly as designed</w:t>
      </w:r>
      <w:r>
        <w:t>. APRS Command ships receive-first with every transmit path turned off. Transmitting is never automatic; it takes a deliberate operator action to enable, and even then each transmit type is armed separately.</w:t>
      </w:r>
    </w:p>
    <w:p w14:paraId="2C983DA9" w14:textId="77777777" w:rsidR="00A92A84" w:rsidRDefault="00FD7D49">
      <w:pPr>
        <w:rPr>
          <w:rFonts w:hint="eastAsia"/>
        </w:rPr>
      </w:pPr>
      <w:r>
        <w:t xml:space="preserve">By default, all of these are disabled: </w:t>
      </w:r>
      <w:r>
        <w:rPr>
          <w:i/>
        </w:rPr>
        <w:t>station transmit</w:t>
      </w:r>
      <w:r>
        <w:t xml:space="preserve">, </w:t>
      </w:r>
      <w:r>
        <w:rPr>
          <w:i/>
        </w:rPr>
        <w:t>APRS-IS transmit</w:t>
      </w:r>
      <w:r>
        <w:t xml:space="preserve">, </w:t>
      </w:r>
      <w:r>
        <w:rPr>
          <w:i/>
        </w:rPr>
        <w:t>RF transmit</w:t>
      </w:r>
      <w:r>
        <w:t xml:space="preserve">, </w:t>
      </w:r>
      <w:r>
        <w:rPr>
          <w:i/>
        </w:rPr>
        <w:t>iGate</w:t>
      </w:r>
      <w:r>
        <w:t xml:space="preserve">, </w:t>
      </w:r>
      <w:r>
        <w:rPr>
          <w:i/>
        </w:rPr>
        <w:t>digipeater</w:t>
      </w:r>
      <w:r>
        <w:t xml:space="preserve">, </w:t>
      </w:r>
      <w:r>
        <w:rPr>
          <w:i/>
        </w:rPr>
        <w:t>beaconing</w:t>
      </w:r>
      <w:r>
        <w:t xml:space="preserve">, </w:t>
      </w:r>
      <w:r>
        <w:rPr>
          <w:i/>
        </w:rPr>
        <w:t>weather beaconing</w:t>
      </w:r>
      <w:r>
        <w:t xml:space="preserve">, plus object and message transmit. Editing an object or composing a message does not send it. The </w:t>
      </w:r>
      <w:r>
        <w:rPr>
          <w:b/>
        </w:rPr>
        <w:t>TX Disabled</w:t>
      </w:r>
      <w:r>
        <w:t xml:space="preserve"> badge in the title bar (and </w:t>
      </w:r>
      <w:r>
        <w:rPr>
          <w:rFonts w:ascii="Consolas" w:hAnsi="Consolas"/>
          <w:sz w:val="19"/>
        </w:rPr>
        <w:t>RF TX Disabled</w:t>
      </w:r>
      <w:r>
        <w:t xml:space="preserve"> in the status bar) is your proof that nothing is going on the air.</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69429947" w14:textId="77777777">
        <w:trPr>
          <w:cantSplit/>
          <w:tblHeader/>
          <w:jc w:val="center"/>
        </w:trPr>
        <w:tc>
          <w:tcPr>
            <w:tcW w:w="3120" w:type="dxa"/>
            <w:shd w:val="clear" w:color="auto" w:fill="1F3A5F"/>
            <w:tcMar>
              <w:top w:w="70" w:type="dxa"/>
              <w:left w:w="120" w:type="dxa"/>
              <w:bottom w:w="70" w:type="dxa"/>
              <w:right w:w="120" w:type="dxa"/>
            </w:tcMar>
          </w:tcPr>
          <w:p w14:paraId="67823E08" w14:textId="77777777" w:rsidR="00A92A84" w:rsidRDefault="00FD7D49">
            <w:pPr>
              <w:keepNext/>
              <w:keepLines/>
              <w:spacing w:after="0"/>
              <w:rPr>
                <w:rFonts w:hint="eastAsia"/>
              </w:rPr>
            </w:pPr>
            <w:r>
              <w:rPr>
                <w:rFonts w:ascii="Segoe UI Semibold" w:hAnsi="Segoe UI Semibold"/>
                <w:b/>
                <w:color w:val="FFFFFF"/>
                <w:sz w:val="20"/>
              </w:rPr>
              <w:lastRenderedPageBreak/>
              <w:t>You expected to transmit</w:t>
            </w:r>
          </w:p>
        </w:tc>
        <w:tc>
          <w:tcPr>
            <w:tcW w:w="3120" w:type="dxa"/>
            <w:shd w:val="clear" w:color="auto" w:fill="1F3A5F"/>
            <w:tcMar>
              <w:top w:w="70" w:type="dxa"/>
              <w:left w:w="120" w:type="dxa"/>
              <w:bottom w:w="70" w:type="dxa"/>
              <w:right w:w="120" w:type="dxa"/>
            </w:tcMar>
          </w:tcPr>
          <w:p w14:paraId="0A92973F" w14:textId="77777777" w:rsidR="00A92A84" w:rsidRDefault="00FD7D49">
            <w:pPr>
              <w:keepNext/>
              <w:keepLines/>
              <w:spacing w:after="0"/>
              <w:rPr>
                <w:rFonts w:hint="eastAsia"/>
              </w:rPr>
            </w:pPr>
            <w:r>
              <w:rPr>
                <w:rFonts w:ascii="Segoe UI Semibold" w:hAnsi="Segoe UI Semibold"/>
                <w:b/>
                <w:color w:val="FFFFFF"/>
                <w:sz w:val="20"/>
              </w:rPr>
              <w:t>Why it didn't</w:t>
            </w:r>
          </w:p>
        </w:tc>
        <w:tc>
          <w:tcPr>
            <w:tcW w:w="3120" w:type="dxa"/>
            <w:shd w:val="clear" w:color="auto" w:fill="1F3A5F"/>
            <w:tcMar>
              <w:top w:w="70" w:type="dxa"/>
              <w:left w:w="120" w:type="dxa"/>
              <w:bottom w:w="70" w:type="dxa"/>
              <w:right w:w="120" w:type="dxa"/>
            </w:tcMar>
          </w:tcPr>
          <w:p w14:paraId="34C0F34D" w14:textId="77777777" w:rsidR="00A92A84" w:rsidRDefault="00FD7D49">
            <w:pPr>
              <w:keepNext/>
              <w:keepLines/>
              <w:spacing w:after="0"/>
              <w:rPr>
                <w:rFonts w:hint="eastAsia"/>
              </w:rPr>
            </w:pPr>
            <w:r>
              <w:rPr>
                <w:rFonts w:ascii="Segoe UI Semibold" w:hAnsi="Segoe UI Semibold"/>
                <w:b/>
                <w:color w:val="FFFFFF"/>
                <w:sz w:val="20"/>
              </w:rPr>
              <w:t>Where to change it</w:t>
            </w:r>
          </w:p>
        </w:tc>
      </w:tr>
      <w:tr w:rsidR="00A92A84" w14:paraId="1576962B" w14:textId="77777777">
        <w:trPr>
          <w:cantSplit/>
          <w:jc w:val="center"/>
        </w:trPr>
        <w:tc>
          <w:tcPr>
            <w:tcW w:w="3120" w:type="dxa"/>
            <w:tcMar>
              <w:top w:w="60" w:type="dxa"/>
              <w:left w:w="120" w:type="dxa"/>
              <w:bottom w:w="60" w:type="dxa"/>
              <w:right w:w="120" w:type="dxa"/>
            </w:tcMar>
          </w:tcPr>
          <w:p w14:paraId="3AFF1D7F" w14:textId="77777777" w:rsidR="00A92A84" w:rsidRDefault="00FD7D49">
            <w:pPr>
              <w:keepNext/>
              <w:keepLines/>
              <w:spacing w:after="0"/>
              <w:rPr>
                <w:rFonts w:hint="eastAsia"/>
              </w:rPr>
            </w:pPr>
            <w:r>
              <w:rPr>
                <w:sz w:val="19"/>
              </w:rPr>
              <w:t>A message to another station</w:t>
            </w:r>
          </w:p>
        </w:tc>
        <w:tc>
          <w:tcPr>
            <w:tcW w:w="3120" w:type="dxa"/>
            <w:tcMar>
              <w:top w:w="60" w:type="dxa"/>
              <w:left w:w="120" w:type="dxa"/>
              <w:bottom w:w="60" w:type="dxa"/>
              <w:right w:w="120" w:type="dxa"/>
            </w:tcMar>
          </w:tcPr>
          <w:p w14:paraId="681B6FC5" w14:textId="77777777" w:rsidR="00A92A84" w:rsidRDefault="00FD7D49">
            <w:pPr>
              <w:keepNext/>
              <w:keepLines/>
              <w:spacing w:after="0"/>
              <w:rPr>
                <w:rFonts w:hint="eastAsia"/>
              </w:rPr>
            </w:pPr>
            <w:r>
              <w:rPr>
                <w:sz w:val="19"/>
              </w:rPr>
              <w:t>Message transmit is disabled by default</w:t>
            </w:r>
          </w:p>
        </w:tc>
        <w:tc>
          <w:tcPr>
            <w:tcW w:w="3120" w:type="dxa"/>
            <w:tcMar>
              <w:top w:w="60" w:type="dxa"/>
              <w:left w:w="120" w:type="dxa"/>
              <w:bottom w:w="60" w:type="dxa"/>
              <w:right w:w="120" w:type="dxa"/>
            </w:tcMar>
          </w:tcPr>
          <w:p w14:paraId="7F9BC236" w14:textId="77777777" w:rsidR="00A92A84" w:rsidRDefault="00FD7D49">
            <w:pPr>
              <w:keepNext/>
              <w:keepLines/>
              <w:spacing w:after="0"/>
              <w:rPr>
                <w:rFonts w:hint="eastAsia"/>
              </w:rPr>
            </w:pPr>
            <w:r>
              <w:rPr>
                <w:sz w:val="19"/>
              </w:rPr>
              <w:t>Enable transmit deliberately; see the Message Center chapter</w:t>
            </w:r>
          </w:p>
        </w:tc>
      </w:tr>
      <w:tr w:rsidR="00A92A84" w14:paraId="31CA0040" w14:textId="77777777">
        <w:trPr>
          <w:cantSplit/>
          <w:jc w:val="center"/>
        </w:trPr>
        <w:tc>
          <w:tcPr>
            <w:tcW w:w="3120" w:type="dxa"/>
            <w:shd w:val="clear" w:color="auto" w:fill="F3F6FA"/>
            <w:tcMar>
              <w:top w:w="60" w:type="dxa"/>
              <w:left w:w="120" w:type="dxa"/>
              <w:bottom w:w="60" w:type="dxa"/>
              <w:right w:w="120" w:type="dxa"/>
            </w:tcMar>
          </w:tcPr>
          <w:p w14:paraId="016BAF8A" w14:textId="77777777" w:rsidR="00A92A84" w:rsidRDefault="00FD7D49">
            <w:pPr>
              <w:keepNext/>
              <w:keepLines/>
              <w:spacing w:after="0"/>
              <w:rPr>
                <w:rFonts w:hint="eastAsia"/>
              </w:rPr>
            </w:pPr>
            <w:r>
              <w:rPr>
                <w:sz w:val="19"/>
              </w:rPr>
              <w:t>A position beacon</w:t>
            </w:r>
          </w:p>
        </w:tc>
        <w:tc>
          <w:tcPr>
            <w:tcW w:w="3120" w:type="dxa"/>
            <w:shd w:val="clear" w:color="auto" w:fill="F3F6FA"/>
            <w:tcMar>
              <w:top w:w="60" w:type="dxa"/>
              <w:left w:w="120" w:type="dxa"/>
              <w:bottom w:w="60" w:type="dxa"/>
              <w:right w:w="120" w:type="dxa"/>
            </w:tcMar>
          </w:tcPr>
          <w:p w14:paraId="1B39F24A" w14:textId="77777777" w:rsidR="00A92A84" w:rsidRDefault="00FD7D49">
            <w:pPr>
              <w:keepNext/>
              <w:keepLines/>
              <w:spacing w:after="0"/>
              <w:rPr>
                <w:rFonts w:hint="eastAsia"/>
              </w:rPr>
            </w:pPr>
            <w:r>
              <w:rPr>
                <w:sz w:val="19"/>
              </w:rPr>
              <w:t>Beaconing is disabled by default</w:t>
            </w:r>
          </w:p>
        </w:tc>
        <w:tc>
          <w:tcPr>
            <w:tcW w:w="3120" w:type="dxa"/>
            <w:shd w:val="clear" w:color="auto" w:fill="F3F6FA"/>
            <w:tcMar>
              <w:top w:w="60" w:type="dxa"/>
              <w:left w:w="120" w:type="dxa"/>
              <w:bottom w:w="60" w:type="dxa"/>
              <w:right w:w="120" w:type="dxa"/>
            </w:tcMar>
          </w:tcPr>
          <w:p w14:paraId="1910BA5B" w14:textId="77777777" w:rsidR="00A92A84" w:rsidRDefault="00FD7D49">
            <w:pPr>
              <w:keepNext/>
              <w:keepLines/>
              <w:spacing w:after="0"/>
              <w:rPr>
                <w:rFonts w:hint="eastAsia"/>
              </w:rPr>
            </w:pPr>
            <w:r>
              <w:rPr>
                <w:sz w:val="19"/>
              </w:rPr>
              <w:t>The station beaconing chapter walks through arming it</w:t>
            </w:r>
          </w:p>
        </w:tc>
      </w:tr>
      <w:tr w:rsidR="00A92A84" w14:paraId="623489F1" w14:textId="77777777">
        <w:trPr>
          <w:cantSplit/>
          <w:jc w:val="center"/>
        </w:trPr>
        <w:tc>
          <w:tcPr>
            <w:tcW w:w="3120" w:type="dxa"/>
            <w:tcMar>
              <w:top w:w="60" w:type="dxa"/>
              <w:left w:w="120" w:type="dxa"/>
              <w:bottom w:w="60" w:type="dxa"/>
              <w:right w:w="120" w:type="dxa"/>
            </w:tcMar>
          </w:tcPr>
          <w:p w14:paraId="2D786883" w14:textId="77777777" w:rsidR="00A92A84" w:rsidRDefault="00FD7D49">
            <w:pPr>
              <w:keepNext/>
              <w:keepLines/>
              <w:spacing w:after="0"/>
              <w:rPr>
                <w:rFonts w:hint="eastAsia"/>
              </w:rPr>
            </w:pPr>
            <w:r>
              <w:rPr>
                <w:sz w:val="19"/>
              </w:rPr>
              <w:t>Gating RF packets to the internet</w:t>
            </w:r>
          </w:p>
        </w:tc>
        <w:tc>
          <w:tcPr>
            <w:tcW w:w="3120" w:type="dxa"/>
            <w:tcMar>
              <w:top w:w="60" w:type="dxa"/>
              <w:left w:w="120" w:type="dxa"/>
              <w:bottom w:w="60" w:type="dxa"/>
              <w:right w:w="120" w:type="dxa"/>
            </w:tcMar>
          </w:tcPr>
          <w:p w14:paraId="7F4E2FD5" w14:textId="77777777" w:rsidR="00A92A84" w:rsidRDefault="00FD7D49">
            <w:pPr>
              <w:keepNext/>
              <w:keepLines/>
              <w:spacing w:after="0"/>
              <w:rPr>
                <w:rFonts w:hint="eastAsia"/>
              </w:rPr>
            </w:pPr>
            <w:r>
              <w:rPr>
                <w:sz w:val="19"/>
              </w:rPr>
              <w:t>iGate is disabled by default</w:t>
            </w:r>
          </w:p>
        </w:tc>
        <w:tc>
          <w:tcPr>
            <w:tcW w:w="3120" w:type="dxa"/>
            <w:tcMar>
              <w:top w:w="60" w:type="dxa"/>
              <w:left w:w="120" w:type="dxa"/>
              <w:bottom w:w="60" w:type="dxa"/>
              <w:right w:w="120" w:type="dxa"/>
            </w:tcMar>
          </w:tcPr>
          <w:p w14:paraId="758DF673" w14:textId="77777777" w:rsidR="00A92A84" w:rsidRDefault="00FD7D49">
            <w:pPr>
              <w:keepNext/>
              <w:keepLines/>
              <w:spacing w:after="0"/>
              <w:rPr>
                <w:rFonts w:hint="eastAsia"/>
              </w:rPr>
            </w:pPr>
            <w:r>
              <w:rPr>
                <w:sz w:val="19"/>
              </w:rPr>
              <w:t>iGate chapter — enable only when you understand your obligations</w:t>
            </w:r>
          </w:p>
        </w:tc>
      </w:tr>
      <w:tr w:rsidR="00A92A84" w14:paraId="34F248DB" w14:textId="77777777">
        <w:trPr>
          <w:cantSplit/>
          <w:jc w:val="center"/>
        </w:trPr>
        <w:tc>
          <w:tcPr>
            <w:tcW w:w="3120" w:type="dxa"/>
            <w:shd w:val="clear" w:color="auto" w:fill="F3F6FA"/>
            <w:tcMar>
              <w:top w:w="60" w:type="dxa"/>
              <w:left w:w="120" w:type="dxa"/>
              <w:bottom w:w="60" w:type="dxa"/>
              <w:right w:w="120" w:type="dxa"/>
            </w:tcMar>
          </w:tcPr>
          <w:p w14:paraId="149CDF9C" w14:textId="77777777" w:rsidR="00A92A84" w:rsidRDefault="00FD7D49">
            <w:pPr>
              <w:spacing w:after="0"/>
              <w:rPr>
                <w:rFonts w:hint="eastAsia"/>
              </w:rPr>
            </w:pPr>
            <w:r>
              <w:rPr>
                <w:sz w:val="19"/>
              </w:rPr>
              <w:t>Anything at all</w:t>
            </w:r>
          </w:p>
        </w:tc>
        <w:tc>
          <w:tcPr>
            <w:tcW w:w="3120" w:type="dxa"/>
            <w:shd w:val="clear" w:color="auto" w:fill="F3F6FA"/>
            <w:tcMar>
              <w:top w:w="60" w:type="dxa"/>
              <w:left w:w="120" w:type="dxa"/>
              <w:bottom w:w="60" w:type="dxa"/>
              <w:right w:w="120" w:type="dxa"/>
            </w:tcMar>
          </w:tcPr>
          <w:p w14:paraId="613B1D37" w14:textId="77777777" w:rsidR="00A92A84" w:rsidRDefault="00FD7D49">
            <w:pPr>
              <w:spacing w:after="0"/>
              <w:rPr>
                <w:rFonts w:hint="eastAsia"/>
              </w:rPr>
            </w:pPr>
            <w:r>
              <w:rPr>
                <w:sz w:val="19"/>
              </w:rPr>
              <w:t>App is receive-first; TX Disabled badge is showing</w:t>
            </w:r>
          </w:p>
        </w:tc>
        <w:tc>
          <w:tcPr>
            <w:tcW w:w="3120" w:type="dxa"/>
            <w:shd w:val="clear" w:color="auto" w:fill="F3F6FA"/>
            <w:tcMar>
              <w:top w:w="60" w:type="dxa"/>
              <w:left w:w="120" w:type="dxa"/>
              <w:bottom w:w="60" w:type="dxa"/>
              <w:right w:w="120" w:type="dxa"/>
            </w:tcMar>
          </w:tcPr>
          <w:p w14:paraId="33DCB401" w14:textId="77777777" w:rsidR="00A92A84" w:rsidRDefault="00FD7D49">
            <w:pPr>
              <w:spacing w:after="0"/>
              <w:rPr>
                <w:rFonts w:hint="eastAsia"/>
              </w:rPr>
            </w:pPr>
            <w:r>
              <w:rPr>
                <w:sz w:val="19"/>
              </w:rPr>
              <w:t>Nothing transmits until you turn it on and satisfy the safety checks</w:t>
            </w:r>
          </w:p>
        </w:tc>
      </w:tr>
    </w:tbl>
    <w:p w14:paraId="4DE1BFC4"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103F769C"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886A39C" w14:textId="77777777" w:rsidR="00A92A84" w:rsidRDefault="00FD7D49">
            <w:pPr>
              <w:spacing w:after="0"/>
              <w:rPr>
                <w:rFonts w:hint="eastAsia"/>
              </w:rPr>
            </w:pPr>
            <w:r>
              <w:rPr>
                <w:b/>
                <w:color w:val="8A6D00"/>
              </w:rPr>
              <w:t xml:space="preserve">This is a safety feature, not a bug   </w:t>
            </w:r>
            <w:r>
              <w:t>You are responsible for legal operation. Transmit stays off until you configure it on purpose, because an accidental transmission with a wrong callsign or on the wrong path is exactly what receive-first design prevents. When you are ready, the Safety &amp; Transmit chapter is the guide.</w:t>
            </w:r>
          </w:p>
        </w:tc>
      </w:tr>
    </w:tbl>
    <w:p w14:paraId="6DB5F777" w14:textId="77777777" w:rsidR="00A92A84" w:rsidRDefault="00A92A84">
      <w:pPr>
        <w:spacing w:after="80"/>
        <w:rPr>
          <w:rFonts w:hint="eastAsia"/>
        </w:rPr>
      </w:pPr>
    </w:p>
    <w:p w14:paraId="78E3844B" w14:textId="77777777" w:rsidR="00A92A84" w:rsidRDefault="00FD7D49">
      <w:pPr>
        <w:pStyle w:val="Heading1"/>
      </w:pPr>
      <w:bookmarkStart w:id="389" w:name="_Toc236867944"/>
      <w:r>
        <w:t>Connection Problems</w:t>
      </w:r>
      <w:bookmarkEnd w:id="389"/>
    </w:p>
    <w:p w14:paraId="4B571905" w14:textId="77777777" w:rsidR="00A92A84" w:rsidRDefault="00FD7D49">
      <w:pPr>
        <w:pStyle w:val="Heading2"/>
      </w:pPr>
      <w:bookmarkStart w:id="390" w:name="_Toc236867945"/>
      <w:r>
        <w:t>APRS-IS won't connect. What do I check?</w:t>
      </w:r>
      <w:bookmarkEnd w:id="390"/>
    </w:p>
    <w:p w14:paraId="6767C4AF" w14:textId="77777777" w:rsidR="00A92A84" w:rsidRDefault="00FD7D49">
      <w:pPr>
        <w:rPr>
          <w:rFonts w:hint="eastAsia"/>
        </w:rPr>
      </w:pPr>
      <w:r>
        <w:t xml:space="preserve">The status bar shows </w:t>
      </w:r>
      <w:r>
        <w:rPr>
          <w:b/>
        </w:rPr>
        <w:t>APRS-IS Disconnected</w:t>
      </w:r>
      <w:r>
        <w:t xml:space="preserve"> whenever there is no live internet feed. Work through the usual suspects:</w:t>
      </w:r>
    </w:p>
    <w:p w14:paraId="12F14EAF" w14:textId="77777777" w:rsidR="00A92A84" w:rsidRDefault="00FD7D49">
      <w:pPr>
        <w:tabs>
          <w:tab w:val="left" w:pos="547"/>
        </w:tabs>
        <w:spacing w:after="80"/>
        <w:ind w:left="547" w:hanging="288"/>
        <w:rPr>
          <w:rFonts w:hint="eastAsia"/>
        </w:rPr>
      </w:pPr>
      <w:r>
        <w:rPr>
          <w:color w:val="2E6DA4"/>
        </w:rPr>
        <w:t>▪</w:t>
      </w:r>
      <w:r>
        <w:rPr>
          <w:color w:val="2E6DA4"/>
        </w:rPr>
        <w:tab/>
      </w:r>
      <w:r>
        <w:t>Confirm you have working internet on this machine.</w:t>
      </w:r>
    </w:p>
    <w:p w14:paraId="4E6452A2" w14:textId="77777777" w:rsidR="00A92A84" w:rsidRDefault="00FD7D49">
      <w:pPr>
        <w:tabs>
          <w:tab w:val="left" w:pos="547"/>
        </w:tabs>
        <w:spacing w:after="80"/>
        <w:ind w:left="547" w:hanging="288"/>
        <w:rPr>
          <w:rFonts w:hint="eastAsia"/>
        </w:rPr>
      </w:pPr>
      <w:r>
        <w:rPr>
          <w:color w:val="2E6DA4"/>
        </w:rPr>
        <w:t>▪</w:t>
      </w:r>
      <w:r>
        <w:rPr>
          <w:color w:val="2E6DA4"/>
        </w:rPr>
        <w:tab/>
      </w:r>
      <w:r>
        <w:t xml:space="preserve">Check the server hostname and the port — the standard APRS-IS filter port is </w:t>
      </w:r>
      <w:r>
        <w:rPr>
          <w:rFonts w:ascii="Consolas" w:hAnsi="Consolas"/>
          <w:sz w:val="19"/>
        </w:rPr>
        <w:t>14580</w:t>
      </w:r>
      <w:r>
        <w:t>.</w:t>
      </w:r>
    </w:p>
    <w:p w14:paraId="79C3007E" w14:textId="77777777" w:rsidR="00A92A84" w:rsidRDefault="00FD7D49">
      <w:pPr>
        <w:tabs>
          <w:tab w:val="left" w:pos="547"/>
        </w:tabs>
        <w:spacing w:after="80"/>
        <w:ind w:left="547" w:hanging="288"/>
        <w:rPr>
          <w:rFonts w:hint="eastAsia"/>
        </w:rPr>
      </w:pPr>
      <w:r>
        <w:rPr>
          <w:color w:val="2E6DA4"/>
        </w:rPr>
        <w:t>▪</w:t>
      </w:r>
      <w:r>
        <w:rPr>
          <w:color w:val="2E6DA4"/>
        </w:rPr>
        <w:tab/>
      </w:r>
      <w:r>
        <w:t xml:space="preserve">If one server is down, try the pooled address </w:t>
      </w:r>
      <w:r>
        <w:rPr>
          <w:rFonts w:ascii="Consolas" w:hAnsi="Consolas"/>
          <w:sz w:val="19"/>
        </w:rPr>
        <w:t>rotate.aprs2.net</w:t>
      </w:r>
      <w:r>
        <w:t>, which hands you a working server automatically.</w:t>
      </w:r>
    </w:p>
    <w:p w14:paraId="48F6D457" w14:textId="77777777" w:rsidR="00A92A84" w:rsidRDefault="00FD7D49">
      <w:pPr>
        <w:tabs>
          <w:tab w:val="left" w:pos="547"/>
        </w:tabs>
        <w:spacing w:after="80"/>
        <w:ind w:left="547" w:hanging="288"/>
        <w:rPr>
          <w:rFonts w:hint="eastAsia"/>
        </w:rPr>
      </w:pPr>
      <w:r>
        <w:rPr>
          <w:color w:val="2E6DA4"/>
        </w:rPr>
        <w:t>▪</w:t>
      </w:r>
      <w:r>
        <w:rPr>
          <w:color w:val="2E6DA4"/>
        </w:rPr>
        <w:tab/>
      </w:r>
      <w:r>
        <w:t>Check that a local firewall is not blocking the app's outbound connection.</w:t>
      </w:r>
    </w:p>
    <w:p w14:paraId="403CDD1B" w14:textId="77777777" w:rsidR="00A92A84" w:rsidRDefault="00FD7D49">
      <w:pPr>
        <w:tabs>
          <w:tab w:val="left" w:pos="547"/>
        </w:tabs>
        <w:spacing w:after="80"/>
        <w:ind w:left="547" w:hanging="288"/>
        <w:rPr>
          <w:rFonts w:hint="eastAsia"/>
        </w:rPr>
      </w:pPr>
      <w:r>
        <w:rPr>
          <w:color w:val="2E6DA4"/>
        </w:rPr>
        <w:t>▪</w:t>
      </w:r>
      <w:r>
        <w:rPr>
          <w:color w:val="2E6DA4"/>
        </w:rPr>
        <w:tab/>
      </w:r>
      <w:r>
        <w:t>Temporarily remove any server-side filter while testing, then add it back once packets flow.</w:t>
      </w:r>
    </w:p>
    <w:p w14:paraId="79FB23EE" w14:textId="77777777" w:rsidR="00A92A84" w:rsidRDefault="00FD7D49">
      <w:pPr>
        <w:tabs>
          <w:tab w:val="left" w:pos="547"/>
        </w:tabs>
        <w:spacing w:after="80"/>
        <w:ind w:left="547" w:hanging="288"/>
        <w:rPr>
          <w:rFonts w:hint="eastAsia"/>
        </w:rPr>
      </w:pPr>
      <w:r>
        <w:rPr>
          <w:color w:val="2E6DA4"/>
        </w:rPr>
        <w:t>▪</w:t>
      </w:r>
      <w:r>
        <w:rPr>
          <w:color w:val="2E6DA4"/>
        </w:rPr>
        <w:tab/>
      </w:r>
      <w:r>
        <w:t>Keep receive-only enabled while troubleshooting — you never need transmit turned on just to receive.</w:t>
      </w:r>
    </w:p>
    <w:p w14:paraId="329E5A79" w14:textId="77777777" w:rsidR="00A92A84" w:rsidRDefault="00FD7D49">
      <w:pPr>
        <w:pStyle w:val="Heading2"/>
      </w:pPr>
      <w:bookmarkStart w:id="391" w:name="_Toc236867946"/>
      <w:r>
        <w:t>My TNC or radio isn't being seen. What now?</w:t>
      </w:r>
      <w:bookmarkEnd w:id="391"/>
    </w:p>
    <w:p w14:paraId="000194ED" w14:textId="77777777" w:rsidR="00A92A84" w:rsidRDefault="00FD7D49">
      <w:pPr>
        <w:rPr>
          <w:rFonts w:hint="eastAsia"/>
        </w:rPr>
      </w:pPr>
      <w:r>
        <w:t>RF (radio) connections have their own short checklist. Most "no packets over RF" problems come down to the cable, the port name, or the modem not being in the right mode:</w:t>
      </w:r>
    </w:p>
    <w:p w14:paraId="57BAE7B7"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t>Check the USB cable and that the interface actually enumerated as a serial port.</w:t>
      </w:r>
    </w:p>
    <w:p w14:paraId="38584A59" w14:textId="77777777" w:rsidR="00A92A84" w:rsidRDefault="00FD7D49">
      <w:pPr>
        <w:tabs>
          <w:tab w:val="left" w:pos="547"/>
        </w:tabs>
        <w:spacing w:after="80"/>
        <w:ind w:left="547" w:hanging="288"/>
        <w:rPr>
          <w:rFonts w:hint="eastAsia"/>
        </w:rPr>
      </w:pPr>
      <w:r>
        <w:rPr>
          <w:color w:val="2E6DA4"/>
        </w:rPr>
        <w:t>▪</w:t>
      </w:r>
      <w:r>
        <w:rPr>
          <w:color w:val="2E6DA4"/>
        </w:rPr>
        <w:tab/>
      </w:r>
      <w:r>
        <w:t>Confirm the correct serial port name and baud rate for your TNC.</w:t>
      </w:r>
    </w:p>
    <w:p w14:paraId="2E290B21" w14:textId="77777777" w:rsidR="00A92A84" w:rsidRDefault="00FD7D49">
      <w:pPr>
        <w:tabs>
          <w:tab w:val="left" w:pos="547"/>
        </w:tabs>
        <w:spacing w:after="80"/>
        <w:ind w:left="547" w:hanging="288"/>
        <w:rPr>
          <w:rFonts w:hint="eastAsia"/>
        </w:rPr>
      </w:pPr>
      <w:r>
        <w:rPr>
          <w:color w:val="2E6DA4"/>
        </w:rPr>
        <w:t>▪</w:t>
      </w:r>
      <w:r>
        <w:rPr>
          <w:color w:val="2E6DA4"/>
        </w:rPr>
        <w:tab/>
      </w:r>
      <w:r>
        <w:t xml:space="preserve">Confirm the TNC is in </w:t>
      </w:r>
      <w:r>
        <w:rPr>
          <w:b/>
        </w:rPr>
        <w:t>KISS</w:t>
      </w:r>
      <w:r>
        <w:t xml:space="preserve"> mode — APRS Command speaks KISS to hardware TNCs.</w:t>
      </w:r>
    </w:p>
    <w:p w14:paraId="779CBFCF" w14:textId="77777777" w:rsidR="00A92A84" w:rsidRDefault="00FD7D49">
      <w:pPr>
        <w:tabs>
          <w:tab w:val="left" w:pos="547"/>
        </w:tabs>
        <w:spacing w:after="80"/>
        <w:ind w:left="547" w:hanging="288"/>
        <w:rPr>
          <w:rFonts w:hint="eastAsia"/>
        </w:rPr>
      </w:pPr>
      <w:r>
        <w:rPr>
          <w:color w:val="2E6DA4"/>
        </w:rPr>
        <w:t>▪</w:t>
      </w:r>
      <w:r>
        <w:rPr>
          <w:color w:val="2E6DA4"/>
        </w:rPr>
        <w:tab/>
      </w:r>
      <w:r>
        <w:t xml:space="preserve">For a software modem like </w:t>
      </w:r>
      <w:r>
        <w:rPr>
          <w:i/>
        </w:rPr>
        <w:t>Direwolf</w:t>
      </w:r>
      <w:r>
        <w:t xml:space="preserve">, start it first, enable its TCP KISS interface, and point APRS Command at host </w:t>
      </w:r>
      <w:r>
        <w:rPr>
          <w:rFonts w:ascii="Consolas" w:hAnsi="Consolas"/>
          <w:sz w:val="19"/>
        </w:rPr>
        <w:t>127.0.0.1</w:t>
      </w:r>
      <w:r>
        <w:t xml:space="preserve">, port </w:t>
      </w:r>
      <w:r>
        <w:rPr>
          <w:rFonts w:ascii="Consolas" w:hAnsi="Consolas"/>
          <w:sz w:val="19"/>
        </w:rPr>
        <w:t>8001</w:t>
      </w:r>
      <w:r>
        <w:t>.</w:t>
      </w:r>
    </w:p>
    <w:p w14:paraId="53776BB3" w14:textId="77777777" w:rsidR="00A92A84" w:rsidRDefault="00FD7D49">
      <w:pPr>
        <w:tabs>
          <w:tab w:val="left" w:pos="547"/>
        </w:tabs>
        <w:spacing w:after="80"/>
        <w:ind w:left="547" w:hanging="288"/>
        <w:rPr>
          <w:rFonts w:hint="eastAsia"/>
        </w:rPr>
      </w:pPr>
      <w:r>
        <w:rPr>
          <w:color w:val="2E6DA4"/>
        </w:rPr>
        <w:t>▪</w:t>
      </w:r>
      <w:r>
        <w:rPr>
          <w:color w:val="2E6DA4"/>
        </w:rPr>
        <w:tab/>
      </w:r>
      <w:r>
        <w:t>On Linux, a "permission denied" on the serial port usually means your user isn't in the serial group — add it and log out and back in. Do not run the app as root to work around it.</w:t>
      </w:r>
    </w:p>
    <w:p w14:paraId="276B837A" w14:textId="77777777" w:rsidR="00A92A84" w:rsidRDefault="00FD7D49">
      <w:pPr>
        <w:pStyle w:val="Heading1"/>
      </w:pPr>
      <w:bookmarkStart w:id="392" w:name="_Toc236867947"/>
      <w:r>
        <w:t>GPS Won't Get a Fix</w:t>
      </w:r>
      <w:bookmarkEnd w:id="392"/>
    </w:p>
    <w:p w14:paraId="629FA3CE" w14:textId="77777777" w:rsidR="00A92A84" w:rsidRDefault="00FD7D49">
      <w:pPr>
        <w:pStyle w:val="Heading2"/>
      </w:pPr>
      <w:bookmarkStart w:id="393" w:name="_Toc236867948"/>
      <w:r>
        <w:t>My GPS is connected but the app shows no position.</w:t>
      </w:r>
      <w:bookmarkEnd w:id="393"/>
    </w:p>
    <w:p w14:paraId="215BF06D" w14:textId="77777777" w:rsidR="00A92A84" w:rsidRDefault="00FD7D49">
      <w:pPr>
        <w:rPr>
          <w:rFonts w:hint="eastAsia"/>
        </w:rPr>
      </w:pPr>
      <w:r>
        <w:t xml:space="preserve">An external NMEA GPS needs a clear view of the sky and a minute or two to acquire satellites — a </w:t>
      </w:r>
      <w:r>
        <w:rPr>
          <w:i/>
        </w:rPr>
        <w:t>cold start</w:t>
      </w:r>
      <w:r>
        <w:t xml:space="preserve"> indoors or under cover often never fixes. Use the built-in status screen to see what the receiver is actually reporting.</w:t>
      </w:r>
    </w:p>
    <w:p w14:paraId="5F23503A" w14:textId="77777777" w:rsidR="00A92A84" w:rsidRDefault="00FD7D49">
      <w:pPr>
        <w:tabs>
          <w:tab w:val="left" w:pos="547"/>
        </w:tabs>
        <w:spacing w:after="100"/>
        <w:ind w:left="547" w:hanging="547"/>
        <w:rPr>
          <w:rFonts w:hint="eastAsia"/>
        </w:rPr>
      </w:pPr>
      <w:r>
        <w:rPr>
          <w:b/>
          <w:color w:val="1F3A5F"/>
        </w:rPr>
        <w:t>1.</w:t>
      </w:r>
      <w:r>
        <w:rPr>
          <w:b/>
          <w:color w:val="1F3A5F"/>
        </w:rPr>
        <w:tab/>
      </w:r>
      <w:r>
        <w:t xml:space="preserve">Open the GPS status screen at </w:t>
      </w:r>
      <w:r>
        <w:rPr>
          <w:b/>
        </w:rPr>
        <w:t>Settings ▸ GPS ▸ Status</w:t>
      </w:r>
      <w:r>
        <w:t xml:space="preserve">. It shows the current </w:t>
      </w:r>
      <w:r>
        <w:rPr>
          <w:i/>
        </w:rPr>
        <w:t>fix quality</w:t>
      </w:r>
      <w:r>
        <w:t xml:space="preserve">, </w:t>
      </w:r>
      <w:r>
        <w:rPr>
          <w:i/>
        </w:rPr>
        <w:t>satellite count</w:t>
      </w:r>
      <w:r>
        <w:t>, and live coordinates once the receiver is connected and running.</w:t>
      </w:r>
    </w:p>
    <w:p w14:paraId="68C9979C" w14:textId="77777777" w:rsidR="00A92A84" w:rsidRDefault="00FD7D49">
      <w:pPr>
        <w:tabs>
          <w:tab w:val="left" w:pos="547"/>
        </w:tabs>
        <w:spacing w:after="100"/>
        <w:ind w:left="547" w:hanging="547"/>
        <w:rPr>
          <w:rFonts w:hint="eastAsia"/>
        </w:rPr>
      </w:pPr>
      <w:r>
        <w:rPr>
          <w:b/>
          <w:color w:val="1F3A5F"/>
        </w:rPr>
        <w:t>2.</w:t>
      </w:r>
      <w:r>
        <w:rPr>
          <w:b/>
          <w:color w:val="1F3A5F"/>
        </w:rPr>
        <w:tab/>
      </w:r>
      <w:r>
        <w:t>If the satellite count is low or zero, move to a window or outdoors with an open sky and wait for the count to climb.</w:t>
      </w:r>
    </w:p>
    <w:p w14:paraId="18CA3402" w14:textId="77777777" w:rsidR="00A92A84" w:rsidRDefault="00FD7D49">
      <w:pPr>
        <w:tabs>
          <w:tab w:val="left" w:pos="547"/>
        </w:tabs>
        <w:spacing w:after="100"/>
        <w:ind w:left="547" w:hanging="547"/>
        <w:rPr>
          <w:rFonts w:hint="eastAsia"/>
        </w:rPr>
      </w:pPr>
      <w:r>
        <w:rPr>
          <w:b/>
          <w:color w:val="1F3A5F"/>
        </w:rPr>
        <w:t>3.</w:t>
      </w:r>
      <w:r>
        <w:rPr>
          <w:b/>
          <w:color w:val="1F3A5F"/>
        </w:rPr>
        <w:tab/>
      </w:r>
      <w:r>
        <w:t>Confirm the correct serial port and that no other program is holding the GPS open.</w:t>
      </w:r>
    </w:p>
    <w:p w14:paraId="2039FFA1" w14:textId="77777777" w:rsidR="00A92A84" w:rsidRDefault="00FD7D49">
      <w:pPr>
        <w:tabs>
          <w:tab w:val="left" w:pos="547"/>
        </w:tabs>
        <w:spacing w:after="100"/>
        <w:ind w:left="547" w:hanging="547"/>
        <w:rPr>
          <w:rFonts w:hint="eastAsia"/>
        </w:rPr>
      </w:pPr>
      <w:r>
        <w:rPr>
          <w:b/>
          <w:color w:val="1F3A5F"/>
        </w:rPr>
        <w:t>4.</w:t>
      </w:r>
      <w:r>
        <w:rPr>
          <w:b/>
          <w:color w:val="1F3A5F"/>
        </w:rPr>
        <w:tab/>
      </w:r>
      <w:r>
        <w:t>Remember that GPS configuration changes take effect after you restart APRS Command — set it, then restart, then re-check the status screen.</w:t>
      </w:r>
    </w:p>
    <w:tbl>
      <w:tblPr>
        <w:tblW w:w="0" w:type="auto"/>
        <w:jc w:val="center"/>
        <w:tblLayout w:type="fixed"/>
        <w:tblLook w:val="04A0" w:firstRow="1" w:lastRow="0" w:firstColumn="1" w:lastColumn="0" w:noHBand="0" w:noVBand="1"/>
      </w:tblPr>
      <w:tblGrid>
        <w:gridCol w:w="9360"/>
      </w:tblGrid>
      <w:tr w:rsidR="00A92A84" w14:paraId="503A81AF"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C10813A" w14:textId="77777777" w:rsidR="00A92A84" w:rsidRDefault="00FD7D49">
            <w:pPr>
              <w:spacing w:after="0"/>
              <w:rPr>
                <w:rFonts w:hint="eastAsia"/>
              </w:rPr>
            </w:pPr>
            <w:r>
              <w:rPr>
                <w:b/>
                <w:color w:val="1F3A5F"/>
              </w:rPr>
              <w:t xml:space="preserve">No GPS is fine   </w:t>
            </w:r>
            <w:r>
              <w:t>You do not need a GPS at all. You can type your station's latitude and longitude in Station Setup and operate perfectly from a fixed location.</w:t>
            </w:r>
          </w:p>
        </w:tc>
      </w:tr>
    </w:tbl>
    <w:p w14:paraId="6F8DFAE7" w14:textId="77777777" w:rsidR="00A92A84" w:rsidRDefault="00A92A84">
      <w:pPr>
        <w:spacing w:after="80"/>
        <w:rPr>
          <w:rFonts w:hint="eastAsia"/>
        </w:rPr>
      </w:pPr>
    </w:p>
    <w:p w14:paraId="34DF5213" w14:textId="77777777" w:rsidR="00A92A84" w:rsidRDefault="00FD7D49">
      <w:pPr>
        <w:pStyle w:val="Heading1"/>
      </w:pPr>
      <w:bookmarkStart w:id="394" w:name="_Toc236867949"/>
      <w:r>
        <w:t>The Map Looks Wrong</w:t>
      </w:r>
      <w:bookmarkEnd w:id="394"/>
    </w:p>
    <w:p w14:paraId="765C7AF1" w14:textId="77777777" w:rsidR="00A92A84" w:rsidRDefault="00FD7D49">
      <w:pPr>
        <w:pStyle w:val="Heading2"/>
      </w:pPr>
      <w:bookmarkStart w:id="395" w:name="_Toc236867950"/>
      <w:r>
        <w:t>Why is there a solid blue-gray patch over lakes and the ocean?</w:t>
      </w:r>
      <w:bookmarkEnd w:id="395"/>
    </w:p>
    <w:p w14:paraId="54E559CC" w14:textId="77777777" w:rsidR="00A92A84" w:rsidRDefault="00FD7D49">
      <w:pPr>
        <w:rPr>
          <w:rFonts w:hint="eastAsia"/>
        </w:rPr>
      </w:pPr>
      <w:r>
        <w:t xml:space="preserve">That muted blue-gray fill is intentional and correct. The </w:t>
      </w:r>
      <w:r>
        <w:rPr>
          <w:i/>
        </w:rPr>
        <w:t>aerial imagery</w:t>
      </w:r>
      <w:r>
        <w:t xml:space="preserve"> basemaps come from USGS, which only publishes detailed land photos — over open water at high zoom there simply are no tiles. Rather than show blank white gaps, APRS Command fills open water with a solid muted water color (roughly </w:t>
      </w:r>
      <w:r>
        <w:rPr>
          <w:rFonts w:ascii="Consolas" w:hAnsi="Consolas"/>
          <w:sz w:val="19"/>
        </w:rPr>
        <w:t>#345B73</w:t>
      </w:r>
      <w:r>
        <w:t>) chosen to blend softly with the shoreline in the photos.</w:t>
      </w:r>
    </w:p>
    <w:p w14:paraId="7DB2D6D3" w14:textId="77777777" w:rsidR="00A92A84" w:rsidRDefault="00FD7D49">
      <w:pPr>
        <w:rPr>
          <w:rFonts w:hint="eastAsia"/>
        </w:rPr>
      </w:pPr>
      <w:r>
        <w:t>If you actually want detail over water — shorelines, depth areas, place names — switch the basemap. The vector maps draw water themselves:</w:t>
      </w:r>
    </w:p>
    <w:p w14:paraId="50E8562F"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rPr>
          <w:b/>
        </w:rPr>
        <w:t>OpenStreetMap</w:t>
      </w:r>
      <w:r>
        <w:t xml:space="preserve"> — worldwide streets, water, and place names.</w:t>
      </w:r>
    </w:p>
    <w:p w14:paraId="7C3F3AE3" w14:textId="77777777" w:rsidR="00A92A84" w:rsidRDefault="00FD7D49">
      <w:pPr>
        <w:tabs>
          <w:tab w:val="left" w:pos="547"/>
        </w:tabs>
        <w:spacing w:after="80"/>
        <w:ind w:left="547" w:hanging="288"/>
        <w:rPr>
          <w:rFonts w:hint="eastAsia"/>
        </w:rPr>
      </w:pPr>
      <w:r>
        <w:rPr>
          <w:color w:val="2E6DA4"/>
        </w:rPr>
        <w:t>▪</w:t>
      </w:r>
      <w:r>
        <w:rPr>
          <w:color w:val="2E6DA4"/>
        </w:rPr>
        <w:tab/>
      </w:r>
      <w:r>
        <w:rPr>
          <w:b/>
        </w:rPr>
        <w:t>USGS Topo</w:t>
      </w:r>
      <w:r>
        <w:t xml:space="preserve"> — topographic contours, roads, and water for the United States.</w:t>
      </w:r>
    </w:p>
    <w:p w14:paraId="20C3134C" w14:textId="77777777" w:rsidR="00A92A84" w:rsidRDefault="00FD7D49">
      <w:pPr>
        <w:tabs>
          <w:tab w:val="left" w:pos="547"/>
        </w:tabs>
        <w:spacing w:after="80"/>
        <w:ind w:left="547" w:hanging="288"/>
        <w:rPr>
          <w:rFonts w:hint="eastAsia"/>
        </w:rPr>
      </w:pPr>
      <w:r>
        <w:rPr>
          <w:color w:val="2E6DA4"/>
        </w:rPr>
        <w:t>▪</w:t>
      </w:r>
      <w:r>
        <w:rPr>
          <w:color w:val="2E6DA4"/>
        </w:rPr>
        <w:tab/>
      </w:r>
      <w:r>
        <w:t>Either one renders lakes and oceans with real detail instead of the solid fill.</w:t>
      </w:r>
    </w:p>
    <w:p w14:paraId="76C815C2" w14:textId="77777777" w:rsidR="00A92A84" w:rsidRDefault="00FD7D49">
      <w:pPr>
        <w:pStyle w:val="Heading1"/>
      </w:pPr>
      <w:bookmarkStart w:id="396" w:name="_Toc236867951"/>
      <w:r>
        <w:t>Where Are My Files?</w:t>
      </w:r>
      <w:bookmarkEnd w:id="396"/>
    </w:p>
    <w:p w14:paraId="74F7BACB" w14:textId="77777777" w:rsidR="00A92A84" w:rsidRDefault="00FD7D49">
      <w:pPr>
        <w:pStyle w:val="Heading2"/>
      </w:pPr>
      <w:bookmarkStart w:id="397" w:name="_Toc236867952"/>
      <w:r>
        <w:t>Where does APRS Command keep logs, exports, and map tiles?</w:t>
      </w:r>
      <w:bookmarkEnd w:id="397"/>
    </w:p>
    <w:p w14:paraId="5EC5FFBF" w14:textId="77777777" w:rsidR="00A92A84" w:rsidRDefault="00FD7D49">
      <w:pPr>
        <w:rPr>
          <w:rFonts w:hint="eastAsia"/>
        </w:rPr>
      </w:pPr>
      <w:r>
        <w:t xml:space="preserve">Everything lives under a single application-data root folder named </w:t>
      </w:r>
      <w:r>
        <w:rPr>
          <w:rFonts w:ascii="Consolas" w:hAnsi="Consolas"/>
          <w:sz w:val="19"/>
        </w:rPr>
        <w:t>APRS Command</w:t>
      </w:r>
      <w:r>
        <w:t>, created during first-run setup in your platform's standard app-data location (the app uses .NET's application-data paths, so it is correct for Windows, macOS, and Linux — no hardcoded Windows path). You can point it at a different drive during setup if you want logs and maps elsewhere.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4F27F841" w14:textId="77777777">
        <w:trPr>
          <w:cantSplit/>
          <w:tblHeader/>
          <w:jc w:val="center"/>
        </w:trPr>
        <w:tc>
          <w:tcPr>
            <w:tcW w:w="4680" w:type="dxa"/>
            <w:shd w:val="clear" w:color="auto" w:fill="1F3A5F"/>
            <w:tcMar>
              <w:top w:w="70" w:type="dxa"/>
              <w:left w:w="120" w:type="dxa"/>
              <w:bottom w:w="70" w:type="dxa"/>
              <w:right w:w="120" w:type="dxa"/>
            </w:tcMar>
          </w:tcPr>
          <w:p w14:paraId="6CF121EB" w14:textId="77777777" w:rsidR="00A92A84" w:rsidRDefault="00FD7D49">
            <w:pPr>
              <w:keepNext/>
              <w:keepLines/>
              <w:spacing w:after="0"/>
              <w:rPr>
                <w:rFonts w:hint="eastAsia"/>
              </w:rPr>
            </w:pPr>
            <w:r>
              <w:rPr>
                <w:rFonts w:ascii="Segoe UI Semibold" w:hAnsi="Segoe UI Semibold"/>
                <w:b/>
                <w:color w:val="FFFFFF"/>
                <w:sz w:val="20"/>
              </w:rPr>
              <w:t>Folder</w:t>
            </w:r>
          </w:p>
        </w:tc>
        <w:tc>
          <w:tcPr>
            <w:tcW w:w="4680" w:type="dxa"/>
            <w:shd w:val="clear" w:color="auto" w:fill="1F3A5F"/>
            <w:tcMar>
              <w:top w:w="70" w:type="dxa"/>
              <w:left w:w="120" w:type="dxa"/>
              <w:bottom w:w="70" w:type="dxa"/>
              <w:right w:w="120" w:type="dxa"/>
            </w:tcMar>
          </w:tcPr>
          <w:p w14:paraId="79AF24E9" w14:textId="77777777" w:rsidR="00A92A84" w:rsidRDefault="00FD7D49">
            <w:pPr>
              <w:keepNext/>
              <w:keepLines/>
              <w:spacing w:after="0"/>
              <w:rPr>
                <w:rFonts w:hint="eastAsia"/>
              </w:rPr>
            </w:pPr>
            <w:r>
              <w:rPr>
                <w:rFonts w:ascii="Segoe UI Semibold" w:hAnsi="Segoe UI Semibold"/>
                <w:b/>
                <w:color w:val="FFFFFF"/>
                <w:sz w:val="20"/>
              </w:rPr>
              <w:t>What's in it</w:t>
            </w:r>
          </w:p>
        </w:tc>
      </w:tr>
      <w:tr w:rsidR="00A92A84" w14:paraId="25F495E3" w14:textId="77777777">
        <w:trPr>
          <w:cantSplit/>
          <w:jc w:val="center"/>
        </w:trPr>
        <w:tc>
          <w:tcPr>
            <w:tcW w:w="4680" w:type="dxa"/>
            <w:tcMar>
              <w:top w:w="60" w:type="dxa"/>
              <w:left w:w="120" w:type="dxa"/>
              <w:bottom w:w="60" w:type="dxa"/>
              <w:right w:w="120" w:type="dxa"/>
            </w:tcMar>
          </w:tcPr>
          <w:p w14:paraId="4B6BA7F6" w14:textId="77777777" w:rsidR="00A92A84" w:rsidRDefault="00FD7D49">
            <w:pPr>
              <w:keepNext/>
              <w:keepLines/>
              <w:spacing w:after="0"/>
              <w:rPr>
                <w:rFonts w:hint="eastAsia"/>
              </w:rPr>
            </w:pPr>
            <w:r>
              <w:rPr>
                <w:sz w:val="19"/>
              </w:rPr>
              <w:t>config/</w:t>
            </w:r>
          </w:p>
        </w:tc>
        <w:tc>
          <w:tcPr>
            <w:tcW w:w="4680" w:type="dxa"/>
            <w:tcMar>
              <w:top w:w="60" w:type="dxa"/>
              <w:left w:w="120" w:type="dxa"/>
              <w:bottom w:w="60" w:type="dxa"/>
              <w:right w:w="120" w:type="dxa"/>
            </w:tcMar>
          </w:tcPr>
          <w:p w14:paraId="7C1753BE" w14:textId="77777777" w:rsidR="00A92A84" w:rsidRDefault="00FD7D49">
            <w:pPr>
              <w:keepNext/>
              <w:keepLines/>
              <w:spacing w:after="0"/>
              <w:rPr>
                <w:rFonts w:hint="eastAsia"/>
              </w:rPr>
            </w:pPr>
            <w:r>
              <w:rPr>
                <w:sz w:val="19"/>
              </w:rPr>
              <w:t>Settings and safe placeholder configuration files</w:t>
            </w:r>
          </w:p>
        </w:tc>
      </w:tr>
      <w:tr w:rsidR="00A92A84" w14:paraId="2012DAA5" w14:textId="77777777">
        <w:trPr>
          <w:cantSplit/>
          <w:jc w:val="center"/>
        </w:trPr>
        <w:tc>
          <w:tcPr>
            <w:tcW w:w="4680" w:type="dxa"/>
            <w:shd w:val="clear" w:color="auto" w:fill="F3F6FA"/>
            <w:tcMar>
              <w:top w:w="60" w:type="dxa"/>
              <w:left w:w="120" w:type="dxa"/>
              <w:bottom w:w="60" w:type="dxa"/>
              <w:right w:w="120" w:type="dxa"/>
            </w:tcMar>
          </w:tcPr>
          <w:p w14:paraId="3326F4AA" w14:textId="77777777" w:rsidR="00A92A84" w:rsidRDefault="00FD7D49">
            <w:pPr>
              <w:keepNext/>
              <w:keepLines/>
              <w:spacing w:after="0"/>
              <w:rPr>
                <w:rFonts w:hint="eastAsia"/>
              </w:rPr>
            </w:pPr>
            <w:r>
              <w:rPr>
                <w:sz w:val="19"/>
              </w:rPr>
              <w:t>logs/</w:t>
            </w:r>
          </w:p>
        </w:tc>
        <w:tc>
          <w:tcPr>
            <w:tcW w:w="4680" w:type="dxa"/>
            <w:shd w:val="clear" w:color="auto" w:fill="F3F6FA"/>
            <w:tcMar>
              <w:top w:w="60" w:type="dxa"/>
              <w:left w:w="120" w:type="dxa"/>
              <w:bottom w:w="60" w:type="dxa"/>
              <w:right w:w="120" w:type="dxa"/>
            </w:tcMar>
          </w:tcPr>
          <w:p w14:paraId="7884F75E" w14:textId="77777777" w:rsidR="00A92A84" w:rsidRDefault="00FD7D49">
            <w:pPr>
              <w:keepNext/>
              <w:keepLines/>
              <w:spacing w:after="0"/>
              <w:rPr>
                <w:rFonts w:hint="eastAsia"/>
              </w:rPr>
            </w:pPr>
            <w:r>
              <w:rPr>
                <w:sz w:val="19"/>
              </w:rPr>
              <w:t>Application logs — start here when the app misbehaves</w:t>
            </w:r>
          </w:p>
        </w:tc>
      </w:tr>
      <w:tr w:rsidR="00A92A84" w14:paraId="7684E563" w14:textId="77777777">
        <w:trPr>
          <w:cantSplit/>
          <w:jc w:val="center"/>
        </w:trPr>
        <w:tc>
          <w:tcPr>
            <w:tcW w:w="4680" w:type="dxa"/>
            <w:tcMar>
              <w:top w:w="60" w:type="dxa"/>
              <w:left w:w="120" w:type="dxa"/>
              <w:bottom w:w="60" w:type="dxa"/>
              <w:right w:w="120" w:type="dxa"/>
            </w:tcMar>
          </w:tcPr>
          <w:p w14:paraId="0E5AAB69" w14:textId="77777777" w:rsidR="00A92A84" w:rsidRDefault="00FD7D49">
            <w:pPr>
              <w:keepNext/>
              <w:keepLines/>
              <w:spacing w:after="0"/>
              <w:rPr>
                <w:rFonts w:hint="eastAsia"/>
              </w:rPr>
            </w:pPr>
            <w:r>
              <w:rPr>
                <w:sz w:val="19"/>
              </w:rPr>
              <w:t>packet-logs/</w:t>
            </w:r>
          </w:p>
        </w:tc>
        <w:tc>
          <w:tcPr>
            <w:tcW w:w="4680" w:type="dxa"/>
            <w:tcMar>
              <w:top w:w="60" w:type="dxa"/>
              <w:left w:w="120" w:type="dxa"/>
              <w:bottom w:w="60" w:type="dxa"/>
              <w:right w:w="120" w:type="dxa"/>
            </w:tcMar>
          </w:tcPr>
          <w:p w14:paraId="476E88DA" w14:textId="77777777" w:rsidR="00A92A84" w:rsidRDefault="00FD7D49">
            <w:pPr>
              <w:keepNext/>
              <w:keepLines/>
              <w:spacing w:after="0"/>
              <w:rPr>
                <w:rFonts w:hint="eastAsia"/>
              </w:rPr>
            </w:pPr>
            <w:r>
              <w:rPr>
                <w:sz w:val="19"/>
              </w:rPr>
              <w:t>Recorded raw packet traffic</w:t>
            </w:r>
          </w:p>
        </w:tc>
      </w:tr>
      <w:tr w:rsidR="00A92A84" w14:paraId="79F7F017" w14:textId="77777777">
        <w:trPr>
          <w:cantSplit/>
          <w:jc w:val="center"/>
        </w:trPr>
        <w:tc>
          <w:tcPr>
            <w:tcW w:w="4680" w:type="dxa"/>
            <w:shd w:val="clear" w:color="auto" w:fill="F3F6FA"/>
            <w:tcMar>
              <w:top w:w="60" w:type="dxa"/>
              <w:left w:w="120" w:type="dxa"/>
              <w:bottom w:w="60" w:type="dxa"/>
              <w:right w:w="120" w:type="dxa"/>
            </w:tcMar>
          </w:tcPr>
          <w:p w14:paraId="63611121" w14:textId="77777777" w:rsidR="00A92A84" w:rsidRDefault="00FD7D49">
            <w:pPr>
              <w:keepNext/>
              <w:keepLines/>
              <w:spacing w:after="0"/>
              <w:rPr>
                <w:rFonts w:hint="eastAsia"/>
              </w:rPr>
            </w:pPr>
            <w:r>
              <w:rPr>
                <w:sz w:val="19"/>
              </w:rPr>
              <w:t>event-logs/</w:t>
            </w:r>
          </w:p>
        </w:tc>
        <w:tc>
          <w:tcPr>
            <w:tcW w:w="4680" w:type="dxa"/>
            <w:shd w:val="clear" w:color="auto" w:fill="F3F6FA"/>
            <w:tcMar>
              <w:top w:w="60" w:type="dxa"/>
              <w:left w:w="120" w:type="dxa"/>
              <w:bottom w:w="60" w:type="dxa"/>
              <w:right w:w="120" w:type="dxa"/>
            </w:tcMar>
          </w:tcPr>
          <w:p w14:paraId="1DDB1D18" w14:textId="77777777" w:rsidR="00A92A84" w:rsidRDefault="00FD7D49">
            <w:pPr>
              <w:keepNext/>
              <w:keepLines/>
              <w:spacing w:after="0"/>
              <w:rPr>
                <w:rFonts w:hint="eastAsia"/>
              </w:rPr>
            </w:pPr>
            <w:r>
              <w:rPr>
                <w:sz w:val="19"/>
              </w:rPr>
              <w:t>The decoded events history</w:t>
            </w:r>
          </w:p>
        </w:tc>
      </w:tr>
      <w:tr w:rsidR="00A92A84" w14:paraId="06D0CE3F" w14:textId="77777777">
        <w:trPr>
          <w:cantSplit/>
          <w:jc w:val="center"/>
        </w:trPr>
        <w:tc>
          <w:tcPr>
            <w:tcW w:w="4680" w:type="dxa"/>
            <w:tcMar>
              <w:top w:w="60" w:type="dxa"/>
              <w:left w:w="120" w:type="dxa"/>
              <w:bottom w:w="60" w:type="dxa"/>
              <w:right w:w="120" w:type="dxa"/>
            </w:tcMar>
          </w:tcPr>
          <w:p w14:paraId="37C2A269" w14:textId="77777777" w:rsidR="00A92A84" w:rsidRDefault="00FD7D49">
            <w:pPr>
              <w:keepNext/>
              <w:keepLines/>
              <w:spacing w:after="0"/>
              <w:rPr>
                <w:rFonts w:hint="eastAsia"/>
              </w:rPr>
            </w:pPr>
            <w:r>
              <w:rPr>
                <w:sz w:val="19"/>
              </w:rPr>
              <w:t>maps/ and map-cache/</w:t>
            </w:r>
          </w:p>
        </w:tc>
        <w:tc>
          <w:tcPr>
            <w:tcW w:w="4680" w:type="dxa"/>
            <w:tcMar>
              <w:top w:w="60" w:type="dxa"/>
              <w:left w:w="120" w:type="dxa"/>
              <w:bottom w:w="60" w:type="dxa"/>
              <w:right w:w="120" w:type="dxa"/>
            </w:tcMar>
          </w:tcPr>
          <w:p w14:paraId="40DD59F4" w14:textId="77777777" w:rsidR="00A92A84" w:rsidRDefault="00FD7D49">
            <w:pPr>
              <w:keepNext/>
              <w:keepLines/>
              <w:spacing w:after="0"/>
              <w:rPr>
                <w:rFonts w:hint="eastAsia"/>
              </w:rPr>
            </w:pPr>
            <w:r>
              <w:rPr>
                <w:sz w:val="19"/>
              </w:rPr>
              <w:t>Offline map tiles and cached tiles</w:t>
            </w:r>
          </w:p>
        </w:tc>
      </w:tr>
      <w:tr w:rsidR="00A92A84" w14:paraId="2DF3C8F3" w14:textId="77777777">
        <w:trPr>
          <w:cantSplit/>
          <w:jc w:val="center"/>
        </w:trPr>
        <w:tc>
          <w:tcPr>
            <w:tcW w:w="4680" w:type="dxa"/>
            <w:shd w:val="clear" w:color="auto" w:fill="F3F6FA"/>
            <w:tcMar>
              <w:top w:w="60" w:type="dxa"/>
              <w:left w:w="120" w:type="dxa"/>
              <w:bottom w:w="60" w:type="dxa"/>
              <w:right w:w="120" w:type="dxa"/>
            </w:tcMar>
          </w:tcPr>
          <w:p w14:paraId="1384E9E2" w14:textId="77777777" w:rsidR="00A92A84" w:rsidRDefault="00FD7D49">
            <w:pPr>
              <w:keepNext/>
              <w:keepLines/>
              <w:spacing w:after="0"/>
              <w:rPr>
                <w:rFonts w:hint="eastAsia"/>
              </w:rPr>
            </w:pPr>
            <w:r>
              <w:rPr>
                <w:sz w:val="19"/>
              </w:rPr>
              <w:t>exports/</w:t>
            </w:r>
          </w:p>
        </w:tc>
        <w:tc>
          <w:tcPr>
            <w:tcW w:w="4680" w:type="dxa"/>
            <w:shd w:val="clear" w:color="auto" w:fill="F3F6FA"/>
            <w:tcMar>
              <w:top w:w="60" w:type="dxa"/>
              <w:left w:w="120" w:type="dxa"/>
              <w:bottom w:w="60" w:type="dxa"/>
              <w:right w:w="120" w:type="dxa"/>
            </w:tcMar>
          </w:tcPr>
          <w:p w14:paraId="6D0D2FE8" w14:textId="77777777" w:rsidR="00A92A84" w:rsidRDefault="00FD7D49">
            <w:pPr>
              <w:keepNext/>
              <w:keepLines/>
              <w:spacing w:after="0"/>
              <w:rPr>
                <w:rFonts w:hint="eastAsia"/>
              </w:rPr>
            </w:pPr>
            <w:r>
              <w:rPr>
                <w:sz w:val="19"/>
              </w:rPr>
              <w:t>PDF and data exports you generate</w:t>
            </w:r>
          </w:p>
        </w:tc>
      </w:tr>
      <w:tr w:rsidR="00A92A84" w14:paraId="15EEF394" w14:textId="77777777">
        <w:trPr>
          <w:cantSplit/>
          <w:jc w:val="center"/>
        </w:trPr>
        <w:tc>
          <w:tcPr>
            <w:tcW w:w="4680" w:type="dxa"/>
            <w:tcMar>
              <w:top w:w="60" w:type="dxa"/>
              <w:left w:w="120" w:type="dxa"/>
              <w:bottom w:w="60" w:type="dxa"/>
              <w:right w:w="120" w:type="dxa"/>
            </w:tcMar>
          </w:tcPr>
          <w:p w14:paraId="7C70DAE1" w14:textId="77777777" w:rsidR="00A92A84" w:rsidRDefault="00FD7D49">
            <w:pPr>
              <w:keepNext/>
              <w:keepLines/>
              <w:spacing w:after="0"/>
              <w:rPr>
                <w:rFonts w:hint="eastAsia"/>
              </w:rPr>
            </w:pPr>
            <w:r>
              <w:rPr>
                <w:sz w:val="19"/>
              </w:rPr>
              <w:t>replay/ and training/</w:t>
            </w:r>
          </w:p>
        </w:tc>
        <w:tc>
          <w:tcPr>
            <w:tcW w:w="4680" w:type="dxa"/>
            <w:tcMar>
              <w:top w:w="60" w:type="dxa"/>
              <w:left w:w="120" w:type="dxa"/>
              <w:bottom w:w="60" w:type="dxa"/>
              <w:right w:w="120" w:type="dxa"/>
            </w:tcMar>
          </w:tcPr>
          <w:p w14:paraId="1089EA52" w14:textId="77777777" w:rsidR="00A92A84" w:rsidRDefault="00FD7D49">
            <w:pPr>
              <w:keepNext/>
              <w:keepLines/>
              <w:spacing w:after="0"/>
              <w:rPr>
                <w:rFonts w:hint="eastAsia"/>
              </w:rPr>
            </w:pPr>
            <w:r>
              <w:rPr>
                <w:sz w:val="19"/>
              </w:rPr>
              <w:t>Replay and training session files</w:t>
            </w:r>
          </w:p>
        </w:tc>
      </w:tr>
      <w:tr w:rsidR="00A92A84" w14:paraId="0DD0784D" w14:textId="77777777">
        <w:trPr>
          <w:cantSplit/>
          <w:jc w:val="center"/>
        </w:trPr>
        <w:tc>
          <w:tcPr>
            <w:tcW w:w="4680" w:type="dxa"/>
            <w:shd w:val="clear" w:color="auto" w:fill="F3F6FA"/>
            <w:tcMar>
              <w:top w:w="60" w:type="dxa"/>
              <w:left w:w="120" w:type="dxa"/>
              <w:bottom w:w="60" w:type="dxa"/>
              <w:right w:w="120" w:type="dxa"/>
            </w:tcMar>
          </w:tcPr>
          <w:p w14:paraId="0B03398E" w14:textId="77777777" w:rsidR="00A92A84" w:rsidRDefault="00FD7D49">
            <w:pPr>
              <w:spacing w:after="0"/>
              <w:rPr>
                <w:rFonts w:hint="eastAsia"/>
              </w:rPr>
            </w:pPr>
            <w:r>
              <w:rPr>
                <w:sz w:val="19"/>
              </w:rPr>
              <w:t>backups/</w:t>
            </w:r>
          </w:p>
        </w:tc>
        <w:tc>
          <w:tcPr>
            <w:tcW w:w="4680" w:type="dxa"/>
            <w:shd w:val="clear" w:color="auto" w:fill="F3F6FA"/>
            <w:tcMar>
              <w:top w:w="60" w:type="dxa"/>
              <w:left w:w="120" w:type="dxa"/>
              <w:bottom w:w="60" w:type="dxa"/>
              <w:right w:w="120" w:type="dxa"/>
            </w:tcMar>
          </w:tcPr>
          <w:p w14:paraId="15C3A653" w14:textId="77777777" w:rsidR="00A92A84" w:rsidRDefault="00FD7D49">
            <w:pPr>
              <w:spacing w:after="0"/>
              <w:rPr>
                <w:rFonts w:hint="eastAsia"/>
              </w:rPr>
            </w:pPr>
            <w:r>
              <w:rPr>
                <w:sz w:val="19"/>
              </w:rPr>
              <w:t>Configuration backups</w:t>
            </w:r>
          </w:p>
        </w:tc>
      </w:tr>
    </w:tbl>
    <w:p w14:paraId="11A3D3A7"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4D401DCA"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4FB718D" w14:textId="77777777" w:rsidR="00A92A84" w:rsidRDefault="00FD7D49">
            <w:pPr>
              <w:spacing w:after="0"/>
              <w:rPr>
                <w:rFonts w:hint="eastAsia"/>
              </w:rPr>
            </w:pPr>
            <w:r>
              <w:rPr>
                <w:b/>
                <w:color w:val="2E7D32"/>
              </w:rPr>
              <w:t xml:space="preserve">Find it from inside the app   </w:t>
            </w:r>
            <w:r>
              <w:t xml:space="preserve">You don't have to hunt through your file system. The </w:t>
            </w:r>
            <w:r>
              <w:rPr>
                <w:b/>
              </w:rPr>
              <w:t>Settings</w:t>
            </w:r>
            <w:r>
              <w:t xml:space="preserve"> area's First Run tab lists the exact application-data, log, map-cache, and export folder paths for your machine.</w:t>
            </w:r>
          </w:p>
        </w:tc>
      </w:tr>
    </w:tbl>
    <w:p w14:paraId="2FC3B9FB" w14:textId="77777777" w:rsidR="00A92A84" w:rsidRDefault="00A92A84">
      <w:pPr>
        <w:spacing w:after="80"/>
        <w:rPr>
          <w:rFonts w:hint="eastAsia"/>
        </w:rPr>
      </w:pPr>
    </w:p>
    <w:p w14:paraId="02C2A5BC" w14:textId="77777777" w:rsidR="00A92A84" w:rsidRDefault="00FD7D49">
      <w:pPr>
        <w:pStyle w:val="Heading1"/>
      </w:pPr>
      <w:bookmarkStart w:id="398" w:name="_Toc236867953"/>
      <w:r>
        <w:t>A Few More Quick Answers</w:t>
      </w:r>
      <w:bookmarkEnd w:id="398"/>
    </w:p>
    <w:p w14:paraId="005CBEB8" w14:textId="77777777" w:rsidR="00A92A84" w:rsidRDefault="00FD7D49">
      <w:pPr>
        <w:pStyle w:val="Heading2"/>
      </w:pPr>
      <w:bookmarkStart w:id="399" w:name="_Toc236867954"/>
      <w:r>
        <w:t>Is it safe to try things while learning?</w:t>
      </w:r>
      <w:bookmarkEnd w:id="399"/>
    </w:p>
    <w:p w14:paraId="010D4CC7" w14:textId="77777777" w:rsidR="00A92A84" w:rsidRDefault="00FD7D49">
      <w:pPr>
        <w:rPr>
          <w:rFonts w:hint="eastAsia"/>
        </w:rPr>
      </w:pPr>
      <w:r>
        <w:t xml:space="preserve">Yes. As long as the </w:t>
      </w:r>
      <w:r>
        <w:rPr>
          <w:b/>
        </w:rPr>
        <w:t>TX Disabled</w:t>
      </w:r>
      <w:r>
        <w:t xml:space="preserve"> badge is showing, the app only listens. Reading logs, panning the map, opening tools, and running replay or simulation never transmit — replay and training data are tagged as non-live and cannot go on the air. Use a placeholder callsign like </w:t>
      </w:r>
      <w:r>
        <w:rPr>
          <w:rFonts w:ascii="Consolas" w:hAnsi="Consolas"/>
          <w:sz w:val="19"/>
        </w:rPr>
        <w:t>N0CALL</w:t>
      </w:r>
      <w:r>
        <w:t xml:space="preserve"> while you learn.</w:t>
      </w:r>
    </w:p>
    <w:p w14:paraId="76470DAE" w14:textId="77777777" w:rsidR="00A92A84" w:rsidRDefault="00FD7D49">
      <w:pPr>
        <w:pStyle w:val="Heading2"/>
      </w:pPr>
      <w:bookmarkStart w:id="400" w:name="_Toc236867955"/>
      <w:r>
        <w:lastRenderedPageBreak/>
        <w:t>The Help button doesn't open anything.</w:t>
      </w:r>
      <w:bookmarkEnd w:id="400"/>
    </w:p>
    <w:p w14:paraId="1EE4C049" w14:textId="77777777" w:rsidR="00A92A84" w:rsidRDefault="00FD7D49">
      <w:pPr>
        <w:rPr>
          <w:rFonts w:hint="eastAsia"/>
        </w:rPr>
      </w:pPr>
      <w:r>
        <w:t xml:space="preserve">The offline Help viewer reads from the </w:t>
      </w:r>
      <w:r>
        <w:rPr>
          <w:rFonts w:ascii="Consolas" w:hAnsi="Consolas"/>
          <w:sz w:val="19"/>
        </w:rPr>
        <w:t>docs/</w:t>
      </w:r>
      <w:r>
        <w:t xml:space="preserve"> folder that ships beside the app. If Help won't open, confirm that folder exists next to the published program. A missing individual topic shows </w:t>
      </w:r>
      <w:r>
        <w:rPr>
          <w:rFonts w:ascii="Consolas" w:hAnsi="Consolas"/>
          <w:sz w:val="19"/>
        </w:rPr>
        <w:t>This help topic is not available in this build</w:t>
      </w:r>
      <w:r>
        <w:t xml:space="preserve"> rather than crashing the app.</w:t>
      </w:r>
    </w:p>
    <w:p w14:paraId="48B175AE" w14:textId="77777777" w:rsidR="00A92A84" w:rsidRDefault="00FD7D49">
      <w:pPr>
        <w:pStyle w:val="Heading1"/>
      </w:pPr>
      <w:bookmarkStart w:id="401" w:name="_Toc236867956"/>
      <w:r>
        <w:t>Troubleshooting</w:t>
      </w:r>
      <w:bookmarkEnd w:id="401"/>
    </w:p>
    <w:p w14:paraId="5AFC60C9" w14:textId="77777777" w:rsidR="00A92A84" w:rsidRDefault="00FD7D49">
      <w:pPr>
        <w:tabs>
          <w:tab w:val="left" w:pos="547"/>
        </w:tabs>
        <w:spacing w:after="80"/>
        <w:ind w:left="547" w:hanging="288"/>
        <w:rPr>
          <w:rFonts w:hint="eastAsia"/>
        </w:rPr>
      </w:pPr>
      <w:r>
        <w:rPr>
          <w:color w:val="2E6DA4"/>
        </w:rPr>
        <w:t>▪</w:t>
      </w:r>
      <w:r>
        <w:rPr>
          <w:color w:val="2E6DA4"/>
        </w:rPr>
        <w:tab/>
      </w:r>
      <w:r>
        <w:rPr>
          <w:b/>
        </w:rPr>
        <w:t>Map is empty and status bar says APRS-IS Disconnected.</w:t>
      </w:r>
      <w:r>
        <w:t xml:space="preserve"> You have no packet source yet — connect APRS-IS or an RF port under Operate/Tools, then watch View ▸ Events for incoming packets.</w:t>
      </w:r>
    </w:p>
    <w:p w14:paraId="1F19F14A" w14:textId="77777777" w:rsidR="00A92A84" w:rsidRDefault="00FD7D49">
      <w:pPr>
        <w:tabs>
          <w:tab w:val="left" w:pos="547"/>
        </w:tabs>
        <w:spacing w:after="80"/>
        <w:ind w:left="547" w:hanging="288"/>
        <w:rPr>
          <w:rFonts w:hint="eastAsia"/>
        </w:rPr>
      </w:pPr>
      <w:r>
        <w:rPr>
          <w:color w:val="2E6DA4"/>
        </w:rPr>
        <w:t>▪</w:t>
      </w:r>
      <w:r>
        <w:rPr>
          <w:color w:val="2E6DA4"/>
        </w:rPr>
        <w:tab/>
      </w:r>
      <w:r>
        <w:rPr>
          <w:b/>
        </w:rPr>
        <w:t>Packets show in the Events log but no dots on the map.</w:t>
      </w:r>
      <w:r>
        <w:t xml:space="preserve"> Reception is fine; the issue is filtering or view — clear station filters and zoom/pan out.</w:t>
      </w:r>
    </w:p>
    <w:p w14:paraId="414A576F" w14:textId="77777777" w:rsidR="00A92A84" w:rsidRDefault="00FD7D49">
      <w:pPr>
        <w:tabs>
          <w:tab w:val="left" w:pos="547"/>
        </w:tabs>
        <w:spacing w:after="80"/>
        <w:ind w:left="547" w:hanging="288"/>
        <w:rPr>
          <w:rFonts w:hint="eastAsia"/>
        </w:rPr>
      </w:pPr>
      <w:r>
        <w:rPr>
          <w:color w:val="2E6DA4"/>
        </w:rPr>
        <w:t>▪</w:t>
      </w:r>
      <w:r>
        <w:rPr>
          <w:color w:val="2E6DA4"/>
        </w:rPr>
        <w:tab/>
      </w:r>
      <w:r>
        <w:rPr>
          <w:b/>
        </w:rPr>
        <w:t>Message or beacon "didn't send."</w:t>
      </w:r>
      <w:r>
        <w:t xml:space="preserve"> By design — transmit is disabled by default. Nothing is broken; arm the specific transmit type deliberately per the Safety &amp; Transmit chapter.</w:t>
      </w:r>
    </w:p>
    <w:p w14:paraId="5C0915F7" w14:textId="77777777" w:rsidR="00A92A84" w:rsidRDefault="00FD7D49">
      <w:pPr>
        <w:tabs>
          <w:tab w:val="left" w:pos="547"/>
        </w:tabs>
        <w:spacing w:after="80"/>
        <w:ind w:left="547" w:hanging="288"/>
        <w:rPr>
          <w:rFonts w:hint="eastAsia"/>
        </w:rPr>
      </w:pPr>
      <w:r>
        <w:rPr>
          <w:color w:val="2E6DA4"/>
        </w:rPr>
        <w:t>▪</w:t>
      </w:r>
      <w:r>
        <w:rPr>
          <w:color w:val="2E6DA4"/>
        </w:rPr>
        <w:tab/>
      </w:r>
      <w:r>
        <w:rPr>
          <w:b/>
        </w:rPr>
        <w:t>APRS-IS keeps disconnecting.</w:t>
      </w:r>
      <w:r>
        <w:t xml:space="preserve"> Verify internet, hostname, and port </w:t>
      </w:r>
      <w:r>
        <w:rPr>
          <w:rFonts w:ascii="Consolas" w:hAnsi="Consolas"/>
          <w:sz w:val="19"/>
        </w:rPr>
        <w:t>14580</w:t>
      </w:r>
      <w:r>
        <w:t xml:space="preserve">; try </w:t>
      </w:r>
      <w:r>
        <w:rPr>
          <w:rFonts w:ascii="Consolas" w:hAnsi="Consolas"/>
          <w:sz w:val="19"/>
        </w:rPr>
        <w:t>rotate.aprs2.net</w:t>
      </w:r>
      <w:r>
        <w:t>; check the firewall; drop the filter while testing.</w:t>
      </w:r>
    </w:p>
    <w:p w14:paraId="639C79FF" w14:textId="77777777" w:rsidR="00A92A84" w:rsidRDefault="00FD7D49">
      <w:pPr>
        <w:tabs>
          <w:tab w:val="left" w:pos="547"/>
        </w:tabs>
        <w:spacing w:after="80"/>
        <w:ind w:left="547" w:hanging="288"/>
        <w:rPr>
          <w:rFonts w:hint="eastAsia"/>
        </w:rPr>
      </w:pPr>
      <w:r>
        <w:rPr>
          <w:color w:val="2E6DA4"/>
        </w:rPr>
        <w:t>▪</w:t>
      </w:r>
      <w:r>
        <w:rPr>
          <w:color w:val="2E6DA4"/>
        </w:rPr>
        <w:tab/>
      </w:r>
      <w:r>
        <w:rPr>
          <w:b/>
        </w:rPr>
        <w:t>TNC not detected.</w:t>
      </w:r>
      <w:r>
        <w:t xml:space="preserve"> Check the USB cable and serial port name, confirm the baud rate, and make sure the TNC is in KISS mode.</w:t>
      </w:r>
    </w:p>
    <w:p w14:paraId="0501209B" w14:textId="77777777" w:rsidR="00A92A84" w:rsidRDefault="00FD7D49">
      <w:pPr>
        <w:tabs>
          <w:tab w:val="left" w:pos="547"/>
        </w:tabs>
        <w:spacing w:after="80"/>
        <w:ind w:left="547" w:hanging="288"/>
        <w:rPr>
          <w:rFonts w:hint="eastAsia"/>
        </w:rPr>
      </w:pPr>
      <w:r>
        <w:rPr>
          <w:color w:val="2E6DA4"/>
        </w:rPr>
        <w:t>▪</w:t>
      </w:r>
      <w:r>
        <w:rPr>
          <w:color w:val="2E6DA4"/>
        </w:rPr>
        <w:tab/>
      </w:r>
      <w:r>
        <w:rPr>
          <w:b/>
        </w:rPr>
        <w:t>Direwolf won't connect.</w:t>
      </w:r>
      <w:r>
        <w:t xml:space="preserve"> Start Direwolf first, enable TCP KISS, and point the app at </w:t>
      </w:r>
      <w:r>
        <w:rPr>
          <w:rFonts w:ascii="Consolas" w:hAnsi="Consolas"/>
          <w:sz w:val="19"/>
        </w:rPr>
        <w:t>127.0.0.1</w:t>
      </w:r>
      <w:r>
        <w:t xml:space="preserve"> port </w:t>
      </w:r>
      <w:r>
        <w:rPr>
          <w:rFonts w:ascii="Consolas" w:hAnsi="Consolas"/>
          <w:sz w:val="19"/>
        </w:rPr>
        <w:t>8001</w:t>
      </w:r>
      <w:r>
        <w:t>.</w:t>
      </w:r>
    </w:p>
    <w:p w14:paraId="174C7C2E" w14:textId="77777777" w:rsidR="00A92A84" w:rsidRDefault="00FD7D49">
      <w:pPr>
        <w:tabs>
          <w:tab w:val="left" w:pos="547"/>
        </w:tabs>
        <w:spacing w:after="80"/>
        <w:ind w:left="547" w:hanging="288"/>
        <w:rPr>
          <w:rFonts w:hint="eastAsia"/>
        </w:rPr>
      </w:pPr>
      <w:r>
        <w:rPr>
          <w:color w:val="2E6DA4"/>
        </w:rPr>
        <w:t>▪</w:t>
      </w:r>
      <w:r>
        <w:rPr>
          <w:color w:val="2E6DA4"/>
        </w:rPr>
        <w:tab/>
      </w:r>
      <w:r>
        <w:rPr>
          <w:b/>
        </w:rPr>
        <w:t>Serial "permission denied" on Linux.</w:t>
      </w:r>
      <w:r>
        <w:t xml:space="preserve"> Add your user to the serial group and log out and back in — do not run as root.</w:t>
      </w:r>
    </w:p>
    <w:p w14:paraId="6C44A815" w14:textId="77777777" w:rsidR="00A92A84" w:rsidRDefault="00FD7D49">
      <w:pPr>
        <w:tabs>
          <w:tab w:val="left" w:pos="547"/>
        </w:tabs>
        <w:spacing w:after="80"/>
        <w:ind w:left="547" w:hanging="288"/>
        <w:rPr>
          <w:rFonts w:hint="eastAsia"/>
        </w:rPr>
      </w:pPr>
      <w:r>
        <w:rPr>
          <w:color w:val="2E6DA4"/>
        </w:rPr>
        <w:t>▪</w:t>
      </w:r>
      <w:r>
        <w:rPr>
          <w:color w:val="2E6DA4"/>
        </w:rPr>
        <w:tab/>
      </w:r>
      <w:r>
        <w:rPr>
          <w:b/>
        </w:rPr>
        <w:t>GPS shows no position.</w:t>
      </w:r>
      <w:r>
        <w:t xml:space="preserve"> Open Settings ▸ GPS ▸ Status to see satellite count and fix quality; move to open sky; remember GPS changes need an app restart.</w:t>
      </w:r>
    </w:p>
    <w:p w14:paraId="20F11063" w14:textId="77777777" w:rsidR="00A92A84" w:rsidRDefault="00FD7D49">
      <w:pPr>
        <w:tabs>
          <w:tab w:val="left" w:pos="547"/>
        </w:tabs>
        <w:spacing w:after="80"/>
        <w:ind w:left="547" w:hanging="288"/>
        <w:rPr>
          <w:rFonts w:hint="eastAsia"/>
        </w:rPr>
      </w:pPr>
      <w:r>
        <w:rPr>
          <w:color w:val="2E6DA4"/>
        </w:rPr>
        <w:t>▪</w:t>
      </w:r>
      <w:r>
        <w:rPr>
          <w:color w:val="2E6DA4"/>
        </w:rPr>
        <w:tab/>
      </w:r>
      <w:r>
        <w:rPr>
          <w:b/>
        </w:rPr>
        <w:t>Solid blue-gray over water.</w:t>
      </w:r>
      <w:r>
        <w:t xml:space="preserve"> Normal for USGS aerial imagery (land-only tiles); switch to OpenStreetMap or USGS Topo for real water detail.</w:t>
      </w:r>
    </w:p>
    <w:p w14:paraId="5B0E6906" w14:textId="77777777" w:rsidR="00A92A84" w:rsidRDefault="00FD7D49">
      <w:pPr>
        <w:tabs>
          <w:tab w:val="left" w:pos="547"/>
        </w:tabs>
        <w:spacing w:after="80"/>
        <w:ind w:left="547" w:hanging="288"/>
        <w:rPr>
          <w:rFonts w:hint="eastAsia"/>
        </w:rPr>
      </w:pPr>
      <w:r>
        <w:rPr>
          <w:color w:val="2E6DA4"/>
        </w:rPr>
        <w:t>▪</w:t>
      </w:r>
      <w:r>
        <w:rPr>
          <w:color w:val="2E6DA4"/>
        </w:rPr>
        <w:tab/>
      </w:r>
      <w:r>
        <w:rPr>
          <w:b/>
        </w:rPr>
        <w:t>Can't find your log or export files.</w:t>
      </w:r>
      <w:r>
        <w:t xml:space="preserve"> Open the Settings First Run tab; it lists the exact folder paths under the APRS Command application-data root.</w:t>
      </w:r>
    </w:p>
    <w:p w14:paraId="52DFFAD2" w14:textId="77777777" w:rsidR="00A92A84" w:rsidRDefault="00FD7D49">
      <w:pPr>
        <w:tabs>
          <w:tab w:val="left" w:pos="547"/>
        </w:tabs>
        <w:spacing w:after="80"/>
        <w:ind w:left="547" w:hanging="288"/>
        <w:rPr>
          <w:rFonts w:hint="eastAsia"/>
        </w:rPr>
      </w:pPr>
      <w:r>
        <w:rPr>
          <w:color w:val="2E6DA4"/>
        </w:rPr>
        <w:t>▪</w:t>
      </w:r>
      <w:r>
        <w:rPr>
          <w:color w:val="2E6DA4"/>
        </w:rPr>
        <w:tab/>
      </w:r>
      <w:r>
        <w:rPr>
          <w:b/>
        </w:rPr>
        <w:t>Help button opens nothing.</w:t>
      </w:r>
      <w:r>
        <w:t xml:space="preserve"> Confirm the docs/ folder sits beside the published app.</w:t>
      </w:r>
    </w:p>
    <w:p w14:paraId="75A63CDA"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02381B2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05796CFD" w14:textId="77777777" w:rsidR="00A92A84" w:rsidRDefault="00FD7D49">
            <w:pPr>
              <w:spacing w:after="0"/>
              <w:jc w:val="center"/>
              <w:rPr>
                <w:rFonts w:hint="eastAsia"/>
              </w:rPr>
            </w:pPr>
            <w:r>
              <w:rPr>
                <w:rFonts w:ascii="Segoe UI Semibold" w:hAnsi="Segoe UI Semibold"/>
                <w:b/>
                <w:color w:val="FFFFFF"/>
                <w:sz w:val="60"/>
              </w:rPr>
              <w:lastRenderedPageBreak/>
              <w:t>39</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1E56C7B5" w14:textId="77777777" w:rsidR="00A92A84" w:rsidRDefault="00FD7D49">
            <w:pPr>
              <w:pStyle w:val="Heading1"/>
              <w:spacing w:after="0"/>
            </w:pPr>
            <w:bookmarkStart w:id="402" w:name="_Toc236867957"/>
            <w:r>
              <w:rPr>
                <w:rFonts w:ascii="Segoe UI Semibold" w:hAnsi="Segoe UI Semibold"/>
                <w:b/>
                <w:sz w:val="44"/>
              </w:rPr>
              <w:t>Glossary</w:t>
            </w:r>
            <w:bookmarkEnd w:id="402"/>
          </w:p>
        </w:tc>
      </w:tr>
    </w:tbl>
    <w:p w14:paraId="3D76B469" w14:textId="77777777" w:rsidR="00A92A84" w:rsidRDefault="00A92A84">
      <w:pPr>
        <w:pBdr>
          <w:bottom w:val="single" w:sz="16" w:space="6" w:color="D9A521"/>
        </w:pBdr>
        <w:spacing w:before="60"/>
        <w:rPr>
          <w:rFonts w:hint="eastAsia"/>
        </w:rPr>
      </w:pPr>
    </w:p>
    <w:p w14:paraId="0DF3E2B0" w14:textId="77777777" w:rsidR="00A92A84" w:rsidRDefault="00FD7D49">
      <w:pPr>
        <w:rPr>
          <w:rFonts w:hint="eastAsia"/>
        </w:rPr>
      </w:pPr>
      <w:r>
        <w:rPr>
          <w:i/>
          <w:color w:val="64748B"/>
          <w:sz w:val="23"/>
        </w:rPr>
        <w:t>Plain-language definitions of the APRS and ham-radio terms used throughout APRS Command and this manual.</w:t>
      </w:r>
    </w:p>
    <w:p w14:paraId="604C2971" w14:textId="77777777" w:rsidR="00A92A84" w:rsidRDefault="00A92A84">
      <w:pPr>
        <w:spacing w:after="0"/>
        <w:rPr>
          <w:rFonts w:hint="eastAsia"/>
        </w:rPr>
      </w:pPr>
    </w:p>
    <w:p w14:paraId="64DEB408" w14:textId="77777777" w:rsidR="00A92A84" w:rsidRDefault="00FD7D49">
      <w:pPr>
        <w:spacing w:after="40"/>
        <w:rPr>
          <w:rFonts w:hint="eastAsia"/>
        </w:rPr>
      </w:pPr>
      <w:r>
        <w:rPr>
          <w:rFonts w:ascii="Segoe UI Semibold" w:hAnsi="Segoe UI Semibold"/>
          <w:b/>
          <w:color w:val="64748B"/>
          <w:sz w:val="18"/>
        </w:rPr>
        <w:t>IN THIS CHAPTER</w:t>
      </w:r>
    </w:p>
    <w:p w14:paraId="4EAD8AE5" w14:textId="77777777" w:rsidR="00A92A84" w:rsidRDefault="00FD7D49">
      <w:pPr>
        <w:spacing w:after="20"/>
        <w:ind w:left="288"/>
        <w:rPr>
          <w:rFonts w:hint="eastAsia"/>
        </w:rPr>
      </w:pPr>
      <w:r>
        <w:rPr>
          <w:sz w:val="20"/>
        </w:rPr>
        <w:t>•  What this glossary is for and how to read it</w:t>
      </w:r>
    </w:p>
    <w:p w14:paraId="72B653EC" w14:textId="77777777" w:rsidR="00A92A84" w:rsidRDefault="00FD7D49">
      <w:pPr>
        <w:spacing w:after="20"/>
        <w:ind w:left="288"/>
        <w:rPr>
          <w:rFonts w:hint="eastAsia"/>
        </w:rPr>
      </w:pPr>
      <w:r>
        <w:rPr>
          <w:sz w:val="20"/>
        </w:rPr>
        <w:t>•  Core APRS terms: packet, beacon, object, item, symbol</w:t>
      </w:r>
    </w:p>
    <w:p w14:paraId="57BE71AE" w14:textId="77777777" w:rsidR="00A92A84" w:rsidRDefault="00FD7D49">
      <w:pPr>
        <w:spacing w:after="20"/>
        <w:ind w:left="288"/>
        <w:rPr>
          <w:rFonts w:hint="eastAsia"/>
        </w:rPr>
      </w:pPr>
      <w:r>
        <w:rPr>
          <w:sz w:val="20"/>
        </w:rPr>
        <w:t>•  Callsign, SSID, path, and WIDEn-N routing</w:t>
      </w:r>
    </w:p>
    <w:p w14:paraId="401BFE3F" w14:textId="77777777" w:rsidR="00A92A84" w:rsidRDefault="00FD7D49">
      <w:pPr>
        <w:spacing w:after="20"/>
        <w:ind w:left="288"/>
        <w:rPr>
          <w:rFonts w:hint="eastAsia"/>
        </w:rPr>
      </w:pPr>
      <w:r>
        <w:rPr>
          <w:sz w:val="20"/>
        </w:rPr>
        <w:t>•  Infrastructure: iGate, digipeater, APRS-IS, filter, passcode</w:t>
      </w:r>
    </w:p>
    <w:p w14:paraId="0CF58F28" w14:textId="77777777" w:rsidR="00A92A84" w:rsidRDefault="00FD7D49">
      <w:pPr>
        <w:spacing w:after="20"/>
        <w:ind w:left="288"/>
        <w:rPr>
          <w:rFonts w:hint="eastAsia"/>
        </w:rPr>
      </w:pPr>
      <w:r>
        <w:rPr>
          <w:sz w:val="20"/>
        </w:rPr>
        <w:t>•  Hardware and software: TNC, KISS, Direwolf, AGWPE, LoRa</w:t>
      </w:r>
    </w:p>
    <w:p w14:paraId="4381A3F5" w14:textId="77777777" w:rsidR="00A92A84" w:rsidRDefault="00FD7D49">
      <w:pPr>
        <w:spacing w:after="20"/>
        <w:ind w:left="288"/>
        <w:rPr>
          <w:rFonts w:hint="eastAsia"/>
        </w:rPr>
      </w:pPr>
      <w:r>
        <w:rPr>
          <w:sz w:val="20"/>
        </w:rPr>
        <w:t>•  Location terms: grid square, NMEA, GPSD, dead reckoning</w:t>
      </w:r>
    </w:p>
    <w:p w14:paraId="5F7BD135" w14:textId="77777777" w:rsidR="00A92A84" w:rsidRDefault="00FD7D49">
      <w:pPr>
        <w:spacing w:after="20"/>
        <w:ind w:left="288"/>
        <w:rPr>
          <w:rFonts w:hint="eastAsia"/>
        </w:rPr>
      </w:pPr>
      <w:r>
        <w:rPr>
          <w:sz w:val="20"/>
        </w:rPr>
        <w:t>•  Data terms: telemetry, PHG, weather packet, geofence</w:t>
      </w:r>
    </w:p>
    <w:p w14:paraId="2C15CAFA" w14:textId="77777777" w:rsidR="00A92A84" w:rsidRDefault="00A92A84">
      <w:pPr>
        <w:spacing w:after="40"/>
        <w:rPr>
          <w:rFonts w:hint="eastAsia"/>
        </w:rPr>
      </w:pPr>
    </w:p>
    <w:p w14:paraId="5B18A1CD" w14:textId="77777777" w:rsidR="00A92A84" w:rsidRDefault="00FD7D49">
      <w:pPr>
        <w:pStyle w:val="Heading1"/>
      </w:pPr>
      <w:bookmarkStart w:id="403" w:name="_Toc236867958"/>
      <w:r>
        <w:t>What This Is / What It Is For</w:t>
      </w:r>
      <w:bookmarkEnd w:id="403"/>
    </w:p>
    <w:p w14:paraId="5B040C2A" w14:textId="77777777" w:rsidR="00A92A84" w:rsidRDefault="00FD7D49">
      <w:pPr>
        <w:rPr>
          <w:rFonts w:hint="eastAsia"/>
        </w:rPr>
      </w:pPr>
      <w:r>
        <w:t>APRS carries a lot of jargon, and this manual uses it because your radio, the packets on the air, and the app's own screens all use it too. This glossary is here so you never have to guess. Skim it once, then come back whenever a word in another chapter — or a label in the app — leaves you scratching your head.</w:t>
      </w:r>
    </w:p>
    <w:p w14:paraId="4553872B" w14:textId="77777777" w:rsidR="00A92A84" w:rsidRDefault="00FD7D49">
      <w:pPr>
        <w:rPr>
          <w:rFonts w:hint="eastAsia"/>
        </w:rPr>
      </w:pPr>
      <w:r>
        <w:t xml:space="preserve">Definitions are short and practical, aimed at what the term means when you are actually operating, not at textbook precision. Terms are listed alphabetically. Where a word names something APRS Command can do, the entry also notes the app's </w:t>
      </w:r>
      <w:r>
        <w:rPr>
          <w:i/>
        </w:rPr>
        <w:t>receive-first</w:t>
      </w:r>
      <w:r>
        <w:t xml:space="preserve"> default so there are no surprises.</w:t>
      </w:r>
    </w:p>
    <w:tbl>
      <w:tblPr>
        <w:tblW w:w="0" w:type="auto"/>
        <w:jc w:val="center"/>
        <w:tblLayout w:type="fixed"/>
        <w:tblLook w:val="04A0" w:firstRow="1" w:lastRow="0" w:firstColumn="1" w:lastColumn="0" w:noHBand="0" w:noVBand="1"/>
      </w:tblPr>
      <w:tblGrid>
        <w:gridCol w:w="9360"/>
      </w:tblGrid>
      <w:tr w:rsidR="00A92A84" w14:paraId="1DA2DFA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0754348" w14:textId="77777777" w:rsidR="00A92A84" w:rsidRDefault="00FD7D49">
            <w:pPr>
              <w:spacing w:after="0"/>
              <w:rPr>
                <w:rFonts w:hint="eastAsia"/>
              </w:rPr>
            </w:pPr>
            <w:r>
              <w:rPr>
                <w:b/>
                <w:color w:val="1F3A5F"/>
              </w:rPr>
              <w:t xml:space="preserve">Receive-first, always   </w:t>
            </w:r>
            <w:r>
              <w:t xml:space="preserve">Several terms below — </w:t>
            </w:r>
            <w:r>
              <w:rPr>
                <w:i/>
              </w:rPr>
              <w:t>beacon</w:t>
            </w:r>
            <w:r>
              <w:t xml:space="preserve">, </w:t>
            </w:r>
            <w:r>
              <w:rPr>
                <w:i/>
              </w:rPr>
              <w:t>digipeater</w:t>
            </w:r>
            <w:r>
              <w:t xml:space="preserve">, </w:t>
            </w:r>
            <w:r>
              <w:rPr>
                <w:i/>
              </w:rPr>
              <w:t>iGate</w:t>
            </w:r>
            <w:r>
              <w:t xml:space="preserve"> — describe things that put packets on the air. In APRS Command every one of them is </w:t>
            </w:r>
            <w:r>
              <w:rPr>
                <w:i/>
              </w:rPr>
              <w:t>disabled by default</w:t>
            </w:r>
            <w:r>
              <w:t xml:space="preserve">, and the title bar shows a </w:t>
            </w:r>
            <w:r>
              <w:rPr>
                <w:b/>
              </w:rPr>
              <w:t>TX Disabled</w:t>
            </w:r>
            <w:r>
              <w:t xml:space="preserve"> badge until you deliberately turn transmit on. Reading about a feature here does not mean the app is doing it.</w:t>
            </w:r>
          </w:p>
        </w:tc>
      </w:tr>
    </w:tbl>
    <w:p w14:paraId="0C6AA984" w14:textId="77777777" w:rsidR="00A92A84" w:rsidRDefault="00A92A84">
      <w:pPr>
        <w:spacing w:after="80"/>
        <w:rPr>
          <w:rFonts w:hint="eastAsia"/>
        </w:rPr>
      </w:pPr>
    </w:p>
    <w:p w14:paraId="72F5E7FE" w14:textId="77777777" w:rsidR="00A92A84" w:rsidRDefault="00FD7D49">
      <w:pPr>
        <w:pStyle w:val="Heading1"/>
      </w:pPr>
      <w:bookmarkStart w:id="404" w:name="_Toc236867959"/>
      <w:r>
        <w:lastRenderedPageBreak/>
        <w:t>Terms A through I</w:t>
      </w:r>
      <w:bookmarkEnd w:id="404"/>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1C19121A" w14:textId="77777777">
        <w:trPr>
          <w:cantSplit/>
          <w:tblHeader/>
          <w:jc w:val="center"/>
        </w:trPr>
        <w:tc>
          <w:tcPr>
            <w:tcW w:w="4680" w:type="dxa"/>
            <w:shd w:val="clear" w:color="auto" w:fill="1F3A5F"/>
            <w:tcMar>
              <w:top w:w="70" w:type="dxa"/>
              <w:left w:w="120" w:type="dxa"/>
              <w:bottom w:w="70" w:type="dxa"/>
              <w:right w:w="120" w:type="dxa"/>
            </w:tcMar>
          </w:tcPr>
          <w:p w14:paraId="5ED20092" w14:textId="77777777" w:rsidR="00A92A84" w:rsidRDefault="00FD7D49">
            <w:pPr>
              <w:keepNext/>
              <w:keepLines/>
              <w:spacing w:after="0"/>
              <w:rPr>
                <w:rFonts w:hint="eastAsia"/>
              </w:rPr>
            </w:pPr>
            <w:r>
              <w:rPr>
                <w:rFonts w:ascii="Segoe UI Semibold" w:hAnsi="Segoe UI Semibold"/>
                <w:b/>
                <w:color w:val="FFFFFF"/>
                <w:sz w:val="20"/>
              </w:rPr>
              <w:t>Term</w:t>
            </w:r>
          </w:p>
        </w:tc>
        <w:tc>
          <w:tcPr>
            <w:tcW w:w="4680" w:type="dxa"/>
            <w:shd w:val="clear" w:color="auto" w:fill="1F3A5F"/>
            <w:tcMar>
              <w:top w:w="70" w:type="dxa"/>
              <w:left w:w="120" w:type="dxa"/>
              <w:bottom w:w="70" w:type="dxa"/>
              <w:right w:w="120" w:type="dxa"/>
            </w:tcMar>
          </w:tcPr>
          <w:p w14:paraId="396CC046" w14:textId="77777777" w:rsidR="00A92A84" w:rsidRDefault="00FD7D49">
            <w:pPr>
              <w:keepNext/>
              <w:keepLines/>
              <w:spacing w:after="0"/>
              <w:rPr>
                <w:rFonts w:hint="eastAsia"/>
              </w:rPr>
            </w:pPr>
            <w:r>
              <w:rPr>
                <w:rFonts w:ascii="Segoe UI Semibold" w:hAnsi="Segoe UI Semibold"/>
                <w:b/>
                <w:color w:val="FFFFFF"/>
                <w:sz w:val="20"/>
              </w:rPr>
              <w:t>Meaning</w:t>
            </w:r>
          </w:p>
        </w:tc>
      </w:tr>
      <w:tr w:rsidR="00A92A84" w14:paraId="0325F9F6" w14:textId="77777777">
        <w:trPr>
          <w:cantSplit/>
          <w:jc w:val="center"/>
        </w:trPr>
        <w:tc>
          <w:tcPr>
            <w:tcW w:w="4680" w:type="dxa"/>
            <w:tcMar>
              <w:top w:w="60" w:type="dxa"/>
              <w:left w:w="120" w:type="dxa"/>
              <w:bottom w:w="60" w:type="dxa"/>
              <w:right w:w="120" w:type="dxa"/>
            </w:tcMar>
          </w:tcPr>
          <w:p w14:paraId="08D82CAA" w14:textId="77777777" w:rsidR="00A92A84" w:rsidRDefault="00FD7D49">
            <w:pPr>
              <w:keepNext/>
              <w:keepLines/>
              <w:spacing w:after="0"/>
              <w:rPr>
                <w:rFonts w:hint="eastAsia"/>
              </w:rPr>
            </w:pPr>
            <w:r>
              <w:rPr>
                <w:b/>
                <w:sz w:val="19"/>
              </w:rPr>
              <w:t>AGWPE</w:t>
            </w:r>
          </w:p>
        </w:tc>
        <w:tc>
          <w:tcPr>
            <w:tcW w:w="4680" w:type="dxa"/>
            <w:tcMar>
              <w:top w:w="60" w:type="dxa"/>
              <w:left w:w="120" w:type="dxa"/>
              <w:bottom w:w="60" w:type="dxa"/>
              <w:right w:w="120" w:type="dxa"/>
            </w:tcMar>
          </w:tcPr>
          <w:p w14:paraId="68363897" w14:textId="77777777" w:rsidR="00A92A84" w:rsidRDefault="00FD7D49">
            <w:pPr>
              <w:keepNext/>
              <w:keepLines/>
              <w:spacing w:after="0"/>
              <w:rPr>
                <w:rFonts w:hint="eastAsia"/>
              </w:rPr>
            </w:pPr>
            <w:r>
              <w:rPr>
                <w:sz w:val="19"/>
              </w:rPr>
              <w:t>AGW Packet Engine. A packet-radio interface protocol (from the AGW family of software) that some sound-card modems and TNC programs expose. APRS Command can talk to a modem over an AGWPE connection as an alternative to KISS.</w:t>
            </w:r>
          </w:p>
        </w:tc>
      </w:tr>
      <w:tr w:rsidR="00A92A84" w14:paraId="336FAA55" w14:textId="77777777">
        <w:trPr>
          <w:cantSplit/>
          <w:jc w:val="center"/>
        </w:trPr>
        <w:tc>
          <w:tcPr>
            <w:tcW w:w="4680" w:type="dxa"/>
            <w:shd w:val="clear" w:color="auto" w:fill="F3F6FA"/>
            <w:tcMar>
              <w:top w:w="60" w:type="dxa"/>
              <w:left w:w="120" w:type="dxa"/>
              <w:bottom w:w="60" w:type="dxa"/>
              <w:right w:w="120" w:type="dxa"/>
            </w:tcMar>
          </w:tcPr>
          <w:p w14:paraId="62F30491" w14:textId="77777777" w:rsidR="00A92A84" w:rsidRDefault="00FD7D49">
            <w:pPr>
              <w:keepNext/>
              <w:keepLines/>
              <w:spacing w:after="0"/>
              <w:rPr>
                <w:rFonts w:hint="eastAsia"/>
              </w:rPr>
            </w:pPr>
            <w:r>
              <w:rPr>
                <w:b/>
                <w:sz w:val="19"/>
              </w:rPr>
              <w:t>APRS</w:t>
            </w:r>
          </w:p>
        </w:tc>
        <w:tc>
          <w:tcPr>
            <w:tcW w:w="4680" w:type="dxa"/>
            <w:shd w:val="clear" w:color="auto" w:fill="F3F6FA"/>
            <w:tcMar>
              <w:top w:w="60" w:type="dxa"/>
              <w:left w:w="120" w:type="dxa"/>
              <w:bottom w:w="60" w:type="dxa"/>
              <w:right w:w="120" w:type="dxa"/>
            </w:tcMar>
          </w:tcPr>
          <w:p w14:paraId="20032358" w14:textId="77777777" w:rsidR="00A92A84" w:rsidRDefault="00FD7D49">
            <w:pPr>
              <w:keepNext/>
              <w:keepLines/>
              <w:spacing w:after="0"/>
              <w:rPr>
                <w:rFonts w:hint="eastAsia"/>
              </w:rPr>
            </w:pPr>
            <w:r>
              <w:rPr>
                <w:sz w:val="19"/>
              </w:rPr>
              <w:t>Automatic Packet Reporting System. The amateur-radio system for sharing positions, messages, objects, weather, telemetry, and status over packet radio and the internet. It is what this whole app is built around.</w:t>
            </w:r>
          </w:p>
        </w:tc>
      </w:tr>
      <w:tr w:rsidR="00A92A84" w14:paraId="672CBAD0" w14:textId="77777777">
        <w:trPr>
          <w:cantSplit/>
          <w:jc w:val="center"/>
        </w:trPr>
        <w:tc>
          <w:tcPr>
            <w:tcW w:w="4680" w:type="dxa"/>
            <w:tcMar>
              <w:top w:w="60" w:type="dxa"/>
              <w:left w:w="120" w:type="dxa"/>
              <w:bottom w:w="60" w:type="dxa"/>
              <w:right w:w="120" w:type="dxa"/>
            </w:tcMar>
          </w:tcPr>
          <w:p w14:paraId="5DE63DAB" w14:textId="77777777" w:rsidR="00A92A84" w:rsidRDefault="00FD7D49">
            <w:pPr>
              <w:keepNext/>
              <w:keepLines/>
              <w:spacing w:after="0"/>
              <w:rPr>
                <w:rFonts w:hint="eastAsia"/>
              </w:rPr>
            </w:pPr>
            <w:r>
              <w:rPr>
                <w:b/>
                <w:sz w:val="19"/>
              </w:rPr>
              <w:t>APRS-IS</w:t>
            </w:r>
          </w:p>
        </w:tc>
        <w:tc>
          <w:tcPr>
            <w:tcW w:w="4680" w:type="dxa"/>
            <w:tcMar>
              <w:top w:w="60" w:type="dxa"/>
              <w:left w:w="120" w:type="dxa"/>
              <w:bottom w:w="60" w:type="dxa"/>
              <w:right w:w="120" w:type="dxa"/>
            </w:tcMar>
          </w:tcPr>
          <w:p w14:paraId="64D8AB33" w14:textId="77777777" w:rsidR="00A92A84" w:rsidRDefault="00FD7D49">
            <w:pPr>
              <w:keepNext/>
              <w:keepLines/>
              <w:spacing w:after="0"/>
              <w:rPr>
                <w:rFonts w:hint="eastAsia"/>
              </w:rPr>
            </w:pPr>
            <w:r>
              <w:rPr>
                <w:sz w:val="19"/>
              </w:rPr>
              <w:t>The APRS Internet Service — the worldwide network that carries APRS packets over the internet. Connecting to APRS-IS lets you see stations far beyond your own radio's range.</w:t>
            </w:r>
          </w:p>
        </w:tc>
      </w:tr>
      <w:tr w:rsidR="00A92A84" w14:paraId="619EDE1F" w14:textId="77777777">
        <w:trPr>
          <w:cantSplit/>
          <w:jc w:val="center"/>
        </w:trPr>
        <w:tc>
          <w:tcPr>
            <w:tcW w:w="4680" w:type="dxa"/>
            <w:shd w:val="clear" w:color="auto" w:fill="F3F6FA"/>
            <w:tcMar>
              <w:top w:w="60" w:type="dxa"/>
              <w:left w:w="120" w:type="dxa"/>
              <w:bottom w:w="60" w:type="dxa"/>
              <w:right w:w="120" w:type="dxa"/>
            </w:tcMar>
          </w:tcPr>
          <w:p w14:paraId="3A079DFF" w14:textId="77777777" w:rsidR="00A92A84" w:rsidRDefault="00FD7D49">
            <w:pPr>
              <w:keepNext/>
              <w:keepLines/>
              <w:spacing w:after="0"/>
              <w:rPr>
                <w:rFonts w:hint="eastAsia"/>
              </w:rPr>
            </w:pPr>
            <w:r>
              <w:rPr>
                <w:b/>
                <w:sz w:val="19"/>
              </w:rPr>
              <w:t>Beacon</w:t>
            </w:r>
          </w:p>
        </w:tc>
        <w:tc>
          <w:tcPr>
            <w:tcW w:w="4680" w:type="dxa"/>
            <w:shd w:val="clear" w:color="auto" w:fill="F3F6FA"/>
            <w:tcMar>
              <w:top w:w="60" w:type="dxa"/>
              <w:left w:w="120" w:type="dxa"/>
              <w:bottom w:w="60" w:type="dxa"/>
              <w:right w:w="120" w:type="dxa"/>
            </w:tcMar>
          </w:tcPr>
          <w:p w14:paraId="514510B5" w14:textId="77777777" w:rsidR="00A92A84" w:rsidRDefault="00FD7D49">
            <w:pPr>
              <w:keepNext/>
              <w:keepLines/>
              <w:spacing w:after="0"/>
              <w:rPr>
                <w:rFonts w:hint="eastAsia"/>
              </w:rPr>
            </w:pPr>
            <w:r>
              <w:rPr>
                <w:sz w:val="19"/>
              </w:rPr>
              <w:t xml:space="preserve">A periodic packet your station sends to announce its position or status. Beaconing is </w:t>
            </w:r>
            <w:r>
              <w:rPr>
                <w:i/>
                <w:sz w:val="19"/>
              </w:rPr>
              <w:t>off by default</w:t>
            </w:r>
            <w:r>
              <w:rPr>
                <w:sz w:val="19"/>
              </w:rPr>
              <w:t xml:space="preserve"> in APRS Command; you turn it on yourself, and it only transmits once you also enable transmit.</w:t>
            </w:r>
          </w:p>
        </w:tc>
      </w:tr>
      <w:tr w:rsidR="00A92A84" w14:paraId="1BBBC321" w14:textId="77777777">
        <w:trPr>
          <w:cantSplit/>
          <w:jc w:val="center"/>
        </w:trPr>
        <w:tc>
          <w:tcPr>
            <w:tcW w:w="4680" w:type="dxa"/>
            <w:tcMar>
              <w:top w:w="60" w:type="dxa"/>
              <w:left w:w="120" w:type="dxa"/>
              <w:bottom w:w="60" w:type="dxa"/>
              <w:right w:w="120" w:type="dxa"/>
            </w:tcMar>
          </w:tcPr>
          <w:p w14:paraId="26BC3A75" w14:textId="77777777" w:rsidR="00A92A84" w:rsidRDefault="00FD7D49">
            <w:pPr>
              <w:keepNext/>
              <w:keepLines/>
              <w:spacing w:after="0"/>
              <w:rPr>
                <w:rFonts w:hint="eastAsia"/>
              </w:rPr>
            </w:pPr>
            <w:r>
              <w:rPr>
                <w:b/>
                <w:sz w:val="19"/>
              </w:rPr>
              <w:t>Callsign</w:t>
            </w:r>
          </w:p>
        </w:tc>
        <w:tc>
          <w:tcPr>
            <w:tcW w:w="4680" w:type="dxa"/>
            <w:tcMar>
              <w:top w:w="60" w:type="dxa"/>
              <w:left w:w="120" w:type="dxa"/>
              <w:bottom w:w="60" w:type="dxa"/>
              <w:right w:w="120" w:type="dxa"/>
            </w:tcMar>
          </w:tcPr>
          <w:p w14:paraId="1E1B6343" w14:textId="77777777" w:rsidR="00A92A84" w:rsidRDefault="00FD7D49">
            <w:pPr>
              <w:keepNext/>
              <w:keepLines/>
              <w:spacing w:after="0"/>
              <w:rPr>
                <w:rFonts w:hint="eastAsia"/>
              </w:rPr>
            </w:pPr>
            <w:r>
              <w:rPr>
                <w:sz w:val="19"/>
              </w:rPr>
              <w:t xml:space="preserve">Your licensed station identifier, such as </w:t>
            </w:r>
            <w:r>
              <w:rPr>
                <w:rFonts w:ascii="Consolas" w:hAnsi="Consolas"/>
                <w:sz w:val="19"/>
              </w:rPr>
              <w:t>N0CALL</w:t>
            </w:r>
            <w:r>
              <w:rPr>
                <w:sz w:val="19"/>
              </w:rPr>
              <w:t>. Every APRS station is known by its callsign.</w:t>
            </w:r>
          </w:p>
        </w:tc>
      </w:tr>
      <w:tr w:rsidR="00A92A84" w14:paraId="504DE269" w14:textId="77777777">
        <w:trPr>
          <w:cantSplit/>
          <w:jc w:val="center"/>
        </w:trPr>
        <w:tc>
          <w:tcPr>
            <w:tcW w:w="4680" w:type="dxa"/>
            <w:shd w:val="clear" w:color="auto" w:fill="F3F6FA"/>
            <w:tcMar>
              <w:top w:w="60" w:type="dxa"/>
              <w:left w:w="120" w:type="dxa"/>
              <w:bottom w:w="60" w:type="dxa"/>
              <w:right w:w="120" w:type="dxa"/>
            </w:tcMar>
          </w:tcPr>
          <w:p w14:paraId="0D398EE6" w14:textId="77777777" w:rsidR="00A92A84" w:rsidRDefault="00FD7D49">
            <w:pPr>
              <w:keepNext/>
              <w:keepLines/>
              <w:spacing w:after="0"/>
              <w:rPr>
                <w:rFonts w:hint="eastAsia"/>
              </w:rPr>
            </w:pPr>
            <w:r>
              <w:rPr>
                <w:b/>
                <w:sz w:val="19"/>
              </w:rPr>
              <w:t>Dead reckoning</w:t>
            </w:r>
          </w:p>
        </w:tc>
        <w:tc>
          <w:tcPr>
            <w:tcW w:w="4680" w:type="dxa"/>
            <w:shd w:val="clear" w:color="auto" w:fill="F3F6FA"/>
            <w:tcMar>
              <w:top w:w="60" w:type="dxa"/>
              <w:left w:w="120" w:type="dxa"/>
              <w:bottom w:w="60" w:type="dxa"/>
              <w:right w:w="120" w:type="dxa"/>
            </w:tcMar>
          </w:tcPr>
          <w:p w14:paraId="742BD316" w14:textId="77777777" w:rsidR="00A92A84" w:rsidRDefault="00FD7D49">
            <w:pPr>
              <w:keepNext/>
              <w:keepLines/>
              <w:spacing w:after="0"/>
              <w:rPr>
                <w:rFonts w:hint="eastAsia"/>
              </w:rPr>
            </w:pPr>
            <w:r>
              <w:rPr>
                <w:sz w:val="19"/>
              </w:rPr>
              <w:t xml:space="preserve">Estimating where a moving station probably is </w:t>
            </w:r>
            <w:r>
              <w:rPr>
                <w:i/>
                <w:sz w:val="19"/>
              </w:rPr>
              <w:t>now</w:t>
            </w:r>
            <w:r>
              <w:rPr>
                <w:sz w:val="19"/>
              </w:rPr>
              <w:t xml:space="preserve"> from its last known position, course, and speed, when no fresh packet has arrived yet. APRS Command shows a dead-reckoning estimate for moving stations with recent data, marked with a compass icon so you know it is a projection, not a real report.</w:t>
            </w:r>
          </w:p>
        </w:tc>
      </w:tr>
      <w:tr w:rsidR="00A92A84" w14:paraId="2368480D" w14:textId="77777777">
        <w:trPr>
          <w:cantSplit/>
          <w:jc w:val="center"/>
        </w:trPr>
        <w:tc>
          <w:tcPr>
            <w:tcW w:w="4680" w:type="dxa"/>
            <w:tcMar>
              <w:top w:w="60" w:type="dxa"/>
              <w:left w:w="120" w:type="dxa"/>
              <w:bottom w:w="60" w:type="dxa"/>
              <w:right w:w="120" w:type="dxa"/>
            </w:tcMar>
          </w:tcPr>
          <w:p w14:paraId="56F3B3E1" w14:textId="77777777" w:rsidR="00A92A84" w:rsidRDefault="00FD7D49">
            <w:pPr>
              <w:keepNext/>
              <w:keepLines/>
              <w:spacing w:after="0"/>
              <w:rPr>
                <w:rFonts w:hint="eastAsia"/>
              </w:rPr>
            </w:pPr>
            <w:r>
              <w:rPr>
                <w:b/>
                <w:sz w:val="19"/>
              </w:rPr>
              <w:t>Digipeater</w:t>
            </w:r>
          </w:p>
        </w:tc>
        <w:tc>
          <w:tcPr>
            <w:tcW w:w="4680" w:type="dxa"/>
            <w:tcMar>
              <w:top w:w="60" w:type="dxa"/>
              <w:left w:w="120" w:type="dxa"/>
              <w:bottom w:w="60" w:type="dxa"/>
              <w:right w:w="120" w:type="dxa"/>
            </w:tcMar>
          </w:tcPr>
          <w:p w14:paraId="5E48A17E" w14:textId="77777777" w:rsidR="00A92A84" w:rsidRDefault="00FD7D49">
            <w:pPr>
              <w:keepNext/>
              <w:keepLines/>
              <w:spacing w:after="0"/>
              <w:rPr>
                <w:rFonts w:hint="eastAsia"/>
              </w:rPr>
            </w:pPr>
            <w:r>
              <w:rPr>
                <w:sz w:val="19"/>
              </w:rPr>
              <w:t xml:space="preserve">A </w:t>
            </w:r>
            <w:r>
              <w:rPr>
                <w:i/>
                <w:sz w:val="19"/>
              </w:rPr>
              <w:t>digital repeater</w:t>
            </w:r>
            <w:r>
              <w:rPr>
                <w:sz w:val="19"/>
              </w:rPr>
              <w:t xml:space="preserve"> — an RF station that re-transmits packets to extend their reach. APRS Command's digipeater features are </w:t>
            </w:r>
            <w:r>
              <w:rPr>
                <w:i/>
                <w:sz w:val="19"/>
              </w:rPr>
              <w:t>disabled by default</w:t>
            </w:r>
            <w:r>
              <w:rPr>
                <w:sz w:val="19"/>
              </w:rPr>
              <w:t>.</w:t>
            </w:r>
          </w:p>
        </w:tc>
      </w:tr>
      <w:tr w:rsidR="00A92A84" w14:paraId="20408883" w14:textId="77777777">
        <w:trPr>
          <w:cantSplit/>
          <w:jc w:val="center"/>
        </w:trPr>
        <w:tc>
          <w:tcPr>
            <w:tcW w:w="4680" w:type="dxa"/>
            <w:shd w:val="clear" w:color="auto" w:fill="F3F6FA"/>
            <w:tcMar>
              <w:top w:w="60" w:type="dxa"/>
              <w:left w:w="120" w:type="dxa"/>
              <w:bottom w:w="60" w:type="dxa"/>
              <w:right w:w="120" w:type="dxa"/>
            </w:tcMar>
          </w:tcPr>
          <w:p w14:paraId="72A0D610" w14:textId="77777777" w:rsidR="00A92A84" w:rsidRDefault="00FD7D49">
            <w:pPr>
              <w:keepNext/>
              <w:keepLines/>
              <w:spacing w:after="0"/>
              <w:rPr>
                <w:rFonts w:hint="eastAsia"/>
              </w:rPr>
            </w:pPr>
            <w:r>
              <w:rPr>
                <w:b/>
                <w:sz w:val="19"/>
              </w:rPr>
              <w:t>Direwolf</w:t>
            </w:r>
          </w:p>
        </w:tc>
        <w:tc>
          <w:tcPr>
            <w:tcW w:w="4680" w:type="dxa"/>
            <w:shd w:val="clear" w:color="auto" w:fill="F3F6FA"/>
            <w:tcMar>
              <w:top w:w="60" w:type="dxa"/>
              <w:left w:w="120" w:type="dxa"/>
              <w:bottom w:w="60" w:type="dxa"/>
              <w:right w:w="120" w:type="dxa"/>
            </w:tcMar>
          </w:tcPr>
          <w:p w14:paraId="1F411E9F" w14:textId="77777777" w:rsidR="00A92A84" w:rsidRDefault="00FD7D49">
            <w:pPr>
              <w:keepNext/>
              <w:keepLines/>
              <w:spacing w:after="0"/>
              <w:rPr>
                <w:rFonts w:hint="eastAsia"/>
              </w:rPr>
            </w:pPr>
            <w:r>
              <w:rPr>
                <w:sz w:val="19"/>
              </w:rPr>
              <w:t xml:space="preserve">A popular free software TNC (a </w:t>
            </w:r>
            <w:r>
              <w:rPr>
                <w:i/>
                <w:sz w:val="19"/>
              </w:rPr>
              <w:t>soundcard modem</w:t>
            </w:r>
            <w:r>
              <w:rPr>
                <w:sz w:val="19"/>
              </w:rPr>
              <w:t>) that decodes and encodes packet audio and offers a TCP KISS connection. APRS Command can connect to Direwolf instead of a hardware TNC.</w:t>
            </w:r>
          </w:p>
        </w:tc>
      </w:tr>
      <w:tr w:rsidR="00A92A84" w14:paraId="62900F99" w14:textId="77777777">
        <w:trPr>
          <w:cantSplit/>
          <w:jc w:val="center"/>
        </w:trPr>
        <w:tc>
          <w:tcPr>
            <w:tcW w:w="4680" w:type="dxa"/>
            <w:tcMar>
              <w:top w:w="60" w:type="dxa"/>
              <w:left w:w="120" w:type="dxa"/>
              <w:bottom w:w="60" w:type="dxa"/>
              <w:right w:w="120" w:type="dxa"/>
            </w:tcMar>
          </w:tcPr>
          <w:p w14:paraId="66C1DFC1" w14:textId="77777777" w:rsidR="00A92A84" w:rsidRDefault="00FD7D49">
            <w:pPr>
              <w:keepNext/>
              <w:keepLines/>
              <w:spacing w:after="0"/>
              <w:rPr>
                <w:rFonts w:hint="eastAsia"/>
              </w:rPr>
            </w:pPr>
            <w:r>
              <w:rPr>
                <w:b/>
                <w:sz w:val="19"/>
              </w:rPr>
              <w:lastRenderedPageBreak/>
              <w:t>Filter</w:t>
            </w:r>
          </w:p>
        </w:tc>
        <w:tc>
          <w:tcPr>
            <w:tcW w:w="4680" w:type="dxa"/>
            <w:tcMar>
              <w:top w:w="60" w:type="dxa"/>
              <w:left w:w="120" w:type="dxa"/>
              <w:bottom w:w="60" w:type="dxa"/>
              <w:right w:w="120" w:type="dxa"/>
            </w:tcMar>
          </w:tcPr>
          <w:p w14:paraId="36B1EAF8" w14:textId="77777777" w:rsidR="00A92A84" w:rsidRDefault="00FD7D49">
            <w:pPr>
              <w:keepNext/>
              <w:keepLines/>
              <w:spacing w:after="0"/>
              <w:rPr>
                <w:rFonts w:hint="eastAsia"/>
              </w:rPr>
            </w:pPr>
            <w:r>
              <w:rPr>
                <w:sz w:val="19"/>
              </w:rPr>
              <w:t>An APRS-IS server-side filter that limits which packets the server sends you — for example, only stations within a certain distance. Filters keep the firehose of internet traffic down to what you care about.</w:t>
            </w:r>
          </w:p>
        </w:tc>
      </w:tr>
      <w:tr w:rsidR="00A92A84" w14:paraId="09117B6E" w14:textId="77777777">
        <w:trPr>
          <w:cantSplit/>
          <w:jc w:val="center"/>
        </w:trPr>
        <w:tc>
          <w:tcPr>
            <w:tcW w:w="4680" w:type="dxa"/>
            <w:shd w:val="clear" w:color="auto" w:fill="F3F6FA"/>
            <w:tcMar>
              <w:top w:w="60" w:type="dxa"/>
              <w:left w:w="120" w:type="dxa"/>
              <w:bottom w:w="60" w:type="dxa"/>
              <w:right w:w="120" w:type="dxa"/>
            </w:tcMar>
          </w:tcPr>
          <w:p w14:paraId="4BB342D0" w14:textId="77777777" w:rsidR="00A92A84" w:rsidRDefault="00FD7D49">
            <w:pPr>
              <w:keepNext/>
              <w:keepLines/>
              <w:spacing w:after="0"/>
              <w:rPr>
                <w:rFonts w:hint="eastAsia"/>
              </w:rPr>
            </w:pPr>
            <w:r>
              <w:rPr>
                <w:b/>
                <w:sz w:val="19"/>
              </w:rPr>
              <w:t>Geofence</w:t>
            </w:r>
          </w:p>
        </w:tc>
        <w:tc>
          <w:tcPr>
            <w:tcW w:w="4680" w:type="dxa"/>
            <w:shd w:val="clear" w:color="auto" w:fill="F3F6FA"/>
            <w:tcMar>
              <w:top w:w="60" w:type="dxa"/>
              <w:left w:w="120" w:type="dxa"/>
              <w:bottom w:w="60" w:type="dxa"/>
              <w:right w:w="120" w:type="dxa"/>
            </w:tcMar>
          </w:tcPr>
          <w:p w14:paraId="3717046C" w14:textId="77777777" w:rsidR="00A92A84" w:rsidRDefault="00FD7D49">
            <w:pPr>
              <w:keepNext/>
              <w:keepLines/>
              <w:spacing w:after="0"/>
              <w:rPr>
                <w:rFonts w:hint="eastAsia"/>
              </w:rPr>
            </w:pPr>
            <w:r>
              <w:rPr>
                <w:sz w:val="19"/>
              </w:rPr>
              <w:t>A geographic area — a circle or a polygon — you define so APRS Command can watch for stations entering or leaving it. Used for arrival/departure alerts and after-action review.</w:t>
            </w:r>
          </w:p>
        </w:tc>
      </w:tr>
      <w:tr w:rsidR="00A92A84" w14:paraId="5F55A095" w14:textId="77777777">
        <w:trPr>
          <w:cantSplit/>
          <w:jc w:val="center"/>
        </w:trPr>
        <w:tc>
          <w:tcPr>
            <w:tcW w:w="4680" w:type="dxa"/>
            <w:tcMar>
              <w:top w:w="60" w:type="dxa"/>
              <w:left w:w="120" w:type="dxa"/>
              <w:bottom w:w="60" w:type="dxa"/>
              <w:right w:w="120" w:type="dxa"/>
            </w:tcMar>
          </w:tcPr>
          <w:p w14:paraId="7EB8D66A" w14:textId="77777777" w:rsidR="00A92A84" w:rsidRDefault="00FD7D49">
            <w:pPr>
              <w:keepNext/>
              <w:keepLines/>
              <w:spacing w:after="0"/>
              <w:rPr>
                <w:rFonts w:hint="eastAsia"/>
              </w:rPr>
            </w:pPr>
            <w:r>
              <w:rPr>
                <w:b/>
                <w:sz w:val="19"/>
              </w:rPr>
              <w:t>GPSD</w:t>
            </w:r>
          </w:p>
        </w:tc>
        <w:tc>
          <w:tcPr>
            <w:tcW w:w="4680" w:type="dxa"/>
            <w:tcMar>
              <w:top w:w="60" w:type="dxa"/>
              <w:left w:w="120" w:type="dxa"/>
              <w:bottom w:w="60" w:type="dxa"/>
              <w:right w:w="120" w:type="dxa"/>
            </w:tcMar>
          </w:tcPr>
          <w:p w14:paraId="1406AE33" w14:textId="77777777" w:rsidR="00A92A84" w:rsidRDefault="00FD7D49">
            <w:pPr>
              <w:keepNext/>
              <w:keepLines/>
              <w:spacing w:after="0"/>
              <w:rPr>
                <w:rFonts w:hint="eastAsia"/>
              </w:rPr>
            </w:pPr>
            <w:r>
              <w:rPr>
                <w:sz w:val="19"/>
              </w:rPr>
              <w:t>A GPS daemon (service) common on Linux and Raspberry Pi that shares one GPS receiver's data over a local network connection. APRS Command can read your position from GPSD.</w:t>
            </w:r>
          </w:p>
        </w:tc>
      </w:tr>
      <w:tr w:rsidR="00A92A84" w14:paraId="528A7BFB" w14:textId="77777777">
        <w:trPr>
          <w:cantSplit/>
          <w:jc w:val="center"/>
        </w:trPr>
        <w:tc>
          <w:tcPr>
            <w:tcW w:w="4680" w:type="dxa"/>
            <w:shd w:val="clear" w:color="auto" w:fill="F3F6FA"/>
            <w:tcMar>
              <w:top w:w="60" w:type="dxa"/>
              <w:left w:w="120" w:type="dxa"/>
              <w:bottom w:w="60" w:type="dxa"/>
              <w:right w:w="120" w:type="dxa"/>
            </w:tcMar>
          </w:tcPr>
          <w:p w14:paraId="72FE6DF6" w14:textId="77777777" w:rsidR="00A92A84" w:rsidRDefault="00FD7D49">
            <w:pPr>
              <w:keepNext/>
              <w:keepLines/>
              <w:spacing w:after="0"/>
              <w:rPr>
                <w:rFonts w:hint="eastAsia"/>
              </w:rPr>
            </w:pPr>
            <w:r>
              <w:rPr>
                <w:b/>
                <w:sz w:val="19"/>
              </w:rPr>
              <w:t>Grid square (Maidenhead)</w:t>
            </w:r>
          </w:p>
        </w:tc>
        <w:tc>
          <w:tcPr>
            <w:tcW w:w="4680" w:type="dxa"/>
            <w:shd w:val="clear" w:color="auto" w:fill="F3F6FA"/>
            <w:tcMar>
              <w:top w:w="60" w:type="dxa"/>
              <w:left w:w="120" w:type="dxa"/>
              <w:bottom w:w="60" w:type="dxa"/>
              <w:right w:w="120" w:type="dxa"/>
            </w:tcMar>
          </w:tcPr>
          <w:p w14:paraId="25CD5D8C" w14:textId="77777777" w:rsidR="00A92A84" w:rsidRDefault="00FD7D49">
            <w:pPr>
              <w:keepNext/>
              <w:keepLines/>
              <w:spacing w:after="0"/>
              <w:rPr>
                <w:rFonts w:hint="eastAsia"/>
              </w:rPr>
            </w:pPr>
            <w:r>
              <w:rPr>
                <w:sz w:val="19"/>
              </w:rPr>
              <w:t xml:space="preserve">A short code such as </w:t>
            </w:r>
            <w:r>
              <w:rPr>
                <w:rFonts w:ascii="Consolas" w:hAnsi="Consolas"/>
                <w:sz w:val="19"/>
              </w:rPr>
              <w:t>EM73</w:t>
            </w:r>
            <w:r>
              <w:rPr>
                <w:sz w:val="19"/>
              </w:rPr>
              <w:t xml:space="preserve"> or </w:t>
            </w:r>
            <w:r>
              <w:rPr>
                <w:rFonts w:ascii="Consolas" w:hAnsi="Consolas"/>
                <w:sz w:val="19"/>
              </w:rPr>
              <w:t>EM73tv</w:t>
            </w:r>
            <w:r>
              <w:rPr>
                <w:sz w:val="19"/>
              </w:rPr>
              <w:t xml:space="preserve"> that names a rectangle on the globe — the </w:t>
            </w:r>
            <w:r>
              <w:rPr>
                <w:i/>
                <w:sz w:val="19"/>
              </w:rPr>
              <w:t>Maidenhead</w:t>
            </w:r>
            <w:r>
              <w:rPr>
                <w:sz w:val="19"/>
              </w:rPr>
              <w:t xml:space="preserve"> locator system hams use as a compact location. APRS Command can read a grid square from a status report and place it on the map.</w:t>
            </w:r>
          </w:p>
        </w:tc>
      </w:tr>
      <w:tr w:rsidR="00A92A84" w14:paraId="507A2CDA" w14:textId="77777777">
        <w:trPr>
          <w:cantSplit/>
          <w:jc w:val="center"/>
        </w:trPr>
        <w:tc>
          <w:tcPr>
            <w:tcW w:w="4680" w:type="dxa"/>
            <w:tcMar>
              <w:top w:w="60" w:type="dxa"/>
              <w:left w:w="120" w:type="dxa"/>
              <w:bottom w:w="60" w:type="dxa"/>
              <w:right w:w="120" w:type="dxa"/>
            </w:tcMar>
          </w:tcPr>
          <w:p w14:paraId="25C327E6" w14:textId="77777777" w:rsidR="00A92A84" w:rsidRDefault="00FD7D49">
            <w:pPr>
              <w:keepNext/>
              <w:keepLines/>
              <w:spacing w:after="0"/>
              <w:rPr>
                <w:rFonts w:hint="eastAsia"/>
              </w:rPr>
            </w:pPr>
            <w:r>
              <w:rPr>
                <w:b/>
                <w:sz w:val="19"/>
              </w:rPr>
              <w:t>iGate</w:t>
            </w:r>
          </w:p>
        </w:tc>
        <w:tc>
          <w:tcPr>
            <w:tcW w:w="4680" w:type="dxa"/>
            <w:tcMar>
              <w:top w:w="60" w:type="dxa"/>
              <w:left w:w="120" w:type="dxa"/>
              <w:bottom w:w="60" w:type="dxa"/>
              <w:right w:w="120" w:type="dxa"/>
            </w:tcMar>
          </w:tcPr>
          <w:p w14:paraId="4ADE629E" w14:textId="77777777" w:rsidR="00A92A84" w:rsidRDefault="00FD7D49">
            <w:pPr>
              <w:keepNext/>
              <w:keepLines/>
              <w:spacing w:after="0"/>
              <w:rPr>
                <w:rFonts w:hint="eastAsia"/>
              </w:rPr>
            </w:pPr>
            <w:r>
              <w:rPr>
                <w:sz w:val="19"/>
              </w:rPr>
              <w:t xml:space="preserve">An </w:t>
            </w:r>
            <w:r>
              <w:rPr>
                <w:i/>
                <w:sz w:val="19"/>
              </w:rPr>
              <w:t>internet gateway</w:t>
            </w:r>
            <w:r>
              <w:rPr>
                <w:sz w:val="19"/>
              </w:rPr>
              <w:t xml:space="preserve"> station that passes packets between RF and APRS-IS. APRS Command's iGate features are </w:t>
            </w:r>
            <w:r>
              <w:rPr>
                <w:i/>
                <w:sz w:val="19"/>
              </w:rPr>
              <w:t>disabled by default</w:t>
            </w:r>
            <w:r>
              <w:rPr>
                <w:sz w:val="19"/>
              </w:rPr>
              <w:t>.</w:t>
            </w:r>
          </w:p>
        </w:tc>
      </w:tr>
      <w:tr w:rsidR="00A92A84" w14:paraId="13031939" w14:textId="77777777">
        <w:trPr>
          <w:cantSplit/>
          <w:jc w:val="center"/>
        </w:trPr>
        <w:tc>
          <w:tcPr>
            <w:tcW w:w="4680" w:type="dxa"/>
            <w:shd w:val="clear" w:color="auto" w:fill="F3F6FA"/>
            <w:tcMar>
              <w:top w:w="60" w:type="dxa"/>
              <w:left w:w="120" w:type="dxa"/>
              <w:bottom w:w="60" w:type="dxa"/>
              <w:right w:w="120" w:type="dxa"/>
            </w:tcMar>
          </w:tcPr>
          <w:p w14:paraId="7A177EC9" w14:textId="77777777" w:rsidR="00A92A84" w:rsidRDefault="00FD7D49">
            <w:pPr>
              <w:spacing w:after="0"/>
              <w:rPr>
                <w:rFonts w:hint="eastAsia"/>
              </w:rPr>
            </w:pPr>
            <w:r>
              <w:rPr>
                <w:b/>
                <w:sz w:val="19"/>
              </w:rPr>
              <w:t>Item</w:t>
            </w:r>
          </w:p>
        </w:tc>
        <w:tc>
          <w:tcPr>
            <w:tcW w:w="4680" w:type="dxa"/>
            <w:shd w:val="clear" w:color="auto" w:fill="F3F6FA"/>
            <w:tcMar>
              <w:top w:w="60" w:type="dxa"/>
              <w:left w:w="120" w:type="dxa"/>
              <w:bottom w:w="60" w:type="dxa"/>
              <w:right w:w="120" w:type="dxa"/>
            </w:tcMar>
          </w:tcPr>
          <w:p w14:paraId="7267CBD2" w14:textId="77777777" w:rsidR="00A92A84" w:rsidRDefault="00FD7D49">
            <w:pPr>
              <w:spacing w:after="0"/>
              <w:rPr>
                <w:rFonts w:hint="eastAsia"/>
              </w:rPr>
            </w:pPr>
            <w:r>
              <w:rPr>
                <w:sz w:val="19"/>
              </w:rPr>
              <w:t>An APRS point of interest, much like an object, but sent in a slightly different packet format. Items are typically used for things that do not move.</w:t>
            </w:r>
          </w:p>
        </w:tc>
      </w:tr>
    </w:tbl>
    <w:p w14:paraId="78EB62C4" w14:textId="77777777" w:rsidR="00A92A84" w:rsidRDefault="00A92A84">
      <w:pPr>
        <w:spacing w:after="40"/>
        <w:rPr>
          <w:rFonts w:hint="eastAsia"/>
        </w:rPr>
      </w:pPr>
    </w:p>
    <w:p w14:paraId="7938E8D8" w14:textId="77777777" w:rsidR="00A92A84" w:rsidRDefault="00FD7D49">
      <w:pPr>
        <w:pStyle w:val="Heading1"/>
      </w:pPr>
      <w:bookmarkStart w:id="405" w:name="_Toc236867960"/>
      <w:r>
        <w:lastRenderedPageBreak/>
        <w:t>Terms K through W</w:t>
      </w:r>
      <w:bookmarkEnd w:id="405"/>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2B89D179" w14:textId="77777777">
        <w:trPr>
          <w:cantSplit/>
          <w:tblHeader/>
          <w:jc w:val="center"/>
        </w:trPr>
        <w:tc>
          <w:tcPr>
            <w:tcW w:w="4680" w:type="dxa"/>
            <w:shd w:val="clear" w:color="auto" w:fill="1F3A5F"/>
            <w:tcMar>
              <w:top w:w="70" w:type="dxa"/>
              <w:left w:w="120" w:type="dxa"/>
              <w:bottom w:w="70" w:type="dxa"/>
              <w:right w:w="120" w:type="dxa"/>
            </w:tcMar>
          </w:tcPr>
          <w:p w14:paraId="17499930" w14:textId="77777777" w:rsidR="00A92A84" w:rsidRDefault="00FD7D49">
            <w:pPr>
              <w:keepNext/>
              <w:keepLines/>
              <w:spacing w:after="0"/>
              <w:rPr>
                <w:rFonts w:hint="eastAsia"/>
              </w:rPr>
            </w:pPr>
            <w:r>
              <w:rPr>
                <w:rFonts w:ascii="Segoe UI Semibold" w:hAnsi="Segoe UI Semibold"/>
                <w:b/>
                <w:color w:val="FFFFFF"/>
                <w:sz w:val="20"/>
              </w:rPr>
              <w:t>Term</w:t>
            </w:r>
          </w:p>
        </w:tc>
        <w:tc>
          <w:tcPr>
            <w:tcW w:w="4680" w:type="dxa"/>
            <w:shd w:val="clear" w:color="auto" w:fill="1F3A5F"/>
            <w:tcMar>
              <w:top w:w="70" w:type="dxa"/>
              <w:left w:w="120" w:type="dxa"/>
              <w:bottom w:w="70" w:type="dxa"/>
              <w:right w:w="120" w:type="dxa"/>
            </w:tcMar>
          </w:tcPr>
          <w:p w14:paraId="7D867D82" w14:textId="77777777" w:rsidR="00A92A84" w:rsidRDefault="00FD7D49">
            <w:pPr>
              <w:keepNext/>
              <w:keepLines/>
              <w:spacing w:after="0"/>
              <w:rPr>
                <w:rFonts w:hint="eastAsia"/>
              </w:rPr>
            </w:pPr>
            <w:r>
              <w:rPr>
                <w:rFonts w:ascii="Segoe UI Semibold" w:hAnsi="Segoe UI Semibold"/>
                <w:b/>
                <w:color w:val="FFFFFF"/>
                <w:sz w:val="20"/>
              </w:rPr>
              <w:t>Meaning</w:t>
            </w:r>
          </w:p>
        </w:tc>
      </w:tr>
      <w:tr w:rsidR="00A92A84" w14:paraId="7320323A" w14:textId="77777777">
        <w:trPr>
          <w:cantSplit/>
          <w:jc w:val="center"/>
        </w:trPr>
        <w:tc>
          <w:tcPr>
            <w:tcW w:w="4680" w:type="dxa"/>
            <w:tcMar>
              <w:top w:w="60" w:type="dxa"/>
              <w:left w:w="120" w:type="dxa"/>
              <w:bottom w:w="60" w:type="dxa"/>
              <w:right w:w="120" w:type="dxa"/>
            </w:tcMar>
          </w:tcPr>
          <w:p w14:paraId="6135E280" w14:textId="77777777" w:rsidR="00A92A84" w:rsidRDefault="00FD7D49">
            <w:pPr>
              <w:keepNext/>
              <w:keepLines/>
              <w:spacing w:after="0"/>
              <w:rPr>
                <w:rFonts w:hint="eastAsia"/>
              </w:rPr>
            </w:pPr>
            <w:r>
              <w:rPr>
                <w:b/>
                <w:sz w:val="19"/>
              </w:rPr>
              <w:t>KISS</w:t>
            </w:r>
          </w:p>
        </w:tc>
        <w:tc>
          <w:tcPr>
            <w:tcW w:w="4680" w:type="dxa"/>
            <w:tcMar>
              <w:top w:w="60" w:type="dxa"/>
              <w:left w:w="120" w:type="dxa"/>
              <w:bottom w:w="60" w:type="dxa"/>
              <w:right w:w="120" w:type="dxa"/>
            </w:tcMar>
          </w:tcPr>
          <w:p w14:paraId="6B3F36A4" w14:textId="77777777" w:rsidR="00A92A84" w:rsidRDefault="00FD7D49">
            <w:pPr>
              <w:keepNext/>
              <w:keepLines/>
              <w:spacing w:after="0"/>
              <w:rPr>
                <w:rFonts w:hint="eastAsia"/>
              </w:rPr>
            </w:pPr>
            <w:r>
              <w:rPr>
                <w:sz w:val="19"/>
              </w:rPr>
              <w:t>"Keep It Simple, Stupid" — a minimal protocol for shuttling raw packet frames between software (like APRS Command) and a TNC or software modem. The most common way to connect a modem.</w:t>
            </w:r>
          </w:p>
        </w:tc>
      </w:tr>
      <w:tr w:rsidR="00A92A84" w14:paraId="269D9F7C" w14:textId="77777777">
        <w:trPr>
          <w:cantSplit/>
          <w:jc w:val="center"/>
        </w:trPr>
        <w:tc>
          <w:tcPr>
            <w:tcW w:w="4680" w:type="dxa"/>
            <w:shd w:val="clear" w:color="auto" w:fill="F3F6FA"/>
            <w:tcMar>
              <w:top w:w="60" w:type="dxa"/>
              <w:left w:w="120" w:type="dxa"/>
              <w:bottom w:w="60" w:type="dxa"/>
              <w:right w:w="120" w:type="dxa"/>
            </w:tcMar>
          </w:tcPr>
          <w:p w14:paraId="3533D6A1" w14:textId="77777777" w:rsidR="00A92A84" w:rsidRDefault="00FD7D49">
            <w:pPr>
              <w:keepNext/>
              <w:keepLines/>
              <w:spacing w:after="0"/>
              <w:rPr>
                <w:rFonts w:hint="eastAsia"/>
              </w:rPr>
            </w:pPr>
            <w:r>
              <w:rPr>
                <w:b/>
                <w:sz w:val="19"/>
              </w:rPr>
              <w:t>LoRa</w:t>
            </w:r>
          </w:p>
        </w:tc>
        <w:tc>
          <w:tcPr>
            <w:tcW w:w="4680" w:type="dxa"/>
            <w:shd w:val="clear" w:color="auto" w:fill="F3F6FA"/>
            <w:tcMar>
              <w:top w:w="60" w:type="dxa"/>
              <w:left w:w="120" w:type="dxa"/>
              <w:bottom w:w="60" w:type="dxa"/>
              <w:right w:w="120" w:type="dxa"/>
            </w:tcMar>
          </w:tcPr>
          <w:p w14:paraId="20BDA632" w14:textId="77777777" w:rsidR="00A92A84" w:rsidRDefault="00FD7D49">
            <w:pPr>
              <w:keepNext/>
              <w:keepLines/>
              <w:spacing w:after="0"/>
              <w:rPr>
                <w:rFonts w:hint="eastAsia"/>
              </w:rPr>
            </w:pPr>
            <w:r>
              <w:rPr>
                <w:sz w:val="19"/>
              </w:rPr>
              <w:t>A long-range, low-power radio modulation used by some newer, low-cost APRS trackers and gateways. APRS Command recognizes LoRa-originated stations so you can tell them apart on the map.</w:t>
            </w:r>
          </w:p>
        </w:tc>
      </w:tr>
      <w:tr w:rsidR="00A92A84" w14:paraId="00D5FFFC" w14:textId="77777777">
        <w:trPr>
          <w:cantSplit/>
          <w:jc w:val="center"/>
        </w:trPr>
        <w:tc>
          <w:tcPr>
            <w:tcW w:w="4680" w:type="dxa"/>
            <w:tcMar>
              <w:top w:w="60" w:type="dxa"/>
              <w:left w:w="120" w:type="dxa"/>
              <w:bottom w:w="60" w:type="dxa"/>
              <w:right w:w="120" w:type="dxa"/>
            </w:tcMar>
          </w:tcPr>
          <w:p w14:paraId="07FC314A" w14:textId="77777777" w:rsidR="00A92A84" w:rsidRDefault="00FD7D49">
            <w:pPr>
              <w:keepNext/>
              <w:keepLines/>
              <w:spacing w:after="0"/>
              <w:rPr>
                <w:rFonts w:hint="eastAsia"/>
              </w:rPr>
            </w:pPr>
            <w:r>
              <w:rPr>
                <w:b/>
                <w:sz w:val="19"/>
              </w:rPr>
              <w:t>Mic-E</w:t>
            </w:r>
          </w:p>
        </w:tc>
        <w:tc>
          <w:tcPr>
            <w:tcW w:w="4680" w:type="dxa"/>
            <w:tcMar>
              <w:top w:w="60" w:type="dxa"/>
              <w:left w:w="120" w:type="dxa"/>
              <w:bottom w:w="60" w:type="dxa"/>
              <w:right w:w="120" w:type="dxa"/>
            </w:tcMar>
          </w:tcPr>
          <w:p w14:paraId="70FBA42B" w14:textId="77777777" w:rsidR="00A92A84" w:rsidRDefault="00FD7D49">
            <w:pPr>
              <w:keepNext/>
              <w:keepLines/>
              <w:spacing w:after="0"/>
              <w:rPr>
                <w:rFonts w:hint="eastAsia"/>
              </w:rPr>
            </w:pPr>
            <w:r>
              <w:rPr>
                <w:sz w:val="19"/>
              </w:rPr>
              <w:t>A compact APRS position format that packs location, course, speed, and a status code into the packet very efficiently. Common on mobile trackers. APRS Command decodes Mic-E packets automatically.</w:t>
            </w:r>
          </w:p>
        </w:tc>
      </w:tr>
      <w:tr w:rsidR="00A92A84" w14:paraId="2CD7364D" w14:textId="77777777">
        <w:trPr>
          <w:cantSplit/>
          <w:jc w:val="center"/>
        </w:trPr>
        <w:tc>
          <w:tcPr>
            <w:tcW w:w="4680" w:type="dxa"/>
            <w:shd w:val="clear" w:color="auto" w:fill="F3F6FA"/>
            <w:tcMar>
              <w:top w:w="60" w:type="dxa"/>
              <w:left w:w="120" w:type="dxa"/>
              <w:bottom w:w="60" w:type="dxa"/>
              <w:right w:w="120" w:type="dxa"/>
            </w:tcMar>
          </w:tcPr>
          <w:p w14:paraId="2CCA0B7D" w14:textId="77777777" w:rsidR="00A92A84" w:rsidRDefault="00FD7D49">
            <w:pPr>
              <w:keepNext/>
              <w:keepLines/>
              <w:spacing w:after="0"/>
              <w:rPr>
                <w:rFonts w:hint="eastAsia"/>
              </w:rPr>
            </w:pPr>
            <w:r>
              <w:rPr>
                <w:b/>
                <w:sz w:val="19"/>
              </w:rPr>
              <w:t>NMEA</w:t>
            </w:r>
          </w:p>
        </w:tc>
        <w:tc>
          <w:tcPr>
            <w:tcW w:w="4680" w:type="dxa"/>
            <w:shd w:val="clear" w:color="auto" w:fill="F3F6FA"/>
            <w:tcMar>
              <w:top w:w="60" w:type="dxa"/>
              <w:left w:w="120" w:type="dxa"/>
              <w:bottom w:w="60" w:type="dxa"/>
              <w:right w:w="120" w:type="dxa"/>
            </w:tcMar>
          </w:tcPr>
          <w:p w14:paraId="5E2782F1" w14:textId="77777777" w:rsidR="00A92A84" w:rsidRDefault="00FD7D49">
            <w:pPr>
              <w:keepNext/>
              <w:keepLines/>
              <w:spacing w:after="0"/>
              <w:rPr>
                <w:rFonts w:hint="eastAsia"/>
              </w:rPr>
            </w:pPr>
            <w:r>
              <w:rPr>
                <w:sz w:val="19"/>
              </w:rPr>
              <w:t xml:space="preserve">The plain-text sentence format most GPS receivers output (lines beginning with </w:t>
            </w:r>
            <w:r>
              <w:rPr>
                <w:rFonts w:ascii="Consolas" w:hAnsi="Consolas"/>
                <w:sz w:val="19"/>
              </w:rPr>
              <w:t>$GP...</w:t>
            </w:r>
            <w:r>
              <w:rPr>
                <w:sz w:val="19"/>
              </w:rPr>
              <w:t>). APRS Command can read position directly from an NMEA GPS over serial or USB.</w:t>
            </w:r>
          </w:p>
        </w:tc>
      </w:tr>
      <w:tr w:rsidR="00A92A84" w14:paraId="098D0CC9" w14:textId="77777777">
        <w:trPr>
          <w:cantSplit/>
          <w:jc w:val="center"/>
        </w:trPr>
        <w:tc>
          <w:tcPr>
            <w:tcW w:w="4680" w:type="dxa"/>
            <w:tcMar>
              <w:top w:w="60" w:type="dxa"/>
              <w:left w:w="120" w:type="dxa"/>
              <w:bottom w:w="60" w:type="dxa"/>
              <w:right w:w="120" w:type="dxa"/>
            </w:tcMar>
          </w:tcPr>
          <w:p w14:paraId="574AE291" w14:textId="77777777" w:rsidR="00A92A84" w:rsidRDefault="00FD7D49">
            <w:pPr>
              <w:keepNext/>
              <w:keepLines/>
              <w:spacing w:after="0"/>
              <w:rPr>
                <w:rFonts w:hint="eastAsia"/>
              </w:rPr>
            </w:pPr>
            <w:r>
              <w:rPr>
                <w:b/>
                <w:sz w:val="19"/>
              </w:rPr>
              <w:t>Object</w:t>
            </w:r>
          </w:p>
        </w:tc>
        <w:tc>
          <w:tcPr>
            <w:tcW w:w="4680" w:type="dxa"/>
            <w:tcMar>
              <w:top w:w="60" w:type="dxa"/>
              <w:left w:w="120" w:type="dxa"/>
              <w:bottom w:w="60" w:type="dxa"/>
              <w:right w:w="120" w:type="dxa"/>
            </w:tcMar>
          </w:tcPr>
          <w:p w14:paraId="6EE2B029" w14:textId="77777777" w:rsidR="00A92A84" w:rsidRDefault="00FD7D49">
            <w:pPr>
              <w:keepNext/>
              <w:keepLines/>
              <w:spacing w:after="0"/>
              <w:rPr>
                <w:rFonts w:hint="eastAsia"/>
              </w:rPr>
            </w:pPr>
            <w:r>
              <w:rPr>
                <w:sz w:val="19"/>
              </w:rPr>
              <w:t>An APRS point of interest created and reported by a station — an aid station, a shelter, a hazard, a net-control point. Unlike a plain position, an object has its own name and can be moved or killed by its owner.</w:t>
            </w:r>
          </w:p>
        </w:tc>
      </w:tr>
      <w:tr w:rsidR="00A92A84" w14:paraId="5FEE6695" w14:textId="77777777">
        <w:trPr>
          <w:cantSplit/>
          <w:jc w:val="center"/>
        </w:trPr>
        <w:tc>
          <w:tcPr>
            <w:tcW w:w="4680" w:type="dxa"/>
            <w:shd w:val="clear" w:color="auto" w:fill="F3F6FA"/>
            <w:tcMar>
              <w:top w:w="60" w:type="dxa"/>
              <w:left w:w="120" w:type="dxa"/>
              <w:bottom w:w="60" w:type="dxa"/>
              <w:right w:w="120" w:type="dxa"/>
            </w:tcMar>
          </w:tcPr>
          <w:p w14:paraId="0330201D" w14:textId="77777777" w:rsidR="00A92A84" w:rsidRDefault="00FD7D49">
            <w:pPr>
              <w:keepNext/>
              <w:keepLines/>
              <w:spacing w:after="0"/>
              <w:rPr>
                <w:rFonts w:hint="eastAsia"/>
              </w:rPr>
            </w:pPr>
            <w:r>
              <w:rPr>
                <w:b/>
                <w:sz w:val="19"/>
              </w:rPr>
              <w:t>Packet</w:t>
            </w:r>
          </w:p>
        </w:tc>
        <w:tc>
          <w:tcPr>
            <w:tcW w:w="4680" w:type="dxa"/>
            <w:shd w:val="clear" w:color="auto" w:fill="F3F6FA"/>
            <w:tcMar>
              <w:top w:w="60" w:type="dxa"/>
              <w:left w:w="120" w:type="dxa"/>
              <w:bottom w:w="60" w:type="dxa"/>
              <w:right w:w="120" w:type="dxa"/>
            </w:tcMar>
          </w:tcPr>
          <w:p w14:paraId="684CA8A3" w14:textId="77777777" w:rsidR="00A92A84" w:rsidRDefault="00FD7D49">
            <w:pPr>
              <w:keepNext/>
              <w:keepLines/>
              <w:spacing w:after="0"/>
              <w:rPr>
                <w:rFonts w:hint="eastAsia"/>
              </w:rPr>
            </w:pPr>
            <w:r>
              <w:rPr>
                <w:sz w:val="19"/>
              </w:rPr>
              <w:t>A single APRS transmission — one position report, message, object, weather report, status, or telemetry line. Everything on APRS travels as packets.</w:t>
            </w:r>
          </w:p>
        </w:tc>
      </w:tr>
      <w:tr w:rsidR="00A92A84" w14:paraId="7E2D12F9" w14:textId="77777777">
        <w:trPr>
          <w:cantSplit/>
          <w:jc w:val="center"/>
        </w:trPr>
        <w:tc>
          <w:tcPr>
            <w:tcW w:w="4680" w:type="dxa"/>
            <w:tcMar>
              <w:top w:w="60" w:type="dxa"/>
              <w:left w:w="120" w:type="dxa"/>
              <w:bottom w:w="60" w:type="dxa"/>
              <w:right w:w="120" w:type="dxa"/>
            </w:tcMar>
          </w:tcPr>
          <w:p w14:paraId="57E24C27" w14:textId="77777777" w:rsidR="00A92A84" w:rsidRDefault="00FD7D49">
            <w:pPr>
              <w:keepNext/>
              <w:keepLines/>
              <w:spacing w:after="0"/>
              <w:rPr>
                <w:rFonts w:hint="eastAsia"/>
              </w:rPr>
            </w:pPr>
            <w:r>
              <w:rPr>
                <w:b/>
                <w:sz w:val="19"/>
              </w:rPr>
              <w:t>Passcode</w:t>
            </w:r>
          </w:p>
        </w:tc>
        <w:tc>
          <w:tcPr>
            <w:tcW w:w="4680" w:type="dxa"/>
            <w:tcMar>
              <w:top w:w="60" w:type="dxa"/>
              <w:left w:w="120" w:type="dxa"/>
              <w:bottom w:w="60" w:type="dxa"/>
              <w:right w:w="120" w:type="dxa"/>
            </w:tcMar>
          </w:tcPr>
          <w:p w14:paraId="1F904ED5" w14:textId="77777777" w:rsidR="00A92A84" w:rsidRDefault="00FD7D49">
            <w:pPr>
              <w:keepNext/>
              <w:keepLines/>
              <w:spacing w:after="0"/>
              <w:rPr>
                <w:rFonts w:hint="eastAsia"/>
              </w:rPr>
            </w:pPr>
            <w:r>
              <w:rPr>
                <w:sz w:val="19"/>
              </w:rPr>
              <w:t>The numeric login code paired with your callsign for APRS-IS. It is required only for APRS-IS transmit/login workflows. Keep it private — never post or share it.</w:t>
            </w:r>
          </w:p>
        </w:tc>
      </w:tr>
      <w:tr w:rsidR="00A92A84" w14:paraId="2EB00D64" w14:textId="77777777">
        <w:trPr>
          <w:cantSplit/>
          <w:jc w:val="center"/>
        </w:trPr>
        <w:tc>
          <w:tcPr>
            <w:tcW w:w="4680" w:type="dxa"/>
            <w:shd w:val="clear" w:color="auto" w:fill="F3F6FA"/>
            <w:tcMar>
              <w:top w:w="60" w:type="dxa"/>
              <w:left w:w="120" w:type="dxa"/>
              <w:bottom w:w="60" w:type="dxa"/>
              <w:right w:w="120" w:type="dxa"/>
            </w:tcMar>
          </w:tcPr>
          <w:p w14:paraId="223DD33E" w14:textId="77777777" w:rsidR="00A92A84" w:rsidRDefault="00FD7D49">
            <w:pPr>
              <w:keepNext/>
              <w:keepLines/>
              <w:spacing w:after="0"/>
              <w:rPr>
                <w:rFonts w:hint="eastAsia"/>
              </w:rPr>
            </w:pPr>
            <w:r>
              <w:rPr>
                <w:b/>
                <w:sz w:val="19"/>
              </w:rPr>
              <w:t>Path</w:t>
            </w:r>
          </w:p>
        </w:tc>
        <w:tc>
          <w:tcPr>
            <w:tcW w:w="4680" w:type="dxa"/>
            <w:shd w:val="clear" w:color="auto" w:fill="F3F6FA"/>
            <w:tcMar>
              <w:top w:w="60" w:type="dxa"/>
              <w:left w:w="120" w:type="dxa"/>
              <w:bottom w:w="60" w:type="dxa"/>
              <w:right w:w="120" w:type="dxa"/>
            </w:tcMar>
          </w:tcPr>
          <w:p w14:paraId="38DDC3DF" w14:textId="77777777" w:rsidR="00A92A84" w:rsidRDefault="00FD7D49">
            <w:pPr>
              <w:keepNext/>
              <w:keepLines/>
              <w:spacing w:after="0"/>
              <w:rPr>
                <w:rFonts w:hint="eastAsia"/>
              </w:rPr>
            </w:pPr>
            <w:r>
              <w:rPr>
                <w:sz w:val="19"/>
              </w:rPr>
              <w:t xml:space="preserve">The routing instructions that follow the destination in a packet, telling digipeaters how far to relay it. </w:t>
            </w:r>
            <w:r>
              <w:rPr>
                <w:rFonts w:ascii="Consolas" w:hAnsi="Consolas"/>
                <w:sz w:val="19"/>
              </w:rPr>
              <w:t>WIDE1-1,WIDE2-1</w:t>
            </w:r>
            <w:r>
              <w:rPr>
                <w:sz w:val="19"/>
              </w:rPr>
              <w:t xml:space="preserve"> is a typical path.</w:t>
            </w:r>
          </w:p>
        </w:tc>
      </w:tr>
      <w:tr w:rsidR="00A92A84" w14:paraId="05859FBA" w14:textId="77777777">
        <w:trPr>
          <w:cantSplit/>
          <w:jc w:val="center"/>
        </w:trPr>
        <w:tc>
          <w:tcPr>
            <w:tcW w:w="4680" w:type="dxa"/>
            <w:tcMar>
              <w:top w:w="60" w:type="dxa"/>
              <w:left w:w="120" w:type="dxa"/>
              <w:bottom w:w="60" w:type="dxa"/>
              <w:right w:w="120" w:type="dxa"/>
            </w:tcMar>
          </w:tcPr>
          <w:p w14:paraId="32FE84D4" w14:textId="77777777" w:rsidR="00A92A84" w:rsidRDefault="00FD7D49">
            <w:pPr>
              <w:keepNext/>
              <w:keepLines/>
              <w:spacing w:after="0"/>
              <w:rPr>
                <w:rFonts w:hint="eastAsia"/>
              </w:rPr>
            </w:pPr>
            <w:r>
              <w:rPr>
                <w:b/>
                <w:sz w:val="19"/>
              </w:rPr>
              <w:t>PHG</w:t>
            </w:r>
          </w:p>
        </w:tc>
        <w:tc>
          <w:tcPr>
            <w:tcW w:w="4680" w:type="dxa"/>
            <w:tcMar>
              <w:top w:w="60" w:type="dxa"/>
              <w:left w:w="120" w:type="dxa"/>
              <w:bottom w:w="60" w:type="dxa"/>
              <w:right w:w="120" w:type="dxa"/>
            </w:tcMar>
          </w:tcPr>
          <w:p w14:paraId="693A8823" w14:textId="77777777" w:rsidR="00A92A84" w:rsidRDefault="00FD7D49">
            <w:pPr>
              <w:keepNext/>
              <w:keepLines/>
              <w:spacing w:after="0"/>
              <w:rPr>
                <w:rFonts w:hint="eastAsia"/>
              </w:rPr>
            </w:pPr>
            <w:r>
              <w:rPr>
                <w:sz w:val="19"/>
              </w:rPr>
              <w:t>Power-Height-Gain — an optional code in a beacon that describes a station's transmitter power, antenna height, and antenna gain, used to estimate its coverage. APRS Command can read PHG data when a station includes it.</w:t>
            </w:r>
          </w:p>
        </w:tc>
      </w:tr>
      <w:tr w:rsidR="00A92A84" w14:paraId="374402CD" w14:textId="77777777">
        <w:trPr>
          <w:cantSplit/>
          <w:jc w:val="center"/>
        </w:trPr>
        <w:tc>
          <w:tcPr>
            <w:tcW w:w="4680" w:type="dxa"/>
            <w:shd w:val="clear" w:color="auto" w:fill="F3F6FA"/>
            <w:tcMar>
              <w:top w:w="60" w:type="dxa"/>
              <w:left w:w="120" w:type="dxa"/>
              <w:bottom w:w="60" w:type="dxa"/>
              <w:right w:w="120" w:type="dxa"/>
            </w:tcMar>
          </w:tcPr>
          <w:p w14:paraId="724D6375" w14:textId="77777777" w:rsidR="00A92A84" w:rsidRDefault="00FD7D49">
            <w:pPr>
              <w:keepNext/>
              <w:keepLines/>
              <w:spacing w:after="0"/>
              <w:rPr>
                <w:rFonts w:hint="eastAsia"/>
              </w:rPr>
            </w:pPr>
            <w:r>
              <w:rPr>
                <w:b/>
                <w:sz w:val="19"/>
              </w:rPr>
              <w:lastRenderedPageBreak/>
              <w:t>RF</w:t>
            </w:r>
          </w:p>
        </w:tc>
        <w:tc>
          <w:tcPr>
            <w:tcW w:w="4680" w:type="dxa"/>
            <w:shd w:val="clear" w:color="auto" w:fill="F3F6FA"/>
            <w:tcMar>
              <w:top w:w="60" w:type="dxa"/>
              <w:left w:w="120" w:type="dxa"/>
              <w:bottom w:w="60" w:type="dxa"/>
              <w:right w:w="120" w:type="dxa"/>
            </w:tcMar>
          </w:tcPr>
          <w:p w14:paraId="1DED64E2" w14:textId="77777777" w:rsidR="00A92A84" w:rsidRDefault="00FD7D49">
            <w:pPr>
              <w:keepNext/>
              <w:keepLines/>
              <w:spacing w:after="0"/>
              <w:rPr>
                <w:rFonts w:hint="eastAsia"/>
              </w:rPr>
            </w:pPr>
            <w:r>
              <w:rPr>
                <w:sz w:val="19"/>
              </w:rPr>
              <w:t xml:space="preserve">Radio frequency — operation over the air, as opposed to over the internet. RF transmit is </w:t>
            </w:r>
            <w:r>
              <w:rPr>
                <w:i/>
                <w:sz w:val="19"/>
              </w:rPr>
              <w:t>disabled by default</w:t>
            </w:r>
            <w:r>
              <w:rPr>
                <w:sz w:val="19"/>
              </w:rPr>
              <w:t xml:space="preserve"> in APRS Command.</w:t>
            </w:r>
          </w:p>
        </w:tc>
      </w:tr>
      <w:tr w:rsidR="00A92A84" w14:paraId="251A8692" w14:textId="77777777">
        <w:trPr>
          <w:cantSplit/>
          <w:jc w:val="center"/>
        </w:trPr>
        <w:tc>
          <w:tcPr>
            <w:tcW w:w="4680" w:type="dxa"/>
            <w:tcMar>
              <w:top w:w="60" w:type="dxa"/>
              <w:left w:w="120" w:type="dxa"/>
              <w:bottom w:w="60" w:type="dxa"/>
              <w:right w:w="120" w:type="dxa"/>
            </w:tcMar>
          </w:tcPr>
          <w:p w14:paraId="472C3E00" w14:textId="77777777" w:rsidR="00A92A84" w:rsidRDefault="00FD7D49">
            <w:pPr>
              <w:keepNext/>
              <w:keepLines/>
              <w:spacing w:after="0"/>
              <w:rPr>
                <w:rFonts w:hint="eastAsia"/>
              </w:rPr>
            </w:pPr>
            <w:r>
              <w:rPr>
                <w:b/>
                <w:sz w:val="19"/>
              </w:rPr>
              <w:t>SSID</w:t>
            </w:r>
          </w:p>
        </w:tc>
        <w:tc>
          <w:tcPr>
            <w:tcW w:w="4680" w:type="dxa"/>
            <w:tcMar>
              <w:top w:w="60" w:type="dxa"/>
              <w:left w:w="120" w:type="dxa"/>
              <w:bottom w:w="60" w:type="dxa"/>
              <w:right w:w="120" w:type="dxa"/>
            </w:tcMar>
          </w:tcPr>
          <w:p w14:paraId="07536370" w14:textId="77777777" w:rsidR="00A92A84" w:rsidRDefault="00FD7D49">
            <w:pPr>
              <w:keepNext/>
              <w:keepLines/>
              <w:spacing w:after="0"/>
              <w:rPr>
                <w:rFonts w:hint="eastAsia"/>
              </w:rPr>
            </w:pPr>
            <w:r>
              <w:rPr>
                <w:sz w:val="19"/>
              </w:rPr>
              <w:t xml:space="preserve">A suffix on a callsign, such as the </w:t>
            </w:r>
            <w:r>
              <w:rPr>
                <w:rFonts w:ascii="Consolas" w:hAnsi="Consolas"/>
                <w:sz w:val="19"/>
              </w:rPr>
              <w:t>-7</w:t>
            </w:r>
            <w:r>
              <w:rPr>
                <w:sz w:val="19"/>
              </w:rPr>
              <w:t xml:space="preserve"> in </w:t>
            </w:r>
            <w:r>
              <w:rPr>
                <w:rFonts w:ascii="Consolas" w:hAnsi="Consolas"/>
                <w:sz w:val="19"/>
              </w:rPr>
              <w:t>N0CALL-7</w:t>
            </w:r>
            <w:r>
              <w:rPr>
                <w:sz w:val="19"/>
              </w:rPr>
              <w:t>, that distinguishes a station's different devices or roles (handheld, home station, digipeater, and so on).</w:t>
            </w:r>
          </w:p>
        </w:tc>
      </w:tr>
      <w:tr w:rsidR="00A92A84" w14:paraId="737D6FEF" w14:textId="77777777">
        <w:trPr>
          <w:cantSplit/>
          <w:jc w:val="center"/>
        </w:trPr>
        <w:tc>
          <w:tcPr>
            <w:tcW w:w="4680" w:type="dxa"/>
            <w:shd w:val="clear" w:color="auto" w:fill="F3F6FA"/>
            <w:tcMar>
              <w:top w:w="60" w:type="dxa"/>
              <w:left w:w="120" w:type="dxa"/>
              <w:bottom w:w="60" w:type="dxa"/>
              <w:right w:w="120" w:type="dxa"/>
            </w:tcMar>
          </w:tcPr>
          <w:p w14:paraId="05A96270" w14:textId="77777777" w:rsidR="00A92A84" w:rsidRDefault="00FD7D49">
            <w:pPr>
              <w:keepNext/>
              <w:keepLines/>
              <w:spacing w:after="0"/>
              <w:rPr>
                <w:rFonts w:hint="eastAsia"/>
              </w:rPr>
            </w:pPr>
            <w:r>
              <w:rPr>
                <w:b/>
                <w:sz w:val="19"/>
              </w:rPr>
              <w:t>Symbol</w:t>
            </w:r>
          </w:p>
        </w:tc>
        <w:tc>
          <w:tcPr>
            <w:tcW w:w="4680" w:type="dxa"/>
            <w:shd w:val="clear" w:color="auto" w:fill="F3F6FA"/>
            <w:tcMar>
              <w:top w:w="60" w:type="dxa"/>
              <w:left w:w="120" w:type="dxa"/>
              <w:bottom w:w="60" w:type="dxa"/>
              <w:right w:w="120" w:type="dxa"/>
            </w:tcMar>
          </w:tcPr>
          <w:p w14:paraId="4E321C88" w14:textId="77777777" w:rsidR="00A92A84" w:rsidRDefault="00FD7D49">
            <w:pPr>
              <w:keepNext/>
              <w:keepLines/>
              <w:spacing w:after="0"/>
              <w:rPr>
                <w:rFonts w:hint="eastAsia"/>
              </w:rPr>
            </w:pPr>
            <w:r>
              <w:rPr>
                <w:sz w:val="19"/>
              </w:rPr>
              <w:t>The icon shown for a station, object, or weather marker on the map. APRS encodes it as a table-and-code pair (for example a car, a tent, a repeater tower). APRS Command looks up and draws the matching symbol.</w:t>
            </w:r>
          </w:p>
        </w:tc>
      </w:tr>
      <w:tr w:rsidR="00A92A84" w14:paraId="1BD08F18" w14:textId="77777777">
        <w:trPr>
          <w:cantSplit/>
          <w:jc w:val="center"/>
        </w:trPr>
        <w:tc>
          <w:tcPr>
            <w:tcW w:w="4680" w:type="dxa"/>
            <w:tcMar>
              <w:top w:w="60" w:type="dxa"/>
              <w:left w:w="120" w:type="dxa"/>
              <w:bottom w:w="60" w:type="dxa"/>
              <w:right w:w="120" w:type="dxa"/>
            </w:tcMar>
          </w:tcPr>
          <w:p w14:paraId="2E3C1E8F" w14:textId="77777777" w:rsidR="00A92A84" w:rsidRDefault="00FD7D49">
            <w:pPr>
              <w:keepNext/>
              <w:keepLines/>
              <w:spacing w:after="0"/>
              <w:rPr>
                <w:rFonts w:hint="eastAsia"/>
              </w:rPr>
            </w:pPr>
            <w:r>
              <w:rPr>
                <w:b/>
                <w:sz w:val="19"/>
              </w:rPr>
              <w:t>Tactical callsign (label)</w:t>
            </w:r>
          </w:p>
        </w:tc>
        <w:tc>
          <w:tcPr>
            <w:tcW w:w="4680" w:type="dxa"/>
            <w:tcMar>
              <w:top w:w="60" w:type="dxa"/>
              <w:left w:w="120" w:type="dxa"/>
              <w:bottom w:w="60" w:type="dxa"/>
              <w:right w:w="120" w:type="dxa"/>
            </w:tcMar>
          </w:tcPr>
          <w:p w14:paraId="536D1BCE" w14:textId="77777777" w:rsidR="00A92A84" w:rsidRDefault="00FD7D49">
            <w:pPr>
              <w:keepNext/>
              <w:keepLines/>
              <w:spacing w:after="0"/>
              <w:rPr>
                <w:rFonts w:hint="eastAsia"/>
              </w:rPr>
            </w:pPr>
            <w:r>
              <w:rPr>
                <w:sz w:val="19"/>
              </w:rPr>
              <w:t xml:space="preserve">A friendly, human-readable display name — like </w:t>
            </w:r>
            <w:r>
              <w:rPr>
                <w:rFonts w:ascii="Consolas" w:hAnsi="Consolas"/>
                <w:sz w:val="19"/>
              </w:rPr>
              <w:t>NET CONTROL</w:t>
            </w:r>
            <w:r>
              <w:rPr>
                <w:sz w:val="19"/>
              </w:rPr>
              <w:t xml:space="preserve"> or </w:t>
            </w:r>
            <w:r>
              <w:rPr>
                <w:rFonts w:ascii="Consolas" w:hAnsi="Consolas"/>
                <w:sz w:val="19"/>
              </w:rPr>
              <w:t>AID 1</w:t>
            </w:r>
            <w:r>
              <w:rPr>
                <w:sz w:val="19"/>
              </w:rPr>
              <w:t xml:space="preserve"> — shown for a station in place of its raw callsign, while the real callsign is still preserved underneath.</w:t>
            </w:r>
          </w:p>
        </w:tc>
      </w:tr>
      <w:tr w:rsidR="00A92A84" w14:paraId="01590E0F" w14:textId="77777777">
        <w:trPr>
          <w:cantSplit/>
          <w:jc w:val="center"/>
        </w:trPr>
        <w:tc>
          <w:tcPr>
            <w:tcW w:w="4680" w:type="dxa"/>
            <w:shd w:val="clear" w:color="auto" w:fill="F3F6FA"/>
            <w:tcMar>
              <w:top w:w="60" w:type="dxa"/>
              <w:left w:w="120" w:type="dxa"/>
              <w:bottom w:w="60" w:type="dxa"/>
              <w:right w:w="120" w:type="dxa"/>
            </w:tcMar>
          </w:tcPr>
          <w:p w14:paraId="2B0E5CB8" w14:textId="77777777" w:rsidR="00A92A84" w:rsidRDefault="00FD7D49">
            <w:pPr>
              <w:keepNext/>
              <w:keepLines/>
              <w:spacing w:after="0"/>
              <w:rPr>
                <w:rFonts w:hint="eastAsia"/>
              </w:rPr>
            </w:pPr>
            <w:r>
              <w:rPr>
                <w:b/>
                <w:sz w:val="19"/>
              </w:rPr>
              <w:t>Telemetry</w:t>
            </w:r>
          </w:p>
        </w:tc>
        <w:tc>
          <w:tcPr>
            <w:tcW w:w="4680" w:type="dxa"/>
            <w:shd w:val="clear" w:color="auto" w:fill="F3F6FA"/>
            <w:tcMar>
              <w:top w:w="60" w:type="dxa"/>
              <w:left w:w="120" w:type="dxa"/>
              <w:bottom w:w="60" w:type="dxa"/>
              <w:right w:w="120" w:type="dxa"/>
            </w:tcMar>
          </w:tcPr>
          <w:p w14:paraId="6107BFE1" w14:textId="77777777" w:rsidR="00A92A84" w:rsidRDefault="00FD7D49">
            <w:pPr>
              <w:keepNext/>
              <w:keepLines/>
              <w:spacing w:after="0"/>
              <w:rPr>
                <w:rFonts w:hint="eastAsia"/>
              </w:rPr>
            </w:pPr>
            <w:r>
              <w:rPr>
                <w:sz w:val="19"/>
              </w:rPr>
              <w:t>APRS packets carrying numeric or on/off sensor readings — battery voltage, temperature, channel states, and the like. APRS Command can display a station's telemetry values.</w:t>
            </w:r>
          </w:p>
        </w:tc>
      </w:tr>
      <w:tr w:rsidR="00A92A84" w14:paraId="435432E5" w14:textId="77777777">
        <w:trPr>
          <w:cantSplit/>
          <w:jc w:val="center"/>
        </w:trPr>
        <w:tc>
          <w:tcPr>
            <w:tcW w:w="4680" w:type="dxa"/>
            <w:tcMar>
              <w:top w:w="60" w:type="dxa"/>
              <w:left w:w="120" w:type="dxa"/>
              <w:bottom w:w="60" w:type="dxa"/>
              <w:right w:w="120" w:type="dxa"/>
            </w:tcMar>
          </w:tcPr>
          <w:p w14:paraId="507CF777" w14:textId="77777777" w:rsidR="00A92A84" w:rsidRDefault="00FD7D49">
            <w:pPr>
              <w:keepNext/>
              <w:keepLines/>
              <w:spacing w:after="0"/>
              <w:rPr>
                <w:rFonts w:hint="eastAsia"/>
              </w:rPr>
            </w:pPr>
            <w:r>
              <w:rPr>
                <w:b/>
                <w:sz w:val="19"/>
              </w:rPr>
              <w:t>TNC</w:t>
            </w:r>
          </w:p>
        </w:tc>
        <w:tc>
          <w:tcPr>
            <w:tcW w:w="4680" w:type="dxa"/>
            <w:tcMar>
              <w:top w:w="60" w:type="dxa"/>
              <w:left w:w="120" w:type="dxa"/>
              <w:bottom w:w="60" w:type="dxa"/>
              <w:right w:w="120" w:type="dxa"/>
            </w:tcMar>
          </w:tcPr>
          <w:p w14:paraId="652E7BE7" w14:textId="77777777" w:rsidR="00A92A84" w:rsidRDefault="00FD7D49">
            <w:pPr>
              <w:keepNext/>
              <w:keepLines/>
              <w:spacing w:after="0"/>
              <w:rPr>
                <w:rFonts w:hint="eastAsia"/>
              </w:rPr>
            </w:pPr>
            <w:r>
              <w:rPr>
                <w:sz w:val="19"/>
              </w:rPr>
              <w:t>Terminal Node Controller — the hardware or software modem that turns radio audio into packet data and back. A hardware TNC or a software TNC like Direwolf sits between your radio and the app.</w:t>
            </w:r>
          </w:p>
        </w:tc>
      </w:tr>
      <w:tr w:rsidR="00A92A84" w14:paraId="054A4E3E" w14:textId="77777777">
        <w:trPr>
          <w:cantSplit/>
          <w:jc w:val="center"/>
        </w:trPr>
        <w:tc>
          <w:tcPr>
            <w:tcW w:w="4680" w:type="dxa"/>
            <w:shd w:val="clear" w:color="auto" w:fill="F3F6FA"/>
            <w:tcMar>
              <w:top w:w="60" w:type="dxa"/>
              <w:left w:w="120" w:type="dxa"/>
              <w:bottom w:w="60" w:type="dxa"/>
              <w:right w:w="120" w:type="dxa"/>
            </w:tcMar>
          </w:tcPr>
          <w:p w14:paraId="10315D33" w14:textId="77777777" w:rsidR="00A92A84" w:rsidRDefault="00FD7D49">
            <w:pPr>
              <w:keepNext/>
              <w:keepLines/>
              <w:spacing w:after="0"/>
              <w:rPr>
                <w:rFonts w:hint="eastAsia"/>
              </w:rPr>
            </w:pPr>
            <w:r>
              <w:rPr>
                <w:b/>
                <w:sz w:val="19"/>
              </w:rPr>
              <w:t>TX Disabled</w:t>
            </w:r>
          </w:p>
        </w:tc>
        <w:tc>
          <w:tcPr>
            <w:tcW w:w="4680" w:type="dxa"/>
            <w:shd w:val="clear" w:color="auto" w:fill="F3F6FA"/>
            <w:tcMar>
              <w:top w:w="60" w:type="dxa"/>
              <w:left w:w="120" w:type="dxa"/>
              <w:bottom w:w="60" w:type="dxa"/>
              <w:right w:w="120" w:type="dxa"/>
            </w:tcMar>
          </w:tcPr>
          <w:p w14:paraId="50D1377B" w14:textId="77777777" w:rsidR="00A92A84" w:rsidRDefault="00FD7D49">
            <w:pPr>
              <w:keepNext/>
              <w:keepLines/>
              <w:spacing w:after="0"/>
              <w:rPr>
                <w:rFonts w:hint="eastAsia"/>
              </w:rPr>
            </w:pPr>
            <w:r>
              <w:rPr>
                <w:sz w:val="19"/>
              </w:rPr>
              <w:t>The badge shown in the title bar whenever transmit is turned off. It is the default state, and it is your at-a-glance confirmation that the app is listening only, not putting anything on the air.</w:t>
            </w:r>
          </w:p>
        </w:tc>
      </w:tr>
      <w:tr w:rsidR="00A92A84" w14:paraId="3C740A37" w14:textId="77777777">
        <w:trPr>
          <w:cantSplit/>
          <w:jc w:val="center"/>
        </w:trPr>
        <w:tc>
          <w:tcPr>
            <w:tcW w:w="4680" w:type="dxa"/>
            <w:tcMar>
              <w:top w:w="60" w:type="dxa"/>
              <w:left w:w="120" w:type="dxa"/>
              <w:bottom w:w="60" w:type="dxa"/>
              <w:right w:w="120" w:type="dxa"/>
            </w:tcMar>
          </w:tcPr>
          <w:p w14:paraId="0EA84ADC" w14:textId="77777777" w:rsidR="00A92A84" w:rsidRDefault="00FD7D49">
            <w:pPr>
              <w:keepNext/>
              <w:keepLines/>
              <w:spacing w:after="0"/>
              <w:rPr>
                <w:rFonts w:hint="eastAsia"/>
              </w:rPr>
            </w:pPr>
            <w:r>
              <w:rPr>
                <w:b/>
                <w:sz w:val="19"/>
              </w:rPr>
              <w:t>Weather packet</w:t>
            </w:r>
          </w:p>
        </w:tc>
        <w:tc>
          <w:tcPr>
            <w:tcW w:w="4680" w:type="dxa"/>
            <w:tcMar>
              <w:top w:w="60" w:type="dxa"/>
              <w:left w:w="120" w:type="dxa"/>
              <w:bottom w:w="60" w:type="dxa"/>
              <w:right w:w="120" w:type="dxa"/>
            </w:tcMar>
          </w:tcPr>
          <w:p w14:paraId="694CA573" w14:textId="77777777" w:rsidR="00A92A84" w:rsidRDefault="00FD7D49">
            <w:pPr>
              <w:keepNext/>
              <w:keepLines/>
              <w:spacing w:after="0"/>
              <w:rPr>
                <w:rFonts w:hint="eastAsia"/>
              </w:rPr>
            </w:pPr>
            <w:r>
              <w:rPr>
                <w:sz w:val="19"/>
              </w:rPr>
              <w:t>An APRS packet carrying weather data — wind, temperature, rain, humidity, pressure. APRS Command can plot weather stations and show their readings.</w:t>
            </w:r>
          </w:p>
        </w:tc>
      </w:tr>
      <w:tr w:rsidR="00A92A84" w14:paraId="2425D66C" w14:textId="77777777">
        <w:trPr>
          <w:cantSplit/>
          <w:jc w:val="center"/>
        </w:trPr>
        <w:tc>
          <w:tcPr>
            <w:tcW w:w="4680" w:type="dxa"/>
            <w:shd w:val="clear" w:color="auto" w:fill="F3F6FA"/>
            <w:tcMar>
              <w:top w:w="60" w:type="dxa"/>
              <w:left w:w="120" w:type="dxa"/>
              <w:bottom w:w="60" w:type="dxa"/>
              <w:right w:w="120" w:type="dxa"/>
            </w:tcMar>
          </w:tcPr>
          <w:p w14:paraId="4AB8A6DD" w14:textId="77777777" w:rsidR="00A92A84" w:rsidRDefault="00FD7D49">
            <w:pPr>
              <w:spacing w:after="0"/>
              <w:rPr>
                <w:rFonts w:hint="eastAsia"/>
              </w:rPr>
            </w:pPr>
            <w:r>
              <w:rPr>
                <w:b/>
                <w:sz w:val="19"/>
              </w:rPr>
              <w:t>WIDEn-N</w:t>
            </w:r>
          </w:p>
        </w:tc>
        <w:tc>
          <w:tcPr>
            <w:tcW w:w="4680" w:type="dxa"/>
            <w:shd w:val="clear" w:color="auto" w:fill="F3F6FA"/>
            <w:tcMar>
              <w:top w:w="60" w:type="dxa"/>
              <w:left w:w="120" w:type="dxa"/>
              <w:bottom w:w="60" w:type="dxa"/>
              <w:right w:w="120" w:type="dxa"/>
            </w:tcMar>
          </w:tcPr>
          <w:p w14:paraId="28E63FAF" w14:textId="77777777" w:rsidR="00A92A84" w:rsidRDefault="00FD7D49">
            <w:pPr>
              <w:spacing w:after="0"/>
              <w:rPr>
                <w:rFonts w:hint="eastAsia"/>
              </w:rPr>
            </w:pPr>
            <w:r>
              <w:rPr>
                <w:sz w:val="19"/>
              </w:rPr>
              <w:t xml:space="preserve">The standard APRS path convention for controlled digipeating, written like </w:t>
            </w:r>
            <w:r>
              <w:rPr>
                <w:rFonts w:ascii="Consolas" w:hAnsi="Consolas"/>
                <w:sz w:val="19"/>
              </w:rPr>
              <w:t>WIDE2-2</w:t>
            </w:r>
            <w:r>
              <w:rPr>
                <w:sz w:val="19"/>
              </w:rPr>
              <w:t>. The first number is how many hops the packet may take; the second counts down as digipeaters relay it, so it eventually stops. Using sensible WIDEn-N paths keeps the network from being flooded.</w:t>
            </w:r>
          </w:p>
        </w:tc>
      </w:tr>
    </w:tbl>
    <w:p w14:paraId="5A9FA967"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4482151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A32A8CA" w14:textId="77777777" w:rsidR="00A92A84" w:rsidRDefault="00FD7D49">
            <w:pPr>
              <w:spacing w:after="0"/>
              <w:rPr>
                <w:rFonts w:hint="eastAsia"/>
              </w:rPr>
            </w:pPr>
            <w:r>
              <w:rPr>
                <w:b/>
                <w:color w:val="2E7D32"/>
              </w:rPr>
              <w:lastRenderedPageBreak/>
              <w:t xml:space="preserve">Callsign vs. SSID vs. tactical label   </w:t>
            </w:r>
            <w:r>
              <w:t xml:space="preserve">These three are easy to mix up. The </w:t>
            </w:r>
            <w:r>
              <w:rPr>
                <w:b/>
              </w:rPr>
              <w:t>callsign</w:t>
            </w:r>
            <w:r>
              <w:t xml:space="preserve"> (</w:t>
            </w:r>
            <w:r>
              <w:rPr>
                <w:rFonts w:ascii="Consolas" w:hAnsi="Consolas"/>
                <w:sz w:val="19"/>
              </w:rPr>
              <w:t>N0CALL</w:t>
            </w:r>
            <w:r>
              <w:t xml:space="preserve">) is the license. The </w:t>
            </w:r>
            <w:r>
              <w:rPr>
                <w:b/>
              </w:rPr>
              <w:t>SSID</w:t>
            </w:r>
            <w:r>
              <w:t xml:space="preserve"> (</w:t>
            </w:r>
            <w:r>
              <w:rPr>
                <w:rFonts w:ascii="Consolas" w:hAnsi="Consolas"/>
                <w:sz w:val="19"/>
              </w:rPr>
              <w:t>-7</w:t>
            </w:r>
            <w:r>
              <w:t xml:space="preserve">) tells apart that operator's several stations. A </w:t>
            </w:r>
            <w:r>
              <w:rPr>
                <w:b/>
              </w:rPr>
              <w:t>tactical label</w:t>
            </w:r>
            <w:r>
              <w:t xml:space="preserve"> (</w:t>
            </w:r>
            <w:r>
              <w:rPr>
                <w:rFonts w:ascii="Consolas" w:hAnsi="Consolas"/>
                <w:sz w:val="19"/>
              </w:rPr>
              <w:t>NET CONTROL</w:t>
            </w:r>
            <w:r>
              <w:t>) is just a friendly name laid over the top for readability — the callsign underneath never changes.</w:t>
            </w:r>
          </w:p>
        </w:tc>
      </w:tr>
    </w:tbl>
    <w:p w14:paraId="4D6FE6AD" w14:textId="77777777" w:rsidR="00A92A84" w:rsidRDefault="00A92A84">
      <w:pPr>
        <w:spacing w:after="80"/>
        <w:rPr>
          <w:rFonts w:hint="eastAsia"/>
        </w:rPr>
      </w:pPr>
    </w:p>
    <w:p w14:paraId="58F15416" w14:textId="77777777" w:rsidR="00A92A84" w:rsidRDefault="00FD7D49">
      <w:pPr>
        <w:pStyle w:val="Heading1"/>
      </w:pPr>
      <w:bookmarkStart w:id="406" w:name="_Toc236867961"/>
      <w:r>
        <w:t>Where to Learn More</w:t>
      </w:r>
      <w:bookmarkEnd w:id="406"/>
    </w:p>
    <w:p w14:paraId="3D33B6A5" w14:textId="77777777" w:rsidR="00A92A84" w:rsidRDefault="00FD7D49">
      <w:pPr>
        <w:tabs>
          <w:tab w:val="left" w:pos="547"/>
        </w:tabs>
        <w:spacing w:after="80"/>
        <w:ind w:left="547" w:hanging="288"/>
        <w:rPr>
          <w:rFonts w:hint="eastAsia"/>
        </w:rPr>
      </w:pPr>
      <w:r>
        <w:rPr>
          <w:color w:val="2E6DA4"/>
        </w:rPr>
        <w:t>▪</w:t>
      </w:r>
      <w:r>
        <w:rPr>
          <w:color w:val="2E6DA4"/>
        </w:rPr>
        <w:tab/>
      </w:r>
      <w:r>
        <w:t>For how packets actually flow between RF, digipeaters, iGates, and APRS-IS, see the connecting and iGate/digipeater chapters of this manual.</w:t>
      </w:r>
    </w:p>
    <w:p w14:paraId="03F2ABF1" w14:textId="77777777" w:rsidR="00A92A84" w:rsidRDefault="00FD7D49">
      <w:pPr>
        <w:tabs>
          <w:tab w:val="left" w:pos="547"/>
        </w:tabs>
        <w:spacing w:after="80"/>
        <w:ind w:left="547" w:hanging="288"/>
        <w:rPr>
          <w:rFonts w:hint="eastAsia"/>
        </w:rPr>
      </w:pPr>
      <w:r>
        <w:rPr>
          <w:color w:val="2E6DA4"/>
        </w:rPr>
        <w:t>▪</w:t>
      </w:r>
      <w:r>
        <w:rPr>
          <w:color w:val="2E6DA4"/>
        </w:rPr>
        <w:tab/>
      </w:r>
      <w:r>
        <w:t>For what the app does with positions, symbols, and dead reckoning, see the moving map and stations chapters.</w:t>
      </w:r>
    </w:p>
    <w:p w14:paraId="0FBAE16B" w14:textId="77777777" w:rsidR="00A92A84" w:rsidRDefault="00FD7D49">
      <w:pPr>
        <w:tabs>
          <w:tab w:val="left" w:pos="547"/>
        </w:tabs>
        <w:spacing w:after="80"/>
        <w:ind w:left="547" w:hanging="288"/>
        <w:rPr>
          <w:rFonts w:hint="eastAsia"/>
        </w:rPr>
      </w:pPr>
      <w:r>
        <w:rPr>
          <w:color w:val="2E6DA4"/>
        </w:rPr>
        <w:t>▪</w:t>
      </w:r>
      <w:r>
        <w:rPr>
          <w:color w:val="2E6DA4"/>
        </w:rPr>
        <w:tab/>
      </w:r>
      <w:r>
        <w:t>For objects, items, telemetry, and weather in practice, see their dedicated chapters.</w:t>
      </w:r>
    </w:p>
    <w:p w14:paraId="0F668770" w14:textId="77777777" w:rsidR="00A92A84" w:rsidRDefault="00FD7D49">
      <w:pPr>
        <w:tabs>
          <w:tab w:val="left" w:pos="547"/>
        </w:tabs>
        <w:spacing w:after="80"/>
        <w:ind w:left="547" w:hanging="288"/>
        <w:rPr>
          <w:rFonts w:hint="eastAsia"/>
        </w:rPr>
      </w:pPr>
      <w:r>
        <w:rPr>
          <w:color w:val="2E6DA4"/>
        </w:rPr>
        <w:t>▪</w:t>
      </w:r>
      <w:r>
        <w:rPr>
          <w:color w:val="2E6DA4"/>
        </w:rPr>
        <w:tab/>
      </w:r>
      <w:r>
        <w:t xml:space="preserve">Whenever a term here describes putting packets on the air — beacon, digipeater, iGate — remember it stays off until you deliberately enable transmit, and the </w:t>
      </w:r>
      <w:r>
        <w:rPr>
          <w:b/>
        </w:rPr>
        <w:t>TX Disabled</w:t>
      </w:r>
      <w:r>
        <w:t xml:space="preserve"> badge tells you the current state at a glance.</w:t>
      </w:r>
    </w:p>
    <w:p w14:paraId="6B6684B0" w14:textId="77777777" w:rsidR="00A92A84" w:rsidRDefault="00FD7D49">
      <w:pPr>
        <w:rPr>
          <w:rFonts w:hint="eastAsia"/>
        </w:rPr>
      </w:pPr>
      <w:r>
        <w:br w:type="page"/>
      </w:r>
    </w:p>
    <w:tbl>
      <w:tblPr>
        <w:tblW w:w="0" w:type="auto"/>
        <w:jc w:val="center"/>
        <w:tblLayout w:type="fixed"/>
        <w:tblLook w:val="04A0" w:firstRow="1" w:lastRow="0" w:firstColumn="1" w:lastColumn="0" w:noHBand="0" w:noVBand="1"/>
      </w:tblPr>
      <w:tblGrid>
        <w:gridCol w:w="1368"/>
        <w:gridCol w:w="7992"/>
      </w:tblGrid>
      <w:tr w:rsidR="00A92A84" w14:paraId="7B91389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6FD4C32" w14:textId="77777777" w:rsidR="00A92A84" w:rsidRDefault="00FD7D49">
            <w:pPr>
              <w:spacing w:after="0"/>
              <w:jc w:val="center"/>
              <w:rPr>
                <w:rFonts w:hint="eastAsia"/>
              </w:rPr>
            </w:pPr>
            <w:r>
              <w:rPr>
                <w:rFonts w:ascii="Segoe UI Semibold" w:hAnsi="Segoe UI Semibold"/>
                <w:b/>
                <w:color w:val="FFFFFF"/>
                <w:sz w:val="60"/>
              </w:rPr>
              <w:lastRenderedPageBreak/>
              <w:t>40</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E610888" w14:textId="77777777" w:rsidR="00A92A84" w:rsidRDefault="00FD7D49">
            <w:pPr>
              <w:pStyle w:val="Heading1"/>
              <w:spacing w:after="0"/>
            </w:pPr>
            <w:bookmarkStart w:id="407" w:name="_Toc236867962"/>
            <w:r>
              <w:rPr>
                <w:rFonts w:ascii="Segoe UI Semibold" w:hAnsi="Segoe UI Semibold"/>
                <w:b/>
                <w:sz w:val="44"/>
              </w:rPr>
              <w:t>Third-Party Licenses &amp; Credits</w:t>
            </w:r>
            <w:bookmarkEnd w:id="407"/>
          </w:p>
        </w:tc>
      </w:tr>
    </w:tbl>
    <w:p w14:paraId="0D3534B4" w14:textId="77777777" w:rsidR="00A92A84" w:rsidRDefault="00A92A84">
      <w:pPr>
        <w:pBdr>
          <w:bottom w:val="single" w:sz="16" w:space="6" w:color="D9A521"/>
        </w:pBdr>
        <w:spacing w:before="60"/>
        <w:rPr>
          <w:rFonts w:hint="eastAsia"/>
        </w:rPr>
      </w:pPr>
    </w:p>
    <w:p w14:paraId="4D339F41" w14:textId="77777777" w:rsidR="00A92A84" w:rsidRDefault="00FD7D49">
      <w:pPr>
        <w:rPr>
          <w:rFonts w:hint="eastAsia"/>
        </w:rPr>
      </w:pPr>
      <w:r>
        <w:rPr>
          <w:i/>
          <w:color w:val="64748B"/>
          <w:sz w:val="23"/>
        </w:rPr>
        <w:t>APRS Command is free, open-source software under the GNU GPL v3 — here is what that means, who built it, and the open-source components it stands on.</w:t>
      </w:r>
    </w:p>
    <w:p w14:paraId="50714D7D" w14:textId="77777777" w:rsidR="00A92A84" w:rsidRDefault="00A92A84">
      <w:pPr>
        <w:spacing w:after="0"/>
        <w:rPr>
          <w:rFonts w:hint="eastAsia"/>
        </w:rPr>
      </w:pPr>
    </w:p>
    <w:p w14:paraId="25B69C30" w14:textId="77777777" w:rsidR="00A92A84" w:rsidRDefault="00FD7D49">
      <w:pPr>
        <w:spacing w:after="40"/>
        <w:rPr>
          <w:rFonts w:hint="eastAsia"/>
        </w:rPr>
      </w:pPr>
      <w:r>
        <w:rPr>
          <w:rFonts w:ascii="Segoe UI Semibold" w:hAnsi="Segoe UI Semibold"/>
          <w:b/>
          <w:color w:val="64748B"/>
          <w:sz w:val="18"/>
        </w:rPr>
        <w:t>IN THIS CHAPTER</w:t>
      </w:r>
    </w:p>
    <w:p w14:paraId="6992A6DD" w14:textId="77777777" w:rsidR="00A92A84" w:rsidRDefault="00FD7D49">
      <w:pPr>
        <w:spacing w:after="20"/>
        <w:ind w:left="288"/>
        <w:rPr>
          <w:rFonts w:hint="eastAsia"/>
        </w:rPr>
      </w:pPr>
      <w:r>
        <w:rPr>
          <w:sz w:val="20"/>
        </w:rPr>
        <w:t>•  Why APRS Command is open source under GPL v3</w:t>
      </w:r>
    </w:p>
    <w:p w14:paraId="3A186CCA" w14:textId="77777777" w:rsidR="00A92A84" w:rsidRDefault="00FD7D49">
      <w:pPr>
        <w:spacing w:after="20"/>
        <w:ind w:left="288"/>
        <w:rPr>
          <w:rFonts w:hint="eastAsia"/>
        </w:rPr>
      </w:pPr>
      <w:r>
        <w:rPr>
          <w:sz w:val="20"/>
        </w:rPr>
        <w:t>•  The author — James Rospopo, KE4CON — and who else is credited</w:t>
      </w:r>
    </w:p>
    <w:p w14:paraId="56124890" w14:textId="77777777" w:rsidR="00A92A84" w:rsidRDefault="00FD7D49">
      <w:pPr>
        <w:spacing w:after="20"/>
        <w:ind w:left="288"/>
        <w:rPr>
          <w:rFonts w:hint="eastAsia"/>
        </w:rPr>
      </w:pPr>
      <w:r>
        <w:rPr>
          <w:sz w:val="20"/>
        </w:rPr>
        <w:t>•  The APRS protocol and community behind the program</w:t>
      </w:r>
    </w:p>
    <w:p w14:paraId="1676AB95" w14:textId="77777777" w:rsidR="00A92A84" w:rsidRDefault="00FD7D49">
      <w:pPr>
        <w:spacing w:after="20"/>
        <w:ind w:left="288"/>
        <w:rPr>
          <w:rFonts w:hint="eastAsia"/>
        </w:rPr>
      </w:pPr>
      <w:r>
        <w:rPr>
          <w:sz w:val="20"/>
        </w:rPr>
        <w:t>•  The major open-source libraries it is built from, and their licenses</w:t>
      </w:r>
    </w:p>
    <w:p w14:paraId="61A142DA" w14:textId="77777777" w:rsidR="00A92A84" w:rsidRDefault="00FD7D49">
      <w:pPr>
        <w:spacing w:after="20"/>
        <w:ind w:left="288"/>
        <w:rPr>
          <w:rFonts w:hint="eastAsia"/>
        </w:rPr>
      </w:pPr>
      <w:r>
        <w:rPr>
          <w:sz w:val="20"/>
        </w:rPr>
        <w:t>•  Where the full license texts ship inside the app</w:t>
      </w:r>
    </w:p>
    <w:p w14:paraId="028E893B" w14:textId="77777777" w:rsidR="00A92A84" w:rsidRDefault="00FD7D49">
      <w:pPr>
        <w:spacing w:after="20"/>
        <w:ind w:left="288"/>
        <w:rPr>
          <w:rFonts w:hint="eastAsia"/>
        </w:rPr>
      </w:pPr>
      <w:r>
        <w:rPr>
          <w:sz w:val="20"/>
        </w:rPr>
        <w:t>•  Your rights as a user, in plain language</w:t>
      </w:r>
    </w:p>
    <w:p w14:paraId="31333C5B" w14:textId="77777777" w:rsidR="00A92A84" w:rsidRDefault="00A92A84">
      <w:pPr>
        <w:spacing w:after="40"/>
        <w:rPr>
          <w:rFonts w:hint="eastAsia"/>
        </w:rPr>
      </w:pPr>
    </w:p>
    <w:p w14:paraId="159F3113" w14:textId="77777777" w:rsidR="00A92A84" w:rsidRDefault="00FD7D49">
      <w:pPr>
        <w:pStyle w:val="Heading1"/>
      </w:pPr>
      <w:bookmarkStart w:id="408" w:name="_Toc236867963"/>
      <w:r>
        <w:t>What This Is / What It Is For</w:t>
      </w:r>
      <w:bookmarkEnd w:id="408"/>
    </w:p>
    <w:p w14:paraId="172A715C" w14:textId="77777777" w:rsidR="00A92A84" w:rsidRDefault="00FD7D49">
      <w:pPr>
        <w:rPr>
          <w:rFonts w:hint="eastAsia"/>
        </w:rPr>
      </w:pPr>
      <w:r>
        <w:t xml:space="preserve">APRS Command is </w:t>
      </w:r>
      <w:r>
        <w:rPr>
          <w:i/>
        </w:rPr>
        <w:t>free software</w:t>
      </w:r>
      <w:r>
        <w:t xml:space="preserve"> — free as in freedom, not just free of charge. It is released under the </w:t>
      </w:r>
      <w:r>
        <w:rPr>
          <w:b/>
        </w:rPr>
        <w:t>GNU General Public License, version 3</w:t>
      </w:r>
      <w:r>
        <w:t xml:space="preserve"> (GPL v3). That license is a promise: the source code is open, anyone can read it, improve it, and pass it on, and no one can ever lock it away or take it closed.</w:t>
      </w:r>
    </w:p>
    <w:p w14:paraId="524B8686" w14:textId="77777777" w:rsidR="00A92A84" w:rsidRDefault="00FD7D49">
      <w:pPr>
        <w:rPr>
          <w:rFonts w:hint="eastAsia"/>
        </w:rPr>
      </w:pPr>
      <w:r>
        <w:t>This chapter explains that license in plain language, credits the author and the amateur radio community the program stands on, and lists the major open-source components APRS Command is built from — along with where to find their full license texts on your own machine. You do not need to read any of it to use the app. It is here so you know exactly what you are running and what your rights are.</w:t>
      </w:r>
    </w:p>
    <w:tbl>
      <w:tblPr>
        <w:tblW w:w="0" w:type="auto"/>
        <w:jc w:val="center"/>
        <w:tblLayout w:type="fixed"/>
        <w:tblLook w:val="04A0" w:firstRow="1" w:lastRow="0" w:firstColumn="1" w:lastColumn="0" w:noHBand="0" w:noVBand="1"/>
      </w:tblPr>
      <w:tblGrid>
        <w:gridCol w:w="9360"/>
      </w:tblGrid>
      <w:tr w:rsidR="00A92A84" w14:paraId="362C0361"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674B40C" w14:textId="77777777" w:rsidR="00A92A84" w:rsidRDefault="00FD7D49">
            <w:pPr>
              <w:spacing w:after="0"/>
              <w:rPr>
                <w:rFonts w:hint="eastAsia"/>
              </w:rPr>
            </w:pPr>
            <w:r>
              <w:rPr>
                <w:b/>
                <w:color w:val="1F3A5F"/>
              </w:rPr>
              <w:t xml:space="preserve">The short version   </w:t>
            </w:r>
            <w:r>
              <w:t>APRS Command is open source under GPL v3. You may use it, share it, and modify it freely, as long as anything you pass on stays under the same open license. Full legal texts ship inside the app folder.</w:t>
            </w:r>
          </w:p>
        </w:tc>
      </w:tr>
    </w:tbl>
    <w:p w14:paraId="518A83F8" w14:textId="77777777" w:rsidR="00A92A84" w:rsidRDefault="00A92A84">
      <w:pPr>
        <w:spacing w:after="80"/>
        <w:rPr>
          <w:rFonts w:hint="eastAsia"/>
        </w:rPr>
      </w:pPr>
    </w:p>
    <w:p w14:paraId="49F591DE" w14:textId="77777777" w:rsidR="00A92A84" w:rsidRDefault="00FD7D49">
      <w:pPr>
        <w:pStyle w:val="Heading2"/>
      </w:pPr>
      <w:bookmarkStart w:id="409" w:name="_Toc236867964"/>
      <w:r>
        <w:t>Why GPL v3 specifically</w:t>
      </w:r>
      <w:bookmarkEnd w:id="409"/>
    </w:p>
    <w:p w14:paraId="6CE9C424" w14:textId="77777777" w:rsidR="00A92A84" w:rsidRDefault="00FD7D49">
      <w:pPr>
        <w:rPr>
          <w:rFonts w:hint="eastAsia"/>
        </w:rPr>
      </w:pPr>
      <w:r>
        <w:t xml:space="preserve">The choice of license is not an accident. APRS Command was inspired in part by </w:t>
      </w:r>
      <w:r>
        <w:rPr>
          <w:i/>
        </w:rPr>
        <w:t>UI-View32</w:t>
      </w:r>
      <w:r>
        <w:t xml:space="preserve">, a widely used APRS client written by Roger Barker G4IDE. When Roger passed in 2004, the source code was destroyed at his request, and the program could never again be updated, fixed, or ported to a new </w:t>
      </w:r>
      <w:r>
        <w:lastRenderedPageBreak/>
        <w:t>operating system. A tool many operators relied on was left behind by the systems it ran on — because it was closed.</w:t>
      </w:r>
    </w:p>
    <w:p w14:paraId="5F1698C1" w14:textId="77777777" w:rsidR="00A92A84" w:rsidRDefault="00FD7D49">
      <w:pPr>
        <w:rPr>
          <w:rFonts w:hint="eastAsia"/>
        </w:rPr>
      </w:pPr>
      <w:r>
        <w:t>GPL v3 makes that impossible here. Because the source is open and must stay open, APRS Command can be carried forward by any operator in the world if the original author is ever gone. That is the point of the license, not a technicality.</w:t>
      </w:r>
    </w:p>
    <w:p w14:paraId="00EF11BD" w14:textId="77777777" w:rsidR="00A92A84" w:rsidRDefault="00FD7D49">
      <w:pPr>
        <w:pStyle w:val="Heading1"/>
      </w:pPr>
      <w:bookmarkStart w:id="410" w:name="_Toc236867965"/>
      <w:r>
        <w:t>Author and Credits</w:t>
      </w:r>
      <w:bookmarkEnd w:id="410"/>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A92A84" w14:paraId="380D9283" w14:textId="77777777">
        <w:trPr>
          <w:cantSplit/>
          <w:tblHeader/>
          <w:jc w:val="center"/>
        </w:trPr>
        <w:tc>
          <w:tcPr>
            <w:tcW w:w="4680" w:type="dxa"/>
            <w:shd w:val="clear" w:color="auto" w:fill="1F3A5F"/>
            <w:tcMar>
              <w:top w:w="70" w:type="dxa"/>
              <w:left w:w="120" w:type="dxa"/>
              <w:bottom w:w="70" w:type="dxa"/>
              <w:right w:w="120" w:type="dxa"/>
            </w:tcMar>
          </w:tcPr>
          <w:p w14:paraId="6E88292B" w14:textId="77777777" w:rsidR="00A92A84" w:rsidRDefault="00FD7D49">
            <w:pPr>
              <w:keepNext/>
              <w:keepLines/>
              <w:spacing w:after="0"/>
              <w:rPr>
                <w:rFonts w:hint="eastAsia"/>
              </w:rPr>
            </w:pPr>
            <w:r>
              <w:rPr>
                <w:rFonts w:ascii="Segoe UI Semibold" w:hAnsi="Segoe UI Semibold"/>
                <w:b/>
                <w:color w:val="FFFFFF"/>
                <w:sz w:val="20"/>
              </w:rPr>
              <w:t>Who</w:t>
            </w:r>
          </w:p>
        </w:tc>
        <w:tc>
          <w:tcPr>
            <w:tcW w:w="4680" w:type="dxa"/>
            <w:shd w:val="clear" w:color="auto" w:fill="1F3A5F"/>
            <w:tcMar>
              <w:top w:w="70" w:type="dxa"/>
              <w:left w:w="120" w:type="dxa"/>
              <w:bottom w:w="70" w:type="dxa"/>
              <w:right w:w="120" w:type="dxa"/>
            </w:tcMar>
          </w:tcPr>
          <w:p w14:paraId="78A04896" w14:textId="77777777" w:rsidR="00A92A84" w:rsidRDefault="00FD7D49">
            <w:pPr>
              <w:keepNext/>
              <w:keepLines/>
              <w:spacing w:after="0"/>
              <w:rPr>
                <w:rFonts w:hint="eastAsia"/>
              </w:rPr>
            </w:pPr>
            <w:r>
              <w:rPr>
                <w:rFonts w:ascii="Segoe UI Semibold" w:hAnsi="Segoe UI Semibold"/>
                <w:b/>
                <w:color w:val="FFFFFF"/>
                <w:sz w:val="20"/>
              </w:rPr>
              <w:t>For what</w:t>
            </w:r>
          </w:p>
        </w:tc>
      </w:tr>
      <w:tr w:rsidR="00A92A84" w14:paraId="2C253752" w14:textId="77777777">
        <w:trPr>
          <w:cantSplit/>
          <w:jc w:val="center"/>
        </w:trPr>
        <w:tc>
          <w:tcPr>
            <w:tcW w:w="4680" w:type="dxa"/>
            <w:tcMar>
              <w:top w:w="60" w:type="dxa"/>
              <w:left w:w="120" w:type="dxa"/>
              <w:bottom w:w="60" w:type="dxa"/>
              <w:right w:w="120" w:type="dxa"/>
            </w:tcMar>
          </w:tcPr>
          <w:p w14:paraId="7BBA7458" w14:textId="77777777" w:rsidR="00A92A84" w:rsidRDefault="00FD7D49">
            <w:pPr>
              <w:keepNext/>
              <w:keepLines/>
              <w:spacing w:after="0"/>
              <w:rPr>
                <w:rFonts w:hint="eastAsia"/>
              </w:rPr>
            </w:pPr>
            <w:r>
              <w:rPr>
                <w:b/>
                <w:sz w:val="19"/>
              </w:rPr>
              <w:t>James Rospopo — KE4CON</w:t>
            </w:r>
          </w:p>
        </w:tc>
        <w:tc>
          <w:tcPr>
            <w:tcW w:w="4680" w:type="dxa"/>
            <w:tcMar>
              <w:top w:w="60" w:type="dxa"/>
              <w:left w:w="120" w:type="dxa"/>
              <w:bottom w:w="60" w:type="dxa"/>
              <w:right w:w="120" w:type="dxa"/>
            </w:tcMar>
          </w:tcPr>
          <w:p w14:paraId="3B0E3C1F" w14:textId="77777777" w:rsidR="00A92A84" w:rsidRDefault="00FD7D49">
            <w:pPr>
              <w:keepNext/>
              <w:keepLines/>
              <w:spacing w:after="0"/>
              <w:rPr>
                <w:rFonts w:hint="eastAsia"/>
              </w:rPr>
            </w:pPr>
            <w:r>
              <w:rPr>
                <w:sz w:val="19"/>
              </w:rPr>
              <w:t>Developer and author of APRS Command.</w:t>
            </w:r>
          </w:p>
        </w:tc>
      </w:tr>
      <w:tr w:rsidR="00A92A84" w14:paraId="0D4F4D95" w14:textId="77777777">
        <w:trPr>
          <w:cantSplit/>
          <w:jc w:val="center"/>
        </w:trPr>
        <w:tc>
          <w:tcPr>
            <w:tcW w:w="4680" w:type="dxa"/>
            <w:shd w:val="clear" w:color="auto" w:fill="F3F6FA"/>
            <w:tcMar>
              <w:top w:w="60" w:type="dxa"/>
              <w:left w:w="120" w:type="dxa"/>
              <w:bottom w:w="60" w:type="dxa"/>
              <w:right w:w="120" w:type="dxa"/>
            </w:tcMar>
          </w:tcPr>
          <w:p w14:paraId="2AC81843" w14:textId="77777777" w:rsidR="00A92A84" w:rsidRDefault="00FD7D49">
            <w:pPr>
              <w:keepNext/>
              <w:keepLines/>
              <w:spacing w:after="0"/>
              <w:rPr>
                <w:rFonts w:hint="eastAsia"/>
              </w:rPr>
            </w:pPr>
            <w:r>
              <w:rPr>
                <w:b/>
                <w:sz w:val="19"/>
              </w:rPr>
              <w:t>Bob Bruninga — WB4APR</w:t>
            </w:r>
            <w:r>
              <w:rPr>
                <w:sz w:val="19"/>
              </w:rPr>
              <w:t xml:space="preserve"> (SK)</w:t>
            </w:r>
          </w:p>
        </w:tc>
        <w:tc>
          <w:tcPr>
            <w:tcW w:w="4680" w:type="dxa"/>
            <w:shd w:val="clear" w:color="auto" w:fill="F3F6FA"/>
            <w:tcMar>
              <w:top w:w="60" w:type="dxa"/>
              <w:left w:w="120" w:type="dxa"/>
              <w:bottom w:w="60" w:type="dxa"/>
              <w:right w:w="120" w:type="dxa"/>
            </w:tcMar>
          </w:tcPr>
          <w:p w14:paraId="59578327" w14:textId="77777777" w:rsidR="00A92A84" w:rsidRDefault="00FD7D49">
            <w:pPr>
              <w:keepNext/>
              <w:keepLines/>
              <w:spacing w:after="0"/>
              <w:rPr>
                <w:rFonts w:hint="eastAsia"/>
              </w:rPr>
            </w:pPr>
            <w:r>
              <w:rPr>
                <w:sz w:val="19"/>
              </w:rPr>
              <w:t>Father of APRS. Designed it in the early 1980s as a situational-awareness tool for amateur radio. His vision guides the program.</w:t>
            </w:r>
          </w:p>
        </w:tc>
      </w:tr>
      <w:tr w:rsidR="00A92A84" w14:paraId="17985503" w14:textId="77777777">
        <w:trPr>
          <w:cantSplit/>
          <w:jc w:val="center"/>
        </w:trPr>
        <w:tc>
          <w:tcPr>
            <w:tcW w:w="4680" w:type="dxa"/>
            <w:tcMar>
              <w:top w:w="60" w:type="dxa"/>
              <w:left w:w="120" w:type="dxa"/>
              <w:bottom w:w="60" w:type="dxa"/>
              <w:right w:w="120" w:type="dxa"/>
            </w:tcMar>
          </w:tcPr>
          <w:p w14:paraId="365FFB83" w14:textId="77777777" w:rsidR="00A92A84" w:rsidRDefault="00FD7D49">
            <w:pPr>
              <w:keepNext/>
              <w:keepLines/>
              <w:spacing w:after="0"/>
              <w:rPr>
                <w:rFonts w:hint="eastAsia"/>
              </w:rPr>
            </w:pPr>
            <w:r>
              <w:rPr>
                <w:b/>
                <w:sz w:val="19"/>
              </w:rPr>
              <w:t>Roger Barker — G4IDE</w:t>
            </w:r>
            <w:r>
              <w:rPr>
                <w:sz w:val="19"/>
              </w:rPr>
              <w:t xml:space="preserve"> (SK)</w:t>
            </w:r>
          </w:p>
        </w:tc>
        <w:tc>
          <w:tcPr>
            <w:tcW w:w="4680" w:type="dxa"/>
            <w:tcMar>
              <w:top w:w="60" w:type="dxa"/>
              <w:left w:w="120" w:type="dxa"/>
              <w:bottom w:w="60" w:type="dxa"/>
              <w:right w:w="120" w:type="dxa"/>
            </w:tcMar>
          </w:tcPr>
          <w:p w14:paraId="1B4094C7" w14:textId="77777777" w:rsidR="00A92A84" w:rsidRDefault="00FD7D49">
            <w:pPr>
              <w:keepNext/>
              <w:keepLines/>
              <w:spacing w:after="0"/>
              <w:rPr>
                <w:rFonts w:hint="eastAsia"/>
              </w:rPr>
            </w:pPr>
            <w:r>
              <w:rPr>
                <w:sz w:val="19"/>
              </w:rPr>
              <w:t>Author of UI-View32, the client that inspired both this program's approach and its open-source license.</w:t>
            </w:r>
          </w:p>
        </w:tc>
      </w:tr>
      <w:tr w:rsidR="00A92A84" w14:paraId="3DDE92DD" w14:textId="77777777">
        <w:trPr>
          <w:cantSplit/>
          <w:jc w:val="center"/>
        </w:trPr>
        <w:tc>
          <w:tcPr>
            <w:tcW w:w="4680" w:type="dxa"/>
            <w:shd w:val="clear" w:color="auto" w:fill="F3F6FA"/>
            <w:tcMar>
              <w:top w:w="60" w:type="dxa"/>
              <w:left w:w="120" w:type="dxa"/>
              <w:bottom w:w="60" w:type="dxa"/>
              <w:right w:w="120" w:type="dxa"/>
            </w:tcMar>
          </w:tcPr>
          <w:p w14:paraId="4A0208D7" w14:textId="77777777" w:rsidR="00A92A84" w:rsidRDefault="00FD7D49">
            <w:pPr>
              <w:spacing w:after="0"/>
              <w:rPr>
                <w:rFonts w:hint="eastAsia"/>
              </w:rPr>
            </w:pPr>
            <w:r>
              <w:rPr>
                <w:b/>
                <w:sz w:val="19"/>
              </w:rPr>
              <w:t>The APRS Foundation &amp; community</w:t>
            </w:r>
          </w:p>
        </w:tc>
        <w:tc>
          <w:tcPr>
            <w:tcW w:w="4680" w:type="dxa"/>
            <w:shd w:val="clear" w:color="auto" w:fill="F3F6FA"/>
            <w:tcMar>
              <w:top w:w="60" w:type="dxa"/>
              <w:left w:w="120" w:type="dxa"/>
              <w:bottom w:w="60" w:type="dxa"/>
              <w:right w:w="120" w:type="dxa"/>
            </w:tcMar>
          </w:tcPr>
          <w:p w14:paraId="4B19F526" w14:textId="77777777" w:rsidR="00A92A84" w:rsidRDefault="00FD7D49">
            <w:pPr>
              <w:spacing w:after="0"/>
              <w:rPr>
                <w:rFonts w:hint="eastAsia"/>
              </w:rPr>
            </w:pPr>
            <w:r>
              <w:rPr>
                <w:sz w:val="19"/>
              </w:rPr>
              <w:t>Maintainers of the APRS protocol and the shared device-ID database the app uses to name stations.</w:t>
            </w:r>
          </w:p>
        </w:tc>
      </w:tr>
    </w:tbl>
    <w:p w14:paraId="1EB4FCE2" w14:textId="77777777" w:rsidR="00A92A84" w:rsidRDefault="00A92A84">
      <w:pPr>
        <w:spacing w:after="40"/>
        <w:rPr>
          <w:rFonts w:hint="eastAsia"/>
        </w:rPr>
      </w:pPr>
    </w:p>
    <w:p w14:paraId="2056205A" w14:textId="77777777" w:rsidR="00A92A84" w:rsidRDefault="00FD7D49">
      <w:pPr>
        <w:rPr>
          <w:rFonts w:hint="eastAsia"/>
        </w:rPr>
      </w:pPr>
      <w:r>
        <w:t>APRS itself — the Automatic Packet Reporting System — is an open protocol developed and stewarded by the amateur radio community. APRS Command speaks that protocol; it does not own it. Copyright for the program's own code is held by James Rospopo (KE4CON), 2026.</w:t>
      </w:r>
    </w:p>
    <w:p w14:paraId="2323E3A8" w14:textId="77777777" w:rsidR="00A92A84" w:rsidRDefault="00FD7D49">
      <w:pPr>
        <w:pStyle w:val="Heading1"/>
      </w:pPr>
      <w:bookmarkStart w:id="411" w:name="_Toc236867966"/>
      <w:r>
        <w:t>Major Third-Party Components</w:t>
      </w:r>
      <w:bookmarkEnd w:id="411"/>
    </w:p>
    <w:p w14:paraId="32E15808" w14:textId="77777777" w:rsidR="00A92A84" w:rsidRDefault="00FD7D49">
      <w:pPr>
        <w:rPr>
          <w:rFonts w:hint="eastAsia"/>
        </w:rPr>
      </w:pPr>
      <w:r>
        <w:t>APRS Command stands on the shoulders of several excellent open-source libraries. They are listed here with their licenses. Every one of these licenses is permissive or compatible with GPL v3 — none of them restrict your use of the app.</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A92A84" w14:paraId="6427F17D" w14:textId="77777777">
        <w:trPr>
          <w:cantSplit/>
          <w:tblHeader/>
          <w:jc w:val="center"/>
        </w:trPr>
        <w:tc>
          <w:tcPr>
            <w:tcW w:w="3120" w:type="dxa"/>
            <w:shd w:val="clear" w:color="auto" w:fill="1F3A5F"/>
            <w:tcMar>
              <w:top w:w="70" w:type="dxa"/>
              <w:left w:w="120" w:type="dxa"/>
              <w:bottom w:w="70" w:type="dxa"/>
              <w:right w:w="120" w:type="dxa"/>
            </w:tcMar>
          </w:tcPr>
          <w:p w14:paraId="09FB06FF" w14:textId="77777777" w:rsidR="00A92A84" w:rsidRDefault="00FD7D49">
            <w:pPr>
              <w:keepNext/>
              <w:keepLines/>
              <w:spacing w:after="0"/>
              <w:rPr>
                <w:rFonts w:hint="eastAsia"/>
              </w:rPr>
            </w:pPr>
            <w:r>
              <w:rPr>
                <w:rFonts w:ascii="Segoe UI Semibold" w:hAnsi="Segoe UI Semibold"/>
                <w:b/>
                <w:color w:val="FFFFFF"/>
                <w:sz w:val="20"/>
              </w:rPr>
              <w:lastRenderedPageBreak/>
              <w:t>Component</w:t>
            </w:r>
          </w:p>
        </w:tc>
        <w:tc>
          <w:tcPr>
            <w:tcW w:w="3120" w:type="dxa"/>
            <w:shd w:val="clear" w:color="auto" w:fill="1F3A5F"/>
            <w:tcMar>
              <w:top w:w="70" w:type="dxa"/>
              <w:left w:w="120" w:type="dxa"/>
              <w:bottom w:w="70" w:type="dxa"/>
              <w:right w:w="120" w:type="dxa"/>
            </w:tcMar>
          </w:tcPr>
          <w:p w14:paraId="7E48212D" w14:textId="77777777" w:rsidR="00A92A84" w:rsidRDefault="00FD7D49">
            <w:pPr>
              <w:keepNext/>
              <w:keepLines/>
              <w:spacing w:after="0"/>
              <w:rPr>
                <w:rFonts w:hint="eastAsia"/>
              </w:rPr>
            </w:pPr>
            <w:r>
              <w:rPr>
                <w:rFonts w:ascii="Segoe UI Semibold" w:hAnsi="Segoe UI Semibold"/>
                <w:b/>
                <w:color w:val="FFFFFF"/>
                <w:sz w:val="20"/>
              </w:rPr>
              <w:t>What it does</w:t>
            </w:r>
          </w:p>
        </w:tc>
        <w:tc>
          <w:tcPr>
            <w:tcW w:w="3120" w:type="dxa"/>
            <w:shd w:val="clear" w:color="auto" w:fill="1F3A5F"/>
            <w:tcMar>
              <w:top w:w="70" w:type="dxa"/>
              <w:left w:w="120" w:type="dxa"/>
              <w:bottom w:w="70" w:type="dxa"/>
              <w:right w:w="120" w:type="dxa"/>
            </w:tcMar>
          </w:tcPr>
          <w:p w14:paraId="302DB28F" w14:textId="77777777" w:rsidR="00A92A84" w:rsidRDefault="00FD7D49">
            <w:pPr>
              <w:keepNext/>
              <w:keepLines/>
              <w:spacing w:after="0"/>
              <w:rPr>
                <w:rFonts w:hint="eastAsia"/>
              </w:rPr>
            </w:pPr>
            <w:r>
              <w:rPr>
                <w:rFonts w:ascii="Segoe UI Semibold" w:hAnsi="Segoe UI Semibold"/>
                <w:b/>
                <w:color w:val="FFFFFF"/>
                <w:sz w:val="20"/>
              </w:rPr>
              <w:t>License</w:t>
            </w:r>
          </w:p>
        </w:tc>
      </w:tr>
      <w:tr w:rsidR="00A92A84" w14:paraId="6AF87D01" w14:textId="77777777">
        <w:trPr>
          <w:cantSplit/>
          <w:jc w:val="center"/>
        </w:trPr>
        <w:tc>
          <w:tcPr>
            <w:tcW w:w="3120" w:type="dxa"/>
            <w:tcMar>
              <w:top w:w="60" w:type="dxa"/>
              <w:left w:w="120" w:type="dxa"/>
              <w:bottom w:w="60" w:type="dxa"/>
              <w:right w:w="120" w:type="dxa"/>
            </w:tcMar>
          </w:tcPr>
          <w:p w14:paraId="6B682492" w14:textId="77777777" w:rsidR="00A92A84" w:rsidRDefault="00FD7D49">
            <w:pPr>
              <w:keepNext/>
              <w:keepLines/>
              <w:spacing w:after="0"/>
              <w:rPr>
                <w:rFonts w:hint="eastAsia"/>
              </w:rPr>
            </w:pPr>
            <w:r>
              <w:rPr>
                <w:b/>
                <w:sz w:val="19"/>
              </w:rPr>
              <w:t>Avalonia UI</w:t>
            </w:r>
            <w:r>
              <w:rPr>
                <w:sz w:val="19"/>
              </w:rPr>
              <w:t xml:space="preserve"> (with Fluent theme, ColorPicker, Inter font)</w:t>
            </w:r>
          </w:p>
        </w:tc>
        <w:tc>
          <w:tcPr>
            <w:tcW w:w="3120" w:type="dxa"/>
            <w:tcMar>
              <w:top w:w="60" w:type="dxa"/>
              <w:left w:w="120" w:type="dxa"/>
              <w:bottom w:w="60" w:type="dxa"/>
              <w:right w:w="120" w:type="dxa"/>
            </w:tcMar>
          </w:tcPr>
          <w:p w14:paraId="154FDEEA" w14:textId="77777777" w:rsidR="00A92A84" w:rsidRDefault="00FD7D49">
            <w:pPr>
              <w:keepNext/>
              <w:keepLines/>
              <w:spacing w:after="0"/>
              <w:rPr>
                <w:rFonts w:hint="eastAsia"/>
              </w:rPr>
            </w:pPr>
            <w:r>
              <w:rPr>
                <w:sz w:val="19"/>
              </w:rPr>
              <w:t>The cross-platform windowing and controls framework the whole interface is drawn with.</w:t>
            </w:r>
          </w:p>
        </w:tc>
        <w:tc>
          <w:tcPr>
            <w:tcW w:w="3120" w:type="dxa"/>
            <w:tcMar>
              <w:top w:w="60" w:type="dxa"/>
              <w:left w:w="120" w:type="dxa"/>
              <w:bottom w:w="60" w:type="dxa"/>
              <w:right w:w="120" w:type="dxa"/>
            </w:tcMar>
          </w:tcPr>
          <w:p w14:paraId="342783CF" w14:textId="77777777" w:rsidR="00A92A84" w:rsidRDefault="00FD7D49">
            <w:pPr>
              <w:keepNext/>
              <w:keepLines/>
              <w:spacing w:after="0"/>
              <w:rPr>
                <w:rFonts w:hint="eastAsia"/>
              </w:rPr>
            </w:pPr>
            <w:r>
              <w:rPr>
                <w:sz w:val="19"/>
              </w:rPr>
              <w:t>MIT (Inter font: SIL Open Font License)</w:t>
            </w:r>
          </w:p>
        </w:tc>
      </w:tr>
      <w:tr w:rsidR="00A92A84" w14:paraId="799F5A11" w14:textId="77777777">
        <w:trPr>
          <w:cantSplit/>
          <w:jc w:val="center"/>
        </w:trPr>
        <w:tc>
          <w:tcPr>
            <w:tcW w:w="3120" w:type="dxa"/>
            <w:shd w:val="clear" w:color="auto" w:fill="F3F6FA"/>
            <w:tcMar>
              <w:top w:w="60" w:type="dxa"/>
              <w:left w:w="120" w:type="dxa"/>
              <w:bottom w:w="60" w:type="dxa"/>
              <w:right w:w="120" w:type="dxa"/>
            </w:tcMar>
          </w:tcPr>
          <w:p w14:paraId="59E08347" w14:textId="77777777" w:rsidR="00A92A84" w:rsidRDefault="00FD7D49">
            <w:pPr>
              <w:keepNext/>
              <w:keepLines/>
              <w:spacing w:after="0"/>
              <w:rPr>
                <w:rFonts w:hint="eastAsia"/>
              </w:rPr>
            </w:pPr>
            <w:r>
              <w:rPr>
                <w:b/>
                <w:sz w:val="19"/>
              </w:rPr>
              <w:t>Mapsui</w:t>
            </w:r>
            <w:r>
              <w:rPr>
                <w:sz w:val="19"/>
              </w:rPr>
              <w:t xml:space="preserve"> (Avalonia, Tiling, Nts)</w:t>
            </w:r>
          </w:p>
        </w:tc>
        <w:tc>
          <w:tcPr>
            <w:tcW w:w="3120" w:type="dxa"/>
            <w:shd w:val="clear" w:color="auto" w:fill="F3F6FA"/>
            <w:tcMar>
              <w:top w:w="60" w:type="dxa"/>
              <w:left w:w="120" w:type="dxa"/>
              <w:bottom w:w="60" w:type="dxa"/>
              <w:right w:w="120" w:type="dxa"/>
            </w:tcMar>
          </w:tcPr>
          <w:p w14:paraId="151914A3" w14:textId="77777777" w:rsidR="00A92A84" w:rsidRDefault="00FD7D49">
            <w:pPr>
              <w:keepNext/>
              <w:keepLines/>
              <w:spacing w:after="0"/>
              <w:rPr>
                <w:rFonts w:hint="eastAsia"/>
              </w:rPr>
            </w:pPr>
            <w:r>
              <w:rPr>
                <w:sz w:val="19"/>
              </w:rPr>
              <w:t>Draws the interactive map, tile layers, and station markers.</w:t>
            </w:r>
          </w:p>
        </w:tc>
        <w:tc>
          <w:tcPr>
            <w:tcW w:w="3120" w:type="dxa"/>
            <w:shd w:val="clear" w:color="auto" w:fill="F3F6FA"/>
            <w:tcMar>
              <w:top w:w="60" w:type="dxa"/>
              <w:left w:w="120" w:type="dxa"/>
              <w:bottom w:w="60" w:type="dxa"/>
              <w:right w:w="120" w:type="dxa"/>
            </w:tcMar>
          </w:tcPr>
          <w:p w14:paraId="7E395C85" w14:textId="77777777" w:rsidR="00A92A84" w:rsidRDefault="00FD7D49">
            <w:pPr>
              <w:keepNext/>
              <w:keepLines/>
              <w:spacing w:after="0"/>
              <w:rPr>
                <w:rFonts w:hint="eastAsia"/>
              </w:rPr>
            </w:pPr>
            <w:r>
              <w:rPr>
                <w:sz w:val="19"/>
              </w:rPr>
              <w:t>MIT</w:t>
            </w:r>
          </w:p>
        </w:tc>
      </w:tr>
      <w:tr w:rsidR="00A92A84" w14:paraId="5DC94607" w14:textId="77777777">
        <w:trPr>
          <w:cantSplit/>
          <w:jc w:val="center"/>
        </w:trPr>
        <w:tc>
          <w:tcPr>
            <w:tcW w:w="3120" w:type="dxa"/>
            <w:tcMar>
              <w:top w:w="60" w:type="dxa"/>
              <w:left w:w="120" w:type="dxa"/>
              <w:bottom w:w="60" w:type="dxa"/>
              <w:right w:w="120" w:type="dxa"/>
            </w:tcMar>
          </w:tcPr>
          <w:p w14:paraId="714F32D6" w14:textId="77777777" w:rsidR="00A92A84" w:rsidRDefault="00FD7D49">
            <w:pPr>
              <w:keepNext/>
              <w:keepLines/>
              <w:spacing w:after="0"/>
              <w:rPr>
                <w:rFonts w:hint="eastAsia"/>
              </w:rPr>
            </w:pPr>
            <w:r>
              <w:rPr>
                <w:b/>
                <w:sz w:val="19"/>
              </w:rPr>
              <w:t>NetTopologySuite</w:t>
            </w:r>
          </w:p>
        </w:tc>
        <w:tc>
          <w:tcPr>
            <w:tcW w:w="3120" w:type="dxa"/>
            <w:tcMar>
              <w:top w:w="60" w:type="dxa"/>
              <w:left w:w="120" w:type="dxa"/>
              <w:bottom w:w="60" w:type="dxa"/>
              <w:right w:w="120" w:type="dxa"/>
            </w:tcMar>
          </w:tcPr>
          <w:p w14:paraId="065E34E8" w14:textId="77777777" w:rsidR="00A92A84" w:rsidRDefault="00FD7D49">
            <w:pPr>
              <w:keepNext/>
              <w:keepLines/>
              <w:spacing w:after="0"/>
              <w:rPr>
                <w:rFonts w:hint="eastAsia"/>
              </w:rPr>
            </w:pPr>
            <w:r>
              <w:rPr>
                <w:sz w:val="19"/>
              </w:rPr>
              <w:t>Geometry engine used by the map layer (comes in with Mapsui.Nts).</w:t>
            </w:r>
          </w:p>
        </w:tc>
        <w:tc>
          <w:tcPr>
            <w:tcW w:w="3120" w:type="dxa"/>
            <w:tcMar>
              <w:top w:w="60" w:type="dxa"/>
              <w:left w:w="120" w:type="dxa"/>
              <w:bottom w:w="60" w:type="dxa"/>
              <w:right w:w="120" w:type="dxa"/>
            </w:tcMar>
          </w:tcPr>
          <w:p w14:paraId="672050D1" w14:textId="77777777" w:rsidR="00A92A84" w:rsidRDefault="00FD7D49">
            <w:pPr>
              <w:keepNext/>
              <w:keepLines/>
              <w:spacing w:after="0"/>
              <w:rPr>
                <w:rFonts w:hint="eastAsia"/>
              </w:rPr>
            </w:pPr>
            <w:r>
              <w:rPr>
                <w:sz w:val="19"/>
              </w:rPr>
              <w:t>BSD 3-Clause</w:t>
            </w:r>
          </w:p>
        </w:tc>
      </w:tr>
      <w:tr w:rsidR="00A92A84" w14:paraId="6F3D3757" w14:textId="77777777">
        <w:trPr>
          <w:cantSplit/>
          <w:jc w:val="center"/>
        </w:trPr>
        <w:tc>
          <w:tcPr>
            <w:tcW w:w="3120" w:type="dxa"/>
            <w:shd w:val="clear" w:color="auto" w:fill="F3F6FA"/>
            <w:tcMar>
              <w:top w:w="60" w:type="dxa"/>
              <w:left w:w="120" w:type="dxa"/>
              <w:bottom w:w="60" w:type="dxa"/>
              <w:right w:w="120" w:type="dxa"/>
            </w:tcMar>
          </w:tcPr>
          <w:p w14:paraId="0D906E29" w14:textId="77777777" w:rsidR="00A92A84" w:rsidRDefault="00FD7D49">
            <w:pPr>
              <w:keepNext/>
              <w:keepLines/>
              <w:spacing w:after="0"/>
              <w:rPr>
                <w:rFonts w:hint="eastAsia"/>
              </w:rPr>
            </w:pPr>
            <w:r>
              <w:rPr>
                <w:b/>
                <w:sz w:val="19"/>
              </w:rPr>
              <w:t>BruTile</w:t>
            </w:r>
            <w:r>
              <w:rPr>
                <w:sz w:val="19"/>
              </w:rPr>
              <w:t xml:space="preserve"> (incl. MbTiles)</w:t>
            </w:r>
          </w:p>
        </w:tc>
        <w:tc>
          <w:tcPr>
            <w:tcW w:w="3120" w:type="dxa"/>
            <w:shd w:val="clear" w:color="auto" w:fill="F3F6FA"/>
            <w:tcMar>
              <w:top w:w="60" w:type="dxa"/>
              <w:left w:w="120" w:type="dxa"/>
              <w:bottom w:w="60" w:type="dxa"/>
              <w:right w:w="120" w:type="dxa"/>
            </w:tcMar>
          </w:tcPr>
          <w:p w14:paraId="78DED8C8" w14:textId="77777777" w:rsidR="00A92A84" w:rsidRDefault="00FD7D49">
            <w:pPr>
              <w:keepNext/>
              <w:keepLines/>
              <w:spacing w:after="0"/>
              <w:rPr>
                <w:rFonts w:hint="eastAsia"/>
              </w:rPr>
            </w:pPr>
            <w:r>
              <w:rPr>
                <w:sz w:val="19"/>
              </w:rPr>
              <w:t>Fetches and caches map tiles for offline field use.</w:t>
            </w:r>
          </w:p>
        </w:tc>
        <w:tc>
          <w:tcPr>
            <w:tcW w:w="3120" w:type="dxa"/>
            <w:shd w:val="clear" w:color="auto" w:fill="F3F6FA"/>
            <w:tcMar>
              <w:top w:w="60" w:type="dxa"/>
              <w:left w:w="120" w:type="dxa"/>
              <w:bottom w:w="60" w:type="dxa"/>
              <w:right w:w="120" w:type="dxa"/>
            </w:tcMar>
          </w:tcPr>
          <w:p w14:paraId="182F7236" w14:textId="77777777" w:rsidR="00A92A84" w:rsidRDefault="00FD7D49">
            <w:pPr>
              <w:keepNext/>
              <w:keepLines/>
              <w:spacing w:after="0"/>
              <w:rPr>
                <w:rFonts w:hint="eastAsia"/>
              </w:rPr>
            </w:pPr>
            <w:r>
              <w:rPr>
                <w:sz w:val="19"/>
              </w:rPr>
              <w:t>Apache 2.0</w:t>
            </w:r>
          </w:p>
        </w:tc>
      </w:tr>
      <w:tr w:rsidR="00A92A84" w14:paraId="47828C5C" w14:textId="77777777">
        <w:trPr>
          <w:cantSplit/>
          <w:jc w:val="center"/>
        </w:trPr>
        <w:tc>
          <w:tcPr>
            <w:tcW w:w="3120" w:type="dxa"/>
            <w:tcMar>
              <w:top w:w="60" w:type="dxa"/>
              <w:left w:w="120" w:type="dxa"/>
              <w:bottom w:w="60" w:type="dxa"/>
              <w:right w:w="120" w:type="dxa"/>
            </w:tcMar>
          </w:tcPr>
          <w:p w14:paraId="1A80E783" w14:textId="77777777" w:rsidR="00A92A84" w:rsidRDefault="00FD7D49">
            <w:pPr>
              <w:keepNext/>
              <w:keepLines/>
              <w:spacing w:after="0"/>
              <w:rPr>
                <w:rFonts w:hint="eastAsia"/>
              </w:rPr>
            </w:pPr>
            <w:r>
              <w:rPr>
                <w:b/>
                <w:sz w:val="19"/>
              </w:rPr>
              <w:t>SQLite</w:t>
            </w:r>
            <w:r>
              <w:rPr>
                <w:sz w:val="19"/>
              </w:rPr>
              <w:t xml:space="preserve"> — via </w:t>
            </w:r>
            <w:r>
              <w:rPr>
                <w:rFonts w:ascii="Consolas" w:hAnsi="Consolas"/>
                <w:sz w:val="19"/>
              </w:rPr>
              <w:t>Microsoft.Data.Sqlite</w:t>
            </w:r>
            <w:r>
              <w:rPr>
                <w:sz w:val="19"/>
              </w:rPr>
              <w:t xml:space="preserve"> and </w:t>
            </w:r>
            <w:r>
              <w:rPr>
                <w:rFonts w:ascii="Consolas" w:hAnsi="Consolas"/>
                <w:sz w:val="19"/>
              </w:rPr>
              <w:t>SQLitePCLRaw</w:t>
            </w:r>
          </w:p>
        </w:tc>
        <w:tc>
          <w:tcPr>
            <w:tcW w:w="3120" w:type="dxa"/>
            <w:tcMar>
              <w:top w:w="60" w:type="dxa"/>
              <w:left w:w="120" w:type="dxa"/>
              <w:bottom w:w="60" w:type="dxa"/>
              <w:right w:w="120" w:type="dxa"/>
            </w:tcMar>
          </w:tcPr>
          <w:p w14:paraId="5E3E5D70" w14:textId="77777777" w:rsidR="00A92A84" w:rsidRDefault="00FD7D49">
            <w:pPr>
              <w:keepNext/>
              <w:keepLines/>
              <w:spacing w:after="0"/>
              <w:rPr>
                <w:rFonts w:hint="eastAsia"/>
              </w:rPr>
            </w:pPr>
            <w:r>
              <w:rPr>
                <w:sz w:val="19"/>
              </w:rPr>
              <w:t>Local database for cached tiles and stored data.</w:t>
            </w:r>
          </w:p>
        </w:tc>
        <w:tc>
          <w:tcPr>
            <w:tcW w:w="3120" w:type="dxa"/>
            <w:tcMar>
              <w:top w:w="60" w:type="dxa"/>
              <w:left w:w="120" w:type="dxa"/>
              <w:bottom w:w="60" w:type="dxa"/>
              <w:right w:w="120" w:type="dxa"/>
            </w:tcMar>
          </w:tcPr>
          <w:p w14:paraId="19936B28" w14:textId="77777777" w:rsidR="00A92A84" w:rsidRDefault="00FD7D49">
            <w:pPr>
              <w:keepNext/>
              <w:keepLines/>
              <w:spacing w:after="0"/>
              <w:rPr>
                <w:rFonts w:hint="eastAsia"/>
              </w:rPr>
            </w:pPr>
            <w:r>
              <w:rPr>
                <w:sz w:val="19"/>
              </w:rPr>
              <w:t>Microsoft.Data.Sqlite: MIT · SQLitePCLRaw: Apache 2.0 · SQLite engine: public domain</w:t>
            </w:r>
          </w:p>
        </w:tc>
      </w:tr>
      <w:tr w:rsidR="00A92A84" w14:paraId="40933653" w14:textId="77777777">
        <w:trPr>
          <w:cantSplit/>
          <w:jc w:val="center"/>
        </w:trPr>
        <w:tc>
          <w:tcPr>
            <w:tcW w:w="3120" w:type="dxa"/>
            <w:shd w:val="clear" w:color="auto" w:fill="F3F6FA"/>
            <w:tcMar>
              <w:top w:w="60" w:type="dxa"/>
              <w:left w:w="120" w:type="dxa"/>
              <w:bottom w:w="60" w:type="dxa"/>
              <w:right w:w="120" w:type="dxa"/>
            </w:tcMar>
          </w:tcPr>
          <w:p w14:paraId="764F936A" w14:textId="77777777" w:rsidR="00A92A84" w:rsidRDefault="00FD7D49">
            <w:pPr>
              <w:keepNext/>
              <w:keepLines/>
              <w:spacing w:after="0"/>
              <w:rPr>
                <w:rFonts w:hint="eastAsia"/>
              </w:rPr>
            </w:pPr>
            <w:r>
              <w:rPr>
                <w:b/>
                <w:sz w:val="19"/>
              </w:rPr>
              <w:t>Microsoft.Extensions.DependencyInjection</w:t>
            </w:r>
          </w:p>
        </w:tc>
        <w:tc>
          <w:tcPr>
            <w:tcW w:w="3120" w:type="dxa"/>
            <w:shd w:val="clear" w:color="auto" w:fill="F3F6FA"/>
            <w:tcMar>
              <w:top w:w="60" w:type="dxa"/>
              <w:left w:w="120" w:type="dxa"/>
              <w:bottom w:w="60" w:type="dxa"/>
              <w:right w:w="120" w:type="dxa"/>
            </w:tcMar>
          </w:tcPr>
          <w:p w14:paraId="65D73C39" w14:textId="77777777" w:rsidR="00A92A84" w:rsidRDefault="00FD7D49">
            <w:pPr>
              <w:keepNext/>
              <w:keepLines/>
              <w:spacing w:after="0"/>
              <w:rPr>
                <w:rFonts w:hint="eastAsia"/>
              </w:rPr>
            </w:pPr>
            <w:r>
              <w:rPr>
                <w:sz w:val="19"/>
              </w:rPr>
              <w:t>Wires the app's internal components together at startup.</w:t>
            </w:r>
          </w:p>
        </w:tc>
        <w:tc>
          <w:tcPr>
            <w:tcW w:w="3120" w:type="dxa"/>
            <w:shd w:val="clear" w:color="auto" w:fill="F3F6FA"/>
            <w:tcMar>
              <w:top w:w="60" w:type="dxa"/>
              <w:left w:w="120" w:type="dxa"/>
              <w:bottom w:w="60" w:type="dxa"/>
              <w:right w:w="120" w:type="dxa"/>
            </w:tcMar>
          </w:tcPr>
          <w:p w14:paraId="0D2E3425" w14:textId="77777777" w:rsidR="00A92A84" w:rsidRDefault="00FD7D49">
            <w:pPr>
              <w:keepNext/>
              <w:keepLines/>
              <w:spacing w:after="0"/>
              <w:rPr>
                <w:rFonts w:hint="eastAsia"/>
              </w:rPr>
            </w:pPr>
            <w:r>
              <w:rPr>
                <w:sz w:val="19"/>
              </w:rPr>
              <w:t>MIT</w:t>
            </w:r>
          </w:p>
        </w:tc>
      </w:tr>
      <w:tr w:rsidR="00A92A84" w14:paraId="1B1A4220" w14:textId="77777777">
        <w:trPr>
          <w:cantSplit/>
          <w:jc w:val="center"/>
        </w:trPr>
        <w:tc>
          <w:tcPr>
            <w:tcW w:w="3120" w:type="dxa"/>
            <w:tcMar>
              <w:top w:w="60" w:type="dxa"/>
              <w:left w:w="120" w:type="dxa"/>
              <w:bottom w:w="60" w:type="dxa"/>
              <w:right w:w="120" w:type="dxa"/>
            </w:tcMar>
          </w:tcPr>
          <w:p w14:paraId="6A97E18C" w14:textId="77777777" w:rsidR="00A92A84" w:rsidRDefault="00FD7D49">
            <w:pPr>
              <w:keepNext/>
              <w:keepLines/>
              <w:spacing w:after="0"/>
              <w:rPr>
                <w:rFonts w:hint="eastAsia"/>
              </w:rPr>
            </w:pPr>
            <w:r>
              <w:rPr>
                <w:b/>
                <w:sz w:val="19"/>
              </w:rPr>
              <w:t>System.IO.Ports / System.Device.Gpio</w:t>
            </w:r>
          </w:p>
        </w:tc>
        <w:tc>
          <w:tcPr>
            <w:tcW w:w="3120" w:type="dxa"/>
            <w:tcMar>
              <w:top w:w="60" w:type="dxa"/>
              <w:left w:w="120" w:type="dxa"/>
              <w:bottom w:w="60" w:type="dxa"/>
              <w:right w:w="120" w:type="dxa"/>
            </w:tcMar>
          </w:tcPr>
          <w:p w14:paraId="5FB49811" w14:textId="77777777" w:rsidR="00A92A84" w:rsidRDefault="00FD7D49">
            <w:pPr>
              <w:keepNext/>
              <w:keepLines/>
              <w:spacing w:after="0"/>
              <w:rPr>
                <w:rFonts w:hint="eastAsia"/>
              </w:rPr>
            </w:pPr>
            <w:r>
              <w:rPr>
                <w:sz w:val="19"/>
              </w:rPr>
              <w:t>Talks to serial TNCs, GPS receivers, and Raspberry Pi hardware.</w:t>
            </w:r>
          </w:p>
        </w:tc>
        <w:tc>
          <w:tcPr>
            <w:tcW w:w="3120" w:type="dxa"/>
            <w:tcMar>
              <w:top w:w="60" w:type="dxa"/>
              <w:left w:w="120" w:type="dxa"/>
              <w:bottom w:w="60" w:type="dxa"/>
              <w:right w:w="120" w:type="dxa"/>
            </w:tcMar>
          </w:tcPr>
          <w:p w14:paraId="2E3AA6B5" w14:textId="77777777" w:rsidR="00A92A84" w:rsidRDefault="00FD7D49">
            <w:pPr>
              <w:keepNext/>
              <w:keepLines/>
              <w:spacing w:after="0"/>
              <w:rPr>
                <w:rFonts w:hint="eastAsia"/>
              </w:rPr>
            </w:pPr>
            <w:r>
              <w:rPr>
                <w:sz w:val="19"/>
              </w:rPr>
              <w:t>MIT</w:t>
            </w:r>
          </w:p>
        </w:tc>
      </w:tr>
      <w:tr w:rsidR="00A92A84" w14:paraId="6EB97FED" w14:textId="77777777">
        <w:trPr>
          <w:cantSplit/>
          <w:jc w:val="center"/>
        </w:trPr>
        <w:tc>
          <w:tcPr>
            <w:tcW w:w="3120" w:type="dxa"/>
            <w:shd w:val="clear" w:color="auto" w:fill="F3F6FA"/>
            <w:tcMar>
              <w:top w:w="60" w:type="dxa"/>
              <w:left w:w="120" w:type="dxa"/>
              <w:bottom w:w="60" w:type="dxa"/>
              <w:right w:w="120" w:type="dxa"/>
            </w:tcMar>
          </w:tcPr>
          <w:p w14:paraId="59678D55" w14:textId="77777777" w:rsidR="00A92A84" w:rsidRDefault="00FD7D49">
            <w:pPr>
              <w:keepNext/>
              <w:keepLines/>
              <w:spacing w:after="0"/>
              <w:rPr>
                <w:rFonts w:hint="eastAsia"/>
              </w:rPr>
            </w:pPr>
            <w:r>
              <w:rPr>
                <w:b/>
                <w:sz w:val="19"/>
              </w:rPr>
              <w:t>Tmds.DBus.Protocol</w:t>
            </w:r>
          </w:p>
        </w:tc>
        <w:tc>
          <w:tcPr>
            <w:tcW w:w="3120" w:type="dxa"/>
            <w:shd w:val="clear" w:color="auto" w:fill="F3F6FA"/>
            <w:tcMar>
              <w:top w:w="60" w:type="dxa"/>
              <w:left w:w="120" w:type="dxa"/>
              <w:bottom w:w="60" w:type="dxa"/>
              <w:right w:w="120" w:type="dxa"/>
            </w:tcMar>
          </w:tcPr>
          <w:p w14:paraId="74A5C932" w14:textId="77777777" w:rsidR="00A92A84" w:rsidRDefault="00FD7D49">
            <w:pPr>
              <w:keepNext/>
              <w:keepLines/>
              <w:spacing w:after="0"/>
              <w:rPr>
                <w:rFonts w:hint="eastAsia"/>
              </w:rPr>
            </w:pPr>
            <w:r>
              <w:rPr>
                <w:sz w:val="19"/>
              </w:rPr>
              <w:t>Desktop integration on Linux.</w:t>
            </w:r>
          </w:p>
        </w:tc>
        <w:tc>
          <w:tcPr>
            <w:tcW w:w="3120" w:type="dxa"/>
            <w:shd w:val="clear" w:color="auto" w:fill="F3F6FA"/>
            <w:tcMar>
              <w:top w:w="60" w:type="dxa"/>
              <w:left w:w="120" w:type="dxa"/>
              <w:bottom w:w="60" w:type="dxa"/>
              <w:right w:w="120" w:type="dxa"/>
            </w:tcMar>
          </w:tcPr>
          <w:p w14:paraId="172482C5" w14:textId="77777777" w:rsidR="00A92A84" w:rsidRDefault="00FD7D49">
            <w:pPr>
              <w:keepNext/>
              <w:keepLines/>
              <w:spacing w:after="0"/>
              <w:rPr>
                <w:rFonts w:hint="eastAsia"/>
              </w:rPr>
            </w:pPr>
            <w:r>
              <w:rPr>
                <w:sz w:val="19"/>
              </w:rPr>
              <w:t>MIT</w:t>
            </w:r>
          </w:p>
        </w:tc>
      </w:tr>
      <w:tr w:rsidR="00A92A84" w14:paraId="62822EED" w14:textId="77777777">
        <w:trPr>
          <w:cantSplit/>
          <w:jc w:val="center"/>
        </w:trPr>
        <w:tc>
          <w:tcPr>
            <w:tcW w:w="3120" w:type="dxa"/>
            <w:tcMar>
              <w:top w:w="60" w:type="dxa"/>
              <w:left w:w="120" w:type="dxa"/>
              <w:bottom w:w="60" w:type="dxa"/>
              <w:right w:w="120" w:type="dxa"/>
            </w:tcMar>
          </w:tcPr>
          <w:p w14:paraId="5D6DA86C" w14:textId="77777777" w:rsidR="00A92A84" w:rsidRDefault="00FD7D49">
            <w:pPr>
              <w:spacing w:after="0"/>
              <w:rPr>
                <w:rFonts w:hint="eastAsia"/>
              </w:rPr>
            </w:pPr>
            <w:r>
              <w:rPr>
                <w:b/>
                <w:sz w:val="19"/>
              </w:rPr>
              <w:t>Velopack</w:t>
            </w:r>
          </w:p>
        </w:tc>
        <w:tc>
          <w:tcPr>
            <w:tcW w:w="3120" w:type="dxa"/>
            <w:tcMar>
              <w:top w:w="60" w:type="dxa"/>
              <w:left w:w="120" w:type="dxa"/>
              <w:bottom w:w="60" w:type="dxa"/>
              <w:right w:w="120" w:type="dxa"/>
            </w:tcMar>
          </w:tcPr>
          <w:p w14:paraId="52E324DB" w14:textId="77777777" w:rsidR="00A92A84" w:rsidRDefault="00FD7D49">
            <w:pPr>
              <w:spacing w:after="0"/>
              <w:rPr>
                <w:rFonts w:hint="eastAsia"/>
              </w:rPr>
            </w:pPr>
            <w:r>
              <w:rPr>
                <w:sz w:val="19"/>
              </w:rPr>
              <w:t>Handles the built-in "Check for updates" installer/updater.</w:t>
            </w:r>
          </w:p>
        </w:tc>
        <w:tc>
          <w:tcPr>
            <w:tcW w:w="3120" w:type="dxa"/>
            <w:tcMar>
              <w:top w:w="60" w:type="dxa"/>
              <w:left w:w="120" w:type="dxa"/>
              <w:bottom w:w="60" w:type="dxa"/>
              <w:right w:w="120" w:type="dxa"/>
            </w:tcMar>
          </w:tcPr>
          <w:p w14:paraId="6F09B56E" w14:textId="77777777" w:rsidR="00A92A84" w:rsidRDefault="00FD7D49">
            <w:pPr>
              <w:spacing w:after="0"/>
              <w:rPr>
                <w:rFonts w:hint="eastAsia"/>
              </w:rPr>
            </w:pPr>
            <w:r>
              <w:rPr>
                <w:sz w:val="19"/>
              </w:rPr>
              <w:t>MIT</w:t>
            </w:r>
          </w:p>
        </w:tc>
      </w:tr>
    </w:tbl>
    <w:p w14:paraId="374F1E94" w14:textId="77777777" w:rsidR="00A92A84" w:rsidRDefault="00A92A84">
      <w:pPr>
        <w:spacing w:after="40"/>
        <w:rPr>
          <w:rFonts w:hint="eastAsia"/>
        </w:rPr>
      </w:pPr>
    </w:p>
    <w:tbl>
      <w:tblPr>
        <w:tblW w:w="0" w:type="auto"/>
        <w:jc w:val="center"/>
        <w:tblLayout w:type="fixed"/>
        <w:tblLook w:val="04A0" w:firstRow="1" w:lastRow="0" w:firstColumn="1" w:lastColumn="0" w:noHBand="0" w:noVBand="1"/>
      </w:tblPr>
      <w:tblGrid>
        <w:gridCol w:w="9360"/>
      </w:tblGrid>
      <w:tr w:rsidR="00A92A84" w14:paraId="5FC220C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154DD7E" w14:textId="77777777" w:rsidR="00A92A84" w:rsidRDefault="00FD7D49">
            <w:pPr>
              <w:spacing w:after="0"/>
              <w:rPr>
                <w:rFonts w:hint="eastAsia"/>
              </w:rPr>
            </w:pPr>
            <w:r>
              <w:rPr>
                <w:b/>
                <w:color w:val="1F3A5F"/>
              </w:rPr>
              <w:t xml:space="preserve">Bundled data   </w:t>
            </w:r>
            <w:r>
              <w:t xml:space="preserve">The app ships an offline snapshot of the </w:t>
            </w:r>
            <w:r>
              <w:rPr>
                <w:i/>
              </w:rPr>
              <w:t>APRS device-ID (tocalls) database</w:t>
            </w:r>
            <w:r>
              <w:t xml:space="preserve"> maintained by Heikki Hannikainen (OH7LZB) and contributors for the APRS Foundation. It is redistributed unmodified under the </w:t>
            </w:r>
            <w:r>
              <w:rPr>
                <w:b/>
              </w:rPr>
              <w:t>Creative Commons Attribution-ShareAlike 2.0 (CC BY-SA 2.0)</w:t>
            </w:r>
            <w:r>
              <w:t xml:space="preserve"> license, so station radios and software can be identified offline.</w:t>
            </w:r>
          </w:p>
        </w:tc>
      </w:tr>
    </w:tbl>
    <w:p w14:paraId="35709C28" w14:textId="77777777" w:rsidR="00A92A84" w:rsidRDefault="00A92A84">
      <w:pPr>
        <w:spacing w:after="80"/>
        <w:rPr>
          <w:rFonts w:hint="eastAsia"/>
        </w:rPr>
      </w:pPr>
    </w:p>
    <w:p w14:paraId="3C237BE7" w14:textId="77777777" w:rsidR="00A92A84" w:rsidRDefault="00FD7D49">
      <w:pPr>
        <w:rPr>
          <w:rFonts w:hint="eastAsia"/>
        </w:rPr>
      </w:pPr>
      <w:r>
        <w:t>This list names the components APRS Command deliberately bundles. Each of these libraries may in turn use other open-source packages; the complete dependency tree and full license texts are included with the app rather than reproduced here.</w:t>
      </w:r>
    </w:p>
    <w:p w14:paraId="385530CC" w14:textId="77777777" w:rsidR="00A92A84" w:rsidRDefault="00FD7D49">
      <w:pPr>
        <w:pStyle w:val="Heading1"/>
      </w:pPr>
      <w:bookmarkStart w:id="412" w:name="_Toc236867967"/>
      <w:r>
        <w:t>Where the Full License Texts Live</w:t>
      </w:r>
      <w:bookmarkEnd w:id="412"/>
    </w:p>
    <w:p w14:paraId="373DE0D2" w14:textId="77777777" w:rsidR="00A92A84" w:rsidRDefault="00FD7D49">
      <w:pPr>
        <w:rPr>
          <w:rFonts w:hint="eastAsia"/>
        </w:rPr>
      </w:pPr>
      <w:r>
        <w:t>Nothing here is a substitute for the actual license files, and APRS Command ships all of them. You do not have to hunt online.</w:t>
      </w:r>
    </w:p>
    <w:p w14:paraId="5BE6A28B" w14:textId="77777777" w:rsidR="00A92A84" w:rsidRDefault="00FD7D49">
      <w:pPr>
        <w:tabs>
          <w:tab w:val="left" w:pos="547"/>
        </w:tabs>
        <w:spacing w:after="80"/>
        <w:ind w:left="547" w:hanging="288"/>
        <w:rPr>
          <w:rFonts w:hint="eastAsia"/>
        </w:rPr>
      </w:pPr>
      <w:r>
        <w:rPr>
          <w:color w:val="2E6DA4"/>
        </w:rPr>
        <w:lastRenderedPageBreak/>
        <w:t>▪</w:t>
      </w:r>
      <w:r>
        <w:rPr>
          <w:color w:val="2E6DA4"/>
        </w:rPr>
        <w:tab/>
      </w:r>
      <w:r>
        <w:t xml:space="preserve">The complete </w:t>
      </w:r>
      <w:r>
        <w:rPr>
          <w:b/>
        </w:rPr>
        <w:t>GPL v3</w:t>
      </w:r>
      <w:r>
        <w:t xml:space="preserve"> text is in the </w:t>
      </w:r>
      <w:r>
        <w:rPr>
          <w:rFonts w:ascii="Consolas" w:hAnsi="Consolas"/>
          <w:sz w:val="19"/>
        </w:rPr>
        <w:t>LICENSE</w:t>
      </w:r>
      <w:r>
        <w:t xml:space="preserve"> file at the root of the program's folder (and in the source repository).</w:t>
      </w:r>
    </w:p>
    <w:p w14:paraId="39F68890" w14:textId="77777777" w:rsidR="00A92A84" w:rsidRDefault="00FD7D49">
      <w:pPr>
        <w:tabs>
          <w:tab w:val="left" w:pos="547"/>
        </w:tabs>
        <w:spacing w:after="80"/>
        <w:ind w:left="547" w:hanging="288"/>
        <w:rPr>
          <w:rFonts w:hint="eastAsia"/>
        </w:rPr>
      </w:pPr>
      <w:r>
        <w:rPr>
          <w:color w:val="2E6DA4"/>
        </w:rPr>
        <w:t>▪</w:t>
      </w:r>
      <w:r>
        <w:rPr>
          <w:color w:val="2E6DA4"/>
        </w:rPr>
        <w:tab/>
      </w:r>
      <w:r>
        <w:t xml:space="preserve">Attributions and license notices for bundled third-party material are in </w:t>
      </w:r>
      <w:r>
        <w:rPr>
          <w:rFonts w:ascii="Consolas" w:hAnsi="Consolas"/>
          <w:sz w:val="19"/>
        </w:rPr>
        <w:t>docs/THIRD_PARTY_NOTICES.md</w:t>
      </w:r>
      <w:r>
        <w:t>, which is copied into the installed app.</w:t>
      </w:r>
    </w:p>
    <w:p w14:paraId="41E1BC87" w14:textId="77777777" w:rsidR="00A92A84" w:rsidRDefault="00FD7D49">
      <w:pPr>
        <w:tabs>
          <w:tab w:val="left" w:pos="547"/>
        </w:tabs>
        <w:spacing w:after="80"/>
        <w:ind w:left="547" w:hanging="288"/>
        <w:rPr>
          <w:rFonts w:hint="eastAsia"/>
        </w:rPr>
      </w:pPr>
      <w:r>
        <w:rPr>
          <w:color w:val="2E6DA4"/>
        </w:rPr>
        <w:t>▪</w:t>
      </w:r>
      <w:r>
        <w:rPr>
          <w:color w:val="2E6DA4"/>
        </w:rPr>
        <w:tab/>
      </w:r>
      <w:r>
        <w:t xml:space="preserve">The </w:t>
      </w:r>
      <w:r>
        <w:rPr>
          <w:b/>
        </w:rPr>
        <w:t>About APRS Command</w:t>
      </w:r>
      <w:r>
        <w:t xml:space="preserve"> window (menu bar: </w:t>
      </w:r>
      <w:r>
        <w:rPr>
          <w:b/>
        </w:rPr>
        <w:t>Help ▸ About APRS Command</w:t>
      </w:r>
      <w:r>
        <w:t xml:space="preserve">) shows the version, your callsign, the runtime and platform, the </w:t>
      </w:r>
      <w:r>
        <w:rPr>
          <w:rFonts w:ascii="Consolas" w:hAnsi="Consolas"/>
          <w:sz w:val="19"/>
        </w:rPr>
        <w:t>GPL v3</w:t>
      </w:r>
      <w:r>
        <w:t xml:space="preserve"> license line, a link to the source at </w:t>
      </w:r>
      <w:r>
        <w:rPr>
          <w:rFonts w:ascii="Consolas" w:hAnsi="Consolas"/>
          <w:sz w:val="19"/>
        </w:rPr>
        <w:t>github.com/KE4CON/APRS-Command</w:t>
      </w:r>
      <w:r>
        <w:t>, and a short credit line naming Avalonia, Mapsui, and BruTile.</w:t>
      </w:r>
    </w:p>
    <w:tbl>
      <w:tblPr>
        <w:tblW w:w="0" w:type="auto"/>
        <w:jc w:val="center"/>
        <w:tblLayout w:type="fixed"/>
        <w:tblLook w:val="04A0" w:firstRow="1" w:lastRow="0" w:firstColumn="1" w:lastColumn="0" w:noHBand="0" w:noVBand="1"/>
      </w:tblPr>
      <w:tblGrid>
        <w:gridCol w:w="9360"/>
      </w:tblGrid>
      <w:tr w:rsidR="00A92A84" w14:paraId="7D16BD03" w14:textId="77777777">
        <w:trPr>
          <w:cantSplit/>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Mar>
              <w:top w:w="220" w:type="dxa"/>
              <w:left w:w="170" w:type="dxa"/>
              <w:bottom w:w="220" w:type="dxa"/>
              <w:right w:w="170" w:type="dxa"/>
            </w:tcMar>
          </w:tcPr>
          <w:p w14:paraId="0C0A5413" w14:textId="77777777" w:rsidR="00A92A84" w:rsidRDefault="00FD7D49">
            <w:pPr>
              <w:spacing w:after="40"/>
              <w:jc w:val="center"/>
              <w:rPr>
                <w:rFonts w:hint="eastAsia"/>
              </w:rPr>
            </w:pPr>
            <w:r>
              <w:rPr>
                <w:b/>
                <w:color w:val="64748B"/>
                <w:sz w:val="18"/>
              </w:rPr>
              <w:t>SCREENSHOT</w:t>
            </w:r>
          </w:p>
          <w:p w14:paraId="034805E4" w14:textId="77777777" w:rsidR="00A92A84" w:rsidRDefault="00FD7D49">
            <w:pPr>
              <w:spacing w:after="0"/>
              <w:jc w:val="center"/>
              <w:rPr>
                <w:rFonts w:hint="eastAsia"/>
              </w:rPr>
            </w:pPr>
            <w:r>
              <w:rPr>
                <w:i/>
                <w:color w:val="64748B"/>
                <w:sz w:val="20"/>
              </w:rPr>
              <w:t>The About APRS Command window opened from the Help menu, showing the version, Operator callsign, Runtime, Platform, a Source link to github.com/KE4CON/APRS-Command, the License line reading GPL v3, and the credit paragraph naming Avalonia, Mapsui, BruTile, Bob Bruninga WB4APR, and Roger Barker G4IDE.</w:t>
            </w:r>
          </w:p>
        </w:tc>
      </w:tr>
    </w:tbl>
    <w:p w14:paraId="6C5E1D57" w14:textId="77777777" w:rsidR="00A92A84" w:rsidRDefault="00A92A84">
      <w:pPr>
        <w:spacing w:after="80"/>
        <w:rPr>
          <w:rFonts w:hint="eastAsia"/>
        </w:rPr>
      </w:pPr>
    </w:p>
    <w:p w14:paraId="7198901C" w14:textId="77777777" w:rsidR="00A92A84" w:rsidRDefault="00FD7D49">
      <w:pPr>
        <w:pStyle w:val="Heading2"/>
      </w:pPr>
      <w:bookmarkStart w:id="413" w:name="_Toc236867968"/>
      <w:r>
        <w:t>Your rights in one paragraph</w:t>
      </w:r>
      <w:bookmarkEnd w:id="413"/>
    </w:p>
    <w:p w14:paraId="04DD659B" w14:textId="77777777" w:rsidR="00A92A84" w:rsidRDefault="00FD7D49">
      <w:pPr>
        <w:rPr>
          <w:rFonts w:hint="eastAsia"/>
        </w:rPr>
      </w:pPr>
      <w:r>
        <w:t xml:space="preserve">Under GPL v3 you may run APRS Command for any purpose, study how it works, change it, and share it — original or modified. The only real condition: if you distribute a modified version, you must pass along the same freedoms and make your source available under GPL v3 too. The program comes with no warranty; see the </w:t>
      </w:r>
      <w:r>
        <w:rPr>
          <w:rFonts w:ascii="Consolas" w:hAnsi="Consolas"/>
          <w:sz w:val="19"/>
        </w:rPr>
        <w:t>LICENSE</w:t>
      </w:r>
      <w:r>
        <w:t xml:space="preserve"> file for the exact terms.</w:t>
      </w:r>
    </w:p>
    <w:p w14:paraId="3C8FA049" w14:textId="77777777" w:rsidR="00A92A84" w:rsidRDefault="00FD7D49">
      <w:pPr>
        <w:pStyle w:val="Heading1"/>
      </w:pPr>
      <w:bookmarkStart w:id="414" w:name="_Toc236867969"/>
      <w:r>
        <w:t>Where to Learn More</w:t>
      </w:r>
      <w:bookmarkEnd w:id="414"/>
    </w:p>
    <w:p w14:paraId="6D04D41A" w14:textId="77777777" w:rsidR="00A92A84" w:rsidRDefault="00FD7D49">
      <w:pPr>
        <w:tabs>
          <w:tab w:val="left" w:pos="547"/>
        </w:tabs>
        <w:spacing w:after="80"/>
        <w:ind w:left="547" w:hanging="288"/>
        <w:rPr>
          <w:rFonts w:hint="eastAsia"/>
        </w:rPr>
      </w:pPr>
      <w:r>
        <w:rPr>
          <w:color w:val="2E6DA4"/>
        </w:rPr>
        <w:t>▪</w:t>
      </w:r>
      <w:r>
        <w:rPr>
          <w:color w:val="2E6DA4"/>
        </w:rPr>
        <w:tab/>
      </w:r>
      <w:r>
        <w:rPr>
          <w:b/>
        </w:rPr>
        <w:t>Want the exact legal terms?</w:t>
      </w:r>
      <w:r>
        <w:t xml:space="preserve"> Open the </w:t>
      </w:r>
      <w:r>
        <w:rPr>
          <w:rFonts w:ascii="Consolas" w:hAnsi="Consolas"/>
          <w:sz w:val="19"/>
        </w:rPr>
        <w:t>LICENSE</w:t>
      </w:r>
      <w:r>
        <w:t xml:space="preserve"> file in the program folder, or read GPL v3 at </w:t>
      </w:r>
      <w:r>
        <w:rPr>
          <w:rFonts w:ascii="Consolas" w:hAnsi="Consolas"/>
          <w:sz w:val="19"/>
        </w:rPr>
        <w:t>https://www.gnu.org/licenses/</w:t>
      </w:r>
      <w:r>
        <w:t>.</w:t>
      </w:r>
    </w:p>
    <w:p w14:paraId="6D49E380" w14:textId="77777777" w:rsidR="00A92A84" w:rsidRDefault="00FD7D49">
      <w:pPr>
        <w:tabs>
          <w:tab w:val="left" w:pos="547"/>
        </w:tabs>
        <w:spacing w:after="80"/>
        <w:ind w:left="547" w:hanging="288"/>
        <w:rPr>
          <w:rFonts w:hint="eastAsia"/>
        </w:rPr>
      </w:pPr>
      <w:r>
        <w:rPr>
          <w:color w:val="2E6DA4"/>
        </w:rPr>
        <w:t>▪</w:t>
      </w:r>
      <w:r>
        <w:rPr>
          <w:color w:val="2E6DA4"/>
        </w:rPr>
        <w:tab/>
      </w:r>
      <w:r>
        <w:rPr>
          <w:b/>
        </w:rPr>
        <w:t>Want to see who wrote what?</w:t>
      </w:r>
      <w:r>
        <w:t xml:space="preserve"> Open </w:t>
      </w:r>
      <w:r>
        <w:rPr>
          <w:b/>
        </w:rPr>
        <w:t>Help ▸ About APRS Command</w:t>
      </w:r>
      <w:r>
        <w:t xml:space="preserve"> for the credit and source-link summary.</w:t>
      </w:r>
    </w:p>
    <w:p w14:paraId="46A9A1A8" w14:textId="77777777" w:rsidR="00A92A84" w:rsidRDefault="00FD7D49">
      <w:pPr>
        <w:tabs>
          <w:tab w:val="left" w:pos="547"/>
        </w:tabs>
        <w:spacing w:after="80"/>
        <w:ind w:left="547" w:hanging="288"/>
        <w:rPr>
          <w:rFonts w:hint="eastAsia"/>
        </w:rPr>
      </w:pPr>
      <w:r>
        <w:rPr>
          <w:color w:val="2E6DA4"/>
        </w:rPr>
        <w:t>▪</w:t>
      </w:r>
      <w:r>
        <w:rPr>
          <w:color w:val="2E6DA4"/>
        </w:rPr>
        <w:tab/>
      </w:r>
      <w:r>
        <w:rPr>
          <w:b/>
        </w:rPr>
        <w:t>Want to contribute or fork it?</w:t>
      </w:r>
      <w:r>
        <w:t xml:space="preserve"> The full source is public at </w:t>
      </w:r>
      <w:r>
        <w:rPr>
          <w:rFonts w:ascii="Consolas" w:hAnsi="Consolas"/>
          <w:sz w:val="19"/>
        </w:rPr>
        <w:t>github.com/KE4CON/APRS-Command</w:t>
      </w:r>
      <w:r>
        <w:t>. Contributions must be GPL v3 compatible.</w:t>
      </w:r>
    </w:p>
    <w:p w14:paraId="74AB831E" w14:textId="77777777" w:rsidR="00A92A84" w:rsidRDefault="00FD7D49">
      <w:pPr>
        <w:tabs>
          <w:tab w:val="left" w:pos="547"/>
        </w:tabs>
        <w:spacing w:after="80"/>
        <w:ind w:left="547" w:hanging="288"/>
        <w:rPr>
          <w:rFonts w:hint="eastAsia"/>
        </w:rPr>
      </w:pPr>
      <w:r>
        <w:rPr>
          <w:color w:val="2E6DA4"/>
        </w:rPr>
        <w:t>▪</w:t>
      </w:r>
      <w:r>
        <w:rPr>
          <w:color w:val="2E6DA4"/>
        </w:rPr>
        <w:tab/>
      </w:r>
      <w:r>
        <w:rPr>
          <w:b/>
        </w:rPr>
        <w:t>Curious about a specific bundled library's terms?</w:t>
      </w:r>
      <w:r>
        <w:t xml:space="preserve"> See </w:t>
      </w:r>
      <w:r>
        <w:rPr>
          <w:rFonts w:ascii="Consolas" w:hAnsi="Consolas"/>
          <w:sz w:val="19"/>
        </w:rPr>
        <w:t>docs/THIRD_PARTY_NOTICES.md</w:t>
      </w:r>
      <w:r>
        <w:t xml:space="preserve"> in the app folder for the attributions, and each library's own project page for its full license.</w:t>
      </w:r>
    </w:p>
    <w:sectPr w:rsidR="00A92A84"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931C0" w14:textId="77777777" w:rsidR="00FD7D49" w:rsidRDefault="00FD7D49">
      <w:pPr>
        <w:spacing w:after="0" w:line="240" w:lineRule="auto"/>
        <w:rPr>
          <w:rFonts w:hint="eastAsia"/>
        </w:rPr>
      </w:pPr>
      <w:r>
        <w:separator/>
      </w:r>
    </w:p>
  </w:endnote>
  <w:endnote w:type="continuationSeparator" w:id="0">
    <w:p w14:paraId="06DD1638" w14:textId="77777777" w:rsidR="00FD7D49" w:rsidRDefault="00FD7D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EBC0" w14:textId="77777777" w:rsidR="00A92A84" w:rsidRDefault="00A92A84">
    <w:pPr>
      <w:pStyle w:val="Footer"/>
      <w:pBdr>
        <w:bottom w:val="single" w:sz="6" w:space="2" w:color="1F3A5F"/>
      </w:pBdr>
      <w:spacing w:after="40"/>
      <w:rPr>
        <w:rFonts w:hint="eastAsia"/>
      </w:rPr>
    </w:pPr>
  </w:p>
  <w:tbl>
    <w:tblPr>
      <w:tblW w:w="0" w:type="auto"/>
      <w:tblLayout w:type="fixed"/>
      <w:tblLook w:val="04A0" w:firstRow="1" w:lastRow="0" w:firstColumn="1" w:lastColumn="0" w:noHBand="0" w:noVBand="1"/>
    </w:tblPr>
    <w:tblGrid>
      <w:gridCol w:w="6480"/>
      <w:gridCol w:w="2880"/>
    </w:tblGrid>
    <w:tr w:rsidR="00A92A84" w14:paraId="70D8184C" w14:textId="77777777">
      <w:tc>
        <w:tcPr>
          <w:tcW w:w="6480" w:type="dxa"/>
          <w:tcBorders>
            <w:top w:val="nil"/>
            <w:left w:val="nil"/>
            <w:bottom w:val="nil"/>
            <w:right w:val="nil"/>
          </w:tcBorders>
        </w:tcPr>
        <w:p w14:paraId="46C81B49" w14:textId="77777777" w:rsidR="00A92A84" w:rsidRDefault="00FD7D49">
          <w:pPr>
            <w:spacing w:after="0"/>
            <w:rPr>
              <w:rFonts w:hint="eastAsia"/>
            </w:rPr>
          </w:pPr>
          <w:r>
            <w:rPr>
              <w:color w:val="64748B"/>
              <w:sz w:val="16"/>
            </w:rPr>
            <w:t>APRS Command  ·  Open-source (GPL v3)  ·  73 de KE4CON</w:t>
          </w:r>
        </w:p>
      </w:tc>
      <w:tc>
        <w:tcPr>
          <w:tcW w:w="2880" w:type="dxa"/>
          <w:tcBorders>
            <w:top w:val="nil"/>
            <w:left w:val="nil"/>
            <w:bottom w:val="nil"/>
            <w:right w:val="nil"/>
          </w:tcBorders>
        </w:tcPr>
        <w:p w14:paraId="05CBA726" w14:textId="78603091" w:rsidR="00A92A84" w:rsidRDefault="00FD7D49">
          <w:pPr>
            <w:spacing w:after="0"/>
            <w:jc w:val="right"/>
            <w:rPr>
              <w:rFonts w:hint="eastAsia"/>
            </w:rPr>
          </w:pPr>
          <w:r>
            <w:rPr>
              <w:color w:val="64748B"/>
              <w:sz w:val="16"/>
            </w:rPr>
            <w:t xml:space="preserve">Page </w:t>
          </w:r>
          <w:r>
            <w:rPr>
              <w:color w:val="64748B"/>
              <w:sz w:val="16"/>
            </w:rPr>
            <w:fldChar w:fldCharType="begin"/>
          </w:r>
          <w:r>
            <w:rPr>
              <w:color w:val="64748B"/>
              <w:sz w:val="16"/>
            </w:rPr>
            <w:instrText xml:space="preserve"> PAGE </w:instrText>
          </w:r>
          <w:r>
            <w:rPr>
              <w:rFonts w:hint="eastAsia"/>
              <w:color w:val="64748B"/>
              <w:sz w:val="16"/>
            </w:rPr>
            <w:fldChar w:fldCharType="separate"/>
          </w:r>
          <w:r w:rsidR="009E2851">
            <w:rPr>
              <w:noProof/>
              <w:color w:val="64748B"/>
              <w:sz w:val="16"/>
            </w:rPr>
            <w:t>2</w:t>
          </w:r>
          <w:r>
            <w:rPr>
              <w:color w:val="64748B"/>
              <w:sz w:val="16"/>
            </w:rPr>
            <w:fldChar w:fldCharType="end"/>
          </w:r>
          <w:r>
            <w:rPr>
              <w:color w:val="64748B"/>
              <w:sz w:val="16"/>
            </w:rPr>
            <w:t xml:space="preserve"> of </w:t>
          </w:r>
          <w:r>
            <w:rPr>
              <w:color w:val="64748B"/>
              <w:sz w:val="16"/>
            </w:rPr>
            <w:fldChar w:fldCharType="begin"/>
          </w:r>
          <w:r>
            <w:rPr>
              <w:color w:val="64748B"/>
              <w:sz w:val="16"/>
            </w:rPr>
            <w:instrText xml:space="preserve"> NUMPAGES </w:instrText>
          </w:r>
          <w:r>
            <w:rPr>
              <w:rFonts w:hint="eastAsia"/>
              <w:color w:val="64748B"/>
              <w:sz w:val="16"/>
            </w:rPr>
            <w:fldChar w:fldCharType="separate"/>
          </w:r>
          <w:r w:rsidR="009E2851">
            <w:rPr>
              <w:noProof/>
              <w:color w:val="64748B"/>
              <w:sz w:val="16"/>
            </w:rPr>
            <w:t>3</w:t>
          </w:r>
          <w:r>
            <w:rPr>
              <w:color w:val="64748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7D24" w14:textId="77777777" w:rsidR="00FD7D49" w:rsidRDefault="00FD7D49">
      <w:pPr>
        <w:spacing w:after="0" w:line="240" w:lineRule="auto"/>
        <w:rPr>
          <w:rFonts w:hint="eastAsia"/>
        </w:rPr>
      </w:pPr>
      <w:r>
        <w:separator/>
      </w:r>
    </w:p>
  </w:footnote>
  <w:footnote w:type="continuationSeparator" w:id="0">
    <w:p w14:paraId="3D82F74B" w14:textId="77777777" w:rsidR="00FD7D49" w:rsidRDefault="00FD7D4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A25A" w14:textId="77777777" w:rsidR="00A92A84" w:rsidRDefault="00FD7D49">
    <w:pPr>
      <w:pStyle w:val="Header"/>
      <w:pBdr>
        <w:bottom w:val="single" w:sz="12" w:space="6" w:color="D9A521"/>
      </w:pBdr>
      <w:spacing w:after="40"/>
      <w:jc w:val="center"/>
      <w:rPr>
        <w:rFonts w:hint="eastAsia"/>
      </w:rPr>
    </w:pPr>
    <w:r>
      <w:rPr>
        <w:rFonts w:ascii="Segoe UI Semibold" w:hAnsi="Segoe UI Semibold"/>
        <w:color w:val="1F3A5F"/>
        <w:sz w:val="19"/>
      </w:rPr>
      <w:t>APRS Command — User Manual</w:t>
    </w:r>
    <w:r>
      <w:br/>
    </w:r>
    <w:r>
      <w:rPr>
        <w:color w:val="64748B"/>
        <w:sz w:val="16"/>
      </w:rPr>
      <w:t>Situational awareness for amateur radio  ·  Receive-first, transmit-safe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096150">
    <w:abstractNumId w:val="8"/>
  </w:num>
  <w:num w:numId="2" w16cid:durableId="602037369">
    <w:abstractNumId w:val="6"/>
  </w:num>
  <w:num w:numId="3" w16cid:durableId="583495555">
    <w:abstractNumId w:val="5"/>
  </w:num>
  <w:num w:numId="4" w16cid:durableId="1603873990">
    <w:abstractNumId w:val="4"/>
  </w:num>
  <w:num w:numId="5" w16cid:durableId="5792183">
    <w:abstractNumId w:val="7"/>
  </w:num>
  <w:num w:numId="6" w16cid:durableId="736316974">
    <w:abstractNumId w:val="3"/>
  </w:num>
  <w:num w:numId="7" w16cid:durableId="212234567">
    <w:abstractNumId w:val="2"/>
  </w:num>
  <w:num w:numId="8" w16cid:durableId="1060665576">
    <w:abstractNumId w:val="1"/>
  </w:num>
  <w:num w:numId="9" w16cid:durableId="1639149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2851"/>
    <w:rsid w:val="00A92A84"/>
    <w:rsid w:val="00AA1D8D"/>
    <w:rsid w:val="00B47730"/>
    <w:rsid w:val="00C04869"/>
    <w:rsid w:val="00CB0664"/>
    <w:rsid w:val="00FC693F"/>
    <w:rsid w:val="00FD7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6FFDA"/>
  <w14:defaultImageDpi w14:val="300"/>
  <w15:docId w15:val="{7EA09E1D-333C-470E-B4BE-E16B48D2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Segoe UI" w:hAnsi="Segoe UI"/>
      <w:color w:val="222B38"/>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2851"/>
    <w:pPr>
      <w:spacing w:after="100"/>
    </w:pPr>
  </w:style>
  <w:style w:type="paragraph" w:styleId="TOC2">
    <w:name w:val="toc 2"/>
    <w:basedOn w:val="Normal"/>
    <w:next w:val="Normal"/>
    <w:autoRedefine/>
    <w:uiPriority w:val="39"/>
    <w:unhideWhenUsed/>
    <w:rsid w:val="009E2851"/>
    <w:pPr>
      <w:spacing w:after="100"/>
      <w:ind w:left="210"/>
    </w:pPr>
  </w:style>
  <w:style w:type="paragraph" w:styleId="TOC3">
    <w:name w:val="toc 3"/>
    <w:basedOn w:val="Normal"/>
    <w:next w:val="Normal"/>
    <w:autoRedefine/>
    <w:uiPriority w:val="39"/>
    <w:unhideWhenUsed/>
    <w:rsid w:val="009E2851"/>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9E2851"/>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9E2851"/>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9E2851"/>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9E2851"/>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9E2851"/>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9E2851"/>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9E2851"/>
    <w:rPr>
      <w:color w:val="0000FF" w:themeColor="hyperlink"/>
      <w:u w:val="single"/>
    </w:rPr>
  </w:style>
  <w:style w:type="character" w:styleId="UnresolvedMention">
    <w:name w:val="Unresolved Mention"/>
    <w:basedOn w:val="DefaultParagraphFont"/>
    <w:uiPriority w:val="99"/>
    <w:semiHidden/>
    <w:unhideWhenUsed/>
    <w:rsid w:val="009E28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236</Pages>
  <Words>59484</Words>
  <Characters>339064</Characters>
  <Application>Microsoft Office Word</Application>
  <DocSecurity>0</DocSecurity>
  <Lines>2825</Lines>
  <Paragraphs>795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Rospopo</cp:lastModifiedBy>
  <cp:revision>2</cp:revision>
  <dcterms:created xsi:type="dcterms:W3CDTF">2013-12-23T23:15:00Z</dcterms:created>
  <dcterms:modified xsi:type="dcterms:W3CDTF">2026-08-06T05:05:00Z</dcterms:modified>
  <cp:category/>
</cp:coreProperties>
</file>