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AC" w:rsidRPr="00A13770" w:rsidRDefault="00784A87" w:rsidP="00784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ONLINE CLOTH MART-VYNTRAMART</w:t>
      </w:r>
    </w:p>
    <w:p w:rsidR="000705D5" w:rsidRPr="00A13770" w:rsidRDefault="000705D5" w:rsidP="000705D5">
      <w:pPr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27.35pt;width:491.25pt;height:4.5pt;z-index:251658240" o:connectortype="straight"/>
        </w:pict>
      </w:r>
      <w:r w:rsidRPr="00A13770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0705D5" w:rsidRPr="00A13770" w:rsidRDefault="000705D5" w:rsidP="006950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The online cloth mart web application is intended to provide complete solutions for customers through a single get way using the internet.</w:t>
      </w:r>
      <w:r w:rsidR="00EF7456" w:rsidRPr="00A13770">
        <w:rPr>
          <w:rFonts w:ascii="Times New Roman" w:hAnsi="Times New Roman" w:cs="Times New Roman"/>
          <w:sz w:val="28"/>
          <w:szCs w:val="28"/>
        </w:rPr>
        <w:t xml:space="preserve"> </w:t>
      </w:r>
      <w:r w:rsidRPr="00A13770">
        <w:rPr>
          <w:rFonts w:ascii="Times New Roman" w:hAnsi="Times New Roman" w:cs="Times New Roman"/>
          <w:sz w:val="28"/>
          <w:szCs w:val="28"/>
        </w:rPr>
        <w:t xml:space="preserve">It will enable customers to browse through the shop and purchase them online without having to visit the shop physically. The administration module will enable a system administrator to approve </w:t>
      </w:r>
      <w:r w:rsidR="00765047" w:rsidRPr="00A13770">
        <w:rPr>
          <w:rFonts w:ascii="Times New Roman" w:hAnsi="Times New Roman" w:cs="Times New Roman"/>
          <w:sz w:val="28"/>
          <w:szCs w:val="28"/>
        </w:rPr>
        <w:t xml:space="preserve">and reject requests for new </w:t>
      </w:r>
      <w:r w:rsidRPr="00A13770">
        <w:rPr>
          <w:rFonts w:ascii="Times New Roman" w:hAnsi="Times New Roman" w:cs="Times New Roman"/>
          <w:sz w:val="28"/>
          <w:szCs w:val="28"/>
        </w:rPr>
        <w:t>queries to shop category.</w:t>
      </w:r>
      <w:r w:rsidR="006E7B38" w:rsidRPr="00A13770">
        <w:rPr>
          <w:rFonts w:ascii="Times New Roman" w:hAnsi="Times New Roman" w:cs="Times New Roman"/>
          <w:sz w:val="28"/>
          <w:szCs w:val="28"/>
        </w:rPr>
        <w:t xml:space="preserve"> Customers can browse for range of products and services. Online cloth mart enables customers to use search features to find specific models,</w:t>
      </w:r>
      <w:r w:rsidR="00695077">
        <w:rPr>
          <w:rFonts w:ascii="Times New Roman" w:hAnsi="Times New Roman" w:cs="Times New Roman"/>
          <w:sz w:val="28"/>
          <w:szCs w:val="28"/>
        </w:rPr>
        <w:t xml:space="preserve"> </w:t>
      </w:r>
      <w:r w:rsidR="006E7B38" w:rsidRPr="00A13770">
        <w:rPr>
          <w:rFonts w:ascii="Times New Roman" w:hAnsi="Times New Roman" w:cs="Times New Roman"/>
          <w:sz w:val="28"/>
          <w:szCs w:val="28"/>
        </w:rPr>
        <w:t xml:space="preserve">brands or items. Online customers must have access to internet and a valid method of payment in order to complete a transaction through credit card or debit card or </w:t>
      </w:r>
      <w:proofErr w:type="spellStart"/>
      <w:r w:rsidR="006E7B38" w:rsidRPr="00A1377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6E7B38" w:rsidRPr="00A13770">
        <w:rPr>
          <w:rFonts w:ascii="Times New Roman" w:hAnsi="Times New Roman" w:cs="Times New Roman"/>
          <w:sz w:val="28"/>
          <w:szCs w:val="28"/>
        </w:rPr>
        <w:t xml:space="preserve"> service. The invoice statement will be sent to the customer once the transaction completed.</w:t>
      </w:r>
    </w:p>
    <w:p w:rsidR="007C738E" w:rsidRPr="00A13770" w:rsidRDefault="007C738E" w:rsidP="00EF74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2. SCOPE</w:t>
      </w:r>
    </w:p>
    <w:p w:rsidR="007C738E" w:rsidRPr="00A13770" w:rsidRDefault="007C738E" w:rsidP="00EF74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32" style="position:absolute;margin-left:2.25pt;margin-top:6.45pt;width:472.5pt;height:1.5pt;z-index:251659264" o:connectortype="straight"/>
        </w:pict>
      </w:r>
    </w:p>
    <w:p w:rsidR="007C738E" w:rsidRPr="00A13770" w:rsidRDefault="007C738E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application allows customer to maintain their cart to add or remove the product over the internet.</w:t>
      </w:r>
    </w:p>
    <w:p w:rsidR="009D6C71" w:rsidRPr="00A13770" w:rsidRDefault="0093497F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32" style="position:absolute;left:0;text-align:left;margin-left:2.25pt;margin-top:28.3pt;width:480pt;height:4.5pt;flip:y;z-index:251660288" o:connectortype="straight"/>
        </w:pict>
      </w:r>
      <w:r w:rsidR="009D6C71" w:rsidRPr="00A13770">
        <w:rPr>
          <w:rFonts w:ascii="Times New Roman" w:hAnsi="Times New Roman" w:cs="Times New Roman"/>
          <w:b/>
          <w:sz w:val="28"/>
          <w:szCs w:val="28"/>
        </w:rPr>
        <w:t>3. Overview</w:t>
      </w:r>
    </w:p>
    <w:p w:rsidR="0093497F" w:rsidRPr="00A13770" w:rsidRDefault="0093497F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497F" w:rsidRPr="00A13770" w:rsidRDefault="0093497F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online cloth mart system provides an easy solution</w:t>
      </w:r>
      <w:r w:rsidR="00284314" w:rsidRPr="00A13770">
        <w:rPr>
          <w:rFonts w:ascii="Times New Roman" w:hAnsi="Times New Roman" w:cs="Times New Roman"/>
          <w:sz w:val="28"/>
          <w:szCs w:val="28"/>
        </w:rPr>
        <w:t xml:space="preserve"> for</w:t>
      </w:r>
      <w:r w:rsidRPr="00A13770">
        <w:rPr>
          <w:rFonts w:ascii="Times New Roman" w:hAnsi="Times New Roman" w:cs="Times New Roman"/>
          <w:sz w:val="28"/>
          <w:szCs w:val="28"/>
        </w:rPr>
        <w:t xml:space="preserve"> customers to buy the p</w:t>
      </w:r>
      <w:r w:rsidR="00284314" w:rsidRPr="00A13770">
        <w:rPr>
          <w:rFonts w:ascii="Times New Roman" w:hAnsi="Times New Roman" w:cs="Times New Roman"/>
          <w:sz w:val="28"/>
          <w:szCs w:val="28"/>
        </w:rPr>
        <w:t>roduct without going to the shop. The proposed system can be used by any users and it doesn’t require any educational level, experience or technical expertise</w:t>
      </w:r>
      <w:r w:rsidR="002B5C29" w:rsidRPr="00A13770">
        <w:rPr>
          <w:rFonts w:ascii="Times New Roman" w:hAnsi="Times New Roman" w:cs="Times New Roman"/>
          <w:sz w:val="28"/>
          <w:szCs w:val="28"/>
        </w:rPr>
        <w:t xml:space="preserve"> in computer filed. It requires</w:t>
      </w:r>
      <w:r w:rsidR="00FA6C8B" w:rsidRPr="00A13770">
        <w:rPr>
          <w:rFonts w:ascii="Times New Roman" w:hAnsi="Times New Roman" w:cs="Times New Roman"/>
          <w:sz w:val="28"/>
          <w:szCs w:val="28"/>
        </w:rPr>
        <w:t xml:space="preserve"> </w:t>
      </w:r>
      <w:r w:rsidR="002B5C29" w:rsidRPr="00A13770">
        <w:rPr>
          <w:rFonts w:ascii="Times New Roman" w:hAnsi="Times New Roman" w:cs="Times New Roman"/>
          <w:sz w:val="28"/>
          <w:szCs w:val="28"/>
        </w:rPr>
        <w:t>knowledge of how to operate a computer.</w:t>
      </w:r>
    </w:p>
    <w:p w:rsidR="009C4995" w:rsidRPr="00A13770" w:rsidRDefault="009C4995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="006C38C5" w:rsidRPr="00A13770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9C4995" w:rsidRPr="00A13770" w:rsidRDefault="009C4995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32" style="position:absolute;left:0;text-align:left;margin-left:-1.5pt;margin-top:3.4pt;width:476.25pt;height:0;z-index:251661312" o:connectortype="straight"/>
        </w:pict>
      </w:r>
    </w:p>
    <w:p w:rsidR="007E3EDE" w:rsidRPr="00A13770" w:rsidRDefault="007E3EDE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This system has the following product functions,</w:t>
      </w:r>
    </w:p>
    <w:p w:rsidR="009D6C71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User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Category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Items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Order Management</w:t>
      </w:r>
    </w:p>
    <w:p w:rsidR="009C4995" w:rsidRPr="00A13770" w:rsidRDefault="006C38C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 xml:space="preserve">Shipment </w:t>
      </w:r>
      <w:r w:rsidR="009C4995" w:rsidRPr="00A13770">
        <w:rPr>
          <w:rFonts w:ascii="Times New Roman" w:hAnsi="Times New Roman" w:cs="Times New Roman"/>
          <w:sz w:val="28"/>
          <w:szCs w:val="28"/>
        </w:rPr>
        <w:t>Management</w:t>
      </w:r>
    </w:p>
    <w:p w:rsidR="009C4995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lastRenderedPageBreak/>
        <w:t>Invoice management</w:t>
      </w:r>
    </w:p>
    <w:p w:rsidR="00A13770" w:rsidRPr="00A13770" w:rsidRDefault="00A13770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5438E4" w:rsidRPr="00A13770" w:rsidRDefault="005438E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3.1.1 User Characteristics</w:t>
      </w:r>
    </w:p>
    <w:p w:rsidR="005438E4" w:rsidRPr="00A13770" w:rsidRDefault="005438E4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770">
        <w:rPr>
          <w:rFonts w:ascii="Times New Roman" w:hAnsi="Times New Roman" w:cs="Times New Roman"/>
          <w:sz w:val="28"/>
          <w:szCs w:val="28"/>
        </w:rPr>
        <w:t>User should be familiar with the terms login, register and order etc</w:t>
      </w:r>
      <w:proofErr w:type="gramStart"/>
      <w:r w:rsidRPr="00A13770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p w:rsidR="005438E4" w:rsidRPr="00A13770" w:rsidRDefault="005438E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3.1.2 Actors</w:t>
      </w:r>
    </w:p>
    <w:p w:rsidR="005438E4" w:rsidRPr="00A13770" w:rsidRDefault="000C2538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system has</w:t>
      </w:r>
      <w:r w:rsidR="005438E4" w:rsidRPr="00A13770">
        <w:rPr>
          <w:rFonts w:ascii="Times New Roman" w:hAnsi="Times New Roman" w:cs="Times New Roman"/>
          <w:sz w:val="28"/>
          <w:szCs w:val="28"/>
        </w:rPr>
        <w:t xml:space="preserve"> 2 principal actors Administrator and Customer. </w:t>
      </w:r>
    </w:p>
    <w:p w:rsidR="0049590D" w:rsidRPr="00A13770" w:rsidRDefault="0049590D" w:rsidP="004959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-7.5pt;margin-top:26.95pt;width:467.25pt;height:.75pt;z-index:251662336" o:connectortype="straight"/>
        </w:pict>
      </w:r>
      <w:r w:rsidRPr="00A13770">
        <w:rPr>
          <w:rFonts w:ascii="Times New Roman" w:hAnsi="Times New Roman" w:cs="Times New Roman"/>
          <w:b/>
          <w:sz w:val="28"/>
          <w:szCs w:val="28"/>
        </w:rPr>
        <w:t>3.2. FUNCTIONAL REQUIREMENTS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 xml:space="preserve"> Registration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>If customer wants to buy the product then he/she must be registered.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Login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>Customer logins to the system by entering valid user id and password for the shopping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Changes to Cart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 xml:space="preserve">Changes to cart means the customer after login or registration </w:t>
      </w:r>
      <w:proofErr w:type="spellStart"/>
      <w:r w:rsidRPr="00A13770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A13770">
        <w:rPr>
          <w:rFonts w:ascii="Times New Roman" w:hAnsi="Times New Roman" w:cs="Times New Roman"/>
          <w:sz w:val="28"/>
          <w:szCs w:val="28"/>
        </w:rPr>
        <w:t xml:space="preserve"> make order</w:t>
      </w:r>
      <w:r w:rsidR="004643F4">
        <w:rPr>
          <w:rFonts w:ascii="Times New Roman" w:hAnsi="Times New Roman" w:cs="Times New Roman"/>
          <w:sz w:val="28"/>
          <w:szCs w:val="28"/>
        </w:rPr>
        <w:t xml:space="preserve"> or </w:t>
      </w:r>
      <w:r w:rsidRPr="00A13770">
        <w:rPr>
          <w:rFonts w:ascii="Times New Roman" w:hAnsi="Times New Roman" w:cs="Times New Roman"/>
          <w:sz w:val="28"/>
          <w:szCs w:val="28"/>
        </w:rPr>
        <w:t>cancel order of the product from the shopping cart.</w:t>
      </w:r>
    </w:p>
    <w:p w:rsidR="0049590D" w:rsidRPr="00A13770" w:rsidRDefault="004643F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9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Payment</w:t>
      </w:r>
    </w:p>
    <w:p w:rsidR="0049590D" w:rsidRPr="004643F4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4643F4">
        <w:rPr>
          <w:rFonts w:ascii="Times New Roman" w:hAnsi="Times New Roman" w:cs="Times New Roman"/>
          <w:sz w:val="28"/>
          <w:szCs w:val="28"/>
        </w:rPr>
        <w:t>In this system the mode</w:t>
      </w:r>
      <w:r w:rsidR="006C561A">
        <w:rPr>
          <w:rFonts w:ascii="Times New Roman" w:hAnsi="Times New Roman" w:cs="Times New Roman"/>
          <w:sz w:val="28"/>
          <w:szCs w:val="28"/>
        </w:rPr>
        <w:t xml:space="preserve"> of payment designed </w:t>
      </w:r>
      <w:r w:rsidRPr="004643F4"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 w:rsidRPr="004643F4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643F4"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49590D" w:rsidRPr="00A13770" w:rsidRDefault="009B3B57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E35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Logout</w:t>
      </w:r>
    </w:p>
    <w:p w:rsidR="0049590D" w:rsidRPr="00E35169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E35169">
        <w:rPr>
          <w:rFonts w:ascii="Times New Roman" w:hAnsi="Times New Roman" w:cs="Times New Roman"/>
          <w:sz w:val="28"/>
          <w:szCs w:val="28"/>
        </w:rPr>
        <w:t>After ordering or surfing for product, customer has to logout.</w:t>
      </w:r>
    </w:p>
    <w:p w:rsidR="0049590D" w:rsidRPr="00A13770" w:rsidRDefault="00E35169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Invoice Generation</w:t>
      </w:r>
    </w:p>
    <w:p w:rsidR="0049590D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E35169">
        <w:rPr>
          <w:rFonts w:ascii="Times New Roman" w:hAnsi="Times New Roman" w:cs="Times New Roman"/>
          <w:sz w:val="28"/>
          <w:szCs w:val="28"/>
        </w:rPr>
        <w:t>After ordering for the product, the system will send one copy of the bill to the customer’s Email-address and another one for the system database.</w:t>
      </w:r>
    </w:p>
    <w:p w:rsid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169" w:rsidRP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4D89" w:rsidRPr="00A13770" w:rsidRDefault="00E711C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32" type="#_x0000_t32" style="position:absolute;left:0;text-align:left;margin-left:3.75pt;margin-top:21.5pt;width:474pt;height:0;z-index:251663360" o:connectortype="straight"/>
        </w:pict>
      </w:r>
      <w:r w:rsidR="004C4D89" w:rsidRPr="00A13770">
        <w:rPr>
          <w:rFonts w:ascii="Times New Roman" w:hAnsi="Times New Roman" w:cs="Times New Roman"/>
          <w:b/>
          <w:sz w:val="28"/>
          <w:szCs w:val="28"/>
        </w:rPr>
        <w:t>3.3. NON FUNCTIONAL REQUIREMENTS</w:t>
      </w:r>
    </w:p>
    <w:p w:rsidR="00E711C4" w:rsidRPr="00A13770" w:rsidRDefault="00E711C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Scalability</w:t>
      </w: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Maintainability</w:t>
      </w: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Usability</w:t>
      </w:r>
    </w:p>
    <w:p w:rsidR="00E06838" w:rsidRPr="003F5A3C" w:rsidRDefault="00E06838" w:rsidP="003F5A3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Availability</w:t>
      </w:r>
    </w:p>
    <w:p w:rsidR="00E06838" w:rsidRPr="00AD76DF" w:rsidRDefault="00E06838" w:rsidP="00E06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Security</w:t>
      </w:r>
    </w:p>
    <w:p w:rsidR="00E06838" w:rsidRPr="00AD76DF" w:rsidRDefault="00E06838" w:rsidP="00E06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Reliability</w:t>
      </w:r>
    </w:p>
    <w:p w:rsidR="00784964" w:rsidRDefault="00E06838" w:rsidP="007849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Reusability</w:t>
      </w: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784964" w:rsidRDefault="00784964" w:rsidP="007849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left:0;text-align:left;margin-left:-5.25pt;margin-top:23.2pt;width:483pt;height:.75pt;z-index:251664384" o:connectortype="straight"/>
        </w:pict>
      </w:r>
      <w:r w:rsidRPr="00784964">
        <w:rPr>
          <w:rFonts w:ascii="Times New Roman" w:hAnsi="Times New Roman" w:cs="Times New Roman"/>
          <w:b/>
          <w:sz w:val="28"/>
          <w:szCs w:val="28"/>
        </w:rPr>
        <w:t>3.4 Design Models</w:t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3.4.1 Use Case Diagram</w:t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648450"/>
            <wp:effectExtent l="19050" t="0" r="0" b="0"/>
            <wp:docPr id="2" name="Picture 1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4964" w:rsidRPr="002956B3" w:rsidRDefault="00784964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6B3">
        <w:rPr>
          <w:rFonts w:ascii="Times New Roman" w:hAnsi="Times New Roman" w:cs="Times New Roman"/>
          <w:b/>
          <w:sz w:val="28"/>
          <w:szCs w:val="28"/>
        </w:rPr>
        <w:lastRenderedPageBreak/>
        <w:t>3.4.2 Class Diagram</w:t>
      </w:r>
    </w:p>
    <w:p w:rsidR="00784964" w:rsidRDefault="00784964" w:rsidP="0078496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AD76DF" w:rsidRDefault="00784964" w:rsidP="00784964">
      <w:pPr>
        <w:pStyle w:val="NoSpacing"/>
      </w:pPr>
      <w:r>
        <w:rPr>
          <w:noProof/>
        </w:rPr>
        <w:drawing>
          <wp:inline distT="0" distB="0" distL="0" distR="0">
            <wp:extent cx="5939653" cy="4943475"/>
            <wp:effectExtent l="19050" t="0" r="3947" b="0"/>
            <wp:docPr id="1" name="Picture 0" descr="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4" w:rsidRPr="00A13770" w:rsidRDefault="00E711C4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711C4" w:rsidRPr="00A13770" w:rsidSect="009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10D3"/>
    <w:multiLevelType w:val="hybridMultilevel"/>
    <w:tmpl w:val="3CF6F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4D32B0"/>
    <w:multiLevelType w:val="hybridMultilevel"/>
    <w:tmpl w:val="94BE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4A4B51"/>
    <w:multiLevelType w:val="hybridMultilevel"/>
    <w:tmpl w:val="1FECE164"/>
    <w:lvl w:ilvl="0" w:tplc="810C1488">
      <w:start w:val="5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941A99"/>
    <w:multiLevelType w:val="hybridMultilevel"/>
    <w:tmpl w:val="2DA22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FE7738"/>
    <w:multiLevelType w:val="hybridMultilevel"/>
    <w:tmpl w:val="EC0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AF2"/>
    <w:rsid w:val="000705D5"/>
    <w:rsid w:val="00080AF2"/>
    <w:rsid w:val="000C2538"/>
    <w:rsid w:val="00284314"/>
    <w:rsid w:val="002956B3"/>
    <w:rsid w:val="002B5C29"/>
    <w:rsid w:val="003F5A3C"/>
    <w:rsid w:val="004643F4"/>
    <w:rsid w:val="0049590D"/>
    <w:rsid w:val="004C4D89"/>
    <w:rsid w:val="00525A53"/>
    <w:rsid w:val="005438E4"/>
    <w:rsid w:val="00695077"/>
    <w:rsid w:val="006C38C5"/>
    <w:rsid w:val="006C561A"/>
    <w:rsid w:val="006E7B38"/>
    <w:rsid w:val="00765047"/>
    <w:rsid w:val="00784964"/>
    <w:rsid w:val="00784A87"/>
    <w:rsid w:val="007C738E"/>
    <w:rsid w:val="007E3EDE"/>
    <w:rsid w:val="00903A58"/>
    <w:rsid w:val="0093497F"/>
    <w:rsid w:val="00982DAC"/>
    <w:rsid w:val="009B3B57"/>
    <w:rsid w:val="009C4995"/>
    <w:rsid w:val="009D6C71"/>
    <w:rsid w:val="00A13770"/>
    <w:rsid w:val="00AD76DF"/>
    <w:rsid w:val="00C96F4D"/>
    <w:rsid w:val="00E06838"/>
    <w:rsid w:val="00E13C38"/>
    <w:rsid w:val="00E35169"/>
    <w:rsid w:val="00E711C4"/>
    <w:rsid w:val="00EF7456"/>
    <w:rsid w:val="00FA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4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E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6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8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42</cp:revision>
  <dcterms:created xsi:type="dcterms:W3CDTF">2020-06-28T14:27:00Z</dcterms:created>
  <dcterms:modified xsi:type="dcterms:W3CDTF">2020-06-29T01:45:00Z</dcterms:modified>
</cp:coreProperties>
</file>