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89D" w:rsidRDefault="00392DED">
      <w:pPr>
        <w:spacing w:line="240" w:lineRule="auto"/>
        <w:ind w:left="425"/>
        <w:jc w:val="center"/>
        <w:rPr>
          <w:rFonts w:ascii="微軟正黑體" w:eastAsia="微軟正黑體" w:hAnsi="微軟正黑體" w:cs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 w:cs="微軟正黑體"/>
          <w:b/>
          <w:sz w:val="32"/>
          <w:szCs w:val="32"/>
          <w:u w:val="single"/>
        </w:rPr>
        <w:t>T-SQL</w:t>
      </w:r>
      <w:r>
        <w:rPr>
          <w:rFonts w:ascii="微軟正黑體" w:eastAsia="微軟正黑體" w:hAnsi="微軟正黑體" w:cs="微軟正黑體"/>
          <w:b/>
          <w:sz w:val="32"/>
          <w:szCs w:val="32"/>
          <w:u w:val="single"/>
        </w:rPr>
        <w:t>小技巧</w:t>
      </w:r>
    </w:p>
    <w:p w:rsidR="003A789D" w:rsidRDefault="00392DED">
      <w:pPr>
        <w:numPr>
          <w:ilvl w:val="0"/>
          <w:numId w:val="1"/>
        </w:numPr>
        <w:spacing w:line="24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先</w:t>
      </w:r>
      <w:r w:rsidRPr="0066430A">
        <w:rPr>
          <w:rFonts w:ascii="微軟正黑體" w:eastAsia="微軟正黑體" w:hAnsi="微軟正黑體" w:cs="微軟正黑體"/>
          <w:color w:val="0070C0"/>
        </w:rPr>
        <w:t xml:space="preserve">SELECT PK </w:t>
      </w:r>
      <w:r>
        <w:rPr>
          <w:rFonts w:ascii="微軟正黑體" w:eastAsia="微軟正黑體" w:hAnsi="微軟正黑體" w:cs="微軟正黑體"/>
        </w:rPr>
        <w:t xml:space="preserve">: </w:t>
      </w:r>
    </w:p>
    <w:p w:rsidR="003A789D" w:rsidRDefault="00392DED">
      <w:pPr>
        <w:numPr>
          <w:ilvl w:val="0"/>
          <w:numId w:val="5"/>
        </w:numPr>
        <w:spacing w:line="24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在</w:t>
      </w:r>
      <w:r w:rsidRPr="00392DED">
        <w:rPr>
          <w:rFonts w:ascii="微軟正黑體" w:eastAsia="微軟正黑體" w:hAnsi="微軟正黑體" w:cs="微軟正黑體"/>
          <w:color w:val="FF00FF"/>
        </w:rPr>
        <w:t xml:space="preserve"> </w:t>
      </w:r>
      <w:r w:rsidRPr="00392DED">
        <w:rPr>
          <w:rFonts w:ascii="微軟正黑體" w:eastAsia="微軟正黑體" w:hAnsi="微軟正黑體" w:cs="微軟正黑體"/>
          <w:b/>
          <w:color w:val="A6A6A6" w:themeColor="background1" w:themeShade="A6"/>
        </w:rPr>
        <w:t>JOIN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其他張表之前，可以先</w:t>
      </w:r>
      <w:r w:rsidRPr="0066430A">
        <w:rPr>
          <w:rFonts w:ascii="微軟正黑體" w:eastAsia="微軟正黑體" w:hAnsi="微軟正黑體" w:cs="微軟正黑體"/>
          <w:color w:val="0070C0"/>
        </w:rPr>
        <w:t>SELECT</w:t>
      </w:r>
      <w:proofErr w:type="gramStart"/>
      <w:r>
        <w:rPr>
          <w:rFonts w:ascii="微軟正黑體" w:eastAsia="微軟正黑體" w:hAnsi="微軟正黑體" w:cs="微軟正黑體"/>
        </w:rPr>
        <w:t>出主表的</w:t>
      </w:r>
      <w:proofErr w:type="gramEnd"/>
      <w:r w:rsidRPr="0066430A">
        <w:rPr>
          <w:rFonts w:ascii="微軟正黑體" w:eastAsia="微軟正黑體" w:hAnsi="微軟正黑體" w:cs="微軟正黑體"/>
          <w:color w:val="0070C0"/>
        </w:rPr>
        <w:t>PK</w:t>
      </w:r>
      <w:r>
        <w:rPr>
          <w:rFonts w:ascii="微軟正黑體" w:eastAsia="微軟正黑體" w:hAnsi="微軟正黑體" w:cs="微軟正黑體"/>
        </w:rPr>
        <w:t>(acct_id)</w:t>
      </w:r>
      <w:r>
        <w:rPr>
          <w:rFonts w:ascii="微軟正黑體" w:eastAsia="微軟正黑體" w:hAnsi="微軟正黑體" w:cs="微軟正黑體"/>
        </w:rPr>
        <w:t>，並搭配</w:t>
      </w:r>
      <w:r w:rsidRPr="0066430A">
        <w:rPr>
          <w:rFonts w:ascii="微軟正黑體" w:eastAsia="微軟正黑體" w:hAnsi="微軟正黑體" w:cs="微軟正黑體"/>
          <w:color w:val="0070C0"/>
        </w:rPr>
        <w:t>WHERE</w:t>
      </w:r>
      <w:r>
        <w:rPr>
          <w:rFonts w:ascii="微軟正黑體" w:eastAsia="微軟正黑體" w:hAnsi="微軟正黑體" w:cs="微軟正黑體"/>
        </w:rPr>
        <w:t>的條件（</w:t>
      </w:r>
      <w:r w:rsidRPr="0066430A">
        <w:rPr>
          <w:rFonts w:ascii="微軟正黑體" w:eastAsia="微軟正黑體" w:hAnsi="微軟正黑體" w:cs="微軟正黑體"/>
          <w:color w:val="0070C0"/>
        </w:rPr>
        <w:t>WHERE</w:t>
      </w:r>
      <w:r>
        <w:rPr>
          <w:rFonts w:ascii="微軟正黑體" w:eastAsia="微軟正黑體" w:hAnsi="微軟正黑體" w:cs="微軟正黑體"/>
        </w:rPr>
        <w:t>條件也要盡量有</w:t>
      </w:r>
      <w:r w:rsidRPr="0066430A">
        <w:rPr>
          <w:rFonts w:ascii="微軟正黑體" w:eastAsia="微軟正黑體" w:hAnsi="微軟正黑體" w:cs="微軟正黑體"/>
          <w:color w:val="0070C0"/>
        </w:rPr>
        <w:t>PK</w:t>
      </w:r>
      <w:r>
        <w:rPr>
          <w:rFonts w:ascii="微軟正黑體" w:eastAsia="微軟正黑體" w:hAnsi="微軟正黑體" w:cs="微軟正黑體"/>
        </w:rPr>
        <w:t>或其他</w:t>
      </w:r>
      <w:r w:rsidRPr="0066430A">
        <w:rPr>
          <w:rFonts w:ascii="微軟正黑體" w:eastAsia="微軟正黑體" w:hAnsi="微軟正黑體" w:cs="微軟正黑體"/>
          <w:color w:val="0070C0"/>
        </w:rPr>
        <w:t>INDEX</w:t>
      </w:r>
      <w:r>
        <w:rPr>
          <w:rFonts w:ascii="微軟正黑體" w:eastAsia="微軟正黑體" w:hAnsi="微軟正黑體" w:cs="微軟正黑體"/>
        </w:rPr>
        <w:t>），</w:t>
      </w:r>
    </w:p>
    <w:p w:rsidR="003A789D" w:rsidRDefault="00392DED">
      <w:pPr>
        <w:spacing w:line="240" w:lineRule="auto"/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讓查詢的筆數減小，欄位也減少（效率提高）</w:t>
      </w:r>
    </w:p>
    <w:p w:rsidR="003A789D" w:rsidRDefault="00392DED">
      <w:pPr>
        <w:numPr>
          <w:ilvl w:val="0"/>
          <w:numId w:val="3"/>
        </w:numPr>
        <w:spacing w:line="24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後面再去與其他張表</w:t>
      </w:r>
      <w:r w:rsidR="0066430A" w:rsidRPr="0066430A">
        <w:rPr>
          <w:rFonts w:ascii="微軟正黑體" w:eastAsia="微軟正黑體" w:hAnsi="微軟正黑體" w:cs="微軟正黑體" w:hint="eastAsia"/>
        </w:rPr>
        <w:t xml:space="preserve"> </w:t>
      </w:r>
      <w:r w:rsidRPr="0066430A">
        <w:rPr>
          <w:rFonts w:ascii="微軟正黑體" w:eastAsia="微軟正黑體" w:hAnsi="微軟正黑體" w:cs="微軟正黑體"/>
          <w:b/>
          <w:color w:val="A6A6A6" w:themeColor="background1" w:themeShade="A6"/>
        </w:rPr>
        <w:t>JOIN</w:t>
      </w:r>
      <w:r>
        <w:rPr>
          <w:rFonts w:ascii="微軟正黑體" w:eastAsia="微軟正黑體" w:hAnsi="微軟正黑體" w:cs="微軟正黑體"/>
        </w:rPr>
        <w:t>，在最後</w:t>
      </w:r>
      <w:r w:rsidRPr="0066430A">
        <w:rPr>
          <w:rFonts w:ascii="微軟正黑體" w:eastAsia="微軟正黑體" w:hAnsi="微軟正黑體" w:cs="微軟正黑體"/>
          <w:color w:val="0070C0"/>
        </w:rPr>
        <w:t>SELECT</w:t>
      </w:r>
      <w:r>
        <w:rPr>
          <w:rFonts w:ascii="微軟正黑體" w:eastAsia="微軟正黑體" w:hAnsi="微軟正黑體" w:cs="微軟正黑體"/>
        </w:rPr>
        <w:t>再加入所需欄位，可使查</w:t>
      </w:r>
      <w:bookmarkStart w:id="0" w:name="_GoBack"/>
      <w:bookmarkEnd w:id="0"/>
      <w:r>
        <w:rPr>
          <w:rFonts w:ascii="微軟正黑體" w:eastAsia="微軟正黑體" w:hAnsi="微軟正黑體" w:cs="微軟正黑體"/>
        </w:rPr>
        <w:t>詢效率提升</w:t>
      </w:r>
    </w:p>
    <w:p w:rsidR="003A789D" w:rsidRDefault="00392DED">
      <w:pPr>
        <w:spacing w:line="240" w:lineRule="auto"/>
      </w:pPr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5524500</wp:posOffset>
            </wp:positionH>
            <wp:positionV relativeFrom="paragraph">
              <wp:posOffset>428625</wp:posOffset>
            </wp:positionV>
            <wp:extent cx="2391214" cy="4810125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214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4048125</wp:posOffset>
            </wp:positionH>
            <wp:positionV relativeFrom="paragraph">
              <wp:posOffset>2462213</wp:posOffset>
            </wp:positionV>
            <wp:extent cx="1476375" cy="742950"/>
            <wp:effectExtent l="0" t="0" r="0" b="0"/>
            <wp:wrapNone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3907742" cy="4805363"/>
            <wp:effectExtent l="0" t="0" r="0" b="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742" cy="480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5467350</wp:posOffset>
            </wp:positionH>
            <wp:positionV relativeFrom="paragraph">
              <wp:posOffset>1428750</wp:posOffset>
            </wp:positionV>
            <wp:extent cx="1900238" cy="742950"/>
            <wp:effectExtent l="0" t="0" r="0" b="0"/>
            <wp:wrapNone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1990725</wp:posOffset>
                </wp:positionV>
                <wp:extent cx="2500313" cy="164782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0575" y="945175"/>
                          <a:ext cx="1829400" cy="25173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789D" w:rsidRDefault="003A789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14.25pt;margin-top:156.75pt;width:196.9pt;height:129.7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A789D" w:rsidRDefault="003A789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A789D" w:rsidRPr="0066430A" w:rsidRDefault="00392DED">
      <w:pPr>
        <w:numPr>
          <w:ilvl w:val="0"/>
          <w:numId w:val="1"/>
        </w:numPr>
        <w:spacing w:line="240" w:lineRule="auto"/>
        <w:rPr>
          <w:rFonts w:ascii="微軟正黑體" w:eastAsia="微軟正黑體" w:hAnsi="微軟正黑體" w:cs="微軟正黑體"/>
          <w:lang w:val="en-US"/>
        </w:rPr>
      </w:pPr>
      <w:proofErr w:type="gramStart"/>
      <w:r w:rsidRPr="0066430A">
        <w:rPr>
          <w:rFonts w:ascii="微軟正黑體" w:eastAsia="微軟正黑體" w:hAnsi="微軟正黑體" w:cs="微軟正黑體"/>
          <w:color w:val="FF00FF"/>
          <w:lang w:val="en-US"/>
        </w:rPr>
        <w:lastRenderedPageBreak/>
        <w:t>＠＠</w:t>
      </w:r>
      <w:proofErr w:type="gramEnd"/>
      <w:r w:rsidRPr="0066430A">
        <w:rPr>
          <w:rFonts w:ascii="微軟正黑體" w:eastAsia="微軟正黑體" w:hAnsi="微軟正黑體" w:cs="微軟正黑體"/>
          <w:color w:val="FF00FF"/>
          <w:lang w:val="en-US"/>
        </w:rPr>
        <w:t>ROWCOUNT</w:t>
      </w:r>
      <w:r w:rsidRPr="0066430A">
        <w:rPr>
          <w:rFonts w:ascii="微軟正黑體" w:eastAsia="微軟正黑體" w:hAnsi="微軟正黑體" w:cs="微軟正黑體"/>
          <w:lang w:val="en-US"/>
        </w:rPr>
        <w:t xml:space="preserve"> : </w:t>
      </w:r>
    </w:p>
    <w:p w:rsidR="003A789D" w:rsidRDefault="00392DED">
      <w:pPr>
        <w:numPr>
          <w:ilvl w:val="0"/>
          <w:numId w:val="2"/>
        </w:numPr>
        <w:spacing w:line="24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在舊版的語法中，為計算筆數，會重複查詢</w:t>
      </w:r>
      <w:r>
        <w:rPr>
          <w:rFonts w:ascii="微軟正黑體" w:eastAsia="微軟正黑體" w:hAnsi="微軟正黑體" w:cs="微軟正黑體"/>
        </w:rPr>
        <w:t>2</w:t>
      </w:r>
      <w:r>
        <w:rPr>
          <w:rFonts w:ascii="微軟正黑體" w:eastAsia="微軟正黑體" w:hAnsi="微軟正黑體" w:cs="微軟正黑體"/>
        </w:rPr>
        <w:t>次，導致效能降低</w:t>
      </w:r>
    </w:p>
    <w:p w:rsidR="003A789D" w:rsidRDefault="00392DED">
      <w:pPr>
        <w:numPr>
          <w:ilvl w:val="0"/>
          <w:numId w:val="4"/>
        </w:numPr>
        <w:spacing w:line="24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新版的使用到</w:t>
      </w:r>
      <w:r w:rsidRPr="0066430A">
        <w:rPr>
          <w:rFonts w:ascii="微軟正黑體" w:eastAsia="微軟正黑體" w:hAnsi="微軟正黑體" w:cs="微軟正黑體"/>
          <w:color w:val="FF00FF"/>
        </w:rPr>
        <w:t>@@ROWCOUNT</w:t>
      </w:r>
      <w:r>
        <w:rPr>
          <w:rFonts w:ascii="微軟正黑體" w:eastAsia="微軟正黑體" w:hAnsi="微軟正黑體" w:cs="微軟正黑體"/>
        </w:rPr>
        <w:t>可以避免掉重複查詢的問題（</w:t>
      </w:r>
      <w:r w:rsidRPr="0066430A">
        <w:rPr>
          <w:rFonts w:ascii="微軟正黑體" w:eastAsia="微軟正黑體" w:hAnsi="微軟正黑體" w:cs="微軟正黑體"/>
          <w:color w:val="FF00FF"/>
        </w:rPr>
        <w:t xml:space="preserve">@@ROWCOUNT </w:t>
      </w:r>
      <w:r>
        <w:rPr>
          <w:rFonts w:ascii="微軟正黑體" w:eastAsia="微軟正黑體" w:hAnsi="微軟正黑體" w:cs="微軟正黑體"/>
        </w:rPr>
        <w:t>為上一個陳述式中受影響或讀取的列數）</w:t>
      </w:r>
    </w:p>
    <w:p w:rsidR="003A789D" w:rsidRDefault="00392DED">
      <w:pPr>
        <w:spacing w:line="240" w:lineRule="auto"/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如果使用</w:t>
      </w:r>
      <w:r w:rsidRPr="0066430A">
        <w:rPr>
          <w:rFonts w:ascii="微軟正黑體" w:eastAsia="微軟正黑體" w:hAnsi="微軟正黑體" w:cs="微軟正黑體"/>
          <w:color w:val="FF00FF"/>
        </w:rPr>
        <w:t>@@ROWCOUNT</w:t>
      </w:r>
      <w:r>
        <w:rPr>
          <w:rFonts w:ascii="微軟正黑體" w:eastAsia="微軟正黑體" w:hAnsi="微軟正黑體" w:cs="微軟正黑體"/>
        </w:rPr>
        <w:t>的話，就必須先</w:t>
      </w:r>
      <w:r w:rsidRPr="0066430A">
        <w:rPr>
          <w:rFonts w:ascii="微軟正黑體" w:eastAsia="微軟正黑體" w:hAnsi="微軟正黑體" w:cs="微軟正黑體"/>
          <w:color w:val="0070C0"/>
        </w:rPr>
        <w:t>INSERT</w:t>
      </w:r>
      <w:r>
        <w:rPr>
          <w:rFonts w:ascii="微軟正黑體" w:eastAsia="微軟正黑體" w:hAnsi="微軟正黑體" w:cs="微軟正黑體"/>
        </w:rPr>
        <w:t>到</w:t>
      </w:r>
      <w:r w:rsidRPr="0066430A">
        <w:rPr>
          <w:rFonts w:ascii="微軟正黑體" w:eastAsia="微軟正黑體" w:hAnsi="微軟正黑體" w:cs="微軟正黑體"/>
          <w:color w:val="0070C0"/>
        </w:rPr>
        <w:t>#TABLE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</w:rPr>
        <w:t xml:space="preserve">SELECT </w:t>
      </w:r>
      <w:r w:rsidRPr="0066430A">
        <w:rPr>
          <w:rFonts w:ascii="微軟正黑體" w:eastAsia="微軟正黑體" w:hAnsi="微軟正黑體" w:cs="微軟正黑體"/>
          <w:color w:val="FF00FF"/>
        </w:rPr>
        <w:t>@@ROWCOUNT</w:t>
      </w:r>
      <w:r>
        <w:rPr>
          <w:rFonts w:ascii="微軟正黑體" w:eastAsia="微軟正黑體" w:hAnsi="微軟正黑體" w:cs="微軟正黑體"/>
        </w:rPr>
        <w:t>之後．再從</w:t>
      </w:r>
      <w:r w:rsidRPr="0066430A">
        <w:rPr>
          <w:rFonts w:ascii="微軟正黑體" w:eastAsia="微軟正黑體" w:hAnsi="微軟正黑體" w:cs="微軟正黑體"/>
          <w:color w:val="0070C0"/>
        </w:rPr>
        <w:t>#TABLE</w:t>
      </w:r>
      <w:r>
        <w:rPr>
          <w:rFonts w:ascii="微軟正黑體" w:eastAsia="微軟正黑體" w:hAnsi="微軟正黑體" w:cs="微軟正黑體"/>
        </w:rPr>
        <w:t>做分頁或下一步動作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4048125</wp:posOffset>
            </wp:positionH>
            <wp:positionV relativeFrom="paragraph">
              <wp:posOffset>3138488</wp:posOffset>
            </wp:positionV>
            <wp:extent cx="1476375" cy="742950"/>
            <wp:effectExtent l="0" t="0" r="0" b="0"/>
            <wp:wrapNone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789D" w:rsidRDefault="00392DED">
      <w:pPr>
        <w:spacing w:line="240" w:lineRule="auto"/>
        <w:rPr>
          <w:rFonts w:ascii="微軟正黑體" w:eastAsia="微軟正黑體" w:hAnsi="微軟正黑體" w:cs="微軟正黑體"/>
          <w:color w:val="1155CC"/>
        </w:rPr>
      </w:pPr>
      <w:r>
        <w:rPr>
          <w:rFonts w:ascii="微軟正黑體" w:eastAsia="微軟正黑體" w:hAnsi="微軟正黑體" w:cs="微軟正黑體"/>
          <w:color w:val="1155CC"/>
        </w:rPr>
        <w:t>備註：</w:t>
      </w:r>
    </w:p>
    <w:p w:rsidR="003A789D" w:rsidRDefault="00392DED">
      <w:pPr>
        <w:spacing w:line="240" w:lineRule="auto"/>
        <w:rPr>
          <w:rFonts w:ascii="微軟正黑體" w:eastAsia="微軟正黑體" w:hAnsi="微軟正黑體" w:cs="微軟正黑體"/>
          <w:color w:val="1155CC"/>
        </w:rPr>
      </w:pPr>
      <w:r>
        <w:rPr>
          <w:rFonts w:ascii="微軟正黑體" w:eastAsia="微軟正黑體" w:hAnsi="微軟正黑體" w:cs="微軟正黑體"/>
          <w:color w:val="1155CC"/>
        </w:rPr>
        <w:t>這個方法較適用於報表或較少資料（大約幾萬筆以下）的查詢，</w:t>
      </w:r>
    </w:p>
    <w:p w:rsidR="003A789D" w:rsidRDefault="00392DED">
      <w:pPr>
        <w:spacing w:line="240" w:lineRule="auto"/>
      </w:pPr>
      <w:r>
        <w:rPr>
          <w:rFonts w:ascii="微軟正黑體" w:eastAsia="微軟正黑體" w:hAnsi="微軟正黑體" w:cs="微軟正黑體"/>
          <w:color w:val="1155CC"/>
        </w:rPr>
        <w:t>如果是上億筆的資料的話，光是</w:t>
      </w:r>
      <w:r>
        <w:rPr>
          <w:rFonts w:ascii="微軟正黑體" w:eastAsia="微軟正黑體" w:hAnsi="微軟正黑體" w:cs="微軟正黑體"/>
          <w:color w:val="1155CC"/>
        </w:rPr>
        <w:t>INSERT</w:t>
      </w:r>
      <w:r>
        <w:rPr>
          <w:rFonts w:ascii="微軟正黑體" w:eastAsia="微軟正黑體" w:hAnsi="微軟正黑體" w:cs="微軟正黑體"/>
          <w:color w:val="1155CC"/>
        </w:rPr>
        <w:t>到</w:t>
      </w:r>
      <w:r>
        <w:rPr>
          <w:rFonts w:ascii="微軟正黑體" w:eastAsia="微軟正黑體" w:hAnsi="微軟正黑體" w:cs="微軟正黑體"/>
          <w:color w:val="1155CC"/>
        </w:rPr>
        <w:t>#TABLE</w:t>
      </w:r>
      <w:r>
        <w:rPr>
          <w:rFonts w:ascii="微軟正黑體" w:eastAsia="微軟正黑體" w:hAnsi="微軟正黑體" w:cs="微軟正黑體"/>
          <w:color w:val="1155CC"/>
        </w:rPr>
        <w:t>就可能會耗時，可能做２次查詢較省時</w:t>
      </w: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327280</wp:posOffset>
            </wp:positionV>
            <wp:extent cx="3907742" cy="4805363"/>
            <wp:effectExtent l="0" t="0" r="0" b="0"/>
            <wp:wrapNone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742" cy="480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789D" w:rsidRDefault="00392DED">
      <w:pPr>
        <w:spacing w:line="240" w:lineRule="auto"/>
      </w:pPr>
      <w:r>
        <w:br w:type="page"/>
      </w:r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>
            <wp:simplePos x="0" y="0"/>
            <wp:positionH relativeFrom="column">
              <wp:posOffset>5514975</wp:posOffset>
            </wp:positionH>
            <wp:positionV relativeFrom="paragraph">
              <wp:posOffset>143441</wp:posOffset>
            </wp:positionV>
            <wp:extent cx="2391214" cy="4810125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214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3581400</wp:posOffset>
            </wp:positionV>
            <wp:extent cx="2300288" cy="1133475"/>
            <wp:effectExtent l="0" t="0" r="0" b="0"/>
            <wp:wrapNone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0" locked="0" layoutInCell="1" hidden="0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1895475</wp:posOffset>
                </wp:positionV>
                <wp:extent cx="1766888" cy="20955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1175" y="1087275"/>
                          <a:ext cx="944100" cy="6192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789D" w:rsidRDefault="003A789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433.5pt;margin-top:149.25pt;width:139.15pt;height:16.5pt;z-index:25166745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A789D" w:rsidRDefault="003A789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A789D" w:rsidRDefault="00392DED">
      <w:pPr>
        <w:numPr>
          <w:ilvl w:val="0"/>
          <w:numId w:val="1"/>
        </w:numPr>
        <w:spacing w:line="24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 xml:space="preserve">CTE : </w:t>
      </w:r>
      <w:r>
        <w:rPr>
          <w:noProof/>
        </w:rPr>
        <w:drawing>
          <wp:anchor distT="114300" distB="114300" distL="114300" distR="114300" simplePos="0" relativeHeight="25166848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921075</wp:posOffset>
            </wp:positionV>
            <wp:extent cx="3907742" cy="4805363"/>
            <wp:effectExtent l="0" t="0" r="0" b="0"/>
            <wp:wrapNone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742" cy="480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3967163</wp:posOffset>
            </wp:positionH>
            <wp:positionV relativeFrom="paragraph">
              <wp:posOffset>2957513</wp:posOffset>
            </wp:positionV>
            <wp:extent cx="1476375" cy="742950"/>
            <wp:effectExtent l="0" t="0" r="0" b="0"/>
            <wp:wrapNone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0528" behindDoc="1" locked="0" layoutInCell="1" hidden="0" allowOverlap="1">
            <wp:simplePos x="0" y="0"/>
            <wp:positionH relativeFrom="column">
              <wp:posOffset>5505450</wp:posOffset>
            </wp:positionH>
            <wp:positionV relativeFrom="paragraph">
              <wp:posOffset>923925</wp:posOffset>
            </wp:positionV>
            <wp:extent cx="2391214" cy="4810125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214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789D" w:rsidRDefault="00392DED">
      <w:pPr>
        <w:numPr>
          <w:ilvl w:val="0"/>
          <w:numId w:val="7"/>
        </w:numPr>
        <w:spacing w:line="240" w:lineRule="auto"/>
      </w:pPr>
      <w:r>
        <w:rPr>
          <w:rFonts w:ascii="微軟正黑體" w:eastAsia="微軟正黑體" w:hAnsi="微軟正黑體" w:cs="微軟正黑體"/>
        </w:rPr>
        <w:t>查詢過程中，可能會使用子查詢（</w:t>
      </w:r>
      <w:r>
        <w:rPr>
          <w:rFonts w:ascii="微軟正黑體" w:eastAsia="微軟正黑體" w:hAnsi="微軟正黑體" w:cs="微軟正黑體"/>
        </w:rPr>
        <w:t>subquery</w:t>
      </w:r>
      <w:r>
        <w:rPr>
          <w:rFonts w:ascii="微軟正黑體" w:eastAsia="微軟正黑體" w:hAnsi="微軟正黑體" w:cs="微軟正黑體"/>
        </w:rPr>
        <w:t>），為了簡化子查詢易讀性，因此建議使用</w:t>
      </w:r>
      <w:r>
        <w:rPr>
          <w:rFonts w:ascii="微軟正黑體" w:eastAsia="微軟正黑體" w:hAnsi="微軟正黑體" w:cs="微軟正黑體"/>
        </w:rPr>
        <w:t>CTE</w:t>
      </w:r>
      <w:r>
        <w:rPr>
          <w:rFonts w:ascii="微軟正黑體" w:eastAsia="微軟正黑體" w:hAnsi="微軟正黑體" w:cs="微軟正黑體"/>
        </w:rPr>
        <w:t>暫存資料增加易讀性</w:t>
      </w:r>
      <w:r>
        <w:br w:type="page"/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155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1371600</wp:posOffset>
                </wp:positionV>
                <wp:extent cx="3905250" cy="2830257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0575" y="945175"/>
                          <a:ext cx="1829400" cy="25173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789D" w:rsidRDefault="003A789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0;margin-top:108pt;width:307.5pt;height:222.85pt;z-index:25167155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A789D" w:rsidRDefault="003A789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2576" behindDoc="0" locked="0" layoutInCell="1" hidden="0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2676525</wp:posOffset>
                </wp:positionV>
                <wp:extent cx="2390775" cy="25146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0575" y="945175"/>
                          <a:ext cx="1829400" cy="25173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789D" w:rsidRDefault="003A789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434.25pt;margin-top:210.75pt;width:188.25pt;height:198pt;z-index:25167257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A789D" w:rsidRDefault="003A789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A789D" w:rsidRDefault="00392DED">
      <w:pPr>
        <w:numPr>
          <w:ilvl w:val="0"/>
          <w:numId w:val="1"/>
        </w:numPr>
        <w:spacing w:line="24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分頁</w:t>
      </w:r>
      <w:r w:rsidRPr="0066430A">
        <w:rPr>
          <w:rFonts w:ascii="微軟正黑體" w:eastAsia="微軟正黑體" w:hAnsi="微軟正黑體" w:cs="微軟正黑體"/>
          <w:color w:val="0070C0"/>
        </w:rPr>
        <w:t>OFFSET</w:t>
      </w:r>
      <w:r>
        <w:rPr>
          <w:rFonts w:ascii="微軟正黑體" w:eastAsia="微軟正黑體" w:hAnsi="微軟正黑體" w:cs="微軟正黑體"/>
        </w:rPr>
        <w:t xml:space="preserve"> : </w:t>
      </w:r>
    </w:p>
    <w:p w:rsidR="003A789D" w:rsidRDefault="00392DED">
      <w:pPr>
        <w:numPr>
          <w:ilvl w:val="0"/>
          <w:numId w:val="6"/>
        </w:numPr>
        <w:spacing w:line="24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如有查詢多筆資料，需要分頁的情況，則會有以下寫法，若使用</w:t>
      </w:r>
      <w:r w:rsidRPr="0066430A">
        <w:rPr>
          <w:rFonts w:ascii="微軟正黑體" w:eastAsia="微軟正黑體" w:hAnsi="微軟正黑體" w:cs="微軟正黑體"/>
          <w:color w:val="FF00FF"/>
        </w:rPr>
        <w:t>ROW_NUMBER()</w:t>
      </w:r>
      <w:r>
        <w:rPr>
          <w:rFonts w:ascii="微軟正黑體" w:eastAsia="微軟正黑體" w:hAnsi="微軟正黑體" w:cs="微軟正黑體"/>
        </w:rPr>
        <w:t>的方式分頁，會因為要再產生排序之序號，並增加查詢條件，多出查詢成本</w:t>
      </w:r>
    </w:p>
    <w:p w:rsidR="003A789D" w:rsidRDefault="00392DED">
      <w:pPr>
        <w:numPr>
          <w:ilvl w:val="0"/>
          <w:numId w:val="6"/>
        </w:numPr>
        <w:spacing w:line="240" w:lineRule="auto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建議寫法：使用</w:t>
      </w:r>
      <w:r w:rsidRPr="0066430A">
        <w:rPr>
          <w:rFonts w:ascii="微軟正黑體" w:eastAsia="微軟正黑體" w:hAnsi="微軟正黑體" w:cs="微軟正黑體"/>
          <w:color w:val="0070C0"/>
        </w:rPr>
        <w:t>OFFSET/FETCH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，能簡化分頁寫法，也能增加查詢效率</w:t>
      </w:r>
      <w:r>
        <w:rPr>
          <w:noProof/>
        </w:rPr>
        <w:drawing>
          <wp:anchor distT="114300" distB="114300" distL="114300" distR="114300" simplePos="0" relativeHeight="251673600" behindDoc="1" locked="0" layoutInCell="1" hidden="0" allowOverlap="1">
            <wp:simplePos x="0" y="0"/>
            <wp:positionH relativeFrom="column">
              <wp:posOffset>5581650</wp:posOffset>
            </wp:positionH>
            <wp:positionV relativeFrom="paragraph">
              <wp:posOffset>676275</wp:posOffset>
            </wp:positionV>
            <wp:extent cx="2391214" cy="4810125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214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4624" behindDoc="1" locked="0" layoutInCell="1" hidden="0" allowOverlap="1">
            <wp:simplePos x="0" y="0"/>
            <wp:positionH relativeFrom="column">
              <wp:posOffset>9526</wp:posOffset>
            </wp:positionH>
            <wp:positionV relativeFrom="paragraph">
              <wp:posOffset>676275</wp:posOffset>
            </wp:positionV>
            <wp:extent cx="3907742" cy="4805363"/>
            <wp:effectExtent l="0" t="0" r="0" b="0"/>
            <wp:wrapNone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742" cy="480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5648" behindDoc="0" locked="0" layoutInCell="1" hidden="0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3343275</wp:posOffset>
                </wp:positionV>
                <wp:extent cx="2262188" cy="428625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1175" y="1087275"/>
                          <a:ext cx="944100" cy="6192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789D" w:rsidRDefault="003A789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449.25pt;margin-top:263.25pt;width:178.15pt;height:33.75pt;z-index:25167564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A789D" w:rsidRDefault="003A789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6672" behindDoc="0" locked="0" layoutInCell="1" hidden="0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3952875</wp:posOffset>
                </wp:positionV>
                <wp:extent cx="4095750" cy="20955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1175" y="1087275"/>
                          <a:ext cx="944100" cy="6192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789D" w:rsidRDefault="003A789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-6.75pt;margin-top:311.25pt;width:322.5pt;height:16.5pt;z-index:25167667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A789D" w:rsidRDefault="003A789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77696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2343150</wp:posOffset>
                </wp:positionV>
                <wp:extent cx="2490788" cy="20955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1175" y="1087275"/>
                          <a:ext cx="944100" cy="6192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789D" w:rsidRDefault="003A789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21pt;margin-top:184.5pt;width:196.15pt;height:16.5pt;z-index:25167769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3A789D" w:rsidRDefault="003A789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4010025</wp:posOffset>
            </wp:positionH>
            <wp:positionV relativeFrom="paragraph">
              <wp:posOffset>2599559</wp:posOffset>
            </wp:positionV>
            <wp:extent cx="1476375" cy="742950"/>
            <wp:effectExtent l="0" t="0" r="0" b="0"/>
            <wp:wrapNone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A789D">
      <w:footerReference w:type="default" r:id="rId11"/>
      <w:footerReference w:type="first" r:id="rId12"/>
      <w:pgSz w:w="16834" w:h="11909" w:orient="landscape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92DED">
      <w:pPr>
        <w:spacing w:line="240" w:lineRule="auto"/>
      </w:pPr>
      <w:r>
        <w:separator/>
      </w:r>
    </w:p>
  </w:endnote>
  <w:endnote w:type="continuationSeparator" w:id="0">
    <w:p w:rsidR="00000000" w:rsidRDefault="00392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89D" w:rsidRDefault="00392DED">
    <w:pPr>
      <w:jc w:val="right"/>
    </w:pPr>
    <w:r>
      <w:fldChar w:fldCharType="begin"/>
    </w:r>
    <w:r>
      <w:instrText>PAGE</w:instrText>
    </w:r>
    <w:r w:rsidR="0066430A">
      <w:fldChar w:fldCharType="separate"/>
    </w:r>
    <w:r w:rsidR="0066430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89D" w:rsidRDefault="00392DED">
    <w:pPr>
      <w:jc w:val="right"/>
    </w:pPr>
    <w:r>
      <w:fldChar w:fldCharType="begin"/>
    </w:r>
    <w:r>
      <w:instrText>PAGE</w:instrText>
    </w:r>
    <w:r w:rsidR="0066430A">
      <w:fldChar w:fldCharType="separate"/>
    </w:r>
    <w:r w:rsidR="0066430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92DED">
      <w:pPr>
        <w:spacing w:line="240" w:lineRule="auto"/>
      </w:pPr>
      <w:r>
        <w:separator/>
      </w:r>
    </w:p>
  </w:footnote>
  <w:footnote w:type="continuationSeparator" w:id="0">
    <w:p w:rsidR="00000000" w:rsidRDefault="00392D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1707F"/>
    <w:multiLevelType w:val="multilevel"/>
    <w:tmpl w:val="FCE4794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B1057"/>
    <w:multiLevelType w:val="multilevel"/>
    <w:tmpl w:val="3F2E4B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27048D"/>
    <w:multiLevelType w:val="multilevel"/>
    <w:tmpl w:val="9B0A6A2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849AE"/>
    <w:multiLevelType w:val="multilevel"/>
    <w:tmpl w:val="B2A2A3A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F977E8"/>
    <w:multiLevelType w:val="multilevel"/>
    <w:tmpl w:val="C228E8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C45D52"/>
    <w:multiLevelType w:val="multilevel"/>
    <w:tmpl w:val="C308B8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0787A"/>
    <w:multiLevelType w:val="multilevel"/>
    <w:tmpl w:val="811ED450"/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89D"/>
    <w:rsid w:val="00392DED"/>
    <w:rsid w:val="003A789D"/>
    <w:rsid w:val="006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73E4"/>
  <w15:docId w15:val="{8C1E41E6-414A-45E0-8F0A-7CCF2566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luna.yang</cp:lastModifiedBy>
  <cp:revision>3</cp:revision>
  <dcterms:created xsi:type="dcterms:W3CDTF">2023-05-23T07:28:00Z</dcterms:created>
  <dcterms:modified xsi:type="dcterms:W3CDTF">2023-05-23T07:34:00Z</dcterms:modified>
</cp:coreProperties>
</file>