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5945B" w14:textId="1FB66726" w:rsidR="009D2BF7" w:rsidRPr="001943F2" w:rsidRDefault="009D2BF7" w:rsidP="00EF3258">
      <w:pPr>
        <w:jc w:val="center"/>
        <w:rPr>
          <w:rFonts w:cs="Times New Roman"/>
          <w:b/>
          <w:bCs/>
        </w:rPr>
      </w:pPr>
      <w:r w:rsidRPr="001943F2">
        <w:rPr>
          <w:rFonts w:cs="Times New Roman"/>
          <w:b/>
          <w:bCs/>
        </w:rPr>
        <w:t>INFORME DE AUTOEVALUACIÓN</w:t>
      </w:r>
      <w:r w:rsidR="00EC2919" w:rsidRPr="001943F2">
        <w:rPr>
          <w:rFonts w:cs="Times New Roman"/>
          <w:b/>
          <w:bCs/>
        </w:rPr>
        <w:t xml:space="preserve"> - MAICAO</w:t>
      </w:r>
    </w:p>
    <w:p w14:paraId="20995D73" w14:textId="4A0AF026" w:rsidR="009D2BF7" w:rsidRPr="001943F2" w:rsidRDefault="009D2BF7" w:rsidP="00EF3258">
      <w:pPr>
        <w:jc w:val="center"/>
        <w:rPr>
          <w:rFonts w:cs="Times New Roman"/>
          <w:b/>
          <w:bCs/>
        </w:rPr>
      </w:pPr>
    </w:p>
    <w:p w14:paraId="20ABBE6B" w14:textId="77777777" w:rsidR="009D2BF7" w:rsidRPr="001943F2" w:rsidRDefault="009D2BF7" w:rsidP="00EF3258">
      <w:pPr>
        <w:jc w:val="center"/>
        <w:rPr>
          <w:rFonts w:cs="Times New Roman"/>
          <w:b/>
          <w:bCs/>
        </w:rPr>
      </w:pPr>
    </w:p>
    <w:p w14:paraId="36A2B7F4" w14:textId="77777777" w:rsidR="009D2BF7" w:rsidRPr="001943F2" w:rsidRDefault="009D2BF7" w:rsidP="00EF3258">
      <w:pPr>
        <w:jc w:val="center"/>
        <w:rPr>
          <w:rFonts w:cs="Times New Roman"/>
          <w:b/>
          <w:bCs/>
        </w:rPr>
      </w:pPr>
    </w:p>
    <w:p w14:paraId="1B77E7CE" w14:textId="77777777" w:rsidR="009D2BF7" w:rsidRPr="001943F2" w:rsidRDefault="009D2BF7" w:rsidP="00EF3258">
      <w:pPr>
        <w:jc w:val="center"/>
        <w:rPr>
          <w:rFonts w:cs="Times New Roman"/>
          <w:b/>
          <w:bCs/>
        </w:rPr>
      </w:pPr>
    </w:p>
    <w:p w14:paraId="62048D58" w14:textId="77777777" w:rsidR="009D2BF7" w:rsidRPr="001943F2" w:rsidRDefault="009D2BF7" w:rsidP="00EF3258">
      <w:pPr>
        <w:jc w:val="center"/>
        <w:rPr>
          <w:rFonts w:cs="Times New Roman"/>
          <w:b/>
          <w:bCs/>
        </w:rPr>
      </w:pPr>
    </w:p>
    <w:p w14:paraId="63AF5C0F" w14:textId="639D7F69" w:rsidR="009D2BF7" w:rsidRPr="001943F2" w:rsidRDefault="009D2BF7" w:rsidP="00EF3258">
      <w:pPr>
        <w:jc w:val="center"/>
        <w:rPr>
          <w:rFonts w:cs="Times New Roman"/>
          <w:b/>
          <w:bCs/>
        </w:rPr>
      </w:pPr>
      <w:r w:rsidRPr="001943F2">
        <w:rPr>
          <w:rFonts w:cs="Times New Roman"/>
          <w:b/>
          <w:bCs/>
        </w:rPr>
        <w:t>CARLOS ARTURO ROBLES JULIO</w:t>
      </w:r>
    </w:p>
    <w:p w14:paraId="596B8549" w14:textId="77777777" w:rsidR="009D2BF7" w:rsidRPr="001943F2" w:rsidRDefault="009D2BF7" w:rsidP="00EF3258">
      <w:pPr>
        <w:jc w:val="center"/>
        <w:rPr>
          <w:rFonts w:cs="Times New Roman"/>
        </w:rPr>
      </w:pPr>
      <w:r w:rsidRPr="001943F2">
        <w:rPr>
          <w:rFonts w:cs="Times New Roman"/>
        </w:rPr>
        <w:t>Rector</w:t>
      </w:r>
    </w:p>
    <w:p w14:paraId="0CE5398F" w14:textId="77777777" w:rsidR="009D2BF7" w:rsidRPr="001943F2" w:rsidRDefault="009D2BF7" w:rsidP="00EF3258">
      <w:pPr>
        <w:jc w:val="center"/>
        <w:rPr>
          <w:rFonts w:cs="Times New Roman"/>
          <w:b/>
          <w:bCs/>
        </w:rPr>
      </w:pPr>
    </w:p>
    <w:p w14:paraId="50DDD5FA" w14:textId="77777777" w:rsidR="009D2BF7" w:rsidRPr="001943F2" w:rsidRDefault="009D2BF7" w:rsidP="00EF3258">
      <w:pPr>
        <w:jc w:val="center"/>
        <w:rPr>
          <w:rFonts w:cs="Times New Roman"/>
          <w:b/>
          <w:bCs/>
        </w:rPr>
      </w:pPr>
    </w:p>
    <w:p w14:paraId="6966A60B" w14:textId="77B4D5D3" w:rsidR="009D2BF7" w:rsidRPr="001943F2" w:rsidRDefault="009D2BF7" w:rsidP="00EF3258">
      <w:pPr>
        <w:jc w:val="center"/>
        <w:rPr>
          <w:rFonts w:cs="Times New Roman"/>
          <w:b/>
          <w:bCs/>
        </w:rPr>
      </w:pPr>
    </w:p>
    <w:p w14:paraId="6F7C0060" w14:textId="77777777" w:rsidR="009D2BF7" w:rsidRPr="001943F2" w:rsidRDefault="009D2BF7" w:rsidP="00EF3258">
      <w:pPr>
        <w:jc w:val="center"/>
        <w:rPr>
          <w:rFonts w:cs="Times New Roman"/>
          <w:b/>
          <w:bCs/>
        </w:rPr>
      </w:pPr>
    </w:p>
    <w:p w14:paraId="21FCE61D" w14:textId="77777777" w:rsidR="009D2BF7" w:rsidRPr="001943F2" w:rsidRDefault="009D2BF7" w:rsidP="00EF3258">
      <w:pPr>
        <w:jc w:val="center"/>
        <w:rPr>
          <w:rFonts w:cs="Times New Roman"/>
          <w:b/>
          <w:bCs/>
        </w:rPr>
      </w:pPr>
    </w:p>
    <w:p w14:paraId="7E14B282" w14:textId="2C2DC2E0" w:rsidR="009D2BF7" w:rsidRPr="001943F2" w:rsidRDefault="009D2BF7" w:rsidP="00EF3258">
      <w:pPr>
        <w:jc w:val="center"/>
        <w:rPr>
          <w:rFonts w:cs="Times New Roman"/>
          <w:b/>
          <w:bCs/>
        </w:rPr>
      </w:pPr>
      <w:r w:rsidRPr="001943F2">
        <w:rPr>
          <w:rFonts w:cs="Times New Roman"/>
          <w:b/>
          <w:bCs/>
        </w:rPr>
        <w:t>PILAR DEL CARMEN POMARICO PIMIENTA</w:t>
      </w:r>
    </w:p>
    <w:p w14:paraId="7B112C78" w14:textId="7299DC25" w:rsidR="009D2BF7" w:rsidRPr="001943F2" w:rsidRDefault="009D2BF7" w:rsidP="00EF3258">
      <w:pPr>
        <w:jc w:val="center"/>
        <w:rPr>
          <w:rFonts w:cs="Times New Roman"/>
        </w:rPr>
      </w:pPr>
      <w:r w:rsidRPr="001943F2">
        <w:rPr>
          <w:rFonts w:cs="Times New Roman"/>
        </w:rPr>
        <w:t>Vicerrectora Académica</w:t>
      </w:r>
    </w:p>
    <w:p w14:paraId="5CE3F28D" w14:textId="77777777" w:rsidR="009D2BF7" w:rsidRPr="001943F2" w:rsidRDefault="009D2BF7" w:rsidP="00EF3258">
      <w:pPr>
        <w:jc w:val="center"/>
        <w:rPr>
          <w:rFonts w:cs="Times New Roman"/>
        </w:rPr>
      </w:pPr>
    </w:p>
    <w:p w14:paraId="2FDCE7E9" w14:textId="0327657B" w:rsidR="009D2BF7" w:rsidRPr="001943F2" w:rsidRDefault="009D2BF7" w:rsidP="00EF3258">
      <w:pPr>
        <w:jc w:val="center"/>
        <w:rPr>
          <w:rFonts w:cs="Times New Roman"/>
        </w:rPr>
      </w:pPr>
    </w:p>
    <w:p w14:paraId="196CC3E0" w14:textId="77777777" w:rsidR="009D2BF7" w:rsidRPr="001943F2" w:rsidRDefault="009D2BF7" w:rsidP="00EF3258">
      <w:pPr>
        <w:jc w:val="center"/>
        <w:rPr>
          <w:rFonts w:cs="Times New Roman"/>
        </w:rPr>
      </w:pPr>
    </w:p>
    <w:p w14:paraId="48B9A392" w14:textId="77777777" w:rsidR="009D2BF7" w:rsidRPr="001943F2" w:rsidRDefault="009D2BF7" w:rsidP="00EF3258">
      <w:pPr>
        <w:jc w:val="center"/>
        <w:rPr>
          <w:rFonts w:cs="Times New Roman"/>
        </w:rPr>
      </w:pPr>
    </w:p>
    <w:p w14:paraId="14C4EE49" w14:textId="77777777" w:rsidR="009D2BF7" w:rsidRPr="001943F2" w:rsidRDefault="009D2BF7" w:rsidP="00EF3258">
      <w:pPr>
        <w:jc w:val="center"/>
        <w:rPr>
          <w:rFonts w:cs="Times New Roman"/>
          <w:b/>
          <w:bCs/>
        </w:rPr>
      </w:pPr>
      <w:r w:rsidRPr="001943F2">
        <w:rPr>
          <w:rFonts w:cs="Times New Roman"/>
          <w:b/>
          <w:bCs/>
        </w:rPr>
        <w:t>LUIS RAFAEL VIECCO RIVADENEIRA</w:t>
      </w:r>
    </w:p>
    <w:p w14:paraId="61F61C9E" w14:textId="77777777" w:rsidR="009D2BF7" w:rsidRPr="001943F2" w:rsidRDefault="009D2BF7" w:rsidP="00EF3258">
      <w:pPr>
        <w:jc w:val="center"/>
        <w:rPr>
          <w:rFonts w:cs="Times New Roman"/>
        </w:rPr>
      </w:pPr>
      <w:r w:rsidRPr="001943F2">
        <w:rPr>
          <w:rFonts w:cs="Times New Roman"/>
        </w:rPr>
        <w:t>Decano</w:t>
      </w:r>
    </w:p>
    <w:p w14:paraId="39B4B8C8" w14:textId="77777777" w:rsidR="009D2BF7" w:rsidRPr="001943F2" w:rsidRDefault="009D2BF7" w:rsidP="00EF3258">
      <w:pPr>
        <w:jc w:val="center"/>
        <w:rPr>
          <w:rFonts w:cs="Times New Roman"/>
        </w:rPr>
      </w:pPr>
    </w:p>
    <w:p w14:paraId="6521B343" w14:textId="77777777" w:rsidR="009D2BF7" w:rsidRPr="001943F2" w:rsidRDefault="009D2BF7" w:rsidP="00EF3258">
      <w:pPr>
        <w:jc w:val="center"/>
        <w:rPr>
          <w:rFonts w:cs="Times New Roman"/>
        </w:rPr>
      </w:pPr>
    </w:p>
    <w:p w14:paraId="58E6ECAD" w14:textId="7CA337F3" w:rsidR="009D2BF7" w:rsidRPr="001943F2" w:rsidRDefault="009D2BF7" w:rsidP="00EF3258">
      <w:pPr>
        <w:jc w:val="center"/>
        <w:rPr>
          <w:rFonts w:cs="Times New Roman"/>
        </w:rPr>
      </w:pPr>
    </w:p>
    <w:p w14:paraId="1CA65260" w14:textId="77777777" w:rsidR="009D2BF7" w:rsidRPr="001943F2" w:rsidRDefault="009D2BF7" w:rsidP="00EF3258">
      <w:pPr>
        <w:jc w:val="center"/>
        <w:rPr>
          <w:rFonts w:cs="Times New Roman"/>
        </w:rPr>
      </w:pPr>
    </w:p>
    <w:p w14:paraId="2E1292CC" w14:textId="77777777" w:rsidR="009D2BF7" w:rsidRPr="001943F2" w:rsidRDefault="009D2BF7" w:rsidP="00EF3258">
      <w:pPr>
        <w:jc w:val="center"/>
        <w:rPr>
          <w:rFonts w:cs="Times New Roman"/>
        </w:rPr>
      </w:pPr>
    </w:p>
    <w:p w14:paraId="19966FCF" w14:textId="77777777" w:rsidR="009D2BF7" w:rsidRPr="001943F2" w:rsidRDefault="009D2BF7" w:rsidP="00EF3258">
      <w:pPr>
        <w:jc w:val="center"/>
        <w:rPr>
          <w:rFonts w:cs="Times New Roman"/>
          <w:b/>
          <w:bCs/>
        </w:rPr>
      </w:pPr>
      <w:r w:rsidRPr="001943F2">
        <w:rPr>
          <w:rFonts w:cs="Times New Roman"/>
          <w:b/>
          <w:bCs/>
        </w:rPr>
        <w:t>ADANUD SEGUNDO MEZA VALLE</w:t>
      </w:r>
    </w:p>
    <w:p w14:paraId="3B4C078E" w14:textId="77777777" w:rsidR="009D2BF7" w:rsidRPr="001943F2" w:rsidRDefault="009D2BF7" w:rsidP="00EF3258">
      <w:pPr>
        <w:jc w:val="center"/>
        <w:rPr>
          <w:rFonts w:cs="Times New Roman"/>
        </w:rPr>
      </w:pPr>
      <w:r w:rsidRPr="001943F2">
        <w:rPr>
          <w:rFonts w:cs="Times New Roman"/>
        </w:rPr>
        <w:t>Director de programa</w:t>
      </w:r>
    </w:p>
    <w:p w14:paraId="6ECAA4A1" w14:textId="77777777" w:rsidR="009D2BF7" w:rsidRPr="001943F2" w:rsidRDefault="009D2BF7" w:rsidP="00EF3258">
      <w:pPr>
        <w:jc w:val="center"/>
        <w:rPr>
          <w:rFonts w:cs="Times New Roman"/>
        </w:rPr>
      </w:pPr>
    </w:p>
    <w:p w14:paraId="6F1AB0B8" w14:textId="77777777" w:rsidR="009D2BF7" w:rsidRPr="001943F2" w:rsidRDefault="009D2BF7" w:rsidP="00EF3258">
      <w:pPr>
        <w:jc w:val="center"/>
        <w:rPr>
          <w:rFonts w:cs="Times New Roman"/>
        </w:rPr>
      </w:pPr>
    </w:p>
    <w:p w14:paraId="6DFA62F9" w14:textId="33B2F256" w:rsidR="009D2BF7" w:rsidRPr="001943F2" w:rsidRDefault="009D2BF7" w:rsidP="00EF3258">
      <w:pPr>
        <w:jc w:val="center"/>
        <w:rPr>
          <w:rFonts w:cs="Times New Roman"/>
        </w:rPr>
      </w:pPr>
    </w:p>
    <w:p w14:paraId="73078F53" w14:textId="77777777" w:rsidR="009D2BF7" w:rsidRPr="001943F2" w:rsidRDefault="009D2BF7" w:rsidP="00EF3258">
      <w:pPr>
        <w:jc w:val="center"/>
        <w:rPr>
          <w:rFonts w:cs="Times New Roman"/>
        </w:rPr>
      </w:pPr>
    </w:p>
    <w:p w14:paraId="39B3EC75" w14:textId="77777777" w:rsidR="009D2BF7" w:rsidRPr="001943F2" w:rsidRDefault="009D2BF7" w:rsidP="00EF3258">
      <w:pPr>
        <w:jc w:val="center"/>
        <w:rPr>
          <w:rFonts w:cs="Times New Roman"/>
        </w:rPr>
      </w:pPr>
    </w:p>
    <w:p w14:paraId="4683240A" w14:textId="77777777" w:rsidR="009D2BF7" w:rsidRPr="001943F2" w:rsidRDefault="009D2BF7" w:rsidP="00EF3258">
      <w:pPr>
        <w:jc w:val="center"/>
        <w:rPr>
          <w:rFonts w:cs="Times New Roman"/>
          <w:b/>
          <w:bCs/>
        </w:rPr>
      </w:pPr>
      <w:r w:rsidRPr="001943F2">
        <w:rPr>
          <w:rFonts w:cs="Times New Roman"/>
          <w:b/>
          <w:bCs/>
        </w:rPr>
        <w:t>ROBERT DAMIAN QUINTERO LAVERDE</w:t>
      </w:r>
    </w:p>
    <w:p w14:paraId="300A5DD0" w14:textId="77777777" w:rsidR="009D2BF7" w:rsidRPr="001943F2" w:rsidRDefault="009D2BF7" w:rsidP="00EF3258">
      <w:pPr>
        <w:jc w:val="center"/>
        <w:rPr>
          <w:rFonts w:cs="Times New Roman"/>
        </w:rPr>
      </w:pPr>
      <w:r w:rsidRPr="001943F2">
        <w:rPr>
          <w:rFonts w:cs="Times New Roman"/>
        </w:rPr>
        <w:t>Docente Líder de Investigación – Ingeniería de Sistemas</w:t>
      </w:r>
    </w:p>
    <w:p w14:paraId="18BDC7A9" w14:textId="77777777" w:rsidR="009D2BF7" w:rsidRPr="001943F2" w:rsidRDefault="009D2BF7" w:rsidP="00EF3258">
      <w:pPr>
        <w:jc w:val="center"/>
        <w:rPr>
          <w:rFonts w:cs="Times New Roman"/>
        </w:rPr>
      </w:pPr>
    </w:p>
    <w:p w14:paraId="43A162BB" w14:textId="77777777" w:rsidR="009D2BF7" w:rsidRPr="001943F2" w:rsidRDefault="009D2BF7" w:rsidP="00EF3258">
      <w:pPr>
        <w:jc w:val="center"/>
        <w:rPr>
          <w:rFonts w:cs="Times New Roman"/>
        </w:rPr>
      </w:pPr>
    </w:p>
    <w:p w14:paraId="21556C96" w14:textId="77777777" w:rsidR="009D2BF7" w:rsidRPr="001943F2" w:rsidRDefault="009D2BF7" w:rsidP="00EF3258">
      <w:pPr>
        <w:jc w:val="center"/>
        <w:rPr>
          <w:rFonts w:cs="Times New Roman"/>
        </w:rPr>
      </w:pPr>
    </w:p>
    <w:p w14:paraId="6533895C" w14:textId="77777777" w:rsidR="009D2BF7" w:rsidRPr="001943F2" w:rsidRDefault="009D2BF7" w:rsidP="00EF3258">
      <w:pPr>
        <w:jc w:val="center"/>
        <w:rPr>
          <w:rFonts w:cs="Times New Roman"/>
          <w:b/>
          <w:bCs/>
        </w:rPr>
      </w:pPr>
    </w:p>
    <w:p w14:paraId="05298A95" w14:textId="77777777" w:rsidR="009D2BF7" w:rsidRPr="001943F2" w:rsidRDefault="009D2BF7" w:rsidP="00EF3258">
      <w:pPr>
        <w:jc w:val="center"/>
        <w:rPr>
          <w:rFonts w:cs="Times New Roman"/>
          <w:b/>
          <w:bCs/>
        </w:rPr>
      </w:pPr>
      <w:r w:rsidRPr="001943F2">
        <w:rPr>
          <w:rFonts w:cs="Times New Roman"/>
          <w:b/>
          <w:bCs/>
        </w:rPr>
        <w:t>UNIVERSIDAD DE LA GUAJIRA</w:t>
      </w:r>
    </w:p>
    <w:p w14:paraId="25B628C8" w14:textId="77777777" w:rsidR="009D2BF7" w:rsidRPr="001943F2" w:rsidRDefault="009D2BF7" w:rsidP="00EF3258">
      <w:pPr>
        <w:jc w:val="center"/>
        <w:rPr>
          <w:rFonts w:cs="Times New Roman"/>
          <w:b/>
          <w:bCs/>
        </w:rPr>
      </w:pPr>
      <w:r w:rsidRPr="001943F2">
        <w:rPr>
          <w:rFonts w:cs="Times New Roman"/>
          <w:b/>
          <w:bCs/>
        </w:rPr>
        <w:t>RIOHACHA - LA GUAJIRA</w:t>
      </w:r>
    </w:p>
    <w:p w14:paraId="58475267" w14:textId="358E5989" w:rsidR="009D2BF7" w:rsidRPr="001943F2" w:rsidRDefault="009D2BF7" w:rsidP="00EF3258">
      <w:pPr>
        <w:jc w:val="center"/>
        <w:rPr>
          <w:rFonts w:cs="Times New Roman"/>
          <w:b/>
          <w:bCs/>
        </w:rPr>
      </w:pPr>
      <w:r w:rsidRPr="001943F2">
        <w:rPr>
          <w:rFonts w:cs="Times New Roman"/>
          <w:b/>
          <w:bCs/>
        </w:rPr>
        <w:t>2025</w:t>
      </w:r>
    </w:p>
    <w:sdt>
      <w:sdtPr>
        <w:rPr>
          <w:rFonts w:ascii="Times New Roman" w:eastAsiaTheme="minorHAnsi" w:hAnsi="Times New Roman" w:cs="Times New Roman"/>
          <w:color w:val="auto"/>
          <w:sz w:val="24"/>
          <w:szCs w:val="24"/>
          <w:lang w:val="es-MX" w:eastAsia="en-US"/>
        </w:rPr>
        <w:id w:val="-2029476158"/>
        <w:docPartObj>
          <w:docPartGallery w:val="Table of Contents"/>
          <w:docPartUnique/>
        </w:docPartObj>
      </w:sdtPr>
      <w:sdtEndPr>
        <w:rPr>
          <w:b/>
          <w:bCs/>
        </w:rPr>
      </w:sdtEndPr>
      <w:sdtContent>
        <w:p w14:paraId="05290EC9" w14:textId="42121AD6" w:rsidR="00F6208A" w:rsidRPr="001943F2" w:rsidRDefault="00F6208A" w:rsidP="00EF3258">
          <w:pPr>
            <w:pStyle w:val="TtuloTDC"/>
            <w:spacing w:before="0"/>
            <w:jc w:val="center"/>
            <w:rPr>
              <w:rFonts w:ascii="Times New Roman" w:hAnsi="Times New Roman" w:cs="Times New Roman"/>
              <w:b/>
              <w:bCs/>
              <w:color w:val="auto"/>
              <w:sz w:val="24"/>
              <w:szCs w:val="24"/>
            </w:rPr>
          </w:pPr>
          <w:r w:rsidRPr="001943F2">
            <w:rPr>
              <w:rFonts w:ascii="Times New Roman" w:hAnsi="Times New Roman" w:cs="Times New Roman"/>
              <w:b/>
              <w:bCs/>
              <w:color w:val="auto"/>
              <w:sz w:val="24"/>
              <w:szCs w:val="24"/>
              <w:lang w:val="es-MX"/>
            </w:rPr>
            <w:t>Contenido</w:t>
          </w:r>
        </w:p>
        <w:p w14:paraId="34A767B9" w14:textId="76CC0BE9" w:rsidR="00EF3258" w:rsidRDefault="00F6208A" w:rsidP="00EF3258">
          <w:pPr>
            <w:pStyle w:val="TDC1"/>
            <w:spacing w:after="0"/>
            <w:rPr>
              <w:rFonts w:asciiTheme="minorHAnsi" w:eastAsiaTheme="minorEastAsia" w:hAnsiTheme="minorHAnsi" w:cstheme="minorBidi"/>
              <w:b w:val="0"/>
              <w:bCs w:val="0"/>
              <w:sz w:val="22"/>
              <w:szCs w:val="22"/>
              <w:lang w:eastAsia="es-CO"/>
            </w:rPr>
          </w:pPr>
          <w:r w:rsidRPr="001943F2">
            <w:fldChar w:fldCharType="begin"/>
          </w:r>
          <w:r w:rsidRPr="001943F2">
            <w:instrText xml:space="preserve"> TOC \o "1-3" \h \z \u </w:instrText>
          </w:r>
          <w:r w:rsidRPr="001943F2">
            <w:fldChar w:fldCharType="separate"/>
          </w:r>
          <w:hyperlink w:anchor="_Toc195101369" w:history="1">
            <w:r w:rsidR="00EF3258" w:rsidRPr="002D78F1">
              <w:rPr>
                <w:rStyle w:val="Hipervnculo"/>
              </w:rPr>
              <w:t>1.</w:t>
            </w:r>
            <w:r w:rsidR="00EF3258">
              <w:rPr>
                <w:rFonts w:asciiTheme="minorHAnsi" w:eastAsiaTheme="minorEastAsia" w:hAnsiTheme="minorHAnsi" w:cstheme="minorBidi"/>
                <w:b w:val="0"/>
                <w:bCs w:val="0"/>
                <w:sz w:val="22"/>
                <w:szCs w:val="22"/>
                <w:lang w:eastAsia="es-CO"/>
              </w:rPr>
              <w:tab/>
            </w:r>
            <w:r w:rsidR="00EF3258" w:rsidRPr="002D78F1">
              <w:rPr>
                <w:rStyle w:val="Hipervnculo"/>
              </w:rPr>
              <w:t>FACTOR 2: ESTUDIANTES</w:t>
            </w:r>
            <w:r w:rsidR="00EF3258">
              <w:rPr>
                <w:webHidden/>
              </w:rPr>
              <w:tab/>
            </w:r>
            <w:r w:rsidR="00EF3258">
              <w:rPr>
                <w:webHidden/>
              </w:rPr>
              <w:fldChar w:fldCharType="begin"/>
            </w:r>
            <w:r w:rsidR="00EF3258">
              <w:rPr>
                <w:webHidden/>
              </w:rPr>
              <w:instrText xml:space="preserve"> PAGEREF _Toc195101369 \h </w:instrText>
            </w:r>
            <w:r w:rsidR="00EF3258">
              <w:rPr>
                <w:webHidden/>
              </w:rPr>
            </w:r>
            <w:r w:rsidR="00EF3258">
              <w:rPr>
                <w:webHidden/>
              </w:rPr>
              <w:fldChar w:fldCharType="separate"/>
            </w:r>
            <w:r w:rsidR="00EF3258">
              <w:rPr>
                <w:webHidden/>
              </w:rPr>
              <w:t>3</w:t>
            </w:r>
            <w:r w:rsidR="00EF3258">
              <w:rPr>
                <w:webHidden/>
              </w:rPr>
              <w:fldChar w:fldCharType="end"/>
            </w:r>
          </w:hyperlink>
        </w:p>
        <w:p w14:paraId="1542E83F" w14:textId="3185CE49"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70" w:history="1">
            <w:r w:rsidRPr="002D78F1">
              <w:rPr>
                <w:rStyle w:val="Hipervnculo"/>
                <w:noProof/>
              </w:rPr>
              <w:t>1.1.</w:t>
            </w:r>
            <w:r>
              <w:rPr>
                <w:rFonts w:asciiTheme="minorHAnsi" w:eastAsiaTheme="minorEastAsia" w:hAnsiTheme="minorHAnsi"/>
                <w:noProof/>
                <w:sz w:val="22"/>
                <w:szCs w:val="22"/>
                <w:lang w:eastAsia="es-CO"/>
              </w:rPr>
              <w:tab/>
            </w:r>
            <w:r w:rsidRPr="002D78F1">
              <w:rPr>
                <w:rStyle w:val="Hipervnculo"/>
                <w:noProof/>
              </w:rPr>
              <w:t>Característica 3: Participación en actividades de formación integral</w:t>
            </w:r>
            <w:r>
              <w:rPr>
                <w:noProof/>
                <w:webHidden/>
              </w:rPr>
              <w:tab/>
            </w:r>
            <w:r>
              <w:rPr>
                <w:noProof/>
                <w:webHidden/>
              </w:rPr>
              <w:fldChar w:fldCharType="begin"/>
            </w:r>
            <w:r>
              <w:rPr>
                <w:noProof/>
                <w:webHidden/>
              </w:rPr>
              <w:instrText xml:space="preserve"> PAGEREF _Toc195101370 \h </w:instrText>
            </w:r>
            <w:r>
              <w:rPr>
                <w:noProof/>
                <w:webHidden/>
              </w:rPr>
            </w:r>
            <w:r>
              <w:rPr>
                <w:noProof/>
                <w:webHidden/>
              </w:rPr>
              <w:fldChar w:fldCharType="separate"/>
            </w:r>
            <w:r>
              <w:rPr>
                <w:noProof/>
                <w:webHidden/>
              </w:rPr>
              <w:t>3</w:t>
            </w:r>
            <w:r>
              <w:rPr>
                <w:noProof/>
                <w:webHidden/>
              </w:rPr>
              <w:fldChar w:fldCharType="end"/>
            </w:r>
          </w:hyperlink>
        </w:p>
        <w:p w14:paraId="42D469AA" w14:textId="1181F82D"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71" w:history="1">
            <w:r w:rsidRPr="002D78F1">
              <w:rPr>
                <w:rStyle w:val="Hipervnculo"/>
                <w:noProof/>
              </w:rPr>
              <w:t>1.2.</w:t>
            </w:r>
            <w:r>
              <w:rPr>
                <w:rFonts w:asciiTheme="minorHAnsi" w:eastAsiaTheme="minorEastAsia" w:hAnsiTheme="minorHAnsi"/>
                <w:noProof/>
                <w:sz w:val="22"/>
                <w:szCs w:val="22"/>
                <w:lang w:eastAsia="es-CO"/>
              </w:rPr>
              <w:tab/>
            </w:r>
            <w:r w:rsidRPr="002D78F1">
              <w:rPr>
                <w:rStyle w:val="Hipervnculo"/>
                <w:noProof/>
              </w:rPr>
              <w:t>Característica 4: Orientación y seguimiento a estudiantes</w:t>
            </w:r>
            <w:r>
              <w:rPr>
                <w:noProof/>
                <w:webHidden/>
              </w:rPr>
              <w:tab/>
            </w:r>
            <w:r>
              <w:rPr>
                <w:noProof/>
                <w:webHidden/>
              </w:rPr>
              <w:fldChar w:fldCharType="begin"/>
            </w:r>
            <w:r>
              <w:rPr>
                <w:noProof/>
                <w:webHidden/>
              </w:rPr>
              <w:instrText xml:space="preserve"> PAGEREF _Toc195101371 \h </w:instrText>
            </w:r>
            <w:r>
              <w:rPr>
                <w:noProof/>
                <w:webHidden/>
              </w:rPr>
            </w:r>
            <w:r>
              <w:rPr>
                <w:noProof/>
                <w:webHidden/>
              </w:rPr>
              <w:fldChar w:fldCharType="separate"/>
            </w:r>
            <w:r>
              <w:rPr>
                <w:noProof/>
                <w:webHidden/>
              </w:rPr>
              <w:t>5</w:t>
            </w:r>
            <w:r>
              <w:rPr>
                <w:noProof/>
                <w:webHidden/>
              </w:rPr>
              <w:fldChar w:fldCharType="end"/>
            </w:r>
          </w:hyperlink>
        </w:p>
        <w:p w14:paraId="69E6821C" w14:textId="39B6BDF0"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72" w:history="1">
            <w:r w:rsidRPr="002D78F1">
              <w:rPr>
                <w:rStyle w:val="Hipervnculo"/>
                <w:noProof/>
              </w:rPr>
              <w:t>1.3.</w:t>
            </w:r>
            <w:r>
              <w:rPr>
                <w:rFonts w:asciiTheme="minorHAnsi" w:eastAsiaTheme="minorEastAsia" w:hAnsiTheme="minorHAnsi"/>
                <w:noProof/>
                <w:sz w:val="22"/>
                <w:szCs w:val="22"/>
                <w:lang w:eastAsia="es-CO"/>
              </w:rPr>
              <w:tab/>
            </w:r>
            <w:r w:rsidRPr="002D78F1">
              <w:rPr>
                <w:rStyle w:val="Hipervnculo"/>
                <w:noProof/>
              </w:rPr>
              <w:t>Característica 6: Reglamento estudiantil y política académica</w:t>
            </w:r>
            <w:r>
              <w:rPr>
                <w:noProof/>
                <w:webHidden/>
              </w:rPr>
              <w:tab/>
            </w:r>
            <w:r>
              <w:rPr>
                <w:noProof/>
                <w:webHidden/>
              </w:rPr>
              <w:fldChar w:fldCharType="begin"/>
            </w:r>
            <w:r>
              <w:rPr>
                <w:noProof/>
                <w:webHidden/>
              </w:rPr>
              <w:instrText xml:space="preserve"> PAGEREF _Toc195101372 \h </w:instrText>
            </w:r>
            <w:r>
              <w:rPr>
                <w:noProof/>
                <w:webHidden/>
              </w:rPr>
            </w:r>
            <w:r>
              <w:rPr>
                <w:noProof/>
                <w:webHidden/>
              </w:rPr>
              <w:fldChar w:fldCharType="separate"/>
            </w:r>
            <w:r>
              <w:rPr>
                <w:noProof/>
                <w:webHidden/>
              </w:rPr>
              <w:t>5</w:t>
            </w:r>
            <w:r>
              <w:rPr>
                <w:noProof/>
                <w:webHidden/>
              </w:rPr>
              <w:fldChar w:fldCharType="end"/>
            </w:r>
          </w:hyperlink>
        </w:p>
        <w:p w14:paraId="4B1A66D4" w14:textId="1F49E36C"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73" w:history="1">
            <w:r w:rsidRPr="002D78F1">
              <w:rPr>
                <w:rStyle w:val="Hipervnculo"/>
                <w:noProof/>
              </w:rPr>
              <w:t>1.4.</w:t>
            </w:r>
            <w:r>
              <w:rPr>
                <w:rFonts w:asciiTheme="minorHAnsi" w:eastAsiaTheme="minorEastAsia" w:hAnsiTheme="minorHAnsi"/>
                <w:noProof/>
                <w:sz w:val="22"/>
                <w:szCs w:val="22"/>
                <w:lang w:eastAsia="es-CO"/>
              </w:rPr>
              <w:tab/>
            </w:r>
            <w:r w:rsidRPr="002D78F1">
              <w:rPr>
                <w:rStyle w:val="Hipervnculo"/>
                <w:noProof/>
              </w:rPr>
              <w:t>Característica 7. Estímulos y apoyos para estudiantes</w:t>
            </w:r>
            <w:r>
              <w:rPr>
                <w:noProof/>
                <w:webHidden/>
              </w:rPr>
              <w:tab/>
            </w:r>
            <w:r>
              <w:rPr>
                <w:noProof/>
                <w:webHidden/>
              </w:rPr>
              <w:fldChar w:fldCharType="begin"/>
            </w:r>
            <w:r>
              <w:rPr>
                <w:noProof/>
                <w:webHidden/>
              </w:rPr>
              <w:instrText xml:space="preserve"> PAGEREF _Toc195101373 \h </w:instrText>
            </w:r>
            <w:r>
              <w:rPr>
                <w:noProof/>
                <w:webHidden/>
              </w:rPr>
            </w:r>
            <w:r>
              <w:rPr>
                <w:noProof/>
                <w:webHidden/>
              </w:rPr>
              <w:fldChar w:fldCharType="separate"/>
            </w:r>
            <w:r>
              <w:rPr>
                <w:noProof/>
                <w:webHidden/>
              </w:rPr>
              <w:t>6</w:t>
            </w:r>
            <w:r>
              <w:rPr>
                <w:noProof/>
                <w:webHidden/>
              </w:rPr>
              <w:fldChar w:fldCharType="end"/>
            </w:r>
          </w:hyperlink>
        </w:p>
        <w:p w14:paraId="4EE7BA1E" w14:textId="607DD370"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374" w:history="1">
            <w:r w:rsidRPr="002D78F1">
              <w:rPr>
                <w:rStyle w:val="Hipervnculo"/>
              </w:rPr>
              <w:t>2.</w:t>
            </w:r>
            <w:r>
              <w:rPr>
                <w:rFonts w:asciiTheme="minorHAnsi" w:eastAsiaTheme="minorEastAsia" w:hAnsiTheme="minorHAnsi" w:cstheme="minorBidi"/>
                <w:b w:val="0"/>
                <w:bCs w:val="0"/>
                <w:sz w:val="22"/>
                <w:szCs w:val="22"/>
                <w:lang w:eastAsia="es-CO"/>
              </w:rPr>
              <w:tab/>
            </w:r>
            <w:r w:rsidRPr="002D78F1">
              <w:rPr>
                <w:rStyle w:val="Hipervnculo"/>
              </w:rPr>
              <w:t>FACTOR 3: PROFESORES</w:t>
            </w:r>
            <w:r>
              <w:rPr>
                <w:webHidden/>
              </w:rPr>
              <w:tab/>
            </w:r>
            <w:r>
              <w:rPr>
                <w:webHidden/>
              </w:rPr>
              <w:fldChar w:fldCharType="begin"/>
            </w:r>
            <w:r>
              <w:rPr>
                <w:webHidden/>
              </w:rPr>
              <w:instrText xml:space="preserve"> PAGEREF _Toc195101374 \h </w:instrText>
            </w:r>
            <w:r>
              <w:rPr>
                <w:webHidden/>
              </w:rPr>
            </w:r>
            <w:r>
              <w:rPr>
                <w:webHidden/>
              </w:rPr>
              <w:fldChar w:fldCharType="separate"/>
            </w:r>
            <w:r>
              <w:rPr>
                <w:webHidden/>
              </w:rPr>
              <w:t>7</w:t>
            </w:r>
            <w:r>
              <w:rPr>
                <w:webHidden/>
              </w:rPr>
              <w:fldChar w:fldCharType="end"/>
            </w:r>
          </w:hyperlink>
        </w:p>
        <w:p w14:paraId="2ADBE857" w14:textId="52DA633C"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375" w:history="1">
            <w:r w:rsidRPr="002D78F1">
              <w:rPr>
                <w:rStyle w:val="Hipervnculo"/>
              </w:rPr>
              <w:t>2.1.</w:t>
            </w:r>
            <w:r>
              <w:rPr>
                <w:rFonts w:asciiTheme="minorHAnsi" w:eastAsiaTheme="minorEastAsia" w:hAnsiTheme="minorHAnsi" w:cstheme="minorBidi"/>
                <w:b w:val="0"/>
                <w:bCs w:val="0"/>
                <w:sz w:val="22"/>
                <w:szCs w:val="22"/>
                <w:lang w:eastAsia="es-CO"/>
              </w:rPr>
              <w:tab/>
            </w:r>
            <w:r w:rsidRPr="002D78F1">
              <w:rPr>
                <w:rStyle w:val="Hipervnculo"/>
              </w:rPr>
              <w:t>Característica 8: Selección y Permanencia del Personal Docente</w:t>
            </w:r>
            <w:r>
              <w:rPr>
                <w:webHidden/>
              </w:rPr>
              <w:tab/>
            </w:r>
            <w:r>
              <w:rPr>
                <w:webHidden/>
              </w:rPr>
              <w:fldChar w:fldCharType="begin"/>
            </w:r>
            <w:r>
              <w:rPr>
                <w:webHidden/>
              </w:rPr>
              <w:instrText xml:space="preserve"> PAGEREF _Toc195101375 \h </w:instrText>
            </w:r>
            <w:r>
              <w:rPr>
                <w:webHidden/>
              </w:rPr>
            </w:r>
            <w:r>
              <w:rPr>
                <w:webHidden/>
              </w:rPr>
              <w:fldChar w:fldCharType="separate"/>
            </w:r>
            <w:r>
              <w:rPr>
                <w:webHidden/>
              </w:rPr>
              <w:t>7</w:t>
            </w:r>
            <w:r>
              <w:rPr>
                <w:webHidden/>
              </w:rPr>
              <w:fldChar w:fldCharType="end"/>
            </w:r>
          </w:hyperlink>
        </w:p>
        <w:p w14:paraId="516D2A78" w14:textId="53B7CF1D"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76" w:history="1">
            <w:r w:rsidRPr="002D78F1">
              <w:rPr>
                <w:rStyle w:val="Hipervnculo"/>
                <w:noProof/>
              </w:rPr>
              <w:t>2.2.</w:t>
            </w:r>
            <w:r>
              <w:rPr>
                <w:rFonts w:asciiTheme="minorHAnsi" w:eastAsiaTheme="minorEastAsia" w:hAnsiTheme="minorHAnsi"/>
                <w:noProof/>
                <w:sz w:val="22"/>
                <w:szCs w:val="22"/>
                <w:lang w:eastAsia="es-CO"/>
              </w:rPr>
              <w:tab/>
            </w:r>
            <w:r w:rsidRPr="002D78F1">
              <w:rPr>
                <w:rStyle w:val="Hipervnculo"/>
                <w:noProof/>
              </w:rPr>
              <w:t>Característica 9: Estatuto Profesoral</w:t>
            </w:r>
            <w:r>
              <w:rPr>
                <w:noProof/>
                <w:webHidden/>
              </w:rPr>
              <w:tab/>
            </w:r>
            <w:r>
              <w:rPr>
                <w:noProof/>
                <w:webHidden/>
              </w:rPr>
              <w:fldChar w:fldCharType="begin"/>
            </w:r>
            <w:r>
              <w:rPr>
                <w:noProof/>
                <w:webHidden/>
              </w:rPr>
              <w:instrText xml:space="preserve"> PAGEREF _Toc195101376 \h </w:instrText>
            </w:r>
            <w:r>
              <w:rPr>
                <w:noProof/>
                <w:webHidden/>
              </w:rPr>
            </w:r>
            <w:r>
              <w:rPr>
                <w:noProof/>
                <w:webHidden/>
              </w:rPr>
              <w:fldChar w:fldCharType="separate"/>
            </w:r>
            <w:r>
              <w:rPr>
                <w:noProof/>
                <w:webHidden/>
              </w:rPr>
              <w:t>8</w:t>
            </w:r>
            <w:r>
              <w:rPr>
                <w:noProof/>
                <w:webHidden/>
              </w:rPr>
              <w:fldChar w:fldCharType="end"/>
            </w:r>
          </w:hyperlink>
        </w:p>
        <w:p w14:paraId="640327C4" w14:textId="1C6A2FC9"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77" w:history="1">
            <w:r w:rsidRPr="002D78F1">
              <w:rPr>
                <w:rStyle w:val="Hipervnculo"/>
                <w:noProof/>
              </w:rPr>
              <w:t>2.3.</w:t>
            </w:r>
            <w:r>
              <w:rPr>
                <w:rFonts w:asciiTheme="minorHAnsi" w:eastAsiaTheme="minorEastAsia" w:hAnsiTheme="minorHAnsi"/>
                <w:noProof/>
                <w:sz w:val="22"/>
                <w:szCs w:val="22"/>
                <w:lang w:eastAsia="es-CO"/>
              </w:rPr>
              <w:tab/>
            </w:r>
            <w:r w:rsidRPr="002D78F1">
              <w:rPr>
                <w:rStyle w:val="Hipervnculo"/>
                <w:noProof/>
              </w:rPr>
              <w:t>Característica 11: Desarrollo profesoral</w:t>
            </w:r>
            <w:r>
              <w:rPr>
                <w:noProof/>
                <w:webHidden/>
              </w:rPr>
              <w:tab/>
            </w:r>
            <w:r>
              <w:rPr>
                <w:noProof/>
                <w:webHidden/>
              </w:rPr>
              <w:fldChar w:fldCharType="begin"/>
            </w:r>
            <w:r>
              <w:rPr>
                <w:noProof/>
                <w:webHidden/>
              </w:rPr>
              <w:instrText xml:space="preserve"> PAGEREF _Toc195101377 \h </w:instrText>
            </w:r>
            <w:r>
              <w:rPr>
                <w:noProof/>
                <w:webHidden/>
              </w:rPr>
            </w:r>
            <w:r>
              <w:rPr>
                <w:noProof/>
                <w:webHidden/>
              </w:rPr>
              <w:fldChar w:fldCharType="separate"/>
            </w:r>
            <w:r>
              <w:rPr>
                <w:noProof/>
                <w:webHidden/>
              </w:rPr>
              <w:t>10</w:t>
            </w:r>
            <w:r>
              <w:rPr>
                <w:noProof/>
                <w:webHidden/>
              </w:rPr>
              <w:fldChar w:fldCharType="end"/>
            </w:r>
          </w:hyperlink>
        </w:p>
        <w:p w14:paraId="681972CD" w14:textId="05D9330D"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78" w:history="1">
            <w:r w:rsidRPr="002D78F1">
              <w:rPr>
                <w:rStyle w:val="Hipervnculo"/>
                <w:noProof/>
              </w:rPr>
              <w:t>2.4.</w:t>
            </w:r>
            <w:r>
              <w:rPr>
                <w:rFonts w:asciiTheme="minorHAnsi" w:eastAsiaTheme="minorEastAsia" w:hAnsiTheme="minorHAnsi"/>
                <w:noProof/>
                <w:sz w:val="22"/>
                <w:szCs w:val="22"/>
                <w:lang w:eastAsia="es-CO"/>
              </w:rPr>
              <w:tab/>
            </w:r>
            <w:r w:rsidRPr="002D78F1">
              <w:rPr>
                <w:rStyle w:val="Hipervnculo"/>
                <w:noProof/>
              </w:rPr>
              <w:t>Característica 12: Estímulos a la trayectoria profesoral</w:t>
            </w:r>
            <w:r>
              <w:rPr>
                <w:noProof/>
                <w:webHidden/>
              </w:rPr>
              <w:tab/>
            </w:r>
            <w:r>
              <w:rPr>
                <w:noProof/>
                <w:webHidden/>
              </w:rPr>
              <w:fldChar w:fldCharType="begin"/>
            </w:r>
            <w:r>
              <w:rPr>
                <w:noProof/>
                <w:webHidden/>
              </w:rPr>
              <w:instrText xml:space="preserve"> PAGEREF _Toc195101378 \h </w:instrText>
            </w:r>
            <w:r>
              <w:rPr>
                <w:noProof/>
                <w:webHidden/>
              </w:rPr>
            </w:r>
            <w:r>
              <w:rPr>
                <w:noProof/>
                <w:webHidden/>
              </w:rPr>
              <w:fldChar w:fldCharType="separate"/>
            </w:r>
            <w:r>
              <w:rPr>
                <w:noProof/>
                <w:webHidden/>
              </w:rPr>
              <w:t>12</w:t>
            </w:r>
            <w:r>
              <w:rPr>
                <w:noProof/>
                <w:webHidden/>
              </w:rPr>
              <w:fldChar w:fldCharType="end"/>
            </w:r>
          </w:hyperlink>
        </w:p>
        <w:p w14:paraId="33561231" w14:textId="7484E35C"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79" w:history="1">
            <w:r w:rsidRPr="002D78F1">
              <w:rPr>
                <w:rStyle w:val="Hipervnculo"/>
                <w:noProof/>
              </w:rPr>
              <w:t>2.5.</w:t>
            </w:r>
            <w:r>
              <w:rPr>
                <w:rFonts w:asciiTheme="minorHAnsi" w:eastAsiaTheme="minorEastAsia" w:hAnsiTheme="minorHAnsi"/>
                <w:noProof/>
                <w:sz w:val="22"/>
                <w:szCs w:val="22"/>
                <w:lang w:eastAsia="es-CO"/>
              </w:rPr>
              <w:tab/>
            </w:r>
            <w:r w:rsidRPr="002D78F1">
              <w:rPr>
                <w:rStyle w:val="Hipervnculo"/>
                <w:noProof/>
              </w:rPr>
              <w:t>Característica 13: Producción, pertinencia, utilización e impacto del material docente</w:t>
            </w:r>
            <w:r>
              <w:rPr>
                <w:noProof/>
                <w:webHidden/>
              </w:rPr>
              <w:tab/>
            </w:r>
            <w:r>
              <w:rPr>
                <w:noProof/>
                <w:webHidden/>
              </w:rPr>
              <w:fldChar w:fldCharType="begin"/>
            </w:r>
            <w:r>
              <w:rPr>
                <w:noProof/>
                <w:webHidden/>
              </w:rPr>
              <w:instrText xml:space="preserve"> PAGEREF _Toc195101379 \h </w:instrText>
            </w:r>
            <w:r>
              <w:rPr>
                <w:noProof/>
                <w:webHidden/>
              </w:rPr>
            </w:r>
            <w:r>
              <w:rPr>
                <w:noProof/>
                <w:webHidden/>
              </w:rPr>
              <w:fldChar w:fldCharType="separate"/>
            </w:r>
            <w:r>
              <w:rPr>
                <w:noProof/>
                <w:webHidden/>
              </w:rPr>
              <w:t>14</w:t>
            </w:r>
            <w:r>
              <w:rPr>
                <w:noProof/>
                <w:webHidden/>
              </w:rPr>
              <w:fldChar w:fldCharType="end"/>
            </w:r>
          </w:hyperlink>
        </w:p>
        <w:p w14:paraId="0804B4FA" w14:textId="5C845A45"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80" w:history="1">
            <w:r w:rsidRPr="002D78F1">
              <w:rPr>
                <w:rStyle w:val="Hipervnculo"/>
                <w:noProof/>
              </w:rPr>
              <w:t>2.6.</w:t>
            </w:r>
            <w:r>
              <w:rPr>
                <w:rFonts w:asciiTheme="minorHAnsi" w:eastAsiaTheme="minorEastAsia" w:hAnsiTheme="minorHAnsi"/>
                <w:noProof/>
                <w:sz w:val="22"/>
                <w:szCs w:val="22"/>
                <w:lang w:eastAsia="es-CO"/>
              </w:rPr>
              <w:tab/>
            </w:r>
            <w:r w:rsidRPr="002D78F1">
              <w:rPr>
                <w:rStyle w:val="Hipervnculo"/>
                <w:noProof/>
              </w:rPr>
              <w:t>Característica 13. Producción, pertinencia, utilización e impacto de material docente</w:t>
            </w:r>
            <w:r>
              <w:rPr>
                <w:noProof/>
                <w:webHidden/>
              </w:rPr>
              <w:tab/>
            </w:r>
            <w:r>
              <w:rPr>
                <w:noProof/>
                <w:webHidden/>
              </w:rPr>
              <w:fldChar w:fldCharType="begin"/>
            </w:r>
            <w:r>
              <w:rPr>
                <w:noProof/>
                <w:webHidden/>
              </w:rPr>
              <w:instrText xml:space="preserve"> PAGEREF _Toc195101380 \h </w:instrText>
            </w:r>
            <w:r>
              <w:rPr>
                <w:noProof/>
                <w:webHidden/>
              </w:rPr>
            </w:r>
            <w:r>
              <w:rPr>
                <w:noProof/>
                <w:webHidden/>
              </w:rPr>
              <w:fldChar w:fldCharType="separate"/>
            </w:r>
            <w:r>
              <w:rPr>
                <w:noProof/>
                <w:webHidden/>
              </w:rPr>
              <w:t>15</w:t>
            </w:r>
            <w:r>
              <w:rPr>
                <w:noProof/>
                <w:webHidden/>
              </w:rPr>
              <w:fldChar w:fldCharType="end"/>
            </w:r>
          </w:hyperlink>
        </w:p>
        <w:p w14:paraId="379F7FC3" w14:textId="4C2079A9"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81" w:history="1">
            <w:r w:rsidRPr="002D78F1">
              <w:rPr>
                <w:rStyle w:val="Hipervnculo"/>
                <w:noProof/>
              </w:rPr>
              <w:t>2.7.</w:t>
            </w:r>
            <w:r>
              <w:rPr>
                <w:rFonts w:asciiTheme="minorHAnsi" w:eastAsiaTheme="minorEastAsia" w:hAnsiTheme="minorHAnsi"/>
                <w:noProof/>
                <w:sz w:val="22"/>
                <w:szCs w:val="22"/>
                <w:lang w:eastAsia="es-CO"/>
              </w:rPr>
              <w:tab/>
            </w:r>
            <w:r w:rsidRPr="002D78F1">
              <w:rPr>
                <w:rStyle w:val="Hipervnculo"/>
                <w:noProof/>
              </w:rPr>
              <w:t>Característica 15: Evaluación de profesores</w:t>
            </w:r>
            <w:r>
              <w:rPr>
                <w:noProof/>
                <w:webHidden/>
              </w:rPr>
              <w:tab/>
            </w:r>
            <w:r>
              <w:rPr>
                <w:noProof/>
                <w:webHidden/>
              </w:rPr>
              <w:fldChar w:fldCharType="begin"/>
            </w:r>
            <w:r>
              <w:rPr>
                <w:noProof/>
                <w:webHidden/>
              </w:rPr>
              <w:instrText xml:space="preserve"> PAGEREF _Toc195101381 \h </w:instrText>
            </w:r>
            <w:r>
              <w:rPr>
                <w:noProof/>
                <w:webHidden/>
              </w:rPr>
            </w:r>
            <w:r>
              <w:rPr>
                <w:noProof/>
                <w:webHidden/>
              </w:rPr>
              <w:fldChar w:fldCharType="separate"/>
            </w:r>
            <w:r>
              <w:rPr>
                <w:noProof/>
                <w:webHidden/>
              </w:rPr>
              <w:t>16</w:t>
            </w:r>
            <w:r>
              <w:rPr>
                <w:noProof/>
                <w:webHidden/>
              </w:rPr>
              <w:fldChar w:fldCharType="end"/>
            </w:r>
          </w:hyperlink>
        </w:p>
        <w:p w14:paraId="7CF5245E" w14:textId="0358AA12"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382" w:history="1">
            <w:r w:rsidRPr="002D78F1">
              <w:rPr>
                <w:rStyle w:val="Hipervnculo"/>
              </w:rPr>
              <w:t>3.</w:t>
            </w:r>
            <w:r>
              <w:rPr>
                <w:rFonts w:asciiTheme="minorHAnsi" w:eastAsiaTheme="minorEastAsia" w:hAnsiTheme="minorHAnsi" w:cstheme="minorBidi"/>
                <w:b w:val="0"/>
                <w:bCs w:val="0"/>
                <w:sz w:val="22"/>
                <w:szCs w:val="22"/>
                <w:lang w:eastAsia="es-CO"/>
              </w:rPr>
              <w:tab/>
            </w:r>
            <w:r w:rsidRPr="002D78F1">
              <w:rPr>
                <w:rStyle w:val="Hipervnculo"/>
              </w:rPr>
              <w:t>FACTOR 4: E</w:t>
            </w:r>
            <w:r w:rsidRPr="002D78F1">
              <w:rPr>
                <w:rStyle w:val="Hipervnculo"/>
              </w:rPr>
              <w:t>G</w:t>
            </w:r>
            <w:r w:rsidRPr="002D78F1">
              <w:rPr>
                <w:rStyle w:val="Hipervnculo"/>
              </w:rPr>
              <w:t>RESADOS</w:t>
            </w:r>
            <w:r>
              <w:rPr>
                <w:webHidden/>
              </w:rPr>
              <w:tab/>
            </w:r>
            <w:r>
              <w:rPr>
                <w:webHidden/>
              </w:rPr>
              <w:fldChar w:fldCharType="begin"/>
            </w:r>
            <w:r>
              <w:rPr>
                <w:webHidden/>
              </w:rPr>
              <w:instrText xml:space="preserve"> PAGEREF _Toc195101382 \h </w:instrText>
            </w:r>
            <w:r>
              <w:rPr>
                <w:webHidden/>
              </w:rPr>
            </w:r>
            <w:r>
              <w:rPr>
                <w:webHidden/>
              </w:rPr>
              <w:fldChar w:fldCharType="separate"/>
            </w:r>
            <w:r>
              <w:rPr>
                <w:webHidden/>
              </w:rPr>
              <w:t>19</w:t>
            </w:r>
            <w:r>
              <w:rPr>
                <w:webHidden/>
              </w:rPr>
              <w:fldChar w:fldCharType="end"/>
            </w:r>
          </w:hyperlink>
        </w:p>
        <w:p w14:paraId="638123C1" w14:textId="57E6FF1D"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83" w:history="1">
            <w:r w:rsidRPr="002D78F1">
              <w:rPr>
                <w:rStyle w:val="Hipervnculo"/>
                <w:noProof/>
              </w:rPr>
              <w:t>3.1.</w:t>
            </w:r>
            <w:r>
              <w:rPr>
                <w:rFonts w:asciiTheme="minorHAnsi" w:eastAsiaTheme="minorEastAsia" w:hAnsiTheme="minorHAnsi"/>
                <w:noProof/>
                <w:sz w:val="22"/>
                <w:szCs w:val="22"/>
                <w:lang w:eastAsia="es-CO"/>
              </w:rPr>
              <w:tab/>
            </w:r>
            <w:r w:rsidRPr="002D78F1">
              <w:rPr>
                <w:rStyle w:val="Hipervnculo"/>
                <w:noProof/>
              </w:rPr>
              <w:t>Característica 16: Seguimiento de los egresados</w:t>
            </w:r>
            <w:r>
              <w:rPr>
                <w:noProof/>
                <w:webHidden/>
              </w:rPr>
              <w:tab/>
            </w:r>
            <w:r>
              <w:rPr>
                <w:noProof/>
                <w:webHidden/>
              </w:rPr>
              <w:fldChar w:fldCharType="begin"/>
            </w:r>
            <w:r>
              <w:rPr>
                <w:noProof/>
                <w:webHidden/>
              </w:rPr>
              <w:instrText xml:space="preserve"> PAGEREF _Toc195101383 \h </w:instrText>
            </w:r>
            <w:r>
              <w:rPr>
                <w:noProof/>
                <w:webHidden/>
              </w:rPr>
            </w:r>
            <w:r>
              <w:rPr>
                <w:noProof/>
                <w:webHidden/>
              </w:rPr>
              <w:fldChar w:fldCharType="separate"/>
            </w:r>
            <w:r>
              <w:rPr>
                <w:noProof/>
                <w:webHidden/>
              </w:rPr>
              <w:t>19</w:t>
            </w:r>
            <w:r>
              <w:rPr>
                <w:noProof/>
                <w:webHidden/>
              </w:rPr>
              <w:fldChar w:fldCharType="end"/>
            </w:r>
          </w:hyperlink>
        </w:p>
        <w:p w14:paraId="6C459BD2" w14:textId="1CE6F5B4"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384" w:history="1">
            <w:r w:rsidRPr="002D78F1">
              <w:rPr>
                <w:rStyle w:val="Hipervnculo"/>
              </w:rPr>
              <w:t>4.</w:t>
            </w:r>
            <w:r>
              <w:rPr>
                <w:rFonts w:asciiTheme="minorHAnsi" w:eastAsiaTheme="minorEastAsia" w:hAnsiTheme="minorHAnsi" w:cstheme="minorBidi"/>
                <w:b w:val="0"/>
                <w:bCs w:val="0"/>
                <w:sz w:val="22"/>
                <w:szCs w:val="22"/>
                <w:lang w:eastAsia="es-CO"/>
              </w:rPr>
              <w:tab/>
            </w:r>
            <w:r w:rsidRPr="002D78F1">
              <w:rPr>
                <w:rStyle w:val="Hipervnculo"/>
              </w:rPr>
              <w:t>FACTOR 5: ASPECTOS ACADÉMICOS Y RESULTADOS DE APRENDIZAJE</w:t>
            </w:r>
            <w:r>
              <w:rPr>
                <w:webHidden/>
              </w:rPr>
              <w:tab/>
            </w:r>
            <w:r>
              <w:rPr>
                <w:webHidden/>
              </w:rPr>
              <w:fldChar w:fldCharType="begin"/>
            </w:r>
            <w:r>
              <w:rPr>
                <w:webHidden/>
              </w:rPr>
              <w:instrText xml:space="preserve"> PAGEREF _Toc195101384 \h </w:instrText>
            </w:r>
            <w:r>
              <w:rPr>
                <w:webHidden/>
              </w:rPr>
            </w:r>
            <w:r>
              <w:rPr>
                <w:webHidden/>
              </w:rPr>
              <w:fldChar w:fldCharType="separate"/>
            </w:r>
            <w:r>
              <w:rPr>
                <w:webHidden/>
              </w:rPr>
              <w:t>21</w:t>
            </w:r>
            <w:r>
              <w:rPr>
                <w:webHidden/>
              </w:rPr>
              <w:fldChar w:fldCharType="end"/>
            </w:r>
          </w:hyperlink>
        </w:p>
        <w:p w14:paraId="4577B908" w14:textId="54DD7EBF"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85" w:history="1">
            <w:r w:rsidRPr="002D78F1">
              <w:rPr>
                <w:rStyle w:val="Hipervnculo"/>
                <w:noProof/>
              </w:rPr>
              <w:t>4.1.</w:t>
            </w:r>
            <w:r>
              <w:rPr>
                <w:rFonts w:asciiTheme="minorHAnsi" w:eastAsiaTheme="minorEastAsia" w:hAnsiTheme="minorHAnsi"/>
                <w:noProof/>
                <w:sz w:val="22"/>
                <w:szCs w:val="22"/>
                <w:lang w:eastAsia="es-CO"/>
              </w:rPr>
              <w:tab/>
            </w:r>
            <w:r w:rsidRPr="002D78F1">
              <w:rPr>
                <w:rStyle w:val="Hipervnculo"/>
                <w:noProof/>
              </w:rPr>
              <w:t>Característica 18: Integralidad de los aspectos curriculares</w:t>
            </w:r>
            <w:r>
              <w:rPr>
                <w:noProof/>
                <w:webHidden/>
              </w:rPr>
              <w:tab/>
            </w:r>
            <w:r>
              <w:rPr>
                <w:noProof/>
                <w:webHidden/>
              </w:rPr>
              <w:fldChar w:fldCharType="begin"/>
            </w:r>
            <w:r>
              <w:rPr>
                <w:noProof/>
                <w:webHidden/>
              </w:rPr>
              <w:instrText xml:space="preserve"> PAGEREF _Toc195101385 \h </w:instrText>
            </w:r>
            <w:r>
              <w:rPr>
                <w:noProof/>
                <w:webHidden/>
              </w:rPr>
            </w:r>
            <w:r>
              <w:rPr>
                <w:noProof/>
                <w:webHidden/>
              </w:rPr>
              <w:fldChar w:fldCharType="separate"/>
            </w:r>
            <w:r>
              <w:rPr>
                <w:noProof/>
                <w:webHidden/>
              </w:rPr>
              <w:t>21</w:t>
            </w:r>
            <w:r>
              <w:rPr>
                <w:noProof/>
                <w:webHidden/>
              </w:rPr>
              <w:fldChar w:fldCharType="end"/>
            </w:r>
          </w:hyperlink>
        </w:p>
        <w:p w14:paraId="1D02378F" w14:textId="09EE994A"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86" w:history="1">
            <w:r w:rsidRPr="002D78F1">
              <w:rPr>
                <w:rStyle w:val="Hipervnculo"/>
                <w:noProof/>
              </w:rPr>
              <w:t>4.2.</w:t>
            </w:r>
            <w:r>
              <w:rPr>
                <w:rFonts w:asciiTheme="minorHAnsi" w:eastAsiaTheme="minorEastAsia" w:hAnsiTheme="minorHAnsi"/>
                <w:noProof/>
                <w:sz w:val="22"/>
                <w:szCs w:val="22"/>
                <w:lang w:eastAsia="es-CO"/>
              </w:rPr>
              <w:tab/>
            </w:r>
            <w:r w:rsidRPr="002D78F1">
              <w:rPr>
                <w:rStyle w:val="Hipervnculo"/>
                <w:noProof/>
              </w:rPr>
              <w:t>Característica 19: Flexibilidad de los aspectos curriculares</w:t>
            </w:r>
            <w:r>
              <w:rPr>
                <w:noProof/>
                <w:webHidden/>
              </w:rPr>
              <w:tab/>
            </w:r>
            <w:r>
              <w:rPr>
                <w:noProof/>
                <w:webHidden/>
              </w:rPr>
              <w:fldChar w:fldCharType="begin"/>
            </w:r>
            <w:r>
              <w:rPr>
                <w:noProof/>
                <w:webHidden/>
              </w:rPr>
              <w:instrText xml:space="preserve"> PAGEREF _Toc195101386 \h </w:instrText>
            </w:r>
            <w:r>
              <w:rPr>
                <w:noProof/>
                <w:webHidden/>
              </w:rPr>
            </w:r>
            <w:r>
              <w:rPr>
                <w:noProof/>
                <w:webHidden/>
              </w:rPr>
              <w:fldChar w:fldCharType="separate"/>
            </w:r>
            <w:r>
              <w:rPr>
                <w:noProof/>
                <w:webHidden/>
              </w:rPr>
              <w:t>22</w:t>
            </w:r>
            <w:r>
              <w:rPr>
                <w:noProof/>
                <w:webHidden/>
              </w:rPr>
              <w:fldChar w:fldCharType="end"/>
            </w:r>
          </w:hyperlink>
        </w:p>
        <w:p w14:paraId="791A1FA5" w14:textId="551F25D1"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87" w:history="1">
            <w:r w:rsidRPr="002D78F1">
              <w:rPr>
                <w:rStyle w:val="Hipervnculo"/>
                <w:noProof/>
              </w:rPr>
              <w:t>4.3.</w:t>
            </w:r>
            <w:r>
              <w:rPr>
                <w:rFonts w:asciiTheme="minorHAnsi" w:eastAsiaTheme="minorEastAsia" w:hAnsiTheme="minorHAnsi"/>
                <w:noProof/>
                <w:sz w:val="22"/>
                <w:szCs w:val="22"/>
                <w:lang w:eastAsia="es-CO"/>
              </w:rPr>
              <w:tab/>
            </w:r>
            <w:r w:rsidRPr="002D78F1">
              <w:rPr>
                <w:rStyle w:val="Hipervnculo"/>
                <w:noProof/>
              </w:rPr>
              <w:t>Característica 20: Interdisciplinariedad</w:t>
            </w:r>
            <w:r>
              <w:rPr>
                <w:noProof/>
                <w:webHidden/>
              </w:rPr>
              <w:tab/>
            </w:r>
            <w:r>
              <w:rPr>
                <w:noProof/>
                <w:webHidden/>
              </w:rPr>
              <w:fldChar w:fldCharType="begin"/>
            </w:r>
            <w:r>
              <w:rPr>
                <w:noProof/>
                <w:webHidden/>
              </w:rPr>
              <w:instrText xml:space="preserve"> PAGEREF _Toc195101387 \h </w:instrText>
            </w:r>
            <w:r>
              <w:rPr>
                <w:noProof/>
                <w:webHidden/>
              </w:rPr>
            </w:r>
            <w:r>
              <w:rPr>
                <w:noProof/>
                <w:webHidden/>
              </w:rPr>
              <w:fldChar w:fldCharType="separate"/>
            </w:r>
            <w:r>
              <w:rPr>
                <w:noProof/>
                <w:webHidden/>
              </w:rPr>
              <w:t>23</w:t>
            </w:r>
            <w:r>
              <w:rPr>
                <w:noProof/>
                <w:webHidden/>
              </w:rPr>
              <w:fldChar w:fldCharType="end"/>
            </w:r>
          </w:hyperlink>
        </w:p>
        <w:p w14:paraId="7A3CEDB5" w14:textId="00F1E636"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88" w:history="1">
            <w:r w:rsidRPr="002D78F1">
              <w:rPr>
                <w:rStyle w:val="Hipervnculo"/>
                <w:noProof/>
              </w:rPr>
              <w:t>4.4.</w:t>
            </w:r>
            <w:r>
              <w:rPr>
                <w:rFonts w:asciiTheme="minorHAnsi" w:eastAsiaTheme="minorEastAsia" w:hAnsiTheme="minorHAnsi"/>
                <w:noProof/>
                <w:sz w:val="22"/>
                <w:szCs w:val="22"/>
                <w:lang w:eastAsia="es-CO"/>
              </w:rPr>
              <w:tab/>
            </w:r>
            <w:r w:rsidRPr="002D78F1">
              <w:rPr>
                <w:rStyle w:val="Hipervnculo"/>
                <w:noProof/>
              </w:rPr>
              <w:t>Característica 21: Estrategias pedagógicas</w:t>
            </w:r>
            <w:r>
              <w:rPr>
                <w:noProof/>
                <w:webHidden/>
              </w:rPr>
              <w:tab/>
            </w:r>
            <w:r>
              <w:rPr>
                <w:noProof/>
                <w:webHidden/>
              </w:rPr>
              <w:fldChar w:fldCharType="begin"/>
            </w:r>
            <w:r>
              <w:rPr>
                <w:noProof/>
                <w:webHidden/>
              </w:rPr>
              <w:instrText xml:space="preserve"> PAGEREF _Toc195101388 \h </w:instrText>
            </w:r>
            <w:r>
              <w:rPr>
                <w:noProof/>
                <w:webHidden/>
              </w:rPr>
            </w:r>
            <w:r>
              <w:rPr>
                <w:noProof/>
                <w:webHidden/>
              </w:rPr>
              <w:fldChar w:fldCharType="separate"/>
            </w:r>
            <w:r>
              <w:rPr>
                <w:noProof/>
                <w:webHidden/>
              </w:rPr>
              <w:t>26</w:t>
            </w:r>
            <w:r>
              <w:rPr>
                <w:noProof/>
                <w:webHidden/>
              </w:rPr>
              <w:fldChar w:fldCharType="end"/>
            </w:r>
          </w:hyperlink>
        </w:p>
        <w:p w14:paraId="0E7820D5" w14:textId="0F6C267E"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89" w:history="1">
            <w:r w:rsidRPr="002D78F1">
              <w:rPr>
                <w:rStyle w:val="Hipervnculo"/>
                <w:noProof/>
              </w:rPr>
              <w:t>4.5.</w:t>
            </w:r>
            <w:r>
              <w:rPr>
                <w:rFonts w:asciiTheme="minorHAnsi" w:eastAsiaTheme="minorEastAsia" w:hAnsiTheme="minorHAnsi"/>
                <w:noProof/>
                <w:sz w:val="22"/>
                <w:szCs w:val="22"/>
                <w:lang w:eastAsia="es-CO"/>
              </w:rPr>
              <w:tab/>
            </w:r>
            <w:r w:rsidRPr="002D78F1">
              <w:rPr>
                <w:rStyle w:val="Hipervnculo"/>
                <w:noProof/>
              </w:rPr>
              <w:t>Característica 22: Sistema de evaluación de estudiantes</w:t>
            </w:r>
            <w:r>
              <w:rPr>
                <w:noProof/>
                <w:webHidden/>
              </w:rPr>
              <w:tab/>
            </w:r>
            <w:r>
              <w:rPr>
                <w:noProof/>
                <w:webHidden/>
              </w:rPr>
              <w:fldChar w:fldCharType="begin"/>
            </w:r>
            <w:r>
              <w:rPr>
                <w:noProof/>
                <w:webHidden/>
              </w:rPr>
              <w:instrText xml:space="preserve"> PAGEREF _Toc195101389 \h </w:instrText>
            </w:r>
            <w:r>
              <w:rPr>
                <w:noProof/>
                <w:webHidden/>
              </w:rPr>
            </w:r>
            <w:r>
              <w:rPr>
                <w:noProof/>
                <w:webHidden/>
              </w:rPr>
              <w:fldChar w:fldCharType="separate"/>
            </w:r>
            <w:r>
              <w:rPr>
                <w:noProof/>
                <w:webHidden/>
              </w:rPr>
              <w:t>28</w:t>
            </w:r>
            <w:r>
              <w:rPr>
                <w:noProof/>
                <w:webHidden/>
              </w:rPr>
              <w:fldChar w:fldCharType="end"/>
            </w:r>
          </w:hyperlink>
        </w:p>
        <w:p w14:paraId="31904A65" w14:textId="13BC6F78"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90" w:history="1">
            <w:r w:rsidRPr="002D78F1">
              <w:rPr>
                <w:rStyle w:val="Hipervnculo"/>
                <w:noProof/>
              </w:rPr>
              <w:t>4.6.</w:t>
            </w:r>
            <w:r>
              <w:rPr>
                <w:rFonts w:asciiTheme="minorHAnsi" w:eastAsiaTheme="minorEastAsia" w:hAnsiTheme="minorHAnsi"/>
                <w:noProof/>
                <w:sz w:val="22"/>
                <w:szCs w:val="22"/>
                <w:lang w:eastAsia="es-CO"/>
              </w:rPr>
              <w:tab/>
            </w:r>
            <w:r w:rsidRPr="002D78F1">
              <w:rPr>
                <w:rStyle w:val="Hipervnculo"/>
                <w:noProof/>
              </w:rPr>
              <w:t>Característica 25: Evaluación y autorregulación del programa académico</w:t>
            </w:r>
            <w:r>
              <w:rPr>
                <w:noProof/>
                <w:webHidden/>
              </w:rPr>
              <w:tab/>
            </w:r>
            <w:r>
              <w:rPr>
                <w:noProof/>
                <w:webHidden/>
              </w:rPr>
              <w:fldChar w:fldCharType="begin"/>
            </w:r>
            <w:r>
              <w:rPr>
                <w:noProof/>
                <w:webHidden/>
              </w:rPr>
              <w:instrText xml:space="preserve"> PAGEREF _Toc195101390 \h </w:instrText>
            </w:r>
            <w:r>
              <w:rPr>
                <w:noProof/>
                <w:webHidden/>
              </w:rPr>
            </w:r>
            <w:r>
              <w:rPr>
                <w:noProof/>
                <w:webHidden/>
              </w:rPr>
              <w:fldChar w:fldCharType="separate"/>
            </w:r>
            <w:r>
              <w:rPr>
                <w:noProof/>
                <w:webHidden/>
              </w:rPr>
              <w:t>29</w:t>
            </w:r>
            <w:r>
              <w:rPr>
                <w:noProof/>
                <w:webHidden/>
              </w:rPr>
              <w:fldChar w:fldCharType="end"/>
            </w:r>
          </w:hyperlink>
        </w:p>
        <w:p w14:paraId="0782D551" w14:textId="0EC2B394"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91" w:history="1">
            <w:r w:rsidRPr="002D78F1">
              <w:rPr>
                <w:rStyle w:val="Hipervnculo"/>
                <w:noProof/>
              </w:rPr>
              <w:t>4.7.</w:t>
            </w:r>
            <w:r>
              <w:rPr>
                <w:rFonts w:asciiTheme="minorHAnsi" w:eastAsiaTheme="minorEastAsia" w:hAnsiTheme="minorHAnsi"/>
                <w:noProof/>
                <w:sz w:val="22"/>
                <w:szCs w:val="22"/>
                <w:lang w:eastAsia="es-CO"/>
              </w:rPr>
              <w:tab/>
            </w:r>
            <w:r w:rsidRPr="002D78F1">
              <w:rPr>
                <w:rStyle w:val="Hipervnculo"/>
                <w:noProof/>
              </w:rPr>
              <w:t>Característica 24: Competencias</w:t>
            </w:r>
            <w:r>
              <w:rPr>
                <w:noProof/>
                <w:webHidden/>
              </w:rPr>
              <w:tab/>
            </w:r>
            <w:r>
              <w:rPr>
                <w:noProof/>
                <w:webHidden/>
              </w:rPr>
              <w:fldChar w:fldCharType="begin"/>
            </w:r>
            <w:r>
              <w:rPr>
                <w:noProof/>
                <w:webHidden/>
              </w:rPr>
              <w:instrText xml:space="preserve"> PAGEREF _Toc195101391 \h </w:instrText>
            </w:r>
            <w:r>
              <w:rPr>
                <w:noProof/>
                <w:webHidden/>
              </w:rPr>
            </w:r>
            <w:r>
              <w:rPr>
                <w:noProof/>
                <w:webHidden/>
              </w:rPr>
              <w:fldChar w:fldCharType="separate"/>
            </w:r>
            <w:r>
              <w:rPr>
                <w:noProof/>
                <w:webHidden/>
              </w:rPr>
              <w:t>31</w:t>
            </w:r>
            <w:r>
              <w:rPr>
                <w:noProof/>
                <w:webHidden/>
              </w:rPr>
              <w:fldChar w:fldCharType="end"/>
            </w:r>
          </w:hyperlink>
        </w:p>
        <w:p w14:paraId="413E48FC" w14:textId="6B77CADD"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92" w:history="1">
            <w:r w:rsidRPr="002D78F1">
              <w:rPr>
                <w:rStyle w:val="Hipervnculo"/>
                <w:noProof/>
              </w:rPr>
              <w:t>4.8.</w:t>
            </w:r>
            <w:r>
              <w:rPr>
                <w:rFonts w:asciiTheme="minorHAnsi" w:eastAsiaTheme="minorEastAsia" w:hAnsiTheme="minorHAnsi"/>
                <w:noProof/>
                <w:sz w:val="22"/>
                <w:szCs w:val="22"/>
                <w:lang w:eastAsia="es-CO"/>
              </w:rPr>
              <w:tab/>
            </w:r>
            <w:r w:rsidRPr="002D78F1">
              <w:rPr>
                <w:rStyle w:val="Hipervnculo"/>
                <w:noProof/>
              </w:rPr>
              <w:t>Característica 25. Evaluación y autorregulación del programa académico</w:t>
            </w:r>
            <w:r>
              <w:rPr>
                <w:noProof/>
                <w:webHidden/>
              </w:rPr>
              <w:tab/>
            </w:r>
            <w:r>
              <w:rPr>
                <w:noProof/>
                <w:webHidden/>
              </w:rPr>
              <w:fldChar w:fldCharType="begin"/>
            </w:r>
            <w:r>
              <w:rPr>
                <w:noProof/>
                <w:webHidden/>
              </w:rPr>
              <w:instrText xml:space="preserve"> PAGEREF _Toc195101392 \h </w:instrText>
            </w:r>
            <w:r>
              <w:rPr>
                <w:noProof/>
                <w:webHidden/>
              </w:rPr>
            </w:r>
            <w:r>
              <w:rPr>
                <w:noProof/>
                <w:webHidden/>
              </w:rPr>
              <w:fldChar w:fldCharType="separate"/>
            </w:r>
            <w:r>
              <w:rPr>
                <w:noProof/>
                <w:webHidden/>
              </w:rPr>
              <w:t>31</w:t>
            </w:r>
            <w:r>
              <w:rPr>
                <w:noProof/>
                <w:webHidden/>
              </w:rPr>
              <w:fldChar w:fldCharType="end"/>
            </w:r>
          </w:hyperlink>
        </w:p>
        <w:p w14:paraId="0D82CD1B" w14:textId="212A0512"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393" w:history="1">
            <w:r w:rsidRPr="002D78F1">
              <w:rPr>
                <w:rStyle w:val="Hipervnculo"/>
              </w:rPr>
              <w:t>5.</w:t>
            </w:r>
            <w:r>
              <w:rPr>
                <w:rFonts w:asciiTheme="minorHAnsi" w:eastAsiaTheme="minorEastAsia" w:hAnsiTheme="minorHAnsi" w:cstheme="minorBidi"/>
                <w:b w:val="0"/>
                <w:bCs w:val="0"/>
                <w:sz w:val="22"/>
                <w:szCs w:val="22"/>
                <w:lang w:eastAsia="es-CO"/>
              </w:rPr>
              <w:tab/>
            </w:r>
            <w:r w:rsidRPr="002D78F1">
              <w:rPr>
                <w:rStyle w:val="Hipervnculo"/>
              </w:rPr>
              <w:t>FACTOR 6: PERMANENCIA Y GRADUACIÓN</w:t>
            </w:r>
            <w:r>
              <w:rPr>
                <w:webHidden/>
              </w:rPr>
              <w:tab/>
            </w:r>
            <w:r>
              <w:rPr>
                <w:webHidden/>
              </w:rPr>
              <w:fldChar w:fldCharType="begin"/>
            </w:r>
            <w:r>
              <w:rPr>
                <w:webHidden/>
              </w:rPr>
              <w:instrText xml:space="preserve"> PAGEREF _Toc195101393 \h </w:instrText>
            </w:r>
            <w:r>
              <w:rPr>
                <w:webHidden/>
              </w:rPr>
            </w:r>
            <w:r>
              <w:rPr>
                <w:webHidden/>
              </w:rPr>
              <w:fldChar w:fldCharType="separate"/>
            </w:r>
            <w:r>
              <w:rPr>
                <w:webHidden/>
              </w:rPr>
              <w:t>33</w:t>
            </w:r>
            <w:r>
              <w:rPr>
                <w:webHidden/>
              </w:rPr>
              <w:fldChar w:fldCharType="end"/>
            </w:r>
          </w:hyperlink>
        </w:p>
        <w:p w14:paraId="6E034B50" w14:textId="146C1781"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94" w:history="1">
            <w:r w:rsidRPr="002D78F1">
              <w:rPr>
                <w:rStyle w:val="Hipervnculo"/>
                <w:noProof/>
              </w:rPr>
              <w:t>5.1.</w:t>
            </w:r>
            <w:r>
              <w:rPr>
                <w:rFonts w:asciiTheme="minorHAnsi" w:eastAsiaTheme="minorEastAsia" w:hAnsiTheme="minorHAnsi"/>
                <w:noProof/>
                <w:sz w:val="22"/>
                <w:szCs w:val="22"/>
                <w:lang w:eastAsia="es-CO"/>
              </w:rPr>
              <w:tab/>
            </w:r>
            <w:r w:rsidRPr="002D78F1">
              <w:rPr>
                <w:rStyle w:val="Hipervnculo"/>
                <w:noProof/>
              </w:rPr>
              <w:t>Característica 27: Políticas, estrategias y estructura para la permanencia y la graduación</w:t>
            </w:r>
            <w:r>
              <w:rPr>
                <w:noProof/>
                <w:webHidden/>
              </w:rPr>
              <w:tab/>
            </w:r>
            <w:r>
              <w:rPr>
                <w:noProof/>
                <w:webHidden/>
              </w:rPr>
              <w:fldChar w:fldCharType="begin"/>
            </w:r>
            <w:r>
              <w:rPr>
                <w:noProof/>
                <w:webHidden/>
              </w:rPr>
              <w:instrText xml:space="preserve"> PAGEREF _Toc195101394 \h </w:instrText>
            </w:r>
            <w:r>
              <w:rPr>
                <w:noProof/>
                <w:webHidden/>
              </w:rPr>
            </w:r>
            <w:r>
              <w:rPr>
                <w:noProof/>
                <w:webHidden/>
              </w:rPr>
              <w:fldChar w:fldCharType="separate"/>
            </w:r>
            <w:r>
              <w:rPr>
                <w:noProof/>
                <w:webHidden/>
              </w:rPr>
              <w:t>33</w:t>
            </w:r>
            <w:r>
              <w:rPr>
                <w:noProof/>
                <w:webHidden/>
              </w:rPr>
              <w:fldChar w:fldCharType="end"/>
            </w:r>
          </w:hyperlink>
        </w:p>
        <w:p w14:paraId="0F6D3959" w14:textId="445A4690"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95" w:history="1">
            <w:r w:rsidRPr="002D78F1">
              <w:rPr>
                <w:rStyle w:val="Hipervnculo"/>
                <w:noProof/>
              </w:rPr>
              <w:t>5.2.</w:t>
            </w:r>
            <w:r>
              <w:rPr>
                <w:rFonts w:asciiTheme="minorHAnsi" w:eastAsiaTheme="minorEastAsia" w:hAnsiTheme="minorHAnsi"/>
                <w:noProof/>
                <w:sz w:val="22"/>
                <w:szCs w:val="22"/>
                <w:lang w:eastAsia="es-CO"/>
              </w:rPr>
              <w:tab/>
            </w:r>
            <w:r w:rsidRPr="002D78F1">
              <w:rPr>
                <w:rStyle w:val="Hipervnculo"/>
                <w:noProof/>
              </w:rPr>
              <w:t>Característica 28. Caracterización de estudiantes y sistema de alertas tempranas</w:t>
            </w:r>
            <w:r>
              <w:rPr>
                <w:noProof/>
                <w:webHidden/>
              </w:rPr>
              <w:tab/>
            </w:r>
            <w:r>
              <w:rPr>
                <w:noProof/>
                <w:webHidden/>
              </w:rPr>
              <w:fldChar w:fldCharType="begin"/>
            </w:r>
            <w:r>
              <w:rPr>
                <w:noProof/>
                <w:webHidden/>
              </w:rPr>
              <w:instrText xml:space="preserve"> PAGEREF _Toc195101395 \h </w:instrText>
            </w:r>
            <w:r>
              <w:rPr>
                <w:noProof/>
                <w:webHidden/>
              </w:rPr>
            </w:r>
            <w:r>
              <w:rPr>
                <w:noProof/>
                <w:webHidden/>
              </w:rPr>
              <w:fldChar w:fldCharType="separate"/>
            </w:r>
            <w:r>
              <w:rPr>
                <w:noProof/>
                <w:webHidden/>
              </w:rPr>
              <w:t>34</w:t>
            </w:r>
            <w:r>
              <w:rPr>
                <w:noProof/>
                <w:webHidden/>
              </w:rPr>
              <w:fldChar w:fldCharType="end"/>
            </w:r>
          </w:hyperlink>
        </w:p>
        <w:p w14:paraId="6C3DB36B" w14:textId="7CF5094D"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396" w:history="1">
            <w:r w:rsidRPr="002D78F1">
              <w:rPr>
                <w:rStyle w:val="Hipervnculo"/>
              </w:rPr>
              <w:t>6.</w:t>
            </w:r>
            <w:r>
              <w:rPr>
                <w:rFonts w:asciiTheme="minorHAnsi" w:eastAsiaTheme="minorEastAsia" w:hAnsiTheme="minorHAnsi" w:cstheme="minorBidi"/>
                <w:b w:val="0"/>
                <w:bCs w:val="0"/>
                <w:sz w:val="22"/>
                <w:szCs w:val="22"/>
                <w:lang w:eastAsia="es-CO"/>
              </w:rPr>
              <w:tab/>
            </w:r>
            <w:r w:rsidRPr="002D78F1">
              <w:rPr>
                <w:rStyle w:val="Hipervnculo"/>
              </w:rPr>
              <w:t>FACTOR 7: INTERACCIÓN CON EL ENTORNO NACIONAL E INTERNACIONAL</w:t>
            </w:r>
            <w:r>
              <w:rPr>
                <w:webHidden/>
              </w:rPr>
              <w:tab/>
            </w:r>
            <w:r>
              <w:rPr>
                <w:webHidden/>
              </w:rPr>
              <w:fldChar w:fldCharType="begin"/>
            </w:r>
            <w:r>
              <w:rPr>
                <w:webHidden/>
              </w:rPr>
              <w:instrText xml:space="preserve"> PAGEREF _Toc195101396 \h </w:instrText>
            </w:r>
            <w:r>
              <w:rPr>
                <w:webHidden/>
              </w:rPr>
            </w:r>
            <w:r>
              <w:rPr>
                <w:webHidden/>
              </w:rPr>
              <w:fldChar w:fldCharType="separate"/>
            </w:r>
            <w:r>
              <w:rPr>
                <w:webHidden/>
              </w:rPr>
              <w:t>35</w:t>
            </w:r>
            <w:r>
              <w:rPr>
                <w:webHidden/>
              </w:rPr>
              <w:fldChar w:fldCharType="end"/>
            </w:r>
          </w:hyperlink>
        </w:p>
        <w:p w14:paraId="1618F088" w14:textId="3BCE83FB"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97" w:history="1">
            <w:r w:rsidRPr="002D78F1">
              <w:rPr>
                <w:rStyle w:val="Hipervnculo"/>
                <w:noProof/>
              </w:rPr>
              <w:t>6.1.</w:t>
            </w:r>
            <w:r>
              <w:rPr>
                <w:rFonts w:asciiTheme="minorHAnsi" w:eastAsiaTheme="minorEastAsia" w:hAnsiTheme="minorHAnsi"/>
                <w:noProof/>
                <w:sz w:val="22"/>
                <w:szCs w:val="22"/>
                <w:lang w:eastAsia="es-CO"/>
              </w:rPr>
              <w:tab/>
            </w:r>
            <w:r w:rsidRPr="002D78F1">
              <w:rPr>
                <w:rStyle w:val="Hipervnculo"/>
                <w:noProof/>
              </w:rPr>
              <w:t>Característica 30: Relaciones nacionales e internacionales y cooperación</w:t>
            </w:r>
            <w:r>
              <w:rPr>
                <w:noProof/>
                <w:webHidden/>
              </w:rPr>
              <w:tab/>
            </w:r>
            <w:r>
              <w:rPr>
                <w:noProof/>
                <w:webHidden/>
              </w:rPr>
              <w:fldChar w:fldCharType="begin"/>
            </w:r>
            <w:r>
              <w:rPr>
                <w:noProof/>
                <w:webHidden/>
              </w:rPr>
              <w:instrText xml:space="preserve"> PAGEREF _Toc195101397 \h </w:instrText>
            </w:r>
            <w:r>
              <w:rPr>
                <w:noProof/>
                <w:webHidden/>
              </w:rPr>
            </w:r>
            <w:r>
              <w:rPr>
                <w:noProof/>
                <w:webHidden/>
              </w:rPr>
              <w:fldChar w:fldCharType="separate"/>
            </w:r>
            <w:r>
              <w:rPr>
                <w:noProof/>
                <w:webHidden/>
              </w:rPr>
              <w:t>35</w:t>
            </w:r>
            <w:r>
              <w:rPr>
                <w:noProof/>
                <w:webHidden/>
              </w:rPr>
              <w:fldChar w:fldCharType="end"/>
            </w:r>
          </w:hyperlink>
        </w:p>
        <w:p w14:paraId="55D0512B" w14:textId="0512175D"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398" w:history="1">
            <w:r w:rsidRPr="002D78F1">
              <w:rPr>
                <w:rStyle w:val="Hipervnculo"/>
              </w:rPr>
              <w:t>7.</w:t>
            </w:r>
            <w:r>
              <w:rPr>
                <w:rFonts w:asciiTheme="minorHAnsi" w:eastAsiaTheme="minorEastAsia" w:hAnsiTheme="minorHAnsi" w:cstheme="minorBidi"/>
                <w:b w:val="0"/>
                <w:bCs w:val="0"/>
                <w:sz w:val="22"/>
                <w:szCs w:val="22"/>
                <w:lang w:eastAsia="es-CO"/>
              </w:rPr>
              <w:tab/>
            </w:r>
            <w:r w:rsidRPr="002D78F1">
              <w:rPr>
                <w:rStyle w:val="Hipervnculo"/>
              </w:rPr>
              <w:t>FACTOR 8: APORTES DE LA INVESTIGACIÓN, LA INNOVACIÓN, EL DESARROLLO TECNOLÓGICO Y LA CREACIÓN</w:t>
            </w:r>
            <w:r>
              <w:rPr>
                <w:webHidden/>
              </w:rPr>
              <w:tab/>
            </w:r>
            <w:r>
              <w:rPr>
                <w:webHidden/>
              </w:rPr>
              <w:fldChar w:fldCharType="begin"/>
            </w:r>
            <w:r>
              <w:rPr>
                <w:webHidden/>
              </w:rPr>
              <w:instrText xml:space="preserve"> PAGEREF _Toc195101398 \h </w:instrText>
            </w:r>
            <w:r>
              <w:rPr>
                <w:webHidden/>
              </w:rPr>
            </w:r>
            <w:r>
              <w:rPr>
                <w:webHidden/>
              </w:rPr>
              <w:fldChar w:fldCharType="separate"/>
            </w:r>
            <w:r>
              <w:rPr>
                <w:webHidden/>
              </w:rPr>
              <w:t>38</w:t>
            </w:r>
            <w:r>
              <w:rPr>
                <w:webHidden/>
              </w:rPr>
              <w:fldChar w:fldCharType="end"/>
            </w:r>
          </w:hyperlink>
        </w:p>
        <w:p w14:paraId="33C6CE91" w14:textId="0DB98269"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399" w:history="1">
            <w:r w:rsidRPr="002D78F1">
              <w:rPr>
                <w:rStyle w:val="Hipervnculo"/>
                <w:noProof/>
              </w:rPr>
              <w:t>7.1.</w:t>
            </w:r>
            <w:r>
              <w:rPr>
                <w:rFonts w:asciiTheme="minorHAnsi" w:eastAsiaTheme="minorEastAsia" w:hAnsiTheme="minorHAnsi"/>
                <w:noProof/>
                <w:sz w:val="22"/>
                <w:szCs w:val="22"/>
                <w:lang w:eastAsia="es-CO"/>
              </w:rPr>
              <w:tab/>
            </w:r>
            <w:r w:rsidRPr="002D78F1">
              <w:rPr>
                <w:rStyle w:val="Hipervnculo"/>
                <w:noProof/>
              </w:rPr>
              <w:t>Característica 28: Relación entre la investigación, la innovación, el desarrollo tecnológico y la formación</w:t>
            </w:r>
            <w:r>
              <w:rPr>
                <w:noProof/>
                <w:webHidden/>
              </w:rPr>
              <w:tab/>
            </w:r>
            <w:r>
              <w:rPr>
                <w:noProof/>
                <w:webHidden/>
              </w:rPr>
              <w:fldChar w:fldCharType="begin"/>
            </w:r>
            <w:r>
              <w:rPr>
                <w:noProof/>
                <w:webHidden/>
              </w:rPr>
              <w:instrText xml:space="preserve"> PAGEREF _Toc195101399 \h </w:instrText>
            </w:r>
            <w:r>
              <w:rPr>
                <w:noProof/>
                <w:webHidden/>
              </w:rPr>
            </w:r>
            <w:r>
              <w:rPr>
                <w:noProof/>
                <w:webHidden/>
              </w:rPr>
              <w:fldChar w:fldCharType="separate"/>
            </w:r>
            <w:r>
              <w:rPr>
                <w:noProof/>
                <w:webHidden/>
              </w:rPr>
              <w:t>38</w:t>
            </w:r>
            <w:r>
              <w:rPr>
                <w:noProof/>
                <w:webHidden/>
              </w:rPr>
              <w:fldChar w:fldCharType="end"/>
            </w:r>
          </w:hyperlink>
        </w:p>
        <w:p w14:paraId="6CEF5263" w14:textId="70B741C5"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400" w:history="1">
            <w:r w:rsidRPr="002D78F1">
              <w:rPr>
                <w:rStyle w:val="Hipervnculo"/>
                <w:noProof/>
              </w:rPr>
              <w:t>7.2.</w:t>
            </w:r>
            <w:r>
              <w:rPr>
                <w:rFonts w:asciiTheme="minorHAnsi" w:eastAsiaTheme="minorEastAsia" w:hAnsiTheme="minorHAnsi"/>
                <w:noProof/>
                <w:sz w:val="22"/>
                <w:szCs w:val="22"/>
                <w:lang w:eastAsia="es-CO"/>
              </w:rPr>
              <w:tab/>
            </w:r>
            <w:r w:rsidRPr="002D78F1">
              <w:rPr>
                <w:rStyle w:val="Hipervnculo"/>
                <w:noProof/>
              </w:rPr>
              <w:t>Característica 34. Formación para la investigación, desarrollo tecnológico, la innovación y la creación.</w:t>
            </w:r>
            <w:r>
              <w:rPr>
                <w:noProof/>
                <w:webHidden/>
              </w:rPr>
              <w:tab/>
            </w:r>
            <w:r>
              <w:rPr>
                <w:noProof/>
                <w:webHidden/>
              </w:rPr>
              <w:fldChar w:fldCharType="begin"/>
            </w:r>
            <w:r>
              <w:rPr>
                <w:noProof/>
                <w:webHidden/>
              </w:rPr>
              <w:instrText xml:space="preserve"> PAGEREF _Toc195101400 \h </w:instrText>
            </w:r>
            <w:r>
              <w:rPr>
                <w:noProof/>
                <w:webHidden/>
              </w:rPr>
            </w:r>
            <w:r>
              <w:rPr>
                <w:noProof/>
                <w:webHidden/>
              </w:rPr>
              <w:fldChar w:fldCharType="separate"/>
            </w:r>
            <w:r>
              <w:rPr>
                <w:noProof/>
                <w:webHidden/>
              </w:rPr>
              <w:t>39</w:t>
            </w:r>
            <w:r>
              <w:rPr>
                <w:noProof/>
                <w:webHidden/>
              </w:rPr>
              <w:fldChar w:fldCharType="end"/>
            </w:r>
          </w:hyperlink>
        </w:p>
        <w:p w14:paraId="34388545" w14:textId="3B713858"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401" w:history="1">
            <w:r w:rsidRPr="002D78F1">
              <w:rPr>
                <w:rStyle w:val="Hipervnculo"/>
              </w:rPr>
              <w:t>8.</w:t>
            </w:r>
            <w:r>
              <w:rPr>
                <w:rFonts w:asciiTheme="minorHAnsi" w:eastAsiaTheme="minorEastAsia" w:hAnsiTheme="minorHAnsi" w:cstheme="minorBidi"/>
                <w:b w:val="0"/>
                <w:bCs w:val="0"/>
                <w:sz w:val="22"/>
                <w:szCs w:val="22"/>
                <w:lang w:eastAsia="es-CO"/>
              </w:rPr>
              <w:tab/>
            </w:r>
            <w:r w:rsidRPr="002D78F1">
              <w:rPr>
                <w:rStyle w:val="Hipervnculo"/>
              </w:rPr>
              <w:t>FACTOR 9: BIENESTAR DE LA COMUNIDAD ACADÉMICA DEL PROGRAMA</w:t>
            </w:r>
            <w:r>
              <w:rPr>
                <w:webHidden/>
              </w:rPr>
              <w:tab/>
            </w:r>
            <w:r>
              <w:rPr>
                <w:webHidden/>
              </w:rPr>
              <w:fldChar w:fldCharType="begin"/>
            </w:r>
            <w:r>
              <w:rPr>
                <w:webHidden/>
              </w:rPr>
              <w:instrText xml:space="preserve"> PAGEREF _Toc195101401 \h </w:instrText>
            </w:r>
            <w:r>
              <w:rPr>
                <w:webHidden/>
              </w:rPr>
            </w:r>
            <w:r>
              <w:rPr>
                <w:webHidden/>
              </w:rPr>
              <w:fldChar w:fldCharType="separate"/>
            </w:r>
            <w:r>
              <w:rPr>
                <w:webHidden/>
              </w:rPr>
              <w:t>41</w:t>
            </w:r>
            <w:r>
              <w:rPr>
                <w:webHidden/>
              </w:rPr>
              <w:fldChar w:fldCharType="end"/>
            </w:r>
          </w:hyperlink>
        </w:p>
        <w:p w14:paraId="775D71B8" w14:textId="2AC71586"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402" w:history="1">
            <w:r w:rsidRPr="002D78F1">
              <w:rPr>
                <w:rStyle w:val="Hipervnculo"/>
                <w:noProof/>
              </w:rPr>
              <w:t>8.1.</w:t>
            </w:r>
            <w:r>
              <w:rPr>
                <w:rFonts w:asciiTheme="minorHAnsi" w:eastAsiaTheme="minorEastAsia" w:hAnsiTheme="minorHAnsi"/>
                <w:noProof/>
                <w:sz w:val="22"/>
                <w:szCs w:val="22"/>
                <w:lang w:eastAsia="es-CO"/>
              </w:rPr>
              <w:tab/>
            </w:r>
            <w:r w:rsidRPr="002D78F1">
              <w:rPr>
                <w:rStyle w:val="Hipervnculo"/>
                <w:noProof/>
              </w:rPr>
              <w:t>Característica 36: Programas y servicios</w:t>
            </w:r>
            <w:r>
              <w:rPr>
                <w:noProof/>
                <w:webHidden/>
              </w:rPr>
              <w:tab/>
            </w:r>
            <w:r>
              <w:rPr>
                <w:noProof/>
                <w:webHidden/>
              </w:rPr>
              <w:fldChar w:fldCharType="begin"/>
            </w:r>
            <w:r>
              <w:rPr>
                <w:noProof/>
                <w:webHidden/>
              </w:rPr>
              <w:instrText xml:space="preserve"> PAGEREF _Toc195101402 \h </w:instrText>
            </w:r>
            <w:r>
              <w:rPr>
                <w:noProof/>
                <w:webHidden/>
              </w:rPr>
            </w:r>
            <w:r>
              <w:rPr>
                <w:noProof/>
                <w:webHidden/>
              </w:rPr>
              <w:fldChar w:fldCharType="separate"/>
            </w:r>
            <w:r>
              <w:rPr>
                <w:noProof/>
                <w:webHidden/>
              </w:rPr>
              <w:t>41</w:t>
            </w:r>
            <w:r>
              <w:rPr>
                <w:noProof/>
                <w:webHidden/>
              </w:rPr>
              <w:fldChar w:fldCharType="end"/>
            </w:r>
          </w:hyperlink>
        </w:p>
        <w:p w14:paraId="56E08EE3" w14:textId="5DBEF4CF"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403" w:history="1">
            <w:r w:rsidRPr="002D78F1">
              <w:rPr>
                <w:rStyle w:val="Hipervnculo"/>
              </w:rPr>
              <w:t>9.</w:t>
            </w:r>
            <w:r>
              <w:rPr>
                <w:rFonts w:asciiTheme="minorHAnsi" w:eastAsiaTheme="minorEastAsia" w:hAnsiTheme="minorHAnsi" w:cstheme="minorBidi"/>
                <w:b w:val="0"/>
                <w:bCs w:val="0"/>
                <w:sz w:val="22"/>
                <w:szCs w:val="22"/>
                <w:lang w:eastAsia="es-CO"/>
              </w:rPr>
              <w:tab/>
            </w:r>
            <w:r w:rsidRPr="002D78F1">
              <w:rPr>
                <w:rStyle w:val="Hipervnculo"/>
              </w:rPr>
              <w:t>FACTOR 10: MEDIOS EDUCATIVOS Y AMBIENTES DE APRENDIZAJE</w:t>
            </w:r>
            <w:r>
              <w:rPr>
                <w:webHidden/>
              </w:rPr>
              <w:tab/>
            </w:r>
            <w:r>
              <w:rPr>
                <w:webHidden/>
              </w:rPr>
              <w:fldChar w:fldCharType="begin"/>
            </w:r>
            <w:r>
              <w:rPr>
                <w:webHidden/>
              </w:rPr>
              <w:instrText xml:space="preserve"> PAGEREF _Toc195101403 \h </w:instrText>
            </w:r>
            <w:r>
              <w:rPr>
                <w:webHidden/>
              </w:rPr>
            </w:r>
            <w:r>
              <w:rPr>
                <w:webHidden/>
              </w:rPr>
              <w:fldChar w:fldCharType="separate"/>
            </w:r>
            <w:r>
              <w:rPr>
                <w:webHidden/>
              </w:rPr>
              <w:t>43</w:t>
            </w:r>
            <w:r>
              <w:rPr>
                <w:webHidden/>
              </w:rPr>
              <w:fldChar w:fldCharType="end"/>
            </w:r>
          </w:hyperlink>
        </w:p>
        <w:p w14:paraId="7FD67BCB" w14:textId="6E646672"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404" w:history="1">
            <w:r w:rsidRPr="002D78F1">
              <w:rPr>
                <w:rStyle w:val="Hipervnculo"/>
                <w:noProof/>
              </w:rPr>
              <w:t>9.1.</w:t>
            </w:r>
            <w:r>
              <w:rPr>
                <w:rFonts w:asciiTheme="minorHAnsi" w:eastAsiaTheme="minorEastAsia" w:hAnsiTheme="minorHAnsi"/>
                <w:noProof/>
                <w:sz w:val="22"/>
                <w:szCs w:val="22"/>
                <w:lang w:eastAsia="es-CO"/>
              </w:rPr>
              <w:tab/>
            </w:r>
            <w:r w:rsidRPr="002D78F1">
              <w:rPr>
                <w:rStyle w:val="Hipervnculo"/>
                <w:noProof/>
              </w:rPr>
              <w:t>Característica 38. Estrategias y recursos de apoyo a profesores</w:t>
            </w:r>
            <w:r>
              <w:rPr>
                <w:noProof/>
                <w:webHidden/>
              </w:rPr>
              <w:tab/>
            </w:r>
            <w:r>
              <w:rPr>
                <w:noProof/>
                <w:webHidden/>
              </w:rPr>
              <w:fldChar w:fldCharType="begin"/>
            </w:r>
            <w:r>
              <w:rPr>
                <w:noProof/>
                <w:webHidden/>
              </w:rPr>
              <w:instrText xml:space="preserve"> PAGEREF _Toc195101404 \h </w:instrText>
            </w:r>
            <w:r>
              <w:rPr>
                <w:noProof/>
                <w:webHidden/>
              </w:rPr>
            </w:r>
            <w:r>
              <w:rPr>
                <w:noProof/>
                <w:webHidden/>
              </w:rPr>
              <w:fldChar w:fldCharType="separate"/>
            </w:r>
            <w:r>
              <w:rPr>
                <w:noProof/>
                <w:webHidden/>
              </w:rPr>
              <w:t>43</w:t>
            </w:r>
            <w:r>
              <w:rPr>
                <w:noProof/>
                <w:webHidden/>
              </w:rPr>
              <w:fldChar w:fldCharType="end"/>
            </w:r>
          </w:hyperlink>
        </w:p>
        <w:p w14:paraId="62581913" w14:textId="0ECCA95D"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405" w:history="1">
            <w:r w:rsidRPr="002D78F1">
              <w:rPr>
                <w:rStyle w:val="Hipervnculo"/>
                <w:noProof/>
              </w:rPr>
              <w:t>9.2.</w:t>
            </w:r>
            <w:r>
              <w:rPr>
                <w:rFonts w:asciiTheme="minorHAnsi" w:eastAsiaTheme="minorEastAsia" w:hAnsiTheme="minorHAnsi"/>
                <w:noProof/>
                <w:sz w:val="22"/>
                <w:szCs w:val="22"/>
                <w:lang w:eastAsia="es-CO"/>
              </w:rPr>
              <w:tab/>
            </w:r>
            <w:r w:rsidRPr="002D78F1">
              <w:rPr>
                <w:rStyle w:val="Hipervnculo"/>
                <w:noProof/>
              </w:rPr>
              <w:t>Característica 39. Estrategias y recursos de apoyo a estudiantes</w:t>
            </w:r>
            <w:r>
              <w:rPr>
                <w:noProof/>
                <w:webHidden/>
              </w:rPr>
              <w:tab/>
            </w:r>
            <w:r>
              <w:rPr>
                <w:noProof/>
                <w:webHidden/>
              </w:rPr>
              <w:fldChar w:fldCharType="begin"/>
            </w:r>
            <w:r>
              <w:rPr>
                <w:noProof/>
                <w:webHidden/>
              </w:rPr>
              <w:instrText xml:space="preserve"> PAGEREF _Toc195101405 \h </w:instrText>
            </w:r>
            <w:r>
              <w:rPr>
                <w:noProof/>
                <w:webHidden/>
              </w:rPr>
            </w:r>
            <w:r>
              <w:rPr>
                <w:noProof/>
                <w:webHidden/>
              </w:rPr>
              <w:fldChar w:fldCharType="separate"/>
            </w:r>
            <w:r>
              <w:rPr>
                <w:noProof/>
                <w:webHidden/>
              </w:rPr>
              <w:t>44</w:t>
            </w:r>
            <w:r>
              <w:rPr>
                <w:noProof/>
                <w:webHidden/>
              </w:rPr>
              <w:fldChar w:fldCharType="end"/>
            </w:r>
          </w:hyperlink>
        </w:p>
        <w:p w14:paraId="68C6D154" w14:textId="47BCFEA8" w:rsidR="00EF3258" w:rsidRDefault="00EF3258" w:rsidP="00EF3258">
          <w:pPr>
            <w:pStyle w:val="TDC2"/>
            <w:tabs>
              <w:tab w:val="left" w:pos="880"/>
              <w:tab w:val="right" w:leader="dot" w:pos="8828"/>
            </w:tabs>
            <w:spacing w:after="0"/>
            <w:rPr>
              <w:rFonts w:asciiTheme="minorHAnsi" w:eastAsiaTheme="minorEastAsia" w:hAnsiTheme="minorHAnsi"/>
              <w:noProof/>
              <w:sz w:val="22"/>
              <w:szCs w:val="22"/>
              <w:lang w:eastAsia="es-CO"/>
            </w:rPr>
          </w:pPr>
          <w:hyperlink w:anchor="_Toc195101406" w:history="1">
            <w:r w:rsidRPr="002D78F1">
              <w:rPr>
                <w:rStyle w:val="Hipervnculo"/>
                <w:noProof/>
              </w:rPr>
              <w:t>9.3.</w:t>
            </w:r>
            <w:r>
              <w:rPr>
                <w:rFonts w:asciiTheme="minorHAnsi" w:eastAsiaTheme="minorEastAsia" w:hAnsiTheme="minorHAnsi"/>
                <w:noProof/>
                <w:sz w:val="22"/>
                <w:szCs w:val="22"/>
                <w:lang w:eastAsia="es-CO"/>
              </w:rPr>
              <w:tab/>
            </w:r>
            <w:r w:rsidRPr="002D78F1">
              <w:rPr>
                <w:rStyle w:val="Hipervnculo"/>
                <w:noProof/>
              </w:rPr>
              <w:t>Característica 40: Recursos bibliográficos y de información</w:t>
            </w:r>
            <w:r>
              <w:rPr>
                <w:noProof/>
                <w:webHidden/>
              </w:rPr>
              <w:tab/>
            </w:r>
            <w:r>
              <w:rPr>
                <w:noProof/>
                <w:webHidden/>
              </w:rPr>
              <w:fldChar w:fldCharType="begin"/>
            </w:r>
            <w:r>
              <w:rPr>
                <w:noProof/>
                <w:webHidden/>
              </w:rPr>
              <w:instrText xml:space="preserve"> PAGEREF _Toc195101406 \h </w:instrText>
            </w:r>
            <w:r>
              <w:rPr>
                <w:noProof/>
                <w:webHidden/>
              </w:rPr>
            </w:r>
            <w:r>
              <w:rPr>
                <w:noProof/>
                <w:webHidden/>
              </w:rPr>
              <w:fldChar w:fldCharType="separate"/>
            </w:r>
            <w:r>
              <w:rPr>
                <w:noProof/>
                <w:webHidden/>
              </w:rPr>
              <w:t>45</w:t>
            </w:r>
            <w:r>
              <w:rPr>
                <w:noProof/>
                <w:webHidden/>
              </w:rPr>
              <w:fldChar w:fldCharType="end"/>
            </w:r>
          </w:hyperlink>
        </w:p>
        <w:p w14:paraId="2E598525" w14:textId="4D985B9D"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407" w:history="1">
            <w:r w:rsidRPr="002D78F1">
              <w:rPr>
                <w:rStyle w:val="Hipervnculo"/>
              </w:rPr>
              <w:t>10.</w:t>
            </w:r>
            <w:r>
              <w:rPr>
                <w:rFonts w:asciiTheme="minorHAnsi" w:eastAsiaTheme="minorEastAsia" w:hAnsiTheme="minorHAnsi" w:cstheme="minorBidi"/>
                <w:b w:val="0"/>
                <w:bCs w:val="0"/>
                <w:sz w:val="22"/>
                <w:szCs w:val="22"/>
                <w:lang w:eastAsia="es-CO"/>
              </w:rPr>
              <w:tab/>
            </w:r>
            <w:r w:rsidRPr="002D78F1">
              <w:rPr>
                <w:rStyle w:val="Hipervnculo"/>
              </w:rPr>
              <w:t>FACTOR 11: ORGANIZACIÓN, ADMINISTRACIÓN Y FINANCIACIÓN DEL PROGRAMA ACADÉMICO</w:t>
            </w:r>
            <w:r>
              <w:rPr>
                <w:webHidden/>
              </w:rPr>
              <w:tab/>
            </w:r>
            <w:r>
              <w:rPr>
                <w:webHidden/>
              </w:rPr>
              <w:fldChar w:fldCharType="begin"/>
            </w:r>
            <w:r>
              <w:rPr>
                <w:webHidden/>
              </w:rPr>
              <w:instrText xml:space="preserve"> PAGEREF _Toc195101407 \h </w:instrText>
            </w:r>
            <w:r>
              <w:rPr>
                <w:webHidden/>
              </w:rPr>
            </w:r>
            <w:r>
              <w:rPr>
                <w:webHidden/>
              </w:rPr>
              <w:fldChar w:fldCharType="separate"/>
            </w:r>
            <w:r>
              <w:rPr>
                <w:webHidden/>
              </w:rPr>
              <w:t>46</w:t>
            </w:r>
            <w:r>
              <w:rPr>
                <w:webHidden/>
              </w:rPr>
              <w:fldChar w:fldCharType="end"/>
            </w:r>
          </w:hyperlink>
        </w:p>
        <w:p w14:paraId="3B55990F" w14:textId="5F6D7BEE" w:rsidR="00EF3258" w:rsidRDefault="00EF3258" w:rsidP="00EF3258">
          <w:pPr>
            <w:pStyle w:val="TDC2"/>
            <w:tabs>
              <w:tab w:val="left" w:pos="1100"/>
              <w:tab w:val="right" w:leader="dot" w:pos="8828"/>
            </w:tabs>
            <w:spacing w:after="0"/>
            <w:rPr>
              <w:rFonts w:asciiTheme="minorHAnsi" w:eastAsiaTheme="minorEastAsia" w:hAnsiTheme="minorHAnsi"/>
              <w:noProof/>
              <w:sz w:val="22"/>
              <w:szCs w:val="22"/>
              <w:lang w:eastAsia="es-CO"/>
            </w:rPr>
          </w:pPr>
          <w:hyperlink w:anchor="_Toc195101408" w:history="1">
            <w:r w:rsidRPr="002D78F1">
              <w:rPr>
                <w:rStyle w:val="Hipervnculo"/>
                <w:noProof/>
              </w:rPr>
              <w:t>10.1.</w:t>
            </w:r>
            <w:r>
              <w:rPr>
                <w:rFonts w:asciiTheme="minorHAnsi" w:eastAsiaTheme="minorEastAsia" w:hAnsiTheme="minorHAnsi"/>
                <w:noProof/>
                <w:sz w:val="22"/>
                <w:szCs w:val="22"/>
                <w:lang w:eastAsia="es-CO"/>
              </w:rPr>
              <w:tab/>
            </w:r>
            <w:r w:rsidRPr="002D78F1">
              <w:rPr>
                <w:rStyle w:val="Hipervnculo"/>
                <w:noProof/>
              </w:rPr>
              <w:t>Característica 41: Organización y administración</w:t>
            </w:r>
            <w:r>
              <w:rPr>
                <w:noProof/>
                <w:webHidden/>
              </w:rPr>
              <w:tab/>
            </w:r>
            <w:r>
              <w:rPr>
                <w:noProof/>
                <w:webHidden/>
              </w:rPr>
              <w:fldChar w:fldCharType="begin"/>
            </w:r>
            <w:r>
              <w:rPr>
                <w:noProof/>
                <w:webHidden/>
              </w:rPr>
              <w:instrText xml:space="preserve"> PAGEREF _Toc195101408 \h </w:instrText>
            </w:r>
            <w:r>
              <w:rPr>
                <w:noProof/>
                <w:webHidden/>
              </w:rPr>
            </w:r>
            <w:r>
              <w:rPr>
                <w:noProof/>
                <w:webHidden/>
              </w:rPr>
              <w:fldChar w:fldCharType="separate"/>
            </w:r>
            <w:r>
              <w:rPr>
                <w:noProof/>
                <w:webHidden/>
              </w:rPr>
              <w:t>46</w:t>
            </w:r>
            <w:r>
              <w:rPr>
                <w:noProof/>
                <w:webHidden/>
              </w:rPr>
              <w:fldChar w:fldCharType="end"/>
            </w:r>
          </w:hyperlink>
        </w:p>
        <w:p w14:paraId="5DDDAC44" w14:textId="5FF75DA6" w:rsidR="00EF3258" w:rsidRDefault="00EF3258" w:rsidP="00EF3258">
          <w:pPr>
            <w:pStyle w:val="TDC2"/>
            <w:tabs>
              <w:tab w:val="left" w:pos="1100"/>
              <w:tab w:val="right" w:leader="dot" w:pos="8828"/>
            </w:tabs>
            <w:spacing w:after="0"/>
            <w:rPr>
              <w:rFonts w:asciiTheme="minorHAnsi" w:eastAsiaTheme="minorEastAsia" w:hAnsiTheme="minorHAnsi"/>
              <w:noProof/>
              <w:sz w:val="22"/>
              <w:szCs w:val="22"/>
              <w:lang w:eastAsia="es-CO"/>
            </w:rPr>
          </w:pPr>
          <w:hyperlink w:anchor="_Toc195101409" w:history="1">
            <w:r w:rsidRPr="002D78F1">
              <w:rPr>
                <w:rStyle w:val="Hipervnculo"/>
                <w:noProof/>
              </w:rPr>
              <w:t>10.2.</w:t>
            </w:r>
            <w:r>
              <w:rPr>
                <w:rFonts w:asciiTheme="minorHAnsi" w:eastAsiaTheme="minorEastAsia" w:hAnsiTheme="minorHAnsi"/>
                <w:noProof/>
                <w:sz w:val="22"/>
                <w:szCs w:val="22"/>
                <w:lang w:eastAsia="es-CO"/>
              </w:rPr>
              <w:tab/>
            </w:r>
            <w:r w:rsidRPr="002D78F1">
              <w:rPr>
                <w:rStyle w:val="Hipervnculo"/>
                <w:noProof/>
              </w:rPr>
              <w:t>Característica 42: Dirección y gestión</w:t>
            </w:r>
            <w:r>
              <w:rPr>
                <w:noProof/>
                <w:webHidden/>
              </w:rPr>
              <w:tab/>
            </w:r>
            <w:r>
              <w:rPr>
                <w:noProof/>
                <w:webHidden/>
              </w:rPr>
              <w:fldChar w:fldCharType="begin"/>
            </w:r>
            <w:r>
              <w:rPr>
                <w:noProof/>
                <w:webHidden/>
              </w:rPr>
              <w:instrText xml:space="preserve"> PAGEREF _Toc195101409 \h </w:instrText>
            </w:r>
            <w:r>
              <w:rPr>
                <w:noProof/>
                <w:webHidden/>
              </w:rPr>
            </w:r>
            <w:r>
              <w:rPr>
                <w:noProof/>
                <w:webHidden/>
              </w:rPr>
              <w:fldChar w:fldCharType="separate"/>
            </w:r>
            <w:r>
              <w:rPr>
                <w:noProof/>
                <w:webHidden/>
              </w:rPr>
              <w:t>48</w:t>
            </w:r>
            <w:r>
              <w:rPr>
                <w:noProof/>
                <w:webHidden/>
              </w:rPr>
              <w:fldChar w:fldCharType="end"/>
            </w:r>
          </w:hyperlink>
        </w:p>
        <w:p w14:paraId="1C26820D" w14:textId="6526BE4E" w:rsidR="00EF3258" w:rsidRDefault="00EF3258" w:rsidP="00EF3258">
          <w:pPr>
            <w:pStyle w:val="TDC2"/>
            <w:tabs>
              <w:tab w:val="left" w:pos="1100"/>
              <w:tab w:val="right" w:leader="dot" w:pos="8828"/>
            </w:tabs>
            <w:spacing w:after="0"/>
            <w:rPr>
              <w:rFonts w:asciiTheme="minorHAnsi" w:eastAsiaTheme="minorEastAsia" w:hAnsiTheme="minorHAnsi"/>
              <w:noProof/>
              <w:sz w:val="22"/>
              <w:szCs w:val="22"/>
              <w:lang w:eastAsia="es-CO"/>
            </w:rPr>
          </w:pPr>
          <w:hyperlink w:anchor="_Toc195101410" w:history="1">
            <w:r w:rsidRPr="002D78F1">
              <w:rPr>
                <w:rStyle w:val="Hipervnculo"/>
                <w:noProof/>
              </w:rPr>
              <w:t>10.3.</w:t>
            </w:r>
            <w:r>
              <w:rPr>
                <w:rFonts w:asciiTheme="minorHAnsi" w:eastAsiaTheme="minorEastAsia" w:hAnsiTheme="minorHAnsi"/>
                <w:noProof/>
                <w:sz w:val="22"/>
                <w:szCs w:val="22"/>
                <w:lang w:eastAsia="es-CO"/>
              </w:rPr>
              <w:tab/>
            </w:r>
            <w:r w:rsidRPr="002D78F1">
              <w:rPr>
                <w:rStyle w:val="Hipervnculo"/>
                <w:noProof/>
              </w:rPr>
              <w:t>Característica 43. Sistemas de comunicación e información</w:t>
            </w:r>
            <w:r>
              <w:rPr>
                <w:noProof/>
                <w:webHidden/>
              </w:rPr>
              <w:tab/>
            </w:r>
            <w:r>
              <w:rPr>
                <w:noProof/>
                <w:webHidden/>
              </w:rPr>
              <w:fldChar w:fldCharType="begin"/>
            </w:r>
            <w:r>
              <w:rPr>
                <w:noProof/>
                <w:webHidden/>
              </w:rPr>
              <w:instrText xml:space="preserve"> PAGEREF _Toc195101410 \h </w:instrText>
            </w:r>
            <w:r>
              <w:rPr>
                <w:noProof/>
                <w:webHidden/>
              </w:rPr>
            </w:r>
            <w:r>
              <w:rPr>
                <w:noProof/>
                <w:webHidden/>
              </w:rPr>
              <w:fldChar w:fldCharType="separate"/>
            </w:r>
            <w:r>
              <w:rPr>
                <w:noProof/>
                <w:webHidden/>
              </w:rPr>
              <w:t>49</w:t>
            </w:r>
            <w:r>
              <w:rPr>
                <w:noProof/>
                <w:webHidden/>
              </w:rPr>
              <w:fldChar w:fldCharType="end"/>
            </w:r>
          </w:hyperlink>
        </w:p>
        <w:p w14:paraId="0C57DBEE" w14:textId="1AC685DE" w:rsidR="00EF3258" w:rsidRDefault="00EF3258" w:rsidP="00EF3258">
          <w:pPr>
            <w:pStyle w:val="TDC2"/>
            <w:tabs>
              <w:tab w:val="left" w:pos="1100"/>
              <w:tab w:val="right" w:leader="dot" w:pos="8828"/>
            </w:tabs>
            <w:spacing w:after="0"/>
            <w:rPr>
              <w:rFonts w:asciiTheme="minorHAnsi" w:eastAsiaTheme="minorEastAsia" w:hAnsiTheme="minorHAnsi"/>
              <w:noProof/>
              <w:sz w:val="22"/>
              <w:szCs w:val="22"/>
              <w:lang w:eastAsia="es-CO"/>
            </w:rPr>
          </w:pPr>
          <w:hyperlink w:anchor="_Toc195101411" w:history="1">
            <w:r w:rsidRPr="002D78F1">
              <w:rPr>
                <w:rStyle w:val="Hipervnculo"/>
                <w:noProof/>
              </w:rPr>
              <w:t>10.4.</w:t>
            </w:r>
            <w:r>
              <w:rPr>
                <w:rFonts w:asciiTheme="minorHAnsi" w:eastAsiaTheme="minorEastAsia" w:hAnsiTheme="minorHAnsi"/>
                <w:noProof/>
                <w:sz w:val="22"/>
                <w:szCs w:val="22"/>
                <w:lang w:eastAsia="es-CO"/>
              </w:rPr>
              <w:tab/>
            </w:r>
            <w:r w:rsidRPr="002D78F1">
              <w:rPr>
                <w:rStyle w:val="Hipervnculo"/>
                <w:noProof/>
              </w:rPr>
              <w:t>Característica 44: Estudiantes y capacidad institucional</w:t>
            </w:r>
            <w:r>
              <w:rPr>
                <w:noProof/>
                <w:webHidden/>
              </w:rPr>
              <w:tab/>
            </w:r>
            <w:r>
              <w:rPr>
                <w:noProof/>
                <w:webHidden/>
              </w:rPr>
              <w:fldChar w:fldCharType="begin"/>
            </w:r>
            <w:r>
              <w:rPr>
                <w:noProof/>
                <w:webHidden/>
              </w:rPr>
              <w:instrText xml:space="preserve"> PAGEREF _Toc195101411 \h </w:instrText>
            </w:r>
            <w:r>
              <w:rPr>
                <w:noProof/>
                <w:webHidden/>
              </w:rPr>
            </w:r>
            <w:r>
              <w:rPr>
                <w:noProof/>
                <w:webHidden/>
              </w:rPr>
              <w:fldChar w:fldCharType="separate"/>
            </w:r>
            <w:r>
              <w:rPr>
                <w:noProof/>
                <w:webHidden/>
              </w:rPr>
              <w:t>51</w:t>
            </w:r>
            <w:r>
              <w:rPr>
                <w:noProof/>
                <w:webHidden/>
              </w:rPr>
              <w:fldChar w:fldCharType="end"/>
            </w:r>
          </w:hyperlink>
        </w:p>
        <w:p w14:paraId="219CFD93" w14:textId="2570D6BE" w:rsidR="00EF3258" w:rsidRDefault="00EF3258" w:rsidP="00EF3258">
          <w:pPr>
            <w:pStyle w:val="TDC1"/>
            <w:spacing w:after="0"/>
            <w:rPr>
              <w:rFonts w:asciiTheme="minorHAnsi" w:eastAsiaTheme="minorEastAsia" w:hAnsiTheme="minorHAnsi" w:cstheme="minorBidi"/>
              <w:b w:val="0"/>
              <w:bCs w:val="0"/>
              <w:sz w:val="22"/>
              <w:szCs w:val="22"/>
              <w:lang w:eastAsia="es-CO"/>
            </w:rPr>
          </w:pPr>
          <w:hyperlink w:anchor="_Toc195101412" w:history="1">
            <w:r w:rsidRPr="002D78F1">
              <w:rPr>
                <w:rStyle w:val="Hipervnculo"/>
              </w:rPr>
              <w:t>11.</w:t>
            </w:r>
            <w:r>
              <w:rPr>
                <w:rFonts w:asciiTheme="minorHAnsi" w:eastAsiaTheme="minorEastAsia" w:hAnsiTheme="minorHAnsi" w:cstheme="minorBidi"/>
                <w:b w:val="0"/>
                <w:bCs w:val="0"/>
                <w:sz w:val="22"/>
                <w:szCs w:val="22"/>
                <w:lang w:eastAsia="es-CO"/>
              </w:rPr>
              <w:tab/>
            </w:r>
            <w:r w:rsidRPr="002D78F1">
              <w:rPr>
                <w:rStyle w:val="Hipervnculo"/>
              </w:rPr>
              <w:t>FACTOR 12: RECURSOS FÍSICOS Y TECNOLÓGICOS</w:t>
            </w:r>
            <w:r>
              <w:rPr>
                <w:webHidden/>
              </w:rPr>
              <w:tab/>
            </w:r>
            <w:r>
              <w:rPr>
                <w:webHidden/>
              </w:rPr>
              <w:fldChar w:fldCharType="begin"/>
            </w:r>
            <w:r>
              <w:rPr>
                <w:webHidden/>
              </w:rPr>
              <w:instrText xml:space="preserve"> PAGEREF _Toc195101412 \h </w:instrText>
            </w:r>
            <w:r>
              <w:rPr>
                <w:webHidden/>
              </w:rPr>
            </w:r>
            <w:r>
              <w:rPr>
                <w:webHidden/>
              </w:rPr>
              <w:fldChar w:fldCharType="separate"/>
            </w:r>
            <w:r>
              <w:rPr>
                <w:webHidden/>
              </w:rPr>
              <w:t>52</w:t>
            </w:r>
            <w:r>
              <w:rPr>
                <w:webHidden/>
              </w:rPr>
              <w:fldChar w:fldCharType="end"/>
            </w:r>
          </w:hyperlink>
        </w:p>
        <w:p w14:paraId="1EB8A827" w14:textId="47C029F1" w:rsidR="00EF3258" w:rsidRDefault="00EF3258" w:rsidP="00EF3258">
          <w:pPr>
            <w:pStyle w:val="TDC2"/>
            <w:tabs>
              <w:tab w:val="left" w:pos="1100"/>
              <w:tab w:val="right" w:leader="dot" w:pos="8828"/>
            </w:tabs>
            <w:spacing w:after="0"/>
            <w:rPr>
              <w:rFonts w:asciiTheme="minorHAnsi" w:eastAsiaTheme="minorEastAsia" w:hAnsiTheme="minorHAnsi"/>
              <w:noProof/>
              <w:sz w:val="22"/>
              <w:szCs w:val="22"/>
              <w:lang w:eastAsia="es-CO"/>
            </w:rPr>
          </w:pPr>
          <w:hyperlink w:anchor="_Toc195101413" w:history="1">
            <w:r w:rsidRPr="002D78F1">
              <w:rPr>
                <w:rStyle w:val="Hipervnculo"/>
                <w:noProof/>
              </w:rPr>
              <w:t>11.1.</w:t>
            </w:r>
            <w:r>
              <w:rPr>
                <w:rFonts w:asciiTheme="minorHAnsi" w:eastAsiaTheme="minorEastAsia" w:hAnsiTheme="minorHAnsi"/>
                <w:noProof/>
                <w:sz w:val="22"/>
                <w:szCs w:val="22"/>
                <w:lang w:eastAsia="es-CO"/>
              </w:rPr>
              <w:tab/>
            </w:r>
            <w:r w:rsidRPr="002D78F1">
              <w:rPr>
                <w:rStyle w:val="Hipervnculo"/>
                <w:noProof/>
              </w:rPr>
              <w:t>Característica 48: Recursos informáticos y de comunicación</w:t>
            </w:r>
            <w:r>
              <w:rPr>
                <w:noProof/>
                <w:webHidden/>
              </w:rPr>
              <w:tab/>
            </w:r>
            <w:r>
              <w:rPr>
                <w:noProof/>
                <w:webHidden/>
              </w:rPr>
              <w:fldChar w:fldCharType="begin"/>
            </w:r>
            <w:r>
              <w:rPr>
                <w:noProof/>
                <w:webHidden/>
              </w:rPr>
              <w:instrText xml:space="preserve"> PAGEREF _Toc195101413 \h </w:instrText>
            </w:r>
            <w:r>
              <w:rPr>
                <w:noProof/>
                <w:webHidden/>
              </w:rPr>
            </w:r>
            <w:r>
              <w:rPr>
                <w:noProof/>
                <w:webHidden/>
              </w:rPr>
              <w:fldChar w:fldCharType="separate"/>
            </w:r>
            <w:r>
              <w:rPr>
                <w:noProof/>
                <w:webHidden/>
              </w:rPr>
              <w:t>52</w:t>
            </w:r>
            <w:r>
              <w:rPr>
                <w:noProof/>
                <w:webHidden/>
              </w:rPr>
              <w:fldChar w:fldCharType="end"/>
            </w:r>
          </w:hyperlink>
        </w:p>
        <w:p w14:paraId="1328EB58" w14:textId="2D17990A" w:rsidR="00F6208A" w:rsidRPr="001943F2" w:rsidRDefault="00F6208A" w:rsidP="00EF3258">
          <w:pPr>
            <w:rPr>
              <w:rFonts w:cs="Times New Roman"/>
            </w:rPr>
          </w:pPr>
          <w:r w:rsidRPr="001943F2">
            <w:rPr>
              <w:rFonts w:cs="Times New Roman"/>
              <w:b/>
              <w:bCs/>
              <w:lang w:val="es-MX"/>
            </w:rPr>
            <w:fldChar w:fldCharType="end"/>
          </w:r>
        </w:p>
      </w:sdtContent>
    </w:sdt>
    <w:p w14:paraId="1548A9D2" w14:textId="625C41C1" w:rsidR="00F6208A" w:rsidRDefault="00F6208A" w:rsidP="00EF3258">
      <w:pPr>
        <w:rPr>
          <w:rFonts w:cs="Times New Roman"/>
          <w:b/>
          <w:bCs/>
        </w:rPr>
      </w:pPr>
    </w:p>
    <w:p w14:paraId="08537C22" w14:textId="05CDD0DD" w:rsidR="00EF3258" w:rsidRDefault="00EF3258" w:rsidP="00EF3258">
      <w:pPr>
        <w:spacing w:after="240"/>
        <w:rPr>
          <w:rFonts w:cs="Times New Roman"/>
          <w:b/>
          <w:bCs/>
        </w:rPr>
      </w:pPr>
    </w:p>
    <w:p w14:paraId="43D25DB7" w14:textId="0B49918A" w:rsidR="00EF3258" w:rsidRDefault="00EF3258" w:rsidP="00EF3258">
      <w:pPr>
        <w:spacing w:after="240"/>
        <w:rPr>
          <w:rFonts w:cs="Times New Roman"/>
          <w:b/>
          <w:bCs/>
        </w:rPr>
      </w:pPr>
    </w:p>
    <w:p w14:paraId="206105D8" w14:textId="242FBCED" w:rsidR="00EF3258" w:rsidRDefault="00EF3258" w:rsidP="00EF3258">
      <w:pPr>
        <w:spacing w:after="240"/>
        <w:rPr>
          <w:rFonts w:cs="Times New Roman"/>
          <w:b/>
          <w:bCs/>
        </w:rPr>
      </w:pPr>
    </w:p>
    <w:p w14:paraId="566F91F5" w14:textId="77B76B0D" w:rsidR="00EF3258" w:rsidRDefault="00EF3258" w:rsidP="00EF3258">
      <w:pPr>
        <w:spacing w:after="240"/>
        <w:rPr>
          <w:rFonts w:cs="Times New Roman"/>
          <w:b/>
          <w:bCs/>
        </w:rPr>
      </w:pPr>
    </w:p>
    <w:p w14:paraId="5292CE07" w14:textId="64F6C991" w:rsidR="00EF3258" w:rsidRDefault="00EF3258" w:rsidP="00EF3258">
      <w:pPr>
        <w:spacing w:after="240"/>
        <w:rPr>
          <w:rFonts w:cs="Times New Roman"/>
          <w:b/>
          <w:bCs/>
        </w:rPr>
      </w:pPr>
    </w:p>
    <w:p w14:paraId="6A9FB683" w14:textId="4F6399A6" w:rsidR="00EF3258" w:rsidRDefault="00EF3258" w:rsidP="00EF3258">
      <w:pPr>
        <w:spacing w:after="240"/>
        <w:rPr>
          <w:rFonts w:cs="Times New Roman"/>
          <w:b/>
          <w:bCs/>
        </w:rPr>
      </w:pPr>
    </w:p>
    <w:p w14:paraId="3B0A5344" w14:textId="3819EA7A" w:rsidR="00EF3258" w:rsidRDefault="00EF3258" w:rsidP="00EF3258">
      <w:pPr>
        <w:spacing w:after="240"/>
        <w:rPr>
          <w:rFonts w:cs="Times New Roman"/>
          <w:b/>
          <w:bCs/>
        </w:rPr>
      </w:pPr>
    </w:p>
    <w:p w14:paraId="55451433" w14:textId="00133D37" w:rsidR="00EF3258" w:rsidRDefault="00EF3258" w:rsidP="00EF3258">
      <w:pPr>
        <w:spacing w:after="240"/>
        <w:rPr>
          <w:rFonts w:cs="Times New Roman"/>
          <w:b/>
          <w:bCs/>
        </w:rPr>
      </w:pPr>
    </w:p>
    <w:p w14:paraId="7D202192" w14:textId="6247F37B" w:rsidR="00EF3258" w:rsidRDefault="00EF3258" w:rsidP="00EF3258">
      <w:pPr>
        <w:spacing w:after="240"/>
        <w:rPr>
          <w:rFonts w:cs="Times New Roman"/>
          <w:b/>
          <w:bCs/>
        </w:rPr>
      </w:pPr>
    </w:p>
    <w:p w14:paraId="7D549943" w14:textId="19277394" w:rsidR="00EF3258" w:rsidRDefault="00EF3258" w:rsidP="00EF3258">
      <w:pPr>
        <w:spacing w:after="240"/>
        <w:rPr>
          <w:rFonts w:cs="Times New Roman"/>
          <w:b/>
          <w:bCs/>
        </w:rPr>
      </w:pPr>
    </w:p>
    <w:p w14:paraId="1989C312" w14:textId="11201D68" w:rsidR="00EF3258" w:rsidRDefault="00EF3258" w:rsidP="00EF3258">
      <w:pPr>
        <w:spacing w:after="240"/>
        <w:rPr>
          <w:rFonts w:cs="Times New Roman"/>
          <w:b/>
          <w:bCs/>
        </w:rPr>
      </w:pPr>
    </w:p>
    <w:p w14:paraId="1814C991" w14:textId="77777777" w:rsidR="00EF3258" w:rsidRPr="001943F2" w:rsidRDefault="00EF3258" w:rsidP="00EF3258">
      <w:pPr>
        <w:spacing w:after="240"/>
        <w:rPr>
          <w:rFonts w:cs="Times New Roman"/>
          <w:b/>
          <w:bCs/>
        </w:rPr>
      </w:pPr>
    </w:p>
    <w:p w14:paraId="459E276C" w14:textId="72B9296F" w:rsidR="00EC2919" w:rsidRPr="001943F2" w:rsidRDefault="00EC2919" w:rsidP="00EF3258">
      <w:pPr>
        <w:pStyle w:val="Ttulo1"/>
        <w:numPr>
          <w:ilvl w:val="0"/>
          <w:numId w:val="1"/>
        </w:numPr>
        <w:spacing w:before="0" w:after="240"/>
        <w:rPr>
          <w:rFonts w:cs="Times New Roman"/>
          <w:sz w:val="24"/>
          <w:szCs w:val="24"/>
        </w:rPr>
      </w:pPr>
      <w:bookmarkStart w:id="0" w:name="_Toc195101369"/>
      <w:r w:rsidRPr="001943F2">
        <w:rPr>
          <w:rFonts w:cs="Times New Roman"/>
          <w:sz w:val="24"/>
          <w:szCs w:val="24"/>
        </w:rPr>
        <w:lastRenderedPageBreak/>
        <w:t>FACTOR 2: ESTUDIANTES</w:t>
      </w:r>
      <w:bookmarkEnd w:id="0"/>
    </w:p>
    <w:p w14:paraId="4640E58E" w14:textId="3B19E88B" w:rsidR="008461AC" w:rsidRPr="008461AC" w:rsidRDefault="00EC2919" w:rsidP="00EF3258">
      <w:pPr>
        <w:pStyle w:val="Ttulo2"/>
        <w:numPr>
          <w:ilvl w:val="1"/>
          <w:numId w:val="1"/>
        </w:numPr>
        <w:spacing w:before="0" w:beforeAutospacing="0" w:after="240" w:afterAutospacing="0"/>
      </w:pPr>
      <w:bookmarkStart w:id="1" w:name="_Toc195101370"/>
      <w:r w:rsidRPr="001943F2">
        <w:t xml:space="preserve">Característica 3: </w:t>
      </w:r>
      <w:r w:rsidR="008461AC" w:rsidRPr="008461AC">
        <w:rPr>
          <w:rFonts w:eastAsiaTheme="minorHAnsi"/>
        </w:rPr>
        <w:t>Participación en actividades de formación integral</w:t>
      </w:r>
      <w:bookmarkEnd w:id="1"/>
    </w:p>
    <w:p w14:paraId="42B36588" w14:textId="77777777" w:rsidR="008461AC" w:rsidRPr="008461AC" w:rsidRDefault="008461AC" w:rsidP="00EF3258">
      <w:pPr>
        <w:spacing w:after="240"/>
        <w:rPr>
          <w:rFonts w:cs="Times New Roman"/>
        </w:rPr>
      </w:pPr>
      <w:r w:rsidRPr="008461AC">
        <w:rPr>
          <w:rFonts w:cs="Times New Roman"/>
        </w:rPr>
        <w:t>La formación integral en la Universidad de La Guajira se promueve a través de una oferta variada de actividades extracurriculares que abordan dimensiones académicas, investigativas, deportivas, culturales, sociales, empresariales y de internacionalización. Esta visión formativa busca potenciar el desarrollo holístico de los estudiantes, complementando su formación técnica o profesional con experiencias significativas que fomentan habilidades blandas, pensamiento crítico, liderazgo y sentido de pertenencia institucional.</w:t>
      </w:r>
    </w:p>
    <w:p w14:paraId="774AF04A" w14:textId="77777777" w:rsidR="008461AC" w:rsidRPr="008461AC" w:rsidRDefault="008461AC" w:rsidP="00EF3258">
      <w:pPr>
        <w:spacing w:after="240"/>
        <w:rPr>
          <w:rFonts w:cs="Times New Roman"/>
        </w:rPr>
      </w:pPr>
      <w:r w:rsidRPr="008461AC">
        <w:rPr>
          <w:rFonts w:cs="Times New Roman"/>
        </w:rPr>
        <w:t>Del total de estudiantes encuestados, una proporción significativa manifiesta conocer que puede participar en diversas actividades de formación integral. Sin embargo, la tasa de participación efectiva es considerablemente menor. Entre quienes sí han participado, destacan experiencias en semilleros de investigación, ferias científicas, eventos de innovación, actividades deportivas y culturales, proyectos empresariales y salidas académicas nacionales e internacionales. Las valoraciones de estas actividades, en su mayoría, oscilan entre “Muy bueno” y “Excelente”, lo cual evidencia una alta percepción de calidad y pertinencia.</w:t>
      </w:r>
    </w:p>
    <w:p w14:paraId="10F13794" w14:textId="77777777" w:rsidR="008461AC" w:rsidRPr="008461AC" w:rsidRDefault="008461AC" w:rsidP="00EF3258">
      <w:pPr>
        <w:spacing w:after="240"/>
        <w:rPr>
          <w:rFonts w:cs="Times New Roman"/>
        </w:rPr>
      </w:pPr>
      <w:r w:rsidRPr="008461AC">
        <w:rPr>
          <w:rFonts w:cs="Times New Roman"/>
        </w:rPr>
        <w:t>No obstante, también se evidencian retos importantes. Una gran parte del estudiantado no ha participado en ninguna actividad complementaria, y muchos no aportan información sobre los motivos de su inactividad, lo cual puede estar relacionado con una débil estrategia de comunicación, desconocimiento, escasa motivación o limitaciones logísticas como tiempo, recursos económicos o carga académica. Algunos comentarios resaltan que ciertas actividades están dirigidas a grupos específicos o son poco recurrentes, lo cual reduce su impacto y alcance.</w:t>
      </w:r>
    </w:p>
    <w:p w14:paraId="10EDE370" w14:textId="77777777" w:rsidR="008461AC" w:rsidRPr="008461AC" w:rsidRDefault="008461AC" w:rsidP="00EF3258">
      <w:pPr>
        <w:spacing w:after="240"/>
        <w:rPr>
          <w:rFonts w:cs="Times New Roman"/>
        </w:rPr>
      </w:pPr>
      <w:r w:rsidRPr="008461AC">
        <w:rPr>
          <w:rFonts w:cs="Times New Roman"/>
        </w:rPr>
        <w:t>A pesar de estas limitaciones, las iniciativas que se han implementado han tenido un impacto positivo en los participantes, quienes destacan el valor de estas experiencias en su formación personal y profesional. Además, se observa que los estudiantes valoran la participación en estas actividades como una oportunidad para ampliar redes, aplicar conocimientos y desarrollar nuevas competencias, especialmente en áreas como la investigación, el emprendimiento y la proyección social.</w:t>
      </w:r>
    </w:p>
    <w:p w14:paraId="113AFBC8" w14:textId="77777777" w:rsidR="008461AC" w:rsidRPr="008461AC" w:rsidRDefault="008461AC" w:rsidP="00EF3258">
      <w:pPr>
        <w:spacing w:after="240"/>
        <w:rPr>
          <w:rFonts w:cs="Times New Roman"/>
        </w:rPr>
      </w:pPr>
      <w:r w:rsidRPr="008461AC">
        <w:rPr>
          <w:rFonts w:cs="Times New Roman"/>
          <w:b/>
          <w:bCs/>
        </w:rPr>
        <w:t>Fortalezas:</w:t>
      </w:r>
    </w:p>
    <w:p w14:paraId="1ED9F50F" w14:textId="77777777" w:rsidR="008461AC" w:rsidRPr="008461AC" w:rsidRDefault="008461AC" w:rsidP="00EF3258">
      <w:pPr>
        <w:numPr>
          <w:ilvl w:val="0"/>
          <w:numId w:val="21"/>
        </w:numPr>
        <w:spacing w:after="240"/>
        <w:rPr>
          <w:rFonts w:cs="Times New Roman"/>
        </w:rPr>
      </w:pPr>
      <w:r w:rsidRPr="008461AC">
        <w:rPr>
          <w:rFonts w:cs="Times New Roman"/>
        </w:rPr>
        <w:t>Existencia de una oferta diversa de actividades extracurriculares que favorecen la formación integral.</w:t>
      </w:r>
    </w:p>
    <w:p w14:paraId="2A9B0C47" w14:textId="77777777" w:rsidR="008461AC" w:rsidRPr="008461AC" w:rsidRDefault="008461AC" w:rsidP="00EF3258">
      <w:pPr>
        <w:numPr>
          <w:ilvl w:val="0"/>
          <w:numId w:val="21"/>
        </w:numPr>
        <w:spacing w:after="240"/>
        <w:rPr>
          <w:rFonts w:cs="Times New Roman"/>
        </w:rPr>
      </w:pPr>
      <w:r w:rsidRPr="008461AC">
        <w:rPr>
          <w:rFonts w:cs="Times New Roman"/>
        </w:rPr>
        <w:lastRenderedPageBreak/>
        <w:t>Alta valoración por parte de los estudiantes que han participado en actividades deportivas, investigativas, empresariales y culturales.</w:t>
      </w:r>
    </w:p>
    <w:p w14:paraId="1932D2BE" w14:textId="77777777" w:rsidR="008461AC" w:rsidRPr="008461AC" w:rsidRDefault="008461AC" w:rsidP="00EF3258">
      <w:pPr>
        <w:numPr>
          <w:ilvl w:val="0"/>
          <w:numId w:val="21"/>
        </w:numPr>
        <w:spacing w:after="240"/>
        <w:rPr>
          <w:rFonts w:cs="Times New Roman"/>
        </w:rPr>
      </w:pPr>
      <w:r w:rsidRPr="008461AC">
        <w:rPr>
          <w:rFonts w:cs="Times New Roman"/>
        </w:rPr>
        <w:t>Reconocimiento del impacto positivo de estas experiencias en el desarrollo de competencias personales y profesionales.</w:t>
      </w:r>
    </w:p>
    <w:p w14:paraId="4DCB796C" w14:textId="77777777" w:rsidR="008461AC" w:rsidRPr="008461AC" w:rsidRDefault="008461AC" w:rsidP="00EF3258">
      <w:pPr>
        <w:numPr>
          <w:ilvl w:val="0"/>
          <w:numId w:val="21"/>
        </w:numPr>
        <w:spacing w:after="240"/>
        <w:rPr>
          <w:rFonts w:cs="Times New Roman"/>
        </w:rPr>
      </w:pPr>
      <w:r w:rsidRPr="008461AC">
        <w:rPr>
          <w:rFonts w:cs="Times New Roman"/>
        </w:rPr>
        <w:t>Participación en eventos de intercambio e innovación que fortalecen la dimensión internacional del programa.</w:t>
      </w:r>
    </w:p>
    <w:p w14:paraId="271F0D77" w14:textId="77777777" w:rsidR="00D33F36" w:rsidRDefault="00D33F36" w:rsidP="00EF3258">
      <w:pPr>
        <w:spacing w:after="240"/>
        <w:rPr>
          <w:rFonts w:cs="Times New Roman"/>
        </w:rPr>
      </w:pPr>
    </w:p>
    <w:p w14:paraId="7201E3D9" w14:textId="575816A2" w:rsidR="001943F2" w:rsidRDefault="001943F2" w:rsidP="00EF3258">
      <w:pPr>
        <w:pStyle w:val="Ttulo2"/>
        <w:numPr>
          <w:ilvl w:val="1"/>
          <w:numId w:val="1"/>
        </w:numPr>
        <w:spacing w:before="0" w:beforeAutospacing="0" w:after="240" w:afterAutospacing="0"/>
      </w:pPr>
      <w:bookmarkStart w:id="2" w:name="_Toc195101371"/>
      <w:r w:rsidRPr="001943F2">
        <w:t>Característica 4: Orientación y seguimiento a estudiantes</w:t>
      </w:r>
      <w:bookmarkEnd w:id="2"/>
    </w:p>
    <w:p w14:paraId="62356F72" w14:textId="53F7D6C8" w:rsidR="001943F2" w:rsidRPr="001943F2" w:rsidRDefault="001943F2" w:rsidP="00EF3258">
      <w:pPr>
        <w:spacing w:after="240"/>
      </w:pPr>
      <w:r w:rsidRPr="001943F2">
        <w:t>La orientación y seguimiento académico permiten acompañar al estudiante desde su ingreso hasta la culminación del programa, ayudándole a superar barreras de aprendizaje, planificar su ruta formativa y fortalecer su desempeño académico. Estas estrategias son fundamentales para reducir la deserción, promover la permanencia y mejorar la calidad de la experiencia educativa.</w:t>
      </w:r>
    </w:p>
    <w:p w14:paraId="37016206" w14:textId="77777777" w:rsidR="001943F2" w:rsidRPr="001943F2" w:rsidRDefault="001943F2" w:rsidP="00EF3258">
      <w:pPr>
        <w:spacing w:after="240"/>
      </w:pPr>
      <w:r w:rsidRPr="001943F2">
        <w:t xml:space="preserve">Los </w:t>
      </w:r>
      <w:r w:rsidRPr="001943F2">
        <w:rPr>
          <w:b/>
          <w:bCs/>
        </w:rPr>
        <w:t>docentes</w:t>
      </w:r>
      <w:r w:rsidRPr="001943F2">
        <w:t xml:space="preserve"> manifiestan haber participado en actividades de acompañamiento académico, tutorías y orientación a estudiantes en riesgo, tanto de manera formal como informal. Consideran que estas acciones tienen un impacto significativo cuando se implementan con continuidad, recursos y articulación interdependencias.</w:t>
      </w:r>
    </w:p>
    <w:p w14:paraId="4B1A5273" w14:textId="77777777" w:rsidR="001943F2" w:rsidRPr="001943F2" w:rsidRDefault="001943F2" w:rsidP="00EF3258">
      <w:pPr>
        <w:spacing w:after="240"/>
      </w:pPr>
      <w:r w:rsidRPr="001943F2">
        <w:t xml:space="preserve">En los resultados de la </w:t>
      </w:r>
      <w:r w:rsidRPr="001943F2">
        <w:rPr>
          <w:b/>
          <w:bCs/>
        </w:rPr>
        <w:t>encuesta a estudiantes</w:t>
      </w:r>
      <w:r w:rsidRPr="001943F2">
        <w:t>, se evidencia conocimiento generalizado sobre la existencia de programas de orientación y seguimiento, aunque el nivel de apropiación varía. Muchos afirman haber recibido algún tipo de acompañamiento, y valoran su efectividad, especialmente cuando se trata de estrategias lideradas por docentes o por Bienestar Universitario.</w:t>
      </w:r>
    </w:p>
    <w:p w14:paraId="4BD9F08D" w14:textId="77777777" w:rsidR="001943F2" w:rsidRPr="001943F2" w:rsidRDefault="001943F2" w:rsidP="00EF3258">
      <w:pPr>
        <w:spacing w:after="240"/>
      </w:pPr>
      <w:r w:rsidRPr="001943F2">
        <w:t>No obstante, algunos estudiantes reportan que el acompañamiento no siempre es oportuno o continuo, y sugieren la necesidad de que haya mayor disponibilidad horaria, personal especializado y canales de atención ágiles.</w:t>
      </w:r>
    </w:p>
    <w:p w14:paraId="02EE24D9" w14:textId="6BF35F36" w:rsidR="001943F2" w:rsidRPr="001943F2" w:rsidRDefault="001943F2" w:rsidP="00EF3258">
      <w:pPr>
        <w:spacing w:after="240"/>
        <w:rPr>
          <w:b/>
          <w:bCs/>
        </w:rPr>
      </w:pPr>
      <w:r w:rsidRPr="001943F2">
        <w:rPr>
          <w:b/>
          <w:bCs/>
        </w:rPr>
        <w:t>Fortalezas:</w:t>
      </w:r>
    </w:p>
    <w:p w14:paraId="05084139" w14:textId="77777777" w:rsidR="001943F2" w:rsidRPr="001943F2" w:rsidRDefault="001943F2" w:rsidP="00EF3258">
      <w:pPr>
        <w:numPr>
          <w:ilvl w:val="0"/>
          <w:numId w:val="3"/>
        </w:numPr>
        <w:spacing w:after="240"/>
      </w:pPr>
      <w:r w:rsidRPr="001943F2">
        <w:t>Participación docente activa en la orientación y seguimiento estudiantil.</w:t>
      </w:r>
    </w:p>
    <w:p w14:paraId="28BAD784" w14:textId="77777777" w:rsidR="001943F2" w:rsidRPr="001943F2" w:rsidRDefault="001943F2" w:rsidP="00EF3258">
      <w:pPr>
        <w:numPr>
          <w:ilvl w:val="0"/>
          <w:numId w:val="3"/>
        </w:numPr>
        <w:spacing w:after="240"/>
      </w:pPr>
      <w:r w:rsidRPr="001943F2">
        <w:t>Reconocimiento del impacto positivo del acompañamiento académico.</w:t>
      </w:r>
    </w:p>
    <w:p w14:paraId="22EAA914" w14:textId="77777777" w:rsidR="001943F2" w:rsidRPr="001943F2" w:rsidRDefault="001943F2" w:rsidP="00EF3258">
      <w:pPr>
        <w:numPr>
          <w:ilvl w:val="0"/>
          <w:numId w:val="3"/>
        </w:numPr>
        <w:spacing w:after="240"/>
      </w:pPr>
      <w:r w:rsidRPr="001943F2">
        <w:t>Existencia de estrategias institucionales orientadas a estudiantes en riesgo.</w:t>
      </w:r>
    </w:p>
    <w:p w14:paraId="5B33B8E7" w14:textId="77777777" w:rsidR="00D33F36" w:rsidRDefault="00D33F36" w:rsidP="00EF3258">
      <w:pPr>
        <w:spacing w:after="240"/>
      </w:pPr>
    </w:p>
    <w:p w14:paraId="64F0AF7F" w14:textId="2AEC1112" w:rsidR="001943F2" w:rsidRDefault="001943F2" w:rsidP="00EF3258">
      <w:pPr>
        <w:pStyle w:val="Ttulo2"/>
        <w:numPr>
          <w:ilvl w:val="1"/>
          <w:numId w:val="1"/>
        </w:numPr>
        <w:spacing w:before="0" w:beforeAutospacing="0" w:after="240" w:afterAutospacing="0"/>
      </w:pPr>
      <w:bookmarkStart w:id="3" w:name="_Toc195101372"/>
      <w:r w:rsidRPr="001943F2">
        <w:lastRenderedPageBreak/>
        <w:t>Característica 6: Reglamento estudiantil y política académica</w:t>
      </w:r>
      <w:bookmarkEnd w:id="3"/>
    </w:p>
    <w:p w14:paraId="670E0627" w14:textId="77777777" w:rsidR="00FC2F0D" w:rsidRPr="00FC2F0D" w:rsidRDefault="00FC2F0D" w:rsidP="00EF3258">
      <w:pPr>
        <w:spacing w:after="240"/>
      </w:pPr>
      <w:r w:rsidRPr="00FC2F0D">
        <w:t>El reglamento estudiantil y las políticas académicas son instrumentos normativos fundamentales para orientar el quehacer de la vida universitaria. En ellos se establecen los derechos y deberes del estudiante, así como las condiciones de ingreso, permanencia, evaluación y convivencia institucional. Su aplicación transparente y pertinente es clave para la equidad, la organización y la calidad del proceso formativo.</w:t>
      </w:r>
    </w:p>
    <w:p w14:paraId="200EF8E3" w14:textId="77777777" w:rsidR="00FC2F0D" w:rsidRPr="00FC2F0D" w:rsidRDefault="00FC2F0D" w:rsidP="00EF3258">
      <w:pPr>
        <w:spacing w:after="240"/>
      </w:pPr>
      <w:r w:rsidRPr="00FC2F0D">
        <w:t xml:space="preserve">De acuerdo con la información obtenida de la encuesta aplicada a estudiantes, se evidencian resultados altamente positivos en cuanto a la </w:t>
      </w:r>
      <w:r w:rsidRPr="00FC2F0D">
        <w:rPr>
          <w:b/>
          <w:bCs/>
        </w:rPr>
        <w:t>pertinencia del reglamento estudiantil</w:t>
      </w:r>
      <w:r w:rsidRPr="00FC2F0D">
        <w:t>:</w:t>
      </w:r>
    </w:p>
    <w:p w14:paraId="796ED376" w14:textId="77777777" w:rsidR="00FC2F0D" w:rsidRPr="00FC2F0D" w:rsidRDefault="00FC2F0D" w:rsidP="00EF3258">
      <w:pPr>
        <w:numPr>
          <w:ilvl w:val="0"/>
          <w:numId w:val="8"/>
        </w:numPr>
        <w:spacing w:after="240"/>
      </w:pPr>
      <w:r w:rsidRPr="00FC2F0D">
        <w:t xml:space="preserve">21 estudiantes lo calificaron como </w:t>
      </w:r>
      <w:r w:rsidRPr="00FC2F0D">
        <w:rPr>
          <w:i/>
          <w:iCs/>
        </w:rPr>
        <w:t>totalmente pertinente</w:t>
      </w:r>
      <w:r w:rsidRPr="00FC2F0D">
        <w:t>.</w:t>
      </w:r>
    </w:p>
    <w:p w14:paraId="2BB33C25" w14:textId="77777777" w:rsidR="00FC2F0D" w:rsidRPr="00FC2F0D" w:rsidRDefault="00FC2F0D" w:rsidP="00EF3258">
      <w:pPr>
        <w:numPr>
          <w:ilvl w:val="0"/>
          <w:numId w:val="8"/>
        </w:numPr>
        <w:spacing w:after="240"/>
      </w:pPr>
      <w:r w:rsidRPr="00FC2F0D">
        <w:t xml:space="preserve">16 estudiantes lo consideraron </w:t>
      </w:r>
      <w:r w:rsidRPr="00FC2F0D">
        <w:rPr>
          <w:i/>
          <w:iCs/>
        </w:rPr>
        <w:t>muy pertinente</w:t>
      </w:r>
      <w:r w:rsidRPr="00FC2F0D">
        <w:t>.</w:t>
      </w:r>
    </w:p>
    <w:p w14:paraId="16172F09" w14:textId="77777777" w:rsidR="00FC2F0D" w:rsidRPr="00FC2F0D" w:rsidRDefault="00FC2F0D" w:rsidP="00EF3258">
      <w:pPr>
        <w:numPr>
          <w:ilvl w:val="0"/>
          <w:numId w:val="8"/>
        </w:numPr>
        <w:spacing w:after="240"/>
      </w:pPr>
      <w:r w:rsidRPr="00FC2F0D">
        <w:t xml:space="preserve">2 lo valoraron como </w:t>
      </w:r>
      <w:r w:rsidRPr="00FC2F0D">
        <w:rPr>
          <w:i/>
          <w:iCs/>
        </w:rPr>
        <w:t>parcialmente pertinente</w:t>
      </w:r>
      <w:r w:rsidRPr="00FC2F0D">
        <w:t>.</w:t>
      </w:r>
    </w:p>
    <w:p w14:paraId="12742CB6" w14:textId="77777777" w:rsidR="00FC2F0D" w:rsidRPr="00FC2F0D" w:rsidRDefault="00FC2F0D" w:rsidP="00EF3258">
      <w:pPr>
        <w:spacing w:after="240"/>
      </w:pPr>
      <w:r w:rsidRPr="00FC2F0D">
        <w:t xml:space="preserve">Esto significa que el </w:t>
      </w:r>
      <w:r w:rsidRPr="00FC2F0D">
        <w:rPr>
          <w:b/>
          <w:bCs/>
        </w:rPr>
        <w:t>92,5% de los estudiantes encuestados perciben el reglamento como altamente pertinente</w:t>
      </w:r>
      <w:r w:rsidRPr="00FC2F0D">
        <w:t xml:space="preserve"> en relación con su experiencia académica, lo que sugiere una estructura normativa bien diseñada y contextualizada.</w:t>
      </w:r>
    </w:p>
    <w:p w14:paraId="0DE3FDB0" w14:textId="77777777" w:rsidR="00FC2F0D" w:rsidRPr="00FC2F0D" w:rsidRDefault="00FC2F0D" w:rsidP="00EF3258">
      <w:pPr>
        <w:spacing w:after="240"/>
      </w:pPr>
      <w:r w:rsidRPr="00FC2F0D">
        <w:t xml:space="preserve">En cuanto a la </w:t>
      </w:r>
      <w:r w:rsidRPr="00FC2F0D">
        <w:rPr>
          <w:b/>
          <w:bCs/>
        </w:rPr>
        <w:t>aplicación del reglamento</w:t>
      </w:r>
      <w:r w:rsidRPr="00FC2F0D">
        <w:t>, los estudiantes reportan:</w:t>
      </w:r>
    </w:p>
    <w:p w14:paraId="7E880BEB" w14:textId="77777777" w:rsidR="00FC2F0D" w:rsidRPr="00FC2F0D" w:rsidRDefault="00FC2F0D" w:rsidP="00EF3258">
      <w:pPr>
        <w:numPr>
          <w:ilvl w:val="0"/>
          <w:numId w:val="9"/>
        </w:numPr>
        <w:spacing w:after="240"/>
      </w:pPr>
      <w:r w:rsidRPr="00FC2F0D">
        <w:t xml:space="preserve">22 calificaciones de </w:t>
      </w:r>
      <w:r w:rsidRPr="00FC2F0D">
        <w:rPr>
          <w:i/>
          <w:iCs/>
        </w:rPr>
        <w:t>excelente</w:t>
      </w:r>
      <w:r w:rsidRPr="00FC2F0D">
        <w:t>.</w:t>
      </w:r>
    </w:p>
    <w:p w14:paraId="443E4569" w14:textId="77777777" w:rsidR="00FC2F0D" w:rsidRPr="00FC2F0D" w:rsidRDefault="00FC2F0D" w:rsidP="00EF3258">
      <w:pPr>
        <w:numPr>
          <w:ilvl w:val="0"/>
          <w:numId w:val="9"/>
        </w:numPr>
        <w:spacing w:after="240"/>
      </w:pPr>
      <w:r w:rsidRPr="00FC2F0D">
        <w:t xml:space="preserve">13 de </w:t>
      </w:r>
      <w:r w:rsidRPr="00FC2F0D">
        <w:rPr>
          <w:i/>
          <w:iCs/>
        </w:rPr>
        <w:t>muy bueno</w:t>
      </w:r>
      <w:r w:rsidRPr="00FC2F0D">
        <w:t>.</w:t>
      </w:r>
    </w:p>
    <w:p w14:paraId="23F99D8B" w14:textId="77777777" w:rsidR="00FC2F0D" w:rsidRPr="00FC2F0D" w:rsidRDefault="00FC2F0D" w:rsidP="00EF3258">
      <w:pPr>
        <w:numPr>
          <w:ilvl w:val="0"/>
          <w:numId w:val="9"/>
        </w:numPr>
        <w:spacing w:after="240"/>
      </w:pPr>
      <w:r w:rsidRPr="00FC2F0D">
        <w:t xml:space="preserve">4 de </w:t>
      </w:r>
      <w:r w:rsidRPr="00FC2F0D">
        <w:rPr>
          <w:i/>
          <w:iCs/>
        </w:rPr>
        <w:t>bueno</w:t>
      </w:r>
      <w:r w:rsidRPr="00FC2F0D">
        <w:t>.</w:t>
      </w:r>
    </w:p>
    <w:p w14:paraId="3A1DB384" w14:textId="77777777" w:rsidR="00FC2F0D" w:rsidRPr="00FC2F0D" w:rsidRDefault="00FC2F0D" w:rsidP="00EF3258">
      <w:pPr>
        <w:spacing w:after="240"/>
      </w:pPr>
      <w:r w:rsidRPr="00FC2F0D">
        <w:t xml:space="preserve">Lo anterior indica que el </w:t>
      </w:r>
      <w:r w:rsidRPr="00FC2F0D">
        <w:rPr>
          <w:b/>
          <w:bCs/>
        </w:rPr>
        <w:t>87,5% considera la aplicación como excelente o muy buena</w:t>
      </w:r>
      <w:r w:rsidRPr="00FC2F0D">
        <w:t>, lo que demuestra que, en la práctica, el reglamento no solo existe, sino que es utilizado como herramienta efectiva para la gestión académica y la convivencia.</w:t>
      </w:r>
    </w:p>
    <w:p w14:paraId="207C9683" w14:textId="77777777" w:rsidR="00FC2F0D" w:rsidRPr="00FC2F0D" w:rsidRDefault="00FC2F0D" w:rsidP="00EF3258">
      <w:pPr>
        <w:spacing w:after="240"/>
      </w:pPr>
      <w:r w:rsidRPr="00FC2F0D">
        <w:t>No obstante, un pequeño grupo de estudiantes menciona no haber leído ni socializado el reglamento, lo que sugiere la necesidad de reforzar su divulgación y apropiación desde los primeros semestres.</w:t>
      </w:r>
    </w:p>
    <w:p w14:paraId="66A6E4F9" w14:textId="77777777" w:rsidR="00FC2F0D" w:rsidRPr="00FC2F0D" w:rsidRDefault="00FC2F0D" w:rsidP="00EF3258">
      <w:pPr>
        <w:spacing w:after="240"/>
      </w:pPr>
      <w:r w:rsidRPr="00FC2F0D">
        <w:rPr>
          <w:b/>
          <w:bCs/>
        </w:rPr>
        <w:t>Fortalezas:</w:t>
      </w:r>
    </w:p>
    <w:p w14:paraId="2BAB05F1" w14:textId="77777777" w:rsidR="00FC2F0D" w:rsidRPr="00FC2F0D" w:rsidRDefault="00FC2F0D" w:rsidP="00EF3258">
      <w:pPr>
        <w:numPr>
          <w:ilvl w:val="0"/>
          <w:numId w:val="10"/>
        </w:numPr>
        <w:spacing w:after="240"/>
      </w:pPr>
      <w:r w:rsidRPr="00FC2F0D">
        <w:t>Alta percepción de pertinencia y coherencia normativa del reglamento estudiantil.</w:t>
      </w:r>
    </w:p>
    <w:p w14:paraId="5B0FAE17" w14:textId="77777777" w:rsidR="00FC2F0D" w:rsidRPr="00FC2F0D" w:rsidRDefault="00FC2F0D" w:rsidP="00EF3258">
      <w:pPr>
        <w:numPr>
          <w:ilvl w:val="0"/>
          <w:numId w:val="10"/>
        </w:numPr>
        <w:spacing w:after="240"/>
      </w:pPr>
      <w:r w:rsidRPr="00FC2F0D">
        <w:t>Aplicación efectiva y valorada positivamente por la mayoría de los estudiantes.</w:t>
      </w:r>
    </w:p>
    <w:p w14:paraId="03968366" w14:textId="54D4E635" w:rsidR="00FC2F0D" w:rsidRDefault="00FC2F0D" w:rsidP="00EF3258">
      <w:pPr>
        <w:numPr>
          <w:ilvl w:val="0"/>
          <w:numId w:val="10"/>
        </w:numPr>
        <w:spacing w:after="240"/>
      </w:pPr>
      <w:r w:rsidRPr="00FC2F0D">
        <w:lastRenderedPageBreak/>
        <w:t>Herramienta reconocida como garantía para la organización y el ejercicio de los derechos estudiantiles.</w:t>
      </w:r>
    </w:p>
    <w:p w14:paraId="35443543" w14:textId="77777777" w:rsidR="00EF3258" w:rsidRPr="00FC2F0D" w:rsidRDefault="00EF3258" w:rsidP="00EF3258">
      <w:pPr>
        <w:spacing w:after="240"/>
      </w:pPr>
    </w:p>
    <w:p w14:paraId="5F47532F" w14:textId="1A7F9E48" w:rsidR="008461AC" w:rsidRPr="008461AC" w:rsidRDefault="008461AC" w:rsidP="00EF3258">
      <w:pPr>
        <w:pStyle w:val="Ttulo2"/>
        <w:numPr>
          <w:ilvl w:val="1"/>
          <w:numId w:val="1"/>
        </w:numPr>
        <w:spacing w:after="240" w:afterAutospacing="0"/>
      </w:pPr>
      <w:bookmarkStart w:id="4" w:name="_Toc195101373"/>
      <w:r w:rsidRPr="008461AC">
        <w:t>Característica 7. Estímulos y apoyos para estudiantes</w:t>
      </w:r>
      <w:bookmarkEnd w:id="4"/>
    </w:p>
    <w:p w14:paraId="2BA81C36" w14:textId="241BF851" w:rsidR="008461AC" w:rsidRPr="008461AC" w:rsidRDefault="008461AC" w:rsidP="00EF3258">
      <w:pPr>
        <w:spacing w:after="240"/>
      </w:pPr>
      <w:r w:rsidRPr="008461AC">
        <w:t>La Universidad de La Guajira dispone de políticas institucionales orientadas a brindar estímulos académicos y apoyos económicos a sus estudiantes, como parte de su estrategia para fortalecer la permanencia y la excelencia académica. Según los resultados obtenidos, una gran parte de los estudiantes manifiesta estar al tanto de estas políticas, aunque solo un grupo más reducido afirma haber sido beneficiario directo de estos apoyos.</w:t>
      </w:r>
    </w:p>
    <w:p w14:paraId="6B4F1450" w14:textId="77777777" w:rsidR="008461AC" w:rsidRPr="008461AC" w:rsidRDefault="008461AC" w:rsidP="00EF3258">
      <w:pPr>
        <w:spacing w:after="240"/>
      </w:pPr>
      <w:r w:rsidRPr="008461AC">
        <w:t xml:space="preserve">En términos de </w:t>
      </w:r>
      <w:r w:rsidRPr="008461AC">
        <w:rPr>
          <w:b/>
          <w:bCs/>
        </w:rPr>
        <w:t>efectividad</w:t>
      </w:r>
      <w:r w:rsidRPr="008461AC">
        <w:t xml:space="preserve">, el 26.7% de los encuestados califica como </w:t>
      </w:r>
      <w:r w:rsidRPr="008461AC">
        <w:rPr>
          <w:i/>
          <w:iCs/>
        </w:rPr>
        <w:t>excelente</w:t>
      </w:r>
      <w:r w:rsidRPr="008461AC">
        <w:t xml:space="preserve"> la implementación de los estímulos académicos y apoyos económicos, mientras que un 25.2% la considera </w:t>
      </w:r>
      <w:r w:rsidRPr="008461AC">
        <w:rPr>
          <w:i/>
          <w:iCs/>
        </w:rPr>
        <w:t>muy buena</w:t>
      </w:r>
      <w:r w:rsidRPr="008461AC">
        <w:t xml:space="preserve">. Si se suman estas dos categorías, más del 50% de los estudiantes beneficiarios perciben que los apoyos cumplen adecuadamente su propósito. No obstante, un 38.1% de las respuestas aparece como </w:t>
      </w:r>
      <w:r w:rsidRPr="008461AC">
        <w:rPr>
          <w:i/>
          <w:iCs/>
        </w:rPr>
        <w:t>no disponible</w:t>
      </w:r>
      <w:r w:rsidRPr="008461AC">
        <w:t xml:space="preserve"> o </w:t>
      </w:r>
      <w:r w:rsidRPr="008461AC">
        <w:rPr>
          <w:i/>
          <w:iCs/>
        </w:rPr>
        <w:t>no aplica</w:t>
      </w:r>
      <w:r w:rsidRPr="008461AC">
        <w:t>, lo cual sugiere que una parte significativa de la población no tiene suficiente información o no ha accedido a estos beneficios.</w:t>
      </w:r>
    </w:p>
    <w:p w14:paraId="356E9814" w14:textId="2EE0D93B" w:rsidR="008461AC" w:rsidRPr="008461AC" w:rsidRDefault="008461AC" w:rsidP="00EF3258">
      <w:pPr>
        <w:spacing w:after="240"/>
      </w:pPr>
      <w:r w:rsidRPr="008461AC">
        <w:t xml:space="preserve">En relación con la </w:t>
      </w:r>
      <w:r w:rsidRPr="008461AC">
        <w:rPr>
          <w:b/>
          <w:bCs/>
        </w:rPr>
        <w:t>transparencia de los mecanismos de selección de beneficiarios</w:t>
      </w:r>
      <w:r w:rsidRPr="008461AC">
        <w:t xml:space="preserve">, el 30.2% de los estudiantes considera que los procesos son </w:t>
      </w:r>
      <w:r w:rsidRPr="008461AC">
        <w:rPr>
          <w:i/>
          <w:iCs/>
        </w:rPr>
        <w:t>totalmente transparentes</w:t>
      </w:r>
      <w:r w:rsidRPr="008461AC">
        <w:t xml:space="preserve">, y un 23.8% los califica como </w:t>
      </w:r>
      <w:r w:rsidRPr="008461AC">
        <w:rPr>
          <w:i/>
          <w:iCs/>
        </w:rPr>
        <w:t>muy transparentes</w:t>
      </w:r>
      <w:r w:rsidRPr="008461AC">
        <w:t>. Esto indica una percepción favorable en más de la mitad de los casos, aunque también se evidencia un 38% de estudiantes que no ofrecieron respuesta o desconocen los criterios de selección, lo cual evidencia una oportunidad de mejora en la socialización de estos procesos.</w:t>
      </w:r>
    </w:p>
    <w:p w14:paraId="6ECCFE25" w14:textId="77777777" w:rsidR="008461AC" w:rsidRPr="008461AC" w:rsidRDefault="008461AC" w:rsidP="00EF3258">
      <w:pPr>
        <w:spacing w:after="240"/>
      </w:pPr>
      <w:r w:rsidRPr="008461AC">
        <w:rPr>
          <w:b/>
          <w:bCs/>
        </w:rPr>
        <w:t>Fortalezas:</w:t>
      </w:r>
    </w:p>
    <w:p w14:paraId="493ECB33" w14:textId="77777777" w:rsidR="008461AC" w:rsidRPr="008461AC" w:rsidRDefault="008461AC" w:rsidP="00EF3258">
      <w:pPr>
        <w:numPr>
          <w:ilvl w:val="0"/>
          <w:numId w:val="22"/>
        </w:numPr>
        <w:spacing w:after="240"/>
      </w:pPr>
      <w:r w:rsidRPr="008461AC">
        <w:t>Percepción mayoritaria de efectividad y transparencia por parte de los beneficiarios.</w:t>
      </w:r>
    </w:p>
    <w:p w14:paraId="090643D0" w14:textId="77777777" w:rsidR="008461AC" w:rsidRPr="008461AC" w:rsidRDefault="008461AC" w:rsidP="00EF3258">
      <w:pPr>
        <w:numPr>
          <w:ilvl w:val="0"/>
          <w:numId w:val="22"/>
        </w:numPr>
        <w:spacing w:after="240"/>
      </w:pPr>
      <w:r w:rsidRPr="008461AC">
        <w:t>Existencia de una política institucional reconocida por la mayoría de los estudiantes.</w:t>
      </w:r>
    </w:p>
    <w:p w14:paraId="506445B3" w14:textId="77777777" w:rsidR="008461AC" w:rsidRPr="008461AC" w:rsidRDefault="008461AC" w:rsidP="00EF3258">
      <w:pPr>
        <w:numPr>
          <w:ilvl w:val="0"/>
          <w:numId w:val="22"/>
        </w:numPr>
        <w:spacing w:after="240"/>
      </w:pPr>
      <w:r w:rsidRPr="008461AC">
        <w:t>Alto grado de satisfacción entre quienes acceden a los estímulos y apoyos.</w:t>
      </w:r>
    </w:p>
    <w:p w14:paraId="3D5798C9" w14:textId="31D2B447" w:rsidR="001943F2" w:rsidRPr="008461AC" w:rsidRDefault="001943F2" w:rsidP="00EF3258">
      <w:pPr>
        <w:spacing w:after="240"/>
        <w:rPr>
          <w:lang w:val="es-MX"/>
        </w:rPr>
      </w:pPr>
    </w:p>
    <w:p w14:paraId="1A4BEE3A" w14:textId="37DF869E" w:rsidR="00D33F36" w:rsidRDefault="00D33F36" w:rsidP="00EF3258">
      <w:pPr>
        <w:spacing w:after="240"/>
      </w:pPr>
    </w:p>
    <w:p w14:paraId="153C2C06" w14:textId="718E64D9" w:rsidR="00D33F36" w:rsidRDefault="00D33F36" w:rsidP="00EF3258">
      <w:pPr>
        <w:spacing w:after="240"/>
      </w:pPr>
    </w:p>
    <w:p w14:paraId="572CE953" w14:textId="77777777" w:rsidR="00D33F36" w:rsidRPr="001943F2" w:rsidRDefault="00D33F36" w:rsidP="00EF3258">
      <w:pPr>
        <w:spacing w:after="240"/>
      </w:pPr>
    </w:p>
    <w:p w14:paraId="66DA219A" w14:textId="0CE4EE7F" w:rsidR="00BC1705" w:rsidRPr="001943F2" w:rsidRDefault="009D2BF7" w:rsidP="00EF3258">
      <w:pPr>
        <w:pStyle w:val="Ttulo1"/>
        <w:numPr>
          <w:ilvl w:val="0"/>
          <w:numId w:val="1"/>
        </w:numPr>
        <w:spacing w:before="0" w:after="240"/>
        <w:rPr>
          <w:rFonts w:cs="Times New Roman"/>
          <w:sz w:val="24"/>
          <w:szCs w:val="24"/>
        </w:rPr>
      </w:pPr>
      <w:bookmarkStart w:id="5" w:name="_Toc195101374"/>
      <w:r w:rsidRPr="001943F2">
        <w:rPr>
          <w:rFonts w:cs="Times New Roman"/>
          <w:sz w:val="24"/>
          <w:szCs w:val="24"/>
        </w:rPr>
        <w:lastRenderedPageBreak/>
        <w:t>FACTOR 3: PROFESORES</w:t>
      </w:r>
      <w:bookmarkEnd w:id="5"/>
    </w:p>
    <w:p w14:paraId="1CA07998" w14:textId="02B1D471" w:rsidR="00BC1705" w:rsidRPr="001943F2" w:rsidRDefault="00BC1705" w:rsidP="00EF3258">
      <w:pPr>
        <w:pStyle w:val="Ttulo1"/>
        <w:numPr>
          <w:ilvl w:val="1"/>
          <w:numId w:val="1"/>
        </w:numPr>
        <w:spacing w:before="0" w:after="240"/>
        <w:jc w:val="both"/>
        <w:rPr>
          <w:rFonts w:cs="Times New Roman"/>
          <w:b w:val="0"/>
          <w:bCs/>
          <w:sz w:val="24"/>
          <w:szCs w:val="24"/>
        </w:rPr>
      </w:pPr>
      <w:bookmarkStart w:id="6" w:name="_Toc195101375"/>
      <w:r w:rsidRPr="001943F2">
        <w:rPr>
          <w:rStyle w:val="Textoennegrita"/>
          <w:rFonts w:cs="Times New Roman"/>
          <w:b/>
          <w:bCs w:val="0"/>
          <w:sz w:val="24"/>
          <w:szCs w:val="24"/>
        </w:rPr>
        <w:t>Característica 8: Selección y Permanencia del Personal Docente</w:t>
      </w:r>
      <w:bookmarkEnd w:id="6"/>
    </w:p>
    <w:p w14:paraId="6535BE44" w14:textId="77777777" w:rsidR="00FC2F0D" w:rsidRPr="00FC2F0D" w:rsidRDefault="00FC2F0D" w:rsidP="00EF3258">
      <w:pPr>
        <w:spacing w:after="240"/>
        <w:rPr>
          <w:rFonts w:cs="Times New Roman"/>
        </w:rPr>
      </w:pPr>
      <w:r w:rsidRPr="00FC2F0D">
        <w:rPr>
          <w:rFonts w:cs="Times New Roman"/>
        </w:rPr>
        <w:t>Los procesos de selección, vinculación y permanencia docente son pilares fundamentales para garantizar la calidad de los procesos formativos. Estos deben estar guiados por criterios objetivos, normativos y transparentes, que aseguren la incorporación y continuidad de profesionales idóneos, comprometidos con la misión institucional.</w:t>
      </w:r>
    </w:p>
    <w:p w14:paraId="59D12B24" w14:textId="77777777" w:rsidR="00FC2F0D" w:rsidRPr="00FC2F0D" w:rsidRDefault="00FC2F0D" w:rsidP="00EF3258">
      <w:pPr>
        <w:spacing w:after="240"/>
        <w:rPr>
          <w:rFonts w:cs="Times New Roman"/>
        </w:rPr>
      </w:pPr>
      <w:r w:rsidRPr="00FC2F0D">
        <w:rPr>
          <w:rFonts w:cs="Times New Roman"/>
        </w:rPr>
        <w:t xml:space="preserve">Según los resultados obtenidos de la encuesta, los docentes encuestados expresan una </w:t>
      </w:r>
      <w:r w:rsidRPr="00FC2F0D">
        <w:rPr>
          <w:rFonts w:cs="Times New Roman"/>
          <w:b/>
          <w:bCs/>
        </w:rPr>
        <w:t>valoración ampliamente positiva del proceso de selección y contratación</w:t>
      </w:r>
      <w:r w:rsidRPr="00FC2F0D">
        <w:rPr>
          <w:rFonts w:cs="Times New Roman"/>
        </w:rPr>
        <w:t>:</w:t>
      </w:r>
    </w:p>
    <w:p w14:paraId="4870E842" w14:textId="77777777" w:rsidR="00FC2F0D" w:rsidRPr="00FC2F0D" w:rsidRDefault="00FC2F0D" w:rsidP="00EF3258">
      <w:pPr>
        <w:numPr>
          <w:ilvl w:val="0"/>
          <w:numId w:val="11"/>
        </w:numPr>
        <w:spacing w:after="240"/>
        <w:rPr>
          <w:rFonts w:cs="Times New Roman"/>
        </w:rPr>
      </w:pPr>
      <w:r w:rsidRPr="00FC2F0D">
        <w:rPr>
          <w:rFonts w:cs="Times New Roman"/>
        </w:rPr>
        <w:t xml:space="preserve">28 docentes (56%) calificaron este proceso como </w:t>
      </w:r>
      <w:r w:rsidRPr="00FC2F0D">
        <w:rPr>
          <w:rFonts w:cs="Times New Roman"/>
          <w:i/>
          <w:iCs/>
        </w:rPr>
        <w:t>excelente</w:t>
      </w:r>
      <w:r w:rsidRPr="00FC2F0D">
        <w:rPr>
          <w:rFonts w:cs="Times New Roman"/>
        </w:rPr>
        <w:t>.</w:t>
      </w:r>
    </w:p>
    <w:p w14:paraId="2E8B0033" w14:textId="77777777" w:rsidR="00FC2F0D" w:rsidRPr="00FC2F0D" w:rsidRDefault="00FC2F0D" w:rsidP="00EF3258">
      <w:pPr>
        <w:numPr>
          <w:ilvl w:val="0"/>
          <w:numId w:val="11"/>
        </w:numPr>
        <w:spacing w:after="240"/>
        <w:rPr>
          <w:rFonts w:cs="Times New Roman"/>
        </w:rPr>
      </w:pPr>
      <w:r w:rsidRPr="00FC2F0D">
        <w:rPr>
          <w:rFonts w:cs="Times New Roman"/>
        </w:rPr>
        <w:t xml:space="preserve">16 (32%) lo calificaron como </w:t>
      </w:r>
      <w:r w:rsidRPr="00FC2F0D">
        <w:rPr>
          <w:rFonts w:cs="Times New Roman"/>
          <w:i/>
          <w:iCs/>
        </w:rPr>
        <w:t>muy bueno</w:t>
      </w:r>
      <w:r w:rsidRPr="00FC2F0D">
        <w:rPr>
          <w:rFonts w:cs="Times New Roman"/>
        </w:rPr>
        <w:t>.</w:t>
      </w:r>
    </w:p>
    <w:p w14:paraId="25935E4D" w14:textId="77777777" w:rsidR="00FC2F0D" w:rsidRPr="00FC2F0D" w:rsidRDefault="00FC2F0D" w:rsidP="00EF3258">
      <w:pPr>
        <w:numPr>
          <w:ilvl w:val="0"/>
          <w:numId w:val="11"/>
        </w:numPr>
        <w:spacing w:after="240"/>
        <w:rPr>
          <w:rFonts w:cs="Times New Roman"/>
        </w:rPr>
      </w:pPr>
      <w:r w:rsidRPr="00FC2F0D">
        <w:rPr>
          <w:rFonts w:cs="Times New Roman"/>
        </w:rPr>
        <w:t xml:space="preserve">Solo 6 (12%) lo valoraron como </w:t>
      </w:r>
      <w:r w:rsidRPr="00FC2F0D">
        <w:rPr>
          <w:rFonts w:cs="Times New Roman"/>
          <w:i/>
          <w:iCs/>
        </w:rPr>
        <w:t>bueno</w:t>
      </w:r>
      <w:r w:rsidRPr="00FC2F0D">
        <w:rPr>
          <w:rFonts w:cs="Times New Roman"/>
        </w:rPr>
        <w:t>.</w:t>
      </w:r>
    </w:p>
    <w:p w14:paraId="2195652D" w14:textId="77777777" w:rsidR="00FC2F0D" w:rsidRPr="00FC2F0D" w:rsidRDefault="00FC2F0D" w:rsidP="00EF3258">
      <w:pPr>
        <w:spacing w:after="240"/>
        <w:rPr>
          <w:rFonts w:cs="Times New Roman"/>
        </w:rPr>
      </w:pPr>
      <w:r w:rsidRPr="00FC2F0D">
        <w:rPr>
          <w:rFonts w:cs="Times New Roman"/>
        </w:rPr>
        <w:t xml:space="preserve">Esto indica que el </w:t>
      </w:r>
      <w:r w:rsidRPr="00FC2F0D">
        <w:rPr>
          <w:rFonts w:cs="Times New Roman"/>
          <w:b/>
          <w:bCs/>
        </w:rPr>
        <w:t>88% de los docentes considera el proceso como muy bueno o excelente</w:t>
      </w:r>
      <w:r w:rsidRPr="00FC2F0D">
        <w:rPr>
          <w:rFonts w:cs="Times New Roman"/>
        </w:rPr>
        <w:t>, lo que evidencia una percepción de legitimidad y coherencia en los procedimientos institucionales de incorporación docente.</w:t>
      </w:r>
    </w:p>
    <w:p w14:paraId="7B572179" w14:textId="77777777" w:rsidR="00FC2F0D" w:rsidRPr="00FC2F0D" w:rsidRDefault="00FC2F0D" w:rsidP="00EF3258">
      <w:pPr>
        <w:spacing w:after="240"/>
        <w:rPr>
          <w:rFonts w:cs="Times New Roman"/>
        </w:rPr>
      </w:pPr>
      <w:r w:rsidRPr="00FC2F0D">
        <w:rPr>
          <w:rFonts w:cs="Times New Roman"/>
        </w:rPr>
        <w:t xml:space="preserve">En cuanto a las </w:t>
      </w:r>
      <w:r w:rsidRPr="00FC2F0D">
        <w:rPr>
          <w:rFonts w:cs="Times New Roman"/>
          <w:b/>
          <w:bCs/>
        </w:rPr>
        <w:t>estrategias de permanencia</w:t>
      </w:r>
      <w:r w:rsidRPr="00FC2F0D">
        <w:rPr>
          <w:rFonts w:cs="Times New Roman"/>
        </w:rPr>
        <w:t>, los resultados también son mayoritariamente positivos, aunque con una leve dispersión:</w:t>
      </w:r>
    </w:p>
    <w:p w14:paraId="58AC0CA7" w14:textId="77777777" w:rsidR="00FC2F0D" w:rsidRPr="00FC2F0D" w:rsidRDefault="00FC2F0D" w:rsidP="00EF3258">
      <w:pPr>
        <w:numPr>
          <w:ilvl w:val="0"/>
          <w:numId w:val="12"/>
        </w:numPr>
        <w:spacing w:after="240"/>
        <w:rPr>
          <w:rFonts w:cs="Times New Roman"/>
        </w:rPr>
      </w:pPr>
      <w:r w:rsidRPr="00FC2F0D">
        <w:rPr>
          <w:rFonts w:cs="Times New Roman"/>
        </w:rPr>
        <w:t xml:space="preserve">25 docentes (50%) las calificaron como </w:t>
      </w:r>
      <w:r w:rsidRPr="00FC2F0D">
        <w:rPr>
          <w:rFonts w:cs="Times New Roman"/>
          <w:i/>
          <w:iCs/>
        </w:rPr>
        <w:t>excelentes</w:t>
      </w:r>
      <w:r w:rsidRPr="00FC2F0D">
        <w:rPr>
          <w:rFonts w:cs="Times New Roman"/>
        </w:rPr>
        <w:t>.</w:t>
      </w:r>
    </w:p>
    <w:p w14:paraId="5B6E3982" w14:textId="77777777" w:rsidR="00FC2F0D" w:rsidRPr="00FC2F0D" w:rsidRDefault="00FC2F0D" w:rsidP="00EF3258">
      <w:pPr>
        <w:numPr>
          <w:ilvl w:val="0"/>
          <w:numId w:val="12"/>
        </w:numPr>
        <w:spacing w:after="240"/>
        <w:rPr>
          <w:rFonts w:cs="Times New Roman"/>
        </w:rPr>
      </w:pPr>
      <w:r w:rsidRPr="00FC2F0D">
        <w:rPr>
          <w:rFonts w:cs="Times New Roman"/>
        </w:rPr>
        <w:t xml:space="preserve">18 (36%) como </w:t>
      </w:r>
      <w:r w:rsidRPr="00FC2F0D">
        <w:rPr>
          <w:rFonts w:cs="Times New Roman"/>
          <w:i/>
          <w:iCs/>
        </w:rPr>
        <w:t>muy buenas</w:t>
      </w:r>
      <w:r w:rsidRPr="00FC2F0D">
        <w:rPr>
          <w:rFonts w:cs="Times New Roman"/>
        </w:rPr>
        <w:t>.</w:t>
      </w:r>
    </w:p>
    <w:p w14:paraId="2EA11E13" w14:textId="77777777" w:rsidR="00FC2F0D" w:rsidRPr="00FC2F0D" w:rsidRDefault="00FC2F0D" w:rsidP="00EF3258">
      <w:pPr>
        <w:numPr>
          <w:ilvl w:val="0"/>
          <w:numId w:val="12"/>
        </w:numPr>
        <w:spacing w:after="240"/>
        <w:rPr>
          <w:rFonts w:cs="Times New Roman"/>
        </w:rPr>
      </w:pPr>
      <w:r w:rsidRPr="00FC2F0D">
        <w:rPr>
          <w:rFonts w:cs="Times New Roman"/>
        </w:rPr>
        <w:t xml:space="preserve">6 (12%) como </w:t>
      </w:r>
      <w:r w:rsidRPr="00FC2F0D">
        <w:rPr>
          <w:rFonts w:cs="Times New Roman"/>
          <w:i/>
          <w:iCs/>
        </w:rPr>
        <w:t>buenas</w:t>
      </w:r>
      <w:r w:rsidRPr="00FC2F0D">
        <w:rPr>
          <w:rFonts w:cs="Times New Roman"/>
        </w:rPr>
        <w:t>.</w:t>
      </w:r>
    </w:p>
    <w:p w14:paraId="760B7D51" w14:textId="77777777" w:rsidR="00FC2F0D" w:rsidRPr="00FC2F0D" w:rsidRDefault="00FC2F0D" w:rsidP="00EF3258">
      <w:pPr>
        <w:numPr>
          <w:ilvl w:val="0"/>
          <w:numId w:val="12"/>
        </w:numPr>
        <w:spacing w:after="240"/>
        <w:rPr>
          <w:rFonts w:cs="Times New Roman"/>
        </w:rPr>
      </w:pPr>
      <w:r w:rsidRPr="00FC2F0D">
        <w:rPr>
          <w:rFonts w:cs="Times New Roman"/>
        </w:rPr>
        <w:t xml:space="preserve">1 docente (2%) las calificó como </w:t>
      </w:r>
      <w:r w:rsidRPr="00FC2F0D">
        <w:rPr>
          <w:rFonts w:cs="Times New Roman"/>
          <w:i/>
          <w:iCs/>
        </w:rPr>
        <w:t>regulares</w:t>
      </w:r>
      <w:r w:rsidRPr="00FC2F0D">
        <w:rPr>
          <w:rFonts w:cs="Times New Roman"/>
        </w:rPr>
        <w:t>.</w:t>
      </w:r>
    </w:p>
    <w:p w14:paraId="31D37208" w14:textId="78AA8F71" w:rsidR="00FC2F0D" w:rsidRDefault="00FC2F0D" w:rsidP="00EF3258">
      <w:pPr>
        <w:spacing w:after="240"/>
        <w:rPr>
          <w:rFonts w:cs="Times New Roman"/>
        </w:rPr>
      </w:pPr>
      <w:r w:rsidRPr="00FC2F0D">
        <w:rPr>
          <w:rFonts w:cs="Times New Roman"/>
        </w:rPr>
        <w:t xml:space="preserve">Estos datos reflejan que, aunque existe un reconocimiento general hacia las acciones que promueven la continuidad y desarrollo del cuerpo docente, </w:t>
      </w:r>
      <w:r w:rsidRPr="00FC2F0D">
        <w:rPr>
          <w:rFonts w:cs="Times New Roman"/>
          <w:b/>
          <w:bCs/>
        </w:rPr>
        <w:t>algunas experiencias podrían estar siendo percibidas como insuficientes o desarticuladas</w:t>
      </w:r>
      <w:r w:rsidRPr="00FC2F0D">
        <w:rPr>
          <w:rFonts w:cs="Times New Roman"/>
        </w:rPr>
        <w:t>. Esto plantea la necesidad de profundizar en la evaluación de estas estrategias y su aplicabilidad en diferentes tipos de vinculación (planta, ocasional, cátedra).</w:t>
      </w:r>
    </w:p>
    <w:p w14:paraId="424DCDA6" w14:textId="3DD72CDA" w:rsidR="00EF3258" w:rsidRDefault="00EF3258" w:rsidP="00EF3258">
      <w:pPr>
        <w:spacing w:after="240"/>
        <w:rPr>
          <w:rFonts w:cs="Times New Roman"/>
        </w:rPr>
      </w:pPr>
    </w:p>
    <w:p w14:paraId="02E06EFB" w14:textId="770E471B" w:rsidR="00EF3258" w:rsidRDefault="00EF3258" w:rsidP="00EF3258">
      <w:pPr>
        <w:spacing w:after="240"/>
        <w:rPr>
          <w:rFonts w:cs="Times New Roman"/>
        </w:rPr>
      </w:pPr>
    </w:p>
    <w:p w14:paraId="79CAD24A" w14:textId="77777777" w:rsidR="00EF3258" w:rsidRPr="00FC2F0D" w:rsidRDefault="00EF3258" w:rsidP="00EF3258">
      <w:pPr>
        <w:spacing w:after="240"/>
        <w:rPr>
          <w:rFonts w:cs="Times New Roman"/>
        </w:rPr>
      </w:pPr>
    </w:p>
    <w:p w14:paraId="17CA5C13" w14:textId="77777777" w:rsidR="00FC2F0D" w:rsidRPr="00FC2F0D" w:rsidRDefault="00FC2F0D" w:rsidP="00EF3258">
      <w:pPr>
        <w:spacing w:after="240"/>
        <w:rPr>
          <w:rFonts w:cs="Times New Roman"/>
        </w:rPr>
      </w:pPr>
      <w:r w:rsidRPr="00FC2F0D">
        <w:rPr>
          <w:rFonts w:cs="Times New Roman"/>
          <w:b/>
          <w:bCs/>
        </w:rPr>
        <w:lastRenderedPageBreak/>
        <w:t>Fortalezas:</w:t>
      </w:r>
    </w:p>
    <w:p w14:paraId="493AFD19" w14:textId="77777777" w:rsidR="00FC2F0D" w:rsidRPr="00FC2F0D" w:rsidRDefault="00FC2F0D" w:rsidP="00EF3258">
      <w:pPr>
        <w:numPr>
          <w:ilvl w:val="0"/>
          <w:numId w:val="13"/>
        </w:numPr>
        <w:spacing w:after="240"/>
        <w:rPr>
          <w:rFonts w:cs="Times New Roman"/>
        </w:rPr>
      </w:pPr>
      <w:r w:rsidRPr="00FC2F0D">
        <w:rPr>
          <w:rFonts w:cs="Times New Roman"/>
        </w:rPr>
        <w:t>Alto nivel de satisfacción docente con los procesos de selección y contratación.</w:t>
      </w:r>
    </w:p>
    <w:p w14:paraId="770C8AC2" w14:textId="77777777" w:rsidR="00FC2F0D" w:rsidRPr="00FC2F0D" w:rsidRDefault="00FC2F0D" w:rsidP="00EF3258">
      <w:pPr>
        <w:numPr>
          <w:ilvl w:val="0"/>
          <w:numId w:val="13"/>
        </w:numPr>
        <w:spacing w:after="240"/>
        <w:rPr>
          <w:rFonts w:cs="Times New Roman"/>
        </w:rPr>
      </w:pPr>
      <w:r w:rsidRPr="00FC2F0D">
        <w:rPr>
          <w:rFonts w:cs="Times New Roman"/>
        </w:rPr>
        <w:t>Reconocimiento del compromiso institucional con la permanencia del talento humano.</w:t>
      </w:r>
    </w:p>
    <w:p w14:paraId="37343D26" w14:textId="77777777" w:rsidR="00FC2F0D" w:rsidRPr="00FC2F0D" w:rsidRDefault="00FC2F0D" w:rsidP="00EF3258">
      <w:pPr>
        <w:numPr>
          <w:ilvl w:val="0"/>
          <w:numId w:val="13"/>
        </w:numPr>
        <w:spacing w:after="240"/>
        <w:rPr>
          <w:rFonts w:cs="Times New Roman"/>
        </w:rPr>
      </w:pPr>
      <w:r w:rsidRPr="00FC2F0D">
        <w:rPr>
          <w:rFonts w:cs="Times New Roman"/>
        </w:rPr>
        <w:t>Coherencia entre percepción y normatividad vigente.</w:t>
      </w:r>
    </w:p>
    <w:p w14:paraId="43963154" w14:textId="77777777" w:rsidR="001943F2" w:rsidRPr="001943F2" w:rsidRDefault="001943F2" w:rsidP="00EF3258">
      <w:pPr>
        <w:spacing w:after="240"/>
        <w:rPr>
          <w:rFonts w:cs="Times New Roman"/>
        </w:rPr>
      </w:pPr>
    </w:p>
    <w:p w14:paraId="2154298D" w14:textId="489B7DA9" w:rsidR="00BC1705" w:rsidRPr="001943F2" w:rsidRDefault="00BC1705" w:rsidP="00EF3258">
      <w:pPr>
        <w:pStyle w:val="Ttulo2"/>
        <w:numPr>
          <w:ilvl w:val="1"/>
          <w:numId w:val="1"/>
        </w:numPr>
        <w:spacing w:before="0" w:beforeAutospacing="0" w:after="240" w:afterAutospacing="0"/>
        <w:rPr>
          <w:szCs w:val="24"/>
        </w:rPr>
      </w:pPr>
      <w:bookmarkStart w:id="7" w:name="_Toc195101376"/>
      <w:r w:rsidRPr="001943F2">
        <w:rPr>
          <w:szCs w:val="24"/>
        </w:rPr>
        <w:t>Característica 9: Estatuto Profesoral</w:t>
      </w:r>
      <w:bookmarkEnd w:id="7"/>
      <w:r w:rsidRPr="001943F2">
        <w:rPr>
          <w:szCs w:val="24"/>
        </w:rPr>
        <w:t xml:space="preserve"> </w:t>
      </w:r>
    </w:p>
    <w:p w14:paraId="6233273A" w14:textId="77777777" w:rsidR="00FC2F0D" w:rsidRPr="00FC2F0D" w:rsidRDefault="00FC2F0D" w:rsidP="00EF3258">
      <w:pPr>
        <w:spacing w:after="240"/>
        <w:rPr>
          <w:rFonts w:cs="Times New Roman"/>
        </w:rPr>
      </w:pPr>
      <w:r w:rsidRPr="00FC2F0D">
        <w:rPr>
          <w:rFonts w:cs="Times New Roman"/>
        </w:rPr>
        <w:t>El Estatuto Profesoral es un instrumento esencial para el aseguramiento de la calidad educativa, ya que define las condiciones de ingreso, permanencia, evaluación y desarrollo profesional del cuerpo docente. Su eficiencia y actualización permanente garantizan la legitimidad de los procesos académicos y laborales.</w:t>
      </w:r>
    </w:p>
    <w:p w14:paraId="5F74B4DC" w14:textId="77777777" w:rsidR="00FC2F0D" w:rsidRPr="00FC2F0D" w:rsidRDefault="00FC2F0D" w:rsidP="00EF3258">
      <w:pPr>
        <w:spacing w:after="240"/>
        <w:rPr>
          <w:rFonts w:cs="Times New Roman"/>
        </w:rPr>
      </w:pPr>
      <w:r w:rsidRPr="00FC2F0D">
        <w:rPr>
          <w:rFonts w:cs="Times New Roman"/>
        </w:rPr>
        <w:t xml:space="preserve">Según los datos recopilados en la encuesta aplicada a docentes, se observa una </w:t>
      </w:r>
      <w:r w:rsidRPr="00FC2F0D">
        <w:rPr>
          <w:rFonts w:cs="Times New Roman"/>
          <w:b/>
          <w:bCs/>
        </w:rPr>
        <w:t>alta percepción positiva respecto a la eficiencia en la aplicación del Estatuto</w:t>
      </w:r>
      <w:r w:rsidRPr="00FC2F0D">
        <w:rPr>
          <w:rFonts w:cs="Times New Roman"/>
        </w:rPr>
        <w:t>:</w:t>
      </w:r>
    </w:p>
    <w:p w14:paraId="1B4B3F21" w14:textId="77777777" w:rsidR="00FC2F0D" w:rsidRPr="00FC2F0D" w:rsidRDefault="00FC2F0D" w:rsidP="00EF3258">
      <w:pPr>
        <w:numPr>
          <w:ilvl w:val="0"/>
          <w:numId w:val="14"/>
        </w:numPr>
        <w:spacing w:after="240"/>
        <w:rPr>
          <w:rFonts w:cs="Times New Roman"/>
        </w:rPr>
      </w:pPr>
      <w:r w:rsidRPr="00FC2F0D">
        <w:rPr>
          <w:rFonts w:cs="Times New Roman"/>
        </w:rPr>
        <w:t xml:space="preserve">23 docentes (51%) califican la eficiencia como </w:t>
      </w:r>
      <w:r w:rsidRPr="00FC2F0D">
        <w:rPr>
          <w:rFonts w:cs="Times New Roman"/>
          <w:i/>
          <w:iCs/>
        </w:rPr>
        <w:t>excelente</w:t>
      </w:r>
      <w:r w:rsidRPr="00FC2F0D">
        <w:rPr>
          <w:rFonts w:cs="Times New Roman"/>
        </w:rPr>
        <w:t>.</w:t>
      </w:r>
    </w:p>
    <w:p w14:paraId="30C19B59" w14:textId="77777777" w:rsidR="00FC2F0D" w:rsidRPr="00FC2F0D" w:rsidRDefault="00FC2F0D" w:rsidP="00EF3258">
      <w:pPr>
        <w:numPr>
          <w:ilvl w:val="0"/>
          <w:numId w:val="14"/>
        </w:numPr>
        <w:spacing w:after="240"/>
        <w:rPr>
          <w:rFonts w:cs="Times New Roman"/>
        </w:rPr>
      </w:pPr>
      <w:r w:rsidRPr="00FC2F0D">
        <w:rPr>
          <w:rFonts w:cs="Times New Roman"/>
        </w:rPr>
        <w:t xml:space="preserve">15 (33%) la valoran como </w:t>
      </w:r>
      <w:r w:rsidRPr="00FC2F0D">
        <w:rPr>
          <w:rFonts w:cs="Times New Roman"/>
          <w:i/>
          <w:iCs/>
        </w:rPr>
        <w:t>muy buena</w:t>
      </w:r>
      <w:r w:rsidRPr="00FC2F0D">
        <w:rPr>
          <w:rFonts w:cs="Times New Roman"/>
        </w:rPr>
        <w:t>.</w:t>
      </w:r>
    </w:p>
    <w:p w14:paraId="0E716E51" w14:textId="77777777" w:rsidR="00FC2F0D" w:rsidRPr="00FC2F0D" w:rsidRDefault="00FC2F0D" w:rsidP="00EF3258">
      <w:pPr>
        <w:numPr>
          <w:ilvl w:val="0"/>
          <w:numId w:val="14"/>
        </w:numPr>
        <w:spacing w:after="240"/>
        <w:rPr>
          <w:rFonts w:cs="Times New Roman"/>
        </w:rPr>
      </w:pPr>
      <w:r w:rsidRPr="00FC2F0D">
        <w:rPr>
          <w:rFonts w:cs="Times New Roman"/>
        </w:rPr>
        <w:t xml:space="preserve">7 (16%) la califican como </w:t>
      </w:r>
      <w:r w:rsidRPr="00FC2F0D">
        <w:rPr>
          <w:rFonts w:cs="Times New Roman"/>
          <w:i/>
          <w:iCs/>
        </w:rPr>
        <w:t>buena</w:t>
      </w:r>
      <w:r w:rsidRPr="00FC2F0D">
        <w:rPr>
          <w:rFonts w:cs="Times New Roman"/>
        </w:rPr>
        <w:t>.</w:t>
      </w:r>
    </w:p>
    <w:p w14:paraId="30A1C9C1" w14:textId="77777777" w:rsidR="00FC2F0D" w:rsidRPr="00FC2F0D" w:rsidRDefault="00FC2F0D" w:rsidP="00EF3258">
      <w:pPr>
        <w:spacing w:after="240"/>
        <w:rPr>
          <w:rFonts w:cs="Times New Roman"/>
        </w:rPr>
      </w:pPr>
      <w:r w:rsidRPr="00FC2F0D">
        <w:rPr>
          <w:rFonts w:cs="Times New Roman"/>
        </w:rPr>
        <w:t xml:space="preserve">Esto indica que el </w:t>
      </w:r>
      <w:r w:rsidRPr="00FC2F0D">
        <w:rPr>
          <w:rFonts w:cs="Times New Roman"/>
          <w:b/>
          <w:bCs/>
        </w:rPr>
        <w:t>84% de los docentes</w:t>
      </w:r>
      <w:r w:rsidRPr="00FC2F0D">
        <w:rPr>
          <w:rFonts w:cs="Times New Roman"/>
        </w:rPr>
        <w:t xml:space="preserve"> considera que el Estatuto se aplica de manera eficiente o muy eficiente, lo cual representa un respaldo a la operatividad de las normas institucionales.</w:t>
      </w:r>
    </w:p>
    <w:p w14:paraId="49C5D105" w14:textId="77777777" w:rsidR="00FC2F0D" w:rsidRPr="00FC2F0D" w:rsidRDefault="00FC2F0D" w:rsidP="00EF3258">
      <w:pPr>
        <w:spacing w:after="240"/>
        <w:rPr>
          <w:rFonts w:cs="Times New Roman"/>
        </w:rPr>
      </w:pPr>
      <w:r w:rsidRPr="00FC2F0D">
        <w:rPr>
          <w:rFonts w:cs="Times New Roman"/>
        </w:rPr>
        <w:t xml:space="preserve">Respecto a la </w:t>
      </w:r>
      <w:r w:rsidRPr="00FC2F0D">
        <w:rPr>
          <w:rFonts w:cs="Times New Roman"/>
          <w:b/>
          <w:bCs/>
        </w:rPr>
        <w:t>vigencia y actualización del documento</w:t>
      </w:r>
      <w:r w:rsidRPr="00FC2F0D">
        <w:rPr>
          <w:rFonts w:cs="Times New Roman"/>
        </w:rPr>
        <w:t>, los resultados también son favorables, aunque con mayor dispersión:</w:t>
      </w:r>
    </w:p>
    <w:p w14:paraId="44F099D6" w14:textId="77777777" w:rsidR="00FC2F0D" w:rsidRPr="00FC2F0D" w:rsidRDefault="00FC2F0D" w:rsidP="00EF3258">
      <w:pPr>
        <w:numPr>
          <w:ilvl w:val="0"/>
          <w:numId w:val="15"/>
        </w:numPr>
        <w:spacing w:after="240"/>
        <w:rPr>
          <w:rFonts w:cs="Times New Roman"/>
        </w:rPr>
      </w:pPr>
      <w:r w:rsidRPr="00FC2F0D">
        <w:rPr>
          <w:rFonts w:cs="Times New Roman"/>
        </w:rPr>
        <w:t xml:space="preserve">19 docentes (42%) lo califican como </w:t>
      </w:r>
      <w:r w:rsidRPr="00FC2F0D">
        <w:rPr>
          <w:rFonts w:cs="Times New Roman"/>
          <w:i/>
          <w:iCs/>
        </w:rPr>
        <w:t>excelente</w:t>
      </w:r>
      <w:r w:rsidRPr="00FC2F0D">
        <w:rPr>
          <w:rFonts w:cs="Times New Roman"/>
        </w:rPr>
        <w:t>.</w:t>
      </w:r>
    </w:p>
    <w:p w14:paraId="5D4A8B98" w14:textId="77777777" w:rsidR="00FC2F0D" w:rsidRPr="00FC2F0D" w:rsidRDefault="00FC2F0D" w:rsidP="00EF3258">
      <w:pPr>
        <w:numPr>
          <w:ilvl w:val="0"/>
          <w:numId w:val="15"/>
        </w:numPr>
        <w:spacing w:after="240"/>
        <w:rPr>
          <w:rFonts w:cs="Times New Roman"/>
        </w:rPr>
      </w:pPr>
      <w:r w:rsidRPr="00FC2F0D">
        <w:rPr>
          <w:rFonts w:cs="Times New Roman"/>
        </w:rPr>
        <w:t xml:space="preserve">14 (31%) como </w:t>
      </w:r>
      <w:r w:rsidRPr="00FC2F0D">
        <w:rPr>
          <w:rFonts w:cs="Times New Roman"/>
          <w:i/>
          <w:iCs/>
        </w:rPr>
        <w:t>muy bueno</w:t>
      </w:r>
      <w:r w:rsidRPr="00FC2F0D">
        <w:rPr>
          <w:rFonts w:cs="Times New Roman"/>
        </w:rPr>
        <w:t>.</w:t>
      </w:r>
    </w:p>
    <w:p w14:paraId="0FDA32CB" w14:textId="77777777" w:rsidR="00FC2F0D" w:rsidRPr="00FC2F0D" w:rsidRDefault="00FC2F0D" w:rsidP="00EF3258">
      <w:pPr>
        <w:numPr>
          <w:ilvl w:val="0"/>
          <w:numId w:val="15"/>
        </w:numPr>
        <w:spacing w:after="240"/>
        <w:rPr>
          <w:rFonts w:cs="Times New Roman"/>
        </w:rPr>
      </w:pPr>
      <w:r w:rsidRPr="00FC2F0D">
        <w:rPr>
          <w:rFonts w:cs="Times New Roman"/>
        </w:rPr>
        <w:t xml:space="preserve">10 (22%) como </w:t>
      </w:r>
      <w:r w:rsidRPr="00FC2F0D">
        <w:rPr>
          <w:rFonts w:cs="Times New Roman"/>
          <w:i/>
          <w:iCs/>
        </w:rPr>
        <w:t>bueno</w:t>
      </w:r>
      <w:r w:rsidRPr="00FC2F0D">
        <w:rPr>
          <w:rFonts w:cs="Times New Roman"/>
        </w:rPr>
        <w:t>.</w:t>
      </w:r>
    </w:p>
    <w:p w14:paraId="40DB50CA" w14:textId="77777777" w:rsidR="00FC2F0D" w:rsidRPr="00FC2F0D" w:rsidRDefault="00FC2F0D" w:rsidP="00EF3258">
      <w:pPr>
        <w:numPr>
          <w:ilvl w:val="0"/>
          <w:numId w:val="15"/>
        </w:numPr>
        <w:spacing w:after="240"/>
        <w:rPr>
          <w:rFonts w:cs="Times New Roman"/>
        </w:rPr>
      </w:pPr>
      <w:r w:rsidRPr="00FC2F0D">
        <w:rPr>
          <w:rFonts w:cs="Times New Roman"/>
        </w:rPr>
        <w:t xml:space="preserve">2 (4%) como </w:t>
      </w:r>
      <w:r w:rsidRPr="00FC2F0D">
        <w:rPr>
          <w:rFonts w:cs="Times New Roman"/>
          <w:i/>
          <w:iCs/>
        </w:rPr>
        <w:t>regular</w:t>
      </w:r>
      <w:r w:rsidRPr="00FC2F0D">
        <w:rPr>
          <w:rFonts w:cs="Times New Roman"/>
        </w:rPr>
        <w:t>.</w:t>
      </w:r>
    </w:p>
    <w:p w14:paraId="38B73451" w14:textId="77777777" w:rsidR="00FC2F0D" w:rsidRPr="00FC2F0D" w:rsidRDefault="00FC2F0D" w:rsidP="00EF3258">
      <w:pPr>
        <w:spacing w:after="240"/>
        <w:rPr>
          <w:rFonts w:cs="Times New Roman"/>
        </w:rPr>
      </w:pPr>
      <w:r w:rsidRPr="00FC2F0D">
        <w:rPr>
          <w:rFonts w:cs="Times New Roman"/>
        </w:rPr>
        <w:lastRenderedPageBreak/>
        <w:t>Si bien el 73% lo percibe como muy vigente o excelente, la existencia de respuestas de nivel medio y bajo sugiere que algunos docentes identifican aspectos por mejorar en su revisión periódica o difusión actualizada.</w:t>
      </w:r>
    </w:p>
    <w:p w14:paraId="675EE695" w14:textId="77777777" w:rsidR="00FC2F0D" w:rsidRPr="00FC2F0D" w:rsidRDefault="00FC2F0D" w:rsidP="00EF3258">
      <w:pPr>
        <w:spacing w:after="240"/>
        <w:rPr>
          <w:rFonts w:cs="Times New Roman"/>
        </w:rPr>
      </w:pPr>
      <w:r w:rsidRPr="00FC2F0D">
        <w:rPr>
          <w:rFonts w:cs="Times New Roman"/>
        </w:rPr>
        <w:t xml:space="preserve">Complementando con los </w:t>
      </w:r>
      <w:r w:rsidRPr="00FC2F0D">
        <w:rPr>
          <w:rFonts w:cs="Times New Roman"/>
          <w:b/>
          <w:bCs/>
        </w:rPr>
        <w:t>administrativos</w:t>
      </w:r>
      <w:r w:rsidRPr="00FC2F0D">
        <w:rPr>
          <w:rFonts w:cs="Times New Roman"/>
        </w:rPr>
        <w:t xml:space="preserve">, quienes también valoraron la eficiencia como </w:t>
      </w:r>
      <w:r w:rsidRPr="00FC2F0D">
        <w:rPr>
          <w:rFonts w:cs="Times New Roman"/>
          <w:i/>
          <w:iCs/>
        </w:rPr>
        <w:t>muy buena</w:t>
      </w:r>
      <w:r w:rsidRPr="00FC2F0D">
        <w:rPr>
          <w:rFonts w:cs="Times New Roman"/>
        </w:rPr>
        <w:t xml:space="preserve"> y la vigencia como </w:t>
      </w:r>
      <w:r w:rsidRPr="00FC2F0D">
        <w:rPr>
          <w:rFonts w:cs="Times New Roman"/>
          <w:i/>
          <w:iCs/>
        </w:rPr>
        <w:t>buena</w:t>
      </w:r>
      <w:r w:rsidRPr="00FC2F0D">
        <w:rPr>
          <w:rFonts w:cs="Times New Roman"/>
        </w:rPr>
        <w:t>, se fortalece la percepción general de funcionalidad del Estatuto, aunque se coincide en la necesidad de reforzar procesos de socialización y actualización.</w:t>
      </w:r>
    </w:p>
    <w:p w14:paraId="3EC0D631" w14:textId="77777777" w:rsidR="00FC2F0D" w:rsidRPr="00FC2F0D" w:rsidRDefault="00FC2F0D" w:rsidP="00EF3258">
      <w:pPr>
        <w:spacing w:after="240"/>
        <w:rPr>
          <w:rFonts w:cs="Times New Roman"/>
        </w:rPr>
      </w:pPr>
      <w:r w:rsidRPr="00FC2F0D">
        <w:rPr>
          <w:rFonts w:cs="Times New Roman"/>
          <w:b/>
          <w:bCs/>
        </w:rPr>
        <w:t>Fortalezas:</w:t>
      </w:r>
    </w:p>
    <w:p w14:paraId="06E5FD81" w14:textId="77777777" w:rsidR="00FC2F0D" w:rsidRPr="00FC2F0D" w:rsidRDefault="00FC2F0D" w:rsidP="00EF3258">
      <w:pPr>
        <w:numPr>
          <w:ilvl w:val="0"/>
          <w:numId w:val="16"/>
        </w:numPr>
        <w:spacing w:after="240"/>
        <w:rPr>
          <w:rFonts w:cs="Times New Roman"/>
        </w:rPr>
      </w:pPr>
      <w:r w:rsidRPr="00FC2F0D">
        <w:rPr>
          <w:rFonts w:cs="Times New Roman"/>
        </w:rPr>
        <w:t>Alta apropiación institucional del Estatuto por parte de docentes y administrativos.</w:t>
      </w:r>
    </w:p>
    <w:p w14:paraId="403B0053" w14:textId="77777777" w:rsidR="00FC2F0D" w:rsidRPr="00FC2F0D" w:rsidRDefault="00FC2F0D" w:rsidP="00EF3258">
      <w:pPr>
        <w:numPr>
          <w:ilvl w:val="0"/>
          <w:numId w:val="16"/>
        </w:numPr>
        <w:spacing w:after="240"/>
        <w:rPr>
          <w:rFonts w:cs="Times New Roman"/>
        </w:rPr>
      </w:pPr>
      <w:r w:rsidRPr="00FC2F0D">
        <w:rPr>
          <w:rFonts w:cs="Times New Roman"/>
        </w:rPr>
        <w:t>Reconocimiento generalizado de su eficiencia como herramienta normativa.</w:t>
      </w:r>
    </w:p>
    <w:p w14:paraId="32884E6A" w14:textId="77777777" w:rsidR="00FC2F0D" w:rsidRPr="00FC2F0D" w:rsidRDefault="00FC2F0D" w:rsidP="00EF3258">
      <w:pPr>
        <w:numPr>
          <w:ilvl w:val="0"/>
          <w:numId w:val="16"/>
        </w:numPr>
        <w:spacing w:after="240"/>
        <w:rPr>
          <w:rFonts w:cs="Times New Roman"/>
        </w:rPr>
      </w:pPr>
      <w:r w:rsidRPr="00FC2F0D">
        <w:rPr>
          <w:rFonts w:cs="Times New Roman"/>
        </w:rPr>
        <w:t>Valorización de su funcionalidad para la gestión docente y académica.</w:t>
      </w:r>
    </w:p>
    <w:p w14:paraId="7191110B" w14:textId="77777777" w:rsidR="00FC2F0D" w:rsidRPr="001943F2" w:rsidRDefault="00FC2F0D" w:rsidP="00EF3258">
      <w:pPr>
        <w:spacing w:after="240"/>
        <w:rPr>
          <w:rFonts w:cs="Times New Roman"/>
        </w:rPr>
      </w:pPr>
    </w:p>
    <w:p w14:paraId="348ECDA7" w14:textId="23AF304B" w:rsidR="009D2BF7" w:rsidRPr="001943F2" w:rsidRDefault="009D2BF7" w:rsidP="00EF3258">
      <w:pPr>
        <w:pStyle w:val="Ttulo2"/>
        <w:numPr>
          <w:ilvl w:val="1"/>
          <w:numId w:val="1"/>
        </w:numPr>
        <w:spacing w:before="0" w:beforeAutospacing="0" w:after="240" w:afterAutospacing="0"/>
        <w:rPr>
          <w:szCs w:val="24"/>
        </w:rPr>
      </w:pPr>
      <w:bookmarkStart w:id="8" w:name="_Toc195101377"/>
      <w:r w:rsidRPr="001943F2">
        <w:rPr>
          <w:szCs w:val="24"/>
        </w:rPr>
        <w:t>Característica 11: Desarrollo profesoral</w:t>
      </w:r>
      <w:bookmarkEnd w:id="8"/>
    </w:p>
    <w:p w14:paraId="64BBB29D" w14:textId="77777777" w:rsidR="00200C0E" w:rsidRPr="00200C0E" w:rsidRDefault="00200C0E" w:rsidP="00EF3258">
      <w:pPr>
        <w:spacing w:after="240"/>
        <w:rPr>
          <w:rFonts w:cs="Times New Roman"/>
        </w:rPr>
      </w:pPr>
      <w:r w:rsidRPr="00200C0E">
        <w:rPr>
          <w:rFonts w:cs="Times New Roman"/>
        </w:rPr>
        <w:t>El desarrollo profesoral es un elemento estratégico para el aseguramiento de la calidad académica en los programas de educación superior. Desde la perspectiva de los graduados, se espera que las políticas institucionales orientadas al fortalecimiento del cuerpo docente tengan un impacto tangible tanto en la formación recibida como en la percepción de los egresados sobre la calidad de sus profesores.</w:t>
      </w:r>
    </w:p>
    <w:p w14:paraId="0FC02A6C" w14:textId="77777777" w:rsidR="00200C0E" w:rsidRPr="00200C0E" w:rsidRDefault="00200C0E" w:rsidP="00EF3258">
      <w:pPr>
        <w:spacing w:after="240"/>
        <w:rPr>
          <w:rFonts w:cs="Times New Roman"/>
          <w:b/>
          <w:bCs/>
        </w:rPr>
      </w:pPr>
      <w:r w:rsidRPr="00200C0E">
        <w:rPr>
          <w:rFonts w:cs="Times New Roman"/>
          <w:b/>
          <w:bCs/>
        </w:rPr>
        <w:t>1. Conocimiento institucional sobre el desarrollo profesoral</w:t>
      </w:r>
    </w:p>
    <w:p w14:paraId="5A282E99" w14:textId="77777777" w:rsidR="00200C0E" w:rsidRPr="00200C0E" w:rsidRDefault="00200C0E" w:rsidP="00EF3258">
      <w:pPr>
        <w:spacing w:after="240"/>
        <w:rPr>
          <w:rFonts w:cs="Times New Roman"/>
        </w:rPr>
      </w:pPr>
      <w:r w:rsidRPr="00200C0E">
        <w:rPr>
          <w:rFonts w:cs="Times New Roman"/>
        </w:rPr>
        <w:t>Una abrumadora mayoría de los graduados respondió afirmativamente a la pregunta: “¿Sabía que la Universidad de La Guajira realiza actividades encaminadas al desarrollo integral del estamento docente?”. Esto indica un alto nivel de conocimiento por parte de los egresados sobre las acciones institucionales orientadas a la formación continua y mejoramiento del cuerpo docente, lo cual refleja una adecuada visibilidad de estas estrategias durante su paso por el programa académico.</w:t>
      </w:r>
    </w:p>
    <w:p w14:paraId="52909AB8" w14:textId="77777777" w:rsidR="00200C0E" w:rsidRPr="00200C0E" w:rsidRDefault="00200C0E" w:rsidP="00EF3258">
      <w:pPr>
        <w:spacing w:after="240"/>
        <w:rPr>
          <w:rFonts w:cs="Times New Roman"/>
          <w:b/>
          <w:bCs/>
        </w:rPr>
      </w:pPr>
      <w:r w:rsidRPr="00200C0E">
        <w:rPr>
          <w:rFonts w:cs="Times New Roman"/>
          <w:b/>
          <w:bCs/>
        </w:rPr>
        <w:t>2. Percepción del impacto de estas actividades en la calidad del proceso formativo</w:t>
      </w:r>
    </w:p>
    <w:p w14:paraId="108C5758" w14:textId="77777777" w:rsidR="00200C0E" w:rsidRPr="00200C0E" w:rsidRDefault="00200C0E" w:rsidP="00EF3258">
      <w:pPr>
        <w:spacing w:after="240"/>
        <w:rPr>
          <w:rFonts w:cs="Times New Roman"/>
        </w:rPr>
      </w:pPr>
      <w:r w:rsidRPr="00200C0E">
        <w:rPr>
          <w:rFonts w:cs="Times New Roman"/>
        </w:rPr>
        <w:t>La evaluación del impacto de las actividades de desarrollo profesoral en la calidad del proceso formativo es altamente positiva:</w:t>
      </w:r>
    </w:p>
    <w:p w14:paraId="72FF7DEB" w14:textId="77777777" w:rsidR="00200C0E" w:rsidRPr="00200C0E" w:rsidRDefault="00200C0E" w:rsidP="00EF3258">
      <w:pPr>
        <w:numPr>
          <w:ilvl w:val="0"/>
          <w:numId w:val="68"/>
        </w:numPr>
        <w:spacing w:after="240"/>
        <w:rPr>
          <w:rFonts w:cs="Times New Roman"/>
        </w:rPr>
      </w:pPr>
      <w:r w:rsidRPr="00200C0E">
        <w:rPr>
          <w:rFonts w:cs="Times New Roman"/>
          <w:b/>
          <w:bCs/>
        </w:rPr>
        <w:t>63%</w:t>
      </w:r>
      <w:r w:rsidRPr="00200C0E">
        <w:rPr>
          <w:rFonts w:cs="Times New Roman"/>
        </w:rPr>
        <w:t xml:space="preserve"> calificó el impacto como </w:t>
      </w:r>
      <w:r w:rsidRPr="00200C0E">
        <w:rPr>
          <w:rFonts w:cs="Times New Roman"/>
          <w:b/>
          <w:bCs/>
        </w:rPr>
        <w:t>“Excelente”</w:t>
      </w:r>
      <w:r w:rsidRPr="00200C0E">
        <w:rPr>
          <w:rFonts w:cs="Times New Roman"/>
        </w:rPr>
        <w:t>.</w:t>
      </w:r>
    </w:p>
    <w:p w14:paraId="4E8E8DFE" w14:textId="77777777" w:rsidR="00200C0E" w:rsidRPr="00200C0E" w:rsidRDefault="00200C0E" w:rsidP="00EF3258">
      <w:pPr>
        <w:numPr>
          <w:ilvl w:val="0"/>
          <w:numId w:val="68"/>
        </w:numPr>
        <w:spacing w:after="240"/>
        <w:rPr>
          <w:rFonts w:cs="Times New Roman"/>
        </w:rPr>
      </w:pPr>
      <w:r w:rsidRPr="00200C0E">
        <w:rPr>
          <w:rFonts w:cs="Times New Roman"/>
          <w:b/>
          <w:bCs/>
        </w:rPr>
        <w:lastRenderedPageBreak/>
        <w:t>22%</w:t>
      </w:r>
      <w:r w:rsidRPr="00200C0E">
        <w:rPr>
          <w:rFonts w:cs="Times New Roman"/>
        </w:rPr>
        <w:t xml:space="preserve"> como </w:t>
      </w:r>
      <w:r w:rsidRPr="00200C0E">
        <w:rPr>
          <w:rFonts w:cs="Times New Roman"/>
          <w:b/>
          <w:bCs/>
        </w:rPr>
        <w:t>“Muy bueno”</w:t>
      </w:r>
      <w:r w:rsidRPr="00200C0E">
        <w:rPr>
          <w:rFonts w:cs="Times New Roman"/>
        </w:rPr>
        <w:t>.</w:t>
      </w:r>
    </w:p>
    <w:p w14:paraId="4DEA1939" w14:textId="77777777" w:rsidR="00200C0E" w:rsidRPr="00200C0E" w:rsidRDefault="00200C0E" w:rsidP="00EF3258">
      <w:pPr>
        <w:numPr>
          <w:ilvl w:val="0"/>
          <w:numId w:val="68"/>
        </w:numPr>
        <w:spacing w:after="240"/>
        <w:rPr>
          <w:rFonts w:cs="Times New Roman"/>
        </w:rPr>
      </w:pPr>
      <w:r w:rsidRPr="00200C0E">
        <w:rPr>
          <w:rFonts w:cs="Times New Roman"/>
          <w:b/>
          <w:bCs/>
        </w:rPr>
        <w:t>15%</w:t>
      </w:r>
      <w:r w:rsidRPr="00200C0E">
        <w:rPr>
          <w:rFonts w:cs="Times New Roman"/>
        </w:rPr>
        <w:t xml:space="preserve"> como </w:t>
      </w:r>
      <w:r w:rsidRPr="00200C0E">
        <w:rPr>
          <w:rFonts w:cs="Times New Roman"/>
          <w:b/>
          <w:bCs/>
        </w:rPr>
        <w:t>“Bueno”</w:t>
      </w:r>
      <w:r w:rsidRPr="00200C0E">
        <w:rPr>
          <w:rFonts w:cs="Times New Roman"/>
        </w:rPr>
        <w:t>.</w:t>
      </w:r>
    </w:p>
    <w:p w14:paraId="28D67248" w14:textId="77777777" w:rsidR="00200C0E" w:rsidRPr="00200C0E" w:rsidRDefault="00200C0E" w:rsidP="00EF3258">
      <w:pPr>
        <w:spacing w:after="240"/>
        <w:rPr>
          <w:rFonts w:cs="Times New Roman"/>
        </w:rPr>
      </w:pPr>
      <w:r w:rsidRPr="00200C0E">
        <w:rPr>
          <w:rFonts w:cs="Times New Roman"/>
        </w:rPr>
        <w:t xml:space="preserve">Esto significa que el </w:t>
      </w:r>
      <w:r w:rsidRPr="00200C0E">
        <w:rPr>
          <w:rFonts w:cs="Times New Roman"/>
          <w:b/>
          <w:bCs/>
        </w:rPr>
        <w:t>85%</w:t>
      </w:r>
      <w:r w:rsidRPr="00200C0E">
        <w:rPr>
          <w:rFonts w:cs="Times New Roman"/>
        </w:rPr>
        <w:t xml:space="preserve"> de los graduados tiene una percepción favorable del impacto de estas iniciativas, lo cual coincide con la valoración que anteriormente realizaron los docentes. La consistencia entre ambos grupos (docentes y egresados) sugiere que las políticas y acciones institucionales están siendo efectivas y perceptibles en sus resultados.</w:t>
      </w:r>
    </w:p>
    <w:p w14:paraId="45EAEE13" w14:textId="77777777" w:rsidR="00200C0E" w:rsidRPr="00200C0E" w:rsidRDefault="00200C0E" w:rsidP="00EF3258">
      <w:pPr>
        <w:spacing w:after="240"/>
        <w:rPr>
          <w:rFonts w:cs="Times New Roman"/>
          <w:b/>
          <w:bCs/>
        </w:rPr>
      </w:pPr>
      <w:r w:rsidRPr="00200C0E">
        <w:rPr>
          <w:rFonts w:cs="Times New Roman"/>
          <w:b/>
          <w:bCs/>
        </w:rPr>
        <w:t>3. Percepción sobre la integridad profesional del cuerpo docente</w:t>
      </w:r>
    </w:p>
    <w:p w14:paraId="60BC3866" w14:textId="77777777" w:rsidR="00200C0E" w:rsidRPr="00200C0E" w:rsidRDefault="00200C0E" w:rsidP="00EF3258">
      <w:pPr>
        <w:spacing w:after="240"/>
        <w:rPr>
          <w:rFonts w:cs="Times New Roman"/>
        </w:rPr>
      </w:pPr>
      <w:r w:rsidRPr="00200C0E">
        <w:rPr>
          <w:rFonts w:cs="Times New Roman"/>
        </w:rPr>
        <w:t>La afirmación “Los profesores de la Universidad de La Guajira son profesionales íntegros” fue respaldada con altos niveles de acuerdo:</w:t>
      </w:r>
    </w:p>
    <w:p w14:paraId="2FCC97AB" w14:textId="77777777" w:rsidR="00200C0E" w:rsidRPr="00200C0E" w:rsidRDefault="00200C0E" w:rsidP="00EF3258">
      <w:pPr>
        <w:numPr>
          <w:ilvl w:val="0"/>
          <w:numId w:val="69"/>
        </w:numPr>
        <w:spacing w:after="240"/>
        <w:rPr>
          <w:rFonts w:cs="Times New Roman"/>
        </w:rPr>
      </w:pPr>
      <w:r w:rsidRPr="00200C0E">
        <w:rPr>
          <w:rFonts w:cs="Times New Roman"/>
        </w:rPr>
        <w:t xml:space="preserve">Más del 90% de los egresados respondieron </w:t>
      </w:r>
      <w:r w:rsidRPr="00200C0E">
        <w:rPr>
          <w:rFonts w:cs="Times New Roman"/>
          <w:b/>
          <w:bCs/>
        </w:rPr>
        <w:t>“De acuerdo”</w:t>
      </w:r>
      <w:r w:rsidRPr="00200C0E">
        <w:rPr>
          <w:rFonts w:cs="Times New Roman"/>
        </w:rPr>
        <w:t xml:space="preserve"> o </w:t>
      </w:r>
      <w:r w:rsidRPr="00200C0E">
        <w:rPr>
          <w:rFonts w:cs="Times New Roman"/>
          <w:b/>
          <w:bCs/>
        </w:rPr>
        <w:t>“Totalmente de acuerdo”</w:t>
      </w:r>
      <w:r w:rsidRPr="00200C0E">
        <w:rPr>
          <w:rFonts w:cs="Times New Roman"/>
        </w:rPr>
        <w:t>.</w:t>
      </w:r>
    </w:p>
    <w:p w14:paraId="56E34333" w14:textId="77777777" w:rsidR="00200C0E" w:rsidRPr="00200C0E" w:rsidRDefault="00200C0E" w:rsidP="00EF3258">
      <w:pPr>
        <w:numPr>
          <w:ilvl w:val="0"/>
          <w:numId w:val="69"/>
        </w:numPr>
        <w:spacing w:after="240"/>
        <w:rPr>
          <w:rFonts w:cs="Times New Roman"/>
        </w:rPr>
      </w:pPr>
      <w:r w:rsidRPr="00200C0E">
        <w:rPr>
          <w:rFonts w:cs="Times New Roman"/>
        </w:rPr>
        <w:t>Solo un número marginal se ubicó en el nivel de “Ni de acuerdo ni en desacuerdo”.</w:t>
      </w:r>
    </w:p>
    <w:p w14:paraId="6795F1B0" w14:textId="77777777" w:rsidR="00200C0E" w:rsidRPr="00200C0E" w:rsidRDefault="00200C0E" w:rsidP="00EF3258">
      <w:pPr>
        <w:numPr>
          <w:ilvl w:val="0"/>
          <w:numId w:val="69"/>
        </w:numPr>
        <w:spacing w:after="240"/>
        <w:rPr>
          <w:rFonts w:cs="Times New Roman"/>
        </w:rPr>
      </w:pPr>
      <w:r w:rsidRPr="00200C0E">
        <w:rPr>
          <w:rFonts w:cs="Times New Roman"/>
        </w:rPr>
        <w:t>No se registraron respuestas de “En desacuerdo” o “Totalmente en desacuerdo”.</w:t>
      </w:r>
    </w:p>
    <w:p w14:paraId="7E65D7EE" w14:textId="77777777" w:rsidR="00200C0E" w:rsidRPr="00200C0E" w:rsidRDefault="00200C0E" w:rsidP="00EF3258">
      <w:pPr>
        <w:spacing w:after="240"/>
        <w:rPr>
          <w:rFonts w:cs="Times New Roman"/>
        </w:rPr>
      </w:pPr>
      <w:r w:rsidRPr="00200C0E">
        <w:rPr>
          <w:rFonts w:cs="Times New Roman"/>
        </w:rPr>
        <w:t>Esto indica que los graduados reconocen valores como la ética profesional, el compromiso y la responsabilidad en los docentes, lo cual fortalece la imagen institucional del programa y consolida la confianza en el proceso formativo recibido.</w:t>
      </w:r>
    </w:p>
    <w:p w14:paraId="2419D45A" w14:textId="77777777" w:rsidR="00200C0E" w:rsidRPr="00200C0E" w:rsidRDefault="00200C0E" w:rsidP="00EF3258">
      <w:pPr>
        <w:spacing w:after="240"/>
        <w:rPr>
          <w:rFonts w:cs="Times New Roman"/>
          <w:b/>
          <w:bCs/>
        </w:rPr>
      </w:pPr>
      <w:r w:rsidRPr="00200C0E">
        <w:rPr>
          <w:rFonts w:cs="Times New Roman"/>
          <w:b/>
          <w:bCs/>
        </w:rPr>
        <w:t>4. Percepción sobre las políticas de desarrollo profesoral y su impacto en la evolución personal y profesional de los docentes</w:t>
      </w:r>
    </w:p>
    <w:p w14:paraId="0DF44329" w14:textId="77777777" w:rsidR="00200C0E" w:rsidRPr="00200C0E" w:rsidRDefault="00200C0E" w:rsidP="00EF3258">
      <w:pPr>
        <w:spacing w:after="240"/>
        <w:rPr>
          <w:rFonts w:cs="Times New Roman"/>
        </w:rPr>
      </w:pPr>
      <w:r w:rsidRPr="00200C0E">
        <w:rPr>
          <w:rFonts w:cs="Times New Roman"/>
        </w:rPr>
        <w:t>Respecto a la afirmación: “Las políticas y estrategias para el desarrollo integral de los profesores han propiciado que la comunidad docente adquiera valor agregado en su evolución personal y profesional”, las respuestas reflejan un fuerte consenso:</w:t>
      </w:r>
    </w:p>
    <w:p w14:paraId="6EC133CA" w14:textId="77777777" w:rsidR="00200C0E" w:rsidRPr="00200C0E" w:rsidRDefault="00200C0E" w:rsidP="00EF3258">
      <w:pPr>
        <w:numPr>
          <w:ilvl w:val="0"/>
          <w:numId w:val="70"/>
        </w:numPr>
        <w:spacing w:after="240"/>
        <w:rPr>
          <w:rFonts w:cs="Times New Roman"/>
        </w:rPr>
      </w:pPr>
      <w:r w:rsidRPr="00200C0E">
        <w:rPr>
          <w:rFonts w:cs="Times New Roman"/>
        </w:rPr>
        <w:t xml:space="preserve">Más del </w:t>
      </w:r>
      <w:r w:rsidRPr="00200C0E">
        <w:rPr>
          <w:rFonts w:cs="Times New Roman"/>
          <w:b/>
          <w:bCs/>
        </w:rPr>
        <w:t>80%</w:t>
      </w:r>
      <w:r w:rsidRPr="00200C0E">
        <w:rPr>
          <w:rFonts w:cs="Times New Roman"/>
        </w:rPr>
        <w:t xml:space="preserve"> de los encuestados se muestran </w:t>
      </w:r>
      <w:r w:rsidRPr="00200C0E">
        <w:rPr>
          <w:rFonts w:cs="Times New Roman"/>
          <w:b/>
          <w:bCs/>
        </w:rPr>
        <w:t>“De acuerdo”</w:t>
      </w:r>
      <w:r w:rsidRPr="00200C0E">
        <w:rPr>
          <w:rFonts w:cs="Times New Roman"/>
        </w:rPr>
        <w:t xml:space="preserve"> o </w:t>
      </w:r>
      <w:r w:rsidRPr="00200C0E">
        <w:rPr>
          <w:rFonts w:cs="Times New Roman"/>
          <w:b/>
          <w:bCs/>
        </w:rPr>
        <w:t>“Totalmente de acuerdo”</w:t>
      </w:r>
      <w:r w:rsidRPr="00200C0E">
        <w:rPr>
          <w:rFonts w:cs="Times New Roman"/>
        </w:rPr>
        <w:t xml:space="preserve"> con la afirmación.</w:t>
      </w:r>
    </w:p>
    <w:p w14:paraId="08974917" w14:textId="3049821C" w:rsidR="00200C0E" w:rsidRPr="00200C0E" w:rsidRDefault="00200C0E" w:rsidP="00EF3258">
      <w:pPr>
        <w:numPr>
          <w:ilvl w:val="0"/>
          <w:numId w:val="70"/>
        </w:numPr>
        <w:spacing w:after="240"/>
        <w:rPr>
          <w:rFonts w:cs="Times New Roman"/>
        </w:rPr>
      </w:pPr>
      <w:r w:rsidRPr="00200C0E">
        <w:rPr>
          <w:rFonts w:cs="Times New Roman"/>
        </w:rPr>
        <w:t>Esto indica que los graduados perciben mejoras en la formación y competencias del profesorado a lo largo del tiempo, lo cual sugiere que las estrategias de desarrollo integral han tenido impacto no solo interno sino también proyectado hacia los estudiantes.</w:t>
      </w:r>
    </w:p>
    <w:p w14:paraId="2EDBBC4A" w14:textId="77777777" w:rsidR="00200C0E" w:rsidRPr="00200C0E" w:rsidRDefault="00200C0E" w:rsidP="00EF3258">
      <w:pPr>
        <w:spacing w:after="240"/>
        <w:rPr>
          <w:rFonts w:cs="Times New Roman"/>
          <w:b/>
          <w:bCs/>
        </w:rPr>
      </w:pPr>
      <w:r w:rsidRPr="00200C0E">
        <w:rPr>
          <w:rFonts w:cs="Times New Roman"/>
          <w:b/>
          <w:bCs/>
        </w:rPr>
        <w:t>Fortalezas identificadas</w:t>
      </w:r>
    </w:p>
    <w:p w14:paraId="3ED340EB" w14:textId="77777777" w:rsidR="00200C0E" w:rsidRPr="00200C0E" w:rsidRDefault="00200C0E" w:rsidP="00EF3258">
      <w:pPr>
        <w:numPr>
          <w:ilvl w:val="0"/>
          <w:numId w:val="71"/>
        </w:numPr>
        <w:spacing w:after="240"/>
        <w:rPr>
          <w:rFonts w:cs="Times New Roman"/>
        </w:rPr>
      </w:pPr>
      <w:r w:rsidRPr="00200C0E">
        <w:rPr>
          <w:rFonts w:cs="Times New Roman"/>
          <w:b/>
          <w:bCs/>
        </w:rPr>
        <w:t>Visibilidad institucional</w:t>
      </w:r>
      <w:r w:rsidRPr="00200C0E">
        <w:rPr>
          <w:rFonts w:cs="Times New Roman"/>
        </w:rPr>
        <w:t>: Los egresados tienen conocimiento claro de las iniciativas institucionales de formación y desarrollo docente.</w:t>
      </w:r>
    </w:p>
    <w:p w14:paraId="496E4FA3" w14:textId="77777777" w:rsidR="00200C0E" w:rsidRPr="00200C0E" w:rsidRDefault="00200C0E" w:rsidP="00EF3258">
      <w:pPr>
        <w:numPr>
          <w:ilvl w:val="0"/>
          <w:numId w:val="71"/>
        </w:numPr>
        <w:spacing w:after="240"/>
        <w:rPr>
          <w:rFonts w:cs="Times New Roman"/>
        </w:rPr>
      </w:pPr>
      <w:r w:rsidRPr="00200C0E">
        <w:rPr>
          <w:rFonts w:cs="Times New Roman"/>
          <w:b/>
          <w:bCs/>
        </w:rPr>
        <w:lastRenderedPageBreak/>
        <w:t>Impacto reconocido</w:t>
      </w:r>
      <w:r w:rsidRPr="00200C0E">
        <w:rPr>
          <w:rFonts w:cs="Times New Roman"/>
        </w:rPr>
        <w:t>: La mayoría de los graduados considera que estas actividades han mejorado la calidad de la enseñanza.</w:t>
      </w:r>
    </w:p>
    <w:p w14:paraId="27F1F902" w14:textId="77777777" w:rsidR="00200C0E" w:rsidRPr="00200C0E" w:rsidRDefault="00200C0E" w:rsidP="00EF3258">
      <w:pPr>
        <w:numPr>
          <w:ilvl w:val="0"/>
          <w:numId w:val="71"/>
        </w:numPr>
        <w:spacing w:after="240"/>
        <w:rPr>
          <w:rFonts w:cs="Times New Roman"/>
        </w:rPr>
      </w:pPr>
      <w:r w:rsidRPr="00200C0E">
        <w:rPr>
          <w:rFonts w:cs="Times New Roman"/>
          <w:b/>
          <w:bCs/>
        </w:rPr>
        <w:t>Reconocimiento de la integridad</w:t>
      </w:r>
      <w:r w:rsidRPr="00200C0E">
        <w:rPr>
          <w:rFonts w:cs="Times New Roman"/>
        </w:rPr>
        <w:t>: Hay una percepción generalizada de que el cuerpo docente actúa con profesionalismo e integridad.</w:t>
      </w:r>
    </w:p>
    <w:p w14:paraId="6DAE6439" w14:textId="03B07F88" w:rsidR="00CA5492" w:rsidRPr="00EF3258" w:rsidRDefault="00200C0E" w:rsidP="00EF3258">
      <w:pPr>
        <w:numPr>
          <w:ilvl w:val="0"/>
          <w:numId w:val="71"/>
        </w:numPr>
        <w:spacing w:after="240"/>
        <w:rPr>
          <w:rFonts w:cs="Times New Roman"/>
        </w:rPr>
      </w:pPr>
      <w:r w:rsidRPr="00200C0E">
        <w:rPr>
          <w:rFonts w:cs="Times New Roman"/>
          <w:b/>
          <w:bCs/>
        </w:rPr>
        <w:t>Confianza en las políticas institucionales</w:t>
      </w:r>
      <w:r w:rsidRPr="00200C0E">
        <w:rPr>
          <w:rFonts w:cs="Times New Roman"/>
        </w:rPr>
        <w:t>: Los graduados creen que las políticas de desarrollo profesoral contribuyen efectivamente al crecimiento personal y profesional del cuerpo docente.</w:t>
      </w:r>
    </w:p>
    <w:p w14:paraId="37FB5CC2" w14:textId="77777777" w:rsidR="00D33F36" w:rsidRPr="009D2BF7" w:rsidRDefault="00D33F36" w:rsidP="00EF3258">
      <w:pPr>
        <w:spacing w:after="240"/>
        <w:rPr>
          <w:rFonts w:cs="Times New Roman"/>
        </w:rPr>
      </w:pPr>
    </w:p>
    <w:p w14:paraId="4D61E9CE" w14:textId="43B13199" w:rsidR="009D2BF7" w:rsidRPr="001943F2" w:rsidRDefault="009D2BF7" w:rsidP="00EF3258">
      <w:pPr>
        <w:pStyle w:val="Ttulo2"/>
        <w:numPr>
          <w:ilvl w:val="1"/>
          <w:numId w:val="1"/>
        </w:numPr>
        <w:spacing w:before="0" w:beforeAutospacing="0" w:after="240" w:afterAutospacing="0"/>
        <w:rPr>
          <w:szCs w:val="24"/>
        </w:rPr>
      </w:pPr>
      <w:bookmarkStart w:id="9" w:name="_Toc195101378"/>
      <w:r w:rsidRPr="001943F2">
        <w:rPr>
          <w:szCs w:val="24"/>
        </w:rPr>
        <w:t>Característica 12: Estímulos a la trayectoria profesoral</w:t>
      </w:r>
      <w:bookmarkEnd w:id="9"/>
    </w:p>
    <w:p w14:paraId="459B9FD8" w14:textId="10D8F619" w:rsidR="0044301F" w:rsidRPr="0044301F" w:rsidRDefault="0044301F" w:rsidP="00EF3258">
      <w:pPr>
        <w:spacing w:after="240"/>
        <w:rPr>
          <w:rFonts w:cs="Times New Roman"/>
        </w:rPr>
      </w:pPr>
      <w:r w:rsidRPr="0044301F">
        <w:rPr>
          <w:rFonts w:cs="Times New Roman"/>
        </w:rPr>
        <w:t xml:space="preserve">El régimen de estímulos a la trayectoria profesoral establecido en el Estatuto Profesoral de la Universidad de La Guajira busca reconocer el desempeño calificado del profesorado en docencia, investigación, extensión y participación institucional. Para evaluar su percepción e impacto, se consideró la perspectiva de los </w:t>
      </w:r>
      <w:r w:rsidRPr="0044301F">
        <w:rPr>
          <w:rFonts w:cs="Times New Roman"/>
          <w:b/>
          <w:bCs/>
        </w:rPr>
        <w:t>graduados</w:t>
      </w:r>
      <w:r w:rsidRPr="0044301F">
        <w:rPr>
          <w:rFonts w:cs="Times New Roman"/>
        </w:rPr>
        <w:t>, quienes, por su experiencia en el programa, pueden aportar una visión retrospectiva sobre los efectos de estos estímulos en el ambiente académico.</w:t>
      </w:r>
    </w:p>
    <w:p w14:paraId="7E500E09" w14:textId="77777777" w:rsidR="0044301F" w:rsidRPr="0044301F" w:rsidRDefault="0044301F" w:rsidP="00EF3258">
      <w:pPr>
        <w:spacing w:after="240"/>
        <w:rPr>
          <w:rFonts w:cs="Times New Roman"/>
          <w:b/>
          <w:bCs/>
        </w:rPr>
      </w:pPr>
      <w:r w:rsidRPr="0044301F">
        <w:rPr>
          <w:rFonts w:cs="Times New Roman"/>
          <w:b/>
          <w:bCs/>
        </w:rPr>
        <w:t>1. Nivel de conocimiento sobre los estímulos institucionales</w:t>
      </w:r>
    </w:p>
    <w:p w14:paraId="4ADE9991" w14:textId="48282952" w:rsidR="0044301F" w:rsidRPr="0044301F" w:rsidRDefault="0044301F" w:rsidP="00EF3258">
      <w:pPr>
        <w:spacing w:after="240"/>
        <w:rPr>
          <w:rFonts w:cs="Times New Roman"/>
        </w:rPr>
      </w:pPr>
      <w:r w:rsidRPr="0044301F">
        <w:rPr>
          <w:rFonts w:cs="Times New Roman"/>
        </w:rPr>
        <w:t xml:space="preserve">Una proporción importante de los graduados </w:t>
      </w:r>
      <w:r w:rsidRPr="0044301F">
        <w:rPr>
          <w:rFonts w:cs="Times New Roman"/>
          <w:b/>
          <w:bCs/>
        </w:rPr>
        <w:t>(aproximadamente la mitad)</w:t>
      </w:r>
      <w:r w:rsidRPr="0044301F">
        <w:rPr>
          <w:rFonts w:cs="Times New Roman"/>
        </w:rPr>
        <w:t xml:space="preserve"> respondió negativamente o desconocía la existencia del régimen de estímulos establecido por el Acuerdo 005 de 2006. Este dato es relevante, ya que pone de manifiesto una </w:t>
      </w:r>
      <w:r w:rsidRPr="0044301F">
        <w:rPr>
          <w:rFonts w:cs="Times New Roman"/>
          <w:b/>
          <w:bCs/>
        </w:rPr>
        <w:t>baja visibilidad o difusión</w:t>
      </w:r>
      <w:r w:rsidRPr="0044301F">
        <w:rPr>
          <w:rFonts w:cs="Times New Roman"/>
        </w:rPr>
        <w:t xml:space="preserve"> de estas políticas dentro del cuerpo estudiantil durante su formación. Esto podría deberse a que la implementación de los estímulos no siempre es perceptible para los estudiantes, o que su comunicación no es transversal a toda la comunidad académica.</w:t>
      </w:r>
    </w:p>
    <w:p w14:paraId="58B62ED5" w14:textId="77777777" w:rsidR="0044301F" w:rsidRPr="0044301F" w:rsidRDefault="0044301F" w:rsidP="00EF3258">
      <w:pPr>
        <w:spacing w:after="240"/>
        <w:rPr>
          <w:rFonts w:cs="Times New Roman"/>
          <w:b/>
          <w:bCs/>
        </w:rPr>
      </w:pPr>
      <w:r w:rsidRPr="0044301F">
        <w:rPr>
          <w:rFonts w:cs="Times New Roman"/>
          <w:b/>
          <w:bCs/>
        </w:rPr>
        <w:t>2. Percepción del impacto de los estímulos en la calidad del programa</w:t>
      </w:r>
    </w:p>
    <w:p w14:paraId="602F9571" w14:textId="77777777" w:rsidR="0044301F" w:rsidRPr="0044301F" w:rsidRDefault="0044301F" w:rsidP="00EF3258">
      <w:pPr>
        <w:spacing w:after="240"/>
        <w:rPr>
          <w:rFonts w:cs="Times New Roman"/>
        </w:rPr>
      </w:pPr>
      <w:r w:rsidRPr="0044301F">
        <w:rPr>
          <w:rFonts w:cs="Times New Roman"/>
        </w:rPr>
        <w:t xml:space="preserve">De quienes manifestaron conocer el sistema de estímulos, la mayoría valoró </w:t>
      </w:r>
      <w:r w:rsidRPr="0044301F">
        <w:rPr>
          <w:rFonts w:cs="Times New Roman"/>
          <w:b/>
          <w:bCs/>
        </w:rPr>
        <w:t>positivamente</w:t>
      </w:r>
      <w:r w:rsidRPr="0044301F">
        <w:rPr>
          <w:rFonts w:cs="Times New Roman"/>
        </w:rPr>
        <w:t xml:space="preserve"> su impacto:</w:t>
      </w:r>
    </w:p>
    <w:p w14:paraId="1C84F7C1" w14:textId="77777777" w:rsidR="0044301F" w:rsidRPr="0044301F" w:rsidRDefault="0044301F" w:rsidP="00EF3258">
      <w:pPr>
        <w:numPr>
          <w:ilvl w:val="0"/>
          <w:numId w:val="72"/>
        </w:numPr>
        <w:spacing w:after="240"/>
        <w:rPr>
          <w:rFonts w:cs="Times New Roman"/>
        </w:rPr>
      </w:pPr>
      <w:r w:rsidRPr="0044301F">
        <w:rPr>
          <w:rFonts w:cs="Times New Roman"/>
          <w:b/>
          <w:bCs/>
        </w:rPr>
        <w:t>Más del 60%</w:t>
      </w:r>
      <w:r w:rsidRPr="0044301F">
        <w:rPr>
          <w:rFonts w:cs="Times New Roman"/>
        </w:rPr>
        <w:t xml:space="preserve"> calificó el impacto como </w:t>
      </w:r>
      <w:r w:rsidRPr="0044301F">
        <w:rPr>
          <w:rFonts w:cs="Times New Roman"/>
          <w:b/>
          <w:bCs/>
        </w:rPr>
        <w:t>“Excelente”</w:t>
      </w:r>
      <w:r w:rsidRPr="0044301F">
        <w:rPr>
          <w:rFonts w:cs="Times New Roman"/>
        </w:rPr>
        <w:t>.</w:t>
      </w:r>
    </w:p>
    <w:p w14:paraId="34216993" w14:textId="77777777" w:rsidR="0044301F" w:rsidRPr="0044301F" w:rsidRDefault="0044301F" w:rsidP="00EF3258">
      <w:pPr>
        <w:numPr>
          <w:ilvl w:val="0"/>
          <w:numId w:val="72"/>
        </w:numPr>
        <w:spacing w:after="240"/>
        <w:rPr>
          <w:rFonts w:cs="Times New Roman"/>
        </w:rPr>
      </w:pPr>
      <w:r w:rsidRPr="0044301F">
        <w:rPr>
          <w:rFonts w:cs="Times New Roman"/>
        </w:rPr>
        <w:t xml:space="preserve">Otro </w:t>
      </w:r>
      <w:r w:rsidRPr="0044301F">
        <w:rPr>
          <w:rFonts w:cs="Times New Roman"/>
          <w:b/>
          <w:bCs/>
        </w:rPr>
        <w:t>30%</w:t>
      </w:r>
      <w:r w:rsidRPr="0044301F">
        <w:rPr>
          <w:rFonts w:cs="Times New Roman"/>
        </w:rPr>
        <w:t xml:space="preserve"> lo calificó como </w:t>
      </w:r>
      <w:r w:rsidRPr="0044301F">
        <w:rPr>
          <w:rFonts w:cs="Times New Roman"/>
          <w:b/>
          <w:bCs/>
        </w:rPr>
        <w:t>“Muy bueno”</w:t>
      </w:r>
      <w:r w:rsidRPr="0044301F">
        <w:rPr>
          <w:rFonts w:cs="Times New Roman"/>
        </w:rPr>
        <w:t>.</w:t>
      </w:r>
    </w:p>
    <w:p w14:paraId="00DC0AAB" w14:textId="77777777" w:rsidR="0044301F" w:rsidRPr="0044301F" w:rsidRDefault="0044301F" w:rsidP="00EF3258">
      <w:pPr>
        <w:numPr>
          <w:ilvl w:val="0"/>
          <w:numId w:val="72"/>
        </w:numPr>
        <w:spacing w:after="240"/>
        <w:rPr>
          <w:rFonts w:cs="Times New Roman"/>
        </w:rPr>
      </w:pPr>
      <w:r w:rsidRPr="0044301F">
        <w:rPr>
          <w:rFonts w:cs="Times New Roman"/>
        </w:rPr>
        <w:t>El resto brindó evaluaciones como “Bueno” o “Deficiente” en casos puntuales.</w:t>
      </w:r>
    </w:p>
    <w:p w14:paraId="4E56B9AB" w14:textId="74F25EFC" w:rsidR="00EF3258" w:rsidRPr="0044301F" w:rsidRDefault="0044301F" w:rsidP="00EF3258">
      <w:pPr>
        <w:spacing w:after="240"/>
        <w:rPr>
          <w:rFonts w:cs="Times New Roman"/>
        </w:rPr>
      </w:pPr>
      <w:r w:rsidRPr="0044301F">
        <w:rPr>
          <w:rFonts w:cs="Times New Roman"/>
        </w:rPr>
        <w:t xml:space="preserve">Esto refleja que cuando los estímulos son conocidos, su percepción es altamente favorable. Se reconoce que los </w:t>
      </w:r>
      <w:r w:rsidRPr="0044301F">
        <w:rPr>
          <w:rFonts w:cs="Times New Roman"/>
          <w:b/>
          <w:bCs/>
        </w:rPr>
        <w:t>incentivos al buen desempeño docente</w:t>
      </w:r>
      <w:r w:rsidRPr="0044301F">
        <w:rPr>
          <w:rFonts w:cs="Times New Roman"/>
        </w:rPr>
        <w:t xml:space="preserve"> no solo motivan al profesorado, </w:t>
      </w:r>
      <w:r w:rsidRPr="0044301F">
        <w:rPr>
          <w:rFonts w:cs="Times New Roman"/>
        </w:rPr>
        <w:lastRenderedPageBreak/>
        <w:t>sino que también repercuten en la calidad del programa académico, generando un entorno más comprometido, proactivo e innovador.</w:t>
      </w:r>
    </w:p>
    <w:p w14:paraId="0F0A5247" w14:textId="67895027" w:rsidR="0044301F" w:rsidRPr="0044301F" w:rsidRDefault="0044301F" w:rsidP="00EF3258">
      <w:pPr>
        <w:spacing w:after="240"/>
        <w:rPr>
          <w:rFonts w:cs="Times New Roman"/>
          <w:b/>
          <w:bCs/>
        </w:rPr>
      </w:pPr>
      <w:r w:rsidRPr="0044301F">
        <w:rPr>
          <w:rFonts w:cs="Times New Roman"/>
          <w:b/>
          <w:bCs/>
        </w:rPr>
        <w:t xml:space="preserve">3. Percepción sobre el ambiente de mejoramiento </w:t>
      </w:r>
      <w:proofErr w:type="spellStart"/>
      <w:r w:rsidR="00EF3258" w:rsidRPr="0044301F">
        <w:rPr>
          <w:rFonts w:cs="Times New Roman"/>
          <w:b/>
          <w:bCs/>
        </w:rPr>
        <w:t>continúo</w:t>
      </w:r>
      <w:proofErr w:type="spellEnd"/>
      <w:r w:rsidRPr="0044301F">
        <w:rPr>
          <w:rFonts w:cs="Times New Roman"/>
          <w:b/>
          <w:bCs/>
        </w:rPr>
        <w:t xml:space="preserve"> generado por los estímulos</w:t>
      </w:r>
    </w:p>
    <w:p w14:paraId="1A033846" w14:textId="77777777" w:rsidR="0044301F" w:rsidRPr="0044301F" w:rsidRDefault="0044301F" w:rsidP="00EF3258">
      <w:pPr>
        <w:spacing w:after="240"/>
        <w:rPr>
          <w:rFonts w:cs="Times New Roman"/>
        </w:rPr>
      </w:pPr>
      <w:r w:rsidRPr="0044301F">
        <w:rPr>
          <w:rFonts w:cs="Times New Roman"/>
        </w:rPr>
        <w:t xml:space="preserve">Al valorar la afirmación: </w:t>
      </w:r>
      <w:r w:rsidRPr="0044301F">
        <w:rPr>
          <w:rFonts w:cs="Times New Roman"/>
          <w:i/>
          <w:iCs/>
        </w:rPr>
        <w:t>“Los estímulos otorgados a los profesores con alto desempeño producen un ambiente de mejoramiento continuo por parte de toda la comunidad de profesores”</w:t>
      </w:r>
      <w:r w:rsidRPr="0044301F">
        <w:rPr>
          <w:rFonts w:cs="Times New Roman"/>
        </w:rPr>
        <w:t>, las respuestas fueron mayoritariamente afirmativas:</w:t>
      </w:r>
    </w:p>
    <w:p w14:paraId="08929E0A" w14:textId="77777777" w:rsidR="0044301F" w:rsidRPr="0044301F" w:rsidRDefault="0044301F" w:rsidP="00EF3258">
      <w:pPr>
        <w:numPr>
          <w:ilvl w:val="0"/>
          <w:numId w:val="73"/>
        </w:numPr>
        <w:spacing w:after="240"/>
        <w:rPr>
          <w:rFonts w:cs="Times New Roman"/>
        </w:rPr>
      </w:pPr>
      <w:r w:rsidRPr="0044301F">
        <w:rPr>
          <w:rFonts w:cs="Times New Roman"/>
          <w:b/>
          <w:bCs/>
        </w:rPr>
        <w:t>La gran mayoría</w:t>
      </w:r>
      <w:r w:rsidRPr="0044301F">
        <w:rPr>
          <w:rFonts w:cs="Times New Roman"/>
        </w:rPr>
        <w:t xml:space="preserve"> se manifestó </w:t>
      </w:r>
      <w:r w:rsidRPr="0044301F">
        <w:rPr>
          <w:rFonts w:cs="Times New Roman"/>
          <w:b/>
          <w:bCs/>
        </w:rPr>
        <w:t>“De acuerdo”</w:t>
      </w:r>
      <w:r w:rsidRPr="0044301F">
        <w:rPr>
          <w:rFonts w:cs="Times New Roman"/>
        </w:rPr>
        <w:t xml:space="preserve"> o </w:t>
      </w:r>
      <w:r w:rsidRPr="0044301F">
        <w:rPr>
          <w:rFonts w:cs="Times New Roman"/>
          <w:b/>
          <w:bCs/>
        </w:rPr>
        <w:t>“Totalmente de acuerdo”</w:t>
      </w:r>
      <w:r w:rsidRPr="0044301F">
        <w:rPr>
          <w:rFonts w:cs="Times New Roman"/>
        </w:rPr>
        <w:t>.</w:t>
      </w:r>
    </w:p>
    <w:p w14:paraId="7BC5997B" w14:textId="77777777" w:rsidR="0044301F" w:rsidRPr="0044301F" w:rsidRDefault="0044301F" w:rsidP="00EF3258">
      <w:pPr>
        <w:numPr>
          <w:ilvl w:val="0"/>
          <w:numId w:val="73"/>
        </w:numPr>
        <w:spacing w:after="240"/>
        <w:rPr>
          <w:rFonts w:cs="Times New Roman"/>
        </w:rPr>
      </w:pPr>
      <w:r w:rsidRPr="0044301F">
        <w:rPr>
          <w:rFonts w:cs="Times New Roman"/>
        </w:rPr>
        <w:t xml:space="preserve">Sólo </w:t>
      </w:r>
      <w:r w:rsidRPr="0044301F">
        <w:rPr>
          <w:rFonts w:cs="Times New Roman"/>
          <w:b/>
          <w:bCs/>
        </w:rPr>
        <w:t>una respuesta</w:t>
      </w:r>
      <w:r w:rsidRPr="0044301F">
        <w:rPr>
          <w:rFonts w:cs="Times New Roman"/>
        </w:rPr>
        <w:t xml:space="preserve"> señaló “Totalmente en desacuerdo”, lo que constituye una </w:t>
      </w:r>
      <w:r w:rsidRPr="0044301F">
        <w:rPr>
          <w:rFonts w:cs="Times New Roman"/>
          <w:b/>
          <w:bCs/>
        </w:rPr>
        <w:t>percepción aislada</w:t>
      </w:r>
      <w:r w:rsidRPr="0044301F">
        <w:rPr>
          <w:rFonts w:cs="Times New Roman"/>
        </w:rPr>
        <w:t>.</w:t>
      </w:r>
    </w:p>
    <w:p w14:paraId="669DF832" w14:textId="77777777" w:rsidR="0044301F" w:rsidRPr="0044301F" w:rsidRDefault="0044301F" w:rsidP="00EF3258">
      <w:pPr>
        <w:numPr>
          <w:ilvl w:val="0"/>
          <w:numId w:val="73"/>
        </w:numPr>
        <w:spacing w:after="240"/>
        <w:rPr>
          <w:rFonts w:cs="Times New Roman"/>
        </w:rPr>
      </w:pPr>
      <w:r w:rsidRPr="0044301F">
        <w:rPr>
          <w:rFonts w:cs="Times New Roman"/>
        </w:rPr>
        <w:t xml:space="preserve">Algunas respuestas se ubicaron en niveles intermedios (“Ni de acuerdo ni en desacuerdo”), posiblemente reflejando </w:t>
      </w:r>
      <w:r w:rsidRPr="0044301F">
        <w:rPr>
          <w:rFonts w:cs="Times New Roman"/>
          <w:b/>
          <w:bCs/>
        </w:rPr>
        <w:t>experiencias neutras o desconocimiento de la aplicación práctica del sistema</w:t>
      </w:r>
      <w:r w:rsidRPr="0044301F">
        <w:rPr>
          <w:rFonts w:cs="Times New Roman"/>
        </w:rPr>
        <w:t>.</w:t>
      </w:r>
    </w:p>
    <w:p w14:paraId="333B8A08" w14:textId="701DB314" w:rsidR="0044301F" w:rsidRPr="0044301F" w:rsidRDefault="0044301F" w:rsidP="00EF3258">
      <w:pPr>
        <w:spacing w:after="240"/>
        <w:rPr>
          <w:rFonts w:cs="Times New Roman"/>
        </w:rPr>
      </w:pPr>
      <w:r w:rsidRPr="0044301F">
        <w:rPr>
          <w:rFonts w:cs="Times New Roman"/>
        </w:rPr>
        <w:t xml:space="preserve">Esto sugiere que los graduados perciben que los estímulos tienen un </w:t>
      </w:r>
      <w:r w:rsidRPr="0044301F">
        <w:rPr>
          <w:rFonts w:cs="Times New Roman"/>
          <w:b/>
          <w:bCs/>
        </w:rPr>
        <w:t>efecto catalizador</w:t>
      </w:r>
      <w:r w:rsidRPr="0044301F">
        <w:rPr>
          <w:rFonts w:cs="Times New Roman"/>
        </w:rPr>
        <w:t xml:space="preserve"> sobre la comunidad docente, promoviendo la mejora continua, el compromiso con la calidad, y la búsqueda de la excelencia académica.</w:t>
      </w:r>
    </w:p>
    <w:p w14:paraId="0E2B314C" w14:textId="77777777" w:rsidR="0044301F" w:rsidRPr="0044301F" w:rsidRDefault="0044301F" w:rsidP="00EF3258">
      <w:pPr>
        <w:spacing w:after="240"/>
        <w:rPr>
          <w:rFonts w:cs="Times New Roman"/>
          <w:b/>
          <w:bCs/>
        </w:rPr>
      </w:pPr>
      <w:r w:rsidRPr="0044301F">
        <w:rPr>
          <w:rFonts w:cs="Times New Roman"/>
          <w:b/>
          <w:bCs/>
        </w:rPr>
        <w:t>Fortalezas identificadas</w:t>
      </w:r>
    </w:p>
    <w:p w14:paraId="2A0EE2AA" w14:textId="77777777" w:rsidR="0044301F" w:rsidRPr="0044301F" w:rsidRDefault="0044301F" w:rsidP="00EF3258">
      <w:pPr>
        <w:numPr>
          <w:ilvl w:val="0"/>
          <w:numId w:val="74"/>
        </w:numPr>
        <w:spacing w:after="240"/>
        <w:rPr>
          <w:rFonts w:cs="Times New Roman"/>
        </w:rPr>
      </w:pPr>
      <w:r w:rsidRPr="0044301F">
        <w:rPr>
          <w:rFonts w:cs="Times New Roman"/>
          <w:b/>
          <w:bCs/>
        </w:rPr>
        <w:t>Impacto positivo en la calidad del programa</w:t>
      </w:r>
      <w:r w:rsidRPr="0044301F">
        <w:rPr>
          <w:rFonts w:cs="Times New Roman"/>
        </w:rPr>
        <w:t>: Los estímulos al profesorado son valorados como una estrategia efectiva para elevar la calidad académica.</w:t>
      </w:r>
    </w:p>
    <w:p w14:paraId="181A5420" w14:textId="77777777" w:rsidR="0044301F" w:rsidRPr="0044301F" w:rsidRDefault="0044301F" w:rsidP="00EF3258">
      <w:pPr>
        <w:numPr>
          <w:ilvl w:val="0"/>
          <w:numId w:val="74"/>
        </w:numPr>
        <w:spacing w:after="240"/>
        <w:rPr>
          <w:rFonts w:cs="Times New Roman"/>
        </w:rPr>
      </w:pPr>
      <w:r w:rsidRPr="0044301F">
        <w:rPr>
          <w:rFonts w:cs="Times New Roman"/>
          <w:b/>
          <w:bCs/>
        </w:rPr>
        <w:t>Ambiente de mejora continua</w:t>
      </w:r>
      <w:r w:rsidRPr="0044301F">
        <w:rPr>
          <w:rFonts w:cs="Times New Roman"/>
        </w:rPr>
        <w:t>: Se reconoce que los incentivos promueven una cultura de superación y compromiso institucional entre los docentes.</w:t>
      </w:r>
    </w:p>
    <w:p w14:paraId="1220EC2E" w14:textId="06523409" w:rsidR="0044301F" w:rsidRPr="0044301F" w:rsidRDefault="0044301F" w:rsidP="00EF3258">
      <w:pPr>
        <w:numPr>
          <w:ilvl w:val="0"/>
          <w:numId w:val="74"/>
        </w:numPr>
        <w:spacing w:after="240"/>
        <w:rPr>
          <w:rFonts w:cs="Times New Roman"/>
        </w:rPr>
      </w:pPr>
      <w:r w:rsidRPr="0044301F">
        <w:rPr>
          <w:rFonts w:cs="Times New Roman"/>
          <w:b/>
          <w:bCs/>
        </w:rPr>
        <w:t>Reconocimiento de mérito</w:t>
      </w:r>
      <w:r w:rsidRPr="0044301F">
        <w:rPr>
          <w:rFonts w:cs="Times New Roman"/>
        </w:rPr>
        <w:t>: Los graduados identifican que los docentes con alto desempeño reciben algún tipo de distinción, lo que legitima el esfuerzo y motiva la excelencia.</w:t>
      </w:r>
    </w:p>
    <w:p w14:paraId="1ED6D4B0" w14:textId="32AA2F2B" w:rsidR="00F6208A" w:rsidRPr="001943F2" w:rsidRDefault="00F6208A" w:rsidP="00EF3258">
      <w:pPr>
        <w:spacing w:after="240"/>
        <w:rPr>
          <w:rFonts w:cs="Times New Roman"/>
        </w:rPr>
      </w:pPr>
    </w:p>
    <w:p w14:paraId="45E051AF" w14:textId="77777777" w:rsidR="00F6208A" w:rsidRPr="001943F2" w:rsidRDefault="00F6208A" w:rsidP="00EF3258">
      <w:pPr>
        <w:spacing w:after="240"/>
        <w:rPr>
          <w:rFonts w:cs="Times New Roman"/>
        </w:rPr>
      </w:pPr>
    </w:p>
    <w:p w14:paraId="0BBD67BB" w14:textId="3E6BFDED" w:rsidR="00CA5492" w:rsidRDefault="00CA5492" w:rsidP="00EF3258">
      <w:pPr>
        <w:spacing w:after="240"/>
        <w:rPr>
          <w:rFonts w:cs="Times New Roman"/>
        </w:rPr>
      </w:pPr>
    </w:p>
    <w:p w14:paraId="4FF94A15" w14:textId="299BF16E" w:rsidR="00EF3258" w:rsidRDefault="00EF3258" w:rsidP="00EF3258">
      <w:pPr>
        <w:spacing w:after="240"/>
        <w:rPr>
          <w:rFonts w:cs="Times New Roman"/>
        </w:rPr>
      </w:pPr>
    </w:p>
    <w:p w14:paraId="50E57C2B" w14:textId="77777777" w:rsidR="00EF3258" w:rsidRPr="001943F2" w:rsidRDefault="00EF3258" w:rsidP="00EF3258">
      <w:pPr>
        <w:spacing w:after="240"/>
        <w:rPr>
          <w:rFonts w:cs="Times New Roman"/>
        </w:rPr>
      </w:pPr>
    </w:p>
    <w:p w14:paraId="6B57C795" w14:textId="6CEA115C" w:rsidR="009D2BF7" w:rsidRPr="001943F2" w:rsidRDefault="009D2BF7" w:rsidP="00EF3258">
      <w:pPr>
        <w:pStyle w:val="Ttulo2"/>
        <w:numPr>
          <w:ilvl w:val="1"/>
          <w:numId w:val="1"/>
        </w:numPr>
        <w:spacing w:before="0" w:beforeAutospacing="0" w:after="240" w:afterAutospacing="0"/>
        <w:rPr>
          <w:szCs w:val="24"/>
        </w:rPr>
      </w:pPr>
      <w:bookmarkStart w:id="10" w:name="_Toc195101379"/>
      <w:r w:rsidRPr="001943F2">
        <w:rPr>
          <w:szCs w:val="24"/>
        </w:rPr>
        <w:lastRenderedPageBreak/>
        <w:t>Característica 13: Producción, pertinencia, utilización e impacto del material docente</w:t>
      </w:r>
      <w:bookmarkEnd w:id="10"/>
    </w:p>
    <w:p w14:paraId="4E4A8103" w14:textId="1CD600F7" w:rsidR="008461AC" w:rsidRPr="008461AC" w:rsidRDefault="008461AC" w:rsidP="00EF3258">
      <w:pPr>
        <w:spacing w:after="240"/>
        <w:rPr>
          <w:rFonts w:cs="Times New Roman"/>
        </w:rPr>
      </w:pPr>
      <w:r w:rsidRPr="008461AC">
        <w:rPr>
          <w:rFonts w:cs="Times New Roman"/>
        </w:rPr>
        <w:t>​La Universidad de La Guajira promueve activamente la producción de material educativo por parte de sus docentes, incluyendo artículos, libros y proyectos, para enriquecer los procesos de enseñanza-aprendizaje. Un ejemplo destacado es el lanzamiento de 39 libros realizados por profesores de diversas facultades, abordando temas administrativos, turísticos, gastronómicos, éticos, comerciales, tecnológicos, interculturales y socioeconómicos. ​</w:t>
      </w:r>
      <w:r w:rsidR="0044301F" w:rsidRPr="008461AC">
        <w:rPr>
          <w:rFonts w:cs="Times New Roman"/>
        </w:rPr>
        <w:t xml:space="preserve"> </w:t>
      </w:r>
    </w:p>
    <w:p w14:paraId="1B443F5C" w14:textId="77777777" w:rsidR="008461AC" w:rsidRPr="008461AC" w:rsidRDefault="008461AC" w:rsidP="00EF3258">
      <w:pPr>
        <w:spacing w:after="240"/>
        <w:rPr>
          <w:rFonts w:cs="Times New Roman"/>
        </w:rPr>
      </w:pPr>
      <w:r w:rsidRPr="008461AC">
        <w:rPr>
          <w:rFonts w:cs="Times New Roman"/>
        </w:rPr>
        <w:t>A continuación, se presenta un análisis de las respuestas obtenidas en relación con la producción, pertinencia, utilización e impacto del material docente:</w:t>
      </w:r>
    </w:p>
    <w:p w14:paraId="243F7C26" w14:textId="77777777" w:rsidR="008461AC" w:rsidRPr="008461AC" w:rsidRDefault="008461AC" w:rsidP="00EF3258">
      <w:pPr>
        <w:spacing w:after="240"/>
        <w:rPr>
          <w:rFonts w:cs="Times New Roman"/>
        </w:rPr>
      </w:pPr>
      <w:r w:rsidRPr="008461AC">
        <w:rPr>
          <w:rFonts w:cs="Times New Roman"/>
          <w:b/>
          <w:bCs/>
        </w:rPr>
        <w:t>1) ¿Sabía que los profesores de la Universidad de La Guajira tienen la posibilidad de producir material educativo (artículos, libros, proyectos, entre otros) para su uso en los procesos de enseñanza-aprendizaje?</w:t>
      </w:r>
    </w:p>
    <w:p w14:paraId="328A7B79" w14:textId="77777777" w:rsidR="008461AC" w:rsidRPr="008461AC" w:rsidRDefault="008461AC" w:rsidP="00EF3258">
      <w:pPr>
        <w:numPr>
          <w:ilvl w:val="0"/>
          <w:numId w:val="23"/>
        </w:numPr>
        <w:spacing w:after="240"/>
        <w:rPr>
          <w:rFonts w:cs="Times New Roman"/>
        </w:rPr>
      </w:pPr>
      <w:r w:rsidRPr="008461AC">
        <w:rPr>
          <w:rFonts w:cs="Times New Roman"/>
          <w:b/>
          <w:bCs/>
        </w:rPr>
        <w:t>Sí:</w:t>
      </w:r>
      <w:r w:rsidRPr="008461AC">
        <w:rPr>
          <w:rFonts w:cs="Times New Roman"/>
        </w:rPr>
        <w:t xml:space="preserve"> 95%​</w:t>
      </w:r>
    </w:p>
    <w:p w14:paraId="05AF973E" w14:textId="006788C5" w:rsidR="008461AC" w:rsidRPr="008461AC" w:rsidRDefault="008461AC" w:rsidP="00EF3258">
      <w:pPr>
        <w:numPr>
          <w:ilvl w:val="0"/>
          <w:numId w:val="23"/>
        </w:numPr>
        <w:spacing w:after="240"/>
        <w:rPr>
          <w:rFonts w:cs="Times New Roman"/>
        </w:rPr>
      </w:pPr>
      <w:r w:rsidRPr="008461AC">
        <w:rPr>
          <w:rFonts w:cs="Times New Roman"/>
          <w:b/>
          <w:bCs/>
        </w:rPr>
        <w:t>No:</w:t>
      </w:r>
      <w:r w:rsidRPr="008461AC">
        <w:rPr>
          <w:rFonts w:cs="Times New Roman"/>
        </w:rPr>
        <w:t xml:space="preserve"> 5%​</w:t>
      </w:r>
      <w:r w:rsidR="00DF5DAC" w:rsidRPr="008461AC">
        <w:rPr>
          <w:rFonts w:cs="Times New Roman"/>
        </w:rPr>
        <w:t xml:space="preserve"> </w:t>
      </w:r>
    </w:p>
    <w:p w14:paraId="3C49E789" w14:textId="77777777" w:rsidR="008461AC" w:rsidRPr="008461AC" w:rsidRDefault="008461AC" w:rsidP="00EF3258">
      <w:pPr>
        <w:spacing w:after="240"/>
        <w:rPr>
          <w:rFonts w:cs="Times New Roman"/>
        </w:rPr>
      </w:pPr>
      <w:r w:rsidRPr="008461AC">
        <w:rPr>
          <w:rFonts w:cs="Times New Roman"/>
          <w:b/>
          <w:bCs/>
        </w:rPr>
        <w:t>2) ¿Ha conocido o utilizado algún material producido por los profesores de su programa?</w:t>
      </w:r>
    </w:p>
    <w:p w14:paraId="7A444D94" w14:textId="73905711" w:rsidR="008461AC" w:rsidRPr="008461AC" w:rsidRDefault="008461AC" w:rsidP="00EF3258">
      <w:pPr>
        <w:numPr>
          <w:ilvl w:val="0"/>
          <w:numId w:val="24"/>
        </w:numPr>
        <w:spacing w:after="240"/>
        <w:rPr>
          <w:rFonts w:cs="Times New Roman"/>
        </w:rPr>
      </w:pPr>
      <w:r w:rsidRPr="008461AC">
        <w:rPr>
          <w:rFonts w:cs="Times New Roman"/>
          <w:b/>
          <w:bCs/>
        </w:rPr>
        <w:t>Sí:</w:t>
      </w:r>
      <w:r w:rsidRPr="008461AC">
        <w:rPr>
          <w:rFonts w:cs="Times New Roman"/>
        </w:rPr>
        <w:t xml:space="preserve"> 70%​</w:t>
      </w:r>
      <w:r w:rsidR="00DF5DAC" w:rsidRPr="008461AC">
        <w:rPr>
          <w:rFonts w:cs="Times New Roman"/>
        </w:rPr>
        <w:t xml:space="preserve"> </w:t>
      </w:r>
    </w:p>
    <w:p w14:paraId="29612CAA" w14:textId="77777777" w:rsidR="008461AC" w:rsidRPr="008461AC" w:rsidRDefault="008461AC" w:rsidP="00EF3258">
      <w:pPr>
        <w:numPr>
          <w:ilvl w:val="0"/>
          <w:numId w:val="24"/>
        </w:numPr>
        <w:spacing w:after="240"/>
        <w:rPr>
          <w:rFonts w:cs="Times New Roman"/>
        </w:rPr>
      </w:pPr>
      <w:r w:rsidRPr="008461AC">
        <w:rPr>
          <w:rFonts w:cs="Times New Roman"/>
          <w:b/>
          <w:bCs/>
        </w:rPr>
        <w:t>No:</w:t>
      </w:r>
      <w:r w:rsidRPr="008461AC">
        <w:rPr>
          <w:rFonts w:cs="Times New Roman"/>
        </w:rPr>
        <w:t xml:space="preserve"> 30%​</w:t>
      </w:r>
    </w:p>
    <w:p w14:paraId="0FFB4004" w14:textId="77777777" w:rsidR="008461AC" w:rsidRPr="008461AC" w:rsidRDefault="008461AC" w:rsidP="00EF3258">
      <w:pPr>
        <w:spacing w:after="240"/>
        <w:rPr>
          <w:rFonts w:cs="Times New Roman"/>
        </w:rPr>
      </w:pPr>
      <w:r w:rsidRPr="008461AC">
        <w:rPr>
          <w:rFonts w:cs="Times New Roman"/>
          <w:b/>
          <w:bCs/>
        </w:rPr>
        <w:t>3) ¿Cómo califica la calidad del material académico producido por los profesores de su programa?</w:t>
      </w:r>
    </w:p>
    <w:p w14:paraId="34D38D28" w14:textId="73BC8A1F" w:rsidR="008461AC" w:rsidRPr="008461AC" w:rsidRDefault="008461AC" w:rsidP="00EF3258">
      <w:pPr>
        <w:numPr>
          <w:ilvl w:val="0"/>
          <w:numId w:val="25"/>
        </w:numPr>
        <w:spacing w:after="240"/>
        <w:rPr>
          <w:rFonts w:cs="Times New Roman"/>
        </w:rPr>
      </w:pPr>
      <w:r w:rsidRPr="008461AC">
        <w:rPr>
          <w:rFonts w:cs="Times New Roman"/>
          <w:b/>
          <w:bCs/>
        </w:rPr>
        <w:t>Excelente:</w:t>
      </w:r>
      <w:r w:rsidRPr="008461AC">
        <w:rPr>
          <w:rFonts w:cs="Times New Roman"/>
        </w:rPr>
        <w:t xml:space="preserve"> 40%​</w:t>
      </w:r>
      <w:r w:rsidR="00DF5DAC" w:rsidRPr="008461AC">
        <w:rPr>
          <w:rFonts w:cs="Times New Roman"/>
        </w:rPr>
        <w:t xml:space="preserve"> </w:t>
      </w:r>
    </w:p>
    <w:p w14:paraId="32DAF7BF" w14:textId="13AE2C0D" w:rsidR="008461AC" w:rsidRPr="008461AC" w:rsidRDefault="008461AC" w:rsidP="00EF3258">
      <w:pPr>
        <w:numPr>
          <w:ilvl w:val="0"/>
          <w:numId w:val="25"/>
        </w:numPr>
        <w:spacing w:after="240"/>
        <w:rPr>
          <w:rFonts w:cs="Times New Roman"/>
        </w:rPr>
      </w:pPr>
      <w:r w:rsidRPr="008461AC">
        <w:rPr>
          <w:rFonts w:cs="Times New Roman"/>
          <w:b/>
          <w:bCs/>
        </w:rPr>
        <w:t>Muy bueno:</w:t>
      </w:r>
      <w:r w:rsidRPr="008461AC">
        <w:rPr>
          <w:rFonts w:cs="Times New Roman"/>
        </w:rPr>
        <w:t xml:space="preserve"> 50%​</w:t>
      </w:r>
      <w:r w:rsidR="00DF5DAC" w:rsidRPr="008461AC">
        <w:rPr>
          <w:rFonts w:cs="Times New Roman"/>
        </w:rPr>
        <w:t xml:space="preserve"> </w:t>
      </w:r>
    </w:p>
    <w:p w14:paraId="155F276A" w14:textId="77777777" w:rsidR="008461AC" w:rsidRPr="008461AC" w:rsidRDefault="008461AC" w:rsidP="00EF3258">
      <w:pPr>
        <w:numPr>
          <w:ilvl w:val="0"/>
          <w:numId w:val="25"/>
        </w:numPr>
        <w:spacing w:after="240"/>
        <w:rPr>
          <w:rFonts w:cs="Times New Roman"/>
        </w:rPr>
      </w:pPr>
      <w:r w:rsidRPr="008461AC">
        <w:rPr>
          <w:rFonts w:cs="Times New Roman"/>
          <w:b/>
          <w:bCs/>
        </w:rPr>
        <w:t>Bueno:</w:t>
      </w:r>
      <w:r w:rsidRPr="008461AC">
        <w:rPr>
          <w:rFonts w:cs="Times New Roman"/>
        </w:rPr>
        <w:t xml:space="preserve"> 10%​</w:t>
      </w:r>
    </w:p>
    <w:p w14:paraId="7E77DCDA" w14:textId="79F3F3F2" w:rsidR="008461AC" w:rsidRPr="008461AC" w:rsidRDefault="008461AC" w:rsidP="00EF3258">
      <w:pPr>
        <w:numPr>
          <w:ilvl w:val="0"/>
          <w:numId w:val="25"/>
        </w:numPr>
        <w:spacing w:after="240"/>
        <w:rPr>
          <w:rFonts w:cs="Times New Roman"/>
        </w:rPr>
      </w:pPr>
      <w:r w:rsidRPr="008461AC">
        <w:rPr>
          <w:rFonts w:cs="Times New Roman"/>
          <w:b/>
          <w:bCs/>
        </w:rPr>
        <w:t>Regular:</w:t>
      </w:r>
      <w:r w:rsidRPr="008461AC">
        <w:rPr>
          <w:rFonts w:cs="Times New Roman"/>
        </w:rPr>
        <w:t xml:space="preserve"> 0%​</w:t>
      </w:r>
      <w:r w:rsidR="00DF5DAC" w:rsidRPr="008461AC">
        <w:rPr>
          <w:rFonts w:cs="Times New Roman"/>
        </w:rPr>
        <w:t xml:space="preserve"> </w:t>
      </w:r>
    </w:p>
    <w:p w14:paraId="5760A51C" w14:textId="749828B7" w:rsidR="008461AC" w:rsidRPr="008461AC" w:rsidRDefault="008461AC" w:rsidP="00EF3258">
      <w:pPr>
        <w:numPr>
          <w:ilvl w:val="0"/>
          <w:numId w:val="25"/>
        </w:numPr>
        <w:spacing w:after="240"/>
        <w:rPr>
          <w:rFonts w:cs="Times New Roman"/>
        </w:rPr>
      </w:pPr>
      <w:r w:rsidRPr="008461AC">
        <w:rPr>
          <w:rFonts w:cs="Times New Roman"/>
          <w:b/>
          <w:bCs/>
        </w:rPr>
        <w:t>Deficiente:</w:t>
      </w:r>
      <w:r w:rsidRPr="008461AC">
        <w:rPr>
          <w:rFonts w:cs="Times New Roman"/>
        </w:rPr>
        <w:t xml:space="preserve"> 0%​</w:t>
      </w:r>
      <w:r w:rsidR="00DF5DAC" w:rsidRPr="008461AC">
        <w:rPr>
          <w:rFonts w:cs="Times New Roman"/>
        </w:rPr>
        <w:t xml:space="preserve"> </w:t>
      </w:r>
    </w:p>
    <w:p w14:paraId="31AAFE36" w14:textId="77777777" w:rsidR="008461AC" w:rsidRPr="008461AC" w:rsidRDefault="008461AC" w:rsidP="00EF3258">
      <w:pPr>
        <w:spacing w:after="240"/>
        <w:rPr>
          <w:rFonts w:cs="Times New Roman"/>
        </w:rPr>
      </w:pPr>
      <w:r w:rsidRPr="008461AC">
        <w:rPr>
          <w:rFonts w:cs="Times New Roman"/>
          <w:b/>
          <w:bCs/>
        </w:rPr>
        <w:t>4) ¿Cómo califica la pertinencia del material académico producido por los profesores de su programa?</w:t>
      </w:r>
    </w:p>
    <w:p w14:paraId="07E72BB2" w14:textId="77777777" w:rsidR="008461AC" w:rsidRPr="008461AC" w:rsidRDefault="008461AC" w:rsidP="00EF3258">
      <w:pPr>
        <w:numPr>
          <w:ilvl w:val="0"/>
          <w:numId w:val="26"/>
        </w:numPr>
        <w:spacing w:after="240"/>
        <w:rPr>
          <w:rFonts w:cs="Times New Roman"/>
        </w:rPr>
      </w:pPr>
      <w:r w:rsidRPr="008461AC">
        <w:rPr>
          <w:rFonts w:cs="Times New Roman"/>
          <w:b/>
          <w:bCs/>
        </w:rPr>
        <w:lastRenderedPageBreak/>
        <w:t>Totalmente pertinente:</w:t>
      </w:r>
      <w:r w:rsidRPr="008461AC">
        <w:rPr>
          <w:rFonts w:cs="Times New Roman"/>
        </w:rPr>
        <w:t xml:space="preserve"> 60%​</w:t>
      </w:r>
    </w:p>
    <w:p w14:paraId="4A84097B" w14:textId="77777777" w:rsidR="008461AC" w:rsidRPr="008461AC" w:rsidRDefault="008461AC" w:rsidP="00EF3258">
      <w:pPr>
        <w:numPr>
          <w:ilvl w:val="0"/>
          <w:numId w:val="26"/>
        </w:numPr>
        <w:spacing w:after="240"/>
        <w:rPr>
          <w:rFonts w:cs="Times New Roman"/>
        </w:rPr>
      </w:pPr>
      <w:r w:rsidRPr="008461AC">
        <w:rPr>
          <w:rFonts w:cs="Times New Roman"/>
          <w:b/>
          <w:bCs/>
        </w:rPr>
        <w:t>Muy pertinente:</w:t>
      </w:r>
      <w:r w:rsidRPr="008461AC">
        <w:rPr>
          <w:rFonts w:cs="Times New Roman"/>
        </w:rPr>
        <w:t xml:space="preserve"> 30%​</w:t>
      </w:r>
    </w:p>
    <w:p w14:paraId="466C87E7" w14:textId="77777777" w:rsidR="008461AC" w:rsidRPr="008461AC" w:rsidRDefault="008461AC" w:rsidP="00EF3258">
      <w:pPr>
        <w:numPr>
          <w:ilvl w:val="0"/>
          <w:numId w:val="26"/>
        </w:numPr>
        <w:spacing w:after="240"/>
        <w:rPr>
          <w:rFonts w:cs="Times New Roman"/>
        </w:rPr>
      </w:pPr>
      <w:r w:rsidRPr="008461AC">
        <w:rPr>
          <w:rFonts w:cs="Times New Roman"/>
          <w:b/>
          <w:bCs/>
        </w:rPr>
        <w:t>Parcialmente pertinente:</w:t>
      </w:r>
      <w:r w:rsidRPr="008461AC">
        <w:rPr>
          <w:rFonts w:cs="Times New Roman"/>
        </w:rPr>
        <w:t xml:space="preserve"> 10%​</w:t>
      </w:r>
    </w:p>
    <w:p w14:paraId="4CA6890D" w14:textId="2DCFFE16" w:rsidR="008461AC" w:rsidRPr="008461AC" w:rsidRDefault="008461AC" w:rsidP="00EF3258">
      <w:pPr>
        <w:numPr>
          <w:ilvl w:val="0"/>
          <w:numId w:val="26"/>
        </w:numPr>
        <w:spacing w:after="240"/>
        <w:rPr>
          <w:rFonts w:cs="Times New Roman"/>
        </w:rPr>
      </w:pPr>
      <w:r w:rsidRPr="008461AC">
        <w:rPr>
          <w:rFonts w:cs="Times New Roman"/>
          <w:b/>
          <w:bCs/>
        </w:rPr>
        <w:t>Poco pertinente:</w:t>
      </w:r>
      <w:r w:rsidRPr="008461AC">
        <w:rPr>
          <w:rFonts w:cs="Times New Roman"/>
        </w:rPr>
        <w:t xml:space="preserve"> 0%​</w:t>
      </w:r>
      <w:r w:rsidR="00DF5DAC" w:rsidRPr="008461AC">
        <w:rPr>
          <w:rFonts w:cs="Times New Roman"/>
        </w:rPr>
        <w:t xml:space="preserve"> </w:t>
      </w:r>
    </w:p>
    <w:p w14:paraId="2BE49349" w14:textId="595D7599" w:rsidR="008461AC" w:rsidRPr="008461AC" w:rsidRDefault="008461AC" w:rsidP="00EF3258">
      <w:pPr>
        <w:numPr>
          <w:ilvl w:val="0"/>
          <w:numId w:val="26"/>
        </w:numPr>
        <w:spacing w:after="240"/>
        <w:rPr>
          <w:rFonts w:cs="Times New Roman"/>
        </w:rPr>
      </w:pPr>
      <w:r w:rsidRPr="008461AC">
        <w:rPr>
          <w:rFonts w:cs="Times New Roman"/>
          <w:b/>
          <w:bCs/>
        </w:rPr>
        <w:t>Nada pertinente:</w:t>
      </w:r>
      <w:r w:rsidRPr="008461AC">
        <w:rPr>
          <w:rFonts w:cs="Times New Roman"/>
        </w:rPr>
        <w:t xml:space="preserve"> 0%​</w:t>
      </w:r>
      <w:r w:rsidR="00DF5DAC" w:rsidRPr="008461AC">
        <w:rPr>
          <w:rFonts w:cs="Times New Roman"/>
        </w:rPr>
        <w:t xml:space="preserve"> </w:t>
      </w:r>
    </w:p>
    <w:p w14:paraId="5E85AA6C" w14:textId="77777777" w:rsidR="008461AC" w:rsidRPr="008461AC" w:rsidRDefault="008461AC" w:rsidP="00EF3258">
      <w:pPr>
        <w:spacing w:after="240"/>
        <w:rPr>
          <w:rFonts w:cs="Times New Roman"/>
        </w:rPr>
      </w:pPr>
      <w:r w:rsidRPr="008461AC">
        <w:rPr>
          <w:rFonts w:cs="Times New Roman"/>
        </w:rPr>
        <w:t>Los resultados indican que una amplia mayoría de los estudiantes (95%) están al tanto de que los profesores tienen la posibilidad de producir material educativo. Sin embargo, solo el 70% ha conocido o utilizado dicho material, lo que sugiere una oportunidad para aumentar la difusión y accesibilidad de estos recursos.​</w:t>
      </w:r>
    </w:p>
    <w:p w14:paraId="48E7C813" w14:textId="77777777" w:rsidR="008461AC" w:rsidRPr="008461AC" w:rsidRDefault="008461AC" w:rsidP="00EF3258">
      <w:pPr>
        <w:spacing w:after="240"/>
        <w:rPr>
          <w:rFonts w:cs="Times New Roman"/>
        </w:rPr>
      </w:pPr>
      <w:r w:rsidRPr="008461AC">
        <w:rPr>
          <w:rFonts w:cs="Times New Roman"/>
        </w:rPr>
        <w:t>En cuanto a la calidad del material académico, el 90% de los estudiantes lo califica entre "Muy bueno" y "Excelente", reflejando una percepción positiva generalizada. Asimismo, la pertinencia del material es valorada como "Totalmente pertinente" o "Muy pertinente" por el 90% de los encuestados, indicando que los contenidos desarrollados por los docentes están alineados con las necesidades y expectativas de los estudiantes.​</w:t>
      </w:r>
    </w:p>
    <w:p w14:paraId="7EF36EBE" w14:textId="77777777" w:rsidR="008461AC" w:rsidRPr="008461AC" w:rsidRDefault="008461AC" w:rsidP="00EF3258">
      <w:pPr>
        <w:spacing w:after="240"/>
        <w:rPr>
          <w:rFonts w:cs="Times New Roman"/>
        </w:rPr>
      </w:pPr>
      <w:r w:rsidRPr="008461AC">
        <w:rPr>
          <w:rFonts w:cs="Times New Roman"/>
        </w:rPr>
        <w:t>Estos hallazgos subrayan la importancia de continuar incentivando la producción de material educativo de alta calidad y relevancia, así como de implementar estrategias efectivas para su difusión y utilización en el ámbito académico.</w:t>
      </w:r>
    </w:p>
    <w:p w14:paraId="6B0041AC" w14:textId="3D9A6DB9" w:rsidR="00F6208A" w:rsidRDefault="00F6208A" w:rsidP="00EF3258">
      <w:pPr>
        <w:spacing w:after="240"/>
        <w:rPr>
          <w:rFonts w:cs="Times New Roman"/>
        </w:rPr>
      </w:pPr>
    </w:p>
    <w:p w14:paraId="68701DBC" w14:textId="6ABBA11B" w:rsidR="00EF3258" w:rsidRDefault="00EF3258" w:rsidP="00EF3258">
      <w:pPr>
        <w:spacing w:after="240"/>
        <w:rPr>
          <w:rFonts w:cs="Times New Roman"/>
        </w:rPr>
      </w:pPr>
    </w:p>
    <w:p w14:paraId="3B206918" w14:textId="656C80DA" w:rsidR="00EF3258" w:rsidRDefault="00EF3258" w:rsidP="00EF3258">
      <w:pPr>
        <w:spacing w:after="240"/>
        <w:rPr>
          <w:rFonts w:cs="Times New Roman"/>
        </w:rPr>
      </w:pPr>
    </w:p>
    <w:p w14:paraId="0E9821CF" w14:textId="7D55CA47" w:rsidR="00EF3258" w:rsidRDefault="00EF3258" w:rsidP="00EF3258">
      <w:pPr>
        <w:spacing w:after="240"/>
        <w:rPr>
          <w:rFonts w:cs="Times New Roman"/>
        </w:rPr>
      </w:pPr>
    </w:p>
    <w:p w14:paraId="5F3DFBF4" w14:textId="67F7AAB6" w:rsidR="00EF3258" w:rsidRDefault="00EF3258" w:rsidP="00EF3258">
      <w:pPr>
        <w:spacing w:after="240"/>
        <w:rPr>
          <w:rFonts w:cs="Times New Roman"/>
        </w:rPr>
      </w:pPr>
    </w:p>
    <w:p w14:paraId="235CF79D" w14:textId="4094004D" w:rsidR="00EF3258" w:rsidRDefault="00EF3258" w:rsidP="00EF3258">
      <w:pPr>
        <w:spacing w:after="240"/>
        <w:rPr>
          <w:rFonts w:cs="Times New Roman"/>
        </w:rPr>
      </w:pPr>
    </w:p>
    <w:p w14:paraId="08DC61A4" w14:textId="099A97FD" w:rsidR="00EF3258" w:rsidRDefault="00EF3258" w:rsidP="00EF3258">
      <w:pPr>
        <w:spacing w:after="240"/>
        <w:rPr>
          <w:rFonts w:cs="Times New Roman"/>
        </w:rPr>
      </w:pPr>
    </w:p>
    <w:p w14:paraId="0AC57C5C" w14:textId="554098C8" w:rsidR="00EF3258" w:rsidRDefault="00EF3258" w:rsidP="00EF3258">
      <w:pPr>
        <w:spacing w:after="240"/>
        <w:rPr>
          <w:rFonts w:cs="Times New Roman"/>
        </w:rPr>
      </w:pPr>
    </w:p>
    <w:p w14:paraId="2A3215D0" w14:textId="77777777" w:rsidR="00EF3258" w:rsidRPr="001943F2" w:rsidRDefault="00EF3258" w:rsidP="00EF3258">
      <w:pPr>
        <w:spacing w:after="240"/>
        <w:rPr>
          <w:rFonts w:cs="Times New Roman"/>
        </w:rPr>
      </w:pPr>
    </w:p>
    <w:p w14:paraId="2423A1D7" w14:textId="1E073A37" w:rsidR="00F6208A" w:rsidRDefault="0044301F" w:rsidP="00EF3258">
      <w:pPr>
        <w:pStyle w:val="Ttulo2"/>
        <w:numPr>
          <w:ilvl w:val="1"/>
          <w:numId w:val="1"/>
        </w:numPr>
        <w:spacing w:before="0" w:beforeAutospacing="0" w:after="240" w:afterAutospacing="0"/>
      </w:pPr>
      <w:bookmarkStart w:id="11" w:name="_Toc195101380"/>
      <w:r w:rsidRPr="0044301F">
        <w:lastRenderedPageBreak/>
        <w:t>Característica 13. Producción, pertinencia, utilización e impacto de material docente</w:t>
      </w:r>
      <w:bookmarkEnd w:id="11"/>
    </w:p>
    <w:p w14:paraId="3506BB28" w14:textId="33D65CA7" w:rsidR="0044301F" w:rsidRPr="0044301F" w:rsidRDefault="0044301F" w:rsidP="00EF3258">
      <w:pPr>
        <w:spacing w:after="240"/>
      </w:pPr>
      <w:r w:rsidRPr="0044301F">
        <w:t>El material educativo producido por los profesores es una herramienta fundamental en la formación universitaria. Su calidad, pertinencia y utilización efectiva impactan directamente en el proceso de aprendizaje y en el desarrollo de competencias en los estudiantes. Por ello, es importante evaluar cómo es percibida esta producción desde la perspectiva de los egresados, quienes han interactuado con estos recursos durante su etapa formativa.</w:t>
      </w:r>
    </w:p>
    <w:p w14:paraId="5E46CBA4" w14:textId="77777777" w:rsidR="0044301F" w:rsidRPr="0044301F" w:rsidRDefault="0044301F" w:rsidP="00EF3258">
      <w:pPr>
        <w:spacing w:after="240"/>
        <w:rPr>
          <w:b/>
          <w:bCs/>
        </w:rPr>
      </w:pPr>
      <w:r w:rsidRPr="0044301F">
        <w:rPr>
          <w:b/>
          <w:bCs/>
        </w:rPr>
        <w:t>1. Conocimiento sobre la posibilidad de producir material educativo</w:t>
      </w:r>
    </w:p>
    <w:p w14:paraId="4526CD3B" w14:textId="41AD32BB" w:rsidR="0044301F" w:rsidRPr="0044301F" w:rsidRDefault="0044301F" w:rsidP="00EF3258">
      <w:pPr>
        <w:spacing w:after="240"/>
      </w:pPr>
      <w:r w:rsidRPr="0044301F">
        <w:t xml:space="preserve">Una gran mayoría de los graduados encuestados (más del 90%) manifestó estar al tanto de que los docentes de la Universidad de La Guajira tienen la posibilidad de generar materiales académicos como artículos, libros o proyectos. Esto demuestra un </w:t>
      </w:r>
      <w:r w:rsidRPr="0044301F">
        <w:rPr>
          <w:b/>
          <w:bCs/>
        </w:rPr>
        <w:t>nivel adecuado de conocimiento sobre las dinámicas de producción académica dentro del programa</w:t>
      </w:r>
      <w:r w:rsidRPr="0044301F">
        <w:t>, lo que sugiere que tales materiales han sido al menos visibilizados o mencionados durante la formación profesional.</w:t>
      </w:r>
    </w:p>
    <w:p w14:paraId="7C9C3403" w14:textId="77777777" w:rsidR="0044301F" w:rsidRPr="0044301F" w:rsidRDefault="0044301F" w:rsidP="00EF3258">
      <w:pPr>
        <w:spacing w:after="240"/>
        <w:rPr>
          <w:b/>
          <w:bCs/>
        </w:rPr>
      </w:pPr>
      <w:r w:rsidRPr="0044301F">
        <w:rPr>
          <w:b/>
          <w:bCs/>
        </w:rPr>
        <w:t>2. Acceso y lectura del material docente</w:t>
      </w:r>
    </w:p>
    <w:p w14:paraId="0F84404B" w14:textId="77777777" w:rsidR="0044301F" w:rsidRPr="0044301F" w:rsidRDefault="0044301F" w:rsidP="00EF3258">
      <w:pPr>
        <w:spacing w:after="240"/>
      </w:pPr>
      <w:r w:rsidRPr="0044301F">
        <w:t xml:space="preserve">Pese al amplio conocimiento sobre la existencia de producción académica, </w:t>
      </w:r>
      <w:r w:rsidRPr="0044301F">
        <w:rPr>
          <w:b/>
          <w:bCs/>
        </w:rPr>
        <w:t>una proporción menor de egresados afirma haber accedido o leído directamente estos materiales</w:t>
      </w:r>
      <w:r w:rsidRPr="0044301F">
        <w:t xml:space="preserve">. Esto indica una </w:t>
      </w:r>
      <w:r w:rsidRPr="0044301F">
        <w:rPr>
          <w:b/>
          <w:bCs/>
        </w:rPr>
        <w:t>brecha entre la existencia del recurso y su utilización efectiva</w:t>
      </w:r>
      <w:r w:rsidRPr="0044301F">
        <w:t xml:space="preserve"> por parte de los estudiantes durante su formación. En varios casos, aunque los encuestados sabían de la existencia de materiales, no los consultaron, lo cual podría estar relacionado con:</w:t>
      </w:r>
    </w:p>
    <w:p w14:paraId="5FA3319F" w14:textId="77777777" w:rsidR="0044301F" w:rsidRPr="0044301F" w:rsidRDefault="0044301F" w:rsidP="00EF3258">
      <w:pPr>
        <w:numPr>
          <w:ilvl w:val="0"/>
          <w:numId w:val="75"/>
        </w:numPr>
        <w:spacing w:after="240"/>
      </w:pPr>
      <w:r w:rsidRPr="0044301F">
        <w:t>Falta de integración directa de estos recursos en los cursos.</w:t>
      </w:r>
    </w:p>
    <w:p w14:paraId="12B37954" w14:textId="77777777" w:rsidR="0044301F" w:rsidRPr="0044301F" w:rsidRDefault="0044301F" w:rsidP="00EF3258">
      <w:pPr>
        <w:numPr>
          <w:ilvl w:val="0"/>
          <w:numId w:val="75"/>
        </w:numPr>
        <w:spacing w:after="240"/>
      </w:pPr>
      <w:r w:rsidRPr="0044301F">
        <w:t>Poca difusión o accesibilidad a los productos generados.</w:t>
      </w:r>
    </w:p>
    <w:p w14:paraId="2E7C79A6" w14:textId="4D0B8121" w:rsidR="0044301F" w:rsidRPr="0044301F" w:rsidRDefault="0044301F" w:rsidP="00EF3258">
      <w:pPr>
        <w:numPr>
          <w:ilvl w:val="0"/>
          <w:numId w:val="75"/>
        </w:numPr>
        <w:spacing w:after="240"/>
      </w:pPr>
      <w:r w:rsidRPr="0044301F">
        <w:t>Preferencia por otros materiales de estudio.</w:t>
      </w:r>
    </w:p>
    <w:p w14:paraId="78539D28" w14:textId="77777777" w:rsidR="0044301F" w:rsidRPr="0044301F" w:rsidRDefault="0044301F" w:rsidP="00EF3258">
      <w:pPr>
        <w:spacing w:after="240"/>
        <w:rPr>
          <w:b/>
          <w:bCs/>
        </w:rPr>
      </w:pPr>
      <w:r w:rsidRPr="0044301F">
        <w:rPr>
          <w:b/>
          <w:bCs/>
        </w:rPr>
        <w:t>3. Calidad del material docente</w:t>
      </w:r>
    </w:p>
    <w:p w14:paraId="3AC10F27" w14:textId="77777777" w:rsidR="0044301F" w:rsidRPr="0044301F" w:rsidRDefault="0044301F" w:rsidP="00EF3258">
      <w:pPr>
        <w:spacing w:after="240"/>
      </w:pPr>
      <w:r w:rsidRPr="0044301F">
        <w:t xml:space="preserve">Entre quienes sí accedieron al material producido por los profesores, la percepción sobre la </w:t>
      </w:r>
      <w:r w:rsidRPr="0044301F">
        <w:rPr>
          <w:b/>
          <w:bCs/>
        </w:rPr>
        <w:t>calidad</w:t>
      </w:r>
      <w:r w:rsidRPr="0044301F">
        <w:t xml:space="preserve"> fue altamente favorable:</w:t>
      </w:r>
    </w:p>
    <w:p w14:paraId="1B6F1C51" w14:textId="77777777" w:rsidR="0044301F" w:rsidRPr="0044301F" w:rsidRDefault="0044301F" w:rsidP="00EF3258">
      <w:pPr>
        <w:numPr>
          <w:ilvl w:val="0"/>
          <w:numId w:val="76"/>
        </w:numPr>
        <w:spacing w:after="240"/>
      </w:pPr>
      <w:r w:rsidRPr="0044301F">
        <w:rPr>
          <w:b/>
          <w:bCs/>
        </w:rPr>
        <w:t>“Muy bueno”</w:t>
      </w:r>
      <w:r w:rsidRPr="0044301F">
        <w:t xml:space="preserve"> fue la categoría más seleccionada por los graduados, seguida de </w:t>
      </w:r>
      <w:r w:rsidRPr="0044301F">
        <w:rPr>
          <w:b/>
          <w:bCs/>
        </w:rPr>
        <w:t>“Excelente”</w:t>
      </w:r>
      <w:r w:rsidRPr="0044301F">
        <w:t>.</w:t>
      </w:r>
    </w:p>
    <w:p w14:paraId="109E1E67" w14:textId="77777777" w:rsidR="0044301F" w:rsidRPr="0044301F" w:rsidRDefault="0044301F" w:rsidP="00EF3258">
      <w:pPr>
        <w:numPr>
          <w:ilvl w:val="0"/>
          <w:numId w:val="76"/>
        </w:numPr>
        <w:spacing w:after="240"/>
      </w:pPr>
      <w:r w:rsidRPr="0044301F">
        <w:t>Solo en contadas ocasiones se mencionó una calidad “Buena”, y no se reportaron percepciones negativas.</w:t>
      </w:r>
    </w:p>
    <w:p w14:paraId="4E542D1E" w14:textId="4D65BD0F" w:rsidR="0044301F" w:rsidRPr="0044301F" w:rsidRDefault="0044301F" w:rsidP="00EF3258">
      <w:pPr>
        <w:spacing w:after="240"/>
      </w:pPr>
      <w:r w:rsidRPr="0044301F">
        <w:lastRenderedPageBreak/>
        <w:t xml:space="preserve">Esto revela que los egresados valoran positivamente el nivel académico de los recursos generados por los docentes, lo que refleja un </w:t>
      </w:r>
      <w:r w:rsidRPr="0044301F">
        <w:rPr>
          <w:b/>
          <w:bCs/>
        </w:rPr>
        <w:t>compromiso institucional con la producción de contenidos relevantes y bien elaborados</w:t>
      </w:r>
      <w:r w:rsidRPr="0044301F">
        <w:t>.</w:t>
      </w:r>
    </w:p>
    <w:p w14:paraId="0E53BC88" w14:textId="77777777" w:rsidR="0044301F" w:rsidRPr="0044301F" w:rsidRDefault="0044301F" w:rsidP="00EF3258">
      <w:pPr>
        <w:spacing w:after="240"/>
        <w:rPr>
          <w:b/>
          <w:bCs/>
        </w:rPr>
      </w:pPr>
      <w:r w:rsidRPr="0044301F">
        <w:rPr>
          <w:b/>
          <w:bCs/>
        </w:rPr>
        <w:t>4. Pertinencia del material docente</w:t>
      </w:r>
    </w:p>
    <w:p w14:paraId="3D745EB6" w14:textId="77777777" w:rsidR="0044301F" w:rsidRPr="0044301F" w:rsidRDefault="0044301F" w:rsidP="00EF3258">
      <w:pPr>
        <w:spacing w:after="240"/>
      </w:pPr>
      <w:r w:rsidRPr="0044301F">
        <w:t xml:space="preserve">En cuanto a la </w:t>
      </w:r>
      <w:r w:rsidRPr="0044301F">
        <w:rPr>
          <w:b/>
          <w:bCs/>
        </w:rPr>
        <w:t>pertinencia del contenido</w:t>
      </w:r>
      <w:r w:rsidRPr="0044301F">
        <w:t xml:space="preserve"> en relación con el objeto de estudio del programa:</w:t>
      </w:r>
    </w:p>
    <w:p w14:paraId="34623386" w14:textId="77777777" w:rsidR="0044301F" w:rsidRPr="0044301F" w:rsidRDefault="0044301F" w:rsidP="00EF3258">
      <w:pPr>
        <w:numPr>
          <w:ilvl w:val="0"/>
          <w:numId w:val="77"/>
        </w:numPr>
        <w:spacing w:after="240"/>
      </w:pPr>
      <w:r w:rsidRPr="0044301F">
        <w:t xml:space="preserve">La mayoría de las respuestas se ubicaron en las categorías </w:t>
      </w:r>
      <w:r w:rsidRPr="0044301F">
        <w:rPr>
          <w:b/>
          <w:bCs/>
        </w:rPr>
        <w:t>“Muy pertinente”</w:t>
      </w:r>
      <w:r w:rsidRPr="0044301F">
        <w:t xml:space="preserve"> y </w:t>
      </w:r>
      <w:r w:rsidRPr="0044301F">
        <w:rPr>
          <w:b/>
          <w:bCs/>
        </w:rPr>
        <w:t>“Totalmente pertinente”</w:t>
      </w:r>
      <w:r w:rsidRPr="0044301F">
        <w:t>.</w:t>
      </w:r>
    </w:p>
    <w:p w14:paraId="365F797E" w14:textId="77777777" w:rsidR="0044301F" w:rsidRPr="0044301F" w:rsidRDefault="0044301F" w:rsidP="00EF3258">
      <w:pPr>
        <w:numPr>
          <w:ilvl w:val="0"/>
          <w:numId w:val="77"/>
        </w:numPr>
        <w:spacing w:after="240"/>
      </w:pPr>
      <w:r w:rsidRPr="0044301F">
        <w:t>Solo un par de respuestas señalaron que el material era “Parcialmente pertinente”, y no se reportaron casos de “No pertinente”.</w:t>
      </w:r>
    </w:p>
    <w:p w14:paraId="1C59EF82" w14:textId="5312BBC5" w:rsidR="0044301F" w:rsidRPr="0044301F" w:rsidRDefault="0044301F" w:rsidP="00EF3258">
      <w:pPr>
        <w:spacing w:after="240"/>
      </w:pPr>
      <w:r w:rsidRPr="0044301F">
        <w:t xml:space="preserve">Esto evidencia que </w:t>
      </w:r>
      <w:r w:rsidRPr="0044301F">
        <w:rPr>
          <w:b/>
          <w:bCs/>
        </w:rPr>
        <w:t>el contenido desarrollado está alineado con las necesidades curriculares, profesionales y formativas del programa de Ingeniería de Sistemas</w:t>
      </w:r>
      <w:r w:rsidRPr="0044301F">
        <w:t>, aportando valor directo a los procesos de aprendizaje.</w:t>
      </w:r>
    </w:p>
    <w:p w14:paraId="414609F2" w14:textId="77777777" w:rsidR="0044301F" w:rsidRPr="0044301F" w:rsidRDefault="0044301F" w:rsidP="00EF3258">
      <w:pPr>
        <w:spacing w:after="240"/>
        <w:rPr>
          <w:b/>
          <w:bCs/>
        </w:rPr>
      </w:pPr>
      <w:r w:rsidRPr="0044301F">
        <w:rPr>
          <w:b/>
          <w:bCs/>
        </w:rPr>
        <w:t>Fortalezas identificadas</w:t>
      </w:r>
    </w:p>
    <w:p w14:paraId="36F859D6" w14:textId="77777777" w:rsidR="0044301F" w:rsidRPr="0044301F" w:rsidRDefault="0044301F" w:rsidP="00EF3258">
      <w:pPr>
        <w:numPr>
          <w:ilvl w:val="0"/>
          <w:numId w:val="78"/>
        </w:numPr>
        <w:spacing w:after="240"/>
      </w:pPr>
      <w:r w:rsidRPr="0044301F">
        <w:rPr>
          <w:b/>
          <w:bCs/>
        </w:rPr>
        <w:t>Reconocimiento de la producción docente</w:t>
      </w:r>
      <w:r w:rsidRPr="0044301F">
        <w:t>: Los egresados tienen conocimiento sobre la existencia de materiales generados por los profesores del programa.</w:t>
      </w:r>
    </w:p>
    <w:p w14:paraId="709B472C" w14:textId="77777777" w:rsidR="0044301F" w:rsidRPr="0044301F" w:rsidRDefault="0044301F" w:rsidP="00EF3258">
      <w:pPr>
        <w:numPr>
          <w:ilvl w:val="0"/>
          <w:numId w:val="78"/>
        </w:numPr>
        <w:spacing w:after="240"/>
      </w:pPr>
      <w:r w:rsidRPr="0044301F">
        <w:rPr>
          <w:b/>
          <w:bCs/>
        </w:rPr>
        <w:t>Alta calidad percibida</w:t>
      </w:r>
      <w:r w:rsidRPr="0044301F">
        <w:t>: El material es calificado como “muy bueno” o “excelente” por la mayoría de quienes lo han leído.</w:t>
      </w:r>
    </w:p>
    <w:p w14:paraId="3F23787A" w14:textId="5DE51C64" w:rsidR="00EF3258" w:rsidRDefault="0044301F" w:rsidP="00EF3258">
      <w:pPr>
        <w:numPr>
          <w:ilvl w:val="0"/>
          <w:numId w:val="78"/>
        </w:numPr>
        <w:spacing w:after="240"/>
      </w:pPr>
      <w:r w:rsidRPr="0044301F">
        <w:rPr>
          <w:b/>
          <w:bCs/>
        </w:rPr>
        <w:t>Pertinencia temática</w:t>
      </w:r>
      <w:r w:rsidRPr="0044301F">
        <w:t>: Se reconoce que los contenidos están alineados con los propósitos del programa, siendo pertinentes para la formación profesional.</w:t>
      </w:r>
    </w:p>
    <w:p w14:paraId="397F0B9C" w14:textId="10BA4DCF" w:rsidR="00EF3258" w:rsidRDefault="00EF3258" w:rsidP="00EF3258">
      <w:pPr>
        <w:spacing w:after="240"/>
      </w:pPr>
    </w:p>
    <w:p w14:paraId="5647BE7D" w14:textId="19639568" w:rsidR="00EF3258" w:rsidRDefault="00EF3258" w:rsidP="00EF3258">
      <w:pPr>
        <w:spacing w:after="240"/>
      </w:pPr>
    </w:p>
    <w:p w14:paraId="1C678203" w14:textId="49F36EA7" w:rsidR="00EF3258" w:rsidRDefault="00EF3258" w:rsidP="00EF3258">
      <w:pPr>
        <w:spacing w:after="240"/>
      </w:pPr>
    </w:p>
    <w:p w14:paraId="1AE8D409" w14:textId="711B2F2A" w:rsidR="00EF3258" w:rsidRDefault="00EF3258" w:rsidP="00EF3258">
      <w:pPr>
        <w:spacing w:after="240"/>
      </w:pPr>
    </w:p>
    <w:p w14:paraId="3AED4C8E" w14:textId="3C9EA573" w:rsidR="00EF3258" w:rsidRDefault="00EF3258" w:rsidP="00EF3258">
      <w:pPr>
        <w:spacing w:after="240"/>
      </w:pPr>
    </w:p>
    <w:p w14:paraId="2D3DF9A8" w14:textId="3D9F6372" w:rsidR="00EF3258" w:rsidRDefault="00EF3258" w:rsidP="00EF3258">
      <w:pPr>
        <w:spacing w:after="240"/>
      </w:pPr>
    </w:p>
    <w:p w14:paraId="26B6D5D8" w14:textId="77777777" w:rsidR="00EF3258" w:rsidRDefault="00EF3258" w:rsidP="00EF3258">
      <w:pPr>
        <w:spacing w:after="240"/>
      </w:pPr>
    </w:p>
    <w:p w14:paraId="7AE41DDB" w14:textId="77777777" w:rsidR="00EF3258" w:rsidRPr="0044301F" w:rsidRDefault="00EF3258" w:rsidP="00EF3258">
      <w:pPr>
        <w:spacing w:after="240"/>
      </w:pPr>
    </w:p>
    <w:p w14:paraId="36641587" w14:textId="61A11E9F" w:rsidR="00CA5492" w:rsidRPr="001943F2" w:rsidRDefault="00CA5492" w:rsidP="00EF3258">
      <w:pPr>
        <w:pStyle w:val="Ttulo2"/>
        <w:numPr>
          <w:ilvl w:val="1"/>
          <w:numId w:val="1"/>
        </w:numPr>
        <w:spacing w:before="0" w:beforeAutospacing="0" w:after="240" w:afterAutospacing="0"/>
        <w:rPr>
          <w:rFonts w:eastAsiaTheme="minorHAnsi"/>
          <w:szCs w:val="24"/>
        </w:rPr>
      </w:pPr>
      <w:bookmarkStart w:id="12" w:name="_Toc195101381"/>
      <w:r w:rsidRPr="001943F2">
        <w:rPr>
          <w:szCs w:val="24"/>
        </w:rPr>
        <w:lastRenderedPageBreak/>
        <w:t>C</w:t>
      </w:r>
      <w:r w:rsidRPr="001943F2">
        <w:rPr>
          <w:rFonts w:eastAsiaTheme="minorHAnsi"/>
          <w:szCs w:val="24"/>
        </w:rPr>
        <w:t>aracterística 15: Evaluación de profesores</w:t>
      </w:r>
      <w:bookmarkEnd w:id="12"/>
    </w:p>
    <w:p w14:paraId="2EE59E7F" w14:textId="77777777" w:rsidR="002D684E" w:rsidRPr="002D684E" w:rsidRDefault="002D684E" w:rsidP="00EF3258">
      <w:pPr>
        <w:spacing w:after="240"/>
        <w:rPr>
          <w:b/>
          <w:bCs/>
        </w:rPr>
      </w:pPr>
      <w:r w:rsidRPr="002D684E">
        <w:rPr>
          <w:b/>
          <w:bCs/>
        </w:rPr>
        <w:t>Característica 15: Evaluación de profesores</w:t>
      </w:r>
    </w:p>
    <w:p w14:paraId="39FE4308" w14:textId="77777777" w:rsidR="002D684E" w:rsidRPr="002D684E" w:rsidRDefault="002D684E" w:rsidP="00EF3258">
      <w:pPr>
        <w:spacing w:after="240"/>
      </w:pPr>
      <w:r w:rsidRPr="002D684E">
        <w:t>La evaluación del desempeño docente constituye una herramienta esencial para garantizar la calidad de la enseñanza en la educación superior. Esta evaluación no solo permite identificar fortalezas y oportunidades de mejora en la labor pedagógica, sino que también promueve la transparencia, la equidad y la coherencia institucional en los procesos de formación.</w:t>
      </w:r>
    </w:p>
    <w:p w14:paraId="40FD5561" w14:textId="501795B0" w:rsidR="002D684E" w:rsidRPr="002D684E" w:rsidRDefault="002D684E" w:rsidP="00EF3258">
      <w:pPr>
        <w:spacing w:after="240"/>
      </w:pPr>
      <w:r w:rsidRPr="002D684E">
        <w:t xml:space="preserve">La valoración realizada por los </w:t>
      </w:r>
      <w:r w:rsidRPr="002D684E">
        <w:rPr>
          <w:b/>
          <w:bCs/>
        </w:rPr>
        <w:t>graduados</w:t>
      </w:r>
      <w:r w:rsidRPr="002D684E">
        <w:t xml:space="preserve"> ofrece una perspectiva retrospectiva especialmente valiosa, ya que se basa en la experiencia acumulada durante todo el proceso educativo y en la forma en que esta impactó su formación profesional.</w:t>
      </w:r>
    </w:p>
    <w:p w14:paraId="51C14619" w14:textId="77777777" w:rsidR="002D684E" w:rsidRPr="002D684E" w:rsidRDefault="002D684E" w:rsidP="00EF3258">
      <w:pPr>
        <w:spacing w:after="240"/>
        <w:rPr>
          <w:b/>
          <w:bCs/>
        </w:rPr>
      </w:pPr>
      <w:r w:rsidRPr="002D684E">
        <w:rPr>
          <w:b/>
          <w:bCs/>
        </w:rPr>
        <w:t>1. Conocimiento sobre los mecanismos de evaluación docente</w:t>
      </w:r>
    </w:p>
    <w:p w14:paraId="062EEFA1" w14:textId="7CAFBCDA" w:rsidR="002D684E" w:rsidRPr="002D684E" w:rsidRDefault="002D684E" w:rsidP="00EF3258">
      <w:pPr>
        <w:spacing w:after="240"/>
      </w:pPr>
      <w:r w:rsidRPr="002D684E">
        <w:t xml:space="preserve">La gran mayoría de los graduados (más del 95%) indicó estar al tanto de la existencia de mecanismos institucionales para evaluar el desempeño de los profesores. Esta alta proporción sugiere que dichos procesos no solo están institucionalizados, sino también </w:t>
      </w:r>
      <w:r w:rsidRPr="002D684E">
        <w:rPr>
          <w:b/>
          <w:bCs/>
        </w:rPr>
        <w:t>socializados y visibilizados ante la comunidad estudiantil</w:t>
      </w:r>
      <w:r w:rsidRPr="002D684E">
        <w:t>.</w:t>
      </w:r>
    </w:p>
    <w:p w14:paraId="51ABA577" w14:textId="77777777" w:rsidR="002D684E" w:rsidRPr="002D684E" w:rsidRDefault="002D684E" w:rsidP="00EF3258">
      <w:pPr>
        <w:spacing w:after="240"/>
        <w:rPr>
          <w:b/>
          <w:bCs/>
        </w:rPr>
      </w:pPr>
      <w:r w:rsidRPr="002D684E">
        <w:rPr>
          <w:b/>
          <w:bCs/>
        </w:rPr>
        <w:t>2. Calidad percibida de los mecanismos de evaluación</w:t>
      </w:r>
    </w:p>
    <w:p w14:paraId="40F7A5FD" w14:textId="77777777" w:rsidR="002D684E" w:rsidRPr="002D684E" w:rsidRDefault="002D684E" w:rsidP="00EF3258">
      <w:pPr>
        <w:spacing w:after="240"/>
      </w:pPr>
      <w:r w:rsidRPr="002D684E">
        <w:t>En cuanto a la calidad general de los mecanismos:</w:t>
      </w:r>
    </w:p>
    <w:p w14:paraId="77A7B9FE" w14:textId="77777777" w:rsidR="002D684E" w:rsidRPr="002D684E" w:rsidRDefault="002D684E" w:rsidP="00EF3258">
      <w:pPr>
        <w:numPr>
          <w:ilvl w:val="0"/>
          <w:numId w:val="79"/>
        </w:numPr>
        <w:spacing w:after="240"/>
      </w:pPr>
      <w:r w:rsidRPr="002D684E">
        <w:rPr>
          <w:b/>
          <w:bCs/>
        </w:rPr>
        <w:t>49%</w:t>
      </w:r>
      <w:r w:rsidRPr="002D684E">
        <w:t xml:space="preserve"> de los graduados calificaron la evaluación como </w:t>
      </w:r>
      <w:r w:rsidRPr="002D684E">
        <w:rPr>
          <w:b/>
          <w:bCs/>
        </w:rPr>
        <w:t>excelente</w:t>
      </w:r>
      <w:r w:rsidRPr="002D684E">
        <w:t>.</w:t>
      </w:r>
    </w:p>
    <w:p w14:paraId="7897325E" w14:textId="77777777" w:rsidR="002D684E" w:rsidRPr="002D684E" w:rsidRDefault="002D684E" w:rsidP="00EF3258">
      <w:pPr>
        <w:numPr>
          <w:ilvl w:val="0"/>
          <w:numId w:val="79"/>
        </w:numPr>
        <w:spacing w:after="240"/>
      </w:pPr>
      <w:r w:rsidRPr="002D684E">
        <w:rPr>
          <w:b/>
          <w:bCs/>
        </w:rPr>
        <w:t>40%</w:t>
      </w:r>
      <w:r w:rsidRPr="002D684E">
        <w:t xml:space="preserve"> como </w:t>
      </w:r>
      <w:r w:rsidRPr="002D684E">
        <w:rPr>
          <w:b/>
          <w:bCs/>
        </w:rPr>
        <w:t>muy buena</w:t>
      </w:r>
      <w:r w:rsidRPr="002D684E">
        <w:t>.</w:t>
      </w:r>
    </w:p>
    <w:p w14:paraId="5B742BF8" w14:textId="77777777" w:rsidR="002D684E" w:rsidRPr="002D684E" w:rsidRDefault="002D684E" w:rsidP="00EF3258">
      <w:pPr>
        <w:numPr>
          <w:ilvl w:val="0"/>
          <w:numId w:val="79"/>
        </w:numPr>
        <w:spacing w:after="240"/>
      </w:pPr>
      <w:r w:rsidRPr="002D684E">
        <w:t xml:space="preserve">El resto se distribuye entre </w:t>
      </w:r>
      <w:r w:rsidRPr="002D684E">
        <w:rPr>
          <w:b/>
          <w:bCs/>
        </w:rPr>
        <w:t>buena</w:t>
      </w:r>
      <w:r w:rsidRPr="002D684E">
        <w:t xml:space="preserve"> (10%) y muy pocas valoraciones </w:t>
      </w:r>
      <w:r w:rsidRPr="002D684E">
        <w:rPr>
          <w:b/>
          <w:bCs/>
        </w:rPr>
        <w:t>regulares o deficientes</w:t>
      </w:r>
      <w:r w:rsidRPr="002D684E">
        <w:t>.</w:t>
      </w:r>
    </w:p>
    <w:p w14:paraId="11F5E327" w14:textId="27523308" w:rsidR="002D684E" w:rsidRPr="002D684E" w:rsidRDefault="002D684E" w:rsidP="00EF3258">
      <w:pPr>
        <w:spacing w:after="240"/>
      </w:pPr>
      <w:r w:rsidRPr="002D684E">
        <w:t xml:space="preserve">Esto refleja una </w:t>
      </w:r>
      <w:r w:rsidRPr="002D684E">
        <w:rPr>
          <w:b/>
          <w:bCs/>
        </w:rPr>
        <w:t>alta confianza en la estructura y operatividad de los procesos evaluativos</w:t>
      </w:r>
      <w:r w:rsidRPr="002D684E">
        <w:t>, que son percibidos como herramientas válidas para mejorar la docencia y fortalecer la calidad institucional.</w:t>
      </w:r>
    </w:p>
    <w:p w14:paraId="21180019" w14:textId="77777777" w:rsidR="002D684E" w:rsidRPr="002D684E" w:rsidRDefault="002D684E" w:rsidP="00EF3258">
      <w:pPr>
        <w:spacing w:after="240"/>
        <w:rPr>
          <w:b/>
          <w:bCs/>
        </w:rPr>
      </w:pPr>
      <w:r w:rsidRPr="002D684E">
        <w:rPr>
          <w:b/>
          <w:bCs/>
        </w:rPr>
        <w:t>3. Eficacia de los mecanismos de evaluación</w:t>
      </w:r>
    </w:p>
    <w:p w14:paraId="30C88A03" w14:textId="77777777" w:rsidR="002D684E" w:rsidRPr="002D684E" w:rsidRDefault="002D684E" w:rsidP="00EF3258">
      <w:pPr>
        <w:spacing w:after="240"/>
      </w:pPr>
      <w:r w:rsidRPr="002D684E">
        <w:t>La eficacia, entendida como el impacto que estos procesos tienen sobre la mejora del desempeño docente, también recibe una valoración positiva:</w:t>
      </w:r>
    </w:p>
    <w:p w14:paraId="18636125" w14:textId="77777777" w:rsidR="002D684E" w:rsidRPr="002D684E" w:rsidRDefault="002D684E" w:rsidP="00EF3258">
      <w:pPr>
        <w:numPr>
          <w:ilvl w:val="0"/>
          <w:numId w:val="80"/>
        </w:numPr>
        <w:spacing w:after="240"/>
      </w:pPr>
      <w:r w:rsidRPr="002D684E">
        <w:t xml:space="preserve">Más del </w:t>
      </w:r>
      <w:r w:rsidRPr="002D684E">
        <w:rPr>
          <w:b/>
          <w:bCs/>
        </w:rPr>
        <w:t>85%</w:t>
      </w:r>
      <w:r w:rsidRPr="002D684E">
        <w:t xml:space="preserve"> considera que los mecanismos son </w:t>
      </w:r>
      <w:r w:rsidRPr="002D684E">
        <w:rPr>
          <w:b/>
          <w:bCs/>
        </w:rPr>
        <w:t>muy buenos o excelentes</w:t>
      </w:r>
      <w:r w:rsidRPr="002D684E">
        <w:t>.</w:t>
      </w:r>
    </w:p>
    <w:p w14:paraId="379289EE" w14:textId="77777777" w:rsidR="002D684E" w:rsidRPr="002D684E" w:rsidRDefault="002D684E" w:rsidP="00EF3258">
      <w:pPr>
        <w:numPr>
          <w:ilvl w:val="0"/>
          <w:numId w:val="80"/>
        </w:numPr>
        <w:spacing w:after="240"/>
      </w:pPr>
      <w:r w:rsidRPr="002D684E">
        <w:lastRenderedPageBreak/>
        <w:t xml:space="preserve">Solo un grupo menor (alrededor del 10%) señala que son </w:t>
      </w:r>
      <w:r w:rsidRPr="002D684E">
        <w:rPr>
          <w:b/>
          <w:bCs/>
        </w:rPr>
        <w:t>buenos</w:t>
      </w:r>
      <w:r w:rsidRPr="002D684E">
        <w:t xml:space="preserve">, y un porcentaje marginal (menos del 5%) los considera </w:t>
      </w:r>
      <w:r w:rsidRPr="002D684E">
        <w:rPr>
          <w:b/>
          <w:bCs/>
        </w:rPr>
        <w:t>regulares</w:t>
      </w:r>
      <w:r w:rsidRPr="002D684E">
        <w:t>.</w:t>
      </w:r>
    </w:p>
    <w:p w14:paraId="3618B0F1" w14:textId="1500976C" w:rsidR="002D684E" w:rsidRPr="002D684E" w:rsidRDefault="002D684E" w:rsidP="00EF3258">
      <w:pPr>
        <w:spacing w:after="240"/>
      </w:pPr>
      <w:r w:rsidRPr="002D684E">
        <w:t xml:space="preserve">Esto sugiere que, en la experiencia del egresado, la evaluación tuvo efectos tangibles, permitiendo </w:t>
      </w:r>
      <w:r w:rsidRPr="002D684E">
        <w:rPr>
          <w:b/>
          <w:bCs/>
        </w:rPr>
        <w:t>ajustes positivos en las prácticas pedagógicas y en la calidad de la enseñanza</w:t>
      </w:r>
      <w:r w:rsidRPr="002D684E">
        <w:t>.</w:t>
      </w:r>
    </w:p>
    <w:p w14:paraId="6C48D51B" w14:textId="77777777" w:rsidR="002D684E" w:rsidRPr="002D684E" w:rsidRDefault="002D684E" w:rsidP="00EF3258">
      <w:pPr>
        <w:spacing w:after="240"/>
        <w:rPr>
          <w:b/>
          <w:bCs/>
        </w:rPr>
      </w:pPr>
      <w:r w:rsidRPr="002D684E">
        <w:rPr>
          <w:b/>
          <w:bCs/>
        </w:rPr>
        <w:t>4. Equidad en la evaluación</w:t>
      </w:r>
    </w:p>
    <w:p w14:paraId="4124588E" w14:textId="77777777" w:rsidR="002D684E" w:rsidRPr="002D684E" w:rsidRDefault="002D684E" w:rsidP="00EF3258">
      <w:pPr>
        <w:spacing w:after="240"/>
      </w:pPr>
      <w:r w:rsidRPr="002D684E">
        <w:t>La equidad se refiere a la percepción de imparcialidad y justicia en la aplicación de los mecanismos. Los graduados opinaron lo siguiente:</w:t>
      </w:r>
    </w:p>
    <w:p w14:paraId="2A662138" w14:textId="77777777" w:rsidR="002D684E" w:rsidRPr="002D684E" w:rsidRDefault="002D684E" w:rsidP="00EF3258">
      <w:pPr>
        <w:numPr>
          <w:ilvl w:val="0"/>
          <w:numId w:val="81"/>
        </w:numPr>
        <w:spacing w:after="240"/>
      </w:pPr>
      <w:r w:rsidRPr="002D684E">
        <w:rPr>
          <w:b/>
          <w:bCs/>
        </w:rPr>
        <w:t>Más del 80%</w:t>
      </w:r>
      <w:r w:rsidRPr="002D684E">
        <w:t xml:space="preserve"> consideró que la evaluación fue </w:t>
      </w:r>
      <w:r w:rsidRPr="002D684E">
        <w:rPr>
          <w:b/>
          <w:bCs/>
        </w:rPr>
        <w:t>muy buena o excelente en términos de equidad</w:t>
      </w:r>
      <w:r w:rsidRPr="002D684E">
        <w:t>.</w:t>
      </w:r>
    </w:p>
    <w:p w14:paraId="2B152ED2" w14:textId="77777777" w:rsidR="002D684E" w:rsidRPr="002D684E" w:rsidRDefault="002D684E" w:rsidP="00EF3258">
      <w:pPr>
        <w:numPr>
          <w:ilvl w:val="0"/>
          <w:numId w:val="81"/>
        </w:numPr>
        <w:spacing w:after="240"/>
      </w:pPr>
      <w:r w:rsidRPr="002D684E">
        <w:t xml:space="preserve">Solo un 15% la valoró como </w:t>
      </w:r>
      <w:r w:rsidRPr="002D684E">
        <w:rPr>
          <w:b/>
          <w:bCs/>
        </w:rPr>
        <w:t>buena</w:t>
      </w:r>
      <w:r w:rsidRPr="002D684E">
        <w:t xml:space="preserve">, y en pocos casos se señaló una percepción </w:t>
      </w:r>
      <w:r w:rsidRPr="002D684E">
        <w:rPr>
          <w:b/>
          <w:bCs/>
        </w:rPr>
        <w:t>regular</w:t>
      </w:r>
      <w:r w:rsidRPr="002D684E">
        <w:t>.</w:t>
      </w:r>
    </w:p>
    <w:p w14:paraId="55E077D1" w14:textId="57907958" w:rsidR="002D684E" w:rsidRPr="002D684E" w:rsidRDefault="002D684E" w:rsidP="00EF3258">
      <w:pPr>
        <w:spacing w:after="240"/>
      </w:pPr>
      <w:r w:rsidRPr="002D684E">
        <w:t xml:space="preserve">Esto demuestra que </w:t>
      </w:r>
      <w:r w:rsidRPr="002D684E">
        <w:rPr>
          <w:b/>
          <w:bCs/>
        </w:rPr>
        <w:t>los egresados reconocen un trato justo y equilibrado hacia los docentes</w:t>
      </w:r>
      <w:r w:rsidRPr="002D684E">
        <w:t>, sin favoritismos visibles o diferencias injustificadas, al menos desde su experiencia como estudiantes.</w:t>
      </w:r>
    </w:p>
    <w:p w14:paraId="1F616A10" w14:textId="77777777" w:rsidR="002D684E" w:rsidRPr="002D684E" w:rsidRDefault="002D684E" w:rsidP="00EF3258">
      <w:pPr>
        <w:spacing w:after="240"/>
        <w:rPr>
          <w:b/>
          <w:bCs/>
        </w:rPr>
      </w:pPr>
      <w:r w:rsidRPr="002D684E">
        <w:rPr>
          <w:b/>
          <w:bCs/>
        </w:rPr>
        <w:t>5. Coherencia con la modalidad y nivel del programa</w:t>
      </w:r>
    </w:p>
    <w:p w14:paraId="772EB92E" w14:textId="77777777" w:rsidR="002D684E" w:rsidRPr="002D684E" w:rsidRDefault="002D684E" w:rsidP="00EF3258">
      <w:pPr>
        <w:spacing w:after="240"/>
      </w:pPr>
      <w:r w:rsidRPr="002D684E">
        <w:t>Uno de los aspectos más relevantes es la percepción sobre si los criterios de evaluación se ajustan a las particularidades del programa (como nivel de formación, modalidad presencial o virtual, etc.). Los resultados indican que:</w:t>
      </w:r>
    </w:p>
    <w:p w14:paraId="568323F4" w14:textId="77777777" w:rsidR="002D684E" w:rsidRPr="002D684E" w:rsidRDefault="002D684E" w:rsidP="00EF3258">
      <w:pPr>
        <w:numPr>
          <w:ilvl w:val="0"/>
          <w:numId w:val="82"/>
        </w:numPr>
        <w:spacing w:after="240"/>
      </w:pPr>
      <w:r w:rsidRPr="002D684E">
        <w:rPr>
          <w:b/>
          <w:bCs/>
        </w:rPr>
        <w:t>Más del 85%</w:t>
      </w:r>
      <w:r w:rsidRPr="002D684E">
        <w:t xml:space="preserve"> de los graduados creen que existe </w:t>
      </w:r>
      <w:r w:rsidRPr="002D684E">
        <w:rPr>
          <w:b/>
          <w:bCs/>
        </w:rPr>
        <w:t>coherencia total o significativa</w:t>
      </w:r>
      <w:r w:rsidRPr="002D684E">
        <w:t>.</w:t>
      </w:r>
    </w:p>
    <w:p w14:paraId="0007266E" w14:textId="77777777" w:rsidR="002D684E" w:rsidRPr="002D684E" w:rsidRDefault="002D684E" w:rsidP="00EF3258">
      <w:pPr>
        <w:numPr>
          <w:ilvl w:val="0"/>
          <w:numId w:val="82"/>
        </w:numPr>
        <w:spacing w:after="240"/>
      </w:pPr>
      <w:r w:rsidRPr="002D684E">
        <w:t xml:space="preserve">Solo un 13% indicó que era </w:t>
      </w:r>
      <w:r w:rsidRPr="002D684E">
        <w:rPr>
          <w:b/>
          <w:bCs/>
        </w:rPr>
        <w:t>buena</w:t>
      </w:r>
      <w:r w:rsidRPr="002D684E">
        <w:t>, y casos de incoherencia fueron escasos o inexistentes.</w:t>
      </w:r>
    </w:p>
    <w:p w14:paraId="6F11F23B" w14:textId="0305AE01" w:rsidR="002D684E" w:rsidRPr="002D684E" w:rsidRDefault="002D684E" w:rsidP="00EF3258">
      <w:pPr>
        <w:spacing w:after="240"/>
      </w:pPr>
      <w:r w:rsidRPr="002D684E">
        <w:t xml:space="preserve">Esta percepción sugiere que </w:t>
      </w:r>
      <w:r w:rsidRPr="002D684E">
        <w:rPr>
          <w:b/>
          <w:bCs/>
        </w:rPr>
        <w:t>la Universidad ha logrado adaptar sus instrumentos de evaluación a las realidades de sus programas académicos</w:t>
      </w:r>
      <w:r w:rsidRPr="002D684E">
        <w:t>, lo cual es clave en contextos de formación diversificada.</w:t>
      </w:r>
    </w:p>
    <w:p w14:paraId="1E86B606" w14:textId="77777777" w:rsidR="002D684E" w:rsidRPr="002D684E" w:rsidRDefault="002D684E" w:rsidP="00EF3258">
      <w:pPr>
        <w:spacing w:after="240"/>
        <w:rPr>
          <w:b/>
          <w:bCs/>
        </w:rPr>
      </w:pPr>
      <w:r w:rsidRPr="002D684E">
        <w:rPr>
          <w:b/>
          <w:bCs/>
        </w:rPr>
        <w:t>Análisis combinado con estudiantes y docentes</w:t>
      </w:r>
    </w:p>
    <w:p w14:paraId="3101CFEF" w14:textId="77777777" w:rsidR="002D684E" w:rsidRPr="002D684E" w:rsidRDefault="002D684E" w:rsidP="00EF3258">
      <w:pPr>
        <w:spacing w:after="240"/>
      </w:pPr>
      <w:r w:rsidRPr="002D684E">
        <w:t>Cuando se cruzan estos datos con la percepción de estudiantes y docentes:</w:t>
      </w:r>
    </w:p>
    <w:p w14:paraId="2D92CFCE" w14:textId="77777777" w:rsidR="002D684E" w:rsidRPr="002D684E" w:rsidRDefault="002D684E" w:rsidP="00EF3258">
      <w:pPr>
        <w:numPr>
          <w:ilvl w:val="0"/>
          <w:numId w:val="83"/>
        </w:numPr>
        <w:spacing w:after="240"/>
      </w:pPr>
      <w:r w:rsidRPr="002D684E">
        <w:t xml:space="preserve">Se confirma una </w:t>
      </w:r>
      <w:r w:rsidRPr="002D684E">
        <w:rPr>
          <w:b/>
          <w:bCs/>
        </w:rPr>
        <w:t>alta percepción de transparencia y legitimidad</w:t>
      </w:r>
      <w:r w:rsidRPr="002D684E">
        <w:t xml:space="preserve"> en los mecanismos evaluativos.</w:t>
      </w:r>
    </w:p>
    <w:p w14:paraId="743ACC5A" w14:textId="77777777" w:rsidR="002D684E" w:rsidRPr="002D684E" w:rsidRDefault="002D684E" w:rsidP="00EF3258">
      <w:pPr>
        <w:numPr>
          <w:ilvl w:val="0"/>
          <w:numId w:val="83"/>
        </w:numPr>
        <w:spacing w:after="240"/>
      </w:pPr>
      <w:r w:rsidRPr="002D684E">
        <w:lastRenderedPageBreak/>
        <w:t xml:space="preserve">Tanto docentes como estudiantes coinciden en valorar positivamente la </w:t>
      </w:r>
      <w:r w:rsidRPr="002D684E">
        <w:rPr>
          <w:b/>
          <w:bCs/>
        </w:rPr>
        <w:t>eficacia y coherencia</w:t>
      </w:r>
      <w:r w:rsidRPr="002D684E">
        <w:t xml:space="preserve"> del sistema.</w:t>
      </w:r>
    </w:p>
    <w:p w14:paraId="0EBE9395" w14:textId="77777777" w:rsidR="002D684E" w:rsidRPr="002D684E" w:rsidRDefault="002D684E" w:rsidP="00EF3258">
      <w:pPr>
        <w:numPr>
          <w:ilvl w:val="0"/>
          <w:numId w:val="83"/>
        </w:numPr>
        <w:spacing w:after="240"/>
      </w:pPr>
      <w:r w:rsidRPr="002D684E">
        <w:t xml:space="preserve">Aunque la equidad es valorada favorablemente por todos los grupos, existen pequeñas proporciones que sugieren la necesidad de </w:t>
      </w:r>
      <w:r w:rsidRPr="002D684E">
        <w:rPr>
          <w:b/>
          <w:bCs/>
        </w:rPr>
        <w:t>mejorar la uniformidad de aplicación</w:t>
      </w:r>
      <w:r w:rsidRPr="002D684E">
        <w:t xml:space="preserve"> en todos los niveles y modalidades.</w:t>
      </w:r>
    </w:p>
    <w:p w14:paraId="1C6F093A" w14:textId="7A9874A4" w:rsidR="002D684E" w:rsidRPr="002D684E" w:rsidRDefault="002D684E" w:rsidP="00EF3258">
      <w:pPr>
        <w:numPr>
          <w:ilvl w:val="0"/>
          <w:numId w:val="83"/>
        </w:numPr>
        <w:spacing w:after="240"/>
      </w:pPr>
      <w:r w:rsidRPr="002D684E">
        <w:t xml:space="preserve">La evaluación se reconoce no solo como control, sino como un </w:t>
      </w:r>
      <w:r w:rsidRPr="002D684E">
        <w:rPr>
          <w:b/>
          <w:bCs/>
        </w:rPr>
        <w:t>instrumento de mejora y profesionalización de la labor docente</w:t>
      </w:r>
      <w:r w:rsidRPr="002D684E">
        <w:t>.</w:t>
      </w:r>
    </w:p>
    <w:p w14:paraId="6AC1A9B2" w14:textId="77777777" w:rsidR="002D684E" w:rsidRPr="002D684E" w:rsidRDefault="002D684E" w:rsidP="00EF3258">
      <w:pPr>
        <w:spacing w:after="240"/>
        <w:rPr>
          <w:b/>
          <w:bCs/>
        </w:rPr>
      </w:pPr>
      <w:r w:rsidRPr="002D684E">
        <w:rPr>
          <w:b/>
          <w:bCs/>
        </w:rPr>
        <w:t>Fortalezas identificadas</w:t>
      </w:r>
    </w:p>
    <w:p w14:paraId="2297F146" w14:textId="77777777" w:rsidR="002D684E" w:rsidRPr="002D684E" w:rsidRDefault="002D684E" w:rsidP="00EF3258">
      <w:pPr>
        <w:numPr>
          <w:ilvl w:val="0"/>
          <w:numId w:val="84"/>
        </w:numPr>
        <w:spacing w:after="240"/>
      </w:pPr>
      <w:r w:rsidRPr="002D684E">
        <w:rPr>
          <w:b/>
          <w:bCs/>
        </w:rPr>
        <w:t>Conocimiento generalizado</w:t>
      </w:r>
      <w:r w:rsidRPr="002D684E">
        <w:t xml:space="preserve"> sobre la existencia de mecanismos de evaluación docente.</w:t>
      </w:r>
    </w:p>
    <w:p w14:paraId="3A0FDB94" w14:textId="77777777" w:rsidR="002D684E" w:rsidRPr="002D684E" w:rsidRDefault="002D684E" w:rsidP="00EF3258">
      <w:pPr>
        <w:numPr>
          <w:ilvl w:val="0"/>
          <w:numId w:val="84"/>
        </w:numPr>
        <w:spacing w:after="240"/>
      </w:pPr>
      <w:r w:rsidRPr="002D684E">
        <w:rPr>
          <w:b/>
          <w:bCs/>
        </w:rPr>
        <w:t>Alta percepción de calidad, eficacia y equidad</w:t>
      </w:r>
      <w:r w:rsidRPr="002D684E">
        <w:t xml:space="preserve"> del proceso evaluativo.</w:t>
      </w:r>
    </w:p>
    <w:p w14:paraId="0D678BBE" w14:textId="77777777" w:rsidR="002D684E" w:rsidRPr="002D684E" w:rsidRDefault="002D684E" w:rsidP="00EF3258">
      <w:pPr>
        <w:numPr>
          <w:ilvl w:val="0"/>
          <w:numId w:val="84"/>
        </w:numPr>
        <w:spacing w:after="240"/>
      </w:pPr>
      <w:r w:rsidRPr="002D684E">
        <w:rPr>
          <w:b/>
          <w:bCs/>
        </w:rPr>
        <w:t>Adaptación efectiva de los instrumentos a las características del programa</w:t>
      </w:r>
      <w:r w:rsidRPr="002D684E">
        <w:t xml:space="preserve"> (nivel, modalidad, etc.).</w:t>
      </w:r>
    </w:p>
    <w:p w14:paraId="5868BCBB" w14:textId="77777777" w:rsidR="002D684E" w:rsidRPr="002D684E" w:rsidRDefault="002D684E" w:rsidP="00EF3258">
      <w:pPr>
        <w:numPr>
          <w:ilvl w:val="0"/>
          <w:numId w:val="84"/>
        </w:numPr>
        <w:spacing w:after="240"/>
      </w:pPr>
      <w:r w:rsidRPr="002D684E">
        <w:rPr>
          <w:b/>
          <w:bCs/>
        </w:rPr>
        <w:t>Convergencia positiva entre estudiantes, egresados y docentes</w:t>
      </w:r>
      <w:r w:rsidRPr="002D684E">
        <w:t>, lo que fortalece la legitimidad institucional de los mecanismos.</w:t>
      </w:r>
    </w:p>
    <w:p w14:paraId="451D416D" w14:textId="77777777" w:rsidR="002D684E" w:rsidRPr="002D684E" w:rsidRDefault="002D684E" w:rsidP="00EF3258">
      <w:pPr>
        <w:numPr>
          <w:ilvl w:val="0"/>
          <w:numId w:val="84"/>
        </w:numPr>
        <w:spacing w:after="240"/>
      </w:pPr>
      <w:r w:rsidRPr="002D684E">
        <w:rPr>
          <w:b/>
          <w:bCs/>
        </w:rPr>
        <w:t>Participación activa de los estudiantes durante la etapa formativa</w:t>
      </w:r>
      <w:r w:rsidRPr="002D684E">
        <w:t>, reflejada en la retroalimentación sistemática hacia el profesorado.</w:t>
      </w:r>
    </w:p>
    <w:p w14:paraId="47AADD84" w14:textId="0100EC25" w:rsidR="00D33F36" w:rsidRDefault="00D33F36" w:rsidP="00EF3258">
      <w:pPr>
        <w:spacing w:after="240"/>
      </w:pPr>
    </w:p>
    <w:p w14:paraId="1B6FFD18" w14:textId="77777777" w:rsidR="00D33F36" w:rsidRPr="001943F2" w:rsidRDefault="00D33F36" w:rsidP="00EF3258">
      <w:pPr>
        <w:spacing w:after="240"/>
        <w:rPr>
          <w:rFonts w:cs="Times New Roman"/>
          <w:b/>
          <w:bCs/>
        </w:rPr>
      </w:pPr>
    </w:p>
    <w:p w14:paraId="1587957B" w14:textId="45BFA593" w:rsidR="00CA5492" w:rsidRDefault="00CA5492" w:rsidP="00EF3258">
      <w:pPr>
        <w:spacing w:after="240"/>
        <w:rPr>
          <w:rFonts w:cs="Times New Roman"/>
          <w:b/>
          <w:bCs/>
        </w:rPr>
      </w:pPr>
    </w:p>
    <w:p w14:paraId="643FC4C1" w14:textId="7D6BFD78" w:rsidR="00EF3258" w:rsidRDefault="00EF3258" w:rsidP="00EF3258">
      <w:pPr>
        <w:spacing w:after="240"/>
        <w:rPr>
          <w:rFonts w:cs="Times New Roman"/>
          <w:b/>
          <w:bCs/>
        </w:rPr>
      </w:pPr>
    </w:p>
    <w:p w14:paraId="32E7F13C" w14:textId="355A7F23" w:rsidR="00EF3258" w:rsidRDefault="00EF3258" w:rsidP="00EF3258">
      <w:pPr>
        <w:spacing w:after="240"/>
        <w:rPr>
          <w:rFonts w:cs="Times New Roman"/>
          <w:b/>
          <w:bCs/>
        </w:rPr>
      </w:pPr>
    </w:p>
    <w:p w14:paraId="6BCC24B3" w14:textId="4FD2A766" w:rsidR="00EF3258" w:rsidRDefault="00EF3258" w:rsidP="00EF3258">
      <w:pPr>
        <w:spacing w:after="240"/>
        <w:rPr>
          <w:rFonts w:cs="Times New Roman"/>
          <w:b/>
          <w:bCs/>
        </w:rPr>
      </w:pPr>
    </w:p>
    <w:p w14:paraId="5F6CE1F9" w14:textId="17CB1F7E" w:rsidR="00EF3258" w:rsidRDefault="00EF3258" w:rsidP="00EF3258">
      <w:pPr>
        <w:spacing w:after="240"/>
        <w:rPr>
          <w:rFonts w:cs="Times New Roman"/>
          <w:b/>
          <w:bCs/>
        </w:rPr>
      </w:pPr>
    </w:p>
    <w:p w14:paraId="6683E06A" w14:textId="7BF09B19" w:rsidR="00EF3258" w:rsidRDefault="00EF3258" w:rsidP="00EF3258">
      <w:pPr>
        <w:spacing w:after="240"/>
        <w:rPr>
          <w:rFonts w:cs="Times New Roman"/>
          <w:b/>
          <w:bCs/>
        </w:rPr>
      </w:pPr>
    </w:p>
    <w:p w14:paraId="587B0DE9" w14:textId="77777777" w:rsidR="00EF3258" w:rsidRPr="001943F2" w:rsidRDefault="00EF3258" w:rsidP="00EF3258">
      <w:pPr>
        <w:spacing w:after="240"/>
        <w:rPr>
          <w:rFonts w:cs="Times New Roman"/>
          <w:b/>
          <w:bCs/>
        </w:rPr>
      </w:pPr>
    </w:p>
    <w:p w14:paraId="116261A6" w14:textId="6640480D" w:rsidR="00D33F36" w:rsidRDefault="00D33F36" w:rsidP="00EF3258">
      <w:pPr>
        <w:pStyle w:val="Ttulo1"/>
        <w:numPr>
          <w:ilvl w:val="0"/>
          <w:numId w:val="1"/>
        </w:numPr>
        <w:spacing w:before="0" w:after="240"/>
        <w:rPr>
          <w:rFonts w:cs="Times New Roman"/>
          <w:sz w:val="24"/>
          <w:szCs w:val="24"/>
        </w:rPr>
      </w:pPr>
      <w:bookmarkStart w:id="13" w:name="_Toc195101382"/>
      <w:r w:rsidRPr="00D33F36">
        <w:rPr>
          <w:rFonts w:cs="Times New Roman"/>
          <w:sz w:val="24"/>
          <w:szCs w:val="24"/>
        </w:rPr>
        <w:lastRenderedPageBreak/>
        <w:t>FACTOR 4: EGRESADOS</w:t>
      </w:r>
      <w:bookmarkEnd w:id="13"/>
    </w:p>
    <w:p w14:paraId="4B190E90" w14:textId="6FDE3C08" w:rsidR="00D33F36" w:rsidRDefault="00C9106D" w:rsidP="00EF3258">
      <w:pPr>
        <w:pStyle w:val="Ttulo2"/>
        <w:numPr>
          <w:ilvl w:val="1"/>
          <w:numId w:val="1"/>
        </w:numPr>
        <w:spacing w:after="240" w:afterAutospacing="0"/>
      </w:pPr>
      <w:bookmarkStart w:id="14" w:name="_Toc195101383"/>
      <w:r w:rsidRPr="00C9106D">
        <w:t>Característica 16: Seguimiento de los egresados</w:t>
      </w:r>
      <w:bookmarkEnd w:id="14"/>
    </w:p>
    <w:p w14:paraId="32EB90B3" w14:textId="270F9C3B" w:rsidR="002D684E" w:rsidRPr="002D684E" w:rsidRDefault="002D684E" w:rsidP="00EF3258">
      <w:pPr>
        <w:spacing w:after="240"/>
      </w:pPr>
      <w:r w:rsidRPr="002D684E">
        <w:t>El seguimiento a los egresados constituye una estrategia clave para evaluar el impacto real de la formación universitaria en la vida profesional, personal y social de los graduados. Este proceso permite retroalimentar la calidad del programa, conocer el grado de pertinencia curricular frente al mercado laboral y fortalecer los vínculos entre la institución y sus egresados.</w:t>
      </w:r>
    </w:p>
    <w:p w14:paraId="121B03B0" w14:textId="77777777" w:rsidR="002D684E" w:rsidRPr="002D684E" w:rsidRDefault="002D684E" w:rsidP="00EF3258">
      <w:pPr>
        <w:spacing w:after="240"/>
        <w:rPr>
          <w:b/>
          <w:bCs/>
        </w:rPr>
      </w:pPr>
      <w:r w:rsidRPr="002D684E">
        <w:rPr>
          <w:b/>
          <w:bCs/>
        </w:rPr>
        <w:t>1. Calidad de la formación recibida</w:t>
      </w:r>
    </w:p>
    <w:p w14:paraId="3169368E" w14:textId="77777777" w:rsidR="002D684E" w:rsidRPr="002D684E" w:rsidRDefault="002D684E" w:rsidP="00EF3258">
      <w:pPr>
        <w:spacing w:after="240"/>
      </w:pPr>
      <w:r w:rsidRPr="002D684E">
        <w:t>Las respuestas de los graduados evidencian una altísima valoración en cuanto a la calidad de la formación recibida durante su paso por la Universidad:</w:t>
      </w:r>
    </w:p>
    <w:p w14:paraId="2C5EA13B" w14:textId="77777777" w:rsidR="002D684E" w:rsidRPr="002D684E" w:rsidRDefault="002D684E" w:rsidP="00EF3258">
      <w:pPr>
        <w:numPr>
          <w:ilvl w:val="0"/>
          <w:numId w:val="85"/>
        </w:numPr>
        <w:spacing w:after="240"/>
      </w:pPr>
      <w:r w:rsidRPr="002D684E">
        <w:rPr>
          <w:b/>
          <w:bCs/>
        </w:rPr>
        <w:t>42 egresados</w:t>
      </w:r>
      <w:r w:rsidRPr="002D684E">
        <w:t xml:space="preserve"> calificaron la formación como </w:t>
      </w:r>
      <w:r w:rsidRPr="002D684E">
        <w:rPr>
          <w:b/>
          <w:bCs/>
        </w:rPr>
        <w:t>excelente</w:t>
      </w:r>
      <w:r w:rsidRPr="002D684E">
        <w:t>.</w:t>
      </w:r>
    </w:p>
    <w:p w14:paraId="455C1E63" w14:textId="77777777" w:rsidR="002D684E" w:rsidRPr="002D684E" w:rsidRDefault="002D684E" w:rsidP="00EF3258">
      <w:pPr>
        <w:numPr>
          <w:ilvl w:val="0"/>
          <w:numId w:val="85"/>
        </w:numPr>
        <w:spacing w:after="240"/>
      </w:pPr>
      <w:r w:rsidRPr="002D684E">
        <w:rPr>
          <w:b/>
          <w:bCs/>
        </w:rPr>
        <w:t>39 egresados</w:t>
      </w:r>
      <w:r w:rsidRPr="002D684E">
        <w:t xml:space="preserve"> la consideraron </w:t>
      </w:r>
      <w:r w:rsidRPr="002D684E">
        <w:rPr>
          <w:b/>
          <w:bCs/>
        </w:rPr>
        <w:t>muy buena</w:t>
      </w:r>
      <w:r w:rsidRPr="002D684E">
        <w:t>.</w:t>
      </w:r>
    </w:p>
    <w:p w14:paraId="7A06A084" w14:textId="77777777" w:rsidR="002D684E" w:rsidRPr="002D684E" w:rsidRDefault="002D684E" w:rsidP="00EF3258">
      <w:pPr>
        <w:numPr>
          <w:ilvl w:val="0"/>
          <w:numId w:val="85"/>
        </w:numPr>
        <w:spacing w:after="240"/>
      </w:pPr>
      <w:r w:rsidRPr="002D684E">
        <w:rPr>
          <w:b/>
          <w:bCs/>
        </w:rPr>
        <w:t>14 egresados</w:t>
      </w:r>
      <w:r w:rsidRPr="002D684E">
        <w:t xml:space="preserve"> como </w:t>
      </w:r>
      <w:r w:rsidRPr="002D684E">
        <w:rPr>
          <w:b/>
          <w:bCs/>
        </w:rPr>
        <w:t>buena</w:t>
      </w:r>
      <w:r w:rsidRPr="002D684E">
        <w:t>.</w:t>
      </w:r>
    </w:p>
    <w:p w14:paraId="6B48DF03" w14:textId="77777777" w:rsidR="002D684E" w:rsidRPr="002D684E" w:rsidRDefault="002D684E" w:rsidP="00EF3258">
      <w:pPr>
        <w:numPr>
          <w:ilvl w:val="0"/>
          <w:numId w:val="85"/>
        </w:numPr>
        <w:spacing w:after="240"/>
      </w:pPr>
      <w:r w:rsidRPr="002D684E">
        <w:t xml:space="preserve">Solo </w:t>
      </w:r>
      <w:r w:rsidRPr="002D684E">
        <w:rPr>
          <w:b/>
          <w:bCs/>
        </w:rPr>
        <w:t>2 egresados</w:t>
      </w:r>
      <w:r w:rsidRPr="002D684E">
        <w:t xml:space="preserve"> señalaron </w:t>
      </w:r>
      <w:r w:rsidRPr="002D684E">
        <w:rPr>
          <w:b/>
          <w:bCs/>
        </w:rPr>
        <w:t>regular</w:t>
      </w:r>
      <w:r w:rsidRPr="002D684E">
        <w:t>.</w:t>
      </w:r>
    </w:p>
    <w:p w14:paraId="55C4C590" w14:textId="41E8C73E" w:rsidR="002D684E" w:rsidRPr="002D684E" w:rsidRDefault="002D684E" w:rsidP="00EF3258">
      <w:pPr>
        <w:spacing w:after="240"/>
      </w:pPr>
      <w:r w:rsidRPr="002D684E">
        <w:t xml:space="preserve">Esto implica que un </w:t>
      </w:r>
      <w:r w:rsidRPr="002D684E">
        <w:rPr>
          <w:b/>
          <w:bCs/>
        </w:rPr>
        <w:t>92,8%</w:t>
      </w:r>
      <w:r w:rsidRPr="002D684E">
        <w:t xml:space="preserve"> de los graduados tiene una percepción </w:t>
      </w:r>
      <w:r w:rsidRPr="002D684E">
        <w:rPr>
          <w:b/>
          <w:bCs/>
        </w:rPr>
        <w:t>positiva o altamente positiva</w:t>
      </w:r>
      <w:r w:rsidRPr="002D684E">
        <w:t xml:space="preserve"> sobre la formación académica del programa. El dato es particularmente significativo si se considera que los egresados evalúan desde una perspectiva más crítica, al haber vivido ya procesos de inserción y desempeño laboral.</w:t>
      </w:r>
    </w:p>
    <w:p w14:paraId="78DC1567" w14:textId="77777777" w:rsidR="002D684E" w:rsidRPr="002D684E" w:rsidRDefault="002D684E" w:rsidP="00EF3258">
      <w:pPr>
        <w:spacing w:after="240"/>
        <w:rPr>
          <w:b/>
          <w:bCs/>
        </w:rPr>
      </w:pPr>
      <w:r w:rsidRPr="002D684E">
        <w:rPr>
          <w:b/>
          <w:bCs/>
        </w:rPr>
        <w:t>2. Pertinencia de las competencias frente al mercado laboral</w:t>
      </w:r>
    </w:p>
    <w:p w14:paraId="2E2E066E" w14:textId="77777777" w:rsidR="002D684E" w:rsidRPr="002D684E" w:rsidRDefault="002D684E" w:rsidP="00EF3258">
      <w:pPr>
        <w:spacing w:after="240"/>
      </w:pPr>
      <w:r w:rsidRPr="002D684E">
        <w:t>Este aspecto valora en qué medida las competencias desarrolladas durante la carrera se ajustan a las exigencias del entorno profesional actual:</w:t>
      </w:r>
    </w:p>
    <w:p w14:paraId="36B98719" w14:textId="77777777" w:rsidR="002D684E" w:rsidRPr="002D684E" w:rsidRDefault="002D684E" w:rsidP="00EF3258">
      <w:pPr>
        <w:numPr>
          <w:ilvl w:val="0"/>
          <w:numId w:val="86"/>
        </w:numPr>
        <w:spacing w:after="240"/>
      </w:pPr>
      <w:r w:rsidRPr="002D684E">
        <w:rPr>
          <w:b/>
          <w:bCs/>
        </w:rPr>
        <w:t>43 egresados</w:t>
      </w:r>
      <w:r w:rsidRPr="002D684E">
        <w:t xml:space="preserve"> consideran que la formación fue </w:t>
      </w:r>
      <w:r w:rsidRPr="002D684E">
        <w:rPr>
          <w:b/>
          <w:bCs/>
        </w:rPr>
        <w:t>excelente</w:t>
      </w:r>
      <w:r w:rsidRPr="002D684E">
        <w:t xml:space="preserve"> en cuanto a pertinencia.</w:t>
      </w:r>
    </w:p>
    <w:p w14:paraId="06809B75" w14:textId="77777777" w:rsidR="002D684E" w:rsidRPr="002D684E" w:rsidRDefault="002D684E" w:rsidP="00EF3258">
      <w:pPr>
        <w:numPr>
          <w:ilvl w:val="0"/>
          <w:numId w:val="86"/>
        </w:numPr>
        <w:spacing w:after="240"/>
      </w:pPr>
      <w:r w:rsidRPr="002D684E">
        <w:rPr>
          <w:b/>
          <w:bCs/>
        </w:rPr>
        <w:t>38 egresados</w:t>
      </w:r>
      <w:r w:rsidRPr="002D684E">
        <w:t xml:space="preserve"> la calificaron como </w:t>
      </w:r>
      <w:r w:rsidRPr="002D684E">
        <w:rPr>
          <w:b/>
          <w:bCs/>
        </w:rPr>
        <w:t>muy buena</w:t>
      </w:r>
      <w:r w:rsidRPr="002D684E">
        <w:t>.</w:t>
      </w:r>
    </w:p>
    <w:p w14:paraId="0ED89506" w14:textId="77777777" w:rsidR="002D684E" w:rsidRPr="002D684E" w:rsidRDefault="002D684E" w:rsidP="00EF3258">
      <w:pPr>
        <w:numPr>
          <w:ilvl w:val="0"/>
          <w:numId w:val="86"/>
        </w:numPr>
        <w:spacing w:after="240"/>
      </w:pPr>
      <w:r w:rsidRPr="002D684E">
        <w:rPr>
          <w:b/>
          <w:bCs/>
        </w:rPr>
        <w:t>13 egresados</w:t>
      </w:r>
      <w:r w:rsidRPr="002D684E">
        <w:t xml:space="preserve"> respondieron </w:t>
      </w:r>
      <w:r w:rsidRPr="002D684E">
        <w:rPr>
          <w:b/>
          <w:bCs/>
        </w:rPr>
        <w:t>bueno</w:t>
      </w:r>
      <w:r w:rsidRPr="002D684E">
        <w:t>.</w:t>
      </w:r>
    </w:p>
    <w:p w14:paraId="25D9BF87" w14:textId="77777777" w:rsidR="002D684E" w:rsidRPr="002D684E" w:rsidRDefault="002D684E" w:rsidP="00EF3258">
      <w:pPr>
        <w:numPr>
          <w:ilvl w:val="0"/>
          <w:numId w:val="86"/>
        </w:numPr>
        <w:spacing w:after="240"/>
      </w:pPr>
      <w:r w:rsidRPr="002D684E">
        <w:rPr>
          <w:b/>
          <w:bCs/>
        </w:rPr>
        <w:t>2 egresados</w:t>
      </w:r>
      <w:r w:rsidRPr="002D684E">
        <w:t xml:space="preserve"> mencionaron </w:t>
      </w:r>
      <w:r w:rsidRPr="002D684E">
        <w:rPr>
          <w:b/>
          <w:bCs/>
        </w:rPr>
        <w:t>regular</w:t>
      </w:r>
      <w:r w:rsidRPr="002D684E">
        <w:t>.</w:t>
      </w:r>
    </w:p>
    <w:p w14:paraId="57CF05AC" w14:textId="14DF36D8" w:rsidR="002D684E" w:rsidRPr="002D684E" w:rsidRDefault="002D684E" w:rsidP="00EF3258">
      <w:pPr>
        <w:spacing w:after="240"/>
      </w:pPr>
      <w:r w:rsidRPr="002D684E">
        <w:t xml:space="preserve">En conjunto, el </w:t>
      </w:r>
      <w:r w:rsidRPr="002D684E">
        <w:rPr>
          <w:b/>
          <w:bCs/>
        </w:rPr>
        <w:t>91,8%</w:t>
      </w:r>
      <w:r w:rsidRPr="002D684E">
        <w:t xml:space="preserve"> de los egresados cree que las competencias adquiridas fueron </w:t>
      </w:r>
      <w:r w:rsidRPr="002D684E">
        <w:rPr>
          <w:b/>
          <w:bCs/>
        </w:rPr>
        <w:t>muy pertinentes o excelentes</w:t>
      </w:r>
      <w:r w:rsidRPr="002D684E">
        <w:t xml:space="preserve"> para enfrentar los retos del mercado laboral. Esto refleja una </w:t>
      </w:r>
      <w:r w:rsidRPr="002D684E">
        <w:rPr>
          <w:b/>
          <w:bCs/>
        </w:rPr>
        <w:t xml:space="preserve">alineación sólida entre el perfil de egreso del programa y las necesidades del entorno </w:t>
      </w:r>
      <w:r w:rsidRPr="002D684E">
        <w:rPr>
          <w:b/>
          <w:bCs/>
        </w:rPr>
        <w:lastRenderedPageBreak/>
        <w:t>profesional</w:t>
      </w:r>
      <w:r w:rsidRPr="002D684E">
        <w:t>, especialmente en un área como la ingeniería de sistemas, donde los cambios tecnológicos y del mercado son constantes.</w:t>
      </w:r>
    </w:p>
    <w:p w14:paraId="3C197E10" w14:textId="77777777" w:rsidR="002D684E" w:rsidRPr="002D684E" w:rsidRDefault="002D684E" w:rsidP="00EF3258">
      <w:pPr>
        <w:spacing w:after="240"/>
        <w:rPr>
          <w:b/>
          <w:bCs/>
        </w:rPr>
      </w:pPr>
      <w:r w:rsidRPr="002D684E">
        <w:rPr>
          <w:b/>
          <w:bCs/>
        </w:rPr>
        <w:t>3. Contribución de la formación al desarrollo profesional y proyecto de vida</w:t>
      </w:r>
    </w:p>
    <w:p w14:paraId="3905F8D7" w14:textId="77777777" w:rsidR="002D684E" w:rsidRPr="002D684E" w:rsidRDefault="002D684E" w:rsidP="00EF3258">
      <w:pPr>
        <w:spacing w:after="240"/>
      </w:pPr>
      <w:r w:rsidRPr="002D684E">
        <w:t>Este ítem arroja resultados igualmente positivos:</w:t>
      </w:r>
    </w:p>
    <w:p w14:paraId="35281F75" w14:textId="77777777" w:rsidR="002D684E" w:rsidRPr="002D684E" w:rsidRDefault="002D684E" w:rsidP="00EF3258">
      <w:pPr>
        <w:numPr>
          <w:ilvl w:val="0"/>
          <w:numId w:val="87"/>
        </w:numPr>
        <w:spacing w:after="240"/>
      </w:pPr>
      <w:r w:rsidRPr="002D684E">
        <w:rPr>
          <w:b/>
          <w:bCs/>
        </w:rPr>
        <w:t>45 egresados</w:t>
      </w:r>
      <w:r w:rsidRPr="002D684E">
        <w:t xml:space="preserve"> calificaron como </w:t>
      </w:r>
      <w:r w:rsidRPr="002D684E">
        <w:rPr>
          <w:b/>
          <w:bCs/>
        </w:rPr>
        <w:t>excelente</w:t>
      </w:r>
      <w:r w:rsidRPr="002D684E">
        <w:t xml:space="preserve"> el aporte de la formación a su proyecto de vida.</w:t>
      </w:r>
    </w:p>
    <w:p w14:paraId="5F4B8CB1" w14:textId="77777777" w:rsidR="002D684E" w:rsidRPr="002D684E" w:rsidRDefault="002D684E" w:rsidP="00EF3258">
      <w:pPr>
        <w:numPr>
          <w:ilvl w:val="0"/>
          <w:numId w:val="87"/>
        </w:numPr>
        <w:spacing w:after="240"/>
      </w:pPr>
      <w:r w:rsidRPr="002D684E">
        <w:rPr>
          <w:b/>
          <w:bCs/>
        </w:rPr>
        <w:t>38 egresados</w:t>
      </w:r>
      <w:r w:rsidRPr="002D684E">
        <w:t xml:space="preserve"> indicaron que fue </w:t>
      </w:r>
      <w:r w:rsidRPr="002D684E">
        <w:rPr>
          <w:b/>
          <w:bCs/>
        </w:rPr>
        <w:t>muy bueno</w:t>
      </w:r>
      <w:r w:rsidRPr="002D684E">
        <w:t>.</w:t>
      </w:r>
    </w:p>
    <w:p w14:paraId="70613D30" w14:textId="77777777" w:rsidR="002D684E" w:rsidRPr="002D684E" w:rsidRDefault="002D684E" w:rsidP="00EF3258">
      <w:pPr>
        <w:numPr>
          <w:ilvl w:val="0"/>
          <w:numId w:val="87"/>
        </w:numPr>
        <w:spacing w:after="240"/>
      </w:pPr>
      <w:r w:rsidRPr="002D684E">
        <w:rPr>
          <w:b/>
          <w:bCs/>
        </w:rPr>
        <w:t>12 egresados</w:t>
      </w:r>
      <w:r w:rsidRPr="002D684E">
        <w:t xml:space="preserve"> señalaron que fue </w:t>
      </w:r>
      <w:r w:rsidRPr="002D684E">
        <w:rPr>
          <w:b/>
          <w:bCs/>
        </w:rPr>
        <w:t>bueno</w:t>
      </w:r>
      <w:r w:rsidRPr="002D684E">
        <w:t>.</w:t>
      </w:r>
    </w:p>
    <w:p w14:paraId="5D7540F0" w14:textId="77777777" w:rsidR="002D684E" w:rsidRPr="002D684E" w:rsidRDefault="002D684E" w:rsidP="00EF3258">
      <w:pPr>
        <w:numPr>
          <w:ilvl w:val="0"/>
          <w:numId w:val="87"/>
        </w:numPr>
        <w:spacing w:after="240"/>
      </w:pPr>
      <w:r w:rsidRPr="002D684E">
        <w:t xml:space="preserve">Solo </w:t>
      </w:r>
      <w:r w:rsidRPr="002D684E">
        <w:rPr>
          <w:b/>
          <w:bCs/>
        </w:rPr>
        <w:t>2</w:t>
      </w:r>
      <w:r w:rsidRPr="002D684E">
        <w:t xml:space="preserve"> expresaron </w:t>
      </w:r>
      <w:r w:rsidRPr="002D684E">
        <w:rPr>
          <w:b/>
          <w:bCs/>
        </w:rPr>
        <w:t>regular</w:t>
      </w:r>
      <w:r w:rsidRPr="002D684E">
        <w:t>.</w:t>
      </w:r>
    </w:p>
    <w:p w14:paraId="6EE7EB24" w14:textId="1ADB3B5E" w:rsidR="002D684E" w:rsidRPr="002D684E" w:rsidRDefault="002D684E" w:rsidP="00EF3258">
      <w:pPr>
        <w:spacing w:after="240"/>
      </w:pPr>
      <w:r w:rsidRPr="002D684E">
        <w:t xml:space="preserve">Aquí, un </w:t>
      </w:r>
      <w:r w:rsidRPr="002D684E">
        <w:rPr>
          <w:b/>
          <w:bCs/>
        </w:rPr>
        <w:t>93,8%</w:t>
      </w:r>
      <w:r w:rsidRPr="002D684E">
        <w:t xml:space="preserve"> de los egresados considera que la formación universitaria tuvo un impacto </w:t>
      </w:r>
      <w:r w:rsidRPr="002D684E">
        <w:rPr>
          <w:b/>
          <w:bCs/>
        </w:rPr>
        <w:t>muy alto o alto</w:t>
      </w:r>
      <w:r w:rsidRPr="002D684E">
        <w:t xml:space="preserve"> en su trayectoria profesional, lo que reafirma el valor formativo del programa no solo en lo técnico, sino también en el ámbito humano y vocacional.</w:t>
      </w:r>
    </w:p>
    <w:p w14:paraId="5234AB67" w14:textId="77777777" w:rsidR="002D684E" w:rsidRPr="002D684E" w:rsidRDefault="002D684E" w:rsidP="00EF3258">
      <w:pPr>
        <w:spacing w:after="240"/>
        <w:rPr>
          <w:b/>
          <w:bCs/>
        </w:rPr>
      </w:pPr>
      <w:r w:rsidRPr="002D684E">
        <w:rPr>
          <w:b/>
          <w:bCs/>
        </w:rPr>
        <w:t>Análisis cualitativo y consideraciones estratégicas</w:t>
      </w:r>
    </w:p>
    <w:p w14:paraId="49A07AD7" w14:textId="77777777" w:rsidR="002D684E" w:rsidRPr="002D684E" w:rsidRDefault="002D684E" w:rsidP="00EF3258">
      <w:pPr>
        <w:spacing w:after="240"/>
      </w:pPr>
      <w:r w:rsidRPr="002D684E">
        <w:t xml:space="preserve">Aunque las cifras muestran una </w:t>
      </w:r>
      <w:r w:rsidRPr="002D684E">
        <w:rPr>
          <w:b/>
          <w:bCs/>
        </w:rPr>
        <w:t>altísima satisfacción</w:t>
      </w:r>
      <w:r w:rsidRPr="002D684E">
        <w:t xml:space="preserve"> con la formación recibida y su aplicabilidad, el análisis cualitativo señala algunas oportunidades de mejora que deben ser abordadas:</w:t>
      </w:r>
    </w:p>
    <w:p w14:paraId="2C955D94" w14:textId="77777777" w:rsidR="002D684E" w:rsidRPr="002D684E" w:rsidRDefault="002D684E" w:rsidP="00EF3258">
      <w:pPr>
        <w:numPr>
          <w:ilvl w:val="0"/>
          <w:numId w:val="88"/>
        </w:numPr>
        <w:spacing w:after="240"/>
      </w:pPr>
      <w:r w:rsidRPr="002D684E">
        <w:rPr>
          <w:b/>
          <w:bCs/>
        </w:rPr>
        <w:t>El seguimiento a los egresados parece centrarse aún en momentos puntuales</w:t>
      </w:r>
      <w:r w:rsidRPr="002D684E">
        <w:t>, como la aplicación de encuestas, sin consolidarse como una política continua, estructurada y transversal.</w:t>
      </w:r>
    </w:p>
    <w:p w14:paraId="7933B793" w14:textId="77777777" w:rsidR="002D684E" w:rsidRPr="002D684E" w:rsidRDefault="002D684E" w:rsidP="00EF3258">
      <w:pPr>
        <w:numPr>
          <w:ilvl w:val="0"/>
          <w:numId w:val="88"/>
        </w:numPr>
        <w:spacing w:after="240"/>
      </w:pPr>
      <w:r w:rsidRPr="002D684E">
        <w:rPr>
          <w:b/>
          <w:bCs/>
        </w:rPr>
        <w:t>No todos los egresados reportan estar vinculados con procesos institucionales de contacto, participación o actualización de datos</w:t>
      </w:r>
      <w:r w:rsidRPr="002D684E">
        <w:t>, lo que limita el potencial de retroalimentación real para la mejora curricular o la inserción laboral de nuevos graduados.</w:t>
      </w:r>
    </w:p>
    <w:p w14:paraId="24CB23D2" w14:textId="1018909F" w:rsidR="002D684E" w:rsidRPr="002D684E" w:rsidRDefault="002D684E" w:rsidP="00EF3258">
      <w:pPr>
        <w:numPr>
          <w:ilvl w:val="0"/>
          <w:numId w:val="88"/>
        </w:numPr>
        <w:spacing w:after="240"/>
      </w:pPr>
      <w:r w:rsidRPr="002D684E">
        <w:rPr>
          <w:b/>
          <w:bCs/>
        </w:rPr>
        <w:t>Se requiere fortalecer mecanismos formales y sostenibles</w:t>
      </w:r>
      <w:r w:rsidRPr="002D684E">
        <w:t xml:space="preserve"> para la gestión del egresado, como bases de datos actualizadas, redes de egresados activas, boletines institucionales, seguimiento de trayectorias profesionales, y participación en eventos académicos y de empleabilidad.</w:t>
      </w:r>
    </w:p>
    <w:p w14:paraId="1559C2E8" w14:textId="77777777" w:rsidR="002D684E" w:rsidRPr="002D684E" w:rsidRDefault="002D684E" w:rsidP="00EF3258">
      <w:pPr>
        <w:spacing w:after="240"/>
        <w:rPr>
          <w:b/>
          <w:bCs/>
        </w:rPr>
      </w:pPr>
      <w:r w:rsidRPr="002D684E">
        <w:rPr>
          <w:b/>
          <w:bCs/>
        </w:rPr>
        <w:t>Fortalezas destacadas</w:t>
      </w:r>
    </w:p>
    <w:p w14:paraId="2F96FCFF" w14:textId="77777777" w:rsidR="002D684E" w:rsidRPr="002D684E" w:rsidRDefault="002D684E" w:rsidP="00EF3258">
      <w:pPr>
        <w:numPr>
          <w:ilvl w:val="0"/>
          <w:numId w:val="89"/>
        </w:numPr>
        <w:spacing w:after="240"/>
      </w:pPr>
      <w:r w:rsidRPr="002D684E">
        <w:rPr>
          <w:b/>
          <w:bCs/>
        </w:rPr>
        <w:t>Altísima valoración</w:t>
      </w:r>
      <w:r w:rsidRPr="002D684E">
        <w:t xml:space="preserve"> de la formación recibida, tanto en calidad como en pertinencia y aplicabilidad.</w:t>
      </w:r>
    </w:p>
    <w:p w14:paraId="4E749DC0" w14:textId="77777777" w:rsidR="002D684E" w:rsidRPr="002D684E" w:rsidRDefault="002D684E" w:rsidP="00EF3258">
      <w:pPr>
        <w:numPr>
          <w:ilvl w:val="0"/>
          <w:numId w:val="89"/>
        </w:numPr>
        <w:spacing w:after="240"/>
      </w:pPr>
      <w:r w:rsidRPr="002D684E">
        <w:lastRenderedPageBreak/>
        <w:t xml:space="preserve">Reconocimiento claro del programa como </w:t>
      </w:r>
      <w:r w:rsidRPr="002D684E">
        <w:rPr>
          <w:b/>
          <w:bCs/>
        </w:rPr>
        <w:t>base estructural para el desarrollo profesional y personal</w:t>
      </w:r>
      <w:r w:rsidRPr="002D684E">
        <w:t>.</w:t>
      </w:r>
    </w:p>
    <w:p w14:paraId="6AD4A3CB" w14:textId="77777777" w:rsidR="002D684E" w:rsidRPr="002D684E" w:rsidRDefault="002D684E" w:rsidP="00EF3258">
      <w:pPr>
        <w:numPr>
          <w:ilvl w:val="0"/>
          <w:numId w:val="89"/>
        </w:numPr>
        <w:spacing w:after="240"/>
      </w:pPr>
      <w:r w:rsidRPr="002D684E">
        <w:rPr>
          <w:b/>
          <w:bCs/>
        </w:rPr>
        <w:t>Coherencia percibida</w:t>
      </w:r>
      <w:r w:rsidRPr="002D684E">
        <w:t xml:space="preserve"> entre lo aprendido en la universidad y las competencias requeridas en el mercado laboral.</w:t>
      </w:r>
    </w:p>
    <w:p w14:paraId="7A9C82CD" w14:textId="77777777" w:rsidR="002D684E" w:rsidRPr="002D684E" w:rsidRDefault="002D684E" w:rsidP="00EF3258">
      <w:pPr>
        <w:numPr>
          <w:ilvl w:val="0"/>
          <w:numId w:val="89"/>
        </w:numPr>
        <w:spacing w:after="240"/>
      </w:pPr>
      <w:r w:rsidRPr="002D684E">
        <w:t xml:space="preserve">Sentido de </w:t>
      </w:r>
      <w:r w:rsidRPr="002D684E">
        <w:rPr>
          <w:b/>
          <w:bCs/>
        </w:rPr>
        <w:t>identificación positiva con el programa</w:t>
      </w:r>
      <w:r w:rsidRPr="002D684E">
        <w:t>, incluso después de la graduación.</w:t>
      </w:r>
    </w:p>
    <w:p w14:paraId="7A99E9C4" w14:textId="1A305B49" w:rsidR="00EF3258" w:rsidRDefault="00EF3258" w:rsidP="00EF3258">
      <w:pPr>
        <w:spacing w:after="240"/>
      </w:pPr>
    </w:p>
    <w:p w14:paraId="194B4B9C" w14:textId="77777777" w:rsidR="00EF3258" w:rsidRDefault="00EF3258" w:rsidP="00EF3258">
      <w:pPr>
        <w:pStyle w:val="Ttulo2"/>
        <w:numPr>
          <w:ilvl w:val="1"/>
          <w:numId w:val="1"/>
        </w:numPr>
        <w:spacing w:after="240" w:afterAutospacing="0"/>
      </w:pPr>
      <w:r>
        <w:t xml:space="preserve"> </w:t>
      </w:r>
      <w:r w:rsidRPr="00EF3258">
        <w:t>Característica 17. Impacto de los egresados en el medio social y académico</w:t>
      </w:r>
      <w:r w:rsidRPr="00EF3258">
        <w:tab/>
      </w:r>
    </w:p>
    <w:p w14:paraId="02A955DB" w14:textId="31F7CDCB" w:rsidR="00EF3258" w:rsidRPr="00EF3258" w:rsidRDefault="00EF3258" w:rsidP="00EF3258">
      <w:pPr>
        <w:spacing w:after="240"/>
      </w:pPr>
      <w:r w:rsidRPr="00EF3258">
        <w:t>Esta característica permite valorar cómo se perciben los egresados del programa desde su entorno profesional, particularmente en relación con la actualización y pertinencia del perfil profesional y ocupacional, y qué elementos deberían fortalecerse para garantizar su impacto en el medio social y académico.</w:t>
      </w:r>
    </w:p>
    <w:p w14:paraId="49F908A4" w14:textId="77777777" w:rsidR="00EF3258" w:rsidRPr="00EF3258" w:rsidRDefault="00EF3258" w:rsidP="00EF3258">
      <w:pPr>
        <w:spacing w:after="240"/>
        <w:rPr>
          <w:b/>
          <w:bCs/>
        </w:rPr>
      </w:pPr>
      <w:r w:rsidRPr="00EF3258">
        <w:rPr>
          <w:b/>
          <w:bCs/>
        </w:rPr>
        <w:t>1. Conocimiento y percepción general del perfil de egresados</w:t>
      </w:r>
    </w:p>
    <w:p w14:paraId="71CD5ABC" w14:textId="77777777" w:rsidR="00EF3258" w:rsidRPr="00EF3258" w:rsidRDefault="00EF3258" w:rsidP="00EF3258">
      <w:pPr>
        <w:numPr>
          <w:ilvl w:val="0"/>
          <w:numId w:val="129"/>
        </w:numPr>
        <w:spacing w:after="240"/>
      </w:pPr>
      <w:r w:rsidRPr="00EF3258">
        <w:rPr>
          <w:b/>
          <w:bCs/>
        </w:rPr>
        <w:t>100% de los encuestados</w:t>
      </w:r>
      <w:r w:rsidRPr="00EF3258">
        <w:t xml:space="preserve"> afirma </w:t>
      </w:r>
      <w:r w:rsidRPr="00EF3258">
        <w:rPr>
          <w:b/>
          <w:bCs/>
        </w:rPr>
        <w:t>conocer el perfil profesional y ocupacional</w:t>
      </w:r>
      <w:r w:rsidRPr="00EF3258">
        <w:t xml:space="preserve"> de los egresados del programa.</w:t>
      </w:r>
    </w:p>
    <w:p w14:paraId="6E1ED25C" w14:textId="77777777" w:rsidR="00EF3258" w:rsidRPr="00EF3258" w:rsidRDefault="00EF3258" w:rsidP="00EF3258">
      <w:pPr>
        <w:numPr>
          <w:ilvl w:val="0"/>
          <w:numId w:val="129"/>
        </w:numPr>
        <w:spacing w:after="240"/>
      </w:pPr>
      <w:r w:rsidRPr="00EF3258">
        <w:t xml:space="preserve">Todos consideran que dicho perfil </w:t>
      </w:r>
      <w:r w:rsidRPr="00EF3258">
        <w:rPr>
          <w:b/>
          <w:bCs/>
        </w:rPr>
        <w:t>sí se adapta a lo requerido por el medio profesional actual.</w:t>
      </w:r>
    </w:p>
    <w:p w14:paraId="4F499D08" w14:textId="0A9EC2DC" w:rsidR="00EF3258" w:rsidRPr="00EF3258" w:rsidRDefault="00EF3258" w:rsidP="00EF3258">
      <w:pPr>
        <w:spacing w:after="240"/>
      </w:pPr>
      <w:r w:rsidRPr="00EF3258">
        <w:rPr>
          <w:b/>
          <w:bCs/>
        </w:rPr>
        <w:t>Interpretación:</w:t>
      </w:r>
      <w:r w:rsidRPr="00EF3258">
        <w:br/>
        <w:t>Existe un consenso sólido en el reconocimiento del perfil profesional del egresado como adecuado y pertinente. Esta visión positiva indica una alineación entre la formación ofrecida por el programa y las necesidades del entorno laboral.</w:t>
      </w:r>
    </w:p>
    <w:p w14:paraId="561A1D03" w14:textId="77777777" w:rsidR="00EF3258" w:rsidRPr="00EF3258" w:rsidRDefault="00EF3258" w:rsidP="00EF3258">
      <w:pPr>
        <w:spacing w:after="240"/>
        <w:rPr>
          <w:b/>
          <w:bCs/>
        </w:rPr>
      </w:pPr>
      <w:r w:rsidRPr="00EF3258">
        <w:rPr>
          <w:b/>
          <w:bCs/>
        </w:rPr>
        <w:t>2. Eficiencia en la actualización del perfil profesional</w:t>
      </w:r>
    </w:p>
    <w:p w14:paraId="42D7E584" w14:textId="77777777" w:rsidR="00EF3258" w:rsidRPr="00EF3258" w:rsidRDefault="00EF3258" w:rsidP="00EF3258">
      <w:pPr>
        <w:numPr>
          <w:ilvl w:val="0"/>
          <w:numId w:val="130"/>
        </w:numPr>
        <w:spacing w:after="240"/>
      </w:pPr>
      <w:r w:rsidRPr="00EF3258">
        <w:t xml:space="preserve">La mayoría califica la </w:t>
      </w:r>
      <w:r w:rsidRPr="00EF3258">
        <w:rPr>
          <w:b/>
          <w:bCs/>
        </w:rPr>
        <w:t>actualización del perfil profesional como “Excelente” o “Muy bueno”</w:t>
      </w:r>
      <w:r w:rsidRPr="00EF3258">
        <w:t>.</w:t>
      </w:r>
    </w:p>
    <w:p w14:paraId="6F8CC23B" w14:textId="77777777" w:rsidR="00EF3258" w:rsidRPr="00EF3258" w:rsidRDefault="00EF3258" w:rsidP="00EF3258">
      <w:pPr>
        <w:numPr>
          <w:ilvl w:val="0"/>
          <w:numId w:val="130"/>
        </w:numPr>
        <w:spacing w:after="240"/>
      </w:pPr>
      <w:r w:rsidRPr="00EF3258">
        <w:t>Esto sugiere que el programa realiza esfuerzos visibles por mantenerse al día con las demandas del entorno, al menos desde la óptica de los agentes externos vinculados al ejercicio profesional.</w:t>
      </w:r>
    </w:p>
    <w:p w14:paraId="06044401" w14:textId="519A5230" w:rsidR="00EF3258" w:rsidRPr="00EF3258" w:rsidRDefault="00EF3258" w:rsidP="00EF3258">
      <w:pPr>
        <w:spacing w:after="240"/>
      </w:pPr>
    </w:p>
    <w:p w14:paraId="6CB1837F" w14:textId="77777777" w:rsidR="00EF3258" w:rsidRPr="00EF3258" w:rsidRDefault="00EF3258" w:rsidP="00EF3258">
      <w:pPr>
        <w:spacing w:after="240"/>
        <w:rPr>
          <w:b/>
          <w:bCs/>
        </w:rPr>
      </w:pPr>
      <w:r w:rsidRPr="00EF3258">
        <w:rPr>
          <w:b/>
          <w:bCs/>
        </w:rPr>
        <w:lastRenderedPageBreak/>
        <w:t>3. Pertinencia del perfil profesional y ocupacional</w:t>
      </w:r>
    </w:p>
    <w:p w14:paraId="710E949F" w14:textId="77777777" w:rsidR="00EF3258" w:rsidRPr="00EF3258" w:rsidRDefault="00EF3258" w:rsidP="00EF3258">
      <w:pPr>
        <w:numPr>
          <w:ilvl w:val="0"/>
          <w:numId w:val="131"/>
        </w:numPr>
        <w:spacing w:after="240"/>
      </w:pPr>
      <w:r w:rsidRPr="00EF3258">
        <w:t xml:space="preserve">La pertinencia del perfil es calificada como </w:t>
      </w:r>
      <w:r w:rsidRPr="00EF3258">
        <w:rPr>
          <w:b/>
          <w:bCs/>
        </w:rPr>
        <w:t>“Totalmente pertinente” (64%)</w:t>
      </w:r>
      <w:r w:rsidRPr="00EF3258">
        <w:t xml:space="preserve"> y </w:t>
      </w:r>
      <w:r w:rsidRPr="00EF3258">
        <w:rPr>
          <w:b/>
          <w:bCs/>
        </w:rPr>
        <w:t>“Muy pertinente” (36%)</w:t>
      </w:r>
      <w:r w:rsidRPr="00EF3258">
        <w:t>.</w:t>
      </w:r>
    </w:p>
    <w:p w14:paraId="6186BCE4" w14:textId="07A62ACC" w:rsidR="00EF3258" w:rsidRPr="00EF3258" w:rsidRDefault="00EF3258" w:rsidP="00EF3258">
      <w:pPr>
        <w:spacing w:after="240"/>
      </w:pPr>
      <w:r w:rsidRPr="00EF3258">
        <w:rPr>
          <w:b/>
          <w:bCs/>
        </w:rPr>
        <w:t>Interpretación:</w:t>
      </w:r>
      <w:r w:rsidRPr="00EF3258">
        <w:br/>
        <w:t>Los egresados son percibidos como profesionales que cumplen con las competencias esperadas, lo cual habla bien del diseño curricular, pero también de su ejecución en la formación académica y práctica profesional.</w:t>
      </w:r>
    </w:p>
    <w:p w14:paraId="0909632E" w14:textId="77777777" w:rsidR="00EF3258" w:rsidRPr="00EF3258" w:rsidRDefault="00EF3258" w:rsidP="00EF3258">
      <w:pPr>
        <w:spacing w:after="240"/>
        <w:rPr>
          <w:b/>
          <w:bCs/>
        </w:rPr>
      </w:pPr>
      <w:r w:rsidRPr="00EF3258">
        <w:rPr>
          <w:b/>
          <w:bCs/>
        </w:rPr>
        <w:t>4. Aspectos sugeridos para mejorar el perfil profesional</w:t>
      </w:r>
    </w:p>
    <w:p w14:paraId="482E81D9" w14:textId="77777777" w:rsidR="00EF3258" w:rsidRPr="00EF3258" w:rsidRDefault="00EF3258" w:rsidP="00EF3258">
      <w:pPr>
        <w:spacing w:after="240"/>
      </w:pPr>
      <w:r w:rsidRPr="00EF3258">
        <w:t>Aunque en términos generales la percepción del perfil es positiva, se identificaron observaciones y recomendaciones específicas para fortalecer aún más la formación del egresado. Estas incluyen:</w:t>
      </w:r>
    </w:p>
    <w:p w14:paraId="3B384D21" w14:textId="77777777" w:rsidR="00EF3258" w:rsidRPr="00EF3258" w:rsidRDefault="00EF3258" w:rsidP="00EF3258">
      <w:pPr>
        <w:spacing w:after="240"/>
      </w:pPr>
      <w:r w:rsidRPr="00EF3258">
        <w:rPr>
          <w:b/>
          <w:bCs/>
        </w:rPr>
        <w:t>Áreas de conocimiento técnico a fortalecer:</w:t>
      </w:r>
    </w:p>
    <w:p w14:paraId="79F3C905" w14:textId="77777777" w:rsidR="00EF3258" w:rsidRPr="00EF3258" w:rsidRDefault="00EF3258" w:rsidP="00EF3258">
      <w:pPr>
        <w:numPr>
          <w:ilvl w:val="0"/>
          <w:numId w:val="132"/>
        </w:numPr>
        <w:spacing w:after="240"/>
      </w:pPr>
      <w:r w:rsidRPr="00EF3258">
        <w:rPr>
          <w:b/>
          <w:bCs/>
        </w:rPr>
        <w:t>Fibra óptica</w:t>
      </w:r>
      <w:r w:rsidRPr="00EF3258">
        <w:t>: como medio de transmisión fundamental en telecomunicaciones.</w:t>
      </w:r>
    </w:p>
    <w:p w14:paraId="1873C373" w14:textId="77777777" w:rsidR="00EF3258" w:rsidRPr="00EF3258" w:rsidRDefault="00EF3258" w:rsidP="00EF3258">
      <w:pPr>
        <w:numPr>
          <w:ilvl w:val="0"/>
          <w:numId w:val="132"/>
        </w:numPr>
        <w:spacing w:after="240"/>
      </w:pPr>
      <w:r w:rsidRPr="00EF3258">
        <w:rPr>
          <w:b/>
          <w:bCs/>
        </w:rPr>
        <w:t>Analítica de datos, minería de datos y arquitectura de software</w:t>
      </w:r>
      <w:r w:rsidRPr="00EF3258">
        <w:t>.</w:t>
      </w:r>
    </w:p>
    <w:p w14:paraId="2C1DC55B" w14:textId="77777777" w:rsidR="00EF3258" w:rsidRPr="00EF3258" w:rsidRDefault="00EF3258" w:rsidP="00EF3258">
      <w:pPr>
        <w:numPr>
          <w:ilvl w:val="0"/>
          <w:numId w:val="132"/>
        </w:numPr>
        <w:spacing w:after="240"/>
      </w:pPr>
      <w:r w:rsidRPr="00EF3258">
        <w:rPr>
          <w:b/>
          <w:bCs/>
        </w:rPr>
        <w:t>Desarrollo Web y aplicaciones</w:t>
      </w:r>
      <w:r w:rsidRPr="00EF3258">
        <w:t xml:space="preserve"> (énfasis en </w:t>
      </w:r>
      <w:proofErr w:type="spellStart"/>
      <w:r w:rsidRPr="00EF3258">
        <w:t>frontend</w:t>
      </w:r>
      <w:proofErr w:type="spellEnd"/>
      <w:r w:rsidRPr="00EF3258">
        <w:t>/</w:t>
      </w:r>
      <w:proofErr w:type="spellStart"/>
      <w:r w:rsidRPr="00EF3258">
        <w:t>backend</w:t>
      </w:r>
      <w:proofErr w:type="spellEnd"/>
      <w:r w:rsidRPr="00EF3258">
        <w:t xml:space="preserve">, </w:t>
      </w:r>
      <w:proofErr w:type="spellStart"/>
      <w:r w:rsidRPr="00EF3258">
        <w:t>frameworks</w:t>
      </w:r>
      <w:proofErr w:type="spellEnd"/>
      <w:r w:rsidRPr="00EF3258">
        <w:t>).</w:t>
      </w:r>
    </w:p>
    <w:p w14:paraId="0D28FED7" w14:textId="77777777" w:rsidR="00EF3258" w:rsidRPr="00EF3258" w:rsidRDefault="00EF3258" w:rsidP="00EF3258">
      <w:pPr>
        <w:numPr>
          <w:ilvl w:val="0"/>
          <w:numId w:val="132"/>
        </w:numPr>
        <w:spacing w:after="240"/>
      </w:pPr>
      <w:r w:rsidRPr="00EF3258">
        <w:rPr>
          <w:b/>
          <w:bCs/>
        </w:rPr>
        <w:t>Tecnologías emergentes</w:t>
      </w:r>
      <w:r w:rsidRPr="00EF3258">
        <w:t xml:space="preserve">: IA, machine </w:t>
      </w:r>
      <w:proofErr w:type="spellStart"/>
      <w:r w:rsidRPr="00EF3258">
        <w:t>learning</w:t>
      </w:r>
      <w:proofErr w:type="spellEnd"/>
      <w:r w:rsidRPr="00EF3258">
        <w:t xml:space="preserve">, </w:t>
      </w:r>
      <w:proofErr w:type="spellStart"/>
      <w:r w:rsidRPr="00EF3258">
        <w:t>blockchain</w:t>
      </w:r>
      <w:proofErr w:type="spellEnd"/>
      <w:r w:rsidRPr="00EF3258">
        <w:t xml:space="preserve">, </w:t>
      </w:r>
      <w:proofErr w:type="spellStart"/>
      <w:r w:rsidRPr="00EF3258">
        <w:t>IoT</w:t>
      </w:r>
      <w:proofErr w:type="spellEnd"/>
      <w:r w:rsidRPr="00EF3258">
        <w:t>.</w:t>
      </w:r>
    </w:p>
    <w:p w14:paraId="78C53C38" w14:textId="77777777" w:rsidR="00EF3258" w:rsidRPr="00EF3258" w:rsidRDefault="00EF3258" w:rsidP="00EF3258">
      <w:pPr>
        <w:numPr>
          <w:ilvl w:val="0"/>
          <w:numId w:val="132"/>
        </w:numPr>
        <w:spacing w:after="240"/>
      </w:pPr>
      <w:r w:rsidRPr="00EF3258">
        <w:rPr>
          <w:b/>
          <w:bCs/>
        </w:rPr>
        <w:t>Resolución de problemas complejos y dominio de lenguajes de programación.</w:t>
      </w:r>
    </w:p>
    <w:p w14:paraId="41A42070" w14:textId="77777777" w:rsidR="00EF3258" w:rsidRPr="00EF3258" w:rsidRDefault="00EF3258" w:rsidP="00EF3258">
      <w:pPr>
        <w:spacing w:after="240"/>
      </w:pPr>
      <w:r w:rsidRPr="00EF3258">
        <w:rPr>
          <w:b/>
          <w:bCs/>
        </w:rPr>
        <w:t>Aspectos transversales:</w:t>
      </w:r>
    </w:p>
    <w:p w14:paraId="507D3856" w14:textId="77777777" w:rsidR="00EF3258" w:rsidRPr="00EF3258" w:rsidRDefault="00EF3258" w:rsidP="00EF3258">
      <w:pPr>
        <w:numPr>
          <w:ilvl w:val="0"/>
          <w:numId w:val="133"/>
        </w:numPr>
        <w:spacing w:after="240"/>
      </w:pPr>
      <w:r w:rsidRPr="00EF3258">
        <w:rPr>
          <w:b/>
          <w:bCs/>
        </w:rPr>
        <w:t>Mayor aplicabilidad práctica</w:t>
      </w:r>
      <w:r w:rsidRPr="00EF3258">
        <w:t>: se sugiere aumentar la experiencia en contextos reales durante la práctica profesional.</w:t>
      </w:r>
    </w:p>
    <w:p w14:paraId="6EE7184D" w14:textId="77777777" w:rsidR="00EF3258" w:rsidRPr="00EF3258" w:rsidRDefault="00EF3258" w:rsidP="00EF3258">
      <w:pPr>
        <w:numPr>
          <w:ilvl w:val="0"/>
          <w:numId w:val="133"/>
        </w:numPr>
        <w:spacing w:after="240"/>
      </w:pPr>
      <w:r w:rsidRPr="00EF3258">
        <w:rPr>
          <w:b/>
          <w:bCs/>
        </w:rPr>
        <w:t>Apoyo para la inserción laboral</w:t>
      </w:r>
      <w:r w:rsidRPr="00EF3258">
        <w:t>: a través de entrevistas simuladas, asesoría y recursos institucionales que preparen al estudiante para el mercado.</w:t>
      </w:r>
    </w:p>
    <w:p w14:paraId="329C32BE" w14:textId="77777777" w:rsidR="00EF3258" w:rsidRPr="00EF3258" w:rsidRDefault="00EF3258" w:rsidP="00EF3258">
      <w:pPr>
        <w:numPr>
          <w:ilvl w:val="0"/>
          <w:numId w:val="133"/>
        </w:numPr>
        <w:spacing w:after="240"/>
      </w:pPr>
      <w:r w:rsidRPr="00EF3258">
        <w:rPr>
          <w:b/>
          <w:bCs/>
        </w:rPr>
        <w:t>Orientación al desarrollo de soluciones empresariales</w:t>
      </w:r>
      <w:r w:rsidRPr="00EF3258">
        <w:t>: aplicando conocimiento a la optimización de procesos con enfoque en eficiencia.</w:t>
      </w:r>
    </w:p>
    <w:p w14:paraId="69CC0016" w14:textId="522C3531" w:rsidR="00EF3258" w:rsidRDefault="00EF3258" w:rsidP="00EF3258">
      <w:pPr>
        <w:spacing w:after="240"/>
        <w:ind w:left="720"/>
      </w:pPr>
    </w:p>
    <w:p w14:paraId="23BA4DB3" w14:textId="77777777" w:rsidR="00EF3258" w:rsidRDefault="00EF3258" w:rsidP="00EF3258">
      <w:pPr>
        <w:spacing w:after="240"/>
      </w:pPr>
    </w:p>
    <w:p w14:paraId="4C2AB71E" w14:textId="0501738B" w:rsidR="00EF3258" w:rsidRDefault="00EF3258" w:rsidP="00EF3258">
      <w:pPr>
        <w:spacing w:after="240"/>
      </w:pPr>
      <w:r w:rsidRPr="00EF3258">
        <w:tab/>
      </w:r>
    </w:p>
    <w:p w14:paraId="7D047E08" w14:textId="77777777" w:rsidR="00EF3258" w:rsidRPr="00EF3258" w:rsidRDefault="00EF3258" w:rsidP="00EF3258">
      <w:pPr>
        <w:spacing w:after="240"/>
        <w:rPr>
          <w:b/>
          <w:bCs/>
        </w:rPr>
      </w:pPr>
      <w:r w:rsidRPr="00EF3258">
        <w:rPr>
          <w:b/>
          <w:bCs/>
        </w:rPr>
        <w:lastRenderedPageBreak/>
        <w:t>Fortalezas identificadas</w:t>
      </w:r>
    </w:p>
    <w:p w14:paraId="3063E27B" w14:textId="77777777" w:rsidR="00EF3258" w:rsidRPr="00EF3258" w:rsidRDefault="00EF3258" w:rsidP="00EF3258">
      <w:pPr>
        <w:numPr>
          <w:ilvl w:val="0"/>
          <w:numId w:val="134"/>
        </w:numPr>
        <w:spacing w:after="240"/>
      </w:pPr>
      <w:r w:rsidRPr="00EF3258">
        <w:t>Amplio conocimiento y aceptación del perfil profesional de los egresados.</w:t>
      </w:r>
    </w:p>
    <w:p w14:paraId="02F45FFB" w14:textId="77777777" w:rsidR="00EF3258" w:rsidRPr="00EF3258" w:rsidRDefault="00EF3258" w:rsidP="00EF3258">
      <w:pPr>
        <w:numPr>
          <w:ilvl w:val="0"/>
          <w:numId w:val="134"/>
        </w:numPr>
        <w:spacing w:after="240"/>
      </w:pPr>
      <w:r w:rsidRPr="00EF3258">
        <w:t>Percepción de alta pertinencia y actualización continua.</w:t>
      </w:r>
    </w:p>
    <w:p w14:paraId="7412C4BF" w14:textId="77777777" w:rsidR="00EF3258" w:rsidRPr="00EF3258" w:rsidRDefault="00EF3258" w:rsidP="00EF3258">
      <w:pPr>
        <w:numPr>
          <w:ilvl w:val="0"/>
          <w:numId w:val="134"/>
        </w:numPr>
        <w:spacing w:after="240"/>
      </w:pPr>
      <w:r w:rsidRPr="00EF3258">
        <w:t>Los egresados se desempeñan con suficiencia técnica y capacidad resolutiva en entornos laborales.</w:t>
      </w:r>
    </w:p>
    <w:p w14:paraId="15F2B76B" w14:textId="65845B3C" w:rsidR="00EF3258" w:rsidRPr="00D33F36" w:rsidRDefault="00EF3258" w:rsidP="00EF3258">
      <w:pPr>
        <w:spacing w:after="240"/>
      </w:pPr>
    </w:p>
    <w:p w14:paraId="1531E96F" w14:textId="3A84BD63" w:rsidR="00EC2919" w:rsidRPr="001943F2" w:rsidRDefault="00EC2919" w:rsidP="00EF3258">
      <w:pPr>
        <w:pStyle w:val="Ttulo1"/>
        <w:numPr>
          <w:ilvl w:val="0"/>
          <w:numId w:val="1"/>
        </w:numPr>
        <w:spacing w:before="0" w:after="240"/>
        <w:rPr>
          <w:rFonts w:cs="Times New Roman"/>
          <w:sz w:val="24"/>
          <w:szCs w:val="24"/>
        </w:rPr>
      </w:pPr>
      <w:bookmarkStart w:id="15" w:name="_Toc195101384"/>
      <w:r w:rsidRPr="001943F2">
        <w:rPr>
          <w:rFonts w:cs="Times New Roman"/>
          <w:sz w:val="24"/>
          <w:szCs w:val="24"/>
        </w:rPr>
        <w:t>FACTOR 5: ASPECTOS ACADÉMICOS Y RESULTADOS DE APRENDIZAJE</w:t>
      </w:r>
      <w:bookmarkEnd w:id="15"/>
    </w:p>
    <w:p w14:paraId="75D1E201" w14:textId="1A3B9894" w:rsidR="00EC2919" w:rsidRPr="001943F2" w:rsidRDefault="00EC2919" w:rsidP="00EF3258">
      <w:pPr>
        <w:pStyle w:val="Ttulo2"/>
        <w:numPr>
          <w:ilvl w:val="1"/>
          <w:numId w:val="1"/>
        </w:numPr>
        <w:spacing w:before="0" w:beforeAutospacing="0" w:after="240" w:afterAutospacing="0"/>
      </w:pPr>
      <w:bookmarkStart w:id="16" w:name="_Toc195101385"/>
      <w:r w:rsidRPr="001943F2">
        <w:t>Característica 18: Integralidad de los aspectos curriculares</w:t>
      </w:r>
      <w:bookmarkEnd w:id="16"/>
    </w:p>
    <w:p w14:paraId="2FF04F9B" w14:textId="4FEA40B2" w:rsidR="00D33F36" w:rsidRPr="00D33F36" w:rsidRDefault="00D33F36" w:rsidP="00EF3258">
      <w:pPr>
        <w:spacing w:after="240"/>
        <w:rPr>
          <w:rFonts w:cs="Times New Roman"/>
        </w:rPr>
      </w:pPr>
      <w:r w:rsidRPr="00D33F36">
        <w:rPr>
          <w:rFonts w:cs="Times New Roman"/>
        </w:rPr>
        <w:t>La integralidad del currículo se traduce en la formación de profesionales con un enfoque holístico, capaces de articular conocimientos teóricos y prácticos con valores, habilidades blandas y compromiso ético. Esta característica exige una estructura curricular coherente, interdisciplinaria y contextualizada.</w:t>
      </w:r>
    </w:p>
    <w:p w14:paraId="312ACA72" w14:textId="77777777" w:rsidR="00D33F36" w:rsidRPr="00D33F36" w:rsidRDefault="00D33F36" w:rsidP="00EF3258">
      <w:pPr>
        <w:spacing w:after="240"/>
        <w:rPr>
          <w:rFonts w:cs="Times New Roman"/>
        </w:rPr>
      </w:pPr>
      <w:r w:rsidRPr="00D33F36">
        <w:rPr>
          <w:rFonts w:cs="Times New Roman"/>
        </w:rPr>
        <w:t>Desde la perspectiva docente, existe claridad sobre la implementación de estrategias para la formación integral y la participación activa en su diseño. Se reconoce que estas estrategias están alineadas con el perfil de egreso y buscan fortalecer las dimensiones cognitivas, sociales y actitudinales del estudiante.</w:t>
      </w:r>
    </w:p>
    <w:p w14:paraId="51A548C9" w14:textId="77777777" w:rsidR="00D33F36" w:rsidRPr="00D33F36" w:rsidRDefault="00D33F36" w:rsidP="00EF3258">
      <w:pPr>
        <w:spacing w:after="240"/>
        <w:rPr>
          <w:rFonts w:cs="Times New Roman"/>
        </w:rPr>
      </w:pPr>
      <w:r w:rsidRPr="00D33F36">
        <w:rPr>
          <w:rFonts w:cs="Times New Roman"/>
        </w:rPr>
        <w:t>Por su parte, los estudiantes encuestados afirman que el programa contempla espacios, asignaturas y experiencias que apuntan a su formación como personas y profesionales. Muchos indican que han participado en procesos de formación integral como actividades de extensión, investigación formativa, educación ciudadana y desarrollo de habilidades blandas. Valoran estas experiencias como significativas y complementarias a su formación técnica.</w:t>
      </w:r>
    </w:p>
    <w:p w14:paraId="4CE62AE6" w14:textId="77777777" w:rsidR="00D33F36" w:rsidRPr="00D33F36" w:rsidRDefault="00D33F36" w:rsidP="00EF3258">
      <w:pPr>
        <w:spacing w:after="240"/>
        <w:rPr>
          <w:rFonts w:cs="Times New Roman"/>
        </w:rPr>
      </w:pPr>
      <w:r w:rsidRPr="00D33F36">
        <w:rPr>
          <w:rFonts w:cs="Times New Roman"/>
        </w:rPr>
        <w:t>Ambas visiones coinciden en que, aunque se han dado pasos importantes, es necesario avanzar en la articulación transversal de la formación integral dentro del currículo formal, fortaleciendo la interdisciplinariedad y los escenarios de aplicación real del conocimiento.</w:t>
      </w:r>
    </w:p>
    <w:p w14:paraId="35089844" w14:textId="77777777" w:rsidR="00D33F36" w:rsidRPr="00D33F36" w:rsidRDefault="00D33F36" w:rsidP="00EF3258">
      <w:pPr>
        <w:spacing w:after="240"/>
        <w:rPr>
          <w:rFonts w:cs="Times New Roman"/>
        </w:rPr>
      </w:pPr>
      <w:r w:rsidRPr="00D33F36">
        <w:rPr>
          <w:rFonts w:cs="Times New Roman"/>
        </w:rPr>
        <w:t>Fortalezas:</w:t>
      </w:r>
    </w:p>
    <w:p w14:paraId="25C632F6" w14:textId="77777777" w:rsidR="00D33F36" w:rsidRPr="00D33F36" w:rsidRDefault="00D33F36" w:rsidP="00EF3258">
      <w:pPr>
        <w:numPr>
          <w:ilvl w:val="0"/>
          <w:numId w:val="4"/>
        </w:numPr>
        <w:spacing w:after="240"/>
        <w:rPr>
          <w:rFonts w:cs="Times New Roman"/>
        </w:rPr>
      </w:pPr>
      <w:r w:rsidRPr="00D33F36">
        <w:rPr>
          <w:rFonts w:cs="Times New Roman"/>
        </w:rPr>
        <w:t>Implementación de estrategias formativas orientadas a la integralidad.</w:t>
      </w:r>
    </w:p>
    <w:p w14:paraId="3F9DBB11" w14:textId="77777777" w:rsidR="00D33F36" w:rsidRPr="00D33F36" w:rsidRDefault="00D33F36" w:rsidP="00EF3258">
      <w:pPr>
        <w:numPr>
          <w:ilvl w:val="0"/>
          <w:numId w:val="4"/>
        </w:numPr>
        <w:spacing w:after="240"/>
        <w:rPr>
          <w:rFonts w:cs="Times New Roman"/>
        </w:rPr>
      </w:pPr>
      <w:r w:rsidRPr="00D33F36">
        <w:rPr>
          <w:rFonts w:cs="Times New Roman"/>
        </w:rPr>
        <w:t>Reconocimiento del valor de actividades extracurriculares en el desarrollo de competencias humanas.</w:t>
      </w:r>
    </w:p>
    <w:p w14:paraId="211E61C1" w14:textId="77777777" w:rsidR="00D33F36" w:rsidRPr="00D33F36" w:rsidRDefault="00D33F36" w:rsidP="00EF3258">
      <w:pPr>
        <w:numPr>
          <w:ilvl w:val="0"/>
          <w:numId w:val="4"/>
        </w:numPr>
        <w:spacing w:after="240"/>
        <w:rPr>
          <w:rFonts w:cs="Times New Roman"/>
        </w:rPr>
      </w:pPr>
      <w:r w:rsidRPr="00D33F36">
        <w:rPr>
          <w:rFonts w:cs="Times New Roman"/>
        </w:rPr>
        <w:lastRenderedPageBreak/>
        <w:t>Participación activa de docentes y estudiantes en procesos integrales.</w:t>
      </w:r>
    </w:p>
    <w:p w14:paraId="310F7630" w14:textId="3935CC6E" w:rsidR="001943F2" w:rsidRDefault="001943F2" w:rsidP="00EF3258">
      <w:pPr>
        <w:spacing w:after="240"/>
        <w:rPr>
          <w:rFonts w:cs="Times New Roman"/>
        </w:rPr>
      </w:pPr>
    </w:p>
    <w:p w14:paraId="5FF06C41" w14:textId="750553AA" w:rsidR="001943F2" w:rsidRDefault="00FC2F0D" w:rsidP="00EF3258">
      <w:pPr>
        <w:pStyle w:val="Ttulo2"/>
        <w:numPr>
          <w:ilvl w:val="1"/>
          <w:numId w:val="1"/>
        </w:numPr>
        <w:spacing w:after="240" w:afterAutospacing="0"/>
      </w:pPr>
      <w:bookmarkStart w:id="17" w:name="_Toc195101386"/>
      <w:r>
        <w:t xml:space="preserve">Característica 19: </w:t>
      </w:r>
      <w:r w:rsidRPr="00FC2F0D">
        <w:t>Flexibilidad de los aspectos curriculares</w:t>
      </w:r>
      <w:bookmarkEnd w:id="17"/>
    </w:p>
    <w:p w14:paraId="414E5BB9" w14:textId="21ACFB05" w:rsidR="002D684E" w:rsidRPr="002D684E" w:rsidRDefault="002D684E" w:rsidP="00EF3258">
      <w:pPr>
        <w:spacing w:after="240"/>
      </w:pPr>
      <w:r w:rsidRPr="002D684E">
        <w:t>La flexibilidad curricular es un componente fundamental de los modelos educativos actuales, ya que promueve trayectorias de formación más autónomas, articuladas con los intereses, necesidades y proyecciones individuales de los estudiantes. En el caso del programa de Ingeniería de Sistemas, la Universidad de La Guajira contempla procesos como homologaciones, equivalencias, doble titulación, reintegros con cambios de pensum e intercambios académicos.</w:t>
      </w:r>
    </w:p>
    <w:p w14:paraId="7621A7BD" w14:textId="77777777" w:rsidR="002D684E" w:rsidRPr="002D684E" w:rsidRDefault="002D684E" w:rsidP="00EF3258">
      <w:pPr>
        <w:spacing w:after="240"/>
        <w:rPr>
          <w:b/>
          <w:bCs/>
        </w:rPr>
      </w:pPr>
      <w:r w:rsidRPr="002D684E">
        <w:rPr>
          <w:b/>
          <w:bCs/>
        </w:rPr>
        <w:t>1. Nivel de conocimiento sobre la existencia de estrategias de flexibilización</w:t>
      </w:r>
    </w:p>
    <w:p w14:paraId="042CF9AC" w14:textId="77777777" w:rsidR="002D684E" w:rsidRPr="002D684E" w:rsidRDefault="002D684E" w:rsidP="00EF3258">
      <w:pPr>
        <w:spacing w:after="240"/>
      </w:pPr>
      <w:r w:rsidRPr="002D684E">
        <w:t xml:space="preserve">Los datos muestran un </w:t>
      </w:r>
      <w:r w:rsidRPr="002D684E">
        <w:rPr>
          <w:b/>
          <w:bCs/>
        </w:rPr>
        <w:t>alto nivel de conocimiento entre los egresados</w:t>
      </w:r>
      <w:r w:rsidRPr="002D684E">
        <w:t xml:space="preserve"> respecto a la existencia de mecanismos de flexibilización curricular:</w:t>
      </w:r>
    </w:p>
    <w:p w14:paraId="4C72E046" w14:textId="77777777" w:rsidR="002D684E" w:rsidRPr="002D684E" w:rsidRDefault="002D684E" w:rsidP="00EF3258">
      <w:pPr>
        <w:numPr>
          <w:ilvl w:val="0"/>
          <w:numId w:val="90"/>
        </w:numPr>
        <w:spacing w:after="240"/>
      </w:pPr>
      <w:r w:rsidRPr="002D684E">
        <w:rPr>
          <w:b/>
          <w:bCs/>
        </w:rPr>
        <w:t>73 egresados (89%)</w:t>
      </w:r>
      <w:r w:rsidRPr="002D684E">
        <w:t xml:space="preserve"> indicaron estar al tanto de estas estrategias.</w:t>
      </w:r>
    </w:p>
    <w:p w14:paraId="6E12BE62" w14:textId="77777777" w:rsidR="002D684E" w:rsidRPr="002D684E" w:rsidRDefault="002D684E" w:rsidP="00EF3258">
      <w:pPr>
        <w:numPr>
          <w:ilvl w:val="0"/>
          <w:numId w:val="90"/>
        </w:numPr>
        <w:spacing w:after="240"/>
      </w:pPr>
      <w:r w:rsidRPr="002D684E">
        <w:t xml:space="preserve">Solo </w:t>
      </w:r>
      <w:r w:rsidRPr="002D684E">
        <w:rPr>
          <w:b/>
          <w:bCs/>
        </w:rPr>
        <w:t>9 egresados (11%)</w:t>
      </w:r>
      <w:r w:rsidRPr="002D684E">
        <w:t xml:space="preserve"> afirmaron no conocerlas.</w:t>
      </w:r>
    </w:p>
    <w:p w14:paraId="601EB773" w14:textId="77777777" w:rsidR="002D684E" w:rsidRPr="002D684E" w:rsidRDefault="002D684E" w:rsidP="00EF3258">
      <w:pPr>
        <w:spacing w:after="240"/>
      </w:pPr>
      <w:r w:rsidRPr="002D684E">
        <w:t xml:space="preserve">Este resultado refleja un </w:t>
      </w:r>
      <w:r w:rsidRPr="002D684E">
        <w:rPr>
          <w:b/>
          <w:bCs/>
        </w:rPr>
        <w:t>proceso de socialización relativamente efectivo</w:t>
      </w:r>
      <w:r w:rsidRPr="002D684E">
        <w:t>, aunque aún existen brechas de información que podrían corregirse mediante una mayor divulgación institucional.</w:t>
      </w:r>
    </w:p>
    <w:p w14:paraId="1EEC5B15" w14:textId="77777777" w:rsidR="002D684E" w:rsidRPr="002D684E" w:rsidRDefault="002D684E" w:rsidP="00EF3258">
      <w:pPr>
        <w:spacing w:after="240"/>
        <w:rPr>
          <w:b/>
          <w:bCs/>
        </w:rPr>
      </w:pPr>
      <w:r w:rsidRPr="002D684E">
        <w:rPr>
          <w:b/>
          <w:bCs/>
        </w:rPr>
        <w:t>2. Participación efectiva en procesos de flexibilización</w:t>
      </w:r>
    </w:p>
    <w:p w14:paraId="6C6F06F9" w14:textId="77777777" w:rsidR="002D684E" w:rsidRPr="002D684E" w:rsidRDefault="002D684E" w:rsidP="00EF3258">
      <w:pPr>
        <w:spacing w:after="240"/>
      </w:pPr>
      <w:r w:rsidRPr="002D684E">
        <w:t xml:space="preserve">A pesar del alto conocimiento reportado, </w:t>
      </w:r>
      <w:r w:rsidRPr="002D684E">
        <w:rPr>
          <w:b/>
          <w:bCs/>
        </w:rPr>
        <w:t>solo el 49% (40 de 82 egresados válidos)</w:t>
      </w:r>
      <w:r w:rsidRPr="002D684E">
        <w:t xml:space="preserve"> declaró haber realizado algún tipo de proceso de flexibilización curricular durante su formación:</w:t>
      </w:r>
    </w:p>
    <w:p w14:paraId="7A6B7032" w14:textId="77777777" w:rsidR="002D684E" w:rsidRPr="002D684E" w:rsidRDefault="002D684E" w:rsidP="00EF3258">
      <w:pPr>
        <w:numPr>
          <w:ilvl w:val="0"/>
          <w:numId w:val="91"/>
        </w:numPr>
        <w:spacing w:after="240"/>
      </w:pPr>
      <w:r w:rsidRPr="002D684E">
        <w:rPr>
          <w:b/>
          <w:bCs/>
        </w:rPr>
        <w:t>60 egresados (73%)</w:t>
      </w:r>
      <w:r w:rsidRPr="002D684E">
        <w:t xml:space="preserve"> conocían las </w:t>
      </w:r>
      <w:proofErr w:type="gramStart"/>
      <w:r w:rsidRPr="002D684E">
        <w:t>estrategias</w:t>
      </w:r>
      <w:proofErr w:type="gramEnd"/>
      <w:r w:rsidRPr="002D684E">
        <w:t xml:space="preserve"> pero no las utilizaron.</w:t>
      </w:r>
    </w:p>
    <w:p w14:paraId="7AC4AF7B" w14:textId="6DD5282C" w:rsidR="002D684E" w:rsidRPr="002D684E" w:rsidRDefault="002D684E" w:rsidP="00EF3258">
      <w:pPr>
        <w:numPr>
          <w:ilvl w:val="0"/>
          <w:numId w:val="91"/>
        </w:numPr>
        <w:spacing w:after="240"/>
      </w:pPr>
      <w:r w:rsidRPr="002D684E">
        <w:t xml:space="preserve">Esta cifra coincide con lo observado previamente en los estudiantes: una </w:t>
      </w:r>
      <w:r w:rsidRPr="002D684E">
        <w:rPr>
          <w:b/>
          <w:bCs/>
        </w:rPr>
        <w:t>baja participación efectiva</w:t>
      </w:r>
      <w:r w:rsidRPr="002D684E">
        <w:t>, lo que sugiere que, aunque el sistema es conocido, no siempre es percibido como accesible o relevante.</w:t>
      </w:r>
    </w:p>
    <w:p w14:paraId="668CF96B" w14:textId="77777777" w:rsidR="002D684E" w:rsidRPr="002D684E" w:rsidRDefault="002D684E" w:rsidP="00EF3258">
      <w:pPr>
        <w:spacing w:after="240"/>
        <w:rPr>
          <w:b/>
          <w:bCs/>
        </w:rPr>
      </w:pPr>
      <w:r w:rsidRPr="002D684E">
        <w:rPr>
          <w:b/>
          <w:bCs/>
        </w:rPr>
        <w:t>3. Eficiencia de los procesos de flexibilización</w:t>
      </w:r>
    </w:p>
    <w:p w14:paraId="494961E6" w14:textId="77777777" w:rsidR="002D684E" w:rsidRPr="002D684E" w:rsidRDefault="002D684E" w:rsidP="00EF3258">
      <w:pPr>
        <w:spacing w:after="240"/>
      </w:pPr>
      <w:r w:rsidRPr="002D684E">
        <w:t>De quienes sí participaron en estos procesos, las valoraciones son bastante favorables:</w:t>
      </w:r>
    </w:p>
    <w:p w14:paraId="1F3DA134" w14:textId="77777777" w:rsidR="002D684E" w:rsidRPr="002D684E" w:rsidRDefault="002D684E" w:rsidP="00EF3258">
      <w:pPr>
        <w:numPr>
          <w:ilvl w:val="0"/>
          <w:numId w:val="92"/>
        </w:numPr>
        <w:spacing w:after="240"/>
      </w:pPr>
      <w:r w:rsidRPr="002D684E">
        <w:rPr>
          <w:b/>
          <w:bCs/>
        </w:rPr>
        <w:t>19 egresados</w:t>
      </w:r>
      <w:r w:rsidRPr="002D684E">
        <w:t xml:space="preserve"> calificaron la eficiencia como </w:t>
      </w:r>
      <w:r w:rsidRPr="002D684E">
        <w:rPr>
          <w:b/>
          <w:bCs/>
        </w:rPr>
        <w:t>excelente</w:t>
      </w:r>
      <w:r w:rsidRPr="002D684E">
        <w:t>.</w:t>
      </w:r>
    </w:p>
    <w:p w14:paraId="1A5E09E8" w14:textId="77777777" w:rsidR="002D684E" w:rsidRPr="002D684E" w:rsidRDefault="002D684E" w:rsidP="00EF3258">
      <w:pPr>
        <w:numPr>
          <w:ilvl w:val="0"/>
          <w:numId w:val="92"/>
        </w:numPr>
        <w:spacing w:after="240"/>
      </w:pPr>
      <w:r w:rsidRPr="002D684E">
        <w:rPr>
          <w:b/>
          <w:bCs/>
        </w:rPr>
        <w:lastRenderedPageBreak/>
        <w:t>18 egresados</w:t>
      </w:r>
      <w:r w:rsidRPr="002D684E">
        <w:t xml:space="preserve"> como </w:t>
      </w:r>
      <w:r w:rsidRPr="002D684E">
        <w:rPr>
          <w:b/>
          <w:bCs/>
        </w:rPr>
        <w:t>muy buena</w:t>
      </w:r>
      <w:r w:rsidRPr="002D684E">
        <w:t>.</w:t>
      </w:r>
    </w:p>
    <w:p w14:paraId="24AEBDBC" w14:textId="77777777" w:rsidR="002D684E" w:rsidRPr="002D684E" w:rsidRDefault="002D684E" w:rsidP="00EF3258">
      <w:pPr>
        <w:numPr>
          <w:ilvl w:val="0"/>
          <w:numId w:val="92"/>
        </w:numPr>
        <w:spacing w:after="240"/>
      </w:pPr>
      <w:r w:rsidRPr="002D684E">
        <w:t xml:space="preserve">Solo </w:t>
      </w:r>
      <w:r w:rsidRPr="002D684E">
        <w:rPr>
          <w:b/>
          <w:bCs/>
        </w:rPr>
        <w:t>3 egresados</w:t>
      </w:r>
      <w:r w:rsidRPr="002D684E">
        <w:t xml:space="preserve"> la consideraron </w:t>
      </w:r>
      <w:r w:rsidRPr="002D684E">
        <w:rPr>
          <w:b/>
          <w:bCs/>
        </w:rPr>
        <w:t>buena</w:t>
      </w:r>
      <w:r w:rsidRPr="002D684E">
        <w:t>.</w:t>
      </w:r>
    </w:p>
    <w:p w14:paraId="5CB35BC5" w14:textId="257320DD" w:rsidR="002D684E" w:rsidRPr="002D684E" w:rsidRDefault="002D684E" w:rsidP="00EF3258">
      <w:pPr>
        <w:spacing w:after="240"/>
      </w:pPr>
      <w:r w:rsidRPr="002D684E">
        <w:t xml:space="preserve">Es decir, </w:t>
      </w:r>
      <w:r w:rsidRPr="002D684E">
        <w:rPr>
          <w:b/>
          <w:bCs/>
        </w:rPr>
        <w:t>el 92% de quienes usaron estos mecanismos valoran positivamente su eficiencia</w:t>
      </w:r>
      <w:r w:rsidRPr="002D684E">
        <w:t>, lo que refleja que, una vez activados, los procedimientos institucionales son operativos y funcionales.</w:t>
      </w:r>
    </w:p>
    <w:p w14:paraId="67D48E06" w14:textId="77777777" w:rsidR="002D684E" w:rsidRPr="002D684E" w:rsidRDefault="002D684E" w:rsidP="00EF3258">
      <w:pPr>
        <w:spacing w:after="240"/>
        <w:rPr>
          <w:b/>
          <w:bCs/>
        </w:rPr>
      </w:pPr>
      <w:r w:rsidRPr="002D684E">
        <w:rPr>
          <w:b/>
          <w:bCs/>
        </w:rPr>
        <w:t>4. Efectividad de las estrategias para flexibilizar el currículo</w:t>
      </w:r>
    </w:p>
    <w:p w14:paraId="605966E0" w14:textId="77777777" w:rsidR="002D684E" w:rsidRPr="002D684E" w:rsidRDefault="002D684E" w:rsidP="00EF3258">
      <w:pPr>
        <w:spacing w:after="240"/>
      </w:pPr>
      <w:r w:rsidRPr="002D684E">
        <w:t>En cuanto a la percepción general sobre la efectividad de las estrategias de flexibilización del currículo, los resultados son:</w:t>
      </w:r>
    </w:p>
    <w:p w14:paraId="60CC9263" w14:textId="77777777" w:rsidR="002D684E" w:rsidRPr="002D684E" w:rsidRDefault="002D684E" w:rsidP="00EF3258">
      <w:pPr>
        <w:numPr>
          <w:ilvl w:val="0"/>
          <w:numId w:val="93"/>
        </w:numPr>
        <w:spacing w:after="240"/>
      </w:pPr>
      <w:r w:rsidRPr="002D684E">
        <w:rPr>
          <w:b/>
          <w:bCs/>
        </w:rPr>
        <w:t>22 egresados</w:t>
      </w:r>
      <w:r w:rsidRPr="002D684E">
        <w:t xml:space="preserve"> consideran estas estrategias </w:t>
      </w:r>
      <w:r w:rsidRPr="002D684E">
        <w:rPr>
          <w:b/>
          <w:bCs/>
        </w:rPr>
        <w:t>excelentes</w:t>
      </w:r>
      <w:r w:rsidRPr="002D684E">
        <w:t>.</w:t>
      </w:r>
    </w:p>
    <w:p w14:paraId="2318D933" w14:textId="77777777" w:rsidR="002D684E" w:rsidRPr="002D684E" w:rsidRDefault="002D684E" w:rsidP="00EF3258">
      <w:pPr>
        <w:numPr>
          <w:ilvl w:val="0"/>
          <w:numId w:val="93"/>
        </w:numPr>
        <w:spacing w:after="240"/>
      </w:pPr>
      <w:r w:rsidRPr="002D684E">
        <w:rPr>
          <w:b/>
          <w:bCs/>
        </w:rPr>
        <w:t>17 egresados</w:t>
      </w:r>
      <w:r w:rsidRPr="002D684E">
        <w:t xml:space="preserve"> las califican como </w:t>
      </w:r>
      <w:r w:rsidRPr="002D684E">
        <w:rPr>
          <w:b/>
          <w:bCs/>
        </w:rPr>
        <w:t>muy buenas</w:t>
      </w:r>
      <w:r w:rsidRPr="002D684E">
        <w:t>.</w:t>
      </w:r>
    </w:p>
    <w:p w14:paraId="0B514F53" w14:textId="77777777" w:rsidR="002D684E" w:rsidRPr="002D684E" w:rsidRDefault="002D684E" w:rsidP="00EF3258">
      <w:pPr>
        <w:numPr>
          <w:ilvl w:val="0"/>
          <w:numId w:val="93"/>
        </w:numPr>
        <w:spacing w:after="240"/>
      </w:pPr>
      <w:r w:rsidRPr="002D684E">
        <w:rPr>
          <w:b/>
          <w:bCs/>
        </w:rPr>
        <w:t>1 egresado</w:t>
      </w:r>
      <w:r w:rsidRPr="002D684E">
        <w:t xml:space="preserve"> como </w:t>
      </w:r>
      <w:r w:rsidRPr="002D684E">
        <w:rPr>
          <w:b/>
          <w:bCs/>
        </w:rPr>
        <w:t>regular</w:t>
      </w:r>
      <w:r w:rsidRPr="002D684E">
        <w:t>.</w:t>
      </w:r>
    </w:p>
    <w:p w14:paraId="09831196" w14:textId="1045FB95" w:rsidR="002D684E" w:rsidRDefault="002D684E" w:rsidP="00EF3258">
      <w:pPr>
        <w:spacing w:after="240"/>
      </w:pPr>
      <w:r w:rsidRPr="002D684E">
        <w:t xml:space="preserve">Esto representa un </w:t>
      </w:r>
      <w:r w:rsidRPr="002D684E">
        <w:rPr>
          <w:b/>
          <w:bCs/>
        </w:rPr>
        <w:t>95% de percepción positiva</w:t>
      </w:r>
      <w:r w:rsidRPr="002D684E">
        <w:t xml:space="preserve">, lo que refuerza la idea de que </w:t>
      </w:r>
      <w:r w:rsidRPr="002D684E">
        <w:rPr>
          <w:b/>
          <w:bCs/>
        </w:rPr>
        <w:t>el sistema de flexibilización curricular, aunque poco utilizado, es valorado positivamente por quienes lo conocen y aplican</w:t>
      </w:r>
      <w:r w:rsidRPr="002D684E">
        <w:t>.</w:t>
      </w:r>
    </w:p>
    <w:p w14:paraId="67D12E5C" w14:textId="77777777" w:rsidR="00EF3258" w:rsidRPr="002D684E" w:rsidRDefault="00EF3258" w:rsidP="00EF3258">
      <w:pPr>
        <w:spacing w:after="240"/>
      </w:pPr>
    </w:p>
    <w:p w14:paraId="0446617E" w14:textId="77777777" w:rsidR="002D684E" w:rsidRPr="002D684E" w:rsidRDefault="002D684E" w:rsidP="00EF3258">
      <w:pPr>
        <w:spacing w:after="240"/>
        <w:jc w:val="center"/>
        <w:rPr>
          <w:b/>
          <w:bCs/>
        </w:rPr>
      </w:pPr>
      <w:r w:rsidRPr="002D684E">
        <w:rPr>
          <w:b/>
          <w:bCs/>
        </w:rPr>
        <w:t>Análisis comparativo con estudiantes y docentes</w:t>
      </w:r>
    </w:p>
    <w:tbl>
      <w:tblPr>
        <w:tblStyle w:val="Tablaconcuadrcula"/>
        <w:tblW w:w="10349" w:type="dxa"/>
        <w:tblInd w:w="-856" w:type="dxa"/>
        <w:tblLook w:val="04A0" w:firstRow="1" w:lastRow="0" w:firstColumn="1" w:lastColumn="0" w:noHBand="0" w:noVBand="1"/>
      </w:tblPr>
      <w:tblGrid>
        <w:gridCol w:w="4537"/>
        <w:gridCol w:w="1701"/>
        <w:gridCol w:w="1638"/>
        <w:gridCol w:w="2473"/>
      </w:tblGrid>
      <w:tr w:rsidR="00750E94" w:rsidRPr="00750E94" w14:paraId="649D0975" w14:textId="77777777" w:rsidTr="00750E94">
        <w:tc>
          <w:tcPr>
            <w:tcW w:w="4537" w:type="dxa"/>
            <w:shd w:val="clear" w:color="auto" w:fill="0070C0"/>
            <w:hideMark/>
          </w:tcPr>
          <w:p w14:paraId="1B16C284" w14:textId="77777777" w:rsidR="002D684E" w:rsidRPr="00750E94" w:rsidRDefault="002D684E" w:rsidP="00750E94">
            <w:pPr>
              <w:spacing w:after="240"/>
              <w:jc w:val="center"/>
              <w:rPr>
                <w:b/>
                <w:bCs/>
                <w:color w:val="FFFFFF" w:themeColor="background1"/>
              </w:rPr>
            </w:pPr>
            <w:r w:rsidRPr="00750E94">
              <w:rPr>
                <w:b/>
                <w:bCs/>
                <w:color w:val="FFFFFF" w:themeColor="background1"/>
              </w:rPr>
              <w:t>Elemento evaluado</w:t>
            </w:r>
          </w:p>
        </w:tc>
        <w:tc>
          <w:tcPr>
            <w:tcW w:w="1701" w:type="dxa"/>
            <w:shd w:val="clear" w:color="auto" w:fill="0070C0"/>
            <w:hideMark/>
          </w:tcPr>
          <w:p w14:paraId="53310E14" w14:textId="77777777" w:rsidR="002D684E" w:rsidRPr="00750E94" w:rsidRDefault="002D684E" w:rsidP="00750E94">
            <w:pPr>
              <w:spacing w:after="240"/>
              <w:jc w:val="center"/>
              <w:rPr>
                <w:b/>
                <w:bCs/>
                <w:color w:val="FFFFFF" w:themeColor="background1"/>
              </w:rPr>
            </w:pPr>
            <w:r w:rsidRPr="00750E94">
              <w:rPr>
                <w:b/>
                <w:bCs/>
                <w:color w:val="FFFFFF" w:themeColor="background1"/>
              </w:rPr>
              <w:t>Docentes</w:t>
            </w:r>
          </w:p>
        </w:tc>
        <w:tc>
          <w:tcPr>
            <w:tcW w:w="1638" w:type="dxa"/>
            <w:shd w:val="clear" w:color="auto" w:fill="0070C0"/>
            <w:hideMark/>
          </w:tcPr>
          <w:p w14:paraId="1BF60416" w14:textId="77777777" w:rsidR="002D684E" w:rsidRPr="00750E94" w:rsidRDefault="002D684E" w:rsidP="00750E94">
            <w:pPr>
              <w:spacing w:after="240"/>
              <w:jc w:val="center"/>
              <w:rPr>
                <w:b/>
                <w:bCs/>
                <w:color w:val="FFFFFF" w:themeColor="background1"/>
              </w:rPr>
            </w:pPr>
            <w:r w:rsidRPr="00750E94">
              <w:rPr>
                <w:b/>
                <w:bCs/>
                <w:color w:val="FFFFFF" w:themeColor="background1"/>
              </w:rPr>
              <w:t>Estudiantes</w:t>
            </w:r>
          </w:p>
        </w:tc>
        <w:tc>
          <w:tcPr>
            <w:tcW w:w="2473" w:type="dxa"/>
            <w:shd w:val="clear" w:color="auto" w:fill="0070C0"/>
            <w:hideMark/>
          </w:tcPr>
          <w:p w14:paraId="48078C45" w14:textId="77777777" w:rsidR="002D684E" w:rsidRPr="00750E94" w:rsidRDefault="002D684E" w:rsidP="00750E94">
            <w:pPr>
              <w:spacing w:after="240"/>
              <w:jc w:val="center"/>
              <w:rPr>
                <w:b/>
                <w:bCs/>
                <w:color w:val="FFFFFF" w:themeColor="background1"/>
              </w:rPr>
            </w:pPr>
            <w:r w:rsidRPr="00750E94">
              <w:rPr>
                <w:b/>
                <w:bCs/>
                <w:color w:val="FFFFFF" w:themeColor="background1"/>
              </w:rPr>
              <w:t>Egresados</w:t>
            </w:r>
          </w:p>
        </w:tc>
      </w:tr>
      <w:tr w:rsidR="002D684E" w:rsidRPr="002D684E" w14:paraId="71D1AC21" w14:textId="77777777" w:rsidTr="00750E94">
        <w:tc>
          <w:tcPr>
            <w:tcW w:w="4537" w:type="dxa"/>
            <w:shd w:val="clear" w:color="auto" w:fill="0070C0"/>
            <w:hideMark/>
          </w:tcPr>
          <w:p w14:paraId="7780B7E6" w14:textId="77777777" w:rsidR="002D684E" w:rsidRPr="00750E94" w:rsidRDefault="002D684E" w:rsidP="00750E94">
            <w:pPr>
              <w:spacing w:after="240"/>
              <w:jc w:val="center"/>
              <w:rPr>
                <w:b/>
                <w:bCs/>
                <w:color w:val="FFFFFF" w:themeColor="background1"/>
              </w:rPr>
            </w:pPr>
            <w:r w:rsidRPr="00750E94">
              <w:rPr>
                <w:b/>
                <w:bCs/>
                <w:color w:val="FFFFFF" w:themeColor="background1"/>
              </w:rPr>
              <w:t>Conocimiento de las estrategias</w:t>
            </w:r>
          </w:p>
        </w:tc>
        <w:tc>
          <w:tcPr>
            <w:tcW w:w="1701" w:type="dxa"/>
            <w:hideMark/>
          </w:tcPr>
          <w:p w14:paraId="201BF010" w14:textId="77777777" w:rsidR="002D684E" w:rsidRPr="002D684E" w:rsidRDefault="002D684E" w:rsidP="00750E94">
            <w:pPr>
              <w:spacing w:after="240"/>
              <w:jc w:val="center"/>
            </w:pPr>
            <w:r w:rsidRPr="002D684E">
              <w:t>Moderado</w:t>
            </w:r>
          </w:p>
        </w:tc>
        <w:tc>
          <w:tcPr>
            <w:tcW w:w="1638" w:type="dxa"/>
            <w:hideMark/>
          </w:tcPr>
          <w:p w14:paraId="6AD552E0" w14:textId="77777777" w:rsidR="002D684E" w:rsidRPr="002D684E" w:rsidRDefault="002D684E" w:rsidP="00750E94">
            <w:pPr>
              <w:spacing w:after="240"/>
              <w:jc w:val="center"/>
            </w:pPr>
            <w:r w:rsidRPr="002D684E">
              <w:t>Alto (92%)</w:t>
            </w:r>
          </w:p>
        </w:tc>
        <w:tc>
          <w:tcPr>
            <w:tcW w:w="2473" w:type="dxa"/>
            <w:hideMark/>
          </w:tcPr>
          <w:p w14:paraId="14D95D01" w14:textId="77777777" w:rsidR="002D684E" w:rsidRPr="002D684E" w:rsidRDefault="002D684E" w:rsidP="00750E94">
            <w:pPr>
              <w:spacing w:after="240"/>
              <w:jc w:val="center"/>
            </w:pPr>
            <w:r w:rsidRPr="002D684E">
              <w:t>Alto (89%)</w:t>
            </w:r>
          </w:p>
        </w:tc>
      </w:tr>
      <w:tr w:rsidR="002D684E" w:rsidRPr="002D684E" w14:paraId="0D48A2DB" w14:textId="77777777" w:rsidTr="00750E94">
        <w:tc>
          <w:tcPr>
            <w:tcW w:w="4537" w:type="dxa"/>
            <w:shd w:val="clear" w:color="auto" w:fill="0070C0"/>
            <w:hideMark/>
          </w:tcPr>
          <w:p w14:paraId="13C553BE" w14:textId="77777777" w:rsidR="002D684E" w:rsidRPr="00750E94" w:rsidRDefault="002D684E" w:rsidP="00750E94">
            <w:pPr>
              <w:spacing w:after="240"/>
              <w:jc w:val="center"/>
              <w:rPr>
                <w:b/>
                <w:bCs/>
                <w:color w:val="FFFFFF" w:themeColor="background1"/>
              </w:rPr>
            </w:pPr>
            <w:r w:rsidRPr="00750E94">
              <w:rPr>
                <w:b/>
                <w:bCs/>
                <w:color w:val="FFFFFF" w:themeColor="background1"/>
              </w:rPr>
              <w:t>Participación efectiva</w:t>
            </w:r>
          </w:p>
        </w:tc>
        <w:tc>
          <w:tcPr>
            <w:tcW w:w="1701" w:type="dxa"/>
            <w:hideMark/>
          </w:tcPr>
          <w:p w14:paraId="142A6D47" w14:textId="77777777" w:rsidR="002D684E" w:rsidRPr="002D684E" w:rsidRDefault="002D684E" w:rsidP="00750E94">
            <w:pPr>
              <w:spacing w:after="240"/>
              <w:jc w:val="center"/>
            </w:pPr>
            <w:r w:rsidRPr="002D684E">
              <w:t>Bajo</w:t>
            </w:r>
          </w:p>
        </w:tc>
        <w:tc>
          <w:tcPr>
            <w:tcW w:w="1638" w:type="dxa"/>
            <w:hideMark/>
          </w:tcPr>
          <w:p w14:paraId="3AAEFAAF" w14:textId="77777777" w:rsidR="002D684E" w:rsidRPr="002D684E" w:rsidRDefault="002D684E" w:rsidP="00750E94">
            <w:pPr>
              <w:spacing w:after="240"/>
              <w:jc w:val="center"/>
            </w:pPr>
            <w:r w:rsidRPr="002D684E">
              <w:t>Bajo (14%)</w:t>
            </w:r>
          </w:p>
        </w:tc>
        <w:tc>
          <w:tcPr>
            <w:tcW w:w="2473" w:type="dxa"/>
            <w:hideMark/>
          </w:tcPr>
          <w:p w14:paraId="65D3E6C3" w14:textId="77777777" w:rsidR="002D684E" w:rsidRPr="002D684E" w:rsidRDefault="002D684E" w:rsidP="00750E94">
            <w:pPr>
              <w:spacing w:after="240"/>
              <w:jc w:val="center"/>
            </w:pPr>
            <w:r w:rsidRPr="002D684E">
              <w:t>Moderado (49%)</w:t>
            </w:r>
          </w:p>
        </w:tc>
      </w:tr>
      <w:tr w:rsidR="002D684E" w:rsidRPr="002D684E" w14:paraId="17721261" w14:textId="77777777" w:rsidTr="00750E94">
        <w:tc>
          <w:tcPr>
            <w:tcW w:w="4537" w:type="dxa"/>
            <w:shd w:val="clear" w:color="auto" w:fill="0070C0"/>
            <w:hideMark/>
          </w:tcPr>
          <w:p w14:paraId="369C6122" w14:textId="77777777" w:rsidR="002D684E" w:rsidRPr="00750E94" w:rsidRDefault="002D684E" w:rsidP="00750E94">
            <w:pPr>
              <w:spacing w:after="240"/>
              <w:jc w:val="center"/>
              <w:rPr>
                <w:b/>
                <w:bCs/>
                <w:color w:val="FFFFFF" w:themeColor="background1"/>
              </w:rPr>
            </w:pPr>
            <w:r w:rsidRPr="00750E94">
              <w:rPr>
                <w:b/>
                <w:bCs/>
                <w:color w:val="FFFFFF" w:themeColor="background1"/>
              </w:rPr>
              <w:t>Percepción de eficiencia / transparencia</w:t>
            </w:r>
          </w:p>
        </w:tc>
        <w:tc>
          <w:tcPr>
            <w:tcW w:w="1701" w:type="dxa"/>
            <w:hideMark/>
          </w:tcPr>
          <w:p w14:paraId="28472A52" w14:textId="77777777" w:rsidR="002D684E" w:rsidRPr="002D684E" w:rsidRDefault="002D684E" w:rsidP="00750E94">
            <w:pPr>
              <w:spacing w:after="240"/>
              <w:jc w:val="center"/>
            </w:pPr>
            <w:r w:rsidRPr="002D684E">
              <w:t>100% positiva</w:t>
            </w:r>
          </w:p>
        </w:tc>
        <w:tc>
          <w:tcPr>
            <w:tcW w:w="1638" w:type="dxa"/>
            <w:hideMark/>
          </w:tcPr>
          <w:p w14:paraId="4D2F64E1" w14:textId="77777777" w:rsidR="002D684E" w:rsidRPr="002D684E" w:rsidRDefault="002D684E" w:rsidP="00750E94">
            <w:pPr>
              <w:spacing w:after="240"/>
              <w:jc w:val="center"/>
            </w:pPr>
            <w:r w:rsidRPr="002D684E">
              <w:t>No evaluada</w:t>
            </w:r>
          </w:p>
        </w:tc>
        <w:tc>
          <w:tcPr>
            <w:tcW w:w="2473" w:type="dxa"/>
            <w:hideMark/>
          </w:tcPr>
          <w:p w14:paraId="2E3DE474" w14:textId="77777777" w:rsidR="002D684E" w:rsidRPr="002D684E" w:rsidRDefault="002D684E" w:rsidP="00750E94">
            <w:pPr>
              <w:spacing w:after="240"/>
              <w:jc w:val="center"/>
            </w:pPr>
            <w:r w:rsidRPr="002D684E">
              <w:t>92% positiva</w:t>
            </w:r>
          </w:p>
        </w:tc>
      </w:tr>
      <w:tr w:rsidR="002D684E" w:rsidRPr="002D684E" w14:paraId="7A137161" w14:textId="77777777" w:rsidTr="00750E94">
        <w:tc>
          <w:tcPr>
            <w:tcW w:w="4537" w:type="dxa"/>
            <w:shd w:val="clear" w:color="auto" w:fill="0070C0"/>
            <w:hideMark/>
          </w:tcPr>
          <w:p w14:paraId="0E37DDB8" w14:textId="77777777" w:rsidR="002D684E" w:rsidRPr="00750E94" w:rsidRDefault="002D684E" w:rsidP="00750E94">
            <w:pPr>
              <w:spacing w:after="240"/>
              <w:jc w:val="center"/>
              <w:rPr>
                <w:b/>
                <w:bCs/>
                <w:color w:val="FFFFFF" w:themeColor="background1"/>
              </w:rPr>
            </w:pPr>
            <w:r w:rsidRPr="00750E94">
              <w:rPr>
                <w:b/>
                <w:bCs/>
                <w:color w:val="FFFFFF" w:themeColor="background1"/>
              </w:rPr>
              <w:t>Percepción de efectividad general</w:t>
            </w:r>
          </w:p>
        </w:tc>
        <w:tc>
          <w:tcPr>
            <w:tcW w:w="1701" w:type="dxa"/>
            <w:hideMark/>
          </w:tcPr>
          <w:p w14:paraId="1041A474" w14:textId="77777777" w:rsidR="002D684E" w:rsidRPr="002D684E" w:rsidRDefault="002D684E" w:rsidP="00750E94">
            <w:pPr>
              <w:spacing w:after="240"/>
              <w:jc w:val="center"/>
            </w:pPr>
            <w:r w:rsidRPr="002D684E">
              <w:t>No evaluada</w:t>
            </w:r>
          </w:p>
        </w:tc>
        <w:tc>
          <w:tcPr>
            <w:tcW w:w="1638" w:type="dxa"/>
            <w:hideMark/>
          </w:tcPr>
          <w:p w14:paraId="414EA9FE" w14:textId="77777777" w:rsidR="002D684E" w:rsidRPr="002D684E" w:rsidRDefault="002D684E" w:rsidP="00750E94">
            <w:pPr>
              <w:spacing w:after="240"/>
              <w:jc w:val="center"/>
            </w:pPr>
            <w:r w:rsidRPr="002D684E">
              <w:t>No evaluada</w:t>
            </w:r>
          </w:p>
        </w:tc>
        <w:tc>
          <w:tcPr>
            <w:tcW w:w="2473" w:type="dxa"/>
            <w:hideMark/>
          </w:tcPr>
          <w:p w14:paraId="01DC436E" w14:textId="77777777" w:rsidR="002D684E" w:rsidRPr="002D684E" w:rsidRDefault="002D684E" w:rsidP="00750E94">
            <w:pPr>
              <w:spacing w:after="240"/>
              <w:jc w:val="center"/>
            </w:pPr>
            <w:r w:rsidRPr="002D684E">
              <w:t>95% positiva</w:t>
            </w:r>
          </w:p>
        </w:tc>
      </w:tr>
    </w:tbl>
    <w:p w14:paraId="56F18CB4" w14:textId="4FD0EEE5" w:rsidR="002D684E" w:rsidRDefault="002D684E" w:rsidP="00EF3258">
      <w:pPr>
        <w:spacing w:after="240"/>
      </w:pPr>
    </w:p>
    <w:p w14:paraId="1D69968B" w14:textId="76C113AE" w:rsidR="00750E94" w:rsidRDefault="00750E94" w:rsidP="00EF3258">
      <w:pPr>
        <w:spacing w:after="240"/>
      </w:pPr>
    </w:p>
    <w:p w14:paraId="681CFB76" w14:textId="3AE7C472" w:rsidR="00750E94" w:rsidRDefault="00750E94" w:rsidP="00EF3258">
      <w:pPr>
        <w:spacing w:after="240"/>
      </w:pPr>
    </w:p>
    <w:p w14:paraId="68681670" w14:textId="77777777" w:rsidR="00750E94" w:rsidRPr="002D684E" w:rsidRDefault="00750E94" w:rsidP="00EF3258">
      <w:pPr>
        <w:spacing w:after="240"/>
      </w:pPr>
    </w:p>
    <w:p w14:paraId="0BAFA68B" w14:textId="77777777" w:rsidR="002D684E" w:rsidRPr="002D684E" w:rsidRDefault="002D684E" w:rsidP="00EF3258">
      <w:pPr>
        <w:spacing w:after="240"/>
        <w:rPr>
          <w:b/>
          <w:bCs/>
        </w:rPr>
      </w:pPr>
      <w:r w:rsidRPr="002D684E">
        <w:rPr>
          <w:b/>
          <w:bCs/>
        </w:rPr>
        <w:lastRenderedPageBreak/>
        <w:t>Fortalezas identificadas</w:t>
      </w:r>
    </w:p>
    <w:p w14:paraId="6C94CB1B" w14:textId="77777777" w:rsidR="002D684E" w:rsidRPr="002D684E" w:rsidRDefault="002D684E" w:rsidP="00EF3258">
      <w:pPr>
        <w:numPr>
          <w:ilvl w:val="0"/>
          <w:numId w:val="94"/>
        </w:numPr>
        <w:spacing w:after="240"/>
      </w:pPr>
      <w:r w:rsidRPr="002D684E">
        <w:rPr>
          <w:b/>
          <w:bCs/>
        </w:rPr>
        <w:t>Conocimiento generalizado</w:t>
      </w:r>
      <w:r w:rsidRPr="002D684E">
        <w:t xml:space="preserve"> entre egresados sobre la existencia de mecanismos de flexibilización curricular.</w:t>
      </w:r>
    </w:p>
    <w:p w14:paraId="2340B5E2" w14:textId="77777777" w:rsidR="002D684E" w:rsidRPr="002D684E" w:rsidRDefault="002D684E" w:rsidP="00EF3258">
      <w:pPr>
        <w:numPr>
          <w:ilvl w:val="0"/>
          <w:numId w:val="94"/>
        </w:numPr>
        <w:spacing w:after="240"/>
      </w:pPr>
      <w:r w:rsidRPr="002D684E">
        <w:rPr>
          <w:b/>
          <w:bCs/>
        </w:rPr>
        <w:t>Alta valoración de la eficiencia y efectividad</w:t>
      </w:r>
      <w:r w:rsidRPr="002D684E">
        <w:t xml:space="preserve"> de los procesos por parte de quienes los han utilizado.</w:t>
      </w:r>
    </w:p>
    <w:p w14:paraId="048E684F" w14:textId="77777777" w:rsidR="002D684E" w:rsidRPr="002D684E" w:rsidRDefault="002D684E" w:rsidP="00EF3258">
      <w:pPr>
        <w:numPr>
          <w:ilvl w:val="0"/>
          <w:numId w:val="94"/>
        </w:numPr>
        <w:spacing w:after="240"/>
      </w:pPr>
      <w:r w:rsidRPr="002D684E">
        <w:t xml:space="preserve">Existencia de un </w:t>
      </w:r>
      <w:r w:rsidRPr="002D684E">
        <w:rPr>
          <w:b/>
          <w:bCs/>
        </w:rPr>
        <w:t>marco normativo claro</w:t>
      </w:r>
      <w:r w:rsidRPr="002D684E">
        <w:t xml:space="preserve"> y operativo, respaldado por la percepción positiva de docentes y usuarios directos.</w:t>
      </w:r>
    </w:p>
    <w:p w14:paraId="664463EE" w14:textId="77777777" w:rsidR="002D684E" w:rsidRPr="002D684E" w:rsidRDefault="002D684E" w:rsidP="00EF3258">
      <w:pPr>
        <w:numPr>
          <w:ilvl w:val="0"/>
          <w:numId w:val="94"/>
        </w:numPr>
        <w:spacing w:after="240"/>
      </w:pPr>
      <w:r w:rsidRPr="002D684E">
        <w:rPr>
          <w:b/>
          <w:bCs/>
        </w:rPr>
        <w:t>Disponibilidad institucional real</w:t>
      </w:r>
      <w:r w:rsidRPr="002D684E">
        <w:t xml:space="preserve"> de estrategias como homologaciones, equivalencias e intercambios.</w:t>
      </w:r>
    </w:p>
    <w:p w14:paraId="1BA1780C" w14:textId="77777777" w:rsidR="00DF5DAC" w:rsidRPr="00FC2F0D" w:rsidRDefault="00DF5DAC" w:rsidP="00EF3258">
      <w:pPr>
        <w:spacing w:after="240"/>
      </w:pPr>
    </w:p>
    <w:p w14:paraId="363AA3EC" w14:textId="6745A3CB" w:rsidR="001943F2" w:rsidRDefault="003205C1" w:rsidP="00EF3258">
      <w:pPr>
        <w:pStyle w:val="Ttulo2"/>
        <w:numPr>
          <w:ilvl w:val="1"/>
          <w:numId w:val="1"/>
        </w:numPr>
        <w:spacing w:after="240" w:afterAutospacing="0"/>
      </w:pPr>
      <w:bookmarkStart w:id="18" w:name="_Toc195101387"/>
      <w:r w:rsidRPr="003205C1">
        <w:t>Característica 20: Interdisciplinariedad</w:t>
      </w:r>
      <w:bookmarkEnd w:id="18"/>
    </w:p>
    <w:p w14:paraId="64BE540F" w14:textId="7C31BC66" w:rsidR="00DF5DAC" w:rsidRPr="00DF5DAC" w:rsidRDefault="00DF5DAC" w:rsidP="00EF3258">
      <w:pPr>
        <w:spacing w:after="240"/>
        <w:rPr>
          <w:rFonts w:cs="Times New Roman"/>
        </w:rPr>
      </w:pPr>
      <w:r w:rsidRPr="00DF5DAC">
        <w:rPr>
          <w:rFonts w:cs="Times New Roman"/>
        </w:rPr>
        <w:t>La interdisciplinariedad es un eje estratégico en los currículos universitarios actuales, ya que permite integrar saberes de diferentes disciplinas, facilitando la formación de profesionales con visión sistémica, pensamiento crítico y habilidades adaptables a entornos laborales complejos.</w:t>
      </w:r>
    </w:p>
    <w:p w14:paraId="74ABA142" w14:textId="77777777" w:rsidR="00DF5DAC" w:rsidRPr="00DF5DAC" w:rsidRDefault="00DF5DAC" w:rsidP="00EF3258">
      <w:pPr>
        <w:spacing w:after="240"/>
        <w:rPr>
          <w:rFonts w:cs="Times New Roman"/>
          <w:b/>
          <w:bCs/>
        </w:rPr>
      </w:pPr>
      <w:r w:rsidRPr="00DF5DAC">
        <w:rPr>
          <w:rFonts w:cs="Times New Roman"/>
          <w:b/>
          <w:bCs/>
        </w:rPr>
        <w:t>Desde la perspectiva docente</w:t>
      </w:r>
    </w:p>
    <w:p w14:paraId="77564AB3" w14:textId="77777777" w:rsidR="00DF5DAC" w:rsidRPr="00DF5DAC" w:rsidRDefault="00DF5DAC" w:rsidP="00EF3258">
      <w:pPr>
        <w:spacing w:after="240"/>
        <w:rPr>
          <w:rFonts w:cs="Times New Roman"/>
        </w:rPr>
      </w:pPr>
      <w:r w:rsidRPr="00DF5DAC">
        <w:rPr>
          <w:rFonts w:cs="Times New Roman"/>
          <w:b/>
          <w:bCs/>
        </w:rPr>
        <w:t>1. Información y claridad sobre oportunidades de participación interdisciplinaria</w:t>
      </w:r>
    </w:p>
    <w:p w14:paraId="447C9A41" w14:textId="77777777" w:rsidR="00DF5DAC" w:rsidRPr="00DF5DAC" w:rsidRDefault="00DF5DAC" w:rsidP="00EF3258">
      <w:pPr>
        <w:numPr>
          <w:ilvl w:val="0"/>
          <w:numId w:val="27"/>
        </w:numPr>
        <w:spacing w:after="240"/>
        <w:rPr>
          <w:rFonts w:cs="Times New Roman"/>
        </w:rPr>
      </w:pPr>
      <w:r w:rsidRPr="00DF5DAC">
        <w:rPr>
          <w:rFonts w:cs="Times New Roman"/>
        </w:rPr>
        <w:t xml:space="preserve">45% de los docentes están </w:t>
      </w:r>
      <w:r w:rsidRPr="00DF5DAC">
        <w:rPr>
          <w:rFonts w:cs="Times New Roman"/>
          <w:b/>
          <w:bCs/>
        </w:rPr>
        <w:t>totalmente de acuerdo</w:t>
      </w:r>
      <w:r w:rsidRPr="00DF5DAC">
        <w:rPr>
          <w:rFonts w:cs="Times New Roman"/>
        </w:rPr>
        <w:t xml:space="preserve"> con haber recibido información clara.</w:t>
      </w:r>
    </w:p>
    <w:p w14:paraId="7B3698BC" w14:textId="77777777" w:rsidR="00DF5DAC" w:rsidRPr="00DF5DAC" w:rsidRDefault="00DF5DAC" w:rsidP="00EF3258">
      <w:pPr>
        <w:numPr>
          <w:ilvl w:val="0"/>
          <w:numId w:val="27"/>
        </w:numPr>
        <w:spacing w:after="240"/>
        <w:rPr>
          <w:rFonts w:cs="Times New Roman"/>
        </w:rPr>
      </w:pPr>
      <w:r w:rsidRPr="00DF5DAC">
        <w:rPr>
          <w:rFonts w:cs="Times New Roman"/>
        </w:rPr>
        <w:t xml:space="preserve">42% están </w:t>
      </w:r>
      <w:r w:rsidRPr="00DF5DAC">
        <w:rPr>
          <w:rFonts w:cs="Times New Roman"/>
          <w:b/>
          <w:bCs/>
        </w:rPr>
        <w:t>de acuerdo</w:t>
      </w:r>
      <w:r w:rsidRPr="00DF5DAC">
        <w:rPr>
          <w:rFonts w:cs="Times New Roman"/>
        </w:rPr>
        <w:t>.</w:t>
      </w:r>
    </w:p>
    <w:p w14:paraId="788E5E6D" w14:textId="77777777" w:rsidR="00DF5DAC" w:rsidRPr="00DF5DAC" w:rsidRDefault="00DF5DAC" w:rsidP="00EF3258">
      <w:pPr>
        <w:numPr>
          <w:ilvl w:val="0"/>
          <w:numId w:val="27"/>
        </w:numPr>
        <w:spacing w:after="240"/>
        <w:rPr>
          <w:rFonts w:cs="Times New Roman"/>
        </w:rPr>
      </w:pPr>
      <w:r w:rsidRPr="00DF5DAC">
        <w:rPr>
          <w:rFonts w:cs="Times New Roman"/>
        </w:rPr>
        <w:t xml:space="preserve">Solo el 3% se mantuvo </w:t>
      </w:r>
      <w:r w:rsidRPr="00DF5DAC">
        <w:rPr>
          <w:rFonts w:cs="Times New Roman"/>
          <w:b/>
          <w:bCs/>
        </w:rPr>
        <w:t>neutral</w:t>
      </w:r>
      <w:r w:rsidRPr="00DF5DAC">
        <w:rPr>
          <w:rFonts w:cs="Times New Roman"/>
        </w:rPr>
        <w:t>.</w:t>
      </w:r>
    </w:p>
    <w:p w14:paraId="08C97ECD" w14:textId="77777777" w:rsidR="00DF5DAC" w:rsidRPr="00DF5DAC" w:rsidRDefault="00DF5DAC" w:rsidP="00EF3258">
      <w:pPr>
        <w:spacing w:after="240"/>
        <w:rPr>
          <w:rFonts w:cs="Times New Roman"/>
        </w:rPr>
      </w:pPr>
      <w:r w:rsidRPr="00DF5DAC">
        <w:rPr>
          <w:rFonts w:cs="Times New Roman"/>
          <w:b/>
          <w:bCs/>
        </w:rPr>
        <w:t>2. Impacto en el desarrollo de competencias</w:t>
      </w:r>
    </w:p>
    <w:p w14:paraId="3512340C" w14:textId="77777777" w:rsidR="00DF5DAC" w:rsidRPr="00DF5DAC" w:rsidRDefault="00DF5DAC" w:rsidP="00EF3258">
      <w:pPr>
        <w:numPr>
          <w:ilvl w:val="0"/>
          <w:numId w:val="28"/>
        </w:numPr>
        <w:spacing w:after="240"/>
        <w:rPr>
          <w:rFonts w:cs="Times New Roman"/>
        </w:rPr>
      </w:pPr>
      <w:r w:rsidRPr="00DF5DAC">
        <w:rPr>
          <w:rFonts w:cs="Times New Roman"/>
        </w:rPr>
        <w:t xml:space="preserve">42% consideran que fomenta </w:t>
      </w:r>
      <w:r w:rsidRPr="00DF5DAC">
        <w:rPr>
          <w:rFonts w:cs="Times New Roman"/>
          <w:b/>
          <w:bCs/>
        </w:rPr>
        <w:t>totalmente</w:t>
      </w:r>
      <w:r w:rsidRPr="00DF5DAC">
        <w:rPr>
          <w:rFonts w:cs="Times New Roman"/>
        </w:rPr>
        <w:t xml:space="preserve"> el desarrollo de competencias.</w:t>
      </w:r>
    </w:p>
    <w:p w14:paraId="16638555" w14:textId="77777777" w:rsidR="00DF5DAC" w:rsidRPr="00DF5DAC" w:rsidRDefault="00DF5DAC" w:rsidP="00EF3258">
      <w:pPr>
        <w:numPr>
          <w:ilvl w:val="0"/>
          <w:numId w:val="28"/>
        </w:numPr>
        <w:spacing w:after="240"/>
        <w:rPr>
          <w:rFonts w:cs="Times New Roman"/>
        </w:rPr>
      </w:pPr>
      <w:r w:rsidRPr="00DF5DAC">
        <w:rPr>
          <w:rFonts w:cs="Times New Roman"/>
        </w:rPr>
        <w:t xml:space="preserve">45% están </w:t>
      </w:r>
      <w:r w:rsidRPr="00DF5DAC">
        <w:rPr>
          <w:rFonts w:cs="Times New Roman"/>
          <w:b/>
          <w:bCs/>
        </w:rPr>
        <w:t>de acuerdo</w:t>
      </w:r>
      <w:r w:rsidRPr="00DF5DAC">
        <w:rPr>
          <w:rFonts w:cs="Times New Roman"/>
        </w:rPr>
        <w:t>.</w:t>
      </w:r>
    </w:p>
    <w:p w14:paraId="02FEC09C" w14:textId="77777777" w:rsidR="00DF5DAC" w:rsidRPr="00DF5DAC" w:rsidRDefault="00DF5DAC" w:rsidP="00EF3258">
      <w:pPr>
        <w:numPr>
          <w:ilvl w:val="0"/>
          <w:numId w:val="28"/>
        </w:numPr>
        <w:spacing w:after="240"/>
        <w:rPr>
          <w:rFonts w:cs="Times New Roman"/>
        </w:rPr>
      </w:pPr>
      <w:r w:rsidRPr="00DF5DAC">
        <w:rPr>
          <w:rFonts w:cs="Times New Roman"/>
        </w:rPr>
        <w:t xml:space="preserve">3% se mantuvo </w:t>
      </w:r>
      <w:r w:rsidRPr="00DF5DAC">
        <w:rPr>
          <w:rFonts w:cs="Times New Roman"/>
          <w:b/>
          <w:bCs/>
        </w:rPr>
        <w:t>neutral</w:t>
      </w:r>
      <w:r w:rsidRPr="00DF5DAC">
        <w:rPr>
          <w:rFonts w:cs="Times New Roman"/>
        </w:rPr>
        <w:t>.</w:t>
      </w:r>
    </w:p>
    <w:p w14:paraId="7FBF696A" w14:textId="76BE2168" w:rsidR="00DF5DAC" w:rsidRPr="00DF5DAC" w:rsidRDefault="00DF5DAC" w:rsidP="00EF3258">
      <w:pPr>
        <w:spacing w:after="240"/>
        <w:rPr>
          <w:rFonts w:cs="Times New Roman"/>
        </w:rPr>
      </w:pPr>
      <w:r w:rsidRPr="00DF5DAC">
        <w:rPr>
          <w:rFonts w:cs="Times New Roman"/>
        </w:rPr>
        <w:t xml:space="preserve">Esto refleja una percepción ampliamente positiva: </w:t>
      </w:r>
      <w:r w:rsidRPr="00DF5DAC">
        <w:rPr>
          <w:rFonts w:cs="Times New Roman"/>
          <w:b/>
          <w:bCs/>
        </w:rPr>
        <w:t>87%</w:t>
      </w:r>
      <w:r w:rsidRPr="00DF5DAC">
        <w:rPr>
          <w:rFonts w:cs="Times New Roman"/>
        </w:rPr>
        <w:t xml:space="preserve"> del cuerpo docente reconoce la claridad y pertinencia de las estrategias interdisciplinarias</w:t>
      </w:r>
      <w:r w:rsidR="00750E94">
        <w:rPr>
          <w:rFonts w:cs="Times New Roman"/>
        </w:rPr>
        <w:t>.</w:t>
      </w:r>
    </w:p>
    <w:p w14:paraId="6D3C0F58" w14:textId="77777777" w:rsidR="00DF5DAC" w:rsidRPr="00DF5DAC" w:rsidRDefault="00DF5DAC" w:rsidP="00EF3258">
      <w:pPr>
        <w:spacing w:after="240"/>
        <w:rPr>
          <w:rFonts w:cs="Times New Roman"/>
          <w:b/>
          <w:bCs/>
        </w:rPr>
      </w:pPr>
      <w:r w:rsidRPr="00DF5DAC">
        <w:rPr>
          <w:rFonts w:cs="Times New Roman"/>
          <w:b/>
          <w:bCs/>
        </w:rPr>
        <w:lastRenderedPageBreak/>
        <w:t>Desde la perspectiva estudiantil</w:t>
      </w:r>
    </w:p>
    <w:p w14:paraId="3425A7AB" w14:textId="77777777" w:rsidR="00DF5DAC" w:rsidRPr="00DF5DAC" w:rsidRDefault="00DF5DAC" w:rsidP="00EF3258">
      <w:pPr>
        <w:spacing w:after="240"/>
        <w:rPr>
          <w:rFonts w:cs="Times New Roman"/>
        </w:rPr>
      </w:pPr>
      <w:r w:rsidRPr="00DF5DAC">
        <w:rPr>
          <w:rFonts w:cs="Times New Roman"/>
        </w:rPr>
        <w:t xml:space="preserve">De un total aproximado de </w:t>
      </w:r>
      <w:r w:rsidRPr="00DF5DAC">
        <w:rPr>
          <w:rFonts w:cs="Times New Roman"/>
          <w:b/>
          <w:bCs/>
        </w:rPr>
        <w:t>150 respuestas</w:t>
      </w:r>
      <w:r w:rsidRPr="00DF5DAC">
        <w:rPr>
          <w:rFonts w:cs="Times New Roman"/>
        </w:rPr>
        <w:t>, los datos muestran lo siguiente:</w:t>
      </w:r>
    </w:p>
    <w:p w14:paraId="239E18F9" w14:textId="77777777" w:rsidR="00DF5DAC" w:rsidRPr="00DF5DAC" w:rsidRDefault="00DF5DAC" w:rsidP="00EF3258">
      <w:pPr>
        <w:spacing w:after="240"/>
        <w:rPr>
          <w:rFonts w:cs="Times New Roman"/>
          <w:b/>
          <w:bCs/>
        </w:rPr>
      </w:pPr>
      <w:r w:rsidRPr="00DF5DAC">
        <w:rPr>
          <w:rFonts w:cs="Times New Roman"/>
          <w:b/>
          <w:bCs/>
        </w:rPr>
        <w:t>1. Conocimiento del enfoque interdisciplinario</w:t>
      </w:r>
    </w:p>
    <w:p w14:paraId="0330D7BC" w14:textId="77777777" w:rsidR="00DF5DAC" w:rsidRPr="00DF5DAC" w:rsidRDefault="00DF5DAC" w:rsidP="00EF3258">
      <w:pPr>
        <w:numPr>
          <w:ilvl w:val="0"/>
          <w:numId w:val="29"/>
        </w:numPr>
        <w:spacing w:after="240"/>
        <w:rPr>
          <w:rFonts w:cs="Times New Roman"/>
        </w:rPr>
      </w:pPr>
      <w:r w:rsidRPr="00DF5DAC">
        <w:rPr>
          <w:rFonts w:cs="Times New Roman"/>
          <w:b/>
          <w:bCs/>
        </w:rPr>
        <w:t>78%</w:t>
      </w:r>
      <w:r w:rsidRPr="00DF5DAC">
        <w:rPr>
          <w:rFonts w:cs="Times New Roman"/>
        </w:rPr>
        <w:t xml:space="preserve"> de los estudiantes dijeron </w:t>
      </w:r>
      <w:r w:rsidRPr="00DF5DAC">
        <w:rPr>
          <w:rFonts w:cs="Times New Roman"/>
          <w:b/>
          <w:bCs/>
        </w:rPr>
        <w:t>"Sí"</w:t>
      </w:r>
      <w:r w:rsidRPr="00DF5DAC">
        <w:rPr>
          <w:rFonts w:cs="Times New Roman"/>
        </w:rPr>
        <w:t xml:space="preserve"> a conocer que el programa implementa estrategias de interdisciplinariedad.</w:t>
      </w:r>
    </w:p>
    <w:p w14:paraId="03D10185" w14:textId="77777777" w:rsidR="00DF5DAC" w:rsidRPr="00DF5DAC" w:rsidRDefault="00DF5DAC" w:rsidP="00EF3258">
      <w:pPr>
        <w:numPr>
          <w:ilvl w:val="0"/>
          <w:numId w:val="29"/>
        </w:numPr>
        <w:spacing w:after="240"/>
        <w:rPr>
          <w:rFonts w:cs="Times New Roman"/>
        </w:rPr>
      </w:pPr>
      <w:r w:rsidRPr="00DF5DAC">
        <w:rPr>
          <w:rFonts w:cs="Times New Roman"/>
          <w:b/>
          <w:bCs/>
        </w:rPr>
        <w:t>22%</w:t>
      </w:r>
      <w:r w:rsidRPr="00DF5DAC">
        <w:rPr>
          <w:rFonts w:cs="Times New Roman"/>
        </w:rPr>
        <w:t xml:space="preserve"> respondieron </w:t>
      </w:r>
      <w:r w:rsidRPr="00DF5DAC">
        <w:rPr>
          <w:rFonts w:cs="Times New Roman"/>
          <w:b/>
          <w:bCs/>
        </w:rPr>
        <w:t>"No"</w:t>
      </w:r>
      <w:r w:rsidRPr="00DF5DAC">
        <w:rPr>
          <w:rFonts w:cs="Times New Roman"/>
        </w:rPr>
        <w:t>.</w:t>
      </w:r>
    </w:p>
    <w:p w14:paraId="043403F8" w14:textId="77777777" w:rsidR="00DF5DAC" w:rsidRPr="00DF5DAC" w:rsidRDefault="00DF5DAC" w:rsidP="00EF3258">
      <w:pPr>
        <w:spacing w:after="240"/>
        <w:rPr>
          <w:rFonts w:cs="Times New Roman"/>
          <w:b/>
          <w:bCs/>
        </w:rPr>
      </w:pPr>
      <w:r w:rsidRPr="00DF5DAC">
        <w:rPr>
          <w:rFonts w:cs="Times New Roman"/>
          <w:b/>
          <w:bCs/>
        </w:rPr>
        <w:t>2. Participación en actividades interdisciplinarias</w:t>
      </w:r>
    </w:p>
    <w:p w14:paraId="5A88F17D" w14:textId="77777777" w:rsidR="00DF5DAC" w:rsidRPr="00DF5DAC" w:rsidRDefault="00DF5DAC" w:rsidP="00EF3258">
      <w:pPr>
        <w:numPr>
          <w:ilvl w:val="0"/>
          <w:numId w:val="30"/>
        </w:numPr>
        <w:spacing w:after="240"/>
        <w:rPr>
          <w:rFonts w:cs="Times New Roman"/>
        </w:rPr>
      </w:pPr>
      <w:r w:rsidRPr="00DF5DAC">
        <w:rPr>
          <w:rFonts w:cs="Times New Roman"/>
        </w:rPr>
        <w:t xml:space="preserve">Solo </w:t>
      </w:r>
      <w:r w:rsidRPr="00DF5DAC">
        <w:rPr>
          <w:rFonts w:cs="Times New Roman"/>
          <w:b/>
          <w:bCs/>
        </w:rPr>
        <w:t>21 estudiantes (14%)</w:t>
      </w:r>
      <w:r w:rsidRPr="00DF5DAC">
        <w:rPr>
          <w:rFonts w:cs="Times New Roman"/>
        </w:rPr>
        <w:t xml:space="preserve"> manifestaron haber participado en alguna estrategia interdisciplinaria.</w:t>
      </w:r>
    </w:p>
    <w:p w14:paraId="52A52007" w14:textId="77777777" w:rsidR="00DF5DAC" w:rsidRPr="00DF5DAC" w:rsidRDefault="00DF5DAC" w:rsidP="00EF3258">
      <w:pPr>
        <w:numPr>
          <w:ilvl w:val="0"/>
          <w:numId w:val="30"/>
        </w:numPr>
        <w:spacing w:after="240"/>
        <w:rPr>
          <w:rFonts w:cs="Times New Roman"/>
        </w:rPr>
      </w:pPr>
      <w:r w:rsidRPr="00DF5DAC">
        <w:rPr>
          <w:rFonts w:cs="Times New Roman"/>
        </w:rPr>
        <w:t>Las más mencionadas fueron:</w:t>
      </w:r>
    </w:p>
    <w:tbl>
      <w:tblPr>
        <w:tblStyle w:val="Tablaconcuadrcula"/>
        <w:tblW w:w="0" w:type="auto"/>
        <w:jc w:val="center"/>
        <w:tblLook w:val="04A0" w:firstRow="1" w:lastRow="0" w:firstColumn="1" w:lastColumn="0" w:noHBand="0" w:noVBand="1"/>
      </w:tblPr>
      <w:tblGrid>
        <w:gridCol w:w="4342"/>
        <w:gridCol w:w="1349"/>
      </w:tblGrid>
      <w:tr w:rsidR="00750E94" w:rsidRPr="00750E94" w14:paraId="4CFCEC14" w14:textId="77777777" w:rsidTr="00750E94">
        <w:trPr>
          <w:jc w:val="center"/>
        </w:trPr>
        <w:tc>
          <w:tcPr>
            <w:tcW w:w="0" w:type="auto"/>
            <w:shd w:val="clear" w:color="auto" w:fill="0070C0"/>
            <w:hideMark/>
          </w:tcPr>
          <w:p w14:paraId="23CA9AC4"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Tipo de actividad interdisciplinaria</w:t>
            </w:r>
          </w:p>
        </w:tc>
        <w:tc>
          <w:tcPr>
            <w:tcW w:w="0" w:type="auto"/>
            <w:shd w:val="clear" w:color="auto" w:fill="0070C0"/>
            <w:hideMark/>
          </w:tcPr>
          <w:p w14:paraId="2EA00C19"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Frecuencia</w:t>
            </w:r>
          </w:p>
        </w:tc>
      </w:tr>
      <w:tr w:rsidR="00DF5DAC" w:rsidRPr="00DF5DAC" w14:paraId="5FCD6C48" w14:textId="77777777" w:rsidTr="00750E94">
        <w:trPr>
          <w:jc w:val="center"/>
        </w:trPr>
        <w:tc>
          <w:tcPr>
            <w:tcW w:w="0" w:type="auto"/>
            <w:hideMark/>
          </w:tcPr>
          <w:p w14:paraId="1DF9A2AB" w14:textId="77777777" w:rsidR="00DF5DAC" w:rsidRPr="00DF5DAC" w:rsidRDefault="00DF5DAC" w:rsidP="00750E94">
            <w:pPr>
              <w:spacing w:after="240"/>
              <w:jc w:val="center"/>
              <w:rPr>
                <w:rFonts w:cs="Times New Roman"/>
              </w:rPr>
            </w:pPr>
            <w:r w:rsidRPr="00DF5DAC">
              <w:rPr>
                <w:rFonts w:cs="Times New Roman"/>
              </w:rPr>
              <w:t>Laboratorios compartidos</w:t>
            </w:r>
          </w:p>
        </w:tc>
        <w:tc>
          <w:tcPr>
            <w:tcW w:w="0" w:type="auto"/>
            <w:hideMark/>
          </w:tcPr>
          <w:p w14:paraId="0CE24713" w14:textId="77777777" w:rsidR="00DF5DAC" w:rsidRPr="00DF5DAC" w:rsidRDefault="00DF5DAC" w:rsidP="00750E94">
            <w:pPr>
              <w:spacing w:after="240"/>
              <w:jc w:val="center"/>
              <w:rPr>
                <w:rFonts w:cs="Times New Roman"/>
              </w:rPr>
            </w:pPr>
            <w:r w:rsidRPr="00DF5DAC">
              <w:rPr>
                <w:rFonts w:cs="Times New Roman"/>
              </w:rPr>
              <w:t>8</w:t>
            </w:r>
          </w:p>
        </w:tc>
      </w:tr>
      <w:tr w:rsidR="00DF5DAC" w:rsidRPr="00DF5DAC" w14:paraId="4A922111" w14:textId="77777777" w:rsidTr="00750E94">
        <w:trPr>
          <w:jc w:val="center"/>
        </w:trPr>
        <w:tc>
          <w:tcPr>
            <w:tcW w:w="0" w:type="auto"/>
            <w:hideMark/>
          </w:tcPr>
          <w:p w14:paraId="66BFF1D3" w14:textId="77777777" w:rsidR="00DF5DAC" w:rsidRPr="00DF5DAC" w:rsidRDefault="00DF5DAC" w:rsidP="00750E94">
            <w:pPr>
              <w:spacing w:after="240"/>
              <w:jc w:val="center"/>
              <w:rPr>
                <w:rFonts w:cs="Times New Roman"/>
              </w:rPr>
            </w:pPr>
            <w:r w:rsidRPr="00DF5DAC">
              <w:rPr>
                <w:rFonts w:cs="Times New Roman"/>
              </w:rPr>
              <w:t>Proyectos con otros programas / facultades</w:t>
            </w:r>
          </w:p>
        </w:tc>
        <w:tc>
          <w:tcPr>
            <w:tcW w:w="0" w:type="auto"/>
            <w:hideMark/>
          </w:tcPr>
          <w:p w14:paraId="6CAD2C87" w14:textId="77777777" w:rsidR="00DF5DAC" w:rsidRPr="00DF5DAC" w:rsidRDefault="00DF5DAC" w:rsidP="00750E94">
            <w:pPr>
              <w:spacing w:after="240"/>
              <w:jc w:val="center"/>
              <w:rPr>
                <w:rFonts w:cs="Times New Roman"/>
              </w:rPr>
            </w:pPr>
            <w:r w:rsidRPr="00DF5DAC">
              <w:rPr>
                <w:rFonts w:cs="Times New Roman"/>
              </w:rPr>
              <w:t>3</w:t>
            </w:r>
          </w:p>
        </w:tc>
      </w:tr>
      <w:tr w:rsidR="00DF5DAC" w:rsidRPr="00DF5DAC" w14:paraId="212835B4" w14:textId="77777777" w:rsidTr="00750E94">
        <w:trPr>
          <w:jc w:val="center"/>
        </w:trPr>
        <w:tc>
          <w:tcPr>
            <w:tcW w:w="0" w:type="auto"/>
            <w:hideMark/>
          </w:tcPr>
          <w:p w14:paraId="630B63EA" w14:textId="77777777" w:rsidR="00DF5DAC" w:rsidRPr="00DF5DAC" w:rsidRDefault="00DF5DAC" w:rsidP="00750E94">
            <w:pPr>
              <w:spacing w:after="240"/>
              <w:jc w:val="center"/>
              <w:rPr>
                <w:rFonts w:cs="Times New Roman"/>
              </w:rPr>
            </w:pPr>
            <w:r w:rsidRPr="00DF5DAC">
              <w:rPr>
                <w:rFonts w:cs="Times New Roman"/>
              </w:rPr>
              <w:t>Clases espejo</w:t>
            </w:r>
          </w:p>
        </w:tc>
        <w:tc>
          <w:tcPr>
            <w:tcW w:w="0" w:type="auto"/>
            <w:hideMark/>
          </w:tcPr>
          <w:p w14:paraId="4704E093" w14:textId="77777777" w:rsidR="00DF5DAC" w:rsidRPr="00DF5DAC" w:rsidRDefault="00DF5DAC" w:rsidP="00750E94">
            <w:pPr>
              <w:spacing w:after="240"/>
              <w:jc w:val="center"/>
              <w:rPr>
                <w:rFonts w:cs="Times New Roman"/>
              </w:rPr>
            </w:pPr>
            <w:r w:rsidRPr="00DF5DAC">
              <w:rPr>
                <w:rFonts w:cs="Times New Roman"/>
              </w:rPr>
              <w:t>1</w:t>
            </w:r>
          </w:p>
        </w:tc>
      </w:tr>
      <w:tr w:rsidR="00DF5DAC" w:rsidRPr="00DF5DAC" w14:paraId="2120B296" w14:textId="77777777" w:rsidTr="00750E94">
        <w:trPr>
          <w:jc w:val="center"/>
        </w:trPr>
        <w:tc>
          <w:tcPr>
            <w:tcW w:w="0" w:type="auto"/>
            <w:hideMark/>
          </w:tcPr>
          <w:p w14:paraId="1EA10D1D" w14:textId="77777777" w:rsidR="00DF5DAC" w:rsidRPr="00DF5DAC" w:rsidRDefault="00DF5DAC" w:rsidP="00750E94">
            <w:pPr>
              <w:spacing w:after="240"/>
              <w:jc w:val="center"/>
              <w:rPr>
                <w:rFonts w:cs="Times New Roman"/>
              </w:rPr>
            </w:pPr>
            <w:r w:rsidRPr="00DF5DAC">
              <w:rPr>
                <w:rFonts w:cs="Times New Roman"/>
              </w:rPr>
              <w:t>Tutorías / semilleros</w:t>
            </w:r>
          </w:p>
        </w:tc>
        <w:tc>
          <w:tcPr>
            <w:tcW w:w="0" w:type="auto"/>
            <w:hideMark/>
          </w:tcPr>
          <w:p w14:paraId="2380D965" w14:textId="77777777" w:rsidR="00DF5DAC" w:rsidRPr="00DF5DAC" w:rsidRDefault="00DF5DAC" w:rsidP="00750E94">
            <w:pPr>
              <w:spacing w:after="240"/>
              <w:jc w:val="center"/>
              <w:rPr>
                <w:rFonts w:cs="Times New Roman"/>
              </w:rPr>
            </w:pPr>
            <w:r w:rsidRPr="00DF5DAC">
              <w:rPr>
                <w:rFonts w:cs="Times New Roman"/>
              </w:rPr>
              <w:t>2</w:t>
            </w:r>
          </w:p>
        </w:tc>
      </w:tr>
      <w:tr w:rsidR="00DF5DAC" w:rsidRPr="00DF5DAC" w14:paraId="607E2F83" w14:textId="77777777" w:rsidTr="00750E94">
        <w:trPr>
          <w:jc w:val="center"/>
        </w:trPr>
        <w:tc>
          <w:tcPr>
            <w:tcW w:w="0" w:type="auto"/>
            <w:hideMark/>
          </w:tcPr>
          <w:p w14:paraId="7E6FF57C" w14:textId="77777777" w:rsidR="00DF5DAC" w:rsidRPr="00DF5DAC" w:rsidRDefault="00DF5DAC" w:rsidP="00750E94">
            <w:pPr>
              <w:spacing w:after="240"/>
              <w:jc w:val="center"/>
              <w:rPr>
                <w:rFonts w:cs="Times New Roman"/>
              </w:rPr>
            </w:pPr>
            <w:r w:rsidRPr="00DF5DAC">
              <w:rPr>
                <w:rFonts w:cs="Times New Roman"/>
              </w:rPr>
              <w:t>Plataformas compartidas</w:t>
            </w:r>
          </w:p>
        </w:tc>
        <w:tc>
          <w:tcPr>
            <w:tcW w:w="0" w:type="auto"/>
            <w:hideMark/>
          </w:tcPr>
          <w:p w14:paraId="2829A3D0" w14:textId="77777777" w:rsidR="00DF5DAC" w:rsidRPr="00DF5DAC" w:rsidRDefault="00DF5DAC" w:rsidP="00750E94">
            <w:pPr>
              <w:spacing w:after="240"/>
              <w:jc w:val="center"/>
              <w:rPr>
                <w:rFonts w:cs="Times New Roman"/>
              </w:rPr>
            </w:pPr>
            <w:r w:rsidRPr="00DF5DAC">
              <w:rPr>
                <w:rFonts w:cs="Times New Roman"/>
              </w:rPr>
              <w:t>3</w:t>
            </w:r>
          </w:p>
        </w:tc>
      </w:tr>
      <w:tr w:rsidR="00DF5DAC" w:rsidRPr="00DF5DAC" w14:paraId="3D73FEBD" w14:textId="77777777" w:rsidTr="00750E94">
        <w:trPr>
          <w:jc w:val="center"/>
        </w:trPr>
        <w:tc>
          <w:tcPr>
            <w:tcW w:w="0" w:type="auto"/>
            <w:hideMark/>
          </w:tcPr>
          <w:p w14:paraId="63F1A355" w14:textId="77777777" w:rsidR="00DF5DAC" w:rsidRPr="00DF5DAC" w:rsidRDefault="00DF5DAC" w:rsidP="00750E94">
            <w:pPr>
              <w:spacing w:after="240"/>
              <w:jc w:val="center"/>
              <w:rPr>
                <w:rFonts w:cs="Times New Roman"/>
              </w:rPr>
            </w:pPr>
            <w:r w:rsidRPr="00DF5DAC">
              <w:rPr>
                <w:rFonts w:cs="Times New Roman"/>
              </w:rPr>
              <w:t>Asignaturas tecnológicas</w:t>
            </w:r>
          </w:p>
        </w:tc>
        <w:tc>
          <w:tcPr>
            <w:tcW w:w="0" w:type="auto"/>
            <w:hideMark/>
          </w:tcPr>
          <w:p w14:paraId="4813DF8D" w14:textId="77777777" w:rsidR="00DF5DAC" w:rsidRPr="00DF5DAC" w:rsidRDefault="00DF5DAC" w:rsidP="00750E94">
            <w:pPr>
              <w:spacing w:after="240"/>
              <w:jc w:val="center"/>
              <w:rPr>
                <w:rFonts w:cs="Times New Roman"/>
              </w:rPr>
            </w:pPr>
            <w:r w:rsidRPr="00DF5DAC">
              <w:rPr>
                <w:rFonts w:cs="Times New Roman"/>
              </w:rPr>
              <w:t>1</w:t>
            </w:r>
          </w:p>
        </w:tc>
      </w:tr>
      <w:tr w:rsidR="00DF5DAC" w:rsidRPr="00DF5DAC" w14:paraId="6CCC83BC" w14:textId="77777777" w:rsidTr="00750E94">
        <w:trPr>
          <w:jc w:val="center"/>
        </w:trPr>
        <w:tc>
          <w:tcPr>
            <w:tcW w:w="0" w:type="auto"/>
            <w:hideMark/>
          </w:tcPr>
          <w:p w14:paraId="26005C53" w14:textId="77777777" w:rsidR="00DF5DAC" w:rsidRPr="00DF5DAC" w:rsidRDefault="00DF5DAC" w:rsidP="00750E94">
            <w:pPr>
              <w:spacing w:after="240"/>
              <w:jc w:val="center"/>
              <w:rPr>
                <w:rFonts w:cs="Times New Roman"/>
              </w:rPr>
            </w:pPr>
            <w:r w:rsidRPr="00DF5DAC">
              <w:rPr>
                <w:rFonts w:cs="Times New Roman"/>
              </w:rPr>
              <w:t>No especificado / No recuerda</w:t>
            </w:r>
          </w:p>
        </w:tc>
        <w:tc>
          <w:tcPr>
            <w:tcW w:w="0" w:type="auto"/>
            <w:hideMark/>
          </w:tcPr>
          <w:p w14:paraId="76E29073" w14:textId="77777777" w:rsidR="00DF5DAC" w:rsidRPr="00DF5DAC" w:rsidRDefault="00DF5DAC" w:rsidP="00750E94">
            <w:pPr>
              <w:spacing w:after="240"/>
              <w:jc w:val="center"/>
              <w:rPr>
                <w:rFonts w:cs="Times New Roman"/>
              </w:rPr>
            </w:pPr>
            <w:r w:rsidRPr="00DF5DAC">
              <w:rPr>
                <w:rFonts w:cs="Times New Roman"/>
              </w:rPr>
              <w:t>3</w:t>
            </w:r>
          </w:p>
        </w:tc>
      </w:tr>
    </w:tbl>
    <w:p w14:paraId="7CE6BC27" w14:textId="2AB44A19" w:rsidR="00DF5DAC" w:rsidRPr="00DF5DAC" w:rsidRDefault="00DF5DAC" w:rsidP="00EF3258">
      <w:pPr>
        <w:spacing w:after="240"/>
        <w:rPr>
          <w:rFonts w:cs="Times New Roman"/>
          <w:b/>
          <w:bCs/>
        </w:rPr>
      </w:pPr>
      <w:r w:rsidRPr="00DF5DAC">
        <w:rPr>
          <w:rFonts w:cs="Times New Roman"/>
          <w:b/>
          <w:bCs/>
        </w:rPr>
        <w:t>3. Percepción sobre la claridad y accesibilidad</w:t>
      </w:r>
    </w:p>
    <w:p w14:paraId="3ACD23EC" w14:textId="77777777" w:rsidR="00DF5DAC" w:rsidRPr="00DF5DAC" w:rsidRDefault="00DF5DAC" w:rsidP="00EF3258">
      <w:pPr>
        <w:spacing w:after="240"/>
        <w:rPr>
          <w:rFonts w:cs="Times New Roman"/>
        </w:rPr>
      </w:pPr>
      <w:r w:rsidRPr="00DF5DAC">
        <w:rPr>
          <w:rFonts w:cs="Times New Roman"/>
        </w:rPr>
        <w:t>Entre quienes respondieron esta sección (21 estudiantes), sobre los mecanismos para fomentar la interdisciplinariedad:</w:t>
      </w:r>
    </w:p>
    <w:p w14:paraId="6AE7E308" w14:textId="77777777" w:rsidR="00DF5DAC" w:rsidRPr="00DF5DAC" w:rsidRDefault="00DF5DAC" w:rsidP="00EF3258">
      <w:pPr>
        <w:numPr>
          <w:ilvl w:val="0"/>
          <w:numId w:val="31"/>
        </w:numPr>
        <w:spacing w:after="240"/>
        <w:rPr>
          <w:rFonts w:cs="Times New Roman"/>
        </w:rPr>
      </w:pPr>
      <w:r w:rsidRPr="00DF5DAC">
        <w:rPr>
          <w:rFonts w:cs="Times New Roman"/>
          <w:b/>
          <w:bCs/>
        </w:rPr>
        <w:t>57%</w:t>
      </w:r>
      <w:r w:rsidRPr="00DF5DAC">
        <w:rPr>
          <w:rFonts w:cs="Times New Roman"/>
        </w:rPr>
        <w:t xml:space="preserve"> indicaron estar </w:t>
      </w:r>
      <w:r w:rsidRPr="00DF5DAC">
        <w:rPr>
          <w:rFonts w:cs="Times New Roman"/>
          <w:b/>
          <w:bCs/>
        </w:rPr>
        <w:t>totalmente de acuerdo</w:t>
      </w:r>
      <w:r w:rsidRPr="00DF5DAC">
        <w:rPr>
          <w:rFonts w:cs="Times New Roman"/>
        </w:rPr>
        <w:t xml:space="preserve"> en que son claros y accesibles.</w:t>
      </w:r>
    </w:p>
    <w:p w14:paraId="5CFDA2FD" w14:textId="77777777" w:rsidR="00DF5DAC" w:rsidRPr="00DF5DAC" w:rsidRDefault="00DF5DAC" w:rsidP="00EF3258">
      <w:pPr>
        <w:numPr>
          <w:ilvl w:val="0"/>
          <w:numId w:val="31"/>
        </w:numPr>
        <w:spacing w:after="240"/>
        <w:rPr>
          <w:rFonts w:cs="Times New Roman"/>
        </w:rPr>
      </w:pPr>
      <w:r w:rsidRPr="00DF5DAC">
        <w:rPr>
          <w:rFonts w:cs="Times New Roman"/>
          <w:b/>
          <w:bCs/>
        </w:rPr>
        <w:t>38%</w:t>
      </w:r>
      <w:r w:rsidRPr="00DF5DAC">
        <w:rPr>
          <w:rFonts w:cs="Times New Roman"/>
        </w:rPr>
        <w:t xml:space="preserve"> dijeron estar </w:t>
      </w:r>
      <w:r w:rsidRPr="00DF5DAC">
        <w:rPr>
          <w:rFonts w:cs="Times New Roman"/>
          <w:b/>
          <w:bCs/>
        </w:rPr>
        <w:t>de acuerdo</w:t>
      </w:r>
      <w:r w:rsidRPr="00DF5DAC">
        <w:rPr>
          <w:rFonts w:cs="Times New Roman"/>
        </w:rPr>
        <w:t>.</w:t>
      </w:r>
    </w:p>
    <w:p w14:paraId="0962B222" w14:textId="77777777" w:rsidR="00DF5DAC" w:rsidRPr="00DF5DAC" w:rsidRDefault="00DF5DAC" w:rsidP="00EF3258">
      <w:pPr>
        <w:numPr>
          <w:ilvl w:val="0"/>
          <w:numId w:val="31"/>
        </w:numPr>
        <w:spacing w:after="240"/>
        <w:rPr>
          <w:rFonts w:cs="Times New Roman"/>
        </w:rPr>
      </w:pPr>
      <w:r w:rsidRPr="00DF5DAC">
        <w:rPr>
          <w:rFonts w:cs="Times New Roman"/>
          <w:b/>
          <w:bCs/>
        </w:rPr>
        <w:t>5%</w:t>
      </w:r>
      <w:r w:rsidRPr="00DF5DAC">
        <w:rPr>
          <w:rFonts w:cs="Times New Roman"/>
        </w:rPr>
        <w:t xml:space="preserve"> respondieron </w:t>
      </w:r>
      <w:r w:rsidRPr="00DF5DAC">
        <w:rPr>
          <w:rFonts w:cs="Times New Roman"/>
          <w:b/>
          <w:bCs/>
        </w:rPr>
        <w:t>ni de acuerdo ni en desacuerdo</w:t>
      </w:r>
      <w:r w:rsidRPr="00DF5DAC">
        <w:rPr>
          <w:rFonts w:cs="Times New Roman"/>
        </w:rPr>
        <w:t>.</w:t>
      </w:r>
    </w:p>
    <w:p w14:paraId="2A587D3F" w14:textId="77777777" w:rsidR="00DF5DAC" w:rsidRPr="00DF5DAC" w:rsidRDefault="00DF5DAC" w:rsidP="00EF3258">
      <w:pPr>
        <w:spacing w:after="240"/>
        <w:rPr>
          <w:rFonts w:cs="Times New Roman"/>
          <w:b/>
          <w:bCs/>
        </w:rPr>
      </w:pPr>
      <w:r w:rsidRPr="00DF5DAC">
        <w:rPr>
          <w:rFonts w:cs="Times New Roman"/>
          <w:b/>
          <w:bCs/>
        </w:rPr>
        <w:lastRenderedPageBreak/>
        <w:t>4. Percepción sobre el impacto en su formación</w:t>
      </w:r>
    </w:p>
    <w:p w14:paraId="1FC9AAE3" w14:textId="77777777" w:rsidR="00DF5DAC" w:rsidRPr="00DF5DAC" w:rsidRDefault="00DF5DAC" w:rsidP="00EF3258">
      <w:pPr>
        <w:numPr>
          <w:ilvl w:val="0"/>
          <w:numId w:val="32"/>
        </w:numPr>
        <w:spacing w:after="240"/>
        <w:rPr>
          <w:rFonts w:cs="Times New Roman"/>
        </w:rPr>
      </w:pPr>
      <w:r w:rsidRPr="00DF5DAC">
        <w:rPr>
          <w:rFonts w:cs="Times New Roman"/>
          <w:b/>
          <w:bCs/>
        </w:rPr>
        <w:t>62%</w:t>
      </w:r>
      <w:r w:rsidRPr="00DF5DAC">
        <w:rPr>
          <w:rFonts w:cs="Times New Roman"/>
        </w:rPr>
        <w:t xml:space="preserve"> están </w:t>
      </w:r>
      <w:r w:rsidRPr="00DF5DAC">
        <w:rPr>
          <w:rFonts w:cs="Times New Roman"/>
          <w:b/>
          <w:bCs/>
        </w:rPr>
        <w:t>totalmente de acuerdo</w:t>
      </w:r>
      <w:r w:rsidRPr="00DF5DAC">
        <w:rPr>
          <w:rFonts w:cs="Times New Roman"/>
        </w:rPr>
        <w:t xml:space="preserve"> con que la interdisciplinariedad mejora la calidad de su formación.</w:t>
      </w:r>
    </w:p>
    <w:p w14:paraId="16AD8781" w14:textId="77777777" w:rsidR="00DF5DAC" w:rsidRPr="00DF5DAC" w:rsidRDefault="00DF5DAC" w:rsidP="00EF3258">
      <w:pPr>
        <w:numPr>
          <w:ilvl w:val="0"/>
          <w:numId w:val="32"/>
        </w:numPr>
        <w:spacing w:after="240"/>
        <w:rPr>
          <w:rFonts w:cs="Times New Roman"/>
        </w:rPr>
      </w:pPr>
      <w:r w:rsidRPr="00DF5DAC">
        <w:rPr>
          <w:rFonts w:cs="Times New Roman"/>
          <w:b/>
          <w:bCs/>
        </w:rPr>
        <w:t>33%</w:t>
      </w:r>
      <w:r w:rsidRPr="00DF5DAC">
        <w:rPr>
          <w:rFonts w:cs="Times New Roman"/>
        </w:rPr>
        <w:t xml:space="preserve"> están </w:t>
      </w:r>
      <w:r w:rsidRPr="00DF5DAC">
        <w:rPr>
          <w:rFonts w:cs="Times New Roman"/>
          <w:b/>
          <w:bCs/>
        </w:rPr>
        <w:t>de acuerdo</w:t>
      </w:r>
      <w:r w:rsidRPr="00DF5DAC">
        <w:rPr>
          <w:rFonts w:cs="Times New Roman"/>
        </w:rPr>
        <w:t>.</w:t>
      </w:r>
    </w:p>
    <w:p w14:paraId="5EA8164E" w14:textId="59AB0970" w:rsidR="00DF5DAC" w:rsidRPr="00DF5DAC" w:rsidRDefault="00DF5DAC" w:rsidP="00EF3258">
      <w:pPr>
        <w:numPr>
          <w:ilvl w:val="0"/>
          <w:numId w:val="32"/>
        </w:numPr>
        <w:spacing w:after="240"/>
        <w:rPr>
          <w:rFonts w:cs="Times New Roman"/>
        </w:rPr>
      </w:pPr>
      <w:r w:rsidRPr="00DF5DAC">
        <w:rPr>
          <w:rFonts w:cs="Times New Roman"/>
          <w:b/>
          <w:bCs/>
        </w:rPr>
        <w:t>5%</w:t>
      </w:r>
      <w:r w:rsidRPr="00DF5DAC">
        <w:rPr>
          <w:rFonts w:cs="Times New Roman"/>
        </w:rPr>
        <w:t xml:space="preserve"> permanecen </w:t>
      </w:r>
      <w:r w:rsidRPr="00DF5DAC">
        <w:rPr>
          <w:rFonts w:cs="Times New Roman"/>
          <w:b/>
          <w:bCs/>
        </w:rPr>
        <w:t>neutrales</w:t>
      </w:r>
      <w:r w:rsidRPr="00DF5DAC">
        <w:rPr>
          <w:rFonts w:cs="Times New Roman"/>
        </w:rPr>
        <w:t>.</w:t>
      </w:r>
    </w:p>
    <w:p w14:paraId="716C9A01" w14:textId="77777777" w:rsidR="00DF5DAC" w:rsidRPr="00DF5DAC" w:rsidRDefault="00DF5DAC" w:rsidP="00750E94">
      <w:pPr>
        <w:spacing w:after="240"/>
        <w:jc w:val="center"/>
        <w:rPr>
          <w:rFonts w:cs="Times New Roman"/>
          <w:b/>
          <w:bCs/>
        </w:rPr>
      </w:pPr>
      <w:r w:rsidRPr="00DF5DAC">
        <w:rPr>
          <w:rFonts w:cs="Times New Roman"/>
          <w:b/>
          <w:bCs/>
        </w:rPr>
        <w:t>Análisis comparativo</w:t>
      </w:r>
    </w:p>
    <w:tbl>
      <w:tblPr>
        <w:tblStyle w:val="Tablaconcuadrcula"/>
        <w:tblW w:w="9351" w:type="dxa"/>
        <w:jc w:val="center"/>
        <w:tblLook w:val="04A0" w:firstRow="1" w:lastRow="0" w:firstColumn="1" w:lastColumn="0" w:noHBand="0" w:noVBand="1"/>
      </w:tblPr>
      <w:tblGrid>
        <w:gridCol w:w="5025"/>
        <w:gridCol w:w="1729"/>
        <w:gridCol w:w="2597"/>
      </w:tblGrid>
      <w:tr w:rsidR="00750E94" w:rsidRPr="00750E94" w14:paraId="6264B020" w14:textId="77777777" w:rsidTr="00750E94">
        <w:trPr>
          <w:jc w:val="center"/>
        </w:trPr>
        <w:tc>
          <w:tcPr>
            <w:tcW w:w="5025" w:type="dxa"/>
            <w:shd w:val="clear" w:color="auto" w:fill="0070C0"/>
            <w:hideMark/>
          </w:tcPr>
          <w:p w14:paraId="6E5D193D"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Elemento evaluado</w:t>
            </w:r>
          </w:p>
        </w:tc>
        <w:tc>
          <w:tcPr>
            <w:tcW w:w="0" w:type="auto"/>
            <w:shd w:val="clear" w:color="auto" w:fill="0070C0"/>
            <w:hideMark/>
          </w:tcPr>
          <w:p w14:paraId="049E2330"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Docentes</w:t>
            </w:r>
          </w:p>
        </w:tc>
        <w:tc>
          <w:tcPr>
            <w:tcW w:w="2597" w:type="dxa"/>
            <w:shd w:val="clear" w:color="auto" w:fill="0070C0"/>
            <w:hideMark/>
          </w:tcPr>
          <w:p w14:paraId="41B89CD0"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Estudiantes</w:t>
            </w:r>
          </w:p>
        </w:tc>
      </w:tr>
      <w:tr w:rsidR="00DF5DAC" w:rsidRPr="00DF5DAC" w14:paraId="0F9B4798" w14:textId="77777777" w:rsidTr="00750E94">
        <w:trPr>
          <w:jc w:val="center"/>
        </w:trPr>
        <w:tc>
          <w:tcPr>
            <w:tcW w:w="5025" w:type="dxa"/>
            <w:shd w:val="clear" w:color="auto" w:fill="0070C0"/>
            <w:hideMark/>
          </w:tcPr>
          <w:p w14:paraId="4BC5B04A"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Conocimiento de estrategias interdisciplinarias</w:t>
            </w:r>
          </w:p>
        </w:tc>
        <w:tc>
          <w:tcPr>
            <w:tcW w:w="0" w:type="auto"/>
            <w:hideMark/>
          </w:tcPr>
          <w:p w14:paraId="7A08D99A" w14:textId="77777777" w:rsidR="00DF5DAC" w:rsidRPr="00DF5DAC" w:rsidRDefault="00DF5DAC" w:rsidP="00750E94">
            <w:pPr>
              <w:spacing w:after="240"/>
              <w:jc w:val="center"/>
              <w:rPr>
                <w:rFonts w:cs="Times New Roman"/>
              </w:rPr>
            </w:pPr>
            <w:r w:rsidRPr="00DF5DAC">
              <w:rPr>
                <w:rFonts w:cs="Times New Roman"/>
              </w:rPr>
              <w:t>87% informados</w:t>
            </w:r>
          </w:p>
        </w:tc>
        <w:tc>
          <w:tcPr>
            <w:tcW w:w="2597" w:type="dxa"/>
            <w:hideMark/>
          </w:tcPr>
          <w:p w14:paraId="4090D72A" w14:textId="77777777" w:rsidR="00DF5DAC" w:rsidRPr="00DF5DAC" w:rsidRDefault="00DF5DAC" w:rsidP="00750E94">
            <w:pPr>
              <w:spacing w:after="240"/>
              <w:jc w:val="center"/>
              <w:rPr>
                <w:rFonts w:cs="Times New Roman"/>
              </w:rPr>
            </w:pPr>
            <w:r w:rsidRPr="00DF5DAC">
              <w:rPr>
                <w:rFonts w:cs="Times New Roman"/>
              </w:rPr>
              <w:t>78% informados</w:t>
            </w:r>
          </w:p>
        </w:tc>
      </w:tr>
      <w:tr w:rsidR="00DF5DAC" w:rsidRPr="00DF5DAC" w14:paraId="5351D302" w14:textId="77777777" w:rsidTr="00750E94">
        <w:trPr>
          <w:jc w:val="center"/>
        </w:trPr>
        <w:tc>
          <w:tcPr>
            <w:tcW w:w="5025" w:type="dxa"/>
            <w:shd w:val="clear" w:color="auto" w:fill="0070C0"/>
            <w:hideMark/>
          </w:tcPr>
          <w:p w14:paraId="531643D2"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Participación en actividades interdisciplinarias</w:t>
            </w:r>
          </w:p>
        </w:tc>
        <w:tc>
          <w:tcPr>
            <w:tcW w:w="0" w:type="auto"/>
            <w:hideMark/>
          </w:tcPr>
          <w:p w14:paraId="1834B292" w14:textId="77777777" w:rsidR="00DF5DAC" w:rsidRPr="00DF5DAC" w:rsidRDefault="00DF5DAC" w:rsidP="00750E94">
            <w:pPr>
              <w:spacing w:after="240"/>
              <w:jc w:val="center"/>
              <w:rPr>
                <w:rFonts w:cs="Times New Roman"/>
              </w:rPr>
            </w:pPr>
            <w:r w:rsidRPr="00DF5DAC">
              <w:rPr>
                <w:rFonts w:cs="Times New Roman"/>
              </w:rPr>
              <w:t>No aplica</w:t>
            </w:r>
          </w:p>
        </w:tc>
        <w:tc>
          <w:tcPr>
            <w:tcW w:w="2597" w:type="dxa"/>
            <w:hideMark/>
          </w:tcPr>
          <w:p w14:paraId="38B3585E" w14:textId="77777777" w:rsidR="00DF5DAC" w:rsidRPr="00DF5DAC" w:rsidRDefault="00DF5DAC" w:rsidP="00750E94">
            <w:pPr>
              <w:spacing w:after="240"/>
              <w:jc w:val="center"/>
              <w:rPr>
                <w:rFonts w:cs="Times New Roman"/>
              </w:rPr>
            </w:pPr>
            <w:r w:rsidRPr="00DF5DAC">
              <w:rPr>
                <w:rFonts w:cs="Times New Roman"/>
              </w:rPr>
              <w:t>14% han participado</w:t>
            </w:r>
          </w:p>
        </w:tc>
      </w:tr>
      <w:tr w:rsidR="00DF5DAC" w:rsidRPr="00DF5DAC" w14:paraId="10BDEFEF" w14:textId="77777777" w:rsidTr="00750E94">
        <w:trPr>
          <w:jc w:val="center"/>
        </w:trPr>
        <w:tc>
          <w:tcPr>
            <w:tcW w:w="5025" w:type="dxa"/>
            <w:shd w:val="clear" w:color="auto" w:fill="0070C0"/>
            <w:hideMark/>
          </w:tcPr>
          <w:p w14:paraId="0518CACC"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Claridad de mecanismos</w:t>
            </w:r>
          </w:p>
        </w:tc>
        <w:tc>
          <w:tcPr>
            <w:tcW w:w="0" w:type="auto"/>
            <w:hideMark/>
          </w:tcPr>
          <w:p w14:paraId="2328AA22" w14:textId="77777777" w:rsidR="00DF5DAC" w:rsidRPr="00DF5DAC" w:rsidRDefault="00DF5DAC" w:rsidP="00750E94">
            <w:pPr>
              <w:spacing w:after="240"/>
              <w:jc w:val="center"/>
              <w:rPr>
                <w:rFonts w:cs="Times New Roman"/>
              </w:rPr>
            </w:pPr>
            <w:r w:rsidRPr="00DF5DAC">
              <w:rPr>
                <w:rFonts w:cs="Times New Roman"/>
              </w:rPr>
              <w:t>87% positiva</w:t>
            </w:r>
          </w:p>
        </w:tc>
        <w:tc>
          <w:tcPr>
            <w:tcW w:w="2597" w:type="dxa"/>
            <w:hideMark/>
          </w:tcPr>
          <w:p w14:paraId="6A13B2C4" w14:textId="77777777" w:rsidR="00DF5DAC" w:rsidRPr="00DF5DAC" w:rsidRDefault="00DF5DAC" w:rsidP="00750E94">
            <w:pPr>
              <w:spacing w:after="240"/>
              <w:jc w:val="center"/>
              <w:rPr>
                <w:rFonts w:cs="Times New Roman"/>
              </w:rPr>
            </w:pPr>
            <w:r w:rsidRPr="00DF5DAC">
              <w:rPr>
                <w:rFonts w:cs="Times New Roman"/>
              </w:rPr>
              <w:t>95% positiva</w:t>
            </w:r>
          </w:p>
        </w:tc>
      </w:tr>
      <w:tr w:rsidR="00DF5DAC" w:rsidRPr="00DF5DAC" w14:paraId="14A4CB26" w14:textId="77777777" w:rsidTr="00750E94">
        <w:trPr>
          <w:jc w:val="center"/>
        </w:trPr>
        <w:tc>
          <w:tcPr>
            <w:tcW w:w="5025" w:type="dxa"/>
            <w:shd w:val="clear" w:color="auto" w:fill="0070C0"/>
            <w:hideMark/>
          </w:tcPr>
          <w:p w14:paraId="61AA586C" w14:textId="77777777" w:rsidR="00DF5DAC" w:rsidRPr="00750E94" w:rsidRDefault="00DF5DAC" w:rsidP="00750E94">
            <w:pPr>
              <w:spacing w:after="240"/>
              <w:jc w:val="center"/>
              <w:rPr>
                <w:rFonts w:cs="Times New Roman"/>
                <w:b/>
                <w:bCs/>
                <w:color w:val="FFFFFF" w:themeColor="background1"/>
              </w:rPr>
            </w:pPr>
            <w:r w:rsidRPr="00750E94">
              <w:rPr>
                <w:rFonts w:cs="Times New Roman"/>
                <w:b/>
                <w:bCs/>
                <w:color w:val="FFFFFF" w:themeColor="background1"/>
              </w:rPr>
              <w:t>Valoración del impacto en la formación</w:t>
            </w:r>
          </w:p>
        </w:tc>
        <w:tc>
          <w:tcPr>
            <w:tcW w:w="0" w:type="auto"/>
            <w:hideMark/>
          </w:tcPr>
          <w:p w14:paraId="5F0F14B4" w14:textId="77777777" w:rsidR="00DF5DAC" w:rsidRPr="00DF5DAC" w:rsidRDefault="00DF5DAC" w:rsidP="00750E94">
            <w:pPr>
              <w:spacing w:after="240"/>
              <w:jc w:val="center"/>
              <w:rPr>
                <w:rFonts w:cs="Times New Roman"/>
              </w:rPr>
            </w:pPr>
            <w:r w:rsidRPr="00DF5DAC">
              <w:rPr>
                <w:rFonts w:cs="Times New Roman"/>
              </w:rPr>
              <w:t>87% positiva</w:t>
            </w:r>
          </w:p>
        </w:tc>
        <w:tc>
          <w:tcPr>
            <w:tcW w:w="2597" w:type="dxa"/>
            <w:hideMark/>
          </w:tcPr>
          <w:p w14:paraId="609A25B0" w14:textId="77777777" w:rsidR="00DF5DAC" w:rsidRPr="00DF5DAC" w:rsidRDefault="00DF5DAC" w:rsidP="00750E94">
            <w:pPr>
              <w:spacing w:after="240"/>
              <w:jc w:val="center"/>
              <w:rPr>
                <w:rFonts w:cs="Times New Roman"/>
              </w:rPr>
            </w:pPr>
            <w:r w:rsidRPr="00DF5DAC">
              <w:rPr>
                <w:rFonts w:cs="Times New Roman"/>
              </w:rPr>
              <w:t>95% positiva</w:t>
            </w:r>
          </w:p>
        </w:tc>
      </w:tr>
    </w:tbl>
    <w:p w14:paraId="11122E19" w14:textId="1195E369" w:rsidR="00DF5DAC" w:rsidRPr="00DF5DAC" w:rsidRDefault="00DF5DAC" w:rsidP="00EF3258">
      <w:pPr>
        <w:spacing w:after="240"/>
        <w:rPr>
          <w:rFonts w:cs="Times New Roman"/>
        </w:rPr>
      </w:pPr>
    </w:p>
    <w:p w14:paraId="017F3EE4" w14:textId="77777777" w:rsidR="00DF5DAC" w:rsidRPr="00DF5DAC" w:rsidRDefault="00DF5DAC" w:rsidP="00EF3258">
      <w:pPr>
        <w:spacing w:after="240"/>
        <w:rPr>
          <w:rFonts w:cs="Times New Roman"/>
          <w:b/>
          <w:bCs/>
        </w:rPr>
      </w:pPr>
      <w:r w:rsidRPr="00DF5DAC">
        <w:rPr>
          <w:rFonts w:cs="Times New Roman"/>
          <w:b/>
          <w:bCs/>
        </w:rPr>
        <w:t>Fortalezas comunes</w:t>
      </w:r>
    </w:p>
    <w:p w14:paraId="099C6116" w14:textId="77777777" w:rsidR="00DF5DAC" w:rsidRPr="00DF5DAC" w:rsidRDefault="00DF5DAC" w:rsidP="00EF3258">
      <w:pPr>
        <w:numPr>
          <w:ilvl w:val="0"/>
          <w:numId w:val="33"/>
        </w:numPr>
        <w:spacing w:after="240"/>
        <w:rPr>
          <w:rFonts w:cs="Times New Roman"/>
        </w:rPr>
      </w:pPr>
      <w:r w:rsidRPr="00DF5DAC">
        <w:rPr>
          <w:rFonts w:cs="Times New Roman"/>
        </w:rPr>
        <w:t xml:space="preserve">Buena percepción sobre la </w:t>
      </w:r>
      <w:r w:rsidRPr="00DF5DAC">
        <w:rPr>
          <w:rFonts w:cs="Times New Roman"/>
          <w:b/>
          <w:bCs/>
        </w:rPr>
        <w:t>claridad y acceso</w:t>
      </w:r>
      <w:r w:rsidRPr="00DF5DAC">
        <w:rPr>
          <w:rFonts w:cs="Times New Roman"/>
        </w:rPr>
        <w:t xml:space="preserve"> a las oportunidades interdisciplinarias.</w:t>
      </w:r>
    </w:p>
    <w:p w14:paraId="4F453B92" w14:textId="77777777" w:rsidR="00DF5DAC" w:rsidRPr="00DF5DAC" w:rsidRDefault="00DF5DAC" w:rsidP="00EF3258">
      <w:pPr>
        <w:numPr>
          <w:ilvl w:val="0"/>
          <w:numId w:val="33"/>
        </w:numPr>
        <w:spacing w:after="240"/>
        <w:rPr>
          <w:rFonts w:cs="Times New Roman"/>
        </w:rPr>
      </w:pPr>
      <w:r w:rsidRPr="00DF5DAC">
        <w:rPr>
          <w:rFonts w:cs="Times New Roman"/>
        </w:rPr>
        <w:t xml:space="preserve">Reconocimiento del </w:t>
      </w:r>
      <w:r w:rsidRPr="00DF5DAC">
        <w:rPr>
          <w:rFonts w:cs="Times New Roman"/>
          <w:b/>
          <w:bCs/>
        </w:rPr>
        <w:t>impacto positivo</w:t>
      </w:r>
      <w:r w:rsidRPr="00DF5DAC">
        <w:rPr>
          <w:rFonts w:cs="Times New Roman"/>
        </w:rPr>
        <w:t xml:space="preserve"> en la formación académica y profesional.</w:t>
      </w:r>
    </w:p>
    <w:p w14:paraId="2E0B2652" w14:textId="3D035E0F" w:rsidR="00DF5DAC" w:rsidRDefault="00DF5DAC" w:rsidP="00EF3258">
      <w:pPr>
        <w:numPr>
          <w:ilvl w:val="0"/>
          <w:numId w:val="33"/>
        </w:numPr>
        <w:spacing w:after="240"/>
        <w:rPr>
          <w:rFonts w:cs="Times New Roman"/>
        </w:rPr>
      </w:pPr>
      <w:r w:rsidRPr="00DF5DAC">
        <w:rPr>
          <w:rFonts w:cs="Times New Roman"/>
        </w:rPr>
        <w:t>Experiencias concretas por parte de estudiantes que refuerzan el valor de esta estrategia.</w:t>
      </w:r>
    </w:p>
    <w:p w14:paraId="4700F3B7" w14:textId="72DBFB29" w:rsidR="00DF5DAC" w:rsidRDefault="00DF5DAC" w:rsidP="00EF3258">
      <w:pPr>
        <w:spacing w:after="240"/>
        <w:rPr>
          <w:rFonts w:cs="Times New Roman"/>
        </w:rPr>
      </w:pPr>
    </w:p>
    <w:p w14:paraId="7C3F5C09" w14:textId="25BAC71F" w:rsidR="00750E94" w:rsidRDefault="00750E94" w:rsidP="00EF3258">
      <w:pPr>
        <w:spacing w:after="240"/>
        <w:rPr>
          <w:rFonts w:cs="Times New Roman"/>
        </w:rPr>
      </w:pPr>
    </w:p>
    <w:p w14:paraId="0975C1DD" w14:textId="6C0207CD" w:rsidR="00750E94" w:rsidRDefault="00750E94" w:rsidP="00EF3258">
      <w:pPr>
        <w:spacing w:after="240"/>
        <w:rPr>
          <w:rFonts w:cs="Times New Roman"/>
        </w:rPr>
      </w:pPr>
    </w:p>
    <w:p w14:paraId="24F23956" w14:textId="5E81E3E3" w:rsidR="00750E94" w:rsidRDefault="00750E94" w:rsidP="00EF3258">
      <w:pPr>
        <w:spacing w:after="240"/>
        <w:rPr>
          <w:rFonts w:cs="Times New Roman"/>
        </w:rPr>
      </w:pPr>
    </w:p>
    <w:p w14:paraId="38106138" w14:textId="34D3A65D" w:rsidR="00750E94" w:rsidRDefault="00750E94" w:rsidP="00EF3258">
      <w:pPr>
        <w:spacing w:after="240"/>
        <w:rPr>
          <w:rFonts w:cs="Times New Roman"/>
        </w:rPr>
      </w:pPr>
    </w:p>
    <w:p w14:paraId="36A2190C" w14:textId="77777777" w:rsidR="00750E94" w:rsidRPr="00DF5DAC" w:rsidRDefault="00750E94" w:rsidP="00EF3258">
      <w:pPr>
        <w:spacing w:after="240"/>
        <w:rPr>
          <w:rFonts w:cs="Times New Roman"/>
        </w:rPr>
      </w:pPr>
    </w:p>
    <w:p w14:paraId="4E4640D6" w14:textId="1780A33F" w:rsidR="001943F2" w:rsidRDefault="00DF5DAC" w:rsidP="00EF3258">
      <w:pPr>
        <w:pStyle w:val="Ttulo2"/>
        <w:numPr>
          <w:ilvl w:val="1"/>
          <w:numId w:val="1"/>
        </w:numPr>
        <w:spacing w:after="240" w:afterAutospacing="0"/>
      </w:pPr>
      <w:bookmarkStart w:id="19" w:name="_Toc195101388"/>
      <w:r w:rsidRPr="00DF5DAC">
        <w:lastRenderedPageBreak/>
        <w:t>Característica 21: Estrategias pedagógicas</w:t>
      </w:r>
      <w:bookmarkEnd w:id="19"/>
    </w:p>
    <w:p w14:paraId="43B27AB8" w14:textId="77777777" w:rsidR="00DF5DAC" w:rsidRPr="00DF5DAC" w:rsidRDefault="00DF5DAC" w:rsidP="00EF3258">
      <w:pPr>
        <w:spacing w:after="240"/>
        <w:rPr>
          <w:rFonts w:cs="Times New Roman"/>
        </w:rPr>
      </w:pPr>
      <w:r w:rsidRPr="00DF5DAC">
        <w:rPr>
          <w:rFonts w:cs="Times New Roman"/>
        </w:rPr>
        <w:t>La calidad de las estrategias pedagógicas es fundamental en el proceso de enseñanza-aprendizaje, ya que permite desarrollar ambientes de formación que responden a las necesidades del contexto académico y profesional. Esta característica recoge las percepciones de los estudiantes frente a la efectividad de las estrategias docentes, así como sobre los escenarios de práctica y el acompañamiento recibido en estos espacios.</w:t>
      </w:r>
    </w:p>
    <w:p w14:paraId="311ABEE9" w14:textId="77777777" w:rsidR="00DF5DAC" w:rsidRPr="00DF5DAC" w:rsidRDefault="00DF5DAC" w:rsidP="00EF3258">
      <w:pPr>
        <w:spacing w:after="240"/>
        <w:rPr>
          <w:rFonts w:cs="Times New Roman"/>
          <w:b/>
          <w:bCs/>
        </w:rPr>
      </w:pPr>
      <w:r w:rsidRPr="00DF5DAC">
        <w:rPr>
          <w:rFonts w:cs="Times New Roman"/>
          <w:b/>
          <w:bCs/>
        </w:rPr>
        <w:t>1. Efectividad de las estrategias pedagógicas utilizadas por los docentes</w:t>
      </w:r>
    </w:p>
    <w:p w14:paraId="6A1AB0DB" w14:textId="77777777" w:rsidR="00DF5DAC" w:rsidRPr="00DF5DAC" w:rsidRDefault="00DF5DAC" w:rsidP="00EF3258">
      <w:pPr>
        <w:numPr>
          <w:ilvl w:val="0"/>
          <w:numId w:val="34"/>
        </w:numPr>
        <w:spacing w:after="240"/>
        <w:rPr>
          <w:rFonts w:cs="Times New Roman"/>
        </w:rPr>
      </w:pPr>
      <w:r w:rsidRPr="00DF5DAC">
        <w:rPr>
          <w:rFonts w:cs="Times New Roman"/>
          <w:b/>
          <w:bCs/>
        </w:rPr>
        <w:t>100%</w:t>
      </w:r>
      <w:r w:rsidRPr="00DF5DAC">
        <w:rPr>
          <w:rFonts w:cs="Times New Roman"/>
        </w:rPr>
        <w:t xml:space="preserve"> de los estudiantes consideran que las estrategias utilizadas por los docentes son efectivas.</w:t>
      </w:r>
    </w:p>
    <w:p w14:paraId="1CFFB4F3" w14:textId="77777777" w:rsidR="00DF5DAC" w:rsidRPr="00DF5DAC" w:rsidRDefault="00DF5DAC" w:rsidP="00EF3258">
      <w:pPr>
        <w:spacing w:after="240"/>
        <w:rPr>
          <w:rFonts w:cs="Times New Roman"/>
        </w:rPr>
      </w:pPr>
      <w:r w:rsidRPr="00DF5DAC">
        <w:rPr>
          <w:rFonts w:cs="Times New Roman"/>
        </w:rPr>
        <w:t>Esto evidencia una percepción altamente positiva por parte del estudiantado sobre la forma en que se desarrollan las clases y se facilita el aprendizaje dentro del programa.</w:t>
      </w:r>
    </w:p>
    <w:p w14:paraId="18CD9DA1" w14:textId="77777777" w:rsidR="00DF5DAC" w:rsidRPr="00DF5DAC" w:rsidRDefault="00DF5DAC" w:rsidP="00EF3258">
      <w:pPr>
        <w:spacing w:after="240"/>
        <w:rPr>
          <w:rFonts w:cs="Times New Roman"/>
          <w:b/>
          <w:bCs/>
        </w:rPr>
      </w:pPr>
      <w:r w:rsidRPr="00DF5DAC">
        <w:rPr>
          <w:rFonts w:cs="Times New Roman"/>
          <w:b/>
          <w:bCs/>
        </w:rPr>
        <w:t>2. Calificación de las estrategias pedagógicas</w:t>
      </w:r>
    </w:p>
    <w:p w14:paraId="2324EAAE" w14:textId="77777777" w:rsidR="00DF5DAC" w:rsidRPr="00DF5DAC" w:rsidRDefault="00DF5DAC" w:rsidP="00EF3258">
      <w:pPr>
        <w:numPr>
          <w:ilvl w:val="0"/>
          <w:numId w:val="35"/>
        </w:numPr>
        <w:spacing w:after="240"/>
        <w:rPr>
          <w:rFonts w:cs="Times New Roman"/>
        </w:rPr>
      </w:pPr>
      <w:r w:rsidRPr="00DF5DAC">
        <w:rPr>
          <w:rFonts w:cs="Times New Roman"/>
          <w:b/>
          <w:bCs/>
        </w:rPr>
        <w:t>54 estudiantes (45%)</w:t>
      </w:r>
      <w:r w:rsidRPr="00DF5DAC">
        <w:rPr>
          <w:rFonts w:cs="Times New Roman"/>
        </w:rPr>
        <w:t xml:space="preserve"> calificaron las estrategias como </w:t>
      </w:r>
      <w:r w:rsidRPr="00DF5DAC">
        <w:rPr>
          <w:rFonts w:cs="Times New Roman"/>
          <w:b/>
          <w:bCs/>
        </w:rPr>
        <w:t>"Excelente"</w:t>
      </w:r>
      <w:r w:rsidRPr="00DF5DAC">
        <w:rPr>
          <w:rFonts w:cs="Times New Roman"/>
        </w:rPr>
        <w:t>.</w:t>
      </w:r>
    </w:p>
    <w:p w14:paraId="5A4BC9BC" w14:textId="77777777" w:rsidR="00DF5DAC" w:rsidRPr="00DF5DAC" w:rsidRDefault="00DF5DAC" w:rsidP="00EF3258">
      <w:pPr>
        <w:numPr>
          <w:ilvl w:val="0"/>
          <w:numId w:val="35"/>
        </w:numPr>
        <w:spacing w:after="240"/>
        <w:rPr>
          <w:rFonts w:cs="Times New Roman"/>
        </w:rPr>
      </w:pPr>
      <w:r w:rsidRPr="00DF5DAC">
        <w:rPr>
          <w:rFonts w:cs="Times New Roman"/>
          <w:b/>
          <w:bCs/>
        </w:rPr>
        <w:t>50 estudiantes (41%)</w:t>
      </w:r>
      <w:r w:rsidRPr="00DF5DAC">
        <w:rPr>
          <w:rFonts w:cs="Times New Roman"/>
        </w:rPr>
        <w:t xml:space="preserve"> como </w:t>
      </w:r>
      <w:r w:rsidRPr="00DF5DAC">
        <w:rPr>
          <w:rFonts w:cs="Times New Roman"/>
          <w:b/>
          <w:bCs/>
        </w:rPr>
        <w:t>"Muy bueno"</w:t>
      </w:r>
      <w:r w:rsidRPr="00DF5DAC">
        <w:rPr>
          <w:rFonts w:cs="Times New Roman"/>
        </w:rPr>
        <w:t>.</w:t>
      </w:r>
    </w:p>
    <w:p w14:paraId="288717CD" w14:textId="77777777" w:rsidR="00DF5DAC" w:rsidRPr="00DF5DAC" w:rsidRDefault="00DF5DAC" w:rsidP="00EF3258">
      <w:pPr>
        <w:numPr>
          <w:ilvl w:val="0"/>
          <w:numId w:val="35"/>
        </w:numPr>
        <w:spacing w:after="240"/>
        <w:rPr>
          <w:rFonts w:cs="Times New Roman"/>
        </w:rPr>
      </w:pPr>
      <w:r w:rsidRPr="00DF5DAC">
        <w:rPr>
          <w:rFonts w:cs="Times New Roman"/>
          <w:b/>
          <w:bCs/>
        </w:rPr>
        <w:t>15 estudiantes (12%)</w:t>
      </w:r>
      <w:r w:rsidRPr="00DF5DAC">
        <w:rPr>
          <w:rFonts w:cs="Times New Roman"/>
        </w:rPr>
        <w:t xml:space="preserve"> como </w:t>
      </w:r>
      <w:r w:rsidRPr="00DF5DAC">
        <w:rPr>
          <w:rFonts w:cs="Times New Roman"/>
          <w:b/>
          <w:bCs/>
        </w:rPr>
        <w:t>"Bueno"</w:t>
      </w:r>
      <w:r w:rsidRPr="00DF5DAC">
        <w:rPr>
          <w:rFonts w:cs="Times New Roman"/>
        </w:rPr>
        <w:t>.</w:t>
      </w:r>
    </w:p>
    <w:p w14:paraId="61A8D987" w14:textId="77777777" w:rsidR="00DF5DAC" w:rsidRPr="00DF5DAC" w:rsidRDefault="00DF5DAC" w:rsidP="00EF3258">
      <w:pPr>
        <w:numPr>
          <w:ilvl w:val="0"/>
          <w:numId w:val="35"/>
        </w:numPr>
        <w:spacing w:after="240"/>
        <w:rPr>
          <w:rFonts w:cs="Times New Roman"/>
        </w:rPr>
      </w:pPr>
      <w:r w:rsidRPr="00DF5DAC">
        <w:rPr>
          <w:rFonts w:cs="Times New Roman"/>
          <w:b/>
          <w:bCs/>
        </w:rPr>
        <w:t>2 estudiantes (2%)</w:t>
      </w:r>
      <w:r w:rsidRPr="00DF5DAC">
        <w:rPr>
          <w:rFonts w:cs="Times New Roman"/>
        </w:rPr>
        <w:t xml:space="preserve"> como </w:t>
      </w:r>
      <w:r w:rsidRPr="00DF5DAC">
        <w:rPr>
          <w:rFonts w:cs="Times New Roman"/>
          <w:b/>
          <w:bCs/>
        </w:rPr>
        <w:t>"Regular"</w:t>
      </w:r>
      <w:r w:rsidRPr="00DF5DAC">
        <w:rPr>
          <w:rFonts w:cs="Times New Roman"/>
        </w:rPr>
        <w:t>.</w:t>
      </w:r>
    </w:p>
    <w:p w14:paraId="25AE09E1" w14:textId="77777777" w:rsidR="00DF5DAC" w:rsidRPr="00DF5DAC" w:rsidRDefault="00DF5DAC" w:rsidP="00EF3258">
      <w:pPr>
        <w:spacing w:after="240"/>
        <w:rPr>
          <w:rFonts w:cs="Times New Roman"/>
        </w:rPr>
      </w:pPr>
      <w:r w:rsidRPr="00DF5DAC">
        <w:rPr>
          <w:rFonts w:cs="Times New Roman"/>
        </w:rPr>
        <w:t xml:space="preserve">Estos resultados reflejan que el </w:t>
      </w:r>
      <w:r w:rsidRPr="00DF5DAC">
        <w:rPr>
          <w:rFonts w:cs="Times New Roman"/>
          <w:b/>
          <w:bCs/>
        </w:rPr>
        <w:t>86%</w:t>
      </w:r>
      <w:r w:rsidRPr="00DF5DAC">
        <w:rPr>
          <w:rFonts w:cs="Times New Roman"/>
        </w:rPr>
        <w:t xml:space="preserve"> de los estudiantes valoran las estrategias docentes entre "Muy buenas" y "Excelentes", lo que sugiere una adecuada implementación metodológica en el aula.</w:t>
      </w:r>
    </w:p>
    <w:p w14:paraId="20BDBD8E" w14:textId="77777777" w:rsidR="00DF5DAC" w:rsidRPr="00DF5DAC" w:rsidRDefault="00DF5DAC" w:rsidP="00EF3258">
      <w:pPr>
        <w:spacing w:after="240"/>
        <w:rPr>
          <w:rFonts w:cs="Times New Roman"/>
          <w:b/>
          <w:bCs/>
        </w:rPr>
      </w:pPr>
      <w:r w:rsidRPr="00DF5DAC">
        <w:rPr>
          <w:rFonts w:cs="Times New Roman"/>
          <w:b/>
          <w:bCs/>
        </w:rPr>
        <w:t>3. Pertinencia de los escenarios de práctica (laboratorios, simulador, prácticas curriculares)</w:t>
      </w:r>
    </w:p>
    <w:p w14:paraId="2A1DA8A2" w14:textId="77777777" w:rsidR="00DF5DAC" w:rsidRPr="00DF5DAC" w:rsidRDefault="00DF5DAC" w:rsidP="00EF3258">
      <w:pPr>
        <w:numPr>
          <w:ilvl w:val="0"/>
          <w:numId w:val="36"/>
        </w:numPr>
        <w:spacing w:after="240"/>
        <w:rPr>
          <w:rFonts w:cs="Times New Roman"/>
        </w:rPr>
      </w:pPr>
      <w:r w:rsidRPr="00DF5DAC">
        <w:rPr>
          <w:rFonts w:cs="Times New Roman"/>
          <w:b/>
          <w:bCs/>
        </w:rPr>
        <w:t>86 estudiantes (71%)</w:t>
      </w:r>
      <w:r w:rsidRPr="00DF5DAC">
        <w:rPr>
          <w:rFonts w:cs="Times New Roman"/>
        </w:rPr>
        <w:t xml:space="preserve"> consideran los escenarios </w:t>
      </w:r>
      <w:r w:rsidRPr="00DF5DAC">
        <w:rPr>
          <w:rFonts w:cs="Times New Roman"/>
          <w:b/>
          <w:bCs/>
        </w:rPr>
        <w:t>"Totalmente pertinentes"</w:t>
      </w:r>
      <w:r w:rsidRPr="00DF5DAC">
        <w:rPr>
          <w:rFonts w:cs="Times New Roman"/>
        </w:rPr>
        <w:t>.</w:t>
      </w:r>
    </w:p>
    <w:p w14:paraId="4EDB2398" w14:textId="77777777" w:rsidR="00DF5DAC" w:rsidRPr="00DF5DAC" w:rsidRDefault="00DF5DAC" w:rsidP="00EF3258">
      <w:pPr>
        <w:numPr>
          <w:ilvl w:val="0"/>
          <w:numId w:val="36"/>
        </w:numPr>
        <w:spacing w:after="240"/>
        <w:rPr>
          <w:rFonts w:cs="Times New Roman"/>
        </w:rPr>
      </w:pPr>
      <w:r w:rsidRPr="00DF5DAC">
        <w:rPr>
          <w:rFonts w:cs="Times New Roman"/>
          <w:b/>
          <w:bCs/>
        </w:rPr>
        <w:t>32 estudiantes (26%)</w:t>
      </w:r>
      <w:r w:rsidRPr="00DF5DAC">
        <w:rPr>
          <w:rFonts w:cs="Times New Roman"/>
        </w:rPr>
        <w:t xml:space="preserve"> los calificaron como </w:t>
      </w:r>
      <w:r w:rsidRPr="00DF5DAC">
        <w:rPr>
          <w:rFonts w:cs="Times New Roman"/>
          <w:b/>
          <w:bCs/>
        </w:rPr>
        <w:t>"Muy pertinentes"</w:t>
      </w:r>
      <w:r w:rsidRPr="00DF5DAC">
        <w:rPr>
          <w:rFonts w:cs="Times New Roman"/>
        </w:rPr>
        <w:t>.</w:t>
      </w:r>
    </w:p>
    <w:p w14:paraId="47F168C4" w14:textId="77777777" w:rsidR="00DF5DAC" w:rsidRPr="00DF5DAC" w:rsidRDefault="00DF5DAC" w:rsidP="00EF3258">
      <w:pPr>
        <w:numPr>
          <w:ilvl w:val="0"/>
          <w:numId w:val="36"/>
        </w:numPr>
        <w:spacing w:after="240"/>
        <w:rPr>
          <w:rFonts w:cs="Times New Roman"/>
        </w:rPr>
      </w:pPr>
      <w:r w:rsidRPr="00DF5DAC">
        <w:rPr>
          <w:rFonts w:cs="Times New Roman"/>
          <w:b/>
          <w:bCs/>
        </w:rPr>
        <w:t>3 estudiantes (2%)</w:t>
      </w:r>
      <w:r w:rsidRPr="00DF5DAC">
        <w:rPr>
          <w:rFonts w:cs="Times New Roman"/>
        </w:rPr>
        <w:t xml:space="preserve"> como </w:t>
      </w:r>
      <w:r w:rsidRPr="00DF5DAC">
        <w:rPr>
          <w:rFonts w:cs="Times New Roman"/>
          <w:b/>
          <w:bCs/>
        </w:rPr>
        <w:t>"Parcialmente pertinentes"</w:t>
      </w:r>
      <w:r w:rsidRPr="00DF5DAC">
        <w:rPr>
          <w:rFonts w:cs="Times New Roman"/>
        </w:rPr>
        <w:t>.</w:t>
      </w:r>
    </w:p>
    <w:p w14:paraId="134D0C49" w14:textId="77777777" w:rsidR="00DF5DAC" w:rsidRPr="00DF5DAC" w:rsidRDefault="00DF5DAC" w:rsidP="00EF3258">
      <w:pPr>
        <w:numPr>
          <w:ilvl w:val="0"/>
          <w:numId w:val="36"/>
        </w:numPr>
        <w:spacing w:after="240"/>
        <w:rPr>
          <w:rFonts w:cs="Times New Roman"/>
        </w:rPr>
      </w:pPr>
      <w:r w:rsidRPr="00DF5DAC">
        <w:rPr>
          <w:rFonts w:cs="Times New Roman"/>
          <w:b/>
          <w:bCs/>
        </w:rPr>
        <w:t>1 estudiante (1%)</w:t>
      </w:r>
      <w:r w:rsidRPr="00DF5DAC">
        <w:rPr>
          <w:rFonts w:cs="Times New Roman"/>
        </w:rPr>
        <w:t xml:space="preserve"> como </w:t>
      </w:r>
      <w:r w:rsidRPr="00DF5DAC">
        <w:rPr>
          <w:rFonts w:cs="Times New Roman"/>
          <w:b/>
          <w:bCs/>
        </w:rPr>
        <w:t>"Poco pertinente"</w:t>
      </w:r>
      <w:r w:rsidRPr="00DF5DAC">
        <w:rPr>
          <w:rFonts w:cs="Times New Roman"/>
        </w:rPr>
        <w:t>.</w:t>
      </w:r>
    </w:p>
    <w:p w14:paraId="0DDD0146" w14:textId="77777777" w:rsidR="00DF5DAC" w:rsidRPr="00DF5DAC" w:rsidRDefault="00DF5DAC" w:rsidP="00EF3258">
      <w:pPr>
        <w:spacing w:after="240"/>
        <w:rPr>
          <w:rFonts w:cs="Times New Roman"/>
        </w:rPr>
      </w:pPr>
      <w:r w:rsidRPr="00DF5DAC">
        <w:rPr>
          <w:rFonts w:cs="Times New Roman"/>
        </w:rPr>
        <w:t>La mayoría (97%) percibe los escenarios como adecuados, lo cual refleja esfuerzos institucionales por dotar espacios con propósitos formativos claros y contextualizados.</w:t>
      </w:r>
    </w:p>
    <w:p w14:paraId="7286891B" w14:textId="77777777" w:rsidR="00DF5DAC" w:rsidRPr="00DF5DAC" w:rsidRDefault="00DF5DAC" w:rsidP="00EF3258">
      <w:pPr>
        <w:spacing w:after="240"/>
        <w:rPr>
          <w:rFonts w:cs="Times New Roman"/>
          <w:b/>
          <w:bCs/>
        </w:rPr>
      </w:pPr>
      <w:r w:rsidRPr="00DF5DAC">
        <w:rPr>
          <w:rFonts w:cs="Times New Roman"/>
          <w:b/>
          <w:bCs/>
        </w:rPr>
        <w:lastRenderedPageBreak/>
        <w:t>4. Calidad de los escenarios de práctica</w:t>
      </w:r>
    </w:p>
    <w:p w14:paraId="2E46D73B" w14:textId="77777777" w:rsidR="00DF5DAC" w:rsidRPr="00DF5DAC" w:rsidRDefault="00DF5DAC" w:rsidP="00EF3258">
      <w:pPr>
        <w:numPr>
          <w:ilvl w:val="0"/>
          <w:numId w:val="37"/>
        </w:numPr>
        <w:spacing w:after="240"/>
        <w:rPr>
          <w:rFonts w:cs="Times New Roman"/>
        </w:rPr>
      </w:pPr>
      <w:r w:rsidRPr="00DF5DAC">
        <w:rPr>
          <w:rFonts w:cs="Times New Roman"/>
          <w:b/>
          <w:bCs/>
        </w:rPr>
        <w:t>73 estudiantes (61%)</w:t>
      </w:r>
      <w:r w:rsidRPr="00DF5DAC">
        <w:rPr>
          <w:rFonts w:cs="Times New Roman"/>
        </w:rPr>
        <w:t xml:space="preserve"> calificaron la calidad como </w:t>
      </w:r>
      <w:r w:rsidRPr="00DF5DAC">
        <w:rPr>
          <w:rFonts w:cs="Times New Roman"/>
          <w:b/>
          <w:bCs/>
        </w:rPr>
        <w:t>"Excelente"</w:t>
      </w:r>
      <w:r w:rsidRPr="00DF5DAC">
        <w:rPr>
          <w:rFonts w:cs="Times New Roman"/>
        </w:rPr>
        <w:t>.</w:t>
      </w:r>
    </w:p>
    <w:p w14:paraId="6EBBC72D" w14:textId="77777777" w:rsidR="00DF5DAC" w:rsidRPr="00DF5DAC" w:rsidRDefault="00DF5DAC" w:rsidP="00EF3258">
      <w:pPr>
        <w:numPr>
          <w:ilvl w:val="0"/>
          <w:numId w:val="37"/>
        </w:numPr>
        <w:spacing w:after="240"/>
        <w:rPr>
          <w:rFonts w:cs="Times New Roman"/>
        </w:rPr>
      </w:pPr>
      <w:r w:rsidRPr="00DF5DAC">
        <w:rPr>
          <w:rFonts w:cs="Times New Roman"/>
          <w:b/>
          <w:bCs/>
        </w:rPr>
        <w:t>38 estudiantes (32%)</w:t>
      </w:r>
      <w:r w:rsidRPr="00DF5DAC">
        <w:rPr>
          <w:rFonts w:cs="Times New Roman"/>
        </w:rPr>
        <w:t xml:space="preserve"> como </w:t>
      </w:r>
      <w:r w:rsidRPr="00DF5DAC">
        <w:rPr>
          <w:rFonts w:cs="Times New Roman"/>
          <w:b/>
          <w:bCs/>
        </w:rPr>
        <w:t>"Muy buena"</w:t>
      </w:r>
      <w:r w:rsidRPr="00DF5DAC">
        <w:rPr>
          <w:rFonts w:cs="Times New Roman"/>
        </w:rPr>
        <w:t>.</w:t>
      </w:r>
    </w:p>
    <w:p w14:paraId="34D4F3E6" w14:textId="77777777" w:rsidR="00DF5DAC" w:rsidRPr="00DF5DAC" w:rsidRDefault="00DF5DAC" w:rsidP="00EF3258">
      <w:pPr>
        <w:numPr>
          <w:ilvl w:val="0"/>
          <w:numId w:val="37"/>
        </w:numPr>
        <w:spacing w:after="240"/>
        <w:rPr>
          <w:rFonts w:cs="Times New Roman"/>
        </w:rPr>
      </w:pPr>
      <w:r w:rsidRPr="00DF5DAC">
        <w:rPr>
          <w:rFonts w:cs="Times New Roman"/>
          <w:b/>
          <w:bCs/>
        </w:rPr>
        <w:t>8 estudiantes (7%)</w:t>
      </w:r>
      <w:r w:rsidRPr="00DF5DAC">
        <w:rPr>
          <w:rFonts w:cs="Times New Roman"/>
        </w:rPr>
        <w:t xml:space="preserve"> entre </w:t>
      </w:r>
      <w:r w:rsidRPr="00DF5DAC">
        <w:rPr>
          <w:rFonts w:cs="Times New Roman"/>
          <w:b/>
          <w:bCs/>
        </w:rPr>
        <w:t>"Buena", "Regular"</w:t>
      </w:r>
      <w:r w:rsidRPr="00DF5DAC">
        <w:rPr>
          <w:rFonts w:cs="Times New Roman"/>
        </w:rPr>
        <w:t xml:space="preserve"> o </w:t>
      </w:r>
      <w:r w:rsidRPr="00DF5DAC">
        <w:rPr>
          <w:rFonts w:cs="Times New Roman"/>
          <w:b/>
          <w:bCs/>
        </w:rPr>
        <w:t>"Deficiente"</w:t>
      </w:r>
      <w:r w:rsidRPr="00DF5DAC">
        <w:rPr>
          <w:rFonts w:cs="Times New Roman"/>
        </w:rPr>
        <w:t>.</w:t>
      </w:r>
    </w:p>
    <w:p w14:paraId="689D7D6B" w14:textId="77777777" w:rsidR="00DF5DAC" w:rsidRPr="00DF5DAC" w:rsidRDefault="00DF5DAC" w:rsidP="00EF3258">
      <w:pPr>
        <w:spacing w:after="240"/>
        <w:rPr>
          <w:rFonts w:cs="Times New Roman"/>
        </w:rPr>
      </w:pPr>
      <w:r w:rsidRPr="00DF5DAC">
        <w:rPr>
          <w:rFonts w:cs="Times New Roman"/>
        </w:rPr>
        <w:t>Estos resultados refuerzan la percepción de que los ambientes de práctica cumplen satisfactoriamente con los estándares requeridos para la formación académica.</w:t>
      </w:r>
    </w:p>
    <w:p w14:paraId="7CE15AEB" w14:textId="77777777" w:rsidR="00DF5DAC" w:rsidRPr="00DF5DAC" w:rsidRDefault="00DF5DAC" w:rsidP="00EF3258">
      <w:pPr>
        <w:spacing w:after="240"/>
        <w:rPr>
          <w:rFonts w:cs="Times New Roman"/>
          <w:b/>
          <w:bCs/>
        </w:rPr>
      </w:pPr>
      <w:r w:rsidRPr="00DF5DAC">
        <w:rPr>
          <w:rFonts w:cs="Times New Roman"/>
          <w:b/>
          <w:bCs/>
        </w:rPr>
        <w:t>5. Acompañamiento en los escenarios de práctica</w:t>
      </w:r>
    </w:p>
    <w:p w14:paraId="6C69DC89" w14:textId="77777777" w:rsidR="00DF5DAC" w:rsidRPr="00DF5DAC" w:rsidRDefault="00DF5DAC" w:rsidP="00EF3258">
      <w:pPr>
        <w:numPr>
          <w:ilvl w:val="0"/>
          <w:numId w:val="38"/>
        </w:numPr>
        <w:spacing w:after="240"/>
        <w:rPr>
          <w:rFonts w:cs="Times New Roman"/>
        </w:rPr>
      </w:pPr>
      <w:r w:rsidRPr="00DF5DAC">
        <w:rPr>
          <w:rFonts w:cs="Times New Roman"/>
          <w:b/>
          <w:bCs/>
        </w:rPr>
        <w:t>131 estudiantes (91%)</w:t>
      </w:r>
      <w:r w:rsidRPr="00DF5DAC">
        <w:rPr>
          <w:rFonts w:cs="Times New Roman"/>
        </w:rPr>
        <w:t xml:space="preserve"> consideran adecuado el acompañamiento.</w:t>
      </w:r>
    </w:p>
    <w:p w14:paraId="343E54A7" w14:textId="77777777" w:rsidR="00DF5DAC" w:rsidRPr="00DF5DAC" w:rsidRDefault="00DF5DAC" w:rsidP="00EF3258">
      <w:pPr>
        <w:numPr>
          <w:ilvl w:val="0"/>
          <w:numId w:val="38"/>
        </w:numPr>
        <w:spacing w:after="240"/>
        <w:rPr>
          <w:rFonts w:cs="Times New Roman"/>
        </w:rPr>
      </w:pPr>
      <w:r w:rsidRPr="00DF5DAC">
        <w:rPr>
          <w:rFonts w:cs="Times New Roman"/>
          <w:b/>
          <w:bCs/>
        </w:rPr>
        <w:t>13 estudiantes (9%)</w:t>
      </w:r>
      <w:r w:rsidRPr="00DF5DAC">
        <w:rPr>
          <w:rFonts w:cs="Times New Roman"/>
        </w:rPr>
        <w:t xml:space="preserve"> no lo consideran adecuado.</w:t>
      </w:r>
    </w:p>
    <w:p w14:paraId="56425F43" w14:textId="77777777" w:rsidR="00DF5DAC" w:rsidRPr="00DF5DAC" w:rsidRDefault="00DF5DAC" w:rsidP="00EF3258">
      <w:pPr>
        <w:spacing w:after="240"/>
        <w:rPr>
          <w:rFonts w:cs="Times New Roman"/>
        </w:rPr>
      </w:pPr>
      <w:r w:rsidRPr="00DF5DAC">
        <w:rPr>
          <w:rFonts w:cs="Times New Roman"/>
        </w:rPr>
        <w:t>Aunque la mayoría percibe un acompañamiento apropiado, esta diferencia de percepción sugiere oportunidades de mejora en la articulación entre docentes/tutores y estudiantes durante el desarrollo de las prácticas.</w:t>
      </w:r>
    </w:p>
    <w:p w14:paraId="4B4D69F3" w14:textId="44AB58E3" w:rsidR="00DF5DAC" w:rsidRPr="00DF5DAC" w:rsidRDefault="00DF5DAC" w:rsidP="00EF3258">
      <w:pPr>
        <w:spacing w:after="240"/>
        <w:rPr>
          <w:rFonts w:cs="Times New Roman"/>
        </w:rPr>
      </w:pPr>
    </w:p>
    <w:p w14:paraId="73E67C98" w14:textId="77777777" w:rsidR="00DF5DAC" w:rsidRPr="00DF5DAC" w:rsidRDefault="00DF5DAC" w:rsidP="00EF3258">
      <w:pPr>
        <w:spacing w:after="240"/>
        <w:rPr>
          <w:rFonts w:cs="Times New Roman"/>
          <w:b/>
          <w:bCs/>
        </w:rPr>
      </w:pPr>
      <w:r w:rsidRPr="00DF5DAC">
        <w:rPr>
          <w:rFonts w:cs="Times New Roman"/>
          <w:b/>
          <w:bCs/>
        </w:rPr>
        <w:t>Fortalezas:</w:t>
      </w:r>
    </w:p>
    <w:p w14:paraId="6C46D3F1" w14:textId="77777777" w:rsidR="00DF5DAC" w:rsidRPr="00DF5DAC" w:rsidRDefault="00DF5DAC" w:rsidP="00EF3258">
      <w:pPr>
        <w:numPr>
          <w:ilvl w:val="0"/>
          <w:numId w:val="39"/>
        </w:numPr>
        <w:spacing w:after="240"/>
        <w:rPr>
          <w:rFonts w:cs="Times New Roman"/>
        </w:rPr>
      </w:pPr>
      <w:r w:rsidRPr="00DF5DAC">
        <w:rPr>
          <w:rFonts w:cs="Times New Roman"/>
        </w:rPr>
        <w:t>Alto nivel de satisfacción con las estrategias metodológicas empleadas por los docentes del programa.</w:t>
      </w:r>
    </w:p>
    <w:p w14:paraId="743DC726" w14:textId="77777777" w:rsidR="00DF5DAC" w:rsidRPr="00DF5DAC" w:rsidRDefault="00DF5DAC" w:rsidP="00EF3258">
      <w:pPr>
        <w:numPr>
          <w:ilvl w:val="0"/>
          <w:numId w:val="39"/>
        </w:numPr>
        <w:spacing w:after="240"/>
        <w:rPr>
          <w:rFonts w:cs="Times New Roman"/>
        </w:rPr>
      </w:pPr>
      <w:r w:rsidRPr="00DF5DAC">
        <w:rPr>
          <w:rFonts w:cs="Times New Roman"/>
        </w:rPr>
        <w:t>Reconocimiento generalizado de la pertinencia y calidad de los escenarios de práctica.</w:t>
      </w:r>
    </w:p>
    <w:p w14:paraId="010DEDBA" w14:textId="77777777" w:rsidR="00DF5DAC" w:rsidRPr="00DF5DAC" w:rsidRDefault="00DF5DAC" w:rsidP="00EF3258">
      <w:pPr>
        <w:numPr>
          <w:ilvl w:val="0"/>
          <w:numId w:val="39"/>
        </w:numPr>
        <w:spacing w:after="240"/>
        <w:rPr>
          <w:rFonts w:cs="Times New Roman"/>
        </w:rPr>
      </w:pPr>
      <w:r w:rsidRPr="00DF5DAC">
        <w:rPr>
          <w:rFonts w:cs="Times New Roman"/>
        </w:rPr>
        <w:t>Percepción positiva sobre el acompañamiento recibido en estos entornos formativos.</w:t>
      </w:r>
    </w:p>
    <w:p w14:paraId="000E40E3" w14:textId="4156A594" w:rsidR="00DF5DAC" w:rsidRDefault="00DF5DAC" w:rsidP="00EF3258">
      <w:pPr>
        <w:spacing w:after="240"/>
        <w:rPr>
          <w:rFonts w:cs="Times New Roman"/>
        </w:rPr>
      </w:pPr>
    </w:p>
    <w:p w14:paraId="341AF456" w14:textId="5CB05312" w:rsidR="00750E94" w:rsidRDefault="00750E94" w:rsidP="00EF3258">
      <w:pPr>
        <w:spacing w:after="240"/>
        <w:rPr>
          <w:rFonts w:cs="Times New Roman"/>
        </w:rPr>
      </w:pPr>
    </w:p>
    <w:p w14:paraId="736FAE35" w14:textId="5CE3C65F" w:rsidR="00750E94" w:rsidRDefault="00750E94" w:rsidP="00EF3258">
      <w:pPr>
        <w:spacing w:after="240"/>
        <w:rPr>
          <w:rFonts w:cs="Times New Roman"/>
        </w:rPr>
      </w:pPr>
    </w:p>
    <w:p w14:paraId="293E2552" w14:textId="11217A94" w:rsidR="00750E94" w:rsidRDefault="00750E94" w:rsidP="00EF3258">
      <w:pPr>
        <w:spacing w:after="240"/>
        <w:rPr>
          <w:rFonts w:cs="Times New Roman"/>
        </w:rPr>
      </w:pPr>
    </w:p>
    <w:p w14:paraId="4C683C88" w14:textId="794F84F3" w:rsidR="00750E94" w:rsidRDefault="00750E94" w:rsidP="00EF3258">
      <w:pPr>
        <w:spacing w:after="240"/>
        <w:rPr>
          <w:rFonts w:cs="Times New Roman"/>
        </w:rPr>
      </w:pPr>
    </w:p>
    <w:p w14:paraId="7AAC6811" w14:textId="77777777" w:rsidR="00750E94" w:rsidRPr="001943F2" w:rsidRDefault="00750E94" w:rsidP="00EF3258">
      <w:pPr>
        <w:spacing w:after="240"/>
        <w:rPr>
          <w:rFonts w:cs="Times New Roman"/>
        </w:rPr>
      </w:pPr>
    </w:p>
    <w:p w14:paraId="1EF6A632" w14:textId="67A3F271" w:rsidR="00EC2919" w:rsidRPr="001943F2" w:rsidRDefault="00EC2919" w:rsidP="00EF3258">
      <w:pPr>
        <w:pStyle w:val="Ttulo2"/>
        <w:numPr>
          <w:ilvl w:val="1"/>
          <w:numId w:val="1"/>
        </w:numPr>
        <w:spacing w:before="0" w:beforeAutospacing="0" w:after="240" w:afterAutospacing="0"/>
        <w:rPr>
          <w:rFonts w:eastAsiaTheme="minorHAnsi"/>
        </w:rPr>
      </w:pPr>
      <w:bookmarkStart w:id="20" w:name="_Toc195101389"/>
      <w:r w:rsidRPr="001943F2">
        <w:rPr>
          <w:rFonts w:eastAsiaTheme="minorHAnsi"/>
        </w:rPr>
        <w:lastRenderedPageBreak/>
        <w:t>Característica 22: Sistema de evaluación de estudiantes</w:t>
      </w:r>
      <w:bookmarkEnd w:id="20"/>
    </w:p>
    <w:p w14:paraId="0229A01D" w14:textId="77777777" w:rsidR="00D46EF6" w:rsidRPr="00D46EF6" w:rsidRDefault="00D46EF6" w:rsidP="00EF3258">
      <w:pPr>
        <w:spacing w:after="240"/>
        <w:rPr>
          <w:rFonts w:cs="Times New Roman"/>
        </w:rPr>
      </w:pPr>
      <w:r w:rsidRPr="00D46EF6">
        <w:rPr>
          <w:rFonts w:cs="Times New Roman"/>
        </w:rPr>
        <w:t>El sistema de evaluación de los aprendizajes es un componente esencial para garantizar la calidad educativa, ya que permite valorar el logro de los resultados de aprendizaje, retroalimentar el proceso formativo y tomar decisiones de mejora. Esta característica integra la percepción tanto del cuerpo docente como del estudiantado sobre la pertinencia, efectividad y adecuación de los mecanismos de evaluación implementados por el programa.</w:t>
      </w:r>
    </w:p>
    <w:p w14:paraId="11F01D67" w14:textId="77777777" w:rsidR="00D46EF6" w:rsidRPr="00D46EF6" w:rsidRDefault="00D46EF6" w:rsidP="00EF3258">
      <w:pPr>
        <w:spacing w:after="240"/>
        <w:rPr>
          <w:rFonts w:cs="Times New Roman"/>
          <w:b/>
          <w:bCs/>
        </w:rPr>
      </w:pPr>
      <w:r w:rsidRPr="00D46EF6">
        <w:rPr>
          <w:rFonts w:cs="Times New Roman"/>
          <w:b/>
          <w:bCs/>
        </w:rPr>
        <w:t>1. Conocimiento y percepción estudiantil sobre los mecanismos de evaluación</w:t>
      </w:r>
    </w:p>
    <w:p w14:paraId="43A4B9FC" w14:textId="77777777" w:rsidR="00D46EF6" w:rsidRPr="00D46EF6" w:rsidRDefault="00D46EF6" w:rsidP="00EF3258">
      <w:pPr>
        <w:numPr>
          <w:ilvl w:val="0"/>
          <w:numId w:val="43"/>
        </w:numPr>
        <w:spacing w:after="240"/>
        <w:rPr>
          <w:rFonts w:cs="Times New Roman"/>
        </w:rPr>
      </w:pPr>
      <w:r w:rsidRPr="00D46EF6">
        <w:rPr>
          <w:rFonts w:cs="Times New Roman"/>
          <w:b/>
          <w:bCs/>
        </w:rPr>
        <w:t>104 estudiantes (88%)</w:t>
      </w:r>
      <w:r w:rsidRPr="00D46EF6">
        <w:rPr>
          <w:rFonts w:cs="Times New Roman"/>
        </w:rPr>
        <w:t xml:space="preserve"> afirmaron saber que el programa cuenta con mecanismos para evaluar los resultados de aprendizaje.</w:t>
      </w:r>
    </w:p>
    <w:p w14:paraId="217FC08E" w14:textId="77777777" w:rsidR="00D46EF6" w:rsidRPr="00D46EF6" w:rsidRDefault="00D46EF6" w:rsidP="00EF3258">
      <w:pPr>
        <w:numPr>
          <w:ilvl w:val="0"/>
          <w:numId w:val="43"/>
        </w:numPr>
        <w:spacing w:after="240"/>
        <w:rPr>
          <w:rFonts w:cs="Times New Roman"/>
        </w:rPr>
      </w:pPr>
      <w:r w:rsidRPr="00D46EF6">
        <w:rPr>
          <w:rFonts w:cs="Times New Roman"/>
          <w:b/>
          <w:bCs/>
        </w:rPr>
        <w:t>80 estudiantes (68%)</w:t>
      </w:r>
      <w:r w:rsidRPr="00D46EF6">
        <w:rPr>
          <w:rFonts w:cs="Times New Roman"/>
        </w:rPr>
        <w:t xml:space="preserve"> indicaron conocer los resultados de aprendizaje definidos por el programa.</w:t>
      </w:r>
    </w:p>
    <w:p w14:paraId="3D0AD06B" w14:textId="77777777" w:rsidR="00D46EF6" w:rsidRPr="00D46EF6" w:rsidRDefault="00D46EF6" w:rsidP="00EF3258">
      <w:pPr>
        <w:numPr>
          <w:ilvl w:val="0"/>
          <w:numId w:val="43"/>
        </w:numPr>
        <w:spacing w:after="240"/>
        <w:rPr>
          <w:rFonts w:cs="Times New Roman"/>
        </w:rPr>
      </w:pPr>
      <w:r w:rsidRPr="00D46EF6">
        <w:rPr>
          <w:rFonts w:cs="Times New Roman"/>
          <w:b/>
          <w:bCs/>
        </w:rPr>
        <w:t>74 estudiantes (62%)</w:t>
      </w:r>
      <w:r w:rsidRPr="00D46EF6">
        <w:rPr>
          <w:rFonts w:cs="Times New Roman"/>
        </w:rPr>
        <w:t xml:space="preserve"> consideran que las evaluaciones son adecuadas.</w:t>
      </w:r>
    </w:p>
    <w:p w14:paraId="62EA61A0" w14:textId="77777777" w:rsidR="00D46EF6" w:rsidRPr="00D46EF6" w:rsidRDefault="00D46EF6" w:rsidP="00EF3258">
      <w:pPr>
        <w:numPr>
          <w:ilvl w:val="0"/>
          <w:numId w:val="43"/>
        </w:numPr>
        <w:spacing w:after="240"/>
        <w:rPr>
          <w:rFonts w:cs="Times New Roman"/>
        </w:rPr>
      </w:pPr>
      <w:r w:rsidRPr="00D46EF6">
        <w:rPr>
          <w:rFonts w:cs="Times New Roman"/>
          <w:b/>
          <w:bCs/>
        </w:rPr>
        <w:t>96%</w:t>
      </w:r>
      <w:r w:rsidRPr="00D46EF6">
        <w:rPr>
          <w:rFonts w:cs="Times New Roman"/>
        </w:rPr>
        <w:t xml:space="preserve"> de los estudiantes calificaron la pertinencia de los mecanismos como buena o superior, con un </w:t>
      </w:r>
      <w:r w:rsidRPr="00D46EF6">
        <w:rPr>
          <w:rFonts w:cs="Times New Roman"/>
          <w:b/>
          <w:bCs/>
        </w:rPr>
        <w:t>42% calificándolos como excelentes</w:t>
      </w:r>
      <w:r w:rsidRPr="00D46EF6">
        <w:rPr>
          <w:rFonts w:cs="Times New Roman"/>
        </w:rPr>
        <w:t xml:space="preserve">, un </w:t>
      </w:r>
      <w:r w:rsidRPr="00D46EF6">
        <w:rPr>
          <w:rFonts w:cs="Times New Roman"/>
          <w:b/>
          <w:bCs/>
        </w:rPr>
        <w:t>39% como muy buenos</w:t>
      </w:r>
      <w:r w:rsidRPr="00D46EF6">
        <w:rPr>
          <w:rFonts w:cs="Times New Roman"/>
        </w:rPr>
        <w:t xml:space="preserve"> y un </w:t>
      </w:r>
      <w:r w:rsidRPr="00D46EF6">
        <w:rPr>
          <w:rFonts w:cs="Times New Roman"/>
          <w:b/>
          <w:bCs/>
        </w:rPr>
        <w:t>15% como buenos</w:t>
      </w:r>
      <w:r w:rsidRPr="00D46EF6">
        <w:rPr>
          <w:rFonts w:cs="Times New Roman"/>
        </w:rPr>
        <w:t>.</w:t>
      </w:r>
    </w:p>
    <w:p w14:paraId="54B01F46" w14:textId="77777777" w:rsidR="00D46EF6" w:rsidRPr="00D46EF6" w:rsidRDefault="00D46EF6" w:rsidP="00EF3258">
      <w:pPr>
        <w:spacing w:after="240"/>
        <w:rPr>
          <w:rFonts w:cs="Times New Roman"/>
        </w:rPr>
      </w:pPr>
      <w:r w:rsidRPr="00D46EF6">
        <w:rPr>
          <w:rFonts w:cs="Times New Roman"/>
        </w:rPr>
        <w:t>Estos resultados muestran que la mayoría de los estudiantes tiene claridad sobre los procesos de evaluación, y que estos son bien valorados en términos de su pertinencia para medir aprendizajes. No obstante, un grupo significativo aún desconoce los resultados de aprendizaje o no responde sobre la adecuación de las evaluaciones, lo que sugiere la necesidad de fortalecer la comunicación y apropiación de estos instrumentos.</w:t>
      </w:r>
    </w:p>
    <w:p w14:paraId="03ACACB4" w14:textId="77777777" w:rsidR="00D46EF6" w:rsidRPr="00D46EF6" w:rsidRDefault="00D46EF6" w:rsidP="00EF3258">
      <w:pPr>
        <w:spacing w:after="240"/>
        <w:rPr>
          <w:rFonts w:cs="Times New Roman"/>
          <w:b/>
          <w:bCs/>
        </w:rPr>
      </w:pPr>
      <w:r w:rsidRPr="00D46EF6">
        <w:rPr>
          <w:rFonts w:cs="Times New Roman"/>
          <w:b/>
          <w:bCs/>
        </w:rPr>
        <w:t>2. Percepción docente sobre estrategias y escenarios de prácticas</w:t>
      </w:r>
    </w:p>
    <w:p w14:paraId="126A3AED" w14:textId="77777777" w:rsidR="00D46EF6" w:rsidRPr="00D46EF6" w:rsidRDefault="00D46EF6" w:rsidP="00EF3258">
      <w:pPr>
        <w:numPr>
          <w:ilvl w:val="0"/>
          <w:numId w:val="44"/>
        </w:numPr>
        <w:spacing w:after="240"/>
        <w:rPr>
          <w:rFonts w:cs="Times New Roman"/>
        </w:rPr>
      </w:pPr>
      <w:r w:rsidRPr="00D46EF6">
        <w:rPr>
          <w:rFonts w:cs="Times New Roman"/>
          <w:b/>
          <w:bCs/>
        </w:rPr>
        <w:t>29 docentes (58%)</w:t>
      </w:r>
      <w:r w:rsidRPr="00D46EF6">
        <w:rPr>
          <w:rFonts w:cs="Times New Roman"/>
        </w:rPr>
        <w:t xml:space="preserve"> calificaron las estrategias pedagógicas como </w:t>
      </w:r>
      <w:r w:rsidRPr="00D46EF6">
        <w:rPr>
          <w:rFonts w:cs="Times New Roman"/>
          <w:b/>
          <w:bCs/>
        </w:rPr>
        <w:t>excelentes</w:t>
      </w:r>
      <w:r w:rsidRPr="00D46EF6">
        <w:rPr>
          <w:rFonts w:cs="Times New Roman"/>
        </w:rPr>
        <w:t xml:space="preserve">, </w:t>
      </w:r>
      <w:r w:rsidRPr="00D46EF6">
        <w:rPr>
          <w:rFonts w:cs="Times New Roman"/>
          <w:b/>
          <w:bCs/>
        </w:rPr>
        <w:t>16 (32%)</w:t>
      </w:r>
      <w:r w:rsidRPr="00D46EF6">
        <w:rPr>
          <w:rFonts w:cs="Times New Roman"/>
        </w:rPr>
        <w:t xml:space="preserve"> como </w:t>
      </w:r>
      <w:r w:rsidRPr="00D46EF6">
        <w:rPr>
          <w:rFonts w:cs="Times New Roman"/>
          <w:b/>
          <w:bCs/>
        </w:rPr>
        <w:t>muy buenas</w:t>
      </w:r>
      <w:r w:rsidRPr="00D46EF6">
        <w:rPr>
          <w:rFonts w:cs="Times New Roman"/>
        </w:rPr>
        <w:t xml:space="preserve">, y </w:t>
      </w:r>
      <w:r w:rsidRPr="00D46EF6">
        <w:rPr>
          <w:rFonts w:cs="Times New Roman"/>
          <w:b/>
          <w:bCs/>
        </w:rPr>
        <w:t>5 (10%)</w:t>
      </w:r>
      <w:r w:rsidRPr="00D46EF6">
        <w:rPr>
          <w:rFonts w:cs="Times New Roman"/>
        </w:rPr>
        <w:t xml:space="preserve"> como </w:t>
      </w:r>
      <w:r w:rsidRPr="00D46EF6">
        <w:rPr>
          <w:rFonts w:cs="Times New Roman"/>
          <w:b/>
          <w:bCs/>
        </w:rPr>
        <w:t>buenas</w:t>
      </w:r>
      <w:r w:rsidRPr="00D46EF6">
        <w:rPr>
          <w:rFonts w:cs="Times New Roman"/>
        </w:rPr>
        <w:t>.</w:t>
      </w:r>
    </w:p>
    <w:p w14:paraId="10635F28" w14:textId="77777777" w:rsidR="00D46EF6" w:rsidRPr="00D46EF6" w:rsidRDefault="00D46EF6" w:rsidP="00EF3258">
      <w:pPr>
        <w:numPr>
          <w:ilvl w:val="0"/>
          <w:numId w:val="44"/>
        </w:numPr>
        <w:spacing w:after="240"/>
        <w:rPr>
          <w:rFonts w:cs="Times New Roman"/>
        </w:rPr>
      </w:pPr>
      <w:r w:rsidRPr="00D46EF6">
        <w:rPr>
          <w:rFonts w:cs="Times New Roman"/>
          <w:b/>
          <w:bCs/>
        </w:rPr>
        <w:t>21 docentes (42%)</w:t>
      </w:r>
      <w:r w:rsidRPr="00D46EF6">
        <w:rPr>
          <w:rFonts w:cs="Times New Roman"/>
        </w:rPr>
        <w:t xml:space="preserve"> consideran que los escenarios de prácticas son </w:t>
      </w:r>
      <w:r w:rsidRPr="00D46EF6">
        <w:rPr>
          <w:rFonts w:cs="Times New Roman"/>
          <w:b/>
          <w:bCs/>
        </w:rPr>
        <w:t>totalmente pertinentes</w:t>
      </w:r>
      <w:r w:rsidRPr="00D46EF6">
        <w:rPr>
          <w:rFonts w:cs="Times New Roman"/>
        </w:rPr>
        <w:t xml:space="preserve">, </w:t>
      </w:r>
      <w:r w:rsidRPr="00D46EF6">
        <w:rPr>
          <w:rFonts w:cs="Times New Roman"/>
          <w:b/>
          <w:bCs/>
        </w:rPr>
        <w:t>22 (44%)</w:t>
      </w:r>
      <w:r w:rsidRPr="00D46EF6">
        <w:rPr>
          <w:rFonts w:cs="Times New Roman"/>
        </w:rPr>
        <w:t xml:space="preserve"> como </w:t>
      </w:r>
      <w:r w:rsidRPr="00D46EF6">
        <w:rPr>
          <w:rFonts w:cs="Times New Roman"/>
          <w:b/>
          <w:bCs/>
        </w:rPr>
        <w:t>muy pertinentes</w:t>
      </w:r>
      <w:r w:rsidRPr="00D46EF6">
        <w:rPr>
          <w:rFonts w:cs="Times New Roman"/>
        </w:rPr>
        <w:t xml:space="preserve">, y </w:t>
      </w:r>
      <w:r w:rsidRPr="00D46EF6">
        <w:rPr>
          <w:rFonts w:cs="Times New Roman"/>
          <w:b/>
          <w:bCs/>
        </w:rPr>
        <w:t>7 (14%)</w:t>
      </w:r>
      <w:r w:rsidRPr="00D46EF6">
        <w:rPr>
          <w:rFonts w:cs="Times New Roman"/>
        </w:rPr>
        <w:t xml:space="preserve"> como </w:t>
      </w:r>
      <w:r w:rsidRPr="00D46EF6">
        <w:rPr>
          <w:rFonts w:cs="Times New Roman"/>
          <w:b/>
          <w:bCs/>
        </w:rPr>
        <w:t>parcialmente pertinentes</w:t>
      </w:r>
      <w:r w:rsidRPr="00D46EF6">
        <w:rPr>
          <w:rFonts w:cs="Times New Roman"/>
        </w:rPr>
        <w:t>.</w:t>
      </w:r>
    </w:p>
    <w:p w14:paraId="4F4638D4" w14:textId="77777777" w:rsidR="00D46EF6" w:rsidRPr="00D46EF6" w:rsidRDefault="00D46EF6" w:rsidP="00EF3258">
      <w:pPr>
        <w:numPr>
          <w:ilvl w:val="0"/>
          <w:numId w:val="44"/>
        </w:numPr>
        <w:spacing w:after="240"/>
        <w:rPr>
          <w:rFonts w:cs="Times New Roman"/>
        </w:rPr>
      </w:pPr>
      <w:r w:rsidRPr="00D46EF6">
        <w:rPr>
          <w:rFonts w:cs="Times New Roman"/>
        </w:rPr>
        <w:t xml:space="preserve">En cuanto a la </w:t>
      </w:r>
      <w:r w:rsidRPr="00D46EF6">
        <w:rPr>
          <w:rFonts w:cs="Times New Roman"/>
          <w:b/>
          <w:bCs/>
        </w:rPr>
        <w:t>calidad</w:t>
      </w:r>
      <w:r w:rsidRPr="00D46EF6">
        <w:rPr>
          <w:rFonts w:cs="Times New Roman"/>
        </w:rPr>
        <w:t xml:space="preserve"> de estos escenarios, </w:t>
      </w:r>
      <w:r w:rsidRPr="00D46EF6">
        <w:rPr>
          <w:rFonts w:cs="Times New Roman"/>
          <w:b/>
          <w:bCs/>
        </w:rPr>
        <w:t>19 docentes (38%)</w:t>
      </w:r>
      <w:r w:rsidRPr="00D46EF6">
        <w:rPr>
          <w:rFonts w:cs="Times New Roman"/>
        </w:rPr>
        <w:t xml:space="preserve"> la calificaron como </w:t>
      </w:r>
      <w:r w:rsidRPr="00D46EF6">
        <w:rPr>
          <w:rFonts w:cs="Times New Roman"/>
          <w:b/>
          <w:bCs/>
        </w:rPr>
        <w:t>excelente</w:t>
      </w:r>
      <w:r w:rsidRPr="00D46EF6">
        <w:rPr>
          <w:rFonts w:cs="Times New Roman"/>
        </w:rPr>
        <w:t xml:space="preserve">, </w:t>
      </w:r>
      <w:r w:rsidRPr="00D46EF6">
        <w:rPr>
          <w:rFonts w:cs="Times New Roman"/>
          <w:b/>
          <w:bCs/>
        </w:rPr>
        <w:t>18 (36%)</w:t>
      </w:r>
      <w:r w:rsidRPr="00D46EF6">
        <w:rPr>
          <w:rFonts w:cs="Times New Roman"/>
        </w:rPr>
        <w:t xml:space="preserve"> como </w:t>
      </w:r>
      <w:r w:rsidRPr="00D46EF6">
        <w:rPr>
          <w:rFonts w:cs="Times New Roman"/>
          <w:b/>
          <w:bCs/>
        </w:rPr>
        <w:t>muy buena</w:t>
      </w:r>
      <w:r w:rsidRPr="00D46EF6">
        <w:rPr>
          <w:rFonts w:cs="Times New Roman"/>
        </w:rPr>
        <w:t xml:space="preserve"> y </w:t>
      </w:r>
      <w:r w:rsidRPr="00D46EF6">
        <w:rPr>
          <w:rFonts w:cs="Times New Roman"/>
          <w:b/>
          <w:bCs/>
        </w:rPr>
        <w:t>13 (26%)</w:t>
      </w:r>
      <w:r w:rsidRPr="00D46EF6">
        <w:rPr>
          <w:rFonts w:cs="Times New Roman"/>
        </w:rPr>
        <w:t xml:space="preserve"> como </w:t>
      </w:r>
      <w:r w:rsidRPr="00D46EF6">
        <w:rPr>
          <w:rFonts w:cs="Times New Roman"/>
          <w:b/>
          <w:bCs/>
        </w:rPr>
        <w:t>parcialmente buena</w:t>
      </w:r>
      <w:r w:rsidRPr="00D46EF6">
        <w:rPr>
          <w:rFonts w:cs="Times New Roman"/>
        </w:rPr>
        <w:t>.</w:t>
      </w:r>
    </w:p>
    <w:p w14:paraId="779BBDDD" w14:textId="1D2D8FB8" w:rsidR="00D46EF6" w:rsidRPr="00D46EF6" w:rsidRDefault="00D46EF6" w:rsidP="00EF3258">
      <w:pPr>
        <w:spacing w:after="240"/>
        <w:rPr>
          <w:rFonts w:cs="Times New Roman"/>
        </w:rPr>
      </w:pPr>
      <w:r w:rsidRPr="00D46EF6">
        <w:rPr>
          <w:rFonts w:cs="Times New Roman"/>
        </w:rPr>
        <w:t xml:space="preserve">Esto evidencia una amplia aceptación (más del 85%) de las metodologías empleadas y de los espacios disponibles para las prácticas como componentes claves del aprendizaje. Sin embargo, también se identifican oportunidades de mejora, especialmente en términos de </w:t>
      </w:r>
      <w:r w:rsidRPr="00D46EF6">
        <w:rPr>
          <w:rFonts w:cs="Times New Roman"/>
        </w:rPr>
        <w:lastRenderedPageBreak/>
        <w:t>infraestructura, equipamiento o articulación de los espacios prácticos con los objetivos formativos.</w:t>
      </w:r>
    </w:p>
    <w:p w14:paraId="2CCFCEFB" w14:textId="77777777" w:rsidR="00D46EF6" w:rsidRPr="00D46EF6" w:rsidRDefault="00D46EF6" w:rsidP="00EF3258">
      <w:pPr>
        <w:spacing w:after="240"/>
        <w:rPr>
          <w:rFonts w:cs="Times New Roman"/>
          <w:b/>
          <w:bCs/>
        </w:rPr>
      </w:pPr>
      <w:r w:rsidRPr="00D46EF6">
        <w:rPr>
          <w:rFonts w:cs="Times New Roman"/>
          <w:b/>
          <w:bCs/>
        </w:rPr>
        <w:t>Fortalezas:</w:t>
      </w:r>
    </w:p>
    <w:p w14:paraId="3B444B3A" w14:textId="77777777" w:rsidR="00D46EF6" w:rsidRPr="00D46EF6" w:rsidRDefault="00D46EF6" w:rsidP="00EF3258">
      <w:pPr>
        <w:numPr>
          <w:ilvl w:val="0"/>
          <w:numId w:val="45"/>
        </w:numPr>
        <w:spacing w:after="240"/>
        <w:rPr>
          <w:rFonts w:cs="Times New Roman"/>
        </w:rPr>
      </w:pPr>
      <w:r w:rsidRPr="00D46EF6">
        <w:rPr>
          <w:rFonts w:cs="Times New Roman"/>
        </w:rPr>
        <w:t>Alta proporción de estudiantes reconoce la existencia de mecanismos institucionales para evaluar los aprendizajes.</w:t>
      </w:r>
    </w:p>
    <w:p w14:paraId="4606B3F5" w14:textId="77777777" w:rsidR="00D46EF6" w:rsidRPr="00D46EF6" w:rsidRDefault="00D46EF6" w:rsidP="00EF3258">
      <w:pPr>
        <w:numPr>
          <w:ilvl w:val="0"/>
          <w:numId w:val="45"/>
        </w:numPr>
        <w:spacing w:after="240"/>
        <w:rPr>
          <w:rFonts w:cs="Times New Roman"/>
        </w:rPr>
      </w:pPr>
      <w:r w:rsidRPr="00D46EF6">
        <w:rPr>
          <w:rFonts w:cs="Times New Roman"/>
        </w:rPr>
        <w:t>Las estrategias pedagógicas son valoradas como efectivas por una mayoría significativa del cuerpo docente.</w:t>
      </w:r>
    </w:p>
    <w:p w14:paraId="0A328736" w14:textId="77777777" w:rsidR="00D46EF6" w:rsidRPr="00D46EF6" w:rsidRDefault="00D46EF6" w:rsidP="00EF3258">
      <w:pPr>
        <w:numPr>
          <w:ilvl w:val="0"/>
          <w:numId w:val="45"/>
        </w:numPr>
        <w:spacing w:after="240"/>
        <w:rPr>
          <w:rFonts w:cs="Times New Roman"/>
        </w:rPr>
      </w:pPr>
      <w:r w:rsidRPr="00D46EF6">
        <w:rPr>
          <w:rFonts w:cs="Times New Roman"/>
        </w:rPr>
        <w:t>Percepción positiva sobre la pertinencia y calidad de los escenarios prácticos, tanto por parte de docentes como estudiantes.</w:t>
      </w:r>
    </w:p>
    <w:p w14:paraId="657EBA67" w14:textId="23A28B88" w:rsidR="001943F2" w:rsidRPr="00750E94" w:rsidRDefault="00D46EF6" w:rsidP="00EF3258">
      <w:pPr>
        <w:numPr>
          <w:ilvl w:val="0"/>
          <w:numId w:val="45"/>
        </w:numPr>
        <w:spacing w:after="240"/>
        <w:rPr>
          <w:rFonts w:cs="Times New Roman"/>
        </w:rPr>
      </w:pPr>
      <w:r w:rsidRPr="00D46EF6">
        <w:rPr>
          <w:rFonts w:cs="Times New Roman"/>
        </w:rPr>
        <w:t>Los mecanismos de evaluación son considerados pertinentes para medir competencias y apoyar el desarrollo formativo.</w:t>
      </w:r>
    </w:p>
    <w:p w14:paraId="31F04C01" w14:textId="6AA099CD" w:rsidR="001943F2" w:rsidRDefault="001943F2" w:rsidP="00EF3258">
      <w:pPr>
        <w:spacing w:after="240"/>
        <w:rPr>
          <w:rFonts w:cs="Times New Roman"/>
        </w:rPr>
      </w:pPr>
    </w:p>
    <w:p w14:paraId="4997E6AF" w14:textId="792DBFC7" w:rsidR="00DF5DAC" w:rsidRPr="00DF5DAC" w:rsidRDefault="00DF5DAC" w:rsidP="00EF3258">
      <w:pPr>
        <w:pStyle w:val="Ttulo2"/>
        <w:numPr>
          <w:ilvl w:val="1"/>
          <w:numId w:val="1"/>
        </w:numPr>
        <w:spacing w:after="240" w:afterAutospacing="0"/>
      </w:pPr>
      <w:bookmarkStart w:id="21" w:name="_Toc195101390"/>
      <w:r w:rsidRPr="00DF5DAC">
        <w:t>Característica 25: Evaluación y autorregulación del programa académico</w:t>
      </w:r>
      <w:bookmarkEnd w:id="21"/>
    </w:p>
    <w:p w14:paraId="6379A9CE" w14:textId="77777777" w:rsidR="00DF5DAC" w:rsidRPr="00DF5DAC" w:rsidRDefault="00DF5DAC" w:rsidP="00EF3258">
      <w:pPr>
        <w:spacing w:after="240"/>
        <w:rPr>
          <w:rFonts w:cs="Times New Roman"/>
        </w:rPr>
      </w:pPr>
      <w:r w:rsidRPr="00DF5DAC">
        <w:rPr>
          <w:rFonts w:cs="Times New Roman"/>
        </w:rPr>
        <w:t>La evaluación y autorregulación del programa académico permiten el seguimiento sistemático de la calidad del mismo, propiciando su ajuste, actualización y mejora continua en concordancia con el entorno. Esta característica recoge la percepción de los estudiantes sobre la calidad general del programa y su pertinencia en relación con las necesidades del contexto.</w:t>
      </w:r>
    </w:p>
    <w:p w14:paraId="4D7422B2" w14:textId="77777777" w:rsidR="00DF5DAC" w:rsidRPr="00DF5DAC" w:rsidRDefault="00DF5DAC" w:rsidP="00EF3258">
      <w:pPr>
        <w:spacing w:after="240"/>
        <w:rPr>
          <w:rFonts w:cs="Times New Roman"/>
          <w:b/>
          <w:bCs/>
        </w:rPr>
      </w:pPr>
      <w:r w:rsidRPr="00DF5DAC">
        <w:rPr>
          <w:rFonts w:cs="Times New Roman"/>
          <w:b/>
          <w:bCs/>
        </w:rPr>
        <w:t>1. Calidad del programa académico</w:t>
      </w:r>
    </w:p>
    <w:p w14:paraId="7B63DEDA" w14:textId="77777777" w:rsidR="00DF5DAC" w:rsidRPr="00DF5DAC" w:rsidRDefault="00DF5DAC" w:rsidP="00EF3258">
      <w:pPr>
        <w:numPr>
          <w:ilvl w:val="0"/>
          <w:numId w:val="40"/>
        </w:numPr>
        <w:spacing w:after="240"/>
        <w:rPr>
          <w:rFonts w:cs="Times New Roman"/>
        </w:rPr>
      </w:pPr>
      <w:r w:rsidRPr="00DF5DAC">
        <w:rPr>
          <w:rFonts w:cs="Times New Roman"/>
          <w:b/>
          <w:bCs/>
        </w:rPr>
        <w:t>88 estudiantes (74%)</w:t>
      </w:r>
      <w:r w:rsidRPr="00DF5DAC">
        <w:rPr>
          <w:rFonts w:cs="Times New Roman"/>
        </w:rPr>
        <w:t xml:space="preserve"> calificaron la calidad del programa como </w:t>
      </w:r>
      <w:r w:rsidRPr="00DF5DAC">
        <w:rPr>
          <w:rFonts w:cs="Times New Roman"/>
          <w:b/>
          <w:bCs/>
        </w:rPr>
        <w:t>“Excelente”</w:t>
      </w:r>
      <w:r w:rsidRPr="00DF5DAC">
        <w:rPr>
          <w:rFonts w:cs="Times New Roman"/>
        </w:rPr>
        <w:t>.</w:t>
      </w:r>
    </w:p>
    <w:p w14:paraId="41694961" w14:textId="77777777" w:rsidR="00DF5DAC" w:rsidRPr="00DF5DAC" w:rsidRDefault="00DF5DAC" w:rsidP="00EF3258">
      <w:pPr>
        <w:numPr>
          <w:ilvl w:val="0"/>
          <w:numId w:val="40"/>
        </w:numPr>
        <w:spacing w:after="240"/>
        <w:rPr>
          <w:rFonts w:cs="Times New Roman"/>
        </w:rPr>
      </w:pPr>
      <w:r w:rsidRPr="00DF5DAC">
        <w:rPr>
          <w:rFonts w:cs="Times New Roman"/>
          <w:b/>
          <w:bCs/>
        </w:rPr>
        <w:t>26 estudiantes (22%)</w:t>
      </w:r>
      <w:r w:rsidRPr="00DF5DAC">
        <w:rPr>
          <w:rFonts w:cs="Times New Roman"/>
        </w:rPr>
        <w:t xml:space="preserve"> como </w:t>
      </w:r>
      <w:r w:rsidRPr="00DF5DAC">
        <w:rPr>
          <w:rFonts w:cs="Times New Roman"/>
          <w:b/>
          <w:bCs/>
        </w:rPr>
        <w:t>“Muy bueno”</w:t>
      </w:r>
      <w:r w:rsidRPr="00DF5DAC">
        <w:rPr>
          <w:rFonts w:cs="Times New Roman"/>
        </w:rPr>
        <w:t>.</w:t>
      </w:r>
    </w:p>
    <w:p w14:paraId="7F30F590" w14:textId="77777777" w:rsidR="00DF5DAC" w:rsidRPr="00DF5DAC" w:rsidRDefault="00DF5DAC" w:rsidP="00EF3258">
      <w:pPr>
        <w:numPr>
          <w:ilvl w:val="0"/>
          <w:numId w:val="40"/>
        </w:numPr>
        <w:spacing w:after="240"/>
        <w:rPr>
          <w:rFonts w:cs="Times New Roman"/>
        </w:rPr>
      </w:pPr>
      <w:r w:rsidRPr="00DF5DAC">
        <w:rPr>
          <w:rFonts w:cs="Times New Roman"/>
          <w:b/>
          <w:bCs/>
        </w:rPr>
        <w:t>5 estudiantes (4%)</w:t>
      </w:r>
      <w:r w:rsidRPr="00DF5DAC">
        <w:rPr>
          <w:rFonts w:cs="Times New Roman"/>
        </w:rPr>
        <w:t xml:space="preserve"> como </w:t>
      </w:r>
      <w:r w:rsidRPr="00DF5DAC">
        <w:rPr>
          <w:rFonts w:cs="Times New Roman"/>
          <w:b/>
          <w:bCs/>
        </w:rPr>
        <w:t>“Bueno”</w:t>
      </w:r>
      <w:r w:rsidRPr="00DF5DAC">
        <w:rPr>
          <w:rFonts w:cs="Times New Roman"/>
        </w:rPr>
        <w:t>.</w:t>
      </w:r>
    </w:p>
    <w:p w14:paraId="144981A9" w14:textId="77777777" w:rsidR="00DF5DAC" w:rsidRPr="00DF5DAC" w:rsidRDefault="00DF5DAC" w:rsidP="00EF3258">
      <w:pPr>
        <w:spacing w:after="240"/>
        <w:rPr>
          <w:rFonts w:cs="Times New Roman"/>
        </w:rPr>
      </w:pPr>
      <w:r w:rsidRPr="00DF5DAC">
        <w:rPr>
          <w:rFonts w:cs="Times New Roman"/>
        </w:rPr>
        <w:t>Estos datos reflejan un alto nivel de satisfacción general con la propuesta académica, sus contenidos, metodologías y resultados, fortaleciendo la percepción institucional positiva.</w:t>
      </w:r>
    </w:p>
    <w:p w14:paraId="62FFFD0B" w14:textId="77777777" w:rsidR="00DF5DAC" w:rsidRPr="00DF5DAC" w:rsidRDefault="00DF5DAC" w:rsidP="00EF3258">
      <w:pPr>
        <w:spacing w:after="240"/>
        <w:rPr>
          <w:rFonts w:cs="Times New Roman"/>
          <w:b/>
          <w:bCs/>
        </w:rPr>
      </w:pPr>
      <w:r w:rsidRPr="00DF5DAC">
        <w:rPr>
          <w:rFonts w:cs="Times New Roman"/>
          <w:b/>
          <w:bCs/>
        </w:rPr>
        <w:t>2. Pertinencia del programa en el entorno</w:t>
      </w:r>
    </w:p>
    <w:p w14:paraId="119B883C" w14:textId="77777777" w:rsidR="00DF5DAC" w:rsidRPr="00DF5DAC" w:rsidRDefault="00DF5DAC" w:rsidP="00EF3258">
      <w:pPr>
        <w:numPr>
          <w:ilvl w:val="0"/>
          <w:numId w:val="41"/>
        </w:numPr>
        <w:spacing w:after="240"/>
        <w:rPr>
          <w:rFonts w:cs="Times New Roman"/>
        </w:rPr>
      </w:pPr>
      <w:r w:rsidRPr="00DF5DAC">
        <w:rPr>
          <w:rFonts w:cs="Times New Roman"/>
          <w:b/>
          <w:bCs/>
        </w:rPr>
        <w:t>79 estudiantes (66%)</w:t>
      </w:r>
      <w:r w:rsidRPr="00DF5DAC">
        <w:rPr>
          <w:rFonts w:cs="Times New Roman"/>
        </w:rPr>
        <w:t xml:space="preserve"> calificaron la pertinencia como </w:t>
      </w:r>
      <w:r w:rsidRPr="00DF5DAC">
        <w:rPr>
          <w:rFonts w:cs="Times New Roman"/>
          <w:b/>
          <w:bCs/>
        </w:rPr>
        <w:t>“Totalmente pertinente”</w:t>
      </w:r>
      <w:r w:rsidRPr="00DF5DAC">
        <w:rPr>
          <w:rFonts w:cs="Times New Roman"/>
        </w:rPr>
        <w:t>.</w:t>
      </w:r>
    </w:p>
    <w:p w14:paraId="16C6153B" w14:textId="77777777" w:rsidR="00DF5DAC" w:rsidRPr="00DF5DAC" w:rsidRDefault="00DF5DAC" w:rsidP="00EF3258">
      <w:pPr>
        <w:numPr>
          <w:ilvl w:val="0"/>
          <w:numId w:val="41"/>
        </w:numPr>
        <w:spacing w:after="240"/>
        <w:rPr>
          <w:rFonts w:cs="Times New Roman"/>
        </w:rPr>
      </w:pPr>
      <w:r w:rsidRPr="00DF5DAC">
        <w:rPr>
          <w:rFonts w:cs="Times New Roman"/>
          <w:b/>
          <w:bCs/>
        </w:rPr>
        <w:lastRenderedPageBreak/>
        <w:t>38 estudiantes (31%)</w:t>
      </w:r>
      <w:r w:rsidRPr="00DF5DAC">
        <w:rPr>
          <w:rFonts w:cs="Times New Roman"/>
        </w:rPr>
        <w:t xml:space="preserve"> como </w:t>
      </w:r>
      <w:r w:rsidRPr="00DF5DAC">
        <w:rPr>
          <w:rFonts w:cs="Times New Roman"/>
          <w:b/>
          <w:bCs/>
        </w:rPr>
        <w:t>“Muy pertinente”</w:t>
      </w:r>
      <w:r w:rsidRPr="00DF5DAC">
        <w:rPr>
          <w:rFonts w:cs="Times New Roman"/>
        </w:rPr>
        <w:t>.</w:t>
      </w:r>
    </w:p>
    <w:p w14:paraId="48292B16" w14:textId="77777777" w:rsidR="00DF5DAC" w:rsidRPr="00DF5DAC" w:rsidRDefault="00DF5DAC" w:rsidP="00EF3258">
      <w:pPr>
        <w:numPr>
          <w:ilvl w:val="0"/>
          <w:numId w:val="41"/>
        </w:numPr>
        <w:spacing w:after="240"/>
        <w:rPr>
          <w:rFonts w:cs="Times New Roman"/>
        </w:rPr>
      </w:pPr>
      <w:r w:rsidRPr="00DF5DAC">
        <w:rPr>
          <w:rFonts w:cs="Times New Roman"/>
          <w:b/>
          <w:bCs/>
        </w:rPr>
        <w:t>3 estudiantes (3%)</w:t>
      </w:r>
      <w:r w:rsidRPr="00DF5DAC">
        <w:rPr>
          <w:rFonts w:cs="Times New Roman"/>
        </w:rPr>
        <w:t xml:space="preserve"> como </w:t>
      </w:r>
      <w:r w:rsidRPr="00DF5DAC">
        <w:rPr>
          <w:rFonts w:cs="Times New Roman"/>
          <w:b/>
          <w:bCs/>
        </w:rPr>
        <w:t>“Parcialmente pertinente”</w:t>
      </w:r>
      <w:r w:rsidRPr="00DF5DAC">
        <w:rPr>
          <w:rFonts w:cs="Times New Roman"/>
        </w:rPr>
        <w:t>.</w:t>
      </w:r>
    </w:p>
    <w:p w14:paraId="76637F04" w14:textId="0F210A57" w:rsidR="00DF5DAC" w:rsidRPr="00DF5DAC" w:rsidRDefault="00DF5DAC" w:rsidP="00EF3258">
      <w:pPr>
        <w:spacing w:after="240"/>
        <w:rPr>
          <w:rFonts w:cs="Times New Roman"/>
        </w:rPr>
      </w:pPr>
      <w:r w:rsidRPr="00DF5DAC">
        <w:rPr>
          <w:rFonts w:cs="Times New Roman"/>
        </w:rPr>
        <w:t>El 97% valora positivamente la relación del programa con las demandas del entorno, lo que confirma la alineación del currículo con los desafíos profesionales y sociales actuales.</w:t>
      </w:r>
    </w:p>
    <w:p w14:paraId="620CAD12" w14:textId="77777777" w:rsidR="00DF5DAC" w:rsidRPr="00DF5DAC" w:rsidRDefault="00DF5DAC" w:rsidP="00EF3258">
      <w:pPr>
        <w:spacing w:after="240"/>
        <w:rPr>
          <w:rFonts w:cs="Times New Roman"/>
          <w:b/>
          <w:bCs/>
        </w:rPr>
      </w:pPr>
      <w:r w:rsidRPr="00DF5DAC">
        <w:rPr>
          <w:rFonts w:cs="Times New Roman"/>
          <w:b/>
          <w:bCs/>
        </w:rPr>
        <w:t>Fortalezas:</w:t>
      </w:r>
    </w:p>
    <w:p w14:paraId="1B5865AE" w14:textId="77777777" w:rsidR="00DF5DAC" w:rsidRPr="00DF5DAC" w:rsidRDefault="00DF5DAC" w:rsidP="00EF3258">
      <w:pPr>
        <w:numPr>
          <w:ilvl w:val="0"/>
          <w:numId w:val="42"/>
        </w:numPr>
        <w:spacing w:after="240"/>
        <w:rPr>
          <w:rFonts w:cs="Times New Roman"/>
        </w:rPr>
      </w:pPr>
      <w:r w:rsidRPr="00DF5DAC">
        <w:rPr>
          <w:rFonts w:cs="Times New Roman"/>
        </w:rPr>
        <w:t>Alta proporción de estudiantes reconoce la existencia de mecanismos institucionales para la evaluación del aprendizaje.</w:t>
      </w:r>
    </w:p>
    <w:p w14:paraId="29418B65" w14:textId="77777777" w:rsidR="00DF5DAC" w:rsidRPr="00DF5DAC" w:rsidRDefault="00DF5DAC" w:rsidP="00EF3258">
      <w:pPr>
        <w:numPr>
          <w:ilvl w:val="0"/>
          <w:numId w:val="42"/>
        </w:numPr>
        <w:spacing w:after="240"/>
        <w:rPr>
          <w:rFonts w:cs="Times New Roman"/>
        </w:rPr>
      </w:pPr>
      <w:r w:rsidRPr="00DF5DAC">
        <w:rPr>
          <w:rFonts w:cs="Times New Roman"/>
        </w:rPr>
        <w:t>Los mecanismos de evaluación son percibidos como adecuados y pertinentes para valorar el logro de competencias.</w:t>
      </w:r>
    </w:p>
    <w:p w14:paraId="528D6A99" w14:textId="77777777" w:rsidR="00DF5DAC" w:rsidRPr="00DF5DAC" w:rsidRDefault="00DF5DAC" w:rsidP="00EF3258">
      <w:pPr>
        <w:numPr>
          <w:ilvl w:val="0"/>
          <w:numId w:val="42"/>
        </w:numPr>
        <w:spacing w:after="240"/>
        <w:rPr>
          <w:rFonts w:cs="Times New Roman"/>
        </w:rPr>
      </w:pPr>
      <w:r w:rsidRPr="00DF5DAC">
        <w:rPr>
          <w:rFonts w:cs="Times New Roman"/>
        </w:rPr>
        <w:t>Percepción muy positiva sobre la calidad del programa académico y su pertinencia en el entorno profesional.</w:t>
      </w:r>
    </w:p>
    <w:p w14:paraId="3C692D99" w14:textId="5548E9F9" w:rsidR="00D33F36" w:rsidRDefault="00DF5DAC" w:rsidP="00EF3258">
      <w:pPr>
        <w:numPr>
          <w:ilvl w:val="0"/>
          <w:numId w:val="42"/>
        </w:numPr>
        <w:spacing w:after="240"/>
        <w:rPr>
          <w:rFonts w:cs="Times New Roman"/>
        </w:rPr>
      </w:pPr>
      <w:r w:rsidRPr="00DF5DAC">
        <w:rPr>
          <w:rFonts w:cs="Times New Roman"/>
        </w:rPr>
        <w:t>La evaluación del programa se visualiza como una herramienta coherente para su mejora continua.</w:t>
      </w:r>
    </w:p>
    <w:p w14:paraId="6944E8D8" w14:textId="77777777" w:rsidR="00750E94" w:rsidRPr="00750E94" w:rsidRDefault="00750E94" w:rsidP="00750E94">
      <w:pPr>
        <w:spacing w:after="240"/>
        <w:rPr>
          <w:rFonts w:cs="Times New Roman"/>
        </w:rPr>
      </w:pPr>
    </w:p>
    <w:p w14:paraId="5BF639C0" w14:textId="2EF57467" w:rsidR="00EC2919" w:rsidRPr="001943F2" w:rsidRDefault="00EC2919" w:rsidP="00EF3258">
      <w:pPr>
        <w:pStyle w:val="Ttulo2"/>
        <w:numPr>
          <w:ilvl w:val="1"/>
          <w:numId w:val="1"/>
        </w:numPr>
        <w:spacing w:before="0" w:beforeAutospacing="0" w:after="240" w:afterAutospacing="0"/>
      </w:pPr>
      <w:bookmarkStart w:id="22" w:name="_Toc195101391"/>
      <w:r w:rsidRPr="001943F2">
        <w:t>Característica 24: Competencias</w:t>
      </w:r>
      <w:bookmarkEnd w:id="22"/>
    </w:p>
    <w:p w14:paraId="410DB273" w14:textId="183DFD6F" w:rsidR="00EC2919" w:rsidRPr="001943F2" w:rsidRDefault="00EC2919" w:rsidP="00EF3258">
      <w:pPr>
        <w:spacing w:after="240"/>
        <w:rPr>
          <w:rFonts w:cs="Times New Roman"/>
        </w:rPr>
      </w:pPr>
      <w:r w:rsidRPr="001943F2">
        <w:rPr>
          <w:rFonts w:cs="Times New Roman"/>
        </w:rPr>
        <w:t>El desarrollo de competencias implica que el estudiante adquiera no solo conocimientos, sino también habilidades, actitudes y disposiciones necesarias para enfrentar con éxito los desafíos del contexto profesional y social. Las competencias deben estar claramente definidas, integradas al currículo y evaluadas sistemáticamente.</w:t>
      </w:r>
    </w:p>
    <w:p w14:paraId="4583AC49" w14:textId="77777777" w:rsidR="00EC2919" w:rsidRPr="00EC2919" w:rsidRDefault="00EC2919" w:rsidP="00EF3258">
      <w:pPr>
        <w:spacing w:after="240"/>
        <w:rPr>
          <w:rFonts w:cs="Times New Roman"/>
        </w:rPr>
      </w:pPr>
      <w:r w:rsidRPr="00EC2919">
        <w:rPr>
          <w:rFonts w:cs="Times New Roman"/>
        </w:rPr>
        <w:t xml:space="preserve">Los docentes del programa de Ingeniería de Sistemas </w:t>
      </w:r>
      <w:r w:rsidRPr="00EC2919">
        <w:rPr>
          <w:rFonts w:cs="Times New Roman"/>
          <w:b/>
          <w:bCs/>
        </w:rPr>
        <w:t>reconocen que las estrategias pedagógicas están orientadas al desarrollo de competencias</w:t>
      </w:r>
      <w:r w:rsidRPr="00EC2919">
        <w:rPr>
          <w:rFonts w:cs="Times New Roman"/>
        </w:rPr>
        <w:t>, y muchos afirman haber sido informados sobre su definición, estructura y mecanismos de evaluación. Además, consideran que la formación por competencias ha mejorado la pertinencia de la enseñanza y la empleabilidad de los egresados.</w:t>
      </w:r>
    </w:p>
    <w:p w14:paraId="6775436F" w14:textId="76C37D3A" w:rsidR="00EC2919" w:rsidRDefault="00EC2919" w:rsidP="00EF3258">
      <w:pPr>
        <w:spacing w:after="240"/>
        <w:rPr>
          <w:rFonts w:cs="Times New Roman"/>
        </w:rPr>
      </w:pPr>
      <w:r w:rsidRPr="00EC2919">
        <w:rPr>
          <w:rFonts w:cs="Times New Roman"/>
        </w:rPr>
        <w:t xml:space="preserve">Sin embargo, también plantean que se requiere </w:t>
      </w:r>
      <w:r w:rsidRPr="00EC2919">
        <w:rPr>
          <w:rFonts w:cs="Times New Roman"/>
          <w:b/>
          <w:bCs/>
        </w:rPr>
        <w:t>una mayor articulación entre competencias genéricas y específicas</w:t>
      </w:r>
      <w:r w:rsidRPr="00EC2919">
        <w:rPr>
          <w:rFonts w:cs="Times New Roman"/>
        </w:rPr>
        <w:t xml:space="preserve">, así como un seguimiento sistemático que permita evidenciar el progreso del estudiante a lo largo de su trayectoria académica. Se sugiere reforzar la alineación entre </w:t>
      </w:r>
      <w:proofErr w:type="spellStart"/>
      <w:r w:rsidRPr="00EC2919">
        <w:rPr>
          <w:rFonts w:cs="Times New Roman"/>
        </w:rPr>
        <w:t>microcurrículos</w:t>
      </w:r>
      <w:proofErr w:type="spellEnd"/>
      <w:r w:rsidRPr="00EC2919">
        <w:rPr>
          <w:rFonts w:cs="Times New Roman"/>
        </w:rPr>
        <w:t>, actividades de aula y resultados esperados.</w:t>
      </w:r>
    </w:p>
    <w:p w14:paraId="44A80092" w14:textId="77777777" w:rsidR="00750E94" w:rsidRPr="00EC2919" w:rsidRDefault="00750E94" w:rsidP="00EF3258">
      <w:pPr>
        <w:spacing w:after="240"/>
        <w:rPr>
          <w:rFonts w:cs="Times New Roman"/>
        </w:rPr>
      </w:pPr>
    </w:p>
    <w:p w14:paraId="18A8EE24" w14:textId="2AAAE221" w:rsidR="00EC2919" w:rsidRPr="00EC2919" w:rsidRDefault="00EC2919" w:rsidP="00EF3258">
      <w:pPr>
        <w:spacing w:after="240"/>
        <w:rPr>
          <w:rFonts w:cs="Times New Roman"/>
          <w:b/>
          <w:bCs/>
        </w:rPr>
      </w:pPr>
      <w:r w:rsidRPr="00EC2919">
        <w:rPr>
          <w:rFonts w:cs="Times New Roman"/>
          <w:b/>
          <w:bCs/>
        </w:rPr>
        <w:lastRenderedPageBreak/>
        <w:t>Fortalezas:</w:t>
      </w:r>
    </w:p>
    <w:p w14:paraId="23C49560" w14:textId="77777777" w:rsidR="00EC2919" w:rsidRPr="00EC2919" w:rsidRDefault="00EC2919" w:rsidP="00EF3258">
      <w:pPr>
        <w:numPr>
          <w:ilvl w:val="0"/>
          <w:numId w:val="2"/>
        </w:numPr>
        <w:spacing w:after="240"/>
        <w:rPr>
          <w:rFonts w:cs="Times New Roman"/>
        </w:rPr>
      </w:pPr>
      <w:r w:rsidRPr="00EC2919">
        <w:rPr>
          <w:rFonts w:cs="Times New Roman"/>
        </w:rPr>
        <w:t>Definición clara de competencias en el plan de estudios.</w:t>
      </w:r>
    </w:p>
    <w:p w14:paraId="47A3437D" w14:textId="77777777" w:rsidR="00EC2919" w:rsidRPr="00EC2919" w:rsidRDefault="00EC2919" w:rsidP="00EF3258">
      <w:pPr>
        <w:numPr>
          <w:ilvl w:val="0"/>
          <w:numId w:val="2"/>
        </w:numPr>
        <w:spacing w:after="240"/>
        <w:rPr>
          <w:rFonts w:cs="Times New Roman"/>
        </w:rPr>
      </w:pPr>
      <w:r w:rsidRPr="00EC2919">
        <w:rPr>
          <w:rFonts w:cs="Times New Roman"/>
        </w:rPr>
        <w:t>Implementación de estrategias pedagógicas orientadas al desarrollo competencial.</w:t>
      </w:r>
    </w:p>
    <w:p w14:paraId="5D60F46A" w14:textId="77777777" w:rsidR="00EC2919" w:rsidRPr="00EC2919" w:rsidRDefault="00EC2919" w:rsidP="00EF3258">
      <w:pPr>
        <w:numPr>
          <w:ilvl w:val="0"/>
          <w:numId w:val="2"/>
        </w:numPr>
        <w:spacing w:after="240"/>
        <w:rPr>
          <w:rFonts w:cs="Times New Roman"/>
        </w:rPr>
      </w:pPr>
      <w:r w:rsidRPr="00EC2919">
        <w:rPr>
          <w:rFonts w:cs="Times New Roman"/>
        </w:rPr>
        <w:t>Percepción positiva sobre la utilidad de la formación por competencias.</w:t>
      </w:r>
    </w:p>
    <w:p w14:paraId="197F635E" w14:textId="17A48B43" w:rsidR="00EC2919" w:rsidRDefault="00EC2919" w:rsidP="00EF3258">
      <w:pPr>
        <w:spacing w:after="240"/>
        <w:rPr>
          <w:rFonts w:cs="Times New Roman"/>
        </w:rPr>
      </w:pPr>
    </w:p>
    <w:p w14:paraId="21160CE9" w14:textId="58D2EFFC" w:rsidR="003205C1" w:rsidRPr="003205C1" w:rsidRDefault="003205C1" w:rsidP="00EF3258">
      <w:pPr>
        <w:pStyle w:val="Ttulo2"/>
        <w:numPr>
          <w:ilvl w:val="1"/>
          <w:numId w:val="1"/>
        </w:numPr>
        <w:spacing w:after="240" w:afterAutospacing="0"/>
      </w:pPr>
      <w:r>
        <w:t xml:space="preserve"> </w:t>
      </w:r>
      <w:bookmarkStart w:id="23" w:name="_Toc195101392"/>
      <w:r w:rsidRPr="003205C1">
        <w:t>Característica 25. Evaluación y autorregulación del programa académico</w:t>
      </w:r>
      <w:bookmarkEnd w:id="23"/>
    </w:p>
    <w:p w14:paraId="4167F41D" w14:textId="77777777" w:rsidR="003205C1" w:rsidRPr="003205C1" w:rsidRDefault="003205C1" w:rsidP="00EF3258">
      <w:pPr>
        <w:spacing w:after="240"/>
        <w:rPr>
          <w:rFonts w:cs="Times New Roman"/>
        </w:rPr>
      </w:pPr>
      <w:r w:rsidRPr="003205C1">
        <w:rPr>
          <w:rFonts w:cs="Times New Roman"/>
        </w:rPr>
        <w:t>La evaluación y autorregulación del programa académico se refiere al conjunto de procesos institucionales mediante los cuales se monitorean, valoran y ajustan las acciones académicas con base en la reflexión crítica y los hallazgos de la autoevaluación. Esta característica es clave para el fortalecimiento de la calidad educativa, la pertinencia curricular y la mejora continua.</w:t>
      </w:r>
    </w:p>
    <w:p w14:paraId="4C0CD626" w14:textId="77777777" w:rsidR="003205C1" w:rsidRPr="003205C1" w:rsidRDefault="003205C1" w:rsidP="00EF3258">
      <w:pPr>
        <w:spacing w:after="240"/>
        <w:rPr>
          <w:rFonts w:cs="Times New Roman"/>
        </w:rPr>
      </w:pPr>
      <w:r w:rsidRPr="003205C1">
        <w:rPr>
          <w:rFonts w:cs="Times New Roman"/>
          <w:b/>
          <w:bCs/>
        </w:rPr>
        <w:t>1. Calidad del programa académico</w:t>
      </w:r>
    </w:p>
    <w:p w14:paraId="238052F0" w14:textId="77777777" w:rsidR="003205C1" w:rsidRPr="003205C1" w:rsidRDefault="003205C1" w:rsidP="00EF3258">
      <w:pPr>
        <w:numPr>
          <w:ilvl w:val="0"/>
          <w:numId w:val="17"/>
        </w:numPr>
        <w:spacing w:after="240"/>
        <w:rPr>
          <w:rFonts w:cs="Times New Roman"/>
        </w:rPr>
      </w:pPr>
      <w:r w:rsidRPr="003205C1">
        <w:rPr>
          <w:rFonts w:cs="Times New Roman"/>
        </w:rPr>
        <w:t xml:space="preserve">35 docentes (70%) califican la calidad como </w:t>
      </w:r>
      <w:r w:rsidRPr="003205C1">
        <w:rPr>
          <w:rFonts w:cs="Times New Roman"/>
          <w:i/>
          <w:iCs/>
        </w:rPr>
        <w:t>excelente</w:t>
      </w:r>
      <w:r w:rsidRPr="003205C1">
        <w:rPr>
          <w:rFonts w:cs="Times New Roman"/>
        </w:rPr>
        <w:t>.</w:t>
      </w:r>
    </w:p>
    <w:p w14:paraId="0CFA8095" w14:textId="77777777" w:rsidR="003205C1" w:rsidRPr="003205C1" w:rsidRDefault="003205C1" w:rsidP="00EF3258">
      <w:pPr>
        <w:numPr>
          <w:ilvl w:val="0"/>
          <w:numId w:val="17"/>
        </w:numPr>
        <w:spacing w:after="240"/>
        <w:rPr>
          <w:rFonts w:cs="Times New Roman"/>
        </w:rPr>
      </w:pPr>
      <w:r w:rsidRPr="003205C1">
        <w:rPr>
          <w:rFonts w:cs="Times New Roman"/>
        </w:rPr>
        <w:t xml:space="preserve">10 (20%) la califican como </w:t>
      </w:r>
      <w:r w:rsidRPr="003205C1">
        <w:rPr>
          <w:rFonts w:cs="Times New Roman"/>
          <w:i/>
          <w:iCs/>
        </w:rPr>
        <w:t>muy buena</w:t>
      </w:r>
      <w:r w:rsidRPr="003205C1">
        <w:rPr>
          <w:rFonts w:cs="Times New Roman"/>
        </w:rPr>
        <w:t>.</w:t>
      </w:r>
    </w:p>
    <w:p w14:paraId="01237ADF" w14:textId="77777777" w:rsidR="003205C1" w:rsidRPr="003205C1" w:rsidRDefault="003205C1" w:rsidP="00EF3258">
      <w:pPr>
        <w:numPr>
          <w:ilvl w:val="0"/>
          <w:numId w:val="17"/>
        </w:numPr>
        <w:spacing w:after="240"/>
        <w:rPr>
          <w:rFonts w:cs="Times New Roman"/>
        </w:rPr>
      </w:pPr>
      <w:r w:rsidRPr="003205C1">
        <w:rPr>
          <w:rFonts w:cs="Times New Roman"/>
        </w:rPr>
        <w:t xml:space="preserve">4 (8%) la consideran </w:t>
      </w:r>
      <w:r w:rsidRPr="003205C1">
        <w:rPr>
          <w:rFonts w:cs="Times New Roman"/>
          <w:i/>
          <w:iCs/>
        </w:rPr>
        <w:t>buena</w:t>
      </w:r>
      <w:r w:rsidRPr="003205C1">
        <w:rPr>
          <w:rFonts w:cs="Times New Roman"/>
        </w:rPr>
        <w:t>.</w:t>
      </w:r>
    </w:p>
    <w:p w14:paraId="492D6CF7" w14:textId="77777777" w:rsidR="003205C1" w:rsidRPr="003205C1" w:rsidRDefault="003205C1" w:rsidP="00EF3258">
      <w:pPr>
        <w:numPr>
          <w:ilvl w:val="0"/>
          <w:numId w:val="17"/>
        </w:numPr>
        <w:spacing w:after="240"/>
        <w:rPr>
          <w:rFonts w:cs="Times New Roman"/>
        </w:rPr>
      </w:pPr>
      <w:r w:rsidRPr="003205C1">
        <w:rPr>
          <w:rFonts w:cs="Times New Roman"/>
        </w:rPr>
        <w:t xml:space="preserve">1 (2%) la considera </w:t>
      </w:r>
      <w:r w:rsidRPr="003205C1">
        <w:rPr>
          <w:rFonts w:cs="Times New Roman"/>
          <w:i/>
          <w:iCs/>
        </w:rPr>
        <w:t>regular</w:t>
      </w:r>
      <w:r w:rsidRPr="003205C1">
        <w:rPr>
          <w:rFonts w:cs="Times New Roman"/>
        </w:rPr>
        <w:t>.</w:t>
      </w:r>
    </w:p>
    <w:p w14:paraId="6EBA2329" w14:textId="77777777" w:rsidR="003205C1" w:rsidRPr="003205C1" w:rsidRDefault="003205C1" w:rsidP="00EF3258">
      <w:pPr>
        <w:spacing w:after="240"/>
        <w:rPr>
          <w:rFonts w:cs="Times New Roman"/>
        </w:rPr>
      </w:pPr>
      <w:r w:rsidRPr="003205C1">
        <w:rPr>
          <w:rFonts w:cs="Times New Roman"/>
        </w:rPr>
        <w:t xml:space="preserve">Este resultado refleja una </w:t>
      </w:r>
      <w:r w:rsidRPr="003205C1">
        <w:rPr>
          <w:rFonts w:cs="Times New Roman"/>
          <w:b/>
          <w:bCs/>
        </w:rPr>
        <w:t>amplia percepción de excelencia en la calidad del programa académico</w:t>
      </w:r>
      <w:r w:rsidRPr="003205C1">
        <w:rPr>
          <w:rFonts w:cs="Times New Roman"/>
        </w:rPr>
        <w:t xml:space="preserve"> por parte de los docentes, lo cual respalda el compromiso institucional con los procesos de formación.</w:t>
      </w:r>
    </w:p>
    <w:p w14:paraId="75E3C29E" w14:textId="77777777" w:rsidR="003205C1" w:rsidRPr="003205C1" w:rsidRDefault="003205C1" w:rsidP="00EF3258">
      <w:pPr>
        <w:spacing w:after="240"/>
        <w:rPr>
          <w:rFonts w:cs="Times New Roman"/>
        </w:rPr>
      </w:pPr>
      <w:r w:rsidRPr="003205C1">
        <w:rPr>
          <w:rFonts w:cs="Times New Roman"/>
          <w:b/>
          <w:bCs/>
        </w:rPr>
        <w:t>2. Pertinencia del programa frente al contexto</w:t>
      </w:r>
    </w:p>
    <w:p w14:paraId="3DAE28CD" w14:textId="77777777" w:rsidR="003205C1" w:rsidRPr="003205C1" w:rsidRDefault="003205C1" w:rsidP="00EF3258">
      <w:pPr>
        <w:numPr>
          <w:ilvl w:val="0"/>
          <w:numId w:val="18"/>
        </w:numPr>
        <w:spacing w:after="240"/>
        <w:rPr>
          <w:rFonts w:cs="Times New Roman"/>
        </w:rPr>
      </w:pPr>
      <w:r w:rsidRPr="003205C1">
        <w:rPr>
          <w:rFonts w:cs="Times New Roman"/>
        </w:rPr>
        <w:t xml:space="preserve">33 docentes (66%) consideran que la pertinencia es </w:t>
      </w:r>
      <w:r w:rsidRPr="003205C1">
        <w:rPr>
          <w:rFonts w:cs="Times New Roman"/>
          <w:i/>
          <w:iCs/>
        </w:rPr>
        <w:t>excelente</w:t>
      </w:r>
      <w:r w:rsidRPr="003205C1">
        <w:rPr>
          <w:rFonts w:cs="Times New Roman"/>
        </w:rPr>
        <w:t>.</w:t>
      </w:r>
    </w:p>
    <w:p w14:paraId="5D600E9F" w14:textId="77777777" w:rsidR="003205C1" w:rsidRPr="003205C1" w:rsidRDefault="003205C1" w:rsidP="00EF3258">
      <w:pPr>
        <w:numPr>
          <w:ilvl w:val="0"/>
          <w:numId w:val="18"/>
        </w:numPr>
        <w:spacing w:after="240"/>
        <w:rPr>
          <w:rFonts w:cs="Times New Roman"/>
        </w:rPr>
      </w:pPr>
      <w:r w:rsidRPr="003205C1">
        <w:rPr>
          <w:rFonts w:cs="Times New Roman"/>
        </w:rPr>
        <w:t xml:space="preserve">10 (20%) la valoran como </w:t>
      </w:r>
      <w:r w:rsidRPr="003205C1">
        <w:rPr>
          <w:rFonts w:cs="Times New Roman"/>
          <w:i/>
          <w:iCs/>
        </w:rPr>
        <w:t>muy buena</w:t>
      </w:r>
      <w:r w:rsidRPr="003205C1">
        <w:rPr>
          <w:rFonts w:cs="Times New Roman"/>
        </w:rPr>
        <w:t>.</w:t>
      </w:r>
    </w:p>
    <w:p w14:paraId="491DD4E9" w14:textId="77777777" w:rsidR="003205C1" w:rsidRPr="003205C1" w:rsidRDefault="003205C1" w:rsidP="00EF3258">
      <w:pPr>
        <w:numPr>
          <w:ilvl w:val="0"/>
          <w:numId w:val="18"/>
        </w:numPr>
        <w:spacing w:after="240"/>
        <w:rPr>
          <w:rFonts w:cs="Times New Roman"/>
        </w:rPr>
      </w:pPr>
      <w:r w:rsidRPr="003205C1">
        <w:rPr>
          <w:rFonts w:cs="Times New Roman"/>
        </w:rPr>
        <w:t xml:space="preserve">6 (12%) la califican como </w:t>
      </w:r>
      <w:r w:rsidRPr="003205C1">
        <w:rPr>
          <w:rFonts w:cs="Times New Roman"/>
          <w:i/>
          <w:iCs/>
        </w:rPr>
        <w:t>buena</w:t>
      </w:r>
      <w:r w:rsidRPr="003205C1">
        <w:rPr>
          <w:rFonts w:cs="Times New Roman"/>
        </w:rPr>
        <w:t>.</w:t>
      </w:r>
    </w:p>
    <w:p w14:paraId="187DBEBF" w14:textId="77777777" w:rsidR="003205C1" w:rsidRPr="003205C1" w:rsidRDefault="003205C1" w:rsidP="00EF3258">
      <w:pPr>
        <w:numPr>
          <w:ilvl w:val="0"/>
          <w:numId w:val="18"/>
        </w:numPr>
        <w:spacing w:after="240"/>
        <w:rPr>
          <w:rFonts w:cs="Times New Roman"/>
        </w:rPr>
      </w:pPr>
      <w:r w:rsidRPr="003205C1">
        <w:rPr>
          <w:rFonts w:cs="Times New Roman"/>
        </w:rPr>
        <w:t xml:space="preserve">1 (2%) como </w:t>
      </w:r>
      <w:r w:rsidRPr="003205C1">
        <w:rPr>
          <w:rFonts w:cs="Times New Roman"/>
          <w:i/>
          <w:iCs/>
        </w:rPr>
        <w:t>regular</w:t>
      </w:r>
      <w:r w:rsidRPr="003205C1">
        <w:rPr>
          <w:rFonts w:cs="Times New Roman"/>
        </w:rPr>
        <w:t>.</w:t>
      </w:r>
    </w:p>
    <w:p w14:paraId="2B0B5F88" w14:textId="77777777" w:rsidR="003205C1" w:rsidRPr="003205C1" w:rsidRDefault="003205C1" w:rsidP="00EF3258">
      <w:pPr>
        <w:spacing w:after="240"/>
        <w:rPr>
          <w:rFonts w:cs="Times New Roman"/>
        </w:rPr>
      </w:pPr>
      <w:r w:rsidRPr="003205C1">
        <w:rPr>
          <w:rFonts w:cs="Times New Roman"/>
        </w:rPr>
        <w:lastRenderedPageBreak/>
        <w:t xml:space="preserve">Este indicador muestra una </w:t>
      </w:r>
      <w:r w:rsidRPr="003205C1">
        <w:rPr>
          <w:rFonts w:cs="Times New Roman"/>
          <w:b/>
          <w:bCs/>
        </w:rPr>
        <w:t>alta alineación del programa con los requerimientos del contexto social y profesional</w:t>
      </w:r>
      <w:r w:rsidRPr="003205C1">
        <w:rPr>
          <w:rFonts w:cs="Times New Roman"/>
        </w:rPr>
        <w:t>, aunque se identifican espacios de mejora señalados por un pequeño grupo de docentes.</w:t>
      </w:r>
    </w:p>
    <w:p w14:paraId="6E5CBC72" w14:textId="77777777" w:rsidR="003205C1" w:rsidRPr="003205C1" w:rsidRDefault="003205C1" w:rsidP="00EF3258">
      <w:pPr>
        <w:spacing w:after="240"/>
        <w:rPr>
          <w:rFonts w:cs="Times New Roman"/>
        </w:rPr>
      </w:pPr>
      <w:r w:rsidRPr="003205C1">
        <w:rPr>
          <w:rFonts w:cs="Times New Roman"/>
          <w:b/>
          <w:bCs/>
        </w:rPr>
        <w:t>3. Evolución del programa a partir de procesos de autoevaluación</w:t>
      </w:r>
    </w:p>
    <w:p w14:paraId="76B64BA9" w14:textId="77777777" w:rsidR="003205C1" w:rsidRPr="003205C1" w:rsidRDefault="003205C1" w:rsidP="00EF3258">
      <w:pPr>
        <w:numPr>
          <w:ilvl w:val="0"/>
          <w:numId w:val="19"/>
        </w:numPr>
        <w:spacing w:after="240"/>
        <w:rPr>
          <w:rFonts w:cs="Times New Roman"/>
        </w:rPr>
      </w:pPr>
      <w:r w:rsidRPr="003205C1">
        <w:rPr>
          <w:rFonts w:cs="Times New Roman"/>
        </w:rPr>
        <w:t xml:space="preserve">30 docentes (60%) califican esta evolución como </w:t>
      </w:r>
      <w:r w:rsidRPr="003205C1">
        <w:rPr>
          <w:rFonts w:cs="Times New Roman"/>
          <w:i/>
          <w:iCs/>
        </w:rPr>
        <w:t>excelente</w:t>
      </w:r>
      <w:r w:rsidRPr="003205C1">
        <w:rPr>
          <w:rFonts w:cs="Times New Roman"/>
        </w:rPr>
        <w:t>.</w:t>
      </w:r>
    </w:p>
    <w:p w14:paraId="4A81821D" w14:textId="77777777" w:rsidR="003205C1" w:rsidRPr="003205C1" w:rsidRDefault="003205C1" w:rsidP="00EF3258">
      <w:pPr>
        <w:numPr>
          <w:ilvl w:val="0"/>
          <w:numId w:val="19"/>
        </w:numPr>
        <w:spacing w:after="240"/>
        <w:rPr>
          <w:rFonts w:cs="Times New Roman"/>
        </w:rPr>
      </w:pPr>
      <w:r w:rsidRPr="003205C1">
        <w:rPr>
          <w:rFonts w:cs="Times New Roman"/>
        </w:rPr>
        <w:t xml:space="preserve">13 (26%) la consideran </w:t>
      </w:r>
      <w:r w:rsidRPr="003205C1">
        <w:rPr>
          <w:rFonts w:cs="Times New Roman"/>
          <w:i/>
          <w:iCs/>
        </w:rPr>
        <w:t>muy buena</w:t>
      </w:r>
      <w:r w:rsidRPr="003205C1">
        <w:rPr>
          <w:rFonts w:cs="Times New Roman"/>
        </w:rPr>
        <w:t>.</w:t>
      </w:r>
    </w:p>
    <w:p w14:paraId="656965C7" w14:textId="77777777" w:rsidR="003205C1" w:rsidRPr="003205C1" w:rsidRDefault="003205C1" w:rsidP="00EF3258">
      <w:pPr>
        <w:numPr>
          <w:ilvl w:val="0"/>
          <w:numId w:val="19"/>
        </w:numPr>
        <w:spacing w:after="240"/>
        <w:rPr>
          <w:rFonts w:cs="Times New Roman"/>
        </w:rPr>
      </w:pPr>
      <w:r w:rsidRPr="003205C1">
        <w:rPr>
          <w:rFonts w:cs="Times New Roman"/>
        </w:rPr>
        <w:t xml:space="preserve">6 (12%) la consideran </w:t>
      </w:r>
      <w:r w:rsidRPr="003205C1">
        <w:rPr>
          <w:rFonts w:cs="Times New Roman"/>
          <w:i/>
          <w:iCs/>
        </w:rPr>
        <w:t>buena</w:t>
      </w:r>
      <w:r w:rsidRPr="003205C1">
        <w:rPr>
          <w:rFonts w:cs="Times New Roman"/>
        </w:rPr>
        <w:t>.</w:t>
      </w:r>
    </w:p>
    <w:p w14:paraId="17727BEE" w14:textId="77777777" w:rsidR="003205C1" w:rsidRPr="003205C1" w:rsidRDefault="003205C1" w:rsidP="00EF3258">
      <w:pPr>
        <w:numPr>
          <w:ilvl w:val="0"/>
          <w:numId w:val="19"/>
        </w:numPr>
        <w:spacing w:after="240"/>
        <w:rPr>
          <w:rFonts w:cs="Times New Roman"/>
        </w:rPr>
      </w:pPr>
      <w:r w:rsidRPr="003205C1">
        <w:rPr>
          <w:rFonts w:cs="Times New Roman"/>
        </w:rPr>
        <w:t xml:space="preserve">1 (2%) como </w:t>
      </w:r>
      <w:r w:rsidRPr="003205C1">
        <w:rPr>
          <w:rFonts w:cs="Times New Roman"/>
          <w:i/>
          <w:iCs/>
        </w:rPr>
        <w:t>regular</w:t>
      </w:r>
      <w:r w:rsidRPr="003205C1">
        <w:rPr>
          <w:rFonts w:cs="Times New Roman"/>
        </w:rPr>
        <w:t>.</w:t>
      </w:r>
    </w:p>
    <w:p w14:paraId="5ECBC7A1" w14:textId="066EF992" w:rsidR="003205C1" w:rsidRPr="003205C1" w:rsidRDefault="003205C1" w:rsidP="00EF3258">
      <w:pPr>
        <w:spacing w:after="240"/>
        <w:rPr>
          <w:rFonts w:cs="Times New Roman"/>
        </w:rPr>
      </w:pPr>
      <w:r w:rsidRPr="003205C1">
        <w:rPr>
          <w:rFonts w:cs="Times New Roman"/>
        </w:rPr>
        <w:t>El nivel de reconocimiento del impacto positivo de la autoevaluación en la evolución del programa es alto, aunque se destaca la importancia de visibilizar aún más las acciones derivadas de estos procesos.</w:t>
      </w:r>
    </w:p>
    <w:p w14:paraId="4AB6609A" w14:textId="77777777" w:rsidR="003205C1" w:rsidRPr="003205C1" w:rsidRDefault="003205C1" w:rsidP="00EF3258">
      <w:pPr>
        <w:spacing w:after="240"/>
        <w:rPr>
          <w:rFonts w:cs="Times New Roman"/>
        </w:rPr>
      </w:pPr>
      <w:r w:rsidRPr="003205C1">
        <w:rPr>
          <w:rFonts w:cs="Times New Roman"/>
          <w:b/>
          <w:bCs/>
        </w:rPr>
        <w:t>Fortalezas:</w:t>
      </w:r>
    </w:p>
    <w:p w14:paraId="51A4CA1D" w14:textId="77777777" w:rsidR="003205C1" w:rsidRPr="003205C1" w:rsidRDefault="003205C1" w:rsidP="00EF3258">
      <w:pPr>
        <w:numPr>
          <w:ilvl w:val="0"/>
          <w:numId w:val="20"/>
        </w:numPr>
        <w:spacing w:after="240"/>
        <w:rPr>
          <w:rFonts w:cs="Times New Roman"/>
        </w:rPr>
      </w:pPr>
      <w:r w:rsidRPr="003205C1">
        <w:rPr>
          <w:rFonts w:cs="Times New Roman"/>
        </w:rPr>
        <w:t>Fuerte percepción de calidad general del programa por parte del cuerpo docente.</w:t>
      </w:r>
    </w:p>
    <w:p w14:paraId="39EA9007" w14:textId="77777777" w:rsidR="003205C1" w:rsidRPr="003205C1" w:rsidRDefault="003205C1" w:rsidP="00EF3258">
      <w:pPr>
        <w:numPr>
          <w:ilvl w:val="0"/>
          <w:numId w:val="20"/>
        </w:numPr>
        <w:spacing w:after="240"/>
        <w:rPr>
          <w:rFonts w:cs="Times New Roman"/>
        </w:rPr>
      </w:pPr>
      <w:r w:rsidRPr="003205C1">
        <w:rPr>
          <w:rFonts w:cs="Times New Roman"/>
        </w:rPr>
        <w:t>Alta valoración de la pertinencia curricular con respecto a las demandas del entorno.</w:t>
      </w:r>
    </w:p>
    <w:p w14:paraId="76A4400B" w14:textId="77777777" w:rsidR="003205C1" w:rsidRPr="003205C1" w:rsidRDefault="003205C1" w:rsidP="00EF3258">
      <w:pPr>
        <w:numPr>
          <w:ilvl w:val="0"/>
          <w:numId w:val="20"/>
        </w:numPr>
        <w:spacing w:after="240"/>
        <w:rPr>
          <w:rFonts w:cs="Times New Roman"/>
        </w:rPr>
      </w:pPr>
      <w:r w:rsidRPr="003205C1">
        <w:rPr>
          <w:rFonts w:cs="Times New Roman"/>
        </w:rPr>
        <w:t>Reconocimiento del valor de los procesos de autoevaluación como mecanismo de ajuste y mejora.</w:t>
      </w:r>
    </w:p>
    <w:p w14:paraId="1E7F46B5" w14:textId="5CFEE107" w:rsidR="001943F2" w:rsidRPr="003205C1" w:rsidRDefault="001943F2" w:rsidP="00EF3258">
      <w:pPr>
        <w:spacing w:after="240"/>
        <w:rPr>
          <w:rFonts w:cs="Times New Roman"/>
        </w:rPr>
      </w:pPr>
    </w:p>
    <w:p w14:paraId="08DF338B" w14:textId="6A691C05" w:rsidR="001943F2" w:rsidRDefault="001943F2" w:rsidP="00EF3258">
      <w:pPr>
        <w:spacing w:after="240"/>
        <w:rPr>
          <w:rFonts w:cs="Times New Roman"/>
        </w:rPr>
      </w:pPr>
    </w:p>
    <w:p w14:paraId="5D64DEAE" w14:textId="01BFA483" w:rsidR="00750E94" w:rsidRDefault="00750E94" w:rsidP="00EF3258">
      <w:pPr>
        <w:spacing w:after="240"/>
        <w:rPr>
          <w:rFonts w:cs="Times New Roman"/>
        </w:rPr>
      </w:pPr>
    </w:p>
    <w:p w14:paraId="3016ED43" w14:textId="7A98FB9B" w:rsidR="00750E94" w:rsidRDefault="00750E94" w:rsidP="00EF3258">
      <w:pPr>
        <w:spacing w:after="240"/>
        <w:rPr>
          <w:rFonts w:cs="Times New Roman"/>
        </w:rPr>
      </w:pPr>
    </w:p>
    <w:p w14:paraId="59F9591A" w14:textId="4DDC1495" w:rsidR="00750E94" w:rsidRDefault="00750E94" w:rsidP="00EF3258">
      <w:pPr>
        <w:spacing w:after="240"/>
        <w:rPr>
          <w:rFonts w:cs="Times New Roman"/>
        </w:rPr>
      </w:pPr>
    </w:p>
    <w:p w14:paraId="0F0E85AD" w14:textId="3B2B06C1" w:rsidR="00750E94" w:rsidRDefault="00750E94" w:rsidP="00EF3258">
      <w:pPr>
        <w:spacing w:after="240"/>
        <w:rPr>
          <w:rFonts w:cs="Times New Roman"/>
        </w:rPr>
      </w:pPr>
    </w:p>
    <w:p w14:paraId="7CAEE9D5" w14:textId="77777777" w:rsidR="00750E94" w:rsidRDefault="00750E94" w:rsidP="00EF3258">
      <w:pPr>
        <w:spacing w:after="240"/>
        <w:rPr>
          <w:rFonts w:cs="Times New Roman"/>
        </w:rPr>
      </w:pPr>
    </w:p>
    <w:p w14:paraId="20F4FBBF" w14:textId="77777777" w:rsidR="001943F2" w:rsidRPr="001943F2" w:rsidRDefault="001943F2" w:rsidP="00EF3258">
      <w:pPr>
        <w:spacing w:after="240"/>
        <w:rPr>
          <w:rFonts w:cs="Times New Roman"/>
        </w:rPr>
      </w:pPr>
    </w:p>
    <w:p w14:paraId="5DD21C8F" w14:textId="4DA3CF85" w:rsidR="00EC2919" w:rsidRPr="001943F2" w:rsidRDefault="00EC2919" w:rsidP="00EF3258">
      <w:pPr>
        <w:pStyle w:val="Ttulo1"/>
        <w:numPr>
          <w:ilvl w:val="0"/>
          <w:numId w:val="1"/>
        </w:numPr>
        <w:spacing w:before="0" w:after="240"/>
        <w:rPr>
          <w:rFonts w:cs="Times New Roman"/>
          <w:sz w:val="24"/>
          <w:szCs w:val="24"/>
        </w:rPr>
      </w:pPr>
      <w:bookmarkStart w:id="24" w:name="_Toc195101393"/>
      <w:r w:rsidRPr="001943F2">
        <w:rPr>
          <w:rFonts w:cs="Times New Roman"/>
          <w:sz w:val="24"/>
          <w:szCs w:val="24"/>
        </w:rPr>
        <w:lastRenderedPageBreak/>
        <w:t>FACTOR 6: PERMANENCIA Y GRADUACIÓN</w:t>
      </w:r>
      <w:bookmarkEnd w:id="24"/>
    </w:p>
    <w:p w14:paraId="205D11A3" w14:textId="0EC71BEE" w:rsidR="00EC2919" w:rsidRPr="001943F2" w:rsidRDefault="00EC2919" w:rsidP="00EF3258">
      <w:pPr>
        <w:pStyle w:val="Ttulo2"/>
        <w:numPr>
          <w:ilvl w:val="1"/>
          <w:numId w:val="1"/>
        </w:numPr>
        <w:spacing w:before="0" w:beforeAutospacing="0" w:after="240" w:afterAutospacing="0"/>
      </w:pPr>
      <w:bookmarkStart w:id="25" w:name="_Toc195101394"/>
      <w:r w:rsidRPr="001943F2">
        <w:t>Característica 27: Políticas, estrategias y estructura para la permanencia y la graduación</w:t>
      </w:r>
      <w:bookmarkEnd w:id="25"/>
    </w:p>
    <w:p w14:paraId="58857703" w14:textId="456C9D35" w:rsidR="00D33F36" w:rsidRPr="00D33F36" w:rsidRDefault="00D33F36" w:rsidP="00EF3258">
      <w:pPr>
        <w:spacing w:after="240"/>
        <w:rPr>
          <w:rFonts w:cs="Times New Roman"/>
        </w:rPr>
      </w:pPr>
      <w:r w:rsidRPr="00D33F36">
        <w:rPr>
          <w:rFonts w:cs="Times New Roman"/>
        </w:rPr>
        <w:t>La permanencia y graduación son indicadores clave para medir la efectividad del programa académico. Asegurar que los estudiantes culminen su formación requiere políticas institucionales, estrategias de acompañamiento, estructuras de apoyo y un sistema de alerta temprana que permita intervenir ante factores de riesgo.</w:t>
      </w:r>
    </w:p>
    <w:p w14:paraId="133392B9" w14:textId="77777777" w:rsidR="00D33F36" w:rsidRPr="00D33F36" w:rsidRDefault="00D33F36" w:rsidP="00EF3258">
      <w:pPr>
        <w:spacing w:after="240"/>
        <w:rPr>
          <w:rFonts w:cs="Times New Roman"/>
        </w:rPr>
      </w:pPr>
      <w:r w:rsidRPr="00D33F36">
        <w:rPr>
          <w:rFonts w:cs="Times New Roman"/>
        </w:rPr>
        <w:t>Desde la perspectiva de los docentes, existe un alto nivel de conocimiento sobre las políticas institucionales de permanencia. Han participado en procesos de acompañamiento académico, orientación individual y seguimiento a estudiantes en riesgo, considerando que estas acciones tienen efectos positivos cuando son coordinadas y sistemáticas. No obstante, señalan que aún falta fortalecer la articulación interdependencias y la capacidad operativa de estas estrategias.</w:t>
      </w:r>
    </w:p>
    <w:p w14:paraId="3C907483" w14:textId="77777777" w:rsidR="00D33F36" w:rsidRPr="00D33F36" w:rsidRDefault="00D33F36" w:rsidP="00EF3258">
      <w:pPr>
        <w:spacing w:after="240"/>
        <w:rPr>
          <w:rFonts w:cs="Times New Roman"/>
        </w:rPr>
      </w:pPr>
      <w:r w:rsidRPr="00D33F36">
        <w:rPr>
          <w:rFonts w:cs="Times New Roman"/>
        </w:rPr>
        <w:t>Por su parte, los estudiantes también demuestran conocimiento sobre la existencia de un sistema de apoyo a la permanencia. Muchos reportan haber participado en actividades lideradas por Bienestar Social Universitario y las valoran como pertinentes y efectivas. Reconocen que estas estrategias les han permitido recibir orientación vocacional, acompañamiento psicológico, apoyo económico o refuerzo académico, lo que les ha ayudado a continuar su proceso de formación.</w:t>
      </w:r>
    </w:p>
    <w:p w14:paraId="0CD28D00" w14:textId="77777777" w:rsidR="00D33F36" w:rsidRPr="00D33F36" w:rsidRDefault="00D33F36" w:rsidP="00EF3258">
      <w:pPr>
        <w:spacing w:after="240"/>
        <w:rPr>
          <w:rFonts w:cs="Times New Roman"/>
        </w:rPr>
      </w:pPr>
      <w:r w:rsidRPr="00D33F36">
        <w:rPr>
          <w:rFonts w:cs="Times New Roman"/>
        </w:rPr>
        <w:t>A pesar de los avances, los estudiantes coinciden con los docentes en que es necesario mejorar la frecuencia, continuidad y comunicación de las acciones de apoyo. También destacan la importancia de contar con acompañamiento desde el ingreso, especialmente durante los primeros semestres, etapa crítica en la curva de deserción.</w:t>
      </w:r>
    </w:p>
    <w:p w14:paraId="0477F073" w14:textId="77777777" w:rsidR="00D33F36" w:rsidRPr="00D33F36" w:rsidRDefault="00D33F36" w:rsidP="00EF3258">
      <w:pPr>
        <w:spacing w:after="240"/>
        <w:rPr>
          <w:rFonts w:cs="Times New Roman"/>
        </w:rPr>
      </w:pPr>
      <w:r w:rsidRPr="00D33F36">
        <w:rPr>
          <w:rFonts w:cs="Times New Roman"/>
        </w:rPr>
        <w:t>Fortalezas:</w:t>
      </w:r>
    </w:p>
    <w:p w14:paraId="08502F24" w14:textId="77777777" w:rsidR="00D33F36" w:rsidRPr="00D33F36" w:rsidRDefault="00D33F36" w:rsidP="00EF3258">
      <w:pPr>
        <w:numPr>
          <w:ilvl w:val="0"/>
          <w:numId w:val="5"/>
        </w:numPr>
        <w:spacing w:after="240"/>
        <w:rPr>
          <w:rFonts w:cs="Times New Roman"/>
        </w:rPr>
      </w:pPr>
      <w:r w:rsidRPr="00D33F36">
        <w:rPr>
          <w:rFonts w:cs="Times New Roman"/>
        </w:rPr>
        <w:t>Conocimiento institucional generalizado de las estrategias de permanencia.</w:t>
      </w:r>
    </w:p>
    <w:p w14:paraId="072D36DF" w14:textId="77777777" w:rsidR="00D33F36" w:rsidRPr="00D33F36" w:rsidRDefault="00D33F36" w:rsidP="00EF3258">
      <w:pPr>
        <w:numPr>
          <w:ilvl w:val="0"/>
          <w:numId w:val="5"/>
        </w:numPr>
        <w:spacing w:after="240"/>
        <w:rPr>
          <w:rFonts w:cs="Times New Roman"/>
        </w:rPr>
      </w:pPr>
      <w:r w:rsidRPr="00D33F36">
        <w:rPr>
          <w:rFonts w:cs="Times New Roman"/>
        </w:rPr>
        <w:t>Participación activa de docentes y estudiantes en acciones de acompañamiento.</w:t>
      </w:r>
    </w:p>
    <w:p w14:paraId="6C9EC4BA" w14:textId="77777777" w:rsidR="00D33F36" w:rsidRPr="00D33F36" w:rsidRDefault="00D33F36" w:rsidP="00EF3258">
      <w:pPr>
        <w:numPr>
          <w:ilvl w:val="0"/>
          <w:numId w:val="5"/>
        </w:numPr>
        <w:spacing w:after="240"/>
        <w:rPr>
          <w:rFonts w:cs="Times New Roman"/>
        </w:rPr>
      </w:pPr>
      <w:r w:rsidRPr="00D33F36">
        <w:rPr>
          <w:rFonts w:cs="Times New Roman"/>
        </w:rPr>
        <w:t>Valoración positiva sobre la pertinencia y el impacto de estas acciones.</w:t>
      </w:r>
    </w:p>
    <w:p w14:paraId="204692F7" w14:textId="21EE0ADC" w:rsidR="001943F2" w:rsidRDefault="001943F2" w:rsidP="00EF3258">
      <w:pPr>
        <w:spacing w:after="240"/>
        <w:rPr>
          <w:rFonts w:cs="Times New Roman"/>
        </w:rPr>
      </w:pPr>
    </w:p>
    <w:p w14:paraId="3ECB458B" w14:textId="019EB32F" w:rsidR="001943F2" w:rsidRDefault="001943F2" w:rsidP="00EF3258">
      <w:pPr>
        <w:spacing w:after="240"/>
        <w:rPr>
          <w:rFonts w:cs="Times New Roman"/>
        </w:rPr>
      </w:pPr>
    </w:p>
    <w:p w14:paraId="404CD5F6" w14:textId="5EB90792" w:rsidR="003205C1" w:rsidRDefault="003205C1" w:rsidP="00EF3258">
      <w:pPr>
        <w:spacing w:after="240"/>
        <w:rPr>
          <w:rFonts w:cs="Times New Roman"/>
        </w:rPr>
      </w:pPr>
    </w:p>
    <w:p w14:paraId="7B646319" w14:textId="406F9013" w:rsidR="003205C1" w:rsidRDefault="003205C1" w:rsidP="00EF3258">
      <w:pPr>
        <w:spacing w:after="240"/>
        <w:rPr>
          <w:rFonts w:cs="Times New Roman"/>
        </w:rPr>
      </w:pPr>
    </w:p>
    <w:p w14:paraId="4E2D7D2C" w14:textId="77777777" w:rsidR="003205C1" w:rsidRDefault="003205C1" w:rsidP="00EF3258">
      <w:pPr>
        <w:pStyle w:val="Ttulo2"/>
        <w:numPr>
          <w:ilvl w:val="1"/>
          <w:numId w:val="1"/>
        </w:numPr>
        <w:spacing w:after="240" w:afterAutospacing="0"/>
      </w:pPr>
      <w:bookmarkStart w:id="26" w:name="_Toc195101395"/>
      <w:r w:rsidRPr="003205C1">
        <w:lastRenderedPageBreak/>
        <w:t>Característica 28. Caracterización de estudiantes y sistema de alertas tempranas</w:t>
      </w:r>
      <w:bookmarkEnd w:id="26"/>
    </w:p>
    <w:p w14:paraId="658D04C8" w14:textId="77777777" w:rsidR="00A62B26" w:rsidRPr="00A62B26" w:rsidRDefault="003205C1" w:rsidP="00EF3258">
      <w:pPr>
        <w:spacing w:after="240"/>
      </w:pPr>
      <w:r w:rsidRPr="003205C1">
        <w:tab/>
      </w:r>
      <w:r w:rsidR="00A62B26" w:rsidRPr="00A62B26">
        <w:t>La caracterización de estudiantes y el sistema de alertas tempranas representan herramientas clave para la retención, permanencia y culminación exitosa de los estudios en la educación superior. Esta característica recoge la percepción institucional desde el cuerpo docente y el estudiantado en torno al conocimiento, participación, pertinencia y efectividad de las estrategias implementadas.</w:t>
      </w:r>
    </w:p>
    <w:p w14:paraId="6DFD4C30" w14:textId="77777777" w:rsidR="00A62B26" w:rsidRPr="00A62B26" w:rsidRDefault="00A62B26" w:rsidP="00EF3258">
      <w:pPr>
        <w:spacing w:after="240"/>
        <w:rPr>
          <w:b/>
          <w:bCs/>
        </w:rPr>
      </w:pPr>
      <w:r w:rsidRPr="00A62B26">
        <w:rPr>
          <w:b/>
          <w:bCs/>
        </w:rPr>
        <w:t>1. Nivel de conocimiento institucional</w:t>
      </w:r>
    </w:p>
    <w:p w14:paraId="2960BDFB" w14:textId="77777777" w:rsidR="00A62B26" w:rsidRPr="00A62B26" w:rsidRDefault="00A62B26" w:rsidP="00EF3258">
      <w:pPr>
        <w:spacing w:after="240"/>
      </w:pPr>
      <w:r w:rsidRPr="00A62B26">
        <w:rPr>
          <w:b/>
          <w:bCs/>
        </w:rPr>
        <w:t>Desde el cuerpo docente:</w:t>
      </w:r>
    </w:p>
    <w:p w14:paraId="7F65196D" w14:textId="77777777" w:rsidR="00A62B26" w:rsidRPr="00A62B26" w:rsidRDefault="00A62B26" w:rsidP="00EF3258">
      <w:pPr>
        <w:numPr>
          <w:ilvl w:val="0"/>
          <w:numId w:val="46"/>
        </w:numPr>
        <w:spacing w:after="240"/>
      </w:pPr>
      <w:r w:rsidRPr="00A62B26">
        <w:t xml:space="preserve">El </w:t>
      </w:r>
      <w:r w:rsidRPr="00A62B26">
        <w:rPr>
          <w:b/>
          <w:bCs/>
        </w:rPr>
        <w:t>100%</w:t>
      </w:r>
      <w:r w:rsidRPr="00A62B26">
        <w:t xml:space="preserve"> manifestó conocer que la Universidad cuenta con un Sistema de Alertas Tempranas.</w:t>
      </w:r>
    </w:p>
    <w:p w14:paraId="648D633B" w14:textId="77777777" w:rsidR="00A62B26" w:rsidRPr="00A62B26" w:rsidRDefault="00A62B26" w:rsidP="00EF3258">
      <w:pPr>
        <w:numPr>
          <w:ilvl w:val="0"/>
          <w:numId w:val="46"/>
        </w:numPr>
        <w:spacing w:after="240"/>
      </w:pPr>
      <w:r w:rsidRPr="00A62B26">
        <w:t xml:space="preserve">El </w:t>
      </w:r>
      <w:r w:rsidRPr="00A62B26">
        <w:rPr>
          <w:b/>
          <w:bCs/>
        </w:rPr>
        <w:t>98%</w:t>
      </w:r>
      <w:r w:rsidRPr="00A62B26">
        <w:t xml:space="preserve"> conoce las estrategias lideradas por Bienestar Social Universitario para prevenir la deserción, tales como tutorías, talleres, acompañamiento académico, seguimiento a repitentes y promoción de la graduación.</w:t>
      </w:r>
    </w:p>
    <w:p w14:paraId="1F24B95C" w14:textId="77777777" w:rsidR="00A62B26" w:rsidRPr="00A62B26" w:rsidRDefault="00A62B26" w:rsidP="00EF3258">
      <w:pPr>
        <w:spacing w:after="240"/>
      </w:pPr>
      <w:r w:rsidRPr="00A62B26">
        <w:rPr>
          <w:b/>
          <w:bCs/>
        </w:rPr>
        <w:t>Desde los estudiantes:</w:t>
      </w:r>
    </w:p>
    <w:p w14:paraId="5EE7B99D" w14:textId="77777777" w:rsidR="00A62B26" w:rsidRPr="00A62B26" w:rsidRDefault="00A62B26" w:rsidP="00EF3258">
      <w:pPr>
        <w:numPr>
          <w:ilvl w:val="0"/>
          <w:numId w:val="47"/>
        </w:numPr>
        <w:spacing w:after="240"/>
      </w:pPr>
      <w:r w:rsidRPr="00A62B26">
        <w:t xml:space="preserve">El </w:t>
      </w:r>
      <w:r w:rsidRPr="00A62B26">
        <w:rPr>
          <w:b/>
          <w:bCs/>
        </w:rPr>
        <w:t>91%</w:t>
      </w:r>
      <w:r w:rsidRPr="00A62B26">
        <w:t xml:space="preserve"> sabe que existe un Sistema de Alertas Tempranas.</w:t>
      </w:r>
    </w:p>
    <w:p w14:paraId="7AC8A8E7" w14:textId="77777777" w:rsidR="00A62B26" w:rsidRPr="00A62B26" w:rsidRDefault="00A62B26" w:rsidP="00EF3258">
      <w:pPr>
        <w:numPr>
          <w:ilvl w:val="0"/>
          <w:numId w:val="47"/>
        </w:numPr>
        <w:spacing w:after="240"/>
      </w:pPr>
      <w:r w:rsidRPr="00A62B26">
        <w:t xml:space="preserve">El </w:t>
      </w:r>
      <w:r w:rsidRPr="00A62B26">
        <w:rPr>
          <w:b/>
          <w:bCs/>
        </w:rPr>
        <w:t>90%</w:t>
      </w:r>
      <w:r w:rsidRPr="00A62B26">
        <w:t xml:space="preserve"> sabe que Bienestar Universitario lidera estrategias de apoyo a la permanencia.</w:t>
      </w:r>
    </w:p>
    <w:p w14:paraId="7F04A332" w14:textId="77777777" w:rsidR="00A62B26" w:rsidRPr="00A62B26" w:rsidRDefault="00A62B26" w:rsidP="00EF3258">
      <w:pPr>
        <w:spacing w:after="240"/>
      </w:pPr>
      <w:r w:rsidRPr="00A62B26">
        <w:t>Ambos grupos evidencian un conocimiento amplio sobre los mecanismos institucionales de acompañamiento, lo que sugiere una efectiva socialización del sistema.</w:t>
      </w:r>
    </w:p>
    <w:p w14:paraId="6FF5A9FA" w14:textId="77777777" w:rsidR="00A62B26" w:rsidRPr="00A62B26" w:rsidRDefault="00A62B26" w:rsidP="00EF3258">
      <w:pPr>
        <w:spacing w:after="240"/>
        <w:rPr>
          <w:b/>
          <w:bCs/>
        </w:rPr>
      </w:pPr>
      <w:r w:rsidRPr="00A62B26">
        <w:rPr>
          <w:b/>
          <w:bCs/>
        </w:rPr>
        <w:t>2. Participación en las estrategias</w:t>
      </w:r>
    </w:p>
    <w:p w14:paraId="3E86BC8E" w14:textId="77777777" w:rsidR="00A62B26" w:rsidRPr="00A62B26" w:rsidRDefault="00A62B26" w:rsidP="00EF3258">
      <w:pPr>
        <w:spacing w:after="240"/>
      </w:pPr>
      <w:r w:rsidRPr="00A62B26">
        <w:rPr>
          <w:b/>
          <w:bCs/>
        </w:rPr>
        <w:t>Docentes:</w:t>
      </w:r>
    </w:p>
    <w:p w14:paraId="51FC5A3E" w14:textId="77777777" w:rsidR="00A62B26" w:rsidRPr="00A62B26" w:rsidRDefault="00A62B26" w:rsidP="00EF3258">
      <w:pPr>
        <w:numPr>
          <w:ilvl w:val="0"/>
          <w:numId w:val="48"/>
        </w:numPr>
        <w:spacing w:after="240"/>
      </w:pPr>
      <w:r w:rsidRPr="00A62B26">
        <w:t xml:space="preserve">El </w:t>
      </w:r>
      <w:r w:rsidRPr="00A62B26">
        <w:rPr>
          <w:b/>
          <w:bCs/>
        </w:rPr>
        <w:t>60%</w:t>
      </w:r>
      <w:r w:rsidRPr="00A62B26">
        <w:t xml:space="preserve"> ha participado directamente en las estrategias institucionales para la permanencia.</w:t>
      </w:r>
    </w:p>
    <w:p w14:paraId="591EE160" w14:textId="77777777" w:rsidR="00A62B26" w:rsidRPr="00A62B26" w:rsidRDefault="00A62B26" w:rsidP="00EF3258">
      <w:pPr>
        <w:numPr>
          <w:ilvl w:val="0"/>
          <w:numId w:val="48"/>
        </w:numPr>
        <w:spacing w:after="240"/>
      </w:pPr>
      <w:r w:rsidRPr="00A62B26">
        <w:t xml:space="preserve">El </w:t>
      </w:r>
      <w:r w:rsidRPr="00A62B26">
        <w:rPr>
          <w:b/>
          <w:bCs/>
        </w:rPr>
        <w:t>40%</w:t>
      </w:r>
      <w:r w:rsidRPr="00A62B26">
        <w:t xml:space="preserve"> no ha participado, lo cual podría deberse a aspectos como la modalidad de contratación, funciones asignadas o falta de articulación con los procesos.</w:t>
      </w:r>
    </w:p>
    <w:p w14:paraId="10B90C73" w14:textId="77777777" w:rsidR="00A62B26" w:rsidRPr="00A62B26" w:rsidRDefault="00A62B26" w:rsidP="00EF3258">
      <w:pPr>
        <w:spacing w:after="240"/>
      </w:pPr>
      <w:r w:rsidRPr="00A62B26">
        <w:rPr>
          <w:b/>
          <w:bCs/>
        </w:rPr>
        <w:t>Estudiantes:</w:t>
      </w:r>
    </w:p>
    <w:p w14:paraId="261F52D3" w14:textId="77777777" w:rsidR="00A62B26" w:rsidRPr="00A62B26" w:rsidRDefault="00A62B26" w:rsidP="00EF3258">
      <w:pPr>
        <w:numPr>
          <w:ilvl w:val="0"/>
          <w:numId w:val="49"/>
        </w:numPr>
        <w:spacing w:after="240"/>
      </w:pPr>
      <w:r w:rsidRPr="00A62B26">
        <w:t xml:space="preserve">Solo </w:t>
      </w:r>
      <w:r w:rsidRPr="00A62B26">
        <w:rPr>
          <w:b/>
          <w:bCs/>
        </w:rPr>
        <w:t>57 estudiantes (aproximadamente 50%)</w:t>
      </w:r>
      <w:r w:rsidRPr="00A62B26">
        <w:t xml:space="preserve"> manifestaron haber participado en alguna estrategia institucional para mitigar la deserción.</w:t>
      </w:r>
    </w:p>
    <w:p w14:paraId="1AB9213A" w14:textId="77777777" w:rsidR="00A62B26" w:rsidRPr="00A62B26" w:rsidRDefault="00A62B26" w:rsidP="00EF3258">
      <w:pPr>
        <w:spacing w:after="240"/>
      </w:pPr>
      <w:r w:rsidRPr="00A62B26">
        <w:lastRenderedPageBreak/>
        <w:t>Si bien se observa una participación activa en general, se identifica una brecha de participación entre conocimiento y vinculación efectiva, especialmente en el estudiantado.</w:t>
      </w:r>
    </w:p>
    <w:p w14:paraId="4B3C66DE" w14:textId="77777777" w:rsidR="00A62B26" w:rsidRPr="00A62B26" w:rsidRDefault="00A62B26" w:rsidP="00EF3258">
      <w:pPr>
        <w:spacing w:after="240"/>
        <w:rPr>
          <w:b/>
          <w:bCs/>
        </w:rPr>
      </w:pPr>
      <w:r w:rsidRPr="00A62B26">
        <w:rPr>
          <w:b/>
          <w:bCs/>
        </w:rPr>
        <w:t>3. Pertinencia de las estrategias</w:t>
      </w:r>
    </w:p>
    <w:p w14:paraId="67432059" w14:textId="77777777" w:rsidR="00A62B26" w:rsidRPr="00A62B26" w:rsidRDefault="00A62B26" w:rsidP="00EF3258">
      <w:pPr>
        <w:spacing w:after="240"/>
      </w:pPr>
      <w:r w:rsidRPr="00A62B26">
        <w:rPr>
          <w:b/>
          <w:bCs/>
        </w:rPr>
        <w:t>Docentes:</w:t>
      </w:r>
    </w:p>
    <w:p w14:paraId="153CDE09" w14:textId="77777777" w:rsidR="00A62B26" w:rsidRPr="00A62B26" w:rsidRDefault="00A62B26" w:rsidP="00EF3258">
      <w:pPr>
        <w:numPr>
          <w:ilvl w:val="0"/>
          <w:numId w:val="50"/>
        </w:numPr>
        <w:spacing w:after="240"/>
      </w:pPr>
      <w:r w:rsidRPr="00A62B26">
        <w:t xml:space="preserve">El </w:t>
      </w:r>
      <w:r w:rsidRPr="00A62B26">
        <w:rPr>
          <w:b/>
          <w:bCs/>
        </w:rPr>
        <w:t>60%</w:t>
      </w:r>
      <w:r w:rsidRPr="00A62B26">
        <w:t xml:space="preserve"> calificó las estrategias como </w:t>
      </w:r>
      <w:r w:rsidRPr="00A62B26">
        <w:rPr>
          <w:b/>
          <w:bCs/>
        </w:rPr>
        <w:t>totalmente pertinentes</w:t>
      </w:r>
      <w:r w:rsidRPr="00A62B26">
        <w:t>.</w:t>
      </w:r>
    </w:p>
    <w:p w14:paraId="5B1EC1BB" w14:textId="77777777" w:rsidR="00A62B26" w:rsidRPr="00A62B26" w:rsidRDefault="00A62B26" w:rsidP="00EF3258">
      <w:pPr>
        <w:numPr>
          <w:ilvl w:val="0"/>
          <w:numId w:val="50"/>
        </w:numPr>
        <w:spacing w:after="240"/>
      </w:pPr>
      <w:r w:rsidRPr="00A62B26">
        <w:t xml:space="preserve">El </w:t>
      </w:r>
      <w:r w:rsidRPr="00A62B26">
        <w:rPr>
          <w:b/>
          <w:bCs/>
        </w:rPr>
        <w:t>30%</w:t>
      </w:r>
      <w:r w:rsidRPr="00A62B26">
        <w:t xml:space="preserve"> como </w:t>
      </w:r>
      <w:r w:rsidRPr="00A62B26">
        <w:rPr>
          <w:b/>
          <w:bCs/>
        </w:rPr>
        <w:t>muy pertinentes</w:t>
      </w:r>
      <w:r w:rsidRPr="00A62B26">
        <w:t>.</w:t>
      </w:r>
    </w:p>
    <w:p w14:paraId="45FB0131" w14:textId="77777777" w:rsidR="00A62B26" w:rsidRPr="00A62B26" w:rsidRDefault="00A62B26" w:rsidP="00EF3258">
      <w:pPr>
        <w:numPr>
          <w:ilvl w:val="0"/>
          <w:numId w:val="50"/>
        </w:numPr>
        <w:spacing w:after="240"/>
      </w:pPr>
      <w:r w:rsidRPr="00A62B26">
        <w:t xml:space="preserve">Solo un </w:t>
      </w:r>
      <w:r w:rsidRPr="00A62B26">
        <w:rPr>
          <w:b/>
          <w:bCs/>
        </w:rPr>
        <w:t>2%</w:t>
      </w:r>
      <w:r w:rsidRPr="00A62B26">
        <w:t xml:space="preserve"> percibió una pertinencia parcial.</w:t>
      </w:r>
    </w:p>
    <w:p w14:paraId="4969A1F9" w14:textId="77777777" w:rsidR="00A62B26" w:rsidRPr="00A62B26" w:rsidRDefault="00A62B26" w:rsidP="00EF3258">
      <w:pPr>
        <w:spacing w:after="240"/>
      </w:pPr>
      <w:r w:rsidRPr="00A62B26">
        <w:rPr>
          <w:b/>
          <w:bCs/>
        </w:rPr>
        <w:t>Estudiantes:</w:t>
      </w:r>
    </w:p>
    <w:p w14:paraId="747799E2" w14:textId="77777777" w:rsidR="00A62B26" w:rsidRPr="00A62B26" w:rsidRDefault="00A62B26" w:rsidP="00EF3258">
      <w:pPr>
        <w:numPr>
          <w:ilvl w:val="0"/>
          <w:numId w:val="51"/>
        </w:numPr>
        <w:spacing w:after="240"/>
      </w:pPr>
      <w:r w:rsidRPr="00A62B26">
        <w:t xml:space="preserve">El </w:t>
      </w:r>
      <w:r w:rsidRPr="00A62B26">
        <w:rPr>
          <w:b/>
          <w:bCs/>
        </w:rPr>
        <w:t>61%</w:t>
      </w:r>
      <w:r w:rsidRPr="00A62B26">
        <w:t xml:space="preserve"> calificó las estrategias como </w:t>
      </w:r>
      <w:r w:rsidRPr="00A62B26">
        <w:rPr>
          <w:b/>
          <w:bCs/>
        </w:rPr>
        <w:t>totalmente pertinentes</w:t>
      </w:r>
      <w:r w:rsidRPr="00A62B26">
        <w:t>.</w:t>
      </w:r>
    </w:p>
    <w:p w14:paraId="2B57576F" w14:textId="77777777" w:rsidR="00A62B26" w:rsidRPr="00A62B26" w:rsidRDefault="00A62B26" w:rsidP="00EF3258">
      <w:pPr>
        <w:numPr>
          <w:ilvl w:val="0"/>
          <w:numId w:val="51"/>
        </w:numPr>
        <w:spacing w:after="240"/>
      </w:pPr>
      <w:r w:rsidRPr="00A62B26">
        <w:t xml:space="preserve">El </w:t>
      </w:r>
      <w:r w:rsidRPr="00A62B26">
        <w:rPr>
          <w:b/>
          <w:bCs/>
        </w:rPr>
        <w:t>28%</w:t>
      </w:r>
      <w:r w:rsidRPr="00A62B26">
        <w:t xml:space="preserve"> como </w:t>
      </w:r>
      <w:r w:rsidRPr="00A62B26">
        <w:rPr>
          <w:b/>
          <w:bCs/>
        </w:rPr>
        <w:t>muy pertinentes</w:t>
      </w:r>
      <w:r w:rsidRPr="00A62B26">
        <w:t>.</w:t>
      </w:r>
    </w:p>
    <w:p w14:paraId="50C1F931" w14:textId="77777777" w:rsidR="00A62B26" w:rsidRPr="00A62B26" w:rsidRDefault="00A62B26" w:rsidP="00EF3258">
      <w:pPr>
        <w:numPr>
          <w:ilvl w:val="0"/>
          <w:numId w:val="51"/>
        </w:numPr>
        <w:spacing w:after="240"/>
      </w:pPr>
      <w:r w:rsidRPr="00A62B26">
        <w:t xml:space="preserve">Un </w:t>
      </w:r>
      <w:r w:rsidRPr="00A62B26">
        <w:rPr>
          <w:b/>
          <w:bCs/>
        </w:rPr>
        <w:t>6%</w:t>
      </w:r>
      <w:r w:rsidRPr="00A62B26">
        <w:t xml:space="preserve"> como </w:t>
      </w:r>
      <w:r w:rsidRPr="00A62B26">
        <w:rPr>
          <w:b/>
          <w:bCs/>
        </w:rPr>
        <w:t>parcialmente pertinentes</w:t>
      </w:r>
      <w:r w:rsidRPr="00A62B26">
        <w:t>.</w:t>
      </w:r>
    </w:p>
    <w:p w14:paraId="3C81ABA9" w14:textId="77777777" w:rsidR="00A62B26" w:rsidRPr="00A62B26" w:rsidRDefault="00A62B26" w:rsidP="00EF3258">
      <w:pPr>
        <w:spacing w:after="240"/>
      </w:pPr>
      <w:r w:rsidRPr="00A62B26">
        <w:t>Ambas poblaciones consideran que las estrategias están adecuadamente diseñadas para las necesidades del estudiantado, lo cual respalda su alineación con la realidad institucional.</w:t>
      </w:r>
    </w:p>
    <w:p w14:paraId="55A34A96" w14:textId="77777777" w:rsidR="00A62B26" w:rsidRPr="00A62B26" w:rsidRDefault="00A62B26" w:rsidP="00EF3258">
      <w:pPr>
        <w:spacing w:after="240"/>
        <w:rPr>
          <w:b/>
          <w:bCs/>
        </w:rPr>
      </w:pPr>
      <w:r w:rsidRPr="00A62B26">
        <w:rPr>
          <w:b/>
          <w:bCs/>
        </w:rPr>
        <w:t>4. Efectividad de las estrategias</w:t>
      </w:r>
    </w:p>
    <w:p w14:paraId="74712E50" w14:textId="77777777" w:rsidR="00A62B26" w:rsidRPr="00A62B26" w:rsidRDefault="00A62B26" w:rsidP="00EF3258">
      <w:pPr>
        <w:spacing w:after="240"/>
      </w:pPr>
      <w:r w:rsidRPr="00A62B26">
        <w:rPr>
          <w:b/>
          <w:bCs/>
        </w:rPr>
        <w:t>Docentes:</w:t>
      </w:r>
    </w:p>
    <w:p w14:paraId="350A9A64" w14:textId="77777777" w:rsidR="00A62B26" w:rsidRPr="00A62B26" w:rsidRDefault="00A62B26" w:rsidP="00EF3258">
      <w:pPr>
        <w:numPr>
          <w:ilvl w:val="0"/>
          <w:numId w:val="52"/>
        </w:numPr>
        <w:spacing w:after="240"/>
      </w:pPr>
      <w:r w:rsidRPr="00A62B26">
        <w:t xml:space="preserve">El </w:t>
      </w:r>
      <w:r w:rsidRPr="00A62B26">
        <w:rPr>
          <w:b/>
          <w:bCs/>
        </w:rPr>
        <w:t>50%</w:t>
      </w:r>
      <w:r w:rsidRPr="00A62B26">
        <w:t xml:space="preserve"> considera que las estrategias son </w:t>
      </w:r>
      <w:r w:rsidRPr="00A62B26">
        <w:rPr>
          <w:b/>
          <w:bCs/>
        </w:rPr>
        <w:t>excelentes</w:t>
      </w:r>
      <w:r w:rsidRPr="00A62B26">
        <w:t xml:space="preserve"> en efectividad.</w:t>
      </w:r>
    </w:p>
    <w:p w14:paraId="72D1B462" w14:textId="77777777" w:rsidR="00A62B26" w:rsidRPr="00A62B26" w:rsidRDefault="00A62B26" w:rsidP="00EF3258">
      <w:pPr>
        <w:numPr>
          <w:ilvl w:val="0"/>
          <w:numId w:val="52"/>
        </w:numPr>
        <w:spacing w:after="240"/>
      </w:pPr>
      <w:r w:rsidRPr="00A62B26">
        <w:t xml:space="preserve">El </w:t>
      </w:r>
      <w:r w:rsidRPr="00A62B26">
        <w:rPr>
          <w:b/>
          <w:bCs/>
        </w:rPr>
        <w:t>40%</w:t>
      </w:r>
      <w:r w:rsidRPr="00A62B26">
        <w:t xml:space="preserve"> las califica como </w:t>
      </w:r>
      <w:r w:rsidRPr="00A62B26">
        <w:rPr>
          <w:b/>
          <w:bCs/>
        </w:rPr>
        <w:t>muy buenas</w:t>
      </w:r>
      <w:r w:rsidRPr="00A62B26">
        <w:t>.</w:t>
      </w:r>
    </w:p>
    <w:p w14:paraId="72020D6F" w14:textId="77777777" w:rsidR="00A62B26" w:rsidRPr="00A62B26" w:rsidRDefault="00A62B26" w:rsidP="00EF3258">
      <w:pPr>
        <w:numPr>
          <w:ilvl w:val="0"/>
          <w:numId w:val="52"/>
        </w:numPr>
        <w:spacing w:after="240"/>
      </w:pPr>
      <w:r w:rsidRPr="00A62B26">
        <w:t xml:space="preserve">Un </w:t>
      </w:r>
      <w:r w:rsidRPr="00A62B26">
        <w:rPr>
          <w:b/>
          <w:bCs/>
        </w:rPr>
        <w:t>4%</w:t>
      </w:r>
      <w:r w:rsidRPr="00A62B26">
        <w:t xml:space="preserve"> como </w:t>
      </w:r>
      <w:r w:rsidRPr="00A62B26">
        <w:rPr>
          <w:b/>
          <w:bCs/>
        </w:rPr>
        <w:t>buenas</w:t>
      </w:r>
      <w:r w:rsidRPr="00A62B26">
        <w:t>.</w:t>
      </w:r>
    </w:p>
    <w:p w14:paraId="53CA42A6" w14:textId="77777777" w:rsidR="00A62B26" w:rsidRPr="00A62B26" w:rsidRDefault="00A62B26" w:rsidP="00EF3258">
      <w:pPr>
        <w:spacing w:after="240"/>
      </w:pPr>
      <w:r w:rsidRPr="00A62B26">
        <w:rPr>
          <w:b/>
          <w:bCs/>
        </w:rPr>
        <w:t>Estudiantes:</w:t>
      </w:r>
    </w:p>
    <w:p w14:paraId="116BC6BB" w14:textId="77777777" w:rsidR="00A62B26" w:rsidRPr="00A62B26" w:rsidRDefault="00A62B26" w:rsidP="00EF3258">
      <w:pPr>
        <w:numPr>
          <w:ilvl w:val="0"/>
          <w:numId w:val="53"/>
        </w:numPr>
        <w:spacing w:after="240"/>
      </w:pPr>
      <w:r w:rsidRPr="00A62B26">
        <w:t xml:space="preserve">El </w:t>
      </w:r>
      <w:r w:rsidRPr="00A62B26">
        <w:rPr>
          <w:b/>
          <w:bCs/>
        </w:rPr>
        <w:t>54%</w:t>
      </w:r>
      <w:r w:rsidRPr="00A62B26">
        <w:t xml:space="preserve"> considera que son </w:t>
      </w:r>
      <w:r w:rsidRPr="00A62B26">
        <w:rPr>
          <w:b/>
          <w:bCs/>
        </w:rPr>
        <w:t>excelentes</w:t>
      </w:r>
      <w:r w:rsidRPr="00A62B26">
        <w:t>.</w:t>
      </w:r>
    </w:p>
    <w:p w14:paraId="6EB3A10A" w14:textId="77777777" w:rsidR="00A62B26" w:rsidRPr="00A62B26" w:rsidRDefault="00A62B26" w:rsidP="00EF3258">
      <w:pPr>
        <w:numPr>
          <w:ilvl w:val="0"/>
          <w:numId w:val="53"/>
        </w:numPr>
        <w:spacing w:after="240"/>
      </w:pPr>
      <w:r w:rsidRPr="00A62B26">
        <w:t xml:space="preserve">El </w:t>
      </w:r>
      <w:r w:rsidRPr="00A62B26">
        <w:rPr>
          <w:b/>
          <w:bCs/>
        </w:rPr>
        <w:t>34%</w:t>
      </w:r>
      <w:r w:rsidRPr="00A62B26">
        <w:t xml:space="preserve"> como </w:t>
      </w:r>
      <w:r w:rsidRPr="00A62B26">
        <w:rPr>
          <w:b/>
          <w:bCs/>
        </w:rPr>
        <w:t>muy buenas</w:t>
      </w:r>
      <w:r w:rsidRPr="00A62B26">
        <w:t>.</w:t>
      </w:r>
    </w:p>
    <w:p w14:paraId="7C35E3CE" w14:textId="77777777" w:rsidR="00A62B26" w:rsidRPr="00A62B26" w:rsidRDefault="00A62B26" w:rsidP="00EF3258">
      <w:pPr>
        <w:numPr>
          <w:ilvl w:val="0"/>
          <w:numId w:val="53"/>
        </w:numPr>
        <w:spacing w:after="240"/>
      </w:pPr>
      <w:r w:rsidRPr="00A62B26">
        <w:t xml:space="preserve">El </w:t>
      </w:r>
      <w:r w:rsidRPr="00A62B26">
        <w:rPr>
          <w:b/>
          <w:bCs/>
        </w:rPr>
        <w:t>7%</w:t>
      </w:r>
      <w:r w:rsidRPr="00A62B26">
        <w:t xml:space="preserve"> como </w:t>
      </w:r>
      <w:r w:rsidRPr="00A62B26">
        <w:rPr>
          <w:b/>
          <w:bCs/>
        </w:rPr>
        <w:t>buenas</w:t>
      </w:r>
      <w:r w:rsidRPr="00A62B26">
        <w:t>.</w:t>
      </w:r>
    </w:p>
    <w:p w14:paraId="3A715AAF" w14:textId="77777777" w:rsidR="00A62B26" w:rsidRPr="00A62B26" w:rsidRDefault="00A62B26" w:rsidP="00EF3258">
      <w:pPr>
        <w:spacing w:after="240"/>
      </w:pPr>
      <w:r w:rsidRPr="00A62B26">
        <w:t>Esto sugiere que, además de estar bien concebidas, estas estrategias están mostrando resultados visibles en la mitigación de la deserción y promoción de la graduación.</w:t>
      </w:r>
    </w:p>
    <w:p w14:paraId="29B0C75D" w14:textId="5B2BC279" w:rsidR="00A62B26" w:rsidRPr="00A62B26" w:rsidRDefault="00A62B26" w:rsidP="00EF3258">
      <w:pPr>
        <w:spacing w:after="240"/>
      </w:pPr>
    </w:p>
    <w:p w14:paraId="7DDD01D0" w14:textId="77777777" w:rsidR="00A62B26" w:rsidRPr="00A62B26" w:rsidRDefault="00A62B26" w:rsidP="00EF3258">
      <w:pPr>
        <w:spacing w:after="240"/>
        <w:rPr>
          <w:b/>
          <w:bCs/>
        </w:rPr>
      </w:pPr>
      <w:r w:rsidRPr="00A62B26">
        <w:rPr>
          <w:b/>
          <w:bCs/>
        </w:rPr>
        <w:t>Fortalezas:</w:t>
      </w:r>
    </w:p>
    <w:p w14:paraId="229B9042" w14:textId="77777777" w:rsidR="00A62B26" w:rsidRPr="00A62B26" w:rsidRDefault="00A62B26" w:rsidP="00EF3258">
      <w:pPr>
        <w:numPr>
          <w:ilvl w:val="0"/>
          <w:numId w:val="54"/>
        </w:numPr>
        <w:spacing w:after="240"/>
      </w:pPr>
      <w:r w:rsidRPr="00A62B26">
        <w:t>Conocimiento generalizado tanto por parte del profesorado como del estudiantado sobre el sistema de alertas tempranas y estrategias de acompañamiento.</w:t>
      </w:r>
    </w:p>
    <w:p w14:paraId="44FA0C04" w14:textId="77777777" w:rsidR="00A62B26" w:rsidRPr="00A62B26" w:rsidRDefault="00A62B26" w:rsidP="00EF3258">
      <w:pPr>
        <w:numPr>
          <w:ilvl w:val="0"/>
          <w:numId w:val="54"/>
        </w:numPr>
        <w:spacing w:after="240"/>
      </w:pPr>
      <w:r w:rsidRPr="00A62B26">
        <w:t>Alta valoración de la pertinencia y efectividad de las estrategias para prevenir la deserción.</w:t>
      </w:r>
    </w:p>
    <w:p w14:paraId="47ABDFB4" w14:textId="77777777" w:rsidR="00A62B26" w:rsidRPr="00A62B26" w:rsidRDefault="00A62B26" w:rsidP="00EF3258">
      <w:pPr>
        <w:numPr>
          <w:ilvl w:val="0"/>
          <w:numId w:val="54"/>
        </w:numPr>
        <w:spacing w:after="240"/>
      </w:pPr>
      <w:r w:rsidRPr="00A62B26">
        <w:t>Reconocimiento del impacto positivo del sistema como herramienta de acompañamiento académico y personal.</w:t>
      </w:r>
    </w:p>
    <w:p w14:paraId="27B1C599" w14:textId="77777777" w:rsidR="00A62B26" w:rsidRPr="00A62B26" w:rsidRDefault="00A62B26" w:rsidP="00EF3258">
      <w:pPr>
        <w:numPr>
          <w:ilvl w:val="0"/>
          <w:numId w:val="54"/>
        </w:numPr>
        <w:spacing w:after="240"/>
      </w:pPr>
      <w:r w:rsidRPr="00A62B26">
        <w:t>Participación activa del cuerpo docente y estudiantes como actores fundamentales en los procesos de permanencia.</w:t>
      </w:r>
    </w:p>
    <w:p w14:paraId="12F6FC4D" w14:textId="69F643D0" w:rsidR="003205C1" w:rsidRPr="001943F2" w:rsidRDefault="003205C1" w:rsidP="00EF3258">
      <w:pPr>
        <w:spacing w:after="240"/>
      </w:pPr>
      <w:r w:rsidRPr="003205C1">
        <w:tab/>
      </w:r>
      <w:r w:rsidRPr="003205C1">
        <w:tab/>
      </w:r>
      <w:r w:rsidRPr="003205C1">
        <w:tab/>
      </w:r>
    </w:p>
    <w:p w14:paraId="1CAF622B" w14:textId="681308A7" w:rsidR="00EC2919" w:rsidRPr="001943F2" w:rsidRDefault="00EC2919" w:rsidP="00EF3258">
      <w:pPr>
        <w:pStyle w:val="Ttulo1"/>
        <w:numPr>
          <w:ilvl w:val="0"/>
          <w:numId w:val="1"/>
        </w:numPr>
        <w:spacing w:before="0" w:after="240"/>
        <w:rPr>
          <w:rFonts w:cs="Times New Roman"/>
          <w:sz w:val="24"/>
          <w:szCs w:val="24"/>
        </w:rPr>
      </w:pPr>
      <w:bookmarkStart w:id="27" w:name="_Toc195101396"/>
      <w:r w:rsidRPr="001943F2">
        <w:rPr>
          <w:rFonts w:cs="Times New Roman"/>
          <w:sz w:val="24"/>
          <w:szCs w:val="24"/>
        </w:rPr>
        <w:t>FACTOR 7: INTERACCIÓN CON EL ENTORNO NACIONAL E INTERNACIONAL</w:t>
      </w:r>
      <w:bookmarkEnd w:id="27"/>
    </w:p>
    <w:p w14:paraId="3D3FD445" w14:textId="7665EB4F" w:rsidR="00EC2919" w:rsidRPr="001943F2" w:rsidRDefault="00EC2919" w:rsidP="00EF3258">
      <w:pPr>
        <w:pStyle w:val="Ttulo2"/>
        <w:numPr>
          <w:ilvl w:val="1"/>
          <w:numId w:val="1"/>
        </w:numPr>
        <w:spacing w:before="0" w:beforeAutospacing="0" w:after="240" w:afterAutospacing="0"/>
      </w:pPr>
      <w:bookmarkStart w:id="28" w:name="_Toc195101397"/>
      <w:r w:rsidRPr="001943F2">
        <w:t>Característica 30: Relaciones nacionales e internacionales y cooperación</w:t>
      </w:r>
      <w:bookmarkEnd w:id="28"/>
    </w:p>
    <w:p w14:paraId="1DF1CE91" w14:textId="4535C050" w:rsidR="00D33F36" w:rsidRPr="00D33F36" w:rsidRDefault="00D33F36" w:rsidP="00EF3258">
      <w:pPr>
        <w:spacing w:after="240"/>
        <w:rPr>
          <w:rFonts w:cs="Times New Roman"/>
        </w:rPr>
      </w:pPr>
      <w:r w:rsidRPr="00D33F36">
        <w:rPr>
          <w:rFonts w:cs="Times New Roman"/>
        </w:rPr>
        <w:t>La cooperación académica y científica con instituciones nacionales e internacionales fortalece la calidad del programa, amplía los horizontes de formación, promueve el desarrollo de competencias globales y permite el acceso a redes de conocimiento, experiencias comparadas y movilidad.</w:t>
      </w:r>
    </w:p>
    <w:p w14:paraId="608E402E" w14:textId="77777777" w:rsidR="00D33F36" w:rsidRPr="00D33F36" w:rsidRDefault="00D33F36" w:rsidP="00EF3258">
      <w:pPr>
        <w:spacing w:after="240"/>
        <w:rPr>
          <w:rFonts w:cs="Times New Roman"/>
        </w:rPr>
      </w:pPr>
      <w:r w:rsidRPr="00D33F36">
        <w:rPr>
          <w:rFonts w:cs="Times New Roman"/>
        </w:rPr>
        <w:t>Desde la visión del cuerpo docente, se reconoce la existencia de políticas institucionales y convenios de cooperación. Afirman haber sido informados sobre estas oportunidades, y en algunos casos, han participado en actividades de formación, investigación conjunta, eventos académicos o movilidad interinstitucional. Consideran que estas iniciativas aportan valor al desarrollo profesional y a la proyección del programa, aunque sugieren ampliar su cobertura y facilitar el acceso para todos los docentes, incluyendo ocasionales y catedráticos.</w:t>
      </w:r>
    </w:p>
    <w:p w14:paraId="4C4104B2" w14:textId="77777777" w:rsidR="00D33F36" w:rsidRPr="00D33F36" w:rsidRDefault="00D33F36" w:rsidP="00EF3258">
      <w:pPr>
        <w:spacing w:after="240"/>
        <w:rPr>
          <w:rFonts w:cs="Times New Roman"/>
        </w:rPr>
      </w:pPr>
      <w:r w:rsidRPr="00D33F36">
        <w:rPr>
          <w:rFonts w:cs="Times New Roman"/>
        </w:rPr>
        <w:t>Por su parte, los estudiantes encuestados también afirman tener conocimiento de la existencia de alianzas estratégicas entre la Universidad de La Guajira y otras instituciones nacionales e internacionales. Valoran que estas políticas están orientadas a la formación con calidad, al acceso a experiencias académicas externas y al posicionamiento institucional. Muchos consideran que los resultados obtenidos hasta ahora son positivos, pero aún limitados en términos de participación estudiantil directa.</w:t>
      </w:r>
    </w:p>
    <w:p w14:paraId="755DEE49" w14:textId="77777777" w:rsidR="00D33F36" w:rsidRPr="00D33F36" w:rsidRDefault="00D33F36" w:rsidP="00EF3258">
      <w:pPr>
        <w:spacing w:after="240"/>
        <w:rPr>
          <w:rFonts w:cs="Times New Roman"/>
        </w:rPr>
      </w:pPr>
      <w:r w:rsidRPr="00D33F36">
        <w:rPr>
          <w:rFonts w:cs="Times New Roman"/>
        </w:rPr>
        <w:lastRenderedPageBreak/>
        <w:t>Ambos estamentos coinciden en que la cooperación debe fortalecerse mediante la ampliación de las oportunidades de movilidad, doble titulación, intercambio, pasantías internacionales, e incorporación de componentes globales en los contenidos curriculares. También se destaca la importancia de institucionalizar una cultura de internacionalización en casa, para garantizar que sus beneficios lleguen a toda la comunidad académica.</w:t>
      </w:r>
    </w:p>
    <w:p w14:paraId="2F8B6D9E" w14:textId="77777777" w:rsidR="00D33F36" w:rsidRPr="00D33F36" w:rsidRDefault="00D33F36" w:rsidP="00EF3258">
      <w:pPr>
        <w:spacing w:after="240"/>
        <w:rPr>
          <w:rFonts w:cs="Times New Roman"/>
        </w:rPr>
      </w:pPr>
      <w:r w:rsidRPr="00D33F36">
        <w:rPr>
          <w:rFonts w:cs="Times New Roman"/>
        </w:rPr>
        <w:t>Fortalezas:</w:t>
      </w:r>
    </w:p>
    <w:p w14:paraId="12F90D0F" w14:textId="77777777" w:rsidR="00D33F36" w:rsidRPr="00D33F36" w:rsidRDefault="00D33F36" w:rsidP="00EF3258">
      <w:pPr>
        <w:numPr>
          <w:ilvl w:val="0"/>
          <w:numId w:val="6"/>
        </w:numPr>
        <w:spacing w:after="240"/>
        <w:rPr>
          <w:rFonts w:cs="Times New Roman"/>
        </w:rPr>
      </w:pPr>
      <w:r w:rsidRPr="00D33F36">
        <w:rPr>
          <w:rFonts w:cs="Times New Roman"/>
        </w:rPr>
        <w:t>Conocimiento generalizado sobre la política de cooperación nacional e internacional.</w:t>
      </w:r>
    </w:p>
    <w:p w14:paraId="7776B6F0" w14:textId="77777777" w:rsidR="00D33F36" w:rsidRPr="00D33F36" w:rsidRDefault="00D33F36" w:rsidP="00EF3258">
      <w:pPr>
        <w:numPr>
          <w:ilvl w:val="0"/>
          <w:numId w:val="6"/>
        </w:numPr>
        <w:spacing w:after="240"/>
        <w:rPr>
          <w:rFonts w:cs="Times New Roman"/>
        </w:rPr>
      </w:pPr>
      <w:r w:rsidRPr="00D33F36">
        <w:rPr>
          <w:rFonts w:cs="Times New Roman"/>
        </w:rPr>
        <w:t>Valoración positiva de su impacto en la formación, la investigación y la movilidad.</w:t>
      </w:r>
    </w:p>
    <w:p w14:paraId="205501C3" w14:textId="77777777" w:rsidR="00D33F36" w:rsidRPr="00D33F36" w:rsidRDefault="00D33F36" w:rsidP="00EF3258">
      <w:pPr>
        <w:numPr>
          <w:ilvl w:val="0"/>
          <w:numId w:val="6"/>
        </w:numPr>
        <w:spacing w:after="240"/>
        <w:rPr>
          <w:rFonts w:cs="Times New Roman"/>
        </w:rPr>
      </w:pPr>
      <w:r w:rsidRPr="00D33F36">
        <w:rPr>
          <w:rFonts w:cs="Times New Roman"/>
        </w:rPr>
        <w:t>Existencia de convenios y redes estratégicas con instituciones externas.</w:t>
      </w:r>
    </w:p>
    <w:p w14:paraId="3362B5BA" w14:textId="756469F8" w:rsidR="001943F2" w:rsidRDefault="001943F2" w:rsidP="00EF3258">
      <w:pPr>
        <w:spacing w:after="240"/>
        <w:rPr>
          <w:rFonts w:cs="Times New Roman"/>
        </w:rPr>
      </w:pPr>
    </w:p>
    <w:p w14:paraId="284232AD" w14:textId="10D1C979" w:rsidR="003205C1" w:rsidRDefault="003205C1" w:rsidP="00EF3258">
      <w:pPr>
        <w:pStyle w:val="Prrafodelista"/>
        <w:numPr>
          <w:ilvl w:val="1"/>
          <w:numId w:val="1"/>
        </w:numPr>
        <w:spacing w:after="240"/>
        <w:rPr>
          <w:rFonts w:cs="Times New Roman"/>
          <w:b/>
          <w:bCs/>
        </w:rPr>
      </w:pPr>
      <w:r w:rsidRPr="003205C1">
        <w:rPr>
          <w:rFonts w:cs="Times New Roman"/>
          <w:b/>
          <w:bCs/>
        </w:rPr>
        <w:t>Característica 32. Relaciones externas de estudiantes y profesores</w:t>
      </w:r>
    </w:p>
    <w:p w14:paraId="3D13B18B" w14:textId="77777777" w:rsidR="00284C51" w:rsidRPr="00284C51" w:rsidRDefault="00284C51" w:rsidP="00EF3258">
      <w:pPr>
        <w:spacing w:after="240"/>
      </w:pPr>
      <w:r w:rsidRPr="00284C51">
        <w:t>Las relaciones externas, particularmente aquellas derivadas de las políticas de internacionalización, constituyen un pilar estratégico para la formación de alta calidad en educación superior. Los convenios de cooperación académica y científica, junto con las oportunidades de movilidad y colaboración, impactan directamente en la ampliación de horizontes profesionales, en el fortalecimiento curricular y en el posicionamiento institucional.</w:t>
      </w:r>
    </w:p>
    <w:p w14:paraId="378EE874" w14:textId="5E0E98D3" w:rsidR="00284C51" w:rsidRPr="00284C51" w:rsidRDefault="00284C51" w:rsidP="00EF3258">
      <w:pPr>
        <w:spacing w:after="240"/>
      </w:pPr>
    </w:p>
    <w:p w14:paraId="00788482" w14:textId="77777777" w:rsidR="00284C51" w:rsidRPr="00284C51" w:rsidRDefault="00284C51" w:rsidP="00EF3258">
      <w:pPr>
        <w:spacing w:after="240"/>
        <w:rPr>
          <w:b/>
          <w:bCs/>
        </w:rPr>
      </w:pPr>
      <w:r w:rsidRPr="00284C51">
        <w:rPr>
          <w:b/>
          <w:bCs/>
        </w:rPr>
        <w:t>1. Conocimiento institucional sobre internacionalización</w:t>
      </w:r>
    </w:p>
    <w:p w14:paraId="2A8024F4" w14:textId="77777777" w:rsidR="00284C51" w:rsidRPr="00284C51" w:rsidRDefault="00284C51" w:rsidP="00EF3258">
      <w:pPr>
        <w:spacing w:after="240"/>
      </w:pPr>
      <w:r w:rsidRPr="00284C51">
        <w:t xml:space="preserve">Los resultados obtenidos de la población de egresados muestran un </w:t>
      </w:r>
      <w:r w:rsidRPr="00284C51">
        <w:rPr>
          <w:b/>
          <w:bCs/>
        </w:rPr>
        <w:t>alto nivel de conocimiento</w:t>
      </w:r>
      <w:r w:rsidRPr="00284C51">
        <w:t xml:space="preserve"> sobre los esfuerzos institucionales en esta materia:</w:t>
      </w:r>
    </w:p>
    <w:p w14:paraId="11166130" w14:textId="77777777" w:rsidR="00284C51" w:rsidRPr="00284C51" w:rsidRDefault="00284C51" w:rsidP="00EF3258">
      <w:pPr>
        <w:numPr>
          <w:ilvl w:val="0"/>
          <w:numId w:val="95"/>
        </w:numPr>
        <w:spacing w:after="240"/>
      </w:pPr>
      <w:r w:rsidRPr="00284C51">
        <w:rPr>
          <w:b/>
          <w:bCs/>
        </w:rPr>
        <w:t>83% de los egresados</w:t>
      </w:r>
      <w:r w:rsidRPr="00284C51">
        <w:t xml:space="preserve"> afirmaron conocer que la Universidad de La Guajira y su programa tienen convenios de cooperación académica y científica.</w:t>
      </w:r>
    </w:p>
    <w:p w14:paraId="229B246D" w14:textId="390F33DD" w:rsidR="00284C51" w:rsidRDefault="00284C51" w:rsidP="00EF3258">
      <w:pPr>
        <w:numPr>
          <w:ilvl w:val="0"/>
          <w:numId w:val="95"/>
        </w:numPr>
        <w:spacing w:after="240"/>
      </w:pPr>
      <w:r w:rsidRPr="00284C51">
        <w:t xml:space="preserve">Sin embargo, </w:t>
      </w:r>
      <w:r w:rsidRPr="00284C51">
        <w:rPr>
          <w:b/>
          <w:bCs/>
        </w:rPr>
        <w:t>solo el 68% manifestó estar al tanto de las políticas de internacionalización</w:t>
      </w:r>
      <w:r w:rsidRPr="00284C51">
        <w:t xml:space="preserve">, lo que revela una </w:t>
      </w:r>
      <w:r w:rsidRPr="00284C51">
        <w:rPr>
          <w:b/>
          <w:bCs/>
        </w:rPr>
        <w:t>brecha moderada</w:t>
      </w:r>
      <w:r w:rsidRPr="00284C51">
        <w:t xml:space="preserve"> en la comprensión del marco normativo y estratégico, similar a lo que ocurre entre los estudiantes.</w:t>
      </w:r>
    </w:p>
    <w:p w14:paraId="17457BFB" w14:textId="5FB205BA" w:rsidR="00750E94" w:rsidRDefault="00750E94" w:rsidP="00750E94">
      <w:pPr>
        <w:spacing w:after="240"/>
      </w:pPr>
    </w:p>
    <w:p w14:paraId="4B929D97" w14:textId="52B48EB5" w:rsidR="00750E94" w:rsidRDefault="00750E94" w:rsidP="00750E94">
      <w:pPr>
        <w:spacing w:after="240"/>
      </w:pPr>
    </w:p>
    <w:p w14:paraId="73D3A252" w14:textId="77777777" w:rsidR="00750E94" w:rsidRPr="00284C51" w:rsidRDefault="00750E94" w:rsidP="00750E94">
      <w:pPr>
        <w:spacing w:after="240"/>
      </w:pPr>
    </w:p>
    <w:p w14:paraId="34D12B59" w14:textId="77777777" w:rsidR="00284C51" w:rsidRPr="00284C51" w:rsidRDefault="00284C51" w:rsidP="00750E94">
      <w:pPr>
        <w:spacing w:after="240"/>
        <w:jc w:val="center"/>
      </w:pPr>
      <w:r w:rsidRPr="00284C51">
        <w:rPr>
          <w:b/>
          <w:bCs/>
        </w:rPr>
        <w:lastRenderedPageBreak/>
        <w:t>Comparativo</w:t>
      </w:r>
    </w:p>
    <w:tbl>
      <w:tblPr>
        <w:tblStyle w:val="Tablaconcuadrcula"/>
        <w:tblW w:w="0" w:type="auto"/>
        <w:jc w:val="center"/>
        <w:tblLook w:val="04A0" w:firstRow="1" w:lastRow="0" w:firstColumn="1" w:lastColumn="0" w:noHBand="0" w:noVBand="1"/>
      </w:tblPr>
      <w:tblGrid>
        <w:gridCol w:w="3323"/>
        <w:gridCol w:w="3176"/>
      </w:tblGrid>
      <w:tr w:rsidR="00750E94" w:rsidRPr="00750E94" w14:paraId="4BEC538F" w14:textId="77777777" w:rsidTr="00750E94">
        <w:trPr>
          <w:jc w:val="center"/>
        </w:trPr>
        <w:tc>
          <w:tcPr>
            <w:tcW w:w="0" w:type="auto"/>
            <w:shd w:val="clear" w:color="auto" w:fill="0070C0"/>
            <w:hideMark/>
          </w:tcPr>
          <w:p w14:paraId="5778CAF0" w14:textId="77777777" w:rsidR="00284C51" w:rsidRPr="00750E94" w:rsidRDefault="00284C51" w:rsidP="00750E94">
            <w:pPr>
              <w:spacing w:after="240"/>
              <w:jc w:val="center"/>
              <w:rPr>
                <w:b/>
                <w:bCs/>
                <w:color w:val="FFFFFF" w:themeColor="background1"/>
              </w:rPr>
            </w:pPr>
            <w:r w:rsidRPr="00750E94">
              <w:rPr>
                <w:b/>
                <w:bCs/>
                <w:color w:val="FFFFFF" w:themeColor="background1"/>
              </w:rPr>
              <w:t>Conocimiento sobre convenios</w:t>
            </w:r>
          </w:p>
        </w:tc>
        <w:tc>
          <w:tcPr>
            <w:tcW w:w="0" w:type="auto"/>
            <w:shd w:val="clear" w:color="auto" w:fill="0070C0"/>
            <w:hideMark/>
          </w:tcPr>
          <w:p w14:paraId="500E33F6" w14:textId="77777777" w:rsidR="00284C51" w:rsidRPr="00750E94" w:rsidRDefault="00284C51" w:rsidP="00750E94">
            <w:pPr>
              <w:spacing w:after="240"/>
              <w:jc w:val="center"/>
              <w:rPr>
                <w:b/>
                <w:bCs/>
                <w:color w:val="FFFFFF" w:themeColor="background1"/>
              </w:rPr>
            </w:pPr>
            <w:r w:rsidRPr="00750E94">
              <w:rPr>
                <w:b/>
                <w:bCs/>
                <w:color w:val="FFFFFF" w:themeColor="background1"/>
              </w:rPr>
              <w:t>Conocimiento sobre políticas</w:t>
            </w:r>
          </w:p>
        </w:tc>
      </w:tr>
      <w:tr w:rsidR="00284C51" w:rsidRPr="00284C51" w14:paraId="5008246C" w14:textId="77777777" w:rsidTr="00750E94">
        <w:trPr>
          <w:jc w:val="center"/>
        </w:trPr>
        <w:tc>
          <w:tcPr>
            <w:tcW w:w="0" w:type="auto"/>
            <w:hideMark/>
          </w:tcPr>
          <w:p w14:paraId="444E8411" w14:textId="77777777" w:rsidR="00284C51" w:rsidRPr="00284C51" w:rsidRDefault="00284C51" w:rsidP="00750E94">
            <w:pPr>
              <w:spacing w:after="240"/>
              <w:jc w:val="center"/>
            </w:pPr>
            <w:r w:rsidRPr="00284C51">
              <w:t>Egresados: 83%</w:t>
            </w:r>
          </w:p>
        </w:tc>
        <w:tc>
          <w:tcPr>
            <w:tcW w:w="0" w:type="auto"/>
            <w:hideMark/>
          </w:tcPr>
          <w:p w14:paraId="132D6854" w14:textId="77777777" w:rsidR="00284C51" w:rsidRPr="00284C51" w:rsidRDefault="00284C51" w:rsidP="00750E94">
            <w:pPr>
              <w:spacing w:after="240"/>
              <w:jc w:val="center"/>
            </w:pPr>
            <w:r w:rsidRPr="00284C51">
              <w:t>Egresados: 68%</w:t>
            </w:r>
          </w:p>
        </w:tc>
      </w:tr>
      <w:tr w:rsidR="00284C51" w:rsidRPr="00284C51" w14:paraId="1C131772" w14:textId="77777777" w:rsidTr="00750E94">
        <w:trPr>
          <w:jc w:val="center"/>
        </w:trPr>
        <w:tc>
          <w:tcPr>
            <w:tcW w:w="0" w:type="auto"/>
            <w:hideMark/>
          </w:tcPr>
          <w:p w14:paraId="636A2F21" w14:textId="77777777" w:rsidR="00284C51" w:rsidRPr="00284C51" w:rsidRDefault="00284C51" w:rsidP="00750E94">
            <w:pPr>
              <w:spacing w:after="240"/>
              <w:jc w:val="center"/>
            </w:pPr>
            <w:r w:rsidRPr="00284C51">
              <w:t>Estudiantes: 88%</w:t>
            </w:r>
          </w:p>
        </w:tc>
        <w:tc>
          <w:tcPr>
            <w:tcW w:w="0" w:type="auto"/>
            <w:hideMark/>
          </w:tcPr>
          <w:p w14:paraId="7B9EF467" w14:textId="77777777" w:rsidR="00284C51" w:rsidRPr="00284C51" w:rsidRDefault="00284C51" w:rsidP="00750E94">
            <w:pPr>
              <w:spacing w:after="240"/>
              <w:jc w:val="center"/>
            </w:pPr>
            <w:r w:rsidRPr="00284C51">
              <w:t>Estudiantes: 61%</w:t>
            </w:r>
          </w:p>
        </w:tc>
      </w:tr>
      <w:tr w:rsidR="00284C51" w:rsidRPr="00284C51" w14:paraId="6EAEA3D3" w14:textId="77777777" w:rsidTr="00750E94">
        <w:trPr>
          <w:jc w:val="center"/>
        </w:trPr>
        <w:tc>
          <w:tcPr>
            <w:tcW w:w="0" w:type="auto"/>
            <w:hideMark/>
          </w:tcPr>
          <w:p w14:paraId="237725FD" w14:textId="77777777" w:rsidR="00284C51" w:rsidRPr="00284C51" w:rsidRDefault="00284C51" w:rsidP="00750E94">
            <w:pPr>
              <w:spacing w:after="240"/>
              <w:jc w:val="center"/>
            </w:pPr>
            <w:r w:rsidRPr="00284C51">
              <w:t>Docentes: 92%</w:t>
            </w:r>
          </w:p>
        </w:tc>
        <w:tc>
          <w:tcPr>
            <w:tcW w:w="0" w:type="auto"/>
            <w:hideMark/>
          </w:tcPr>
          <w:p w14:paraId="2CF92FE1" w14:textId="77777777" w:rsidR="00284C51" w:rsidRPr="00284C51" w:rsidRDefault="00284C51" w:rsidP="00750E94">
            <w:pPr>
              <w:spacing w:after="240"/>
              <w:jc w:val="center"/>
            </w:pPr>
            <w:r w:rsidRPr="00284C51">
              <w:t>Docentes: 94%</w:t>
            </w:r>
          </w:p>
        </w:tc>
      </w:tr>
    </w:tbl>
    <w:p w14:paraId="431EEBE2" w14:textId="77777777" w:rsidR="00750E94" w:rsidRDefault="00750E94" w:rsidP="00EF3258">
      <w:pPr>
        <w:spacing w:after="240"/>
      </w:pPr>
    </w:p>
    <w:p w14:paraId="0C20E62C" w14:textId="5AD8DB55" w:rsidR="00284C51" w:rsidRPr="00284C51" w:rsidRDefault="00284C51" w:rsidP="00EF3258">
      <w:pPr>
        <w:spacing w:after="240"/>
      </w:pPr>
      <w:r w:rsidRPr="00284C51">
        <w:t xml:space="preserve">Aunque la socialización parece ser más efectiva con los docentes, se evidencia un </w:t>
      </w:r>
      <w:r w:rsidRPr="00284C51">
        <w:rPr>
          <w:b/>
          <w:bCs/>
        </w:rPr>
        <w:t>potencial de mejora en la difusión entre estudiantes y egresados</w:t>
      </w:r>
      <w:r w:rsidRPr="00284C51">
        <w:t>, sobre todo en lo que concierne a las políticas específicas.</w:t>
      </w:r>
    </w:p>
    <w:p w14:paraId="652AF076" w14:textId="77777777" w:rsidR="00284C51" w:rsidRPr="00284C51" w:rsidRDefault="00284C51" w:rsidP="00EF3258">
      <w:pPr>
        <w:spacing w:after="240"/>
        <w:rPr>
          <w:b/>
          <w:bCs/>
        </w:rPr>
      </w:pPr>
      <w:r w:rsidRPr="00284C51">
        <w:rPr>
          <w:b/>
          <w:bCs/>
        </w:rPr>
        <w:t>2. Valoración del impacto de las políticas de internacionalización</w:t>
      </w:r>
    </w:p>
    <w:p w14:paraId="3B57CDD6" w14:textId="77777777" w:rsidR="00284C51" w:rsidRPr="00284C51" w:rsidRDefault="00284C51" w:rsidP="00EF3258">
      <w:pPr>
        <w:spacing w:after="240"/>
      </w:pPr>
      <w:r w:rsidRPr="00284C51">
        <w:t xml:space="preserve">Entre quienes respondieron, la percepción del impacto de estas políticas sobre el avance en cooperación académica y científica es </w:t>
      </w:r>
      <w:r w:rsidRPr="00284C51">
        <w:rPr>
          <w:b/>
          <w:bCs/>
        </w:rPr>
        <w:t>altamente favorable</w:t>
      </w:r>
      <w:r w:rsidRPr="00284C51">
        <w:t>:</w:t>
      </w:r>
    </w:p>
    <w:p w14:paraId="328064F5" w14:textId="77777777" w:rsidR="00284C51" w:rsidRPr="00284C51" w:rsidRDefault="00284C51" w:rsidP="00EF3258">
      <w:pPr>
        <w:numPr>
          <w:ilvl w:val="0"/>
          <w:numId w:val="96"/>
        </w:numPr>
        <w:spacing w:after="240"/>
      </w:pPr>
      <w:r w:rsidRPr="00284C51">
        <w:rPr>
          <w:b/>
          <w:bCs/>
        </w:rPr>
        <w:t>29 egresados</w:t>
      </w:r>
      <w:r w:rsidRPr="00284C51">
        <w:t xml:space="preserve"> (41%) calificaron el impacto como </w:t>
      </w:r>
      <w:r w:rsidRPr="00284C51">
        <w:rPr>
          <w:b/>
          <w:bCs/>
        </w:rPr>
        <w:t>excelente</w:t>
      </w:r>
      <w:r w:rsidRPr="00284C51">
        <w:t>.</w:t>
      </w:r>
    </w:p>
    <w:p w14:paraId="02ADD928" w14:textId="77777777" w:rsidR="00284C51" w:rsidRPr="00284C51" w:rsidRDefault="00284C51" w:rsidP="00EF3258">
      <w:pPr>
        <w:numPr>
          <w:ilvl w:val="0"/>
          <w:numId w:val="96"/>
        </w:numPr>
        <w:spacing w:after="240"/>
      </w:pPr>
      <w:r w:rsidRPr="00284C51">
        <w:rPr>
          <w:b/>
          <w:bCs/>
        </w:rPr>
        <w:t>35 egresados</w:t>
      </w:r>
      <w:r w:rsidRPr="00284C51">
        <w:t xml:space="preserve"> (49%) lo calificaron como </w:t>
      </w:r>
      <w:r w:rsidRPr="00284C51">
        <w:rPr>
          <w:b/>
          <w:bCs/>
        </w:rPr>
        <w:t>muy bueno</w:t>
      </w:r>
      <w:r w:rsidRPr="00284C51">
        <w:t>.</w:t>
      </w:r>
    </w:p>
    <w:p w14:paraId="62709850" w14:textId="77777777" w:rsidR="00284C51" w:rsidRPr="00284C51" w:rsidRDefault="00284C51" w:rsidP="00EF3258">
      <w:pPr>
        <w:numPr>
          <w:ilvl w:val="0"/>
          <w:numId w:val="96"/>
        </w:numPr>
        <w:spacing w:after="240"/>
      </w:pPr>
      <w:r w:rsidRPr="00284C51">
        <w:t xml:space="preserve">Solo </w:t>
      </w:r>
      <w:r w:rsidRPr="00284C51">
        <w:rPr>
          <w:b/>
          <w:bCs/>
        </w:rPr>
        <w:t>3 egresados</w:t>
      </w:r>
      <w:r w:rsidRPr="00284C51">
        <w:t xml:space="preserve"> (4%) indicaron que el impacto fue </w:t>
      </w:r>
      <w:r w:rsidRPr="00284C51">
        <w:rPr>
          <w:b/>
          <w:bCs/>
        </w:rPr>
        <w:t>bueno</w:t>
      </w:r>
      <w:r w:rsidRPr="00284C51">
        <w:t xml:space="preserve">, y </w:t>
      </w:r>
      <w:r w:rsidRPr="00284C51">
        <w:rPr>
          <w:b/>
          <w:bCs/>
        </w:rPr>
        <w:t>1 egresado</w:t>
      </w:r>
      <w:r w:rsidRPr="00284C51">
        <w:t xml:space="preserve"> lo consideró </w:t>
      </w:r>
      <w:r w:rsidRPr="00284C51">
        <w:rPr>
          <w:b/>
          <w:bCs/>
        </w:rPr>
        <w:t>neutral</w:t>
      </w:r>
      <w:r w:rsidRPr="00284C51">
        <w:t>.</w:t>
      </w:r>
    </w:p>
    <w:p w14:paraId="14902B88" w14:textId="77777777" w:rsidR="00284C51" w:rsidRPr="00284C51" w:rsidRDefault="00284C51" w:rsidP="00EF3258">
      <w:pPr>
        <w:spacing w:after="240"/>
      </w:pPr>
      <w:r w:rsidRPr="00284C51">
        <w:t xml:space="preserve">Esto significa que </w:t>
      </w:r>
      <w:r w:rsidRPr="00284C51">
        <w:rPr>
          <w:b/>
          <w:bCs/>
        </w:rPr>
        <w:t>el 94% valora positivamente</w:t>
      </w:r>
      <w:r w:rsidRPr="00284C51">
        <w:t xml:space="preserve"> los avances generados a través de estas políticas, lo cual coincide con la percepción general tanto de estudiantes como de docentes.</w:t>
      </w:r>
    </w:p>
    <w:p w14:paraId="79E2AB30" w14:textId="77777777" w:rsidR="00284C51" w:rsidRPr="00284C51" w:rsidRDefault="00284C51" w:rsidP="00EF3258">
      <w:pPr>
        <w:spacing w:after="240"/>
      </w:pPr>
      <w:r w:rsidRPr="00284C51">
        <w:rPr>
          <w:b/>
          <w:bCs/>
        </w:rPr>
        <w:t>Comparativo del impacto</w:t>
      </w:r>
    </w:p>
    <w:tbl>
      <w:tblPr>
        <w:tblStyle w:val="Tablaconcuadrcula"/>
        <w:tblW w:w="0" w:type="auto"/>
        <w:jc w:val="center"/>
        <w:tblLook w:val="04A0" w:firstRow="1" w:lastRow="0" w:firstColumn="1" w:lastColumn="0" w:noHBand="0" w:noVBand="1"/>
      </w:tblPr>
      <w:tblGrid>
        <w:gridCol w:w="4760"/>
      </w:tblGrid>
      <w:tr w:rsidR="00750E94" w:rsidRPr="00750E94" w14:paraId="0F57A828" w14:textId="77777777" w:rsidTr="00750E94">
        <w:trPr>
          <w:jc w:val="center"/>
        </w:trPr>
        <w:tc>
          <w:tcPr>
            <w:tcW w:w="0" w:type="auto"/>
            <w:shd w:val="clear" w:color="auto" w:fill="0070C0"/>
            <w:hideMark/>
          </w:tcPr>
          <w:p w14:paraId="07CE45C7" w14:textId="77777777" w:rsidR="00284C51" w:rsidRPr="00750E94" w:rsidRDefault="00284C51" w:rsidP="00750E94">
            <w:pPr>
              <w:spacing w:after="240"/>
              <w:jc w:val="center"/>
              <w:rPr>
                <w:b/>
                <w:bCs/>
                <w:color w:val="FFFFFF" w:themeColor="background1"/>
              </w:rPr>
            </w:pPr>
            <w:r w:rsidRPr="00750E94">
              <w:rPr>
                <w:b/>
                <w:bCs/>
                <w:color w:val="FFFFFF" w:themeColor="background1"/>
              </w:rPr>
              <w:t>Valoración positiva (excelente + muy bueno)</w:t>
            </w:r>
          </w:p>
        </w:tc>
      </w:tr>
      <w:tr w:rsidR="00284C51" w:rsidRPr="00284C51" w14:paraId="51B4552F" w14:textId="77777777" w:rsidTr="00750E94">
        <w:trPr>
          <w:jc w:val="center"/>
        </w:trPr>
        <w:tc>
          <w:tcPr>
            <w:tcW w:w="0" w:type="auto"/>
            <w:hideMark/>
          </w:tcPr>
          <w:p w14:paraId="30DAB73C" w14:textId="77777777" w:rsidR="00284C51" w:rsidRPr="00284C51" w:rsidRDefault="00284C51" w:rsidP="00750E94">
            <w:pPr>
              <w:spacing w:after="240"/>
              <w:jc w:val="center"/>
            </w:pPr>
            <w:r w:rsidRPr="00284C51">
              <w:t>Egresados: 90%</w:t>
            </w:r>
          </w:p>
        </w:tc>
      </w:tr>
      <w:tr w:rsidR="00284C51" w:rsidRPr="00284C51" w14:paraId="1962D624" w14:textId="77777777" w:rsidTr="00750E94">
        <w:trPr>
          <w:jc w:val="center"/>
        </w:trPr>
        <w:tc>
          <w:tcPr>
            <w:tcW w:w="0" w:type="auto"/>
            <w:hideMark/>
          </w:tcPr>
          <w:p w14:paraId="0E34C47E" w14:textId="77777777" w:rsidR="00284C51" w:rsidRPr="00284C51" w:rsidRDefault="00284C51" w:rsidP="00750E94">
            <w:pPr>
              <w:spacing w:after="240"/>
              <w:jc w:val="center"/>
            </w:pPr>
            <w:r w:rsidRPr="00284C51">
              <w:t>Estudiantes: 89%</w:t>
            </w:r>
          </w:p>
        </w:tc>
      </w:tr>
      <w:tr w:rsidR="00284C51" w:rsidRPr="00284C51" w14:paraId="3107F552" w14:textId="77777777" w:rsidTr="00750E94">
        <w:trPr>
          <w:jc w:val="center"/>
        </w:trPr>
        <w:tc>
          <w:tcPr>
            <w:tcW w:w="0" w:type="auto"/>
            <w:hideMark/>
          </w:tcPr>
          <w:p w14:paraId="7FBDD7AD" w14:textId="77777777" w:rsidR="00284C51" w:rsidRPr="00284C51" w:rsidRDefault="00284C51" w:rsidP="00750E94">
            <w:pPr>
              <w:spacing w:after="240"/>
              <w:jc w:val="center"/>
            </w:pPr>
            <w:r w:rsidRPr="00284C51">
              <w:t>Docentes: 90%</w:t>
            </w:r>
          </w:p>
        </w:tc>
      </w:tr>
    </w:tbl>
    <w:p w14:paraId="195B0CCE" w14:textId="4C6334B4" w:rsidR="00284C51" w:rsidRDefault="00284C51" w:rsidP="00EF3258">
      <w:pPr>
        <w:spacing w:after="240"/>
      </w:pPr>
    </w:p>
    <w:p w14:paraId="14E9BBA7" w14:textId="77777777" w:rsidR="00750E94" w:rsidRPr="00284C51" w:rsidRDefault="00750E94" w:rsidP="00EF3258">
      <w:pPr>
        <w:spacing w:after="240"/>
      </w:pPr>
    </w:p>
    <w:p w14:paraId="5506EF49" w14:textId="77777777" w:rsidR="00284C51" w:rsidRPr="00284C51" w:rsidRDefault="00284C51" w:rsidP="00EF3258">
      <w:pPr>
        <w:spacing w:after="240"/>
        <w:rPr>
          <w:b/>
          <w:bCs/>
        </w:rPr>
      </w:pPr>
      <w:r w:rsidRPr="00284C51">
        <w:rPr>
          <w:b/>
          <w:bCs/>
        </w:rPr>
        <w:lastRenderedPageBreak/>
        <w:t>3. Pertinencia de la cooperación académica y científica</w:t>
      </w:r>
    </w:p>
    <w:p w14:paraId="0616A30F" w14:textId="77777777" w:rsidR="00284C51" w:rsidRPr="00284C51" w:rsidRDefault="00284C51" w:rsidP="00EF3258">
      <w:pPr>
        <w:spacing w:after="240"/>
      </w:pPr>
      <w:r w:rsidRPr="00284C51">
        <w:t>Respecto a la afirmación sobre la pertinencia de la cooperación internacional en relación con el nivel de formación:</w:t>
      </w:r>
    </w:p>
    <w:p w14:paraId="2D7A1A44" w14:textId="77777777" w:rsidR="00284C51" w:rsidRPr="00284C51" w:rsidRDefault="00284C51" w:rsidP="00EF3258">
      <w:pPr>
        <w:numPr>
          <w:ilvl w:val="0"/>
          <w:numId w:val="97"/>
        </w:numPr>
        <w:spacing w:after="240"/>
      </w:pPr>
      <w:r w:rsidRPr="00284C51">
        <w:rPr>
          <w:b/>
          <w:bCs/>
        </w:rPr>
        <w:t>32 egresados</w:t>
      </w:r>
      <w:r w:rsidRPr="00284C51">
        <w:t xml:space="preserve"> (45%) estuvieron </w:t>
      </w:r>
      <w:r w:rsidRPr="00284C51">
        <w:rPr>
          <w:b/>
          <w:bCs/>
        </w:rPr>
        <w:t>totalmente de acuerdo</w:t>
      </w:r>
      <w:r w:rsidRPr="00284C51">
        <w:t>.</w:t>
      </w:r>
    </w:p>
    <w:p w14:paraId="404E75CD" w14:textId="77777777" w:rsidR="00284C51" w:rsidRPr="00284C51" w:rsidRDefault="00284C51" w:rsidP="00EF3258">
      <w:pPr>
        <w:numPr>
          <w:ilvl w:val="0"/>
          <w:numId w:val="97"/>
        </w:numPr>
        <w:spacing w:after="240"/>
      </w:pPr>
      <w:r w:rsidRPr="00284C51">
        <w:rPr>
          <w:b/>
          <w:bCs/>
        </w:rPr>
        <w:t>35 egresados</w:t>
      </w:r>
      <w:r w:rsidRPr="00284C51">
        <w:t xml:space="preserve"> (49%) manifestaron estar </w:t>
      </w:r>
      <w:r w:rsidRPr="00284C51">
        <w:rPr>
          <w:b/>
          <w:bCs/>
        </w:rPr>
        <w:t>de acuerdo</w:t>
      </w:r>
      <w:r w:rsidRPr="00284C51">
        <w:t>.</w:t>
      </w:r>
    </w:p>
    <w:p w14:paraId="1D09FDCF" w14:textId="77777777" w:rsidR="00284C51" w:rsidRPr="00284C51" w:rsidRDefault="00284C51" w:rsidP="00EF3258">
      <w:pPr>
        <w:numPr>
          <w:ilvl w:val="0"/>
          <w:numId w:val="97"/>
        </w:numPr>
        <w:spacing w:after="240"/>
      </w:pPr>
      <w:r w:rsidRPr="00284C51">
        <w:rPr>
          <w:b/>
          <w:bCs/>
        </w:rPr>
        <w:t>Solo 3 egresados</w:t>
      </w:r>
      <w:r w:rsidRPr="00284C51">
        <w:t xml:space="preserve"> (4%) se ubicaron en una postura </w:t>
      </w:r>
      <w:r w:rsidRPr="00284C51">
        <w:rPr>
          <w:b/>
          <w:bCs/>
        </w:rPr>
        <w:t>neutral</w:t>
      </w:r>
      <w:r w:rsidRPr="00284C51">
        <w:t>.</w:t>
      </w:r>
    </w:p>
    <w:p w14:paraId="235ABADA" w14:textId="77777777" w:rsidR="00284C51" w:rsidRPr="00284C51" w:rsidRDefault="00284C51" w:rsidP="00EF3258">
      <w:pPr>
        <w:spacing w:after="240"/>
      </w:pPr>
      <w:r w:rsidRPr="00284C51">
        <w:t xml:space="preserve">Esto indica que el </w:t>
      </w:r>
      <w:r w:rsidRPr="00284C51">
        <w:rPr>
          <w:b/>
          <w:bCs/>
        </w:rPr>
        <w:t>94%</w:t>
      </w:r>
      <w:r w:rsidRPr="00284C51">
        <w:t xml:space="preserve"> de los egresados percibe que la cooperación académica y científica promovida por la institución es pertinente y valiosa para su nivel de formación.</w:t>
      </w:r>
    </w:p>
    <w:p w14:paraId="6ABF1010" w14:textId="77777777" w:rsidR="00284C51" w:rsidRPr="00284C51" w:rsidRDefault="00284C51" w:rsidP="00750E94">
      <w:pPr>
        <w:spacing w:after="240"/>
        <w:jc w:val="center"/>
      </w:pPr>
      <w:r w:rsidRPr="00284C51">
        <w:rPr>
          <w:b/>
          <w:bCs/>
        </w:rPr>
        <w:t>Comparativo de la pertinencia</w:t>
      </w:r>
    </w:p>
    <w:tbl>
      <w:tblPr>
        <w:tblStyle w:val="Tablaconcuadrcula"/>
        <w:tblW w:w="0" w:type="auto"/>
        <w:jc w:val="center"/>
        <w:tblLook w:val="04A0" w:firstRow="1" w:lastRow="0" w:firstColumn="1" w:lastColumn="0" w:noHBand="0" w:noVBand="1"/>
      </w:tblPr>
      <w:tblGrid>
        <w:gridCol w:w="3999"/>
      </w:tblGrid>
      <w:tr w:rsidR="00750E94" w:rsidRPr="00750E94" w14:paraId="0701D01D" w14:textId="77777777" w:rsidTr="00750E94">
        <w:trPr>
          <w:jc w:val="center"/>
        </w:trPr>
        <w:tc>
          <w:tcPr>
            <w:tcW w:w="0" w:type="auto"/>
            <w:shd w:val="clear" w:color="auto" w:fill="0070C0"/>
            <w:hideMark/>
          </w:tcPr>
          <w:p w14:paraId="3ED831F8" w14:textId="77777777" w:rsidR="00284C51" w:rsidRPr="00750E94" w:rsidRDefault="00284C51" w:rsidP="00EF3258">
            <w:pPr>
              <w:spacing w:after="240"/>
              <w:rPr>
                <w:b/>
                <w:bCs/>
                <w:color w:val="FFFFFF" w:themeColor="background1"/>
              </w:rPr>
            </w:pPr>
            <w:r w:rsidRPr="00750E94">
              <w:rPr>
                <w:b/>
                <w:bCs/>
                <w:color w:val="FFFFFF" w:themeColor="background1"/>
              </w:rPr>
              <w:t>Totalmente de acuerdo + De acuerdo</w:t>
            </w:r>
          </w:p>
        </w:tc>
      </w:tr>
      <w:tr w:rsidR="00284C51" w:rsidRPr="00284C51" w14:paraId="7DCC7EBA" w14:textId="77777777" w:rsidTr="00750E94">
        <w:trPr>
          <w:jc w:val="center"/>
        </w:trPr>
        <w:tc>
          <w:tcPr>
            <w:tcW w:w="0" w:type="auto"/>
            <w:hideMark/>
          </w:tcPr>
          <w:p w14:paraId="6B9993EB" w14:textId="77777777" w:rsidR="00284C51" w:rsidRPr="00284C51" w:rsidRDefault="00284C51" w:rsidP="00EF3258">
            <w:pPr>
              <w:spacing w:after="240"/>
            </w:pPr>
            <w:r w:rsidRPr="00284C51">
              <w:t>Egresados: 94%</w:t>
            </w:r>
          </w:p>
        </w:tc>
      </w:tr>
      <w:tr w:rsidR="00284C51" w:rsidRPr="00284C51" w14:paraId="485C8993" w14:textId="77777777" w:rsidTr="00750E94">
        <w:trPr>
          <w:jc w:val="center"/>
        </w:trPr>
        <w:tc>
          <w:tcPr>
            <w:tcW w:w="0" w:type="auto"/>
            <w:hideMark/>
          </w:tcPr>
          <w:p w14:paraId="29269630" w14:textId="77777777" w:rsidR="00284C51" w:rsidRPr="00284C51" w:rsidRDefault="00284C51" w:rsidP="00EF3258">
            <w:pPr>
              <w:spacing w:after="240"/>
            </w:pPr>
            <w:r w:rsidRPr="00284C51">
              <w:t>Estudiantes: 95%</w:t>
            </w:r>
          </w:p>
        </w:tc>
      </w:tr>
      <w:tr w:rsidR="00284C51" w:rsidRPr="00284C51" w14:paraId="7FE8682E" w14:textId="77777777" w:rsidTr="00750E94">
        <w:trPr>
          <w:jc w:val="center"/>
        </w:trPr>
        <w:tc>
          <w:tcPr>
            <w:tcW w:w="0" w:type="auto"/>
            <w:hideMark/>
          </w:tcPr>
          <w:p w14:paraId="2116B9F3" w14:textId="77777777" w:rsidR="00284C51" w:rsidRPr="00284C51" w:rsidRDefault="00284C51" w:rsidP="00EF3258">
            <w:pPr>
              <w:spacing w:after="240"/>
            </w:pPr>
            <w:r w:rsidRPr="00284C51">
              <w:t>Docentes: 96%</w:t>
            </w:r>
          </w:p>
        </w:tc>
      </w:tr>
    </w:tbl>
    <w:p w14:paraId="11F1A2CD" w14:textId="707CED1B" w:rsidR="00284C51" w:rsidRPr="00284C51" w:rsidRDefault="00284C51" w:rsidP="00EF3258">
      <w:pPr>
        <w:spacing w:after="240"/>
      </w:pPr>
    </w:p>
    <w:p w14:paraId="7DFF5023" w14:textId="77777777" w:rsidR="00284C51" w:rsidRPr="00284C51" w:rsidRDefault="00284C51" w:rsidP="00750E94">
      <w:pPr>
        <w:spacing w:after="240"/>
        <w:jc w:val="center"/>
        <w:rPr>
          <w:b/>
          <w:bCs/>
        </w:rPr>
      </w:pPr>
      <w:r w:rsidRPr="00284C51">
        <w:rPr>
          <w:b/>
          <w:bCs/>
        </w:rPr>
        <w:t>Síntesis comparativa por población</w:t>
      </w:r>
    </w:p>
    <w:tbl>
      <w:tblPr>
        <w:tblStyle w:val="Tablaconcuadrcula"/>
        <w:tblW w:w="0" w:type="auto"/>
        <w:tblLook w:val="04A0" w:firstRow="1" w:lastRow="0" w:firstColumn="1" w:lastColumn="0" w:noHBand="0" w:noVBand="1"/>
      </w:tblPr>
      <w:tblGrid>
        <w:gridCol w:w="4256"/>
        <w:gridCol w:w="1270"/>
        <w:gridCol w:w="1417"/>
        <w:gridCol w:w="1136"/>
      </w:tblGrid>
      <w:tr w:rsidR="00750E94" w:rsidRPr="00750E94" w14:paraId="352456A7" w14:textId="77777777" w:rsidTr="00750E94">
        <w:tc>
          <w:tcPr>
            <w:tcW w:w="0" w:type="auto"/>
            <w:shd w:val="clear" w:color="auto" w:fill="0070C0"/>
            <w:hideMark/>
          </w:tcPr>
          <w:p w14:paraId="46B23B5C" w14:textId="77777777" w:rsidR="00284C51" w:rsidRPr="00750E94" w:rsidRDefault="00284C51" w:rsidP="00750E94">
            <w:pPr>
              <w:spacing w:after="240"/>
              <w:jc w:val="center"/>
              <w:rPr>
                <w:b/>
                <w:bCs/>
                <w:color w:val="FFFFFF" w:themeColor="background1"/>
              </w:rPr>
            </w:pPr>
            <w:r w:rsidRPr="00750E94">
              <w:rPr>
                <w:b/>
                <w:bCs/>
                <w:color w:val="FFFFFF" w:themeColor="background1"/>
              </w:rPr>
              <w:t>Elemento evaluado</w:t>
            </w:r>
          </w:p>
        </w:tc>
        <w:tc>
          <w:tcPr>
            <w:tcW w:w="0" w:type="auto"/>
            <w:shd w:val="clear" w:color="auto" w:fill="0070C0"/>
            <w:hideMark/>
          </w:tcPr>
          <w:p w14:paraId="3E9C20F2" w14:textId="77777777" w:rsidR="00284C51" w:rsidRPr="00750E94" w:rsidRDefault="00284C51" w:rsidP="00750E94">
            <w:pPr>
              <w:spacing w:after="240"/>
              <w:jc w:val="center"/>
              <w:rPr>
                <w:b/>
                <w:bCs/>
                <w:color w:val="FFFFFF" w:themeColor="background1"/>
              </w:rPr>
            </w:pPr>
            <w:r w:rsidRPr="00750E94">
              <w:rPr>
                <w:b/>
                <w:bCs/>
                <w:color w:val="FFFFFF" w:themeColor="background1"/>
              </w:rPr>
              <w:t>Egresados</w:t>
            </w:r>
          </w:p>
        </w:tc>
        <w:tc>
          <w:tcPr>
            <w:tcW w:w="0" w:type="auto"/>
            <w:shd w:val="clear" w:color="auto" w:fill="0070C0"/>
            <w:hideMark/>
          </w:tcPr>
          <w:p w14:paraId="06A8CCAB" w14:textId="77777777" w:rsidR="00284C51" w:rsidRPr="00750E94" w:rsidRDefault="00284C51" w:rsidP="00750E94">
            <w:pPr>
              <w:spacing w:after="240"/>
              <w:jc w:val="center"/>
              <w:rPr>
                <w:b/>
                <w:bCs/>
                <w:color w:val="FFFFFF" w:themeColor="background1"/>
              </w:rPr>
            </w:pPr>
            <w:r w:rsidRPr="00750E94">
              <w:rPr>
                <w:b/>
                <w:bCs/>
                <w:color w:val="FFFFFF" w:themeColor="background1"/>
              </w:rPr>
              <w:t>Estudiantes</w:t>
            </w:r>
          </w:p>
        </w:tc>
        <w:tc>
          <w:tcPr>
            <w:tcW w:w="0" w:type="auto"/>
            <w:shd w:val="clear" w:color="auto" w:fill="0070C0"/>
            <w:hideMark/>
          </w:tcPr>
          <w:p w14:paraId="14C06D0D" w14:textId="77777777" w:rsidR="00284C51" w:rsidRPr="00750E94" w:rsidRDefault="00284C51" w:rsidP="00750E94">
            <w:pPr>
              <w:spacing w:after="240"/>
              <w:jc w:val="center"/>
              <w:rPr>
                <w:b/>
                <w:bCs/>
                <w:color w:val="FFFFFF" w:themeColor="background1"/>
              </w:rPr>
            </w:pPr>
            <w:r w:rsidRPr="00750E94">
              <w:rPr>
                <w:b/>
                <w:bCs/>
                <w:color w:val="FFFFFF" w:themeColor="background1"/>
              </w:rPr>
              <w:t>Docentes</w:t>
            </w:r>
          </w:p>
        </w:tc>
      </w:tr>
      <w:tr w:rsidR="00284C51" w:rsidRPr="00284C51" w14:paraId="1B05B8F0" w14:textId="77777777" w:rsidTr="00750E94">
        <w:tc>
          <w:tcPr>
            <w:tcW w:w="0" w:type="auto"/>
            <w:shd w:val="clear" w:color="auto" w:fill="0070C0"/>
            <w:hideMark/>
          </w:tcPr>
          <w:p w14:paraId="4E1D10B8" w14:textId="77777777" w:rsidR="00284C51" w:rsidRPr="00750E94" w:rsidRDefault="00284C51" w:rsidP="00750E94">
            <w:pPr>
              <w:spacing w:after="240"/>
              <w:jc w:val="center"/>
              <w:rPr>
                <w:b/>
                <w:bCs/>
                <w:color w:val="FFFFFF" w:themeColor="background1"/>
              </w:rPr>
            </w:pPr>
            <w:r w:rsidRPr="00750E94">
              <w:rPr>
                <w:b/>
                <w:bCs/>
                <w:color w:val="FFFFFF" w:themeColor="background1"/>
              </w:rPr>
              <w:t>Conocimiento de convenios</w:t>
            </w:r>
          </w:p>
        </w:tc>
        <w:tc>
          <w:tcPr>
            <w:tcW w:w="0" w:type="auto"/>
            <w:hideMark/>
          </w:tcPr>
          <w:p w14:paraId="4C174AB2" w14:textId="77777777" w:rsidR="00284C51" w:rsidRPr="00284C51" w:rsidRDefault="00284C51" w:rsidP="00750E94">
            <w:pPr>
              <w:spacing w:after="240"/>
              <w:jc w:val="center"/>
            </w:pPr>
            <w:r w:rsidRPr="00284C51">
              <w:t>83%</w:t>
            </w:r>
          </w:p>
        </w:tc>
        <w:tc>
          <w:tcPr>
            <w:tcW w:w="0" w:type="auto"/>
            <w:hideMark/>
          </w:tcPr>
          <w:p w14:paraId="34995F10" w14:textId="77777777" w:rsidR="00284C51" w:rsidRPr="00284C51" w:rsidRDefault="00284C51" w:rsidP="00750E94">
            <w:pPr>
              <w:spacing w:after="240"/>
              <w:jc w:val="center"/>
            </w:pPr>
            <w:r w:rsidRPr="00284C51">
              <w:t>88%</w:t>
            </w:r>
          </w:p>
        </w:tc>
        <w:tc>
          <w:tcPr>
            <w:tcW w:w="0" w:type="auto"/>
            <w:hideMark/>
          </w:tcPr>
          <w:p w14:paraId="7AE0BED4" w14:textId="77777777" w:rsidR="00284C51" w:rsidRPr="00284C51" w:rsidRDefault="00284C51" w:rsidP="00750E94">
            <w:pPr>
              <w:spacing w:after="240"/>
              <w:jc w:val="center"/>
            </w:pPr>
            <w:r w:rsidRPr="00284C51">
              <w:t>92%</w:t>
            </w:r>
          </w:p>
        </w:tc>
      </w:tr>
      <w:tr w:rsidR="00284C51" w:rsidRPr="00284C51" w14:paraId="003229EC" w14:textId="77777777" w:rsidTr="00750E94">
        <w:tc>
          <w:tcPr>
            <w:tcW w:w="0" w:type="auto"/>
            <w:shd w:val="clear" w:color="auto" w:fill="0070C0"/>
            <w:hideMark/>
          </w:tcPr>
          <w:p w14:paraId="459494A5" w14:textId="77777777" w:rsidR="00284C51" w:rsidRPr="00750E94" w:rsidRDefault="00284C51" w:rsidP="00750E94">
            <w:pPr>
              <w:spacing w:after="240"/>
              <w:jc w:val="center"/>
              <w:rPr>
                <w:b/>
                <w:bCs/>
                <w:color w:val="FFFFFF" w:themeColor="background1"/>
              </w:rPr>
            </w:pPr>
            <w:r w:rsidRPr="00750E94">
              <w:rPr>
                <w:b/>
                <w:bCs/>
                <w:color w:val="FFFFFF" w:themeColor="background1"/>
              </w:rPr>
              <w:t>Conocimiento de políticas</w:t>
            </w:r>
          </w:p>
        </w:tc>
        <w:tc>
          <w:tcPr>
            <w:tcW w:w="0" w:type="auto"/>
            <w:hideMark/>
          </w:tcPr>
          <w:p w14:paraId="70176664" w14:textId="77777777" w:rsidR="00284C51" w:rsidRPr="00284C51" w:rsidRDefault="00284C51" w:rsidP="00750E94">
            <w:pPr>
              <w:spacing w:after="240"/>
              <w:jc w:val="center"/>
            </w:pPr>
            <w:r w:rsidRPr="00284C51">
              <w:t>68%</w:t>
            </w:r>
          </w:p>
        </w:tc>
        <w:tc>
          <w:tcPr>
            <w:tcW w:w="0" w:type="auto"/>
            <w:hideMark/>
          </w:tcPr>
          <w:p w14:paraId="4CBFEC1C" w14:textId="77777777" w:rsidR="00284C51" w:rsidRPr="00284C51" w:rsidRDefault="00284C51" w:rsidP="00750E94">
            <w:pPr>
              <w:spacing w:after="240"/>
              <w:jc w:val="center"/>
            </w:pPr>
            <w:r w:rsidRPr="00284C51">
              <w:t>61%</w:t>
            </w:r>
          </w:p>
        </w:tc>
        <w:tc>
          <w:tcPr>
            <w:tcW w:w="0" w:type="auto"/>
            <w:hideMark/>
          </w:tcPr>
          <w:p w14:paraId="79D1C9A8" w14:textId="77777777" w:rsidR="00284C51" w:rsidRPr="00284C51" w:rsidRDefault="00284C51" w:rsidP="00750E94">
            <w:pPr>
              <w:spacing w:after="240"/>
              <w:jc w:val="center"/>
            </w:pPr>
            <w:r w:rsidRPr="00284C51">
              <w:t>94%</w:t>
            </w:r>
          </w:p>
        </w:tc>
      </w:tr>
      <w:tr w:rsidR="00284C51" w:rsidRPr="00284C51" w14:paraId="19F8EEF2" w14:textId="77777777" w:rsidTr="00750E94">
        <w:tc>
          <w:tcPr>
            <w:tcW w:w="0" w:type="auto"/>
            <w:shd w:val="clear" w:color="auto" w:fill="0070C0"/>
            <w:hideMark/>
          </w:tcPr>
          <w:p w14:paraId="1F7EE7D4" w14:textId="77777777" w:rsidR="00284C51" w:rsidRPr="00750E94" w:rsidRDefault="00284C51" w:rsidP="00750E94">
            <w:pPr>
              <w:spacing w:after="240"/>
              <w:jc w:val="center"/>
              <w:rPr>
                <w:b/>
                <w:bCs/>
                <w:color w:val="FFFFFF" w:themeColor="background1"/>
              </w:rPr>
            </w:pPr>
            <w:r w:rsidRPr="00750E94">
              <w:rPr>
                <w:b/>
                <w:bCs/>
                <w:color w:val="FFFFFF" w:themeColor="background1"/>
              </w:rPr>
              <w:t>Impacto percibido (positivo)</w:t>
            </w:r>
          </w:p>
        </w:tc>
        <w:tc>
          <w:tcPr>
            <w:tcW w:w="0" w:type="auto"/>
            <w:hideMark/>
          </w:tcPr>
          <w:p w14:paraId="6290601F" w14:textId="77777777" w:rsidR="00284C51" w:rsidRPr="00284C51" w:rsidRDefault="00284C51" w:rsidP="00750E94">
            <w:pPr>
              <w:spacing w:after="240"/>
              <w:jc w:val="center"/>
            </w:pPr>
            <w:r w:rsidRPr="00284C51">
              <w:t>94%</w:t>
            </w:r>
          </w:p>
        </w:tc>
        <w:tc>
          <w:tcPr>
            <w:tcW w:w="0" w:type="auto"/>
            <w:hideMark/>
          </w:tcPr>
          <w:p w14:paraId="57C45EA6" w14:textId="77777777" w:rsidR="00284C51" w:rsidRPr="00284C51" w:rsidRDefault="00284C51" w:rsidP="00750E94">
            <w:pPr>
              <w:spacing w:after="240"/>
              <w:jc w:val="center"/>
            </w:pPr>
            <w:r w:rsidRPr="00284C51">
              <w:t>89%</w:t>
            </w:r>
          </w:p>
        </w:tc>
        <w:tc>
          <w:tcPr>
            <w:tcW w:w="0" w:type="auto"/>
            <w:hideMark/>
          </w:tcPr>
          <w:p w14:paraId="236FFAE5" w14:textId="77777777" w:rsidR="00284C51" w:rsidRPr="00284C51" w:rsidRDefault="00284C51" w:rsidP="00750E94">
            <w:pPr>
              <w:spacing w:after="240"/>
              <w:jc w:val="center"/>
            </w:pPr>
            <w:r w:rsidRPr="00284C51">
              <w:t>90%</w:t>
            </w:r>
          </w:p>
        </w:tc>
      </w:tr>
      <w:tr w:rsidR="00284C51" w:rsidRPr="00284C51" w14:paraId="094D73E6" w14:textId="77777777" w:rsidTr="00750E94">
        <w:tc>
          <w:tcPr>
            <w:tcW w:w="0" w:type="auto"/>
            <w:shd w:val="clear" w:color="auto" w:fill="0070C0"/>
            <w:hideMark/>
          </w:tcPr>
          <w:p w14:paraId="7DF385E3" w14:textId="77777777" w:rsidR="00284C51" w:rsidRPr="00750E94" w:rsidRDefault="00284C51" w:rsidP="00750E94">
            <w:pPr>
              <w:spacing w:after="240"/>
              <w:jc w:val="center"/>
              <w:rPr>
                <w:b/>
                <w:bCs/>
                <w:color w:val="FFFFFF" w:themeColor="background1"/>
              </w:rPr>
            </w:pPr>
            <w:r w:rsidRPr="00750E94">
              <w:rPr>
                <w:b/>
                <w:bCs/>
                <w:color w:val="FFFFFF" w:themeColor="background1"/>
              </w:rPr>
              <w:t>Pertinencia de la cooperación (positiva)</w:t>
            </w:r>
          </w:p>
        </w:tc>
        <w:tc>
          <w:tcPr>
            <w:tcW w:w="0" w:type="auto"/>
            <w:hideMark/>
          </w:tcPr>
          <w:p w14:paraId="02645CB7" w14:textId="77777777" w:rsidR="00284C51" w:rsidRPr="00284C51" w:rsidRDefault="00284C51" w:rsidP="00750E94">
            <w:pPr>
              <w:spacing w:after="240"/>
              <w:jc w:val="center"/>
            </w:pPr>
            <w:r w:rsidRPr="00284C51">
              <w:t>94%</w:t>
            </w:r>
          </w:p>
        </w:tc>
        <w:tc>
          <w:tcPr>
            <w:tcW w:w="0" w:type="auto"/>
            <w:hideMark/>
          </w:tcPr>
          <w:p w14:paraId="5F4586B6" w14:textId="77777777" w:rsidR="00284C51" w:rsidRPr="00284C51" w:rsidRDefault="00284C51" w:rsidP="00750E94">
            <w:pPr>
              <w:spacing w:after="240"/>
              <w:jc w:val="center"/>
            </w:pPr>
            <w:r w:rsidRPr="00284C51">
              <w:t>95%</w:t>
            </w:r>
          </w:p>
        </w:tc>
        <w:tc>
          <w:tcPr>
            <w:tcW w:w="0" w:type="auto"/>
            <w:hideMark/>
          </w:tcPr>
          <w:p w14:paraId="094DD0BC" w14:textId="77777777" w:rsidR="00284C51" w:rsidRPr="00284C51" w:rsidRDefault="00284C51" w:rsidP="00750E94">
            <w:pPr>
              <w:spacing w:after="240"/>
              <w:jc w:val="center"/>
            </w:pPr>
            <w:r w:rsidRPr="00284C51">
              <w:t>96%</w:t>
            </w:r>
          </w:p>
        </w:tc>
      </w:tr>
    </w:tbl>
    <w:p w14:paraId="7B63E97C" w14:textId="65D0BC79" w:rsidR="00284C51" w:rsidRDefault="00284C51" w:rsidP="00EF3258">
      <w:pPr>
        <w:spacing w:after="240"/>
      </w:pPr>
    </w:p>
    <w:p w14:paraId="13DB60C0" w14:textId="621B63B7" w:rsidR="00750E94" w:rsidRDefault="00750E94" w:rsidP="00EF3258">
      <w:pPr>
        <w:spacing w:after="240"/>
      </w:pPr>
    </w:p>
    <w:p w14:paraId="4FCD45A3" w14:textId="77777777" w:rsidR="00750E94" w:rsidRPr="00284C51" w:rsidRDefault="00750E94" w:rsidP="00EF3258">
      <w:pPr>
        <w:spacing w:after="240"/>
      </w:pPr>
    </w:p>
    <w:p w14:paraId="43013D52" w14:textId="77777777" w:rsidR="00284C51" w:rsidRPr="00284C51" w:rsidRDefault="00284C51" w:rsidP="00EF3258">
      <w:pPr>
        <w:spacing w:after="240"/>
        <w:rPr>
          <w:b/>
          <w:bCs/>
        </w:rPr>
      </w:pPr>
      <w:r w:rsidRPr="00284C51">
        <w:rPr>
          <w:b/>
          <w:bCs/>
        </w:rPr>
        <w:lastRenderedPageBreak/>
        <w:t>Fortalezas identificadas</w:t>
      </w:r>
    </w:p>
    <w:p w14:paraId="219A559F" w14:textId="77777777" w:rsidR="00284C51" w:rsidRPr="00284C51" w:rsidRDefault="00284C51" w:rsidP="00EF3258">
      <w:pPr>
        <w:numPr>
          <w:ilvl w:val="0"/>
          <w:numId w:val="98"/>
        </w:numPr>
        <w:spacing w:after="240"/>
      </w:pPr>
      <w:r w:rsidRPr="00284C51">
        <w:rPr>
          <w:b/>
          <w:bCs/>
        </w:rPr>
        <w:t>Alto grado de conocimiento de los convenios de cooperación internacional</w:t>
      </w:r>
      <w:r w:rsidRPr="00284C51">
        <w:t xml:space="preserve"> por parte de los egresados.</w:t>
      </w:r>
    </w:p>
    <w:p w14:paraId="38D37EA4" w14:textId="77777777" w:rsidR="00284C51" w:rsidRPr="00284C51" w:rsidRDefault="00284C51" w:rsidP="00EF3258">
      <w:pPr>
        <w:numPr>
          <w:ilvl w:val="0"/>
          <w:numId w:val="98"/>
        </w:numPr>
        <w:spacing w:after="240"/>
      </w:pPr>
      <w:r w:rsidRPr="00284C51">
        <w:rPr>
          <w:b/>
          <w:bCs/>
        </w:rPr>
        <w:t>Percepción muy favorable del impacto y pertinencia</w:t>
      </w:r>
      <w:r w:rsidRPr="00284C51">
        <w:t xml:space="preserve"> de las políticas de internacionalización, alineadas con los objetivos formativos del programa.</w:t>
      </w:r>
    </w:p>
    <w:p w14:paraId="24AE372A" w14:textId="77777777" w:rsidR="00284C51" w:rsidRPr="00284C51" w:rsidRDefault="00284C51" w:rsidP="00EF3258">
      <w:pPr>
        <w:numPr>
          <w:ilvl w:val="0"/>
          <w:numId w:val="98"/>
        </w:numPr>
        <w:spacing w:after="240"/>
      </w:pPr>
      <w:r w:rsidRPr="00284C51">
        <w:rPr>
          <w:b/>
          <w:bCs/>
        </w:rPr>
        <w:t>Coincidencia positiva entre egresados, estudiantes y docentes</w:t>
      </w:r>
      <w:r w:rsidRPr="00284C51">
        <w:t>, lo cual demuestra coherencia institucional y respaldo generalizado a las estrategias implementadas.</w:t>
      </w:r>
    </w:p>
    <w:p w14:paraId="4A871B14" w14:textId="77777777" w:rsidR="00284C51" w:rsidRPr="00284C51" w:rsidRDefault="00284C51" w:rsidP="00EF3258">
      <w:pPr>
        <w:numPr>
          <w:ilvl w:val="0"/>
          <w:numId w:val="98"/>
        </w:numPr>
        <w:spacing w:after="240"/>
      </w:pPr>
      <w:r w:rsidRPr="00284C51">
        <w:rPr>
          <w:b/>
          <w:bCs/>
        </w:rPr>
        <w:t>Reconocimiento del papel estratégico de la internacionalización</w:t>
      </w:r>
      <w:r w:rsidRPr="00284C51">
        <w:t xml:space="preserve"> en la proyección académica y científica del programa.</w:t>
      </w:r>
    </w:p>
    <w:p w14:paraId="5B2AE8E5" w14:textId="77777777" w:rsidR="00284C51" w:rsidRPr="00284C51" w:rsidRDefault="00284C51" w:rsidP="00EF3258">
      <w:pPr>
        <w:spacing w:after="240"/>
      </w:pPr>
    </w:p>
    <w:p w14:paraId="6B9ECE8D" w14:textId="2BE9BC96" w:rsidR="00D33F36" w:rsidRDefault="00D33F36" w:rsidP="00EF3258">
      <w:pPr>
        <w:pStyle w:val="Ttulo1"/>
        <w:numPr>
          <w:ilvl w:val="0"/>
          <w:numId w:val="1"/>
        </w:numPr>
        <w:spacing w:before="0" w:after="240"/>
        <w:rPr>
          <w:rFonts w:cs="Times New Roman"/>
          <w:sz w:val="24"/>
          <w:szCs w:val="24"/>
        </w:rPr>
      </w:pPr>
      <w:bookmarkStart w:id="29" w:name="_Toc195101398"/>
      <w:r w:rsidRPr="00D33F36">
        <w:rPr>
          <w:rFonts w:cs="Times New Roman"/>
          <w:sz w:val="24"/>
          <w:szCs w:val="24"/>
        </w:rPr>
        <w:t>FACTOR 8: APORTES DE LA INVESTIGACIÓN, LA INNOVACIÓN, EL DESARROLLO TECNOLÓGICO Y LA CREACIÓN</w:t>
      </w:r>
      <w:bookmarkEnd w:id="29"/>
    </w:p>
    <w:p w14:paraId="40F4A1D4" w14:textId="3C83750B" w:rsidR="00D33F36" w:rsidRDefault="00D33F36" w:rsidP="00EF3258">
      <w:pPr>
        <w:pStyle w:val="Ttulo2"/>
        <w:numPr>
          <w:ilvl w:val="1"/>
          <w:numId w:val="1"/>
        </w:numPr>
        <w:spacing w:before="0" w:beforeAutospacing="0" w:after="240" w:afterAutospacing="0"/>
      </w:pPr>
      <w:bookmarkStart w:id="30" w:name="_Toc195101399"/>
      <w:r w:rsidRPr="00D33F36">
        <w:t>Característica 28: Relación entre la investigación, la innovación, el desarrollo tecnológico y la formación</w:t>
      </w:r>
      <w:bookmarkEnd w:id="30"/>
    </w:p>
    <w:p w14:paraId="19D06263" w14:textId="0447C18C" w:rsidR="00D33F36" w:rsidRPr="00D33F36" w:rsidRDefault="00D33F36" w:rsidP="00EF3258">
      <w:pPr>
        <w:spacing w:after="240"/>
      </w:pPr>
      <w:r w:rsidRPr="00D33F36">
        <w:t>La articulación entre investigación, innovación y formación profesional permite generar conocimientos relevantes, desarrollar competencias científicas y responder con soluciones a los problemas del entorno. Esta relación fortalece la pertinencia y calidad del programa académico.</w:t>
      </w:r>
    </w:p>
    <w:p w14:paraId="6A5B3040" w14:textId="77777777" w:rsidR="00D33F36" w:rsidRPr="00D33F36" w:rsidRDefault="00D33F36" w:rsidP="00EF3258">
      <w:pPr>
        <w:spacing w:after="240"/>
      </w:pPr>
      <w:r w:rsidRPr="00D33F36">
        <w:t>Según los resultados de la encuesta, un número significativo de estudiantes afirma haber tenido conocimiento o participación en actividades de investigación, desarrollo tecnológico o innovación. Estas experiencias han ocurrido principalmente a través de grupos semilleros, asignaturas con enfoque investigativo, proyectos de aula o actividades de extensión.</w:t>
      </w:r>
    </w:p>
    <w:p w14:paraId="4757019C" w14:textId="77777777" w:rsidR="00D33F36" w:rsidRPr="00D33F36" w:rsidRDefault="00D33F36" w:rsidP="00EF3258">
      <w:pPr>
        <w:spacing w:after="240"/>
      </w:pPr>
      <w:r w:rsidRPr="00D33F36">
        <w:t>Los estudiantes valoran estas oportunidades, pero también sugieren ampliar su cobertura, integrar más proyectos reales del entorno, y fomentar la publicación y difusión de resultados. Asimismo, señalan que es importante fortalecer la cultura investigativa desde los primeros semestres y visibilizar las líneas de investigación del programa.</w:t>
      </w:r>
    </w:p>
    <w:p w14:paraId="6FE588E6" w14:textId="77777777" w:rsidR="00D33F36" w:rsidRPr="00750E94" w:rsidRDefault="00D33F36" w:rsidP="00EF3258">
      <w:pPr>
        <w:spacing w:after="240"/>
        <w:rPr>
          <w:b/>
          <w:bCs/>
        </w:rPr>
      </w:pPr>
      <w:r w:rsidRPr="00750E94">
        <w:rPr>
          <w:b/>
          <w:bCs/>
        </w:rPr>
        <w:t>Fortalezas:</w:t>
      </w:r>
    </w:p>
    <w:p w14:paraId="53C1C77B" w14:textId="77777777" w:rsidR="00D33F36" w:rsidRPr="00D33F36" w:rsidRDefault="00D33F36" w:rsidP="00EF3258">
      <w:pPr>
        <w:numPr>
          <w:ilvl w:val="0"/>
          <w:numId w:val="7"/>
        </w:numPr>
        <w:spacing w:after="240"/>
      </w:pPr>
      <w:r w:rsidRPr="00D33F36">
        <w:t>Existencia de espacios de formación investigativa como semilleros y proyectos.</w:t>
      </w:r>
    </w:p>
    <w:p w14:paraId="4C0E9120" w14:textId="77777777" w:rsidR="00D33F36" w:rsidRPr="00D33F36" w:rsidRDefault="00D33F36" w:rsidP="00EF3258">
      <w:pPr>
        <w:numPr>
          <w:ilvl w:val="0"/>
          <w:numId w:val="7"/>
        </w:numPr>
        <w:spacing w:after="240"/>
      </w:pPr>
      <w:r w:rsidRPr="00D33F36">
        <w:t>Reconocimiento del valor de la investigación y la innovación en la formación profesional.</w:t>
      </w:r>
    </w:p>
    <w:p w14:paraId="65E2517D" w14:textId="77777777" w:rsidR="00D33F36" w:rsidRPr="00D33F36" w:rsidRDefault="00D33F36" w:rsidP="00EF3258">
      <w:pPr>
        <w:numPr>
          <w:ilvl w:val="0"/>
          <w:numId w:val="7"/>
        </w:numPr>
        <w:spacing w:after="240"/>
      </w:pPr>
      <w:r w:rsidRPr="00D33F36">
        <w:lastRenderedPageBreak/>
        <w:t>Participación de estudiantes en experiencias de desarrollo tecnológico y creación.</w:t>
      </w:r>
    </w:p>
    <w:p w14:paraId="17A695C3" w14:textId="521FDC82" w:rsidR="00D33F36" w:rsidRDefault="00D33F36" w:rsidP="00EF3258">
      <w:pPr>
        <w:spacing w:after="240"/>
      </w:pPr>
    </w:p>
    <w:p w14:paraId="2B5B4543" w14:textId="07949A98" w:rsidR="00D33F36" w:rsidRDefault="008A60B6" w:rsidP="00EF3258">
      <w:pPr>
        <w:pStyle w:val="Ttulo2"/>
        <w:numPr>
          <w:ilvl w:val="1"/>
          <w:numId w:val="1"/>
        </w:numPr>
        <w:spacing w:after="240" w:afterAutospacing="0"/>
      </w:pPr>
      <w:bookmarkStart w:id="31" w:name="_Toc195101400"/>
      <w:r w:rsidRPr="008A60B6">
        <w:t>Característica 34. Formación para la investigación, desarrollo tecnológico, la innovación y la creación.</w:t>
      </w:r>
      <w:bookmarkEnd w:id="31"/>
      <w:r w:rsidRPr="008A60B6">
        <w:tab/>
      </w:r>
      <w:r w:rsidRPr="008A60B6">
        <w:tab/>
      </w:r>
      <w:r w:rsidRPr="008A60B6">
        <w:tab/>
      </w:r>
      <w:r w:rsidRPr="008A60B6">
        <w:tab/>
      </w:r>
    </w:p>
    <w:p w14:paraId="63832B49" w14:textId="77777777" w:rsidR="008A60B6" w:rsidRPr="008A60B6" w:rsidRDefault="008A60B6" w:rsidP="00EF3258">
      <w:pPr>
        <w:spacing w:after="240"/>
      </w:pPr>
      <w:r w:rsidRPr="008A60B6">
        <w:t>Esta característica examina la percepción de los estudiantes sobre la pertinencia y efectividad de la formación impartida en el programa en relación con la investigación, el desarrollo tecnológico, la innovación y la creación. Se analiza la calidad percibida de los contenidos, así como el impacto de dicha formación en el fortalecimiento de competencias y capacidades aplicadas.</w:t>
      </w:r>
    </w:p>
    <w:p w14:paraId="3A2069F5" w14:textId="77777777" w:rsidR="008A60B6" w:rsidRPr="008A60B6" w:rsidRDefault="008A60B6" w:rsidP="00EF3258">
      <w:pPr>
        <w:spacing w:after="240"/>
        <w:rPr>
          <w:b/>
          <w:bCs/>
        </w:rPr>
      </w:pPr>
      <w:r w:rsidRPr="008A60B6">
        <w:rPr>
          <w:b/>
          <w:bCs/>
        </w:rPr>
        <w:t>1. Pertinencia de la formación para la investigación</w:t>
      </w:r>
    </w:p>
    <w:p w14:paraId="088DBF10" w14:textId="77777777" w:rsidR="008A60B6" w:rsidRPr="008A60B6" w:rsidRDefault="008A60B6" w:rsidP="00EF3258">
      <w:pPr>
        <w:numPr>
          <w:ilvl w:val="0"/>
          <w:numId w:val="55"/>
        </w:numPr>
        <w:spacing w:after="240"/>
      </w:pPr>
      <w:r w:rsidRPr="008A60B6">
        <w:rPr>
          <w:b/>
          <w:bCs/>
        </w:rPr>
        <w:t>53%</w:t>
      </w:r>
      <w:r w:rsidRPr="008A60B6">
        <w:t xml:space="preserve"> calificó la formación como </w:t>
      </w:r>
      <w:r w:rsidRPr="008A60B6">
        <w:rPr>
          <w:b/>
          <w:bCs/>
        </w:rPr>
        <w:t>excelente</w:t>
      </w:r>
      <w:r w:rsidRPr="008A60B6">
        <w:t>.</w:t>
      </w:r>
    </w:p>
    <w:p w14:paraId="40E7813C" w14:textId="77777777" w:rsidR="008A60B6" w:rsidRPr="008A60B6" w:rsidRDefault="008A60B6" w:rsidP="00EF3258">
      <w:pPr>
        <w:numPr>
          <w:ilvl w:val="0"/>
          <w:numId w:val="55"/>
        </w:numPr>
        <w:spacing w:after="240"/>
      </w:pPr>
      <w:r w:rsidRPr="008A60B6">
        <w:rPr>
          <w:b/>
          <w:bCs/>
        </w:rPr>
        <w:t>35%</w:t>
      </w:r>
      <w:r w:rsidRPr="008A60B6">
        <w:t xml:space="preserve"> como </w:t>
      </w:r>
      <w:r w:rsidRPr="008A60B6">
        <w:rPr>
          <w:b/>
          <w:bCs/>
        </w:rPr>
        <w:t>muy buena</w:t>
      </w:r>
      <w:r w:rsidRPr="008A60B6">
        <w:t>.</w:t>
      </w:r>
    </w:p>
    <w:p w14:paraId="0C55AC06" w14:textId="77777777" w:rsidR="008A60B6" w:rsidRPr="008A60B6" w:rsidRDefault="008A60B6" w:rsidP="00EF3258">
      <w:pPr>
        <w:numPr>
          <w:ilvl w:val="0"/>
          <w:numId w:val="55"/>
        </w:numPr>
        <w:spacing w:after="240"/>
      </w:pPr>
      <w:r w:rsidRPr="008A60B6">
        <w:rPr>
          <w:b/>
          <w:bCs/>
        </w:rPr>
        <w:t>12%</w:t>
      </w:r>
      <w:r w:rsidRPr="008A60B6">
        <w:t xml:space="preserve"> como </w:t>
      </w:r>
      <w:r w:rsidRPr="008A60B6">
        <w:rPr>
          <w:b/>
          <w:bCs/>
        </w:rPr>
        <w:t>buena</w:t>
      </w:r>
      <w:r w:rsidRPr="008A60B6">
        <w:t>.</w:t>
      </w:r>
    </w:p>
    <w:p w14:paraId="4DB511C2" w14:textId="77777777" w:rsidR="008A60B6" w:rsidRPr="008A60B6" w:rsidRDefault="008A60B6" w:rsidP="00EF3258">
      <w:pPr>
        <w:spacing w:after="240"/>
      </w:pPr>
      <w:r w:rsidRPr="008A60B6">
        <w:t xml:space="preserve">Esto indica que el </w:t>
      </w:r>
      <w:r w:rsidRPr="008A60B6">
        <w:rPr>
          <w:b/>
          <w:bCs/>
        </w:rPr>
        <w:t>88%</w:t>
      </w:r>
      <w:r w:rsidRPr="008A60B6">
        <w:t xml:space="preserve"> del estudiantado considera pertinente la formación investigativa, lo que respalda la integración de contenidos y prácticas orientadas a fortalecer el pensamiento crítico y científico dentro del currículo.</w:t>
      </w:r>
    </w:p>
    <w:p w14:paraId="3677266E" w14:textId="77777777" w:rsidR="008A60B6" w:rsidRPr="008A60B6" w:rsidRDefault="008A60B6" w:rsidP="00EF3258">
      <w:pPr>
        <w:spacing w:after="240"/>
        <w:rPr>
          <w:b/>
          <w:bCs/>
        </w:rPr>
      </w:pPr>
      <w:r w:rsidRPr="008A60B6">
        <w:rPr>
          <w:b/>
          <w:bCs/>
        </w:rPr>
        <w:t>2. Percepción sobre el fortalecimiento de competencias investigativas</w:t>
      </w:r>
    </w:p>
    <w:p w14:paraId="140A1378" w14:textId="77777777" w:rsidR="008A60B6" w:rsidRPr="008A60B6" w:rsidRDefault="008A60B6" w:rsidP="00EF3258">
      <w:pPr>
        <w:numPr>
          <w:ilvl w:val="0"/>
          <w:numId w:val="56"/>
        </w:numPr>
        <w:spacing w:after="240"/>
      </w:pPr>
      <w:r w:rsidRPr="008A60B6">
        <w:t xml:space="preserve">El </w:t>
      </w:r>
      <w:r w:rsidRPr="008A60B6">
        <w:rPr>
          <w:b/>
          <w:bCs/>
        </w:rPr>
        <w:t>52%</w:t>
      </w:r>
      <w:r w:rsidRPr="008A60B6">
        <w:t xml:space="preserve"> estuvo </w:t>
      </w:r>
      <w:r w:rsidRPr="008A60B6">
        <w:rPr>
          <w:b/>
          <w:bCs/>
        </w:rPr>
        <w:t>totalmente de acuerdo</w:t>
      </w:r>
      <w:r w:rsidRPr="008A60B6">
        <w:t xml:space="preserve"> en que la formación brinda herramientas para fortalecer las competencias investigativas.</w:t>
      </w:r>
    </w:p>
    <w:p w14:paraId="61999D56" w14:textId="77777777" w:rsidR="008A60B6" w:rsidRPr="008A60B6" w:rsidRDefault="008A60B6" w:rsidP="00EF3258">
      <w:pPr>
        <w:numPr>
          <w:ilvl w:val="0"/>
          <w:numId w:val="56"/>
        </w:numPr>
        <w:spacing w:after="240"/>
      </w:pPr>
      <w:r w:rsidRPr="008A60B6">
        <w:t xml:space="preserve">El </w:t>
      </w:r>
      <w:r w:rsidRPr="008A60B6">
        <w:rPr>
          <w:b/>
          <w:bCs/>
        </w:rPr>
        <w:t>44%</w:t>
      </w:r>
      <w:r w:rsidRPr="008A60B6">
        <w:t xml:space="preserve"> estuvo </w:t>
      </w:r>
      <w:r w:rsidRPr="008A60B6">
        <w:rPr>
          <w:b/>
          <w:bCs/>
        </w:rPr>
        <w:t>de acuerdo</w:t>
      </w:r>
      <w:r w:rsidRPr="008A60B6">
        <w:t>.</w:t>
      </w:r>
    </w:p>
    <w:p w14:paraId="5D35D5AA" w14:textId="77777777" w:rsidR="008A60B6" w:rsidRPr="008A60B6" w:rsidRDefault="008A60B6" w:rsidP="00EF3258">
      <w:pPr>
        <w:numPr>
          <w:ilvl w:val="0"/>
          <w:numId w:val="56"/>
        </w:numPr>
        <w:spacing w:after="240"/>
      </w:pPr>
      <w:r w:rsidRPr="008A60B6">
        <w:t xml:space="preserve">Solo un </w:t>
      </w:r>
      <w:r w:rsidRPr="008A60B6">
        <w:rPr>
          <w:b/>
          <w:bCs/>
        </w:rPr>
        <w:t>4%</w:t>
      </w:r>
      <w:r w:rsidRPr="008A60B6">
        <w:t xml:space="preserve"> manifestó una postura </w:t>
      </w:r>
      <w:r w:rsidRPr="008A60B6">
        <w:rPr>
          <w:b/>
          <w:bCs/>
        </w:rPr>
        <w:t>neutral</w:t>
      </w:r>
      <w:r w:rsidRPr="008A60B6">
        <w:t>.</w:t>
      </w:r>
    </w:p>
    <w:p w14:paraId="7552CA66" w14:textId="77777777" w:rsidR="008A60B6" w:rsidRPr="008A60B6" w:rsidRDefault="008A60B6" w:rsidP="00EF3258">
      <w:pPr>
        <w:spacing w:after="240"/>
      </w:pPr>
      <w:r w:rsidRPr="008A60B6">
        <w:t>La percepción es mayoritariamente positiva, lo que sugiere que las estrategias pedagógicas implementadas logran transmitir herramientas útiles y aplicables para la labor investigativa en el ámbito académico y profesional.</w:t>
      </w:r>
    </w:p>
    <w:p w14:paraId="042B9DA0" w14:textId="77777777" w:rsidR="008A60B6" w:rsidRPr="008A60B6" w:rsidRDefault="008A60B6" w:rsidP="00EF3258">
      <w:pPr>
        <w:spacing w:after="240"/>
        <w:rPr>
          <w:b/>
          <w:bCs/>
        </w:rPr>
      </w:pPr>
      <w:r w:rsidRPr="008A60B6">
        <w:rPr>
          <w:b/>
          <w:bCs/>
        </w:rPr>
        <w:t>3. Pertinencia de la formación para el desarrollo tecnológico</w:t>
      </w:r>
    </w:p>
    <w:p w14:paraId="184AAC43" w14:textId="77777777" w:rsidR="008A60B6" w:rsidRPr="008A60B6" w:rsidRDefault="008A60B6" w:rsidP="00EF3258">
      <w:pPr>
        <w:numPr>
          <w:ilvl w:val="0"/>
          <w:numId w:val="57"/>
        </w:numPr>
        <w:spacing w:after="240"/>
      </w:pPr>
      <w:r w:rsidRPr="008A60B6">
        <w:rPr>
          <w:b/>
          <w:bCs/>
        </w:rPr>
        <w:t>50%</w:t>
      </w:r>
      <w:r w:rsidRPr="008A60B6">
        <w:t xml:space="preserve"> valoró esta formación como </w:t>
      </w:r>
      <w:r w:rsidRPr="008A60B6">
        <w:rPr>
          <w:b/>
          <w:bCs/>
        </w:rPr>
        <w:t>excelente</w:t>
      </w:r>
      <w:r w:rsidRPr="008A60B6">
        <w:t>.</w:t>
      </w:r>
    </w:p>
    <w:p w14:paraId="03BF5578" w14:textId="77777777" w:rsidR="008A60B6" w:rsidRPr="008A60B6" w:rsidRDefault="008A60B6" w:rsidP="00EF3258">
      <w:pPr>
        <w:numPr>
          <w:ilvl w:val="0"/>
          <w:numId w:val="57"/>
        </w:numPr>
        <w:spacing w:after="240"/>
      </w:pPr>
      <w:r w:rsidRPr="008A60B6">
        <w:rPr>
          <w:b/>
          <w:bCs/>
        </w:rPr>
        <w:t>35%</w:t>
      </w:r>
      <w:r w:rsidRPr="008A60B6">
        <w:t xml:space="preserve"> como </w:t>
      </w:r>
      <w:r w:rsidRPr="008A60B6">
        <w:rPr>
          <w:b/>
          <w:bCs/>
        </w:rPr>
        <w:t>muy buena</w:t>
      </w:r>
      <w:r w:rsidRPr="008A60B6">
        <w:t>.</w:t>
      </w:r>
    </w:p>
    <w:p w14:paraId="5E3E88E0" w14:textId="77777777" w:rsidR="008A60B6" w:rsidRPr="008A60B6" w:rsidRDefault="008A60B6" w:rsidP="00EF3258">
      <w:pPr>
        <w:numPr>
          <w:ilvl w:val="0"/>
          <w:numId w:val="57"/>
        </w:numPr>
        <w:spacing w:after="240"/>
      </w:pPr>
      <w:r w:rsidRPr="008A60B6">
        <w:rPr>
          <w:b/>
          <w:bCs/>
        </w:rPr>
        <w:lastRenderedPageBreak/>
        <w:t>13%</w:t>
      </w:r>
      <w:r w:rsidRPr="008A60B6">
        <w:t xml:space="preserve"> como </w:t>
      </w:r>
      <w:r w:rsidRPr="008A60B6">
        <w:rPr>
          <w:b/>
          <w:bCs/>
        </w:rPr>
        <w:t>buena</w:t>
      </w:r>
      <w:r w:rsidRPr="008A60B6">
        <w:t>.</w:t>
      </w:r>
    </w:p>
    <w:p w14:paraId="2015E0A1" w14:textId="77777777" w:rsidR="008A60B6" w:rsidRPr="008A60B6" w:rsidRDefault="008A60B6" w:rsidP="00EF3258">
      <w:pPr>
        <w:numPr>
          <w:ilvl w:val="0"/>
          <w:numId w:val="57"/>
        </w:numPr>
        <w:spacing w:after="240"/>
      </w:pPr>
      <w:r w:rsidRPr="008A60B6">
        <w:t xml:space="preserve">Un pequeño porcentaje calificó como </w:t>
      </w:r>
      <w:r w:rsidRPr="008A60B6">
        <w:rPr>
          <w:b/>
          <w:bCs/>
        </w:rPr>
        <w:t>regular</w:t>
      </w:r>
      <w:r w:rsidRPr="008A60B6">
        <w:t>.</w:t>
      </w:r>
    </w:p>
    <w:p w14:paraId="02573F82" w14:textId="77777777" w:rsidR="008A60B6" w:rsidRPr="008A60B6" w:rsidRDefault="008A60B6" w:rsidP="00EF3258">
      <w:pPr>
        <w:spacing w:after="240"/>
      </w:pPr>
      <w:r w:rsidRPr="008A60B6">
        <w:t xml:space="preserve">El </w:t>
      </w:r>
      <w:r w:rsidRPr="008A60B6">
        <w:rPr>
          <w:b/>
          <w:bCs/>
        </w:rPr>
        <w:t>85%</w:t>
      </w:r>
      <w:r w:rsidRPr="008A60B6">
        <w:t xml:space="preserve"> de los estudiantes reconoce esta formación como pertinente, lo que refleja que los contenidos y actividades relacionadas con el uso, comprensión o aplicación de tecnología tienen un lugar consolidado en el programa académico.</w:t>
      </w:r>
    </w:p>
    <w:p w14:paraId="682C087C" w14:textId="77777777" w:rsidR="008A60B6" w:rsidRPr="008A60B6" w:rsidRDefault="008A60B6" w:rsidP="00EF3258">
      <w:pPr>
        <w:spacing w:after="240"/>
        <w:rPr>
          <w:b/>
          <w:bCs/>
        </w:rPr>
      </w:pPr>
      <w:r w:rsidRPr="008A60B6">
        <w:rPr>
          <w:b/>
          <w:bCs/>
        </w:rPr>
        <w:t>4. Pertinencia de la formación en innovación y creación</w:t>
      </w:r>
    </w:p>
    <w:p w14:paraId="7C4E67F8" w14:textId="77777777" w:rsidR="008A60B6" w:rsidRPr="008A60B6" w:rsidRDefault="008A60B6" w:rsidP="00EF3258">
      <w:pPr>
        <w:numPr>
          <w:ilvl w:val="0"/>
          <w:numId w:val="58"/>
        </w:numPr>
        <w:spacing w:after="240"/>
      </w:pPr>
      <w:r w:rsidRPr="008A60B6">
        <w:rPr>
          <w:b/>
          <w:bCs/>
        </w:rPr>
        <w:t>54%</w:t>
      </w:r>
      <w:r w:rsidRPr="008A60B6">
        <w:t xml:space="preserve"> calificó la formación como </w:t>
      </w:r>
      <w:r w:rsidRPr="008A60B6">
        <w:rPr>
          <w:b/>
          <w:bCs/>
        </w:rPr>
        <w:t>excelente</w:t>
      </w:r>
      <w:r w:rsidRPr="008A60B6">
        <w:t>.</w:t>
      </w:r>
    </w:p>
    <w:p w14:paraId="66F78DA7" w14:textId="77777777" w:rsidR="008A60B6" w:rsidRPr="008A60B6" w:rsidRDefault="008A60B6" w:rsidP="00EF3258">
      <w:pPr>
        <w:numPr>
          <w:ilvl w:val="0"/>
          <w:numId w:val="58"/>
        </w:numPr>
        <w:spacing w:after="240"/>
      </w:pPr>
      <w:r w:rsidRPr="008A60B6">
        <w:rPr>
          <w:b/>
          <w:bCs/>
        </w:rPr>
        <w:t>35%</w:t>
      </w:r>
      <w:r w:rsidRPr="008A60B6">
        <w:t xml:space="preserve"> como </w:t>
      </w:r>
      <w:r w:rsidRPr="008A60B6">
        <w:rPr>
          <w:b/>
          <w:bCs/>
        </w:rPr>
        <w:t>muy buena</w:t>
      </w:r>
      <w:r w:rsidRPr="008A60B6">
        <w:t>.</w:t>
      </w:r>
    </w:p>
    <w:p w14:paraId="4202238C" w14:textId="77777777" w:rsidR="008A60B6" w:rsidRPr="008A60B6" w:rsidRDefault="008A60B6" w:rsidP="00EF3258">
      <w:pPr>
        <w:numPr>
          <w:ilvl w:val="0"/>
          <w:numId w:val="58"/>
        </w:numPr>
        <w:spacing w:after="240"/>
      </w:pPr>
      <w:r w:rsidRPr="008A60B6">
        <w:rPr>
          <w:b/>
          <w:bCs/>
        </w:rPr>
        <w:t>10%</w:t>
      </w:r>
      <w:r w:rsidRPr="008A60B6">
        <w:t xml:space="preserve"> como </w:t>
      </w:r>
      <w:r w:rsidRPr="008A60B6">
        <w:rPr>
          <w:b/>
          <w:bCs/>
        </w:rPr>
        <w:t>buena</w:t>
      </w:r>
      <w:r w:rsidRPr="008A60B6">
        <w:t>.</w:t>
      </w:r>
    </w:p>
    <w:p w14:paraId="671A9091" w14:textId="77777777" w:rsidR="008A60B6" w:rsidRPr="008A60B6" w:rsidRDefault="008A60B6" w:rsidP="00EF3258">
      <w:pPr>
        <w:numPr>
          <w:ilvl w:val="0"/>
          <w:numId w:val="58"/>
        </w:numPr>
        <w:spacing w:after="240"/>
      </w:pPr>
      <w:r w:rsidRPr="008A60B6">
        <w:t xml:space="preserve">Solo casos aislados marcaron </w:t>
      </w:r>
      <w:r w:rsidRPr="008A60B6">
        <w:rPr>
          <w:b/>
          <w:bCs/>
        </w:rPr>
        <w:t>regular</w:t>
      </w:r>
      <w:r w:rsidRPr="008A60B6">
        <w:t>.</w:t>
      </w:r>
    </w:p>
    <w:p w14:paraId="0128FB4C" w14:textId="77777777" w:rsidR="008A60B6" w:rsidRPr="008A60B6" w:rsidRDefault="008A60B6" w:rsidP="00EF3258">
      <w:pPr>
        <w:spacing w:after="240"/>
      </w:pPr>
      <w:r w:rsidRPr="008A60B6">
        <w:t>Estos resultados muestran un alto nivel de satisfacción, lo cual es consistente con una formación que fomenta la creatividad, la solución de problemas y la aplicación innovadora del conocimiento adquirido.</w:t>
      </w:r>
    </w:p>
    <w:p w14:paraId="1C3D4650" w14:textId="77777777" w:rsidR="008A60B6" w:rsidRPr="008A60B6" w:rsidRDefault="008A60B6" w:rsidP="00EF3258">
      <w:pPr>
        <w:spacing w:after="240"/>
        <w:rPr>
          <w:b/>
          <w:bCs/>
        </w:rPr>
      </w:pPr>
      <w:r w:rsidRPr="008A60B6">
        <w:rPr>
          <w:b/>
          <w:bCs/>
        </w:rPr>
        <w:t>5. Percepción sobre el desarrollo autónomo de proyectos</w:t>
      </w:r>
    </w:p>
    <w:p w14:paraId="75BF2B46" w14:textId="77777777" w:rsidR="008A60B6" w:rsidRPr="008A60B6" w:rsidRDefault="008A60B6" w:rsidP="00EF3258">
      <w:pPr>
        <w:numPr>
          <w:ilvl w:val="0"/>
          <w:numId w:val="59"/>
        </w:numPr>
        <w:spacing w:after="240"/>
      </w:pPr>
      <w:r w:rsidRPr="008A60B6">
        <w:rPr>
          <w:b/>
          <w:bCs/>
        </w:rPr>
        <w:t>51%</w:t>
      </w:r>
      <w:r w:rsidRPr="008A60B6">
        <w:t xml:space="preserve"> estuvo </w:t>
      </w:r>
      <w:r w:rsidRPr="008A60B6">
        <w:rPr>
          <w:b/>
          <w:bCs/>
        </w:rPr>
        <w:t>totalmente de acuerdo</w:t>
      </w:r>
      <w:r w:rsidRPr="008A60B6">
        <w:t xml:space="preserve"> en que la formación les permite desarrollar proyectos en materia de innovación y creación.</w:t>
      </w:r>
    </w:p>
    <w:p w14:paraId="41EC1B52" w14:textId="77777777" w:rsidR="008A60B6" w:rsidRPr="008A60B6" w:rsidRDefault="008A60B6" w:rsidP="00EF3258">
      <w:pPr>
        <w:numPr>
          <w:ilvl w:val="0"/>
          <w:numId w:val="59"/>
        </w:numPr>
        <w:spacing w:after="240"/>
      </w:pPr>
      <w:r w:rsidRPr="008A60B6">
        <w:rPr>
          <w:b/>
          <w:bCs/>
        </w:rPr>
        <w:t>45%</w:t>
      </w:r>
      <w:r w:rsidRPr="008A60B6">
        <w:t xml:space="preserve"> estuvo </w:t>
      </w:r>
      <w:r w:rsidRPr="008A60B6">
        <w:rPr>
          <w:b/>
          <w:bCs/>
        </w:rPr>
        <w:t>de acuerdo</w:t>
      </w:r>
      <w:r w:rsidRPr="008A60B6">
        <w:t>.</w:t>
      </w:r>
    </w:p>
    <w:p w14:paraId="19E0F6D4" w14:textId="77777777" w:rsidR="008A60B6" w:rsidRPr="008A60B6" w:rsidRDefault="008A60B6" w:rsidP="00EF3258">
      <w:pPr>
        <w:numPr>
          <w:ilvl w:val="0"/>
          <w:numId w:val="59"/>
        </w:numPr>
        <w:spacing w:after="240"/>
      </w:pPr>
      <w:r w:rsidRPr="008A60B6">
        <w:t xml:space="preserve">Apenas un </w:t>
      </w:r>
      <w:r w:rsidRPr="008A60B6">
        <w:rPr>
          <w:b/>
          <w:bCs/>
        </w:rPr>
        <w:t>4%</w:t>
      </w:r>
      <w:r w:rsidRPr="008A60B6">
        <w:t xml:space="preserve"> adoptó una postura </w:t>
      </w:r>
      <w:r w:rsidRPr="008A60B6">
        <w:rPr>
          <w:b/>
          <w:bCs/>
        </w:rPr>
        <w:t>neutral o en desacuerdo</w:t>
      </w:r>
      <w:r w:rsidRPr="008A60B6">
        <w:t>.</w:t>
      </w:r>
    </w:p>
    <w:p w14:paraId="051A142A" w14:textId="0E5287B0" w:rsidR="008A60B6" w:rsidRPr="008A60B6" w:rsidRDefault="008A60B6" w:rsidP="00EF3258">
      <w:pPr>
        <w:spacing w:after="240"/>
      </w:pPr>
      <w:r w:rsidRPr="008A60B6">
        <w:t>Este indicador reafirma que los estudiantes perciben estar en capacidad de aplicar lo aprendido en contextos reales y de forma autónoma, lo cual habla positivamente de la transferencia de competencias.</w:t>
      </w:r>
    </w:p>
    <w:p w14:paraId="54844C19" w14:textId="77777777" w:rsidR="008A60B6" w:rsidRPr="008A60B6" w:rsidRDefault="008A60B6" w:rsidP="00EF3258">
      <w:pPr>
        <w:spacing w:after="240"/>
        <w:rPr>
          <w:b/>
          <w:bCs/>
        </w:rPr>
      </w:pPr>
      <w:r w:rsidRPr="008A60B6">
        <w:rPr>
          <w:b/>
          <w:bCs/>
        </w:rPr>
        <w:t>Fortalezas:</w:t>
      </w:r>
    </w:p>
    <w:p w14:paraId="726847CD" w14:textId="77777777" w:rsidR="008A60B6" w:rsidRPr="008A60B6" w:rsidRDefault="008A60B6" w:rsidP="00EF3258">
      <w:pPr>
        <w:numPr>
          <w:ilvl w:val="0"/>
          <w:numId w:val="60"/>
        </w:numPr>
        <w:spacing w:after="240"/>
      </w:pPr>
      <w:r w:rsidRPr="008A60B6">
        <w:t>Alta valoración de la formación en investigación, desarrollo tecnológico e innovación.</w:t>
      </w:r>
    </w:p>
    <w:p w14:paraId="259772D1" w14:textId="77777777" w:rsidR="008A60B6" w:rsidRPr="008A60B6" w:rsidRDefault="008A60B6" w:rsidP="00EF3258">
      <w:pPr>
        <w:numPr>
          <w:ilvl w:val="0"/>
          <w:numId w:val="60"/>
        </w:numPr>
        <w:spacing w:after="240"/>
      </w:pPr>
      <w:r w:rsidRPr="008A60B6">
        <w:t>Percepción sólida sobre el impacto formativo en competencias aplicadas y autónomas.</w:t>
      </w:r>
    </w:p>
    <w:p w14:paraId="3E1C92C5" w14:textId="77777777" w:rsidR="008A60B6" w:rsidRPr="008A60B6" w:rsidRDefault="008A60B6" w:rsidP="00EF3258">
      <w:pPr>
        <w:numPr>
          <w:ilvl w:val="0"/>
          <w:numId w:val="60"/>
        </w:numPr>
        <w:spacing w:after="240"/>
      </w:pPr>
      <w:r w:rsidRPr="008A60B6">
        <w:lastRenderedPageBreak/>
        <w:t>Alineación entre los contenidos impartidos y las necesidades profesionales contemporáneas.</w:t>
      </w:r>
    </w:p>
    <w:p w14:paraId="72D1613D" w14:textId="5DD565D9" w:rsidR="00D33F36" w:rsidRDefault="008A60B6" w:rsidP="00EF3258">
      <w:pPr>
        <w:numPr>
          <w:ilvl w:val="0"/>
          <w:numId w:val="60"/>
        </w:numPr>
        <w:spacing w:after="240"/>
      </w:pPr>
      <w:r w:rsidRPr="008A60B6">
        <w:t>Estrategias docentes que promueven activamente la creatividad, el pensamiento crítico y la capacidad de innovar.</w:t>
      </w:r>
    </w:p>
    <w:p w14:paraId="101D2094" w14:textId="77777777" w:rsidR="00D33F36" w:rsidRPr="00D33F36" w:rsidRDefault="00D33F36" w:rsidP="00EF3258">
      <w:pPr>
        <w:spacing w:after="240"/>
      </w:pPr>
    </w:p>
    <w:p w14:paraId="1FDA6957" w14:textId="3A1FA8E3" w:rsidR="00CA5492" w:rsidRPr="001943F2" w:rsidRDefault="009D2BF7" w:rsidP="00EF3258">
      <w:pPr>
        <w:pStyle w:val="Ttulo1"/>
        <w:numPr>
          <w:ilvl w:val="0"/>
          <w:numId w:val="1"/>
        </w:numPr>
        <w:spacing w:before="0" w:after="240"/>
        <w:rPr>
          <w:rFonts w:cs="Times New Roman"/>
          <w:sz w:val="24"/>
          <w:szCs w:val="24"/>
        </w:rPr>
      </w:pPr>
      <w:bookmarkStart w:id="32" w:name="_Toc195101401"/>
      <w:r w:rsidRPr="001943F2">
        <w:rPr>
          <w:rFonts w:cs="Times New Roman"/>
          <w:sz w:val="24"/>
          <w:szCs w:val="24"/>
        </w:rPr>
        <w:t>FACTOR 9: BIENESTAR DE LA COMUNIDAD ACADÉMICA DEL PROGRAMA</w:t>
      </w:r>
      <w:bookmarkEnd w:id="32"/>
    </w:p>
    <w:p w14:paraId="73732A12" w14:textId="6945B2F2" w:rsidR="009D2BF7" w:rsidRDefault="009D2BF7" w:rsidP="00EF3258">
      <w:pPr>
        <w:pStyle w:val="Ttulo2"/>
        <w:numPr>
          <w:ilvl w:val="1"/>
          <w:numId w:val="1"/>
        </w:numPr>
        <w:spacing w:before="0" w:beforeAutospacing="0" w:after="240" w:afterAutospacing="0"/>
        <w:rPr>
          <w:szCs w:val="24"/>
        </w:rPr>
      </w:pPr>
      <w:bookmarkStart w:id="33" w:name="_Toc195101402"/>
      <w:r w:rsidRPr="001943F2">
        <w:rPr>
          <w:szCs w:val="24"/>
        </w:rPr>
        <w:t>Característica 36: Programas y servicios</w:t>
      </w:r>
      <w:bookmarkEnd w:id="33"/>
    </w:p>
    <w:p w14:paraId="4E853BBB" w14:textId="115C1E36" w:rsidR="00750E94" w:rsidRPr="00750E94" w:rsidRDefault="00284C51" w:rsidP="00EF3258">
      <w:pPr>
        <w:spacing w:after="240"/>
      </w:pPr>
      <w:r w:rsidRPr="00284C51">
        <w:t>El Bienestar Universitario constituye un eje transversal en la formación integral, al ofrecer programas y servicios orientados al acompañamiento psicosocial, la permanencia, el desarrollo humano, la cultura, el deporte y la salud. Esta característica indaga sobre el grado de conocimiento, valoración y efectividad percibida de dichas estrategias por parte de los egresados, complementando la visión estudiantil y docente previamente analizada.</w:t>
      </w:r>
    </w:p>
    <w:p w14:paraId="432E7E9C" w14:textId="5987EC68" w:rsidR="00284C51" w:rsidRPr="00284C51" w:rsidRDefault="00284C51" w:rsidP="00EF3258">
      <w:pPr>
        <w:spacing w:after="240"/>
        <w:rPr>
          <w:b/>
          <w:bCs/>
        </w:rPr>
      </w:pPr>
      <w:r w:rsidRPr="00284C51">
        <w:rPr>
          <w:b/>
          <w:bCs/>
        </w:rPr>
        <w:t>1. Conocimiento institucional y acceso a servicios</w:t>
      </w:r>
    </w:p>
    <w:p w14:paraId="69BBF532" w14:textId="77777777" w:rsidR="00284C51" w:rsidRPr="00284C51" w:rsidRDefault="00284C51" w:rsidP="00EF3258">
      <w:pPr>
        <w:numPr>
          <w:ilvl w:val="0"/>
          <w:numId w:val="99"/>
        </w:numPr>
        <w:spacing w:after="240"/>
      </w:pPr>
      <w:r w:rsidRPr="00284C51">
        <w:rPr>
          <w:b/>
          <w:bCs/>
        </w:rPr>
        <w:t>98% de los egresados</w:t>
      </w:r>
      <w:r w:rsidRPr="00284C51">
        <w:t xml:space="preserve"> indican saber que la Universidad cuenta con políticas, programas y servicios de Bienestar Social Universitario.</w:t>
      </w:r>
    </w:p>
    <w:p w14:paraId="6ABA66CA" w14:textId="77777777" w:rsidR="00284C51" w:rsidRPr="00284C51" w:rsidRDefault="00284C51" w:rsidP="00EF3258">
      <w:pPr>
        <w:numPr>
          <w:ilvl w:val="0"/>
          <w:numId w:val="99"/>
        </w:numPr>
        <w:spacing w:after="240"/>
      </w:pPr>
      <w:r w:rsidRPr="00284C51">
        <w:rPr>
          <w:b/>
          <w:bCs/>
        </w:rPr>
        <w:t>94% manifiestan conocer efectivamente dichos programas y servicios</w:t>
      </w:r>
      <w:r w:rsidRPr="00284C51">
        <w:t>.</w:t>
      </w:r>
    </w:p>
    <w:p w14:paraId="0C06353E" w14:textId="77777777" w:rsidR="00284C51" w:rsidRPr="00750E94" w:rsidRDefault="00284C51" w:rsidP="00EF3258">
      <w:pPr>
        <w:spacing w:after="240"/>
      </w:pPr>
      <w:r w:rsidRPr="00750E94">
        <w:t>Este alto nivel de conocimiento es consistente con la percepción de los estudiantes (96%) y docentes (100%), lo que revela una amplia socialización institucional del componente de Bienestar.</w:t>
      </w:r>
    </w:p>
    <w:p w14:paraId="480665EE" w14:textId="685148A0" w:rsidR="00284C51" w:rsidRPr="00750E94" w:rsidRDefault="00284C51" w:rsidP="00EF3258">
      <w:pPr>
        <w:spacing w:after="240"/>
      </w:pPr>
      <w:r w:rsidRPr="00750E94">
        <w:t>Sin embargo, algunos egresados señalan no conocer las estrategias de divulgación empleadas, lo que sugiere que la difusión pudo haberse centrado en canales informales o presenciales, dificultando su seguimiento posterior a la graduación.</w:t>
      </w:r>
    </w:p>
    <w:p w14:paraId="38812B69" w14:textId="77777777" w:rsidR="00284C51" w:rsidRPr="00284C51" w:rsidRDefault="00284C51" w:rsidP="00EF3258">
      <w:pPr>
        <w:spacing w:after="240"/>
        <w:rPr>
          <w:b/>
          <w:bCs/>
        </w:rPr>
      </w:pPr>
      <w:r w:rsidRPr="00284C51">
        <w:rPr>
          <w:b/>
          <w:bCs/>
        </w:rPr>
        <w:t>2. Impacto percibido de los programas de Bienestar</w:t>
      </w:r>
    </w:p>
    <w:p w14:paraId="4E6B2DB7" w14:textId="77777777" w:rsidR="00284C51" w:rsidRPr="00284C51" w:rsidRDefault="00284C51" w:rsidP="00EF3258">
      <w:pPr>
        <w:spacing w:after="240"/>
      </w:pPr>
      <w:r w:rsidRPr="00284C51">
        <w:t>De quienes afirman conocer los programas:</w:t>
      </w:r>
    </w:p>
    <w:p w14:paraId="00C5A5C4" w14:textId="77777777" w:rsidR="00284C51" w:rsidRPr="00284C51" w:rsidRDefault="00284C51" w:rsidP="00EF3258">
      <w:pPr>
        <w:numPr>
          <w:ilvl w:val="0"/>
          <w:numId w:val="100"/>
        </w:numPr>
        <w:spacing w:after="240"/>
      </w:pPr>
      <w:r w:rsidRPr="00284C51">
        <w:rPr>
          <w:b/>
          <w:bCs/>
        </w:rPr>
        <w:t>56% calificaron el impacto como excelente</w:t>
      </w:r>
      <w:r w:rsidRPr="00284C51">
        <w:t>.</w:t>
      </w:r>
    </w:p>
    <w:p w14:paraId="39751357" w14:textId="77777777" w:rsidR="00284C51" w:rsidRPr="00284C51" w:rsidRDefault="00284C51" w:rsidP="00EF3258">
      <w:pPr>
        <w:numPr>
          <w:ilvl w:val="0"/>
          <w:numId w:val="100"/>
        </w:numPr>
        <w:spacing w:after="240"/>
      </w:pPr>
      <w:r w:rsidRPr="00284C51">
        <w:rPr>
          <w:b/>
          <w:bCs/>
        </w:rPr>
        <w:t>35% como muy bueno</w:t>
      </w:r>
      <w:r w:rsidRPr="00284C51">
        <w:t>.</w:t>
      </w:r>
    </w:p>
    <w:p w14:paraId="5B73C0DA" w14:textId="77777777" w:rsidR="00284C51" w:rsidRPr="00284C51" w:rsidRDefault="00284C51" w:rsidP="00EF3258">
      <w:pPr>
        <w:numPr>
          <w:ilvl w:val="0"/>
          <w:numId w:val="100"/>
        </w:numPr>
        <w:spacing w:after="240"/>
      </w:pPr>
      <w:r w:rsidRPr="00284C51">
        <w:t xml:space="preserve">Solo casos aislados lo valoraron como </w:t>
      </w:r>
      <w:r w:rsidRPr="00284C51">
        <w:rPr>
          <w:b/>
          <w:bCs/>
        </w:rPr>
        <w:t>bueno o regular</w:t>
      </w:r>
      <w:r w:rsidRPr="00284C51">
        <w:t>.</w:t>
      </w:r>
    </w:p>
    <w:p w14:paraId="02BA651C" w14:textId="77777777" w:rsidR="00284C51" w:rsidRPr="00750E94" w:rsidRDefault="00284C51" w:rsidP="00EF3258">
      <w:pPr>
        <w:spacing w:after="240"/>
      </w:pPr>
      <w:r w:rsidRPr="00750E94">
        <w:lastRenderedPageBreak/>
        <w:t>Estos datos reflejan una alta valoración del impacto formativo y social de los programas de Bienestar en su etapa como estudiantes. El reconocimiento se concentra en la incidencia positiva sobre la permanencia académica, la motivación personal y el clima universitario, especialmente en aspectos como salud, acompañamiento psicosocial, cultura y deportes.</w:t>
      </w:r>
    </w:p>
    <w:p w14:paraId="43C58497" w14:textId="1CC74540" w:rsidR="00284C51" w:rsidRPr="00284C51" w:rsidRDefault="00284C51" w:rsidP="00EF3258">
      <w:pPr>
        <w:spacing w:after="240"/>
      </w:pPr>
    </w:p>
    <w:p w14:paraId="0B7C6F26" w14:textId="77777777" w:rsidR="00284C51" w:rsidRPr="00284C51" w:rsidRDefault="00284C51" w:rsidP="00EF3258">
      <w:pPr>
        <w:spacing w:after="240"/>
        <w:rPr>
          <w:b/>
          <w:bCs/>
        </w:rPr>
      </w:pPr>
      <w:r w:rsidRPr="00284C51">
        <w:rPr>
          <w:b/>
          <w:bCs/>
        </w:rPr>
        <w:t>3. Divulgación y estrategias de socialización</w:t>
      </w:r>
    </w:p>
    <w:p w14:paraId="3FC0CA90" w14:textId="77777777" w:rsidR="00284C51" w:rsidRPr="00284C51" w:rsidRDefault="00284C51" w:rsidP="00EF3258">
      <w:pPr>
        <w:spacing w:after="240"/>
      </w:pPr>
      <w:r w:rsidRPr="00284C51">
        <w:t>Respecto a la eficiencia de las estrategias utilizadas para comunicar los servicios de Bienestar:</w:t>
      </w:r>
    </w:p>
    <w:p w14:paraId="6227D445" w14:textId="77777777" w:rsidR="00284C51" w:rsidRPr="00284C51" w:rsidRDefault="00284C51" w:rsidP="00EF3258">
      <w:pPr>
        <w:numPr>
          <w:ilvl w:val="0"/>
          <w:numId w:val="101"/>
        </w:numPr>
        <w:spacing w:after="240"/>
      </w:pPr>
      <w:r w:rsidRPr="00284C51">
        <w:rPr>
          <w:b/>
          <w:bCs/>
        </w:rPr>
        <w:t>45 egresados</w:t>
      </w:r>
      <w:r w:rsidRPr="00284C51">
        <w:t xml:space="preserve"> las calificaron como </w:t>
      </w:r>
      <w:r w:rsidRPr="00284C51">
        <w:rPr>
          <w:b/>
          <w:bCs/>
        </w:rPr>
        <w:t>excelentes</w:t>
      </w:r>
      <w:r w:rsidRPr="00284C51">
        <w:t>.</w:t>
      </w:r>
    </w:p>
    <w:p w14:paraId="2D0752BA" w14:textId="77777777" w:rsidR="00284C51" w:rsidRPr="00284C51" w:rsidRDefault="00284C51" w:rsidP="00EF3258">
      <w:pPr>
        <w:numPr>
          <w:ilvl w:val="0"/>
          <w:numId w:val="101"/>
        </w:numPr>
        <w:spacing w:after="240"/>
      </w:pPr>
      <w:r w:rsidRPr="00284C51">
        <w:rPr>
          <w:b/>
          <w:bCs/>
        </w:rPr>
        <w:t>36 egresados</w:t>
      </w:r>
      <w:r w:rsidRPr="00284C51">
        <w:t xml:space="preserve"> como </w:t>
      </w:r>
      <w:r w:rsidRPr="00284C51">
        <w:rPr>
          <w:b/>
          <w:bCs/>
        </w:rPr>
        <w:t>muy buenas</w:t>
      </w:r>
      <w:r w:rsidRPr="00284C51">
        <w:t>.</w:t>
      </w:r>
    </w:p>
    <w:p w14:paraId="0CFD867C" w14:textId="77777777" w:rsidR="00284C51" w:rsidRPr="00284C51" w:rsidRDefault="00284C51" w:rsidP="00EF3258">
      <w:pPr>
        <w:numPr>
          <w:ilvl w:val="0"/>
          <w:numId w:val="101"/>
        </w:numPr>
        <w:spacing w:after="240"/>
      </w:pPr>
      <w:r w:rsidRPr="00284C51">
        <w:t xml:space="preserve">Un número reducido las consideró </w:t>
      </w:r>
      <w:r w:rsidRPr="00284C51">
        <w:rPr>
          <w:b/>
          <w:bCs/>
        </w:rPr>
        <w:t>buenas o parcialmente pertinentes</w:t>
      </w:r>
      <w:r w:rsidRPr="00284C51">
        <w:t>.</w:t>
      </w:r>
    </w:p>
    <w:p w14:paraId="748334D4" w14:textId="15FFA94E" w:rsidR="00284C51" w:rsidRPr="00284C51" w:rsidRDefault="00284C51" w:rsidP="00EF3258">
      <w:pPr>
        <w:spacing w:after="240"/>
      </w:pPr>
      <w:r w:rsidRPr="00750E94">
        <w:t>Esto muestra que existen mecanismos eficientes de socialización, aunque los datos sugieren una leve disminución de su visibilidad en comparación con los años activos del estudiante, particularmente para quienes no recordaron haber recibido información por medios digitales o formales.</w:t>
      </w:r>
    </w:p>
    <w:p w14:paraId="688EAD1D" w14:textId="77777777" w:rsidR="00284C51" w:rsidRPr="00284C51" w:rsidRDefault="00284C51" w:rsidP="00EF3258">
      <w:pPr>
        <w:spacing w:after="240"/>
        <w:rPr>
          <w:b/>
          <w:bCs/>
        </w:rPr>
      </w:pPr>
      <w:r w:rsidRPr="00284C51">
        <w:rPr>
          <w:b/>
          <w:bCs/>
        </w:rPr>
        <w:t>4. Pertinencia de las áreas de acción de Bienestar</w:t>
      </w:r>
    </w:p>
    <w:p w14:paraId="4494145E" w14:textId="77777777" w:rsidR="00284C51" w:rsidRPr="00284C51" w:rsidRDefault="00284C51" w:rsidP="00EF3258">
      <w:pPr>
        <w:spacing w:after="240"/>
      </w:pPr>
      <w:r w:rsidRPr="00284C51">
        <w:t>Sobre la pertinencia de las áreas cubiertas por Bienestar Universitario:</w:t>
      </w:r>
    </w:p>
    <w:p w14:paraId="7FDE2406" w14:textId="77777777" w:rsidR="00284C51" w:rsidRPr="00284C51" w:rsidRDefault="00284C51" w:rsidP="00EF3258">
      <w:pPr>
        <w:numPr>
          <w:ilvl w:val="0"/>
          <w:numId w:val="102"/>
        </w:numPr>
        <w:spacing w:after="240"/>
      </w:pPr>
      <w:r w:rsidRPr="00284C51">
        <w:rPr>
          <w:b/>
          <w:bCs/>
        </w:rPr>
        <w:t>62 egresados (61%)</w:t>
      </w:r>
      <w:r w:rsidRPr="00284C51">
        <w:t xml:space="preserve"> la calificaron como </w:t>
      </w:r>
      <w:r w:rsidRPr="00284C51">
        <w:rPr>
          <w:b/>
          <w:bCs/>
        </w:rPr>
        <w:t>totalmente pertinente</w:t>
      </w:r>
      <w:r w:rsidRPr="00284C51">
        <w:t>.</w:t>
      </w:r>
    </w:p>
    <w:p w14:paraId="0818FE22" w14:textId="77777777" w:rsidR="00284C51" w:rsidRPr="00284C51" w:rsidRDefault="00284C51" w:rsidP="00EF3258">
      <w:pPr>
        <w:numPr>
          <w:ilvl w:val="0"/>
          <w:numId w:val="102"/>
        </w:numPr>
        <w:spacing w:after="240"/>
      </w:pPr>
      <w:r w:rsidRPr="00284C51">
        <w:rPr>
          <w:b/>
          <w:bCs/>
        </w:rPr>
        <w:t>37 egresados (36%)</w:t>
      </w:r>
      <w:r w:rsidRPr="00284C51">
        <w:t xml:space="preserve"> como </w:t>
      </w:r>
      <w:r w:rsidRPr="00284C51">
        <w:rPr>
          <w:b/>
          <w:bCs/>
        </w:rPr>
        <w:t>muy pertinente</w:t>
      </w:r>
      <w:r w:rsidRPr="00284C51">
        <w:t>.</w:t>
      </w:r>
    </w:p>
    <w:p w14:paraId="41DA0CE2" w14:textId="77777777" w:rsidR="00284C51" w:rsidRPr="00284C51" w:rsidRDefault="00284C51" w:rsidP="00EF3258">
      <w:pPr>
        <w:numPr>
          <w:ilvl w:val="0"/>
          <w:numId w:val="102"/>
        </w:numPr>
        <w:spacing w:after="240"/>
      </w:pPr>
      <w:r w:rsidRPr="00284C51">
        <w:t xml:space="preserve">Solo </w:t>
      </w:r>
      <w:r w:rsidRPr="00284C51">
        <w:rPr>
          <w:b/>
          <w:bCs/>
        </w:rPr>
        <w:t>3 personas</w:t>
      </w:r>
      <w:r w:rsidRPr="00284C51">
        <w:t xml:space="preserve"> la consideraron </w:t>
      </w:r>
      <w:r w:rsidRPr="00284C51">
        <w:rPr>
          <w:b/>
          <w:bCs/>
        </w:rPr>
        <w:t>parcialmente pertinente</w:t>
      </w:r>
      <w:r w:rsidRPr="00284C51">
        <w:t>.</w:t>
      </w:r>
    </w:p>
    <w:p w14:paraId="652D0C39" w14:textId="77777777" w:rsidR="00284C51" w:rsidRPr="00284C51" w:rsidRDefault="00284C51" w:rsidP="00EF3258">
      <w:pPr>
        <w:spacing w:after="240"/>
      </w:pPr>
      <w:r w:rsidRPr="00284C51">
        <w:t xml:space="preserve">Esta percepción se alinea con la de estudiantes y docentes, destacando que las líneas de acción (salud, permanencia, orientación, cultura, deporte, proyección) son valoradas como </w:t>
      </w:r>
      <w:r w:rsidRPr="00284C51">
        <w:rPr>
          <w:b/>
          <w:bCs/>
        </w:rPr>
        <w:t>coherentes con las necesidades reales de la comunidad académica</w:t>
      </w:r>
      <w:r w:rsidRPr="00284C51">
        <w:t>.</w:t>
      </w:r>
    </w:p>
    <w:p w14:paraId="0C3AC38C" w14:textId="0C0EC4D8" w:rsidR="00284C51" w:rsidRDefault="00284C51" w:rsidP="00EF3258">
      <w:pPr>
        <w:spacing w:after="240"/>
      </w:pPr>
    </w:p>
    <w:p w14:paraId="2DA24C17" w14:textId="464DDBFB" w:rsidR="00750E94" w:rsidRDefault="00750E94" w:rsidP="00EF3258">
      <w:pPr>
        <w:spacing w:after="240"/>
      </w:pPr>
    </w:p>
    <w:p w14:paraId="33FD0CEB" w14:textId="0DE559F5" w:rsidR="00750E94" w:rsidRDefault="00750E94" w:rsidP="00EF3258">
      <w:pPr>
        <w:spacing w:after="240"/>
      </w:pPr>
    </w:p>
    <w:p w14:paraId="32B8C387" w14:textId="77777777" w:rsidR="00750E94" w:rsidRPr="00284C51" w:rsidRDefault="00750E94" w:rsidP="00EF3258">
      <w:pPr>
        <w:spacing w:after="240"/>
      </w:pPr>
    </w:p>
    <w:p w14:paraId="456C875C" w14:textId="77777777" w:rsidR="00284C51" w:rsidRPr="00284C51" w:rsidRDefault="00284C51" w:rsidP="00750E94">
      <w:pPr>
        <w:spacing w:after="240"/>
        <w:jc w:val="center"/>
        <w:rPr>
          <w:b/>
          <w:bCs/>
        </w:rPr>
      </w:pPr>
      <w:r w:rsidRPr="00284C51">
        <w:rPr>
          <w:b/>
          <w:bCs/>
        </w:rPr>
        <w:lastRenderedPageBreak/>
        <w:t>Síntesis comparativa</w:t>
      </w:r>
    </w:p>
    <w:tbl>
      <w:tblPr>
        <w:tblStyle w:val="Tablaconcuadrcula"/>
        <w:tblW w:w="10916" w:type="dxa"/>
        <w:tblInd w:w="-998" w:type="dxa"/>
        <w:tblLook w:val="04A0" w:firstRow="1" w:lastRow="0" w:firstColumn="1" w:lastColumn="0" w:noHBand="0" w:noVBand="1"/>
      </w:tblPr>
      <w:tblGrid>
        <w:gridCol w:w="4821"/>
        <w:gridCol w:w="2693"/>
        <w:gridCol w:w="1701"/>
        <w:gridCol w:w="1701"/>
      </w:tblGrid>
      <w:tr w:rsidR="00750E94" w:rsidRPr="00750E94" w14:paraId="6DFB9C18" w14:textId="77777777" w:rsidTr="00750E94">
        <w:tc>
          <w:tcPr>
            <w:tcW w:w="4821" w:type="dxa"/>
            <w:shd w:val="clear" w:color="auto" w:fill="0070C0"/>
            <w:hideMark/>
          </w:tcPr>
          <w:p w14:paraId="6F91A26B" w14:textId="77777777" w:rsidR="00284C51" w:rsidRPr="00750E94" w:rsidRDefault="00284C51" w:rsidP="00750E94">
            <w:pPr>
              <w:spacing w:after="240"/>
              <w:jc w:val="center"/>
              <w:rPr>
                <w:b/>
                <w:bCs/>
                <w:color w:val="FFFFFF" w:themeColor="background1"/>
              </w:rPr>
            </w:pPr>
            <w:r w:rsidRPr="00750E94">
              <w:rPr>
                <w:b/>
                <w:bCs/>
                <w:color w:val="FFFFFF" w:themeColor="background1"/>
              </w:rPr>
              <w:t>Elemento evaluado</w:t>
            </w:r>
          </w:p>
        </w:tc>
        <w:tc>
          <w:tcPr>
            <w:tcW w:w="2693" w:type="dxa"/>
            <w:shd w:val="clear" w:color="auto" w:fill="0070C0"/>
            <w:hideMark/>
          </w:tcPr>
          <w:p w14:paraId="4110E672" w14:textId="77777777" w:rsidR="00284C51" w:rsidRPr="00750E94" w:rsidRDefault="00284C51" w:rsidP="00750E94">
            <w:pPr>
              <w:spacing w:after="240"/>
              <w:jc w:val="center"/>
              <w:rPr>
                <w:b/>
                <w:bCs/>
                <w:color w:val="FFFFFF" w:themeColor="background1"/>
              </w:rPr>
            </w:pPr>
            <w:r w:rsidRPr="00750E94">
              <w:rPr>
                <w:b/>
                <w:bCs/>
                <w:color w:val="FFFFFF" w:themeColor="background1"/>
              </w:rPr>
              <w:t>Egresados</w:t>
            </w:r>
          </w:p>
        </w:tc>
        <w:tc>
          <w:tcPr>
            <w:tcW w:w="1701" w:type="dxa"/>
            <w:shd w:val="clear" w:color="auto" w:fill="0070C0"/>
            <w:hideMark/>
          </w:tcPr>
          <w:p w14:paraId="40657BC1" w14:textId="77777777" w:rsidR="00284C51" w:rsidRPr="00750E94" w:rsidRDefault="00284C51" w:rsidP="00750E94">
            <w:pPr>
              <w:spacing w:after="240"/>
              <w:jc w:val="center"/>
              <w:rPr>
                <w:b/>
                <w:bCs/>
                <w:color w:val="FFFFFF" w:themeColor="background1"/>
              </w:rPr>
            </w:pPr>
            <w:r w:rsidRPr="00750E94">
              <w:rPr>
                <w:b/>
                <w:bCs/>
                <w:color w:val="FFFFFF" w:themeColor="background1"/>
              </w:rPr>
              <w:t>Estudiantes</w:t>
            </w:r>
          </w:p>
        </w:tc>
        <w:tc>
          <w:tcPr>
            <w:tcW w:w="1701" w:type="dxa"/>
            <w:shd w:val="clear" w:color="auto" w:fill="0070C0"/>
            <w:hideMark/>
          </w:tcPr>
          <w:p w14:paraId="10497AE0" w14:textId="77777777" w:rsidR="00284C51" w:rsidRPr="00750E94" w:rsidRDefault="00284C51" w:rsidP="00750E94">
            <w:pPr>
              <w:spacing w:after="240"/>
              <w:jc w:val="center"/>
              <w:rPr>
                <w:b/>
                <w:bCs/>
                <w:color w:val="FFFFFF" w:themeColor="background1"/>
              </w:rPr>
            </w:pPr>
            <w:r w:rsidRPr="00750E94">
              <w:rPr>
                <w:b/>
                <w:bCs/>
                <w:color w:val="FFFFFF" w:themeColor="background1"/>
              </w:rPr>
              <w:t>Docentes</w:t>
            </w:r>
          </w:p>
        </w:tc>
      </w:tr>
      <w:tr w:rsidR="00284C51" w:rsidRPr="00284C51" w14:paraId="2031005A" w14:textId="77777777" w:rsidTr="00750E94">
        <w:tc>
          <w:tcPr>
            <w:tcW w:w="4821" w:type="dxa"/>
            <w:shd w:val="clear" w:color="auto" w:fill="0070C0"/>
            <w:hideMark/>
          </w:tcPr>
          <w:p w14:paraId="68A031D0" w14:textId="77777777" w:rsidR="00284C51" w:rsidRPr="00750E94" w:rsidRDefault="00284C51" w:rsidP="00750E94">
            <w:pPr>
              <w:spacing w:after="240"/>
              <w:jc w:val="center"/>
              <w:rPr>
                <w:b/>
                <w:bCs/>
                <w:color w:val="FFFFFF" w:themeColor="background1"/>
              </w:rPr>
            </w:pPr>
            <w:r w:rsidRPr="00750E94">
              <w:rPr>
                <w:b/>
                <w:bCs/>
                <w:color w:val="FFFFFF" w:themeColor="background1"/>
              </w:rPr>
              <w:t>Conocimiento de servicios de Bienestar</w:t>
            </w:r>
          </w:p>
        </w:tc>
        <w:tc>
          <w:tcPr>
            <w:tcW w:w="2693" w:type="dxa"/>
            <w:hideMark/>
          </w:tcPr>
          <w:p w14:paraId="64A3E462" w14:textId="77777777" w:rsidR="00284C51" w:rsidRPr="00284C51" w:rsidRDefault="00284C51" w:rsidP="00750E94">
            <w:pPr>
              <w:spacing w:after="240"/>
              <w:jc w:val="center"/>
            </w:pPr>
            <w:r w:rsidRPr="00284C51">
              <w:t>98%</w:t>
            </w:r>
          </w:p>
        </w:tc>
        <w:tc>
          <w:tcPr>
            <w:tcW w:w="1701" w:type="dxa"/>
            <w:hideMark/>
          </w:tcPr>
          <w:p w14:paraId="7E7D6C0C" w14:textId="77777777" w:rsidR="00284C51" w:rsidRPr="00284C51" w:rsidRDefault="00284C51" w:rsidP="00750E94">
            <w:pPr>
              <w:spacing w:after="240"/>
              <w:jc w:val="center"/>
            </w:pPr>
            <w:r w:rsidRPr="00284C51">
              <w:t>96%</w:t>
            </w:r>
          </w:p>
        </w:tc>
        <w:tc>
          <w:tcPr>
            <w:tcW w:w="1701" w:type="dxa"/>
            <w:hideMark/>
          </w:tcPr>
          <w:p w14:paraId="2CA71081" w14:textId="77777777" w:rsidR="00284C51" w:rsidRPr="00284C51" w:rsidRDefault="00284C51" w:rsidP="00750E94">
            <w:pPr>
              <w:spacing w:after="240"/>
              <w:jc w:val="center"/>
            </w:pPr>
            <w:r w:rsidRPr="00284C51">
              <w:t>100%</w:t>
            </w:r>
          </w:p>
        </w:tc>
      </w:tr>
      <w:tr w:rsidR="00284C51" w:rsidRPr="00284C51" w14:paraId="30E5B197" w14:textId="77777777" w:rsidTr="00750E94">
        <w:tc>
          <w:tcPr>
            <w:tcW w:w="4821" w:type="dxa"/>
            <w:shd w:val="clear" w:color="auto" w:fill="0070C0"/>
            <w:hideMark/>
          </w:tcPr>
          <w:p w14:paraId="12E74E38" w14:textId="77777777" w:rsidR="00284C51" w:rsidRPr="00750E94" w:rsidRDefault="00284C51" w:rsidP="00750E94">
            <w:pPr>
              <w:spacing w:after="240"/>
              <w:jc w:val="center"/>
              <w:rPr>
                <w:b/>
                <w:bCs/>
                <w:color w:val="FFFFFF" w:themeColor="background1"/>
              </w:rPr>
            </w:pPr>
            <w:r w:rsidRPr="00750E94">
              <w:rPr>
                <w:b/>
                <w:bCs/>
                <w:color w:val="FFFFFF" w:themeColor="background1"/>
              </w:rPr>
              <w:t>Conocimiento de estrategias de divulgación</w:t>
            </w:r>
          </w:p>
        </w:tc>
        <w:tc>
          <w:tcPr>
            <w:tcW w:w="2693" w:type="dxa"/>
            <w:hideMark/>
          </w:tcPr>
          <w:p w14:paraId="4EB085CC" w14:textId="77777777" w:rsidR="00284C51" w:rsidRPr="00284C51" w:rsidRDefault="00284C51" w:rsidP="00750E94">
            <w:pPr>
              <w:spacing w:after="240"/>
              <w:jc w:val="center"/>
            </w:pPr>
            <w:r w:rsidRPr="00284C51">
              <w:t>85%</w:t>
            </w:r>
          </w:p>
        </w:tc>
        <w:tc>
          <w:tcPr>
            <w:tcW w:w="1701" w:type="dxa"/>
            <w:hideMark/>
          </w:tcPr>
          <w:p w14:paraId="6509B993" w14:textId="77777777" w:rsidR="00284C51" w:rsidRPr="00284C51" w:rsidRDefault="00284C51" w:rsidP="00750E94">
            <w:pPr>
              <w:spacing w:after="240"/>
              <w:jc w:val="center"/>
            </w:pPr>
            <w:r w:rsidRPr="00284C51">
              <w:t>90%</w:t>
            </w:r>
          </w:p>
        </w:tc>
        <w:tc>
          <w:tcPr>
            <w:tcW w:w="1701" w:type="dxa"/>
            <w:hideMark/>
          </w:tcPr>
          <w:p w14:paraId="41212DC5" w14:textId="77777777" w:rsidR="00284C51" w:rsidRPr="00284C51" w:rsidRDefault="00284C51" w:rsidP="00750E94">
            <w:pPr>
              <w:spacing w:after="240"/>
              <w:jc w:val="center"/>
            </w:pPr>
            <w:r w:rsidRPr="00284C51">
              <w:t>N/D</w:t>
            </w:r>
          </w:p>
        </w:tc>
      </w:tr>
      <w:tr w:rsidR="00284C51" w:rsidRPr="00284C51" w14:paraId="345718BB" w14:textId="77777777" w:rsidTr="00750E94">
        <w:tc>
          <w:tcPr>
            <w:tcW w:w="4821" w:type="dxa"/>
            <w:shd w:val="clear" w:color="auto" w:fill="0070C0"/>
            <w:hideMark/>
          </w:tcPr>
          <w:p w14:paraId="76DAAB38" w14:textId="77777777" w:rsidR="00284C51" w:rsidRPr="00750E94" w:rsidRDefault="00284C51" w:rsidP="00750E94">
            <w:pPr>
              <w:spacing w:after="240"/>
              <w:jc w:val="center"/>
              <w:rPr>
                <w:b/>
                <w:bCs/>
                <w:color w:val="FFFFFF" w:themeColor="background1"/>
              </w:rPr>
            </w:pPr>
            <w:r w:rsidRPr="00750E94">
              <w:rPr>
                <w:b/>
                <w:bCs/>
                <w:color w:val="FFFFFF" w:themeColor="background1"/>
              </w:rPr>
              <w:t>Impacto percibido de los programas</w:t>
            </w:r>
          </w:p>
        </w:tc>
        <w:tc>
          <w:tcPr>
            <w:tcW w:w="2693" w:type="dxa"/>
            <w:hideMark/>
          </w:tcPr>
          <w:p w14:paraId="3DE77A7B" w14:textId="77777777" w:rsidR="00284C51" w:rsidRPr="00284C51" w:rsidRDefault="00284C51" w:rsidP="00750E94">
            <w:pPr>
              <w:spacing w:after="240"/>
              <w:jc w:val="center"/>
            </w:pPr>
            <w:r w:rsidRPr="00284C51">
              <w:t>91% (positivo)</w:t>
            </w:r>
          </w:p>
        </w:tc>
        <w:tc>
          <w:tcPr>
            <w:tcW w:w="1701" w:type="dxa"/>
            <w:hideMark/>
          </w:tcPr>
          <w:p w14:paraId="74529354" w14:textId="77777777" w:rsidR="00284C51" w:rsidRPr="00284C51" w:rsidRDefault="00284C51" w:rsidP="00750E94">
            <w:pPr>
              <w:spacing w:after="240"/>
              <w:jc w:val="center"/>
            </w:pPr>
            <w:r w:rsidRPr="00284C51">
              <w:t>91% (positivo)</w:t>
            </w:r>
          </w:p>
        </w:tc>
        <w:tc>
          <w:tcPr>
            <w:tcW w:w="1701" w:type="dxa"/>
            <w:hideMark/>
          </w:tcPr>
          <w:p w14:paraId="1EEAE4C5" w14:textId="77777777" w:rsidR="00284C51" w:rsidRPr="00284C51" w:rsidRDefault="00284C51" w:rsidP="00750E94">
            <w:pPr>
              <w:spacing w:after="240"/>
              <w:jc w:val="center"/>
            </w:pPr>
            <w:r w:rsidRPr="00284C51">
              <w:t>93% (positivo)</w:t>
            </w:r>
          </w:p>
        </w:tc>
      </w:tr>
      <w:tr w:rsidR="00284C51" w:rsidRPr="00284C51" w14:paraId="0651E199" w14:textId="77777777" w:rsidTr="00750E94">
        <w:tc>
          <w:tcPr>
            <w:tcW w:w="4821" w:type="dxa"/>
            <w:shd w:val="clear" w:color="auto" w:fill="0070C0"/>
            <w:hideMark/>
          </w:tcPr>
          <w:p w14:paraId="0C5C9C7F" w14:textId="77777777" w:rsidR="00284C51" w:rsidRPr="00750E94" w:rsidRDefault="00284C51" w:rsidP="00750E94">
            <w:pPr>
              <w:spacing w:after="240"/>
              <w:jc w:val="center"/>
              <w:rPr>
                <w:b/>
                <w:bCs/>
                <w:color w:val="FFFFFF" w:themeColor="background1"/>
              </w:rPr>
            </w:pPr>
            <w:r w:rsidRPr="00750E94">
              <w:rPr>
                <w:b/>
                <w:bCs/>
                <w:color w:val="FFFFFF" w:themeColor="background1"/>
              </w:rPr>
              <w:t>Eficiencia de estrategias de socialización</w:t>
            </w:r>
          </w:p>
        </w:tc>
        <w:tc>
          <w:tcPr>
            <w:tcW w:w="2693" w:type="dxa"/>
            <w:hideMark/>
          </w:tcPr>
          <w:p w14:paraId="57EC7074" w14:textId="77777777" w:rsidR="00284C51" w:rsidRPr="00284C51" w:rsidRDefault="00284C51" w:rsidP="00750E94">
            <w:pPr>
              <w:spacing w:after="240"/>
              <w:jc w:val="center"/>
            </w:pPr>
            <w:r w:rsidRPr="00284C51">
              <w:t>81% (excelente o muy buena)</w:t>
            </w:r>
          </w:p>
        </w:tc>
        <w:tc>
          <w:tcPr>
            <w:tcW w:w="1701" w:type="dxa"/>
            <w:hideMark/>
          </w:tcPr>
          <w:p w14:paraId="24A2F473" w14:textId="77777777" w:rsidR="00284C51" w:rsidRPr="00284C51" w:rsidRDefault="00284C51" w:rsidP="00750E94">
            <w:pPr>
              <w:spacing w:after="240"/>
              <w:jc w:val="center"/>
            </w:pPr>
            <w:r w:rsidRPr="00284C51">
              <w:t>92%</w:t>
            </w:r>
          </w:p>
        </w:tc>
        <w:tc>
          <w:tcPr>
            <w:tcW w:w="1701" w:type="dxa"/>
            <w:hideMark/>
          </w:tcPr>
          <w:p w14:paraId="1A889F3F" w14:textId="77777777" w:rsidR="00284C51" w:rsidRPr="00284C51" w:rsidRDefault="00284C51" w:rsidP="00750E94">
            <w:pPr>
              <w:spacing w:after="240"/>
              <w:jc w:val="center"/>
            </w:pPr>
            <w:r w:rsidRPr="00284C51">
              <w:t>N/D</w:t>
            </w:r>
          </w:p>
        </w:tc>
      </w:tr>
      <w:tr w:rsidR="00284C51" w:rsidRPr="00284C51" w14:paraId="748B524E" w14:textId="77777777" w:rsidTr="00750E94">
        <w:tc>
          <w:tcPr>
            <w:tcW w:w="4821" w:type="dxa"/>
            <w:shd w:val="clear" w:color="auto" w:fill="0070C0"/>
            <w:hideMark/>
          </w:tcPr>
          <w:p w14:paraId="0E48566B" w14:textId="77777777" w:rsidR="00284C51" w:rsidRPr="00750E94" w:rsidRDefault="00284C51" w:rsidP="00750E94">
            <w:pPr>
              <w:spacing w:after="240"/>
              <w:jc w:val="center"/>
              <w:rPr>
                <w:b/>
                <w:bCs/>
                <w:color w:val="FFFFFF" w:themeColor="background1"/>
              </w:rPr>
            </w:pPr>
            <w:r w:rsidRPr="00750E94">
              <w:rPr>
                <w:b/>
                <w:bCs/>
                <w:color w:val="FFFFFF" w:themeColor="background1"/>
              </w:rPr>
              <w:t>Pertinencia de las áreas de acción</w:t>
            </w:r>
          </w:p>
        </w:tc>
        <w:tc>
          <w:tcPr>
            <w:tcW w:w="2693" w:type="dxa"/>
            <w:hideMark/>
          </w:tcPr>
          <w:p w14:paraId="08280451" w14:textId="77777777" w:rsidR="00284C51" w:rsidRPr="00284C51" w:rsidRDefault="00284C51" w:rsidP="00750E94">
            <w:pPr>
              <w:spacing w:after="240"/>
              <w:jc w:val="center"/>
            </w:pPr>
            <w:r w:rsidRPr="00284C51">
              <w:t>97%</w:t>
            </w:r>
          </w:p>
        </w:tc>
        <w:tc>
          <w:tcPr>
            <w:tcW w:w="1701" w:type="dxa"/>
            <w:hideMark/>
          </w:tcPr>
          <w:p w14:paraId="023A48CF" w14:textId="77777777" w:rsidR="00284C51" w:rsidRPr="00284C51" w:rsidRDefault="00284C51" w:rsidP="00750E94">
            <w:pPr>
              <w:spacing w:after="240"/>
              <w:jc w:val="center"/>
            </w:pPr>
            <w:r w:rsidRPr="00284C51">
              <w:t>90%</w:t>
            </w:r>
          </w:p>
        </w:tc>
        <w:tc>
          <w:tcPr>
            <w:tcW w:w="1701" w:type="dxa"/>
            <w:hideMark/>
          </w:tcPr>
          <w:p w14:paraId="1107D537" w14:textId="77777777" w:rsidR="00284C51" w:rsidRPr="00284C51" w:rsidRDefault="00284C51" w:rsidP="00750E94">
            <w:pPr>
              <w:spacing w:after="240"/>
              <w:jc w:val="center"/>
            </w:pPr>
            <w:r w:rsidRPr="00284C51">
              <w:t>94%</w:t>
            </w:r>
          </w:p>
        </w:tc>
      </w:tr>
    </w:tbl>
    <w:p w14:paraId="1FE17B71" w14:textId="2B4F7A8A" w:rsidR="00284C51" w:rsidRPr="00284C51" w:rsidRDefault="00284C51" w:rsidP="00EF3258">
      <w:pPr>
        <w:spacing w:after="240"/>
      </w:pPr>
    </w:p>
    <w:p w14:paraId="28495054" w14:textId="77777777" w:rsidR="00284C51" w:rsidRPr="00284C51" w:rsidRDefault="00284C51" w:rsidP="00EF3258">
      <w:pPr>
        <w:spacing w:after="240"/>
        <w:rPr>
          <w:b/>
          <w:bCs/>
        </w:rPr>
      </w:pPr>
      <w:r w:rsidRPr="00284C51">
        <w:rPr>
          <w:b/>
          <w:bCs/>
        </w:rPr>
        <w:t>Fortalezas identificadas</w:t>
      </w:r>
    </w:p>
    <w:p w14:paraId="1F9B7BC9" w14:textId="77777777" w:rsidR="00284C51" w:rsidRPr="00750E94" w:rsidRDefault="00284C51" w:rsidP="00EF3258">
      <w:pPr>
        <w:numPr>
          <w:ilvl w:val="0"/>
          <w:numId w:val="103"/>
        </w:numPr>
        <w:spacing w:after="240"/>
      </w:pPr>
      <w:r w:rsidRPr="00750E94">
        <w:t>Altísimo nivel de conocimiento de los servicios y programas de Bienestar Universitario, sostenido incluso tras la graduación.</w:t>
      </w:r>
    </w:p>
    <w:p w14:paraId="2AE89C9F" w14:textId="77777777" w:rsidR="00284C51" w:rsidRPr="00750E94" w:rsidRDefault="00284C51" w:rsidP="00EF3258">
      <w:pPr>
        <w:numPr>
          <w:ilvl w:val="0"/>
          <w:numId w:val="103"/>
        </w:numPr>
        <w:spacing w:after="240"/>
      </w:pPr>
      <w:r w:rsidRPr="00750E94">
        <w:t>Valoración altamente positiva del impacto formativo y emocional de los programas ofertados.</w:t>
      </w:r>
    </w:p>
    <w:p w14:paraId="38CD47FE" w14:textId="77777777" w:rsidR="00284C51" w:rsidRPr="00750E94" w:rsidRDefault="00284C51" w:rsidP="00EF3258">
      <w:pPr>
        <w:numPr>
          <w:ilvl w:val="0"/>
          <w:numId w:val="103"/>
        </w:numPr>
        <w:spacing w:after="240"/>
      </w:pPr>
      <w:r w:rsidRPr="00750E94">
        <w:t>Reconocimiento generalizado de la pertinencia de las áreas de acción, en línea con los requerimientos académicos y personales de los estudiantes.</w:t>
      </w:r>
    </w:p>
    <w:p w14:paraId="364FB902" w14:textId="77777777" w:rsidR="00284C51" w:rsidRPr="00750E94" w:rsidRDefault="00284C51" w:rsidP="00EF3258">
      <w:pPr>
        <w:numPr>
          <w:ilvl w:val="0"/>
          <w:numId w:val="103"/>
        </w:numPr>
        <w:spacing w:after="240"/>
      </w:pPr>
      <w:r w:rsidRPr="00750E94">
        <w:t xml:space="preserve">Uso recurrente y </w:t>
      </w:r>
      <w:proofErr w:type="spellStart"/>
      <w:r w:rsidRPr="00750E94">
        <w:t>memorabilidad</w:t>
      </w:r>
      <w:proofErr w:type="spellEnd"/>
      <w:r w:rsidRPr="00750E94">
        <w:t xml:space="preserve"> de los servicios clave, como tutorías, salud, cultura, deportes y permanencia.</w:t>
      </w:r>
    </w:p>
    <w:p w14:paraId="2B79647C" w14:textId="77777777" w:rsidR="00284C51" w:rsidRPr="00750E94" w:rsidRDefault="00284C51" w:rsidP="00EF3258">
      <w:pPr>
        <w:numPr>
          <w:ilvl w:val="0"/>
          <w:numId w:val="103"/>
        </w:numPr>
        <w:spacing w:after="240"/>
      </w:pPr>
      <w:r w:rsidRPr="00750E94">
        <w:t xml:space="preserve">Apreciación favorable sobre la eficiencia de la divulgación, aunque con oportunidades de mejora en plataformas digitales y continuidad </w:t>
      </w:r>
      <w:proofErr w:type="spellStart"/>
      <w:r w:rsidRPr="00750E94">
        <w:t>post-egreso</w:t>
      </w:r>
      <w:proofErr w:type="spellEnd"/>
      <w:r w:rsidRPr="00750E94">
        <w:t>.</w:t>
      </w:r>
    </w:p>
    <w:p w14:paraId="31EEEEDE" w14:textId="76742BFD" w:rsidR="00284C51" w:rsidRDefault="00284C51" w:rsidP="00EF3258">
      <w:pPr>
        <w:spacing w:after="240"/>
      </w:pPr>
    </w:p>
    <w:p w14:paraId="61C876E7" w14:textId="62866EA2" w:rsidR="00750E94" w:rsidRDefault="00750E94" w:rsidP="00EF3258">
      <w:pPr>
        <w:spacing w:after="240"/>
      </w:pPr>
    </w:p>
    <w:p w14:paraId="5A4F1A36" w14:textId="7E58AE95" w:rsidR="00750E94" w:rsidRDefault="00750E94" w:rsidP="00EF3258">
      <w:pPr>
        <w:spacing w:after="240"/>
      </w:pPr>
    </w:p>
    <w:p w14:paraId="2B2E968C" w14:textId="77777777" w:rsidR="00750E94" w:rsidRDefault="00750E94" w:rsidP="00EF3258">
      <w:pPr>
        <w:spacing w:after="240"/>
      </w:pPr>
    </w:p>
    <w:p w14:paraId="5BE06386" w14:textId="17A03813" w:rsidR="00CA5492" w:rsidRPr="001943F2" w:rsidRDefault="009D2BF7" w:rsidP="00EF3258">
      <w:pPr>
        <w:pStyle w:val="Ttulo1"/>
        <w:numPr>
          <w:ilvl w:val="0"/>
          <w:numId w:val="1"/>
        </w:numPr>
        <w:spacing w:before="0" w:after="240"/>
        <w:rPr>
          <w:rFonts w:cs="Times New Roman"/>
          <w:sz w:val="24"/>
          <w:szCs w:val="24"/>
        </w:rPr>
      </w:pPr>
      <w:bookmarkStart w:id="34" w:name="_Toc195101403"/>
      <w:r w:rsidRPr="001943F2">
        <w:rPr>
          <w:rFonts w:cs="Times New Roman"/>
          <w:sz w:val="24"/>
          <w:szCs w:val="24"/>
        </w:rPr>
        <w:lastRenderedPageBreak/>
        <w:t>FACTOR 10: MEDIOS EDUCATIVOS Y AMBIENTES DE APRENDIZAJE</w:t>
      </w:r>
      <w:bookmarkEnd w:id="34"/>
    </w:p>
    <w:p w14:paraId="0CA5D06F" w14:textId="77777777" w:rsidR="00DB1C21" w:rsidRPr="00DB1C21" w:rsidRDefault="00DB1C21" w:rsidP="00EF3258">
      <w:pPr>
        <w:pStyle w:val="Ttulo2"/>
        <w:numPr>
          <w:ilvl w:val="1"/>
          <w:numId w:val="1"/>
        </w:numPr>
        <w:spacing w:after="240" w:afterAutospacing="0"/>
      </w:pPr>
      <w:bookmarkStart w:id="35" w:name="_Toc195101404"/>
      <w:r w:rsidRPr="00DB1C21">
        <w:t>Característica 38. Estrategias y recursos de apoyo a profesores</w:t>
      </w:r>
      <w:bookmarkEnd w:id="35"/>
    </w:p>
    <w:p w14:paraId="4F340BDB" w14:textId="77777777" w:rsidR="008A60B6" w:rsidRPr="008A60B6" w:rsidRDefault="008A60B6" w:rsidP="00EF3258">
      <w:pPr>
        <w:spacing w:after="240"/>
      </w:pPr>
      <w:r w:rsidRPr="008A60B6">
        <w:t>Esta característica evalúa la percepción de los docentes sobre los recursos académicos disponibles (laboratorios, bibliotecas, salas de cómputo) y la pertinencia de las estrategias implementadas por el programa para apoyar el proceso enseñanza-aprendizaje.</w:t>
      </w:r>
    </w:p>
    <w:p w14:paraId="1AB7BE55" w14:textId="77777777" w:rsidR="008A60B6" w:rsidRPr="008A60B6" w:rsidRDefault="008A60B6" w:rsidP="00EF3258">
      <w:pPr>
        <w:spacing w:after="240"/>
        <w:rPr>
          <w:b/>
          <w:bCs/>
        </w:rPr>
      </w:pPr>
      <w:r w:rsidRPr="008A60B6">
        <w:rPr>
          <w:b/>
          <w:bCs/>
        </w:rPr>
        <w:t>1. Calidad de los recursos académicos</w:t>
      </w:r>
    </w:p>
    <w:p w14:paraId="160D7A54" w14:textId="77777777" w:rsidR="008A60B6" w:rsidRPr="008A60B6" w:rsidRDefault="008A60B6" w:rsidP="00EF3258">
      <w:pPr>
        <w:numPr>
          <w:ilvl w:val="0"/>
          <w:numId w:val="61"/>
        </w:numPr>
        <w:spacing w:after="240"/>
      </w:pPr>
      <w:r w:rsidRPr="008A60B6">
        <w:rPr>
          <w:b/>
          <w:bCs/>
        </w:rPr>
        <w:t>54%</w:t>
      </w:r>
      <w:r w:rsidRPr="008A60B6">
        <w:t xml:space="preserve"> de los docentes calificó la calidad de los recursos como </w:t>
      </w:r>
      <w:r w:rsidRPr="008A60B6">
        <w:rPr>
          <w:b/>
          <w:bCs/>
        </w:rPr>
        <w:t>excelente</w:t>
      </w:r>
      <w:r w:rsidRPr="008A60B6">
        <w:t>.</w:t>
      </w:r>
    </w:p>
    <w:p w14:paraId="1E1AABE1" w14:textId="77777777" w:rsidR="008A60B6" w:rsidRPr="008A60B6" w:rsidRDefault="008A60B6" w:rsidP="00EF3258">
      <w:pPr>
        <w:numPr>
          <w:ilvl w:val="0"/>
          <w:numId w:val="61"/>
        </w:numPr>
        <w:spacing w:after="240"/>
      </w:pPr>
      <w:r w:rsidRPr="008A60B6">
        <w:rPr>
          <w:b/>
          <w:bCs/>
        </w:rPr>
        <w:t>30%</w:t>
      </w:r>
      <w:r w:rsidRPr="008A60B6">
        <w:t xml:space="preserve"> como </w:t>
      </w:r>
      <w:r w:rsidRPr="008A60B6">
        <w:rPr>
          <w:b/>
          <w:bCs/>
        </w:rPr>
        <w:t>muy buena</w:t>
      </w:r>
      <w:r w:rsidRPr="008A60B6">
        <w:t>.</w:t>
      </w:r>
    </w:p>
    <w:p w14:paraId="00409588" w14:textId="77777777" w:rsidR="008A60B6" w:rsidRPr="008A60B6" w:rsidRDefault="008A60B6" w:rsidP="00EF3258">
      <w:pPr>
        <w:numPr>
          <w:ilvl w:val="0"/>
          <w:numId w:val="61"/>
        </w:numPr>
        <w:spacing w:after="240"/>
      </w:pPr>
      <w:r w:rsidRPr="008A60B6">
        <w:rPr>
          <w:b/>
          <w:bCs/>
        </w:rPr>
        <w:t>14%</w:t>
      </w:r>
      <w:r w:rsidRPr="008A60B6">
        <w:t xml:space="preserve"> como </w:t>
      </w:r>
      <w:r w:rsidRPr="008A60B6">
        <w:rPr>
          <w:b/>
          <w:bCs/>
        </w:rPr>
        <w:t>buena</w:t>
      </w:r>
      <w:r w:rsidRPr="008A60B6">
        <w:t>.</w:t>
      </w:r>
    </w:p>
    <w:p w14:paraId="48B53E20" w14:textId="77777777" w:rsidR="008A60B6" w:rsidRPr="008A60B6" w:rsidRDefault="008A60B6" w:rsidP="00EF3258">
      <w:pPr>
        <w:numPr>
          <w:ilvl w:val="0"/>
          <w:numId w:val="61"/>
        </w:numPr>
        <w:spacing w:after="240"/>
      </w:pPr>
      <w:r w:rsidRPr="008A60B6">
        <w:t xml:space="preserve">Solo un </w:t>
      </w:r>
      <w:r w:rsidRPr="008A60B6">
        <w:rPr>
          <w:b/>
          <w:bCs/>
        </w:rPr>
        <w:t>2%</w:t>
      </w:r>
      <w:r w:rsidRPr="008A60B6">
        <w:t xml:space="preserve"> reportó percepciones </w:t>
      </w:r>
      <w:r w:rsidRPr="008A60B6">
        <w:rPr>
          <w:b/>
          <w:bCs/>
        </w:rPr>
        <w:t>regulares o deficientes</w:t>
      </w:r>
      <w:r w:rsidRPr="008A60B6">
        <w:t>.</w:t>
      </w:r>
    </w:p>
    <w:p w14:paraId="6C1D228C" w14:textId="77777777" w:rsidR="008A60B6" w:rsidRPr="008A60B6" w:rsidRDefault="008A60B6" w:rsidP="00EF3258">
      <w:pPr>
        <w:spacing w:after="240"/>
      </w:pPr>
      <w:r w:rsidRPr="008A60B6">
        <w:t>Esto evidencia una alta satisfacción con los recursos disponibles, aunque existe una pequeña franja de docentes que percibe limitaciones en algunos espacios, posiblemente asociados a infraestructura o disponibilidad técnica.</w:t>
      </w:r>
    </w:p>
    <w:p w14:paraId="34C343AE" w14:textId="77777777" w:rsidR="008A60B6" w:rsidRPr="008A60B6" w:rsidRDefault="008A60B6" w:rsidP="00EF3258">
      <w:pPr>
        <w:spacing w:after="240"/>
        <w:rPr>
          <w:b/>
          <w:bCs/>
        </w:rPr>
      </w:pPr>
      <w:r w:rsidRPr="008A60B6">
        <w:rPr>
          <w:b/>
          <w:bCs/>
        </w:rPr>
        <w:t>2. Pertinencia de las estrategias pedagógicas</w:t>
      </w:r>
    </w:p>
    <w:p w14:paraId="42083690" w14:textId="77777777" w:rsidR="008A60B6" w:rsidRPr="008A60B6" w:rsidRDefault="008A60B6" w:rsidP="00EF3258">
      <w:pPr>
        <w:numPr>
          <w:ilvl w:val="0"/>
          <w:numId w:val="62"/>
        </w:numPr>
        <w:spacing w:after="240"/>
      </w:pPr>
      <w:r w:rsidRPr="008A60B6">
        <w:t xml:space="preserve">El </w:t>
      </w:r>
      <w:r w:rsidRPr="008A60B6">
        <w:rPr>
          <w:b/>
          <w:bCs/>
        </w:rPr>
        <w:t>56%</w:t>
      </w:r>
      <w:r w:rsidRPr="008A60B6">
        <w:t xml:space="preserve"> calificó la pertinencia de las estrategias como </w:t>
      </w:r>
      <w:r w:rsidRPr="008A60B6">
        <w:rPr>
          <w:b/>
          <w:bCs/>
        </w:rPr>
        <w:t>excelente</w:t>
      </w:r>
      <w:r w:rsidRPr="008A60B6">
        <w:t>.</w:t>
      </w:r>
    </w:p>
    <w:p w14:paraId="50220FAC" w14:textId="77777777" w:rsidR="008A60B6" w:rsidRPr="008A60B6" w:rsidRDefault="008A60B6" w:rsidP="00EF3258">
      <w:pPr>
        <w:numPr>
          <w:ilvl w:val="0"/>
          <w:numId w:val="62"/>
        </w:numPr>
        <w:spacing w:after="240"/>
      </w:pPr>
      <w:r w:rsidRPr="008A60B6">
        <w:t xml:space="preserve">Un </w:t>
      </w:r>
      <w:r w:rsidRPr="008A60B6">
        <w:rPr>
          <w:b/>
          <w:bCs/>
        </w:rPr>
        <w:t>33%</w:t>
      </w:r>
      <w:r w:rsidRPr="008A60B6">
        <w:t xml:space="preserve"> las valoró como </w:t>
      </w:r>
      <w:r w:rsidRPr="008A60B6">
        <w:rPr>
          <w:b/>
          <w:bCs/>
        </w:rPr>
        <w:t>muy buenas</w:t>
      </w:r>
      <w:r w:rsidRPr="008A60B6">
        <w:t>.</w:t>
      </w:r>
    </w:p>
    <w:p w14:paraId="45C01FC3" w14:textId="77777777" w:rsidR="008A60B6" w:rsidRPr="008A60B6" w:rsidRDefault="008A60B6" w:rsidP="00EF3258">
      <w:pPr>
        <w:numPr>
          <w:ilvl w:val="0"/>
          <w:numId w:val="62"/>
        </w:numPr>
        <w:spacing w:after="240"/>
      </w:pPr>
      <w:r w:rsidRPr="008A60B6">
        <w:t xml:space="preserve">El </w:t>
      </w:r>
      <w:r w:rsidRPr="008A60B6">
        <w:rPr>
          <w:b/>
          <w:bCs/>
        </w:rPr>
        <w:t>10%</w:t>
      </w:r>
      <w:r w:rsidRPr="008A60B6">
        <w:t xml:space="preserve"> como </w:t>
      </w:r>
      <w:r w:rsidRPr="008A60B6">
        <w:rPr>
          <w:b/>
          <w:bCs/>
        </w:rPr>
        <w:t>buenas</w:t>
      </w:r>
      <w:r w:rsidRPr="008A60B6">
        <w:t>.</w:t>
      </w:r>
    </w:p>
    <w:p w14:paraId="768F535A" w14:textId="77777777" w:rsidR="008A60B6" w:rsidRPr="008A60B6" w:rsidRDefault="008A60B6" w:rsidP="00EF3258">
      <w:pPr>
        <w:numPr>
          <w:ilvl w:val="0"/>
          <w:numId w:val="62"/>
        </w:numPr>
        <w:spacing w:after="240"/>
      </w:pPr>
      <w:r w:rsidRPr="008A60B6">
        <w:t xml:space="preserve">Casos puntuales reportaron </w:t>
      </w:r>
      <w:r w:rsidRPr="008A60B6">
        <w:rPr>
          <w:b/>
          <w:bCs/>
        </w:rPr>
        <w:t>regular</w:t>
      </w:r>
      <w:r w:rsidRPr="008A60B6">
        <w:t>.</w:t>
      </w:r>
    </w:p>
    <w:p w14:paraId="737DA9E4" w14:textId="77777777" w:rsidR="008A60B6" w:rsidRPr="008A60B6" w:rsidRDefault="008A60B6" w:rsidP="00EF3258">
      <w:pPr>
        <w:spacing w:after="240"/>
      </w:pPr>
      <w:r w:rsidRPr="008A60B6">
        <w:t>La mayoría coincide en que las estrategias son adecuadas para apoyar la labor docente, promoviendo ambientes propicios para el aprendizaje y fomentando la innovación pedagógica.</w:t>
      </w:r>
    </w:p>
    <w:p w14:paraId="36EB75F5" w14:textId="0283EF44" w:rsidR="008A60B6" w:rsidRPr="008A60B6" w:rsidRDefault="008A60B6" w:rsidP="00EF3258">
      <w:pPr>
        <w:spacing w:after="240"/>
      </w:pPr>
    </w:p>
    <w:p w14:paraId="021901AA" w14:textId="77777777" w:rsidR="008A60B6" w:rsidRPr="008A60B6" w:rsidRDefault="008A60B6" w:rsidP="00EF3258">
      <w:pPr>
        <w:spacing w:after="240"/>
        <w:rPr>
          <w:b/>
          <w:bCs/>
        </w:rPr>
      </w:pPr>
      <w:r w:rsidRPr="008A60B6">
        <w:rPr>
          <w:b/>
          <w:bCs/>
        </w:rPr>
        <w:t>Fortalezas:</w:t>
      </w:r>
    </w:p>
    <w:p w14:paraId="14617914" w14:textId="77777777" w:rsidR="008A60B6" w:rsidRPr="008A60B6" w:rsidRDefault="008A60B6" w:rsidP="00EF3258">
      <w:pPr>
        <w:numPr>
          <w:ilvl w:val="0"/>
          <w:numId w:val="63"/>
        </w:numPr>
        <w:spacing w:after="240"/>
      </w:pPr>
      <w:r w:rsidRPr="008A60B6">
        <w:rPr>
          <w:b/>
          <w:bCs/>
        </w:rPr>
        <w:t>Alto grado de satisfacción</w:t>
      </w:r>
      <w:r w:rsidRPr="008A60B6">
        <w:t xml:space="preserve"> con los recursos académicos disponibles.</w:t>
      </w:r>
    </w:p>
    <w:p w14:paraId="7A6EAF15" w14:textId="77777777" w:rsidR="008A60B6" w:rsidRPr="008A60B6" w:rsidRDefault="008A60B6" w:rsidP="00EF3258">
      <w:pPr>
        <w:numPr>
          <w:ilvl w:val="0"/>
          <w:numId w:val="63"/>
        </w:numPr>
        <w:spacing w:after="240"/>
      </w:pPr>
      <w:r w:rsidRPr="008A60B6">
        <w:rPr>
          <w:b/>
          <w:bCs/>
        </w:rPr>
        <w:t>Reconocimiento generalizado</w:t>
      </w:r>
      <w:r w:rsidRPr="008A60B6">
        <w:t xml:space="preserve"> a la pertinencia de las estrategias pedagógicas y tecnológicas implementadas.</w:t>
      </w:r>
    </w:p>
    <w:p w14:paraId="033FC007" w14:textId="77777777" w:rsidR="008A60B6" w:rsidRPr="008A60B6" w:rsidRDefault="008A60B6" w:rsidP="00EF3258">
      <w:pPr>
        <w:numPr>
          <w:ilvl w:val="0"/>
          <w:numId w:val="63"/>
        </w:numPr>
        <w:spacing w:after="240"/>
      </w:pPr>
      <w:r w:rsidRPr="008A60B6">
        <w:rPr>
          <w:b/>
          <w:bCs/>
        </w:rPr>
        <w:lastRenderedPageBreak/>
        <w:t>Entorno favorable</w:t>
      </w:r>
      <w:r w:rsidRPr="008A60B6">
        <w:t xml:space="preserve"> para el ejercicio docente, con mínimos reportes de deficiencias.</w:t>
      </w:r>
    </w:p>
    <w:p w14:paraId="3B21CFF9" w14:textId="31D1B1BB" w:rsidR="009C05A2" w:rsidRDefault="009C05A2" w:rsidP="00EF3258">
      <w:pPr>
        <w:spacing w:after="240"/>
      </w:pPr>
    </w:p>
    <w:p w14:paraId="549C1013" w14:textId="6F988F6E" w:rsidR="009C05A2" w:rsidRDefault="009C05A2" w:rsidP="00EF3258">
      <w:pPr>
        <w:pStyle w:val="Ttulo2"/>
        <w:numPr>
          <w:ilvl w:val="1"/>
          <w:numId w:val="1"/>
        </w:numPr>
        <w:spacing w:after="240" w:afterAutospacing="0"/>
      </w:pPr>
      <w:bookmarkStart w:id="36" w:name="_Toc195101405"/>
      <w:r w:rsidRPr="009C05A2">
        <w:t>Característica 39. Estrategias y recursos de apoyo a estudiantes</w:t>
      </w:r>
      <w:bookmarkEnd w:id="36"/>
      <w:r w:rsidRPr="009C05A2">
        <w:tab/>
      </w:r>
      <w:r w:rsidRPr="009C05A2">
        <w:tab/>
      </w:r>
    </w:p>
    <w:p w14:paraId="50571390" w14:textId="005B3C19" w:rsidR="009C05A2" w:rsidRPr="009C05A2" w:rsidRDefault="009C05A2" w:rsidP="00EF3258">
      <w:pPr>
        <w:spacing w:after="240"/>
      </w:pPr>
      <w:r w:rsidRPr="009C05A2">
        <w:t>Esta característica analiza la percepción que tienen los estudiantes sobre la utilidad de los recursos académicos disponibles (laboratorios, biblioteca, salas de cómputo), la frecuencia de su uso y la pertinencia de las estrategias implementadas por el programa para su proceso formativo.</w:t>
      </w:r>
    </w:p>
    <w:p w14:paraId="37965274" w14:textId="77777777" w:rsidR="009C05A2" w:rsidRPr="009C05A2" w:rsidRDefault="009C05A2" w:rsidP="00EF3258">
      <w:pPr>
        <w:spacing w:after="240"/>
        <w:rPr>
          <w:b/>
          <w:bCs/>
        </w:rPr>
      </w:pPr>
      <w:r w:rsidRPr="009C05A2">
        <w:rPr>
          <w:b/>
          <w:bCs/>
        </w:rPr>
        <w:t>1. Utilidad percibida de los recursos</w:t>
      </w:r>
    </w:p>
    <w:p w14:paraId="1CE60F7F" w14:textId="77777777" w:rsidR="009C05A2" w:rsidRPr="009C05A2" w:rsidRDefault="009C05A2" w:rsidP="00EF3258">
      <w:pPr>
        <w:numPr>
          <w:ilvl w:val="0"/>
          <w:numId w:val="64"/>
        </w:numPr>
        <w:spacing w:after="240"/>
      </w:pPr>
      <w:r w:rsidRPr="009C05A2">
        <w:t xml:space="preserve">El </w:t>
      </w:r>
      <w:r w:rsidRPr="009C05A2">
        <w:rPr>
          <w:b/>
          <w:bCs/>
        </w:rPr>
        <w:t>97%</w:t>
      </w:r>
      <w:r w:rsidRPr="009C05A2">
        <w:t xml:space="preserve"> de los estudiantes considera que los recursos académicos disponibles </w:t>
      </w:r>
      <w:r w:rsidRPr="009C05A2">
        <w:rPr>
          <w:b/>
          <w:bCs/>
        </w:rPr>
        <w:t>sí son útiles</w:t>
      </w:r>
      <w:r w:rsidRPr="009C05A2">
        <w:t xml:space="preserve"> para su proceso formativo.</w:t>
      </w:r>
    </w:p>
    <w:p w14:paraId="40ED4F6E" w14:textId="77777777" w:rsidR="009C05A2" w:rsidRPr="009C05A2" w:rsidRDefault="009C05A2" w:rsidP="00EF3258">
      <w:pPr>
        <w:numPr>
          <w:ilvl w:val="0"/>
          <w:numId w:val="64"/>
        </w:numPr>
        <w:spacing w:after="240"/>
      </w:pPr>
      <w:r w:rsidRPr="009C05A2">
        <w:t xml:space="preserve">Solo un número muy reducido reportó desconocimiento o consideró que </w:t>
      </w:r>
      <w:r w:rsidRPr="009C05A2">
        <w:rPr>
          <w:b/>
          <w:bCs/>
        </w:rPr>
        <w:t>no son útiles</w:t>
      </w:r>
      <w:r w:rsidRPr="009C05A2">
        <w:t>.</w:t>
      </w:r>
    </w:p>
    <w:p w14:paraId="70143B40" w14:textId="471D32A5" w:rsidR="009C05A2" w:rsidRPr="009C05A2" w:rsidRDefault="009C05A2" w:rsidP="00EF3258">
      <w:pPr>
        <w:spacing w:after="240"/>
      </w:pPr>
      <w:r w:rsidRPr="009C05A2">
        <w:rPr>
          <w:b/>
          <w:bCs/>
        </w:rPr>
        <w:t>Interpretación:</w:t>
      </w:r>
      <w:r w:rsidRPr="009C05A2">
        <w:t xml:space="preserve"> Hay un alto nivel de reconocimiento del valor que tienen estos recursos en la formación académica de los estudiantes.</w:t>
      </w:r>
    </w:p>
    <w:p w14:paraId="5332058D" w14:textId="77777777" w:rsidR="009C05A2" w:rsidRPr="009C05A2" w:rsidRDefault="009C05A2" w:rsidP="00EF3258">
      <w:pPr>
        <w:spacing w:after="240"/>
        <w:rPr>
          <w:b/>
          <w:bCs/>
        </w:rPr>
      </w:pPr>
      <w:r w:rsidRPr="009C05A2">
        <w:rPr>
          <w:b/>
          <w:bCs/>
        </w:rPr>
        <w:t>2. Frecuencia de uso de los recursos académicos</w:t>
      </w:r>
    </w:p>
    <w:p w14:paraId="410BE371" w14:textId="77777777" w:rsidR="009C05A2" w:rsidRPr="009C05A2" w:rsidRDefault="009C05A2" w:rsidP="00EF3258">
      <w:pPr>
        <w:numPr>
          <w:ilvl w:val="0"/>
          <w:numId w:val="65"/>
        </w:numPr>
        <w:spacing w:after="240"/>
      </w:pPr>
      <w:r w:rsidRPr="009C05A2">
        <w:rPr>
          <w:b/>
          <w:bCs/>
        </w:rPr>
        <w:t>45%</w:t>
      </w:r>
      <w:r w:rsidRPr="009C05A2">
        <w:t xml:space="preserve"> de los estudiantes utiliza los recursos </w:t>
      </w:r>
      <w:r w:rsidRPr="009C05A2">
        <w:rPr>
          <w:b/>
          <w:bCs/>
        </w:rPr>
        <w:t>dos (2) a tres (3) veces por semana</w:t>
      </w:r>
      <w:r w:rsidRPr="009C05A2">
        <w:t>.</w:t>
      </w:r>
    </w:p>
    <w:p w14:paraId="00212B24" w14:textId="77777777" w:rsidR="009C05A2" w:rsidRPr="009C05A2" w:rsidRDefault="009C05A2" w:rsidP="00EF3258">
      <w:pPr>
        <w:numPr>
          <w:ilvl w:val="0"/>
          <w:numId w:val="65"/>
        </w:numPr>
        <w:spacing w:after="240"/>
      </w:pPr>
      <w:r w:rsidRPr="009C05A2">
        <w:rPr>
          <w:b/>
          <w:bCs/>
        </w:rPr>
        <w:t>22%</w:t>
      </w:r>
      <w:r w:rsidRPr="009C05A2">
        <w:t xml:space="preserve"> los emplea </w:t>
      </w:r>
      <w:r w:rsidRPr="009C05A2">
        <w:rPr>
          <w:b/>
          <w:bCs/>
        </w:rPr>
        <w:t>diariamente</w:t>
      </w:r>
      <w:r w:rsidRPr="009C05A2">
        <w:t>.</w:t>
      </w:r>
    </w:p>
    <w:p w14:paraId="1380A354" w14:textId="77777777" w:rsidR="009C05A2" w:rsidRPr="009C05A2" w:rsidRDefault="009C05A2" w:rsidP="00EF3258">
      <w:pPr>
        <w:numPr>
          <w:ilvl w:val="0"/>
          <w:numId w:val="65"/>
        </w:numPr>
        <w:spacing w:after="240"/>
      </w:pPr>
      <w:r w:rsidRPr="009C05A2">
        <w:rPr>
          <w:b/>
          <w:bCs/>
        </w:rPr>
        <w:t>18%</w:t>
      </w:r>
      <w:r w:rsidRPr="009C05A2">
        <w:t xml:space="preserve"> los utiliza </w:t>
      </w:r>
      <w:r w:rsidRPr="009C05A2">
        <w:rPr>
          <w:b/>
          <w:bCs/>
        </w:rPr>
        <w:t>una (1) vez por semana</w:t>
      </w:r>
      <w:r w:rsidRPr="009C05A2">
        <w:t>.</w:t>
      </w:r>
    </w:p>
    <w:p w14:paraId="4906772D" w14:textId="77777777" w:rsidR="009C05A2" w:rsidRPr="009C05A2" w:rsidRDefault="009C05A2" w:rsidP="00EF3258">
      <w:pPr>
        <w:numPr>
          <w:ilvl w:val="0"/>
          <w:numId w:val="65"/>
        </w:numPr>
        <w:spacing w:after="240"/>
      </w:pPr>
      <w:r w:rsidRPr="009C05A2">
        <w:rPr>
          <w:b/>
          <w:bCs/>
        </w:rPr>
        <w:t>10%</w:t>
      </w:r>
      <w:r w:rsidRPr="009C05A2">
        <w:t xml:space="preserve"> accede a ellos </w:t>
      </w:r>
      <w:r w:rsidRPr="009C05A2">
        <w:rPr>
          <w:b/>
          <w:bCs/>
        </w:rPr>
        <w:t>una (1) vez por mes</w:t>
      </w:r>
      <w:r w:rsidRPr="009C05A2">
        <w:t>.</w:t>
      </w:r>
    </w:p>
    <w:p w14:paraId="1816E142" w14:textId="77777777" w:rsidR="009C05A2" w:rsidRPr="009C05A2" w:rsidRDefault="009C05A2" w:rsidP="00EF3258">
      <w:pPr>
        <w:numPr>
          <w:ilvl w:val="0"/>
          <w:numId w:val="65"/>
        </w:numPr>
        <w:spacing w:after="240"/>
      </w:pPr>
      <w:r w:rsidRPr="009C05A2">
        <w:rPr>
          <w:b/>
          <w:bCs/>
        </w:rPr>
        <w:t>3%</w:t>
      </w:r>
      <w:r w:rsidRPr="009C05A2">
        <w:t xml:space="preserve"> manifestó que </w:t>
      </w:r>
      <w:r w:rsidRPr="009C05A2">
        <w:rPr>
          <w:b/>
          <w:bCs/>
        </w:rPr>
        <w:t>nunca</w:t>
      </w:r>
      <w:r w:rsidRPr="009C05A2">
        <w:t xml:space="preserve"> los usa.</w:t>
      </w:r>
    </w:p>
    <w:p w14:paraId="40CC59D9" w14:textId="77777777" w:rsidR="009C05A2" w:rsidRPr="009C05A2" w:rsidRDefault="009C05A2" w:rsidP="00EF3258">
      <w:pPr>
        <w:spacing w:after="240"/>
      </w:pPr>
      <w:r w:rsidRPr="009C05A2">
        <w:rPr>
          <w:b/>
          <w:bCs/>
        </w:rPr>
        <w:t>Interpretación:</w:t>
      </w:r>
      <w:r w:rsidRPr="009C05A2">
        <w:t xml:space="preserve"> La mayoría de los estudiantes hace un uso frecuente de los recursos institucionales, lo cual sugiere buena disponibilidad, acceso y funcionalidad. Sin embargo, la existencia de casos con bajo uso podría estar asociada a limitaciones de horario, conectividad o falta de información.</w:t>
      </w:r>
    </w:p>
    <w:p w14:paraId="7A9FAE7F" w14:textId="462CBA2F" w:rsidR="009C05A2" w:rsidRDefault="009C05A2" w:rsidP="00EF3258">
      <w:pPr>
        <w:spacing w:after="240"/>
      </w:pPr>
    </w:p>
    <w:p w14:paraId="3CEF87EC" w14:textId="77777777" w:rsidR="00750E94" w:rsidRPr="009C05A2" w:rsidRDefault="00750E94" w:rsidP="00EF3258">
      <w:pPr>
        <w:spacing w:after="240"/>
      </w:pPr>
    </w:p>
    <w:p w14:paraId="5AF64814" w14:textId="77777777" w:rsidR="009C05A2" w:rsidRPr="009C05A2" w:rsidRDefault="009C05A2" w:rsidP="00EF3258">
      <w:pPr>
        <w:spacing w:after="240"/>
        <w:rPr>
          <w:b/>
          <w:bCs/>
        </w:rPr>
      </w:pPr>
      <w:r w:rsidRPr="009C05A2">
        <w:rPr>
          <w:b/>
          <w:bCs/>
        </w:rPr>
        <w:lastRenderedPageBreak/>
        <w:t>3. Pertinencia de las estrategias formativas del programa</w:t>
      </w:r>
    </w:p>
    <w:p w14:paraId="3538108A" w14:textId="77777777" w:rsidR="009C05A2" w:rsidRPr="009C05A2" w:rsidRDefault="009C05A2" w:rsidP="00EF3258">
      <w:pPr>
        <w:numPr>
          <w:ilvl w:val="0"/>
          <w:numId w:val="66"/>
        </w:numPr>
        <w:spacing w:after="240"/>
      </w:pPr>
      <w:r w:rsidRPr="009C05A2">
        <w:rPr>
          <w:b/>
          <w:bCs/>
        </w:rPr>
        <w:t>44%</w:t>
      </w:r>
      <w:r w:rsidRPr="009C05A2">
        <w:t xml:space="preserve"> califica las estrategias como </w:t>
      </w:r>
      <w:r w:rsidRPr="009C05A2">
        <w:rPr>
          <w:b/>
          <w:bCs/>
        </w:rPr>
        <w:t>totalmente pertinentes</w:t>
      </w:r>
      <w:r w:rsidRPr="009C05A2">
        <w:t>.</w:t>
      </w:r>
    </w:p>
    <w:p w14:paraId="42DF5FD7" w14:textId="77777777" w:rsidR="009C05A2" w:rsidRPr="009C05A2" w:rsidRDefault="009C05A2" w:rsidP="00EF3258">
      <w:pPr>
        <w:numPr>
          <w:ilvl w:val="0"/>
          <w:numId w:val="66"/>
        </w:numPr>
        <w:spacing w:after="240"/>
      </w:pPr>
      <w:r w:rsidRPr="009C05A2">
        <w:rPr>
          <w:b/>
          <w:bCs/>
        </w:rPr>
        <w:t>45%</w:t>
      </w:r>
      <w:r w:rsidRPr="009C05A2">
        <w:t xml:space="preserve"> como </w:t>
      </w:r>
      <w:r w:rsidRPr="009C05A2">
        <w:rPr>
          <w:b/>
          <w:bCs/>
        </w:rPr>
        <w:t>muy pertinentes</w:t>
      </w:r>
      <w:r w:rsidRPr="009C05A2">
        <w:t>.</w:t>
      </w:r>
    </w:p>
    <w:p w14:paraId="0E6C8F8E" w14:textId="77777777" w:rsidR="009C05A2" w:rsidRPr="009C05A2" w:rsidRDefault="009C05A2" w:rsidP="00EF3258">
      <w:pPr>
        <w:numPr>
          <w:ilvl w:val="0"/>
          <w:numId w:val="66"/>
        </w:numPr>
        <w:spacing w:after="240"/>
      </w:pPr>
      <w:r w:rsidRPr="009C05A2">
        <w:rPr>
          <w:b/>
          <w:bCs/>
        </w:rPr>
        <w:t>11%</w:t>
      </w:r>
      <w:r w:rsidRPr="009C05A2">
        <w:t xml:space="preserve"> como </w:t>
      </w:r>
      <w:r w:rsidRPr="009C05A2">
        <w:rPr>
          <w:b/>
          <w:bCs/>
        </w:rPr>
        <w:t>parcialmente pertinentes</w:t>
      </w:r>
      <w:r w:rsidRPr="009C05A2">
        <w:t>.</w:t>
      </w:r>
    </w:p>
    <w:p w14:paraId="75CBE2E5" w14:textId="77777777" w:rsidR="009C05A2" w:rsidRPr="009C05A2" w:rsidRDefault="009C05A2" w:rsidP="00EF3258">
      <w:pPr>
        <w:numPr>
          <w:ilvl w:val="0"/>
          <w:numId w:val="66"/>
        </w:numPr>
        <w:spacing w:after="240"/>
      </w:pPr>
      <w:r w:rsidRPr="009C05A2">
        <w:t>No se reportaron valoraciones de “nada pertinente”.</w:t>
      </w:r>
    </w:p>
    <w:p w14:paraId="20A8A5CE" w14:textId="4C3E4352" w:rsidR="009C05A2" w:rsidRPr="009C05A2" w:rsidRDefault="009C05A2" w:rsidP="00EF3258">
      <w:pPr>
        <w:spacing w:after="240"/>
      </w:pPr>
      <w:r w:rsidRPr="009C05A2">
        <w:rPr>
          <w:b/>
          <w:bCs/>
        </w:rPr>
        <w:t>Interpretación:</w:t>
      </w:r>
      <w:r w:rsidRPr="009C05A2">
        <w:t xml:space="preserve"> Existe una percepción ampliamente positiva sobre la pertinencia de las estrategias de enseñanza implementadas en el programa, aunque algunos estudiantes consideran que podrían fortalecerse en ciertos aspectos, como metodología, acompañamiento o actualización.</w:t>
      </w:r>
    </w:p>
    <w:p w14:paraId="00ED9393" w14:textId="77777777" w:rsidR="009C05A2" w:rsidRPr="009C05A2" w:rsidRDefault="009C05A2" w:rsidP="00EF3258">
      <w:pPr>
        <w:spacing w:after="240"/>
        <w:rPr>
          <w:b/>
          <w:bCs/>
        </w:rPr>
      </w:pPr>
      <w:r w:rsidRPr="009C05A2">
        <w:rPr>
          <w:b/>
          <w:bCs/>
        </w:rPr>
        <w:t>Fortalezas:</w:t>
      </w:r>
    </w:p>
    <w:p w14:paraId="354329AC" w14:textId="77777777" w:rsidR="009C05A2" w:rsidRPr="009C05A2" w:rsidRDefault="009C05A2" w:rsidP="00EF3258">
      <w:pPr>
        <w:numPr>
          <w:ilvl w:val="0"/>
          <w:numId w:val="67"/>
        </w:numPr>
        <w:spacing w:after="240"/>
      </w:pPr>
      <w:r w:rsidRPr="009C05A2">
        <w:rPr>
          <w:b/>
          <w:bCs/>
        </w:rPr>
        <w:t>Reconocimiento generalizado</w:t>
      </w:r>
      <w:r w:rsidRPr="009C05A2">
        <w:t xml:space="preserve"> sobre la utilidad de los recursos académicos para el proceso formativo.</w:t>
      </w:r>
    </w:p>
    <w:p w14:paraId="6CA278F6" w14:textId="77777777" w:rsidR="009C05A2" w:rsidRPr="009C05A2" w:rsidRDefault="009C05A2" w:rsidP="00EF3258">
      <w:pPr>
        <w:numPr>
          <w:ilvl w:val="0"/>
          <w:numId w:val="67"/>
        </w:numPr>
        <w:spacing w:after="240"/>
      </w:pPr>
      <w:r w:rsidRPr="009C05A2">
        <w:rPr>
          <w:b/>
          <w:bCs/>
        </w:rPr>
        <w:t>Frecuencia alta de uso</w:t>
      </w:r>
      <w:r w:rsidRPr="009C05A2">
        <w:t>, especialmente semanal y diaria, lo que denota apropiación por parte del estudiantado.</w:t>
      </w:r>
    </w:p>
    <w:p w14:paraId="300753AA" w14:textId="77777777" w:rsidR="009C05A2" w:rsidRPr="009C05A2" w:rsidRDefault="009C05A2" w:rsidP="00EF3258">
      <w:pPr>
        <w:numPr>
          <w:ilvl w:val="0"/>
          <w:numId w:val="67"/>
        </w:numPr>
        <w:spacing w:after="240"/>
      </w:pPr>
      <w:r w:rsidRPr="009C05A2">
        <w:rPr>
          <w:b/>
          <w:bCs/>
        </w:rPr>
        <w:t>Percepción muy positiva</w:t>
      </w:r>
      <w:r w:rsidRPr="009C05A2">
        <w:t xml:space="preserve"> sobre la pertinencia de las estrategias pedagógicas.</w:t>
      </w:r>
    </w:p>
    <w:p w14:paraId="4142916C" w14:textId="77777777" w:rsidR="009C05A2" w:rsidRDefault="009C05A2" w:rsidP="00EF3258">
      <w:pPr>
        <w:spacing w:after="240"/>
      </w:pPr>
    </w:p>
    <w:p w14:paraId="10465452" w14:textId="1ACDC9D6" w:rsidR="009D2BF7" w:rsidRPr="001943F2" w:rsidRDefault="009D2BF7" w:rsidP="00EF3258">
      <w:pPr>
        <w:pStyle w:val="Ttulo2"/>
        <w:numPr>
          <w:ilvl w:val="1"/>
          <w:numId w:val="1"/>
        </w:numPr>
        <w:spacing w:before="0" w:beforeAutospacing="0" w:after="240" w:afterAutospacing="0"/>
        <w:rPr>
          <w:szCs w:val="24"/>
        </w:rPr>
      </w:pPr>
      <w:bookmarkStart w:id="37" w:name="_Toc195101406"/>
      <w:r w:rsidRPr="001943F2">
        <w:rPr>
          <w:szCs w:val="24"/>
        </w:rPr>
        <w:t>Característica 40: Recursos bibliográficos y de información</w:t>
      </w:r>
      <w:bookmarkEnd w:id="37"/>
    </w:p>
    <w:p w14:paraId="0911D312" w14:textId="0BA991C9" w:rsidR="00284C51" w:rsidRPr="00284C51" w:rsidRDefault="00284C51" w:rsidP="00EF3258">
      <w:pPr>
        <w:spacing w:after="240"/>
      </w:pPr>
      <w:r w:rsidRPr="00284C51">
        <w:t>Esta característica valora el conocimiento, percepción y suficiencia de los recursos bibliográficos, documentales y de información que la Universidad de La Guajira pone a disposición de la comunidad académica. Los datos obtenidos de los egresados aportan una visión retrospectiva sobre la utilidad y pertinencia de estos recursos durante su etapa de formación.</w:t>
      </w:r>
    </w:p>
    <w:p w14:paraId="0BDB0274" w14:textId="77777777" w:rsidR="00284C51" w:rsidRPr="00284C51" w:rsidRDefault="00284C51" w:rsidP="00EF3258">
      <w:pPr>
        <w:spacing w:after="240"/>
        <w:rPr>
          <w:b/>
          <w:bCs/>
        </w:rPr>
      </w:pPr>
      <w:r w:rsidRPr="00284C51">
        <w:rPr>
          <w:b/>
          <w:bCs/>
        </w:rPr>
        <w:t>1. Conocimiento de los recursos institucionales</w:t>
      </w:r>
    </w:p>
    <w:p w14:paraId="6BF9D65C" w14:textId="77777777" w:rsidR="00284C51" w:rsidRPr="00284C51" w:rsidRDefault="00284C51" w:rsidP="00EF3258">
      <w:pPr>
        <w:numPr>
          <w:ilvl w:val="0"/>
          <w:numId w:val="104"/>
        </w:numPr>
        <w:spacing w:after="240"/>
      </w:pPr>
      <w:r w:rsidRPr="00284C51">
        <w:rPr>
          <w:b/>
          <w:bCs/>
        </w:rPr>
        <w:t>90 de los 100 egresados (90%)</w:t>
      </w:r>
      <w:r w:rsidRPr="00284C51">
        <w:t xml:space="preserve"> afirmaron conocer la existencia de </w:t>
      </w:r>
      <w:r w:rsidRPr="00284C51">
        <w:rPr>
          <w:b/>
          <w:bCs/>
        </w:rPr>
        <w:t>colecciones bibliográficas, bases de datos, archivos y revistas</w:t>
      </w:r>
      <w:r w:rsidRPr="00284C51">
        <w:t xml:space="preserve"> de la Universidad.</w:t>
      </w:r>
    </w:p>
    <w:p w14:paraId="6AA1666E" w14:textId="77777777" w:rsidR="00284C51" w:rsidRPr="00284C51" w:rsidRDefault="00284C51" w:rsidP="00EF3258">
      <w:pPr>
        <w:numPr>
          <w:ilvl w:val="0"/>
          <w:numId w:val="104"/>
        </w:numPr>
        <w:spacing w:after="240"/>
      </w:pPr>
      <w:r w:rsidRPr="00284C51">
        <w:t xml:space="preserve">Este resultado es </w:t>
      </w:r>
      <w:r w:rsidRPr="00284C51">
        <w:rPr>
          <w:b/>
          <w:bCs/>
        </w:rPr>
        <w:t>superior al 81% registrado entre los estudiantes</w:t>
      </w:r>
      <w:r w:rsidRPr="00284C51">
        <w:t xml:space="preserve"> y coincide con el conocimiento alto manifestado por el cuerpo docente.</w:t>
      </w:r>
    </w:p>
    <w:p w14:paraId="4C4FEBEF" w14:textId="034A7C34" w:rsidR="00284C51" w:rsidRPr="00284C51" w:rsidRDefault="00284C51" w:rsidP="00EF3258">
      <w:pPr>
        <w:spacing w:after="240"/>
      </w:pPr>
      <w:r w:rsidRPr="00284C51">
        <w:lastRenderedPageBreak/>
        <w:t xml:space="preserve">Esto refleja una </w:t>
      </w:r>
      <w:r w:rsidRPr="00284C51">
        <w:rPr>
          <w:b/>
          <w:bCs/>
        </w:rPr>
        <w:t>difusión institucional efectiva</w:t>
      </w:r>
      <w:r w:rsidRPr="00284C51">
        <w:t xml:space="preserve"> del componente bibliográfico entre los egresados, indicando que las estrategias de </w:t>
      </w:r>
      <w:proofErr w:type="spellStart"/>
      <w:r w:rsidRPr="00284C51">
        <w:t>visibilización</w:t>
      </w:r>
      <w:proofErr w:type="spellEnd"/>
      <w:r w:rsidRPr="00284C51">
        <w:t xml:space="preserve"> fueron adecuadas durante su paso por la Universidad.</w:t>
      </w:r>
    </w:p>
    <w:p w14:paraId="311B17E7" w14:textId="77777777" w:rsidR="00284C51" w:rsidRPr="00284C51" w:rsidRDefault="00284C51" w:rsidP="00EF3258">
      <w:pPr>
        <w:spacing w:after="240"/>
        <w:rPr>
          <w:b/>
          <w:bCs/>
        </w:rPr>
      </w:pPr>
      <w:r w:rsidRPr="00284C51">
        <w:rPr>
          <w:b/>
          <w:bCs/>
        </w:rPr>
        <w:t>2. Percepción sobre la suficiencia de los recursos</w:t>
      </w:r>
    </w:p>
    <w:p w14:paraId="7770B7DB" w14:textId="77777777" w:rsidR="00284C51" w:rsidRPr="00284C51" w:rsidRDefault="00284C51" w:rsidP="00EF3258">
      <w:pPr>
        <w:spacing w:after="240"/>
      </w:pPr>
      <w:r w:rsidRPr="00284C51">
        <w:t>De los egresados que indicaron conocer los recursos:</w:t>
      </w:r>
    </w:p>
    <w:p w14:paraId="3A4A3C94" w14:textId="77777777" w:rsidR="00284C51" w:rsidRPr="00284C51" w:rsidRDefault="00284C51" w:rsidP="00EF3258">
      <w:pPr>
        <w:numPr>
          <w:ilvl w:val="0"/>
          <w:numId w:val="105"/>
        </w:numPr>
        <w:spacing w:after="240"/>
      </w:pPr>
      <w:r w:rsidRPr="00284C51">
        <w:rPr>
          <w:b/>
          <w:bCs/>
        </w:rPr>
        <w:t>71 egresados (79%)</w:t>
      </w:r>
      <w:r w:rsidRPr="00284C51">
        <w:t xml:space="preserve"> consideran que dichos recursos </w:t>
      </w:r>
      <w:r w:rsidRPr="00284C51">
        <w:rPr>
          <w:b/>
          <w:bCs/>
        </w:rPr>
        <w:t>fueron suficientes</w:t>
      </w:r>
      <w:r w:rsidRPr="00284C51">
        <w:t xml:space="preserve"> para atender sus necesidades académicas.</w:t>
      </w:r>
    </w:p>
    <w:p w14:paraId="4D02C285" w14:textId="77777777" w:rsidR="00284C51" w:rsidRPr="00284C51" w:rsidRDefault="00284C51" w:rsidP="00EF3258">
      <w:pPr>
        <w:numPr>
          <w:ilvl w:val="0"/>
          <w:numId w:val="105"/>
        </w:numPr>
        <w:spacing w:after="240"/>
      </w:pPr>
      <w:r w:rsidRPr="00284C51">
        <w:rPr>
          <w:b/>
          <w:bCs/>
        </w:rPr>
        <w:t>14 egresados (16%)</w:t>
      </w:r>
      <w:r w:rsidRPr="00284C51">
        <w:t xml:space="preserve"> manifestaron que </w:t>
      </w:r>
      <w:r w:rsidRPr="00284C51">
        <w:rPr>
          <w:b/>
          <w:bCs/>
        </w:rPr>
        <w:t>no eran suficientes</w:t>
      </w:r>
      <w:r w:rsidRPr="00284C51">
        <w:t>.</w:t>
      </w:r>
    </w:p>
    <w:p w14:paraId="7DED5077" w14:textId="77777777" w:rsidR="00284C51" w:rsidRPr="00284C51" w:rsidRDefault="00284C51" w:rsidP="00EF3258">
      <w:pPr>
        <w:numPr>
          <w:ilvl w:val="0"/>
          <w:numId w:val="105"/>
        </w:numPr>
        <w:spacing w:after="240"/>
      </w:pPr>
      <w:r w:rsidRPr="00284C51">
        <w:t xml:space="preserve">El restante </w:t>
      </w:r>
      <w:r w:rsidRPr="00284C51">
        <w:rPr>
          <w:b/>
          <w:bCs/>
        </w:rPr>
        <w:t>5% no respondió o no aplica (#N/D)</w:t>
      </w:r>
      <w:r w:rsidRPr="00284C51">
        <w:t>.</w:t>
      </w:r>
    </w:p>
    <w:p w14:paraId="1434D181" w14:textId="77777777" w:rsidR="00284C51" w:rsidRPr="00284C51" w:rsidRDefault="00284C51" w:rsidP="00EF3258">
      <w:pPr>
        <w:spacing w:after="240"/>
      </w:pPr>
      <w:r w:rsidRPr="00284C51">
        <w:t>Aunque sigue siendo una valoración positiva, es ligeramente inferior al 86% de suficiencia percibida por los estudiantes actuales. Esto puede deberse a:</w:t>
      </w:r>
    </w:p>
    <w:p w14:paraId="49560779" w14:textId="77777777" w:rsidR="00284C51" w:rsidRPr="00284C51" w:rsidRDefault="00284C51" w:rsidP="00EF3258">
      <w:pPr>
        <w:numPr>
          <w:ilvl w:val="0"/>
          <w:numId w:val="106"/>
        </w:numPr>
        <w:spacing w:after="240"/>
      </w:pPr>
      <w:r w:rsidRPr="00284C51">
        <w:t>Cambios en el acceso a recursos con el tiempo.</w:t>
      </w:r>
    </w:p>
    <w:p w14:paraId="04697CFC" w14:textId="77777777" w:rsidR="00284C51" w:rsidRPr="00284C51" w:rsidRDefault="00284C51" w:rsidP="00EF3258">
      <w:pPr>
        <w:numPr>
          <w:ilvl w:val="0"/>
          <w:numId w:val="106"/>
        </w:numPr>
        <w:spacing w:after="240"/>
      </w:pPr>
      <w:r w:rsidRPr="00284C51">
        <w:t>Limitaciones percibidas en la cobertura o actualización de los mismos en el pasado.</w:t>
      </w:r>
    </w:p>
    <w:p w14:paraId="555FCF5E" w14:textId="439ED31A" w:rsidR="00284C51" w:rsidRPr="00284C51" w:rsidRDefault="00284C51" w:rsidP="00EF3258">
      <w:pPr>
        <w:numPr>
          <w:ilvl w:val="0"/>
          <w:numId w:val="106"/>
        </w:numPr>
        <w:spacing w:after="240"/>
      </w:pPr>
      <w:r w:rsidRPr="00284C51">
        <w:t>Diferencias entre cohortes y modalidades.</w:t>
      </w:r>
    </w:p>
    <w:p w14:paraId="57A33305" w14:textId="77777777" w:rsidR="00284C51" w:rsidRPr="00284C51" w:rsidRDefault="00284C51" w:rsidP="00EF3258">
      <w:pPr>
        <w:spacing w:after="240"/>
        <w:rPr>
          <w:b/>
          <w:bCs/>
        </w:rPr>
      </w:pPr>
      <w:r w:rsidRPr="00284C51">
        <w:rPr>
          <w:b/>
          <w:bCs/>
        </w:rPr>
        <w:t>3. Observaciones complementarias</w:t>
      </w:r>
    </w:p>
    <w:p w14:paraId="2AE939E8" w14:textId="77777777" w:rsidR="00284C51" w:rsidRPr="00284C51" w:rsidRDefault="00284C51" w:rsidP="00EF3258">
      <w:pPr>
        <w:spacing w:after="240"/>
      </w:pPr>
      <w:r w:rsidRPr="00284C51">
        <w:t>Aunque no se evaluó directamente en esta encuesta aplicada a egresados, el análisis previo sugiere que:</w:t>
      </w:r>
    </w:p>
    <w:p w14:paraId="505F531F" w14:textId="77777777" w:rsidR="00284C51" w:rsidRPr="00284C51" w:rsidRDefault="00284C51" w:rsidP="00EF3258">
      <w:pPr>
        <w:numPr>
          <w:ilvl w:val="0"/>
          <w:numId w:val="107"/>
        </w:numPr>
        <w:spacing w:after="240"/>
      </w:pPr>
      <w:r w:rsidRPr="00284C51">
        <w:rPr>
          <w:b/>
          <w:bCs/>
        </w:rPr>
        <w:t>La frecuencia de uso de los recursos fue variada</w:t>
      </w:r>
      <w:r w:rsidRPr="00284C51">
        <w:t>, destacando un grupo significativo que accedía semanal o mensualmente.</w:t>
      </w:r>
    </w:p>
    <w:p w14:paraId="74049DEE" w14:textId="77777777" w:rsidR="00284C51" w:rsidRPr="00284C51" w:rsidRDefault="00284C51" w:rsidP="00EF3258">
      <w:pPr>
        <w:numPr>
          <w:ilvl w:val="0"/>
          <w:numId w:val="107"/>
        </w:numPr>
        <w:spacing w:after="240"/>
      </w:pPr>
      <w:r w:rsidRPr="00284C51">
        <w:t xml:space="preserve">La </w:t>
      </w:r>
      <w:r w:rsidRPr="00284C51">
        <w:rPr>
          <w:b/>
          <w:bCs/>
        </w:rPr>
        <w:t>percepción sobre la pertinencia y actualización de los contenidos fue positiva</w:t>
      </w:r>
      <w:r w:rsidRPr="00284C51">
        <w:t>, con mayoría calificando los recursos como excelentes o muy buenos.</w:t>
      </w:r>
    </w:p>
    <w:p w14:paraId="702BB336" w14:textId="77777777" w:rsidR="00284C51" w:rsidRPr="00284C51" w:rsidRDefault="00284C51" w:rsidP="00EF3258">
      <w:pPr>
        <w:numPr>
          <w:ilvl w:val="0"/>
          <w:numId w:val="107"/>
        </w:numPr>
        <w:spacing w:after="240"/>
      </w:pPr>
      <w:r w:rsidRPr="00284C51">
        <w:rPr>
          <w:b/>
          <w:bCs/>
        </w:rPr>
        <w:t>Desde el cuerpo docente</w:t>
      </w:r>
      <w:r w:rsidRPr="00284C51">
        <w:t xml:space="preserve"> se reconoció el esfuerzo institucional por mantener y actualizar los repositorios, aunque se identificaron oportunidades de mejora especialmente en el respaldo a procesos investigativos.</w:t>
      </w:r>
    </w:p>
    <w:p w14:paraId="57871348" w14:textId="3F15617D" w:rsidR="00284C51" w:rsidRDefault="00284C51" w:rsidP="00EF3258">
      <w:pPr>
        <w:spacing w:after="240"/>
      </w:pPr>
    </w:p>
    <w:p w14:paraId="3249D878" w14:textId="56024830" w:rsidR="00750E94" w:rsidRDefault="00750E94" w:rsidP="00EF3258">
      <w:pPr>
        <w:spacing w:after="240"/>
      </w:pPr>
    </w:p>
    <w:p w14:paraId="3098360D" w14:textId="77777777" w:rsidR="00750E94" w:rsidRPr="00284C51" w:rsidRDefault="00750E94" w:rsidP="00EF3258">
      <w:pPr>
        <w:spacing w:after="240"/>
      </w:pPr>
    </w:p>
    <w:p w14:paraId="73FB83F3" w14:textId="77777777" w:rsidR="00284C51" w:rsidRPr="00284C51" w:rsidRDefault="00284C51" w:rsidP="00750E94">
      <w:pPr>
        <w:spacing w:after="240"/>
        <w:jc w:val="center"/>
        <w:rPr>
          <w:b/>
          <w:bCs/>
        </w:rPr>
      </w:pPr>
      <w:r w:rsidRPr="00284C51">
        <w:rPr>
          <w:b/>
          <w:bCs/>
        </w:rPr>
        <w:lastRenderedPageBreak/>
        <w:t>Síntesis comparativa de percepciones</w:t>
      </w:r>
    </w:p>
    <w:tbl>
      <w:tblPr>
        <w:tblStyle w:val="Tablaconcuadrcula"/>
        <w:tblW w:w="10490" w:type="dxa"/>
        <w:tblInd w:w="-714" w:type="dxa"/>
        <w:tblLook w:val="04A0" w:firstRow="1" w:lastRow="0" w:firstColumn="1" w:lastColumn="0" w:noHBand="0" w:noVBand="1"/>
      </w:tblPr>
      <w:tblGrid>
        <w:gridCol w:w="4158"/>
        <w:gridCol w:w="1549"/>
        <w:gridCol w:w="2799"/>
        <w:gridCol w:w="1984"/>
      </w:tblGrid>
      <w:tr w:rsidR="00750E94" w:rsidRPr="00750E94" w14:paraId="1A1455F3" w14:textId="77777777" w:rsidTr="00750E94">
        <w:tc>
          <w:tcPr>
            <w:tcW w:w="4158" w:type="dxa"/>
            <w:shd w:val="clear" w:color="auto" w:fill="0070C0"/>
            <w:hideMark/>
          </w:tcPr>
          <w:p w14:paraId="1301F678" w14:textId="77777777" w:rsidR="00284C51" w:rsidRPr="00750E94" w:rsidRDefault="00284C51" w:rsidP="00750E94">
            <w:pPr>
              <w:spacing w:after="240"/>
              <w:jc w:val="center"/>
              <w:rPr>
                <w:b/>
                <w:bCs/>
                <w:color w:val="FFFFFF" w:themeColor="background1"/>
              </w:rPr>
            </w:pPr>
            <w:r w:rsidRPr="00750E94">
              <w:rPr>
                <w:b/>
                <w:bCs/>
                <w:color w:val="FFFFFF" w:themeColor="background1"/>
              </w:rPr>
              <w:t>Elemento evaluado</w:t>
            </w:r>
          </w:p>
        </w:tc>
        <w:tc>
          <w:tcPr>
            <w:tcW w:w="0" w:type="auto"/>
            <w:shd w:val="clear" w:color="auto" w:fill="0070C0"/>
            <w:hideMark/>
          </w:tcPr>
          <w:p w14:paraId="4D59105E" w14:textId="77777777" w:rsidR="00284C51" w:rsidRPr="00750E94" w:rsidRDefault="00284C51" w:rsidP="00750E94">
            <w:pPr>
              <w:spacing w:after="240"/>
              <w:jc w:val="center"/>
              <w:rPr>
                <w:b/>
                <w:bCs/>
                <w:color w:val="FFFFFF" w:themeColor="background1"/>
              </w:rPr>
            </w:pPr>
            <w:r w:rsidRPr="00750E94">
              <w:rPr>
                <w:b/>
                <w:bCs/>
                <w:color w:val="FFFFFF" w:themeColor="background1"/>
              </w:rPr>
              <w:t>Egresados</w:t>
            </w:r>
          </w:p>
        </w:tc>
        <w:tc>
          <w:tcPr>
            <w:tcW w:w="2799" w:type="dxa"/>
            <w:shd w:val="clear" w:color="auto" w:fill="0070C0"/>
            <w:hideMark/>
          </w:tcPr>
          <w:p w14:paraId="6CD5B785" w14:textId="77777777" w:rsidR="00284C51" w:rsidRPr="00750E94" w:rsidRDefault="00284C51" w:rsidP="00750E94">
            <w:pPr>
              <w:spacing w:after="240"/>
              <w:jc w:val="center"/>
              <w:rPr>
                <w:b/>
                <w:bCs/>
                <w:color w:val="FFFFFF" w:themeColor="background1"/>
              </w:rPr>
            </w:pPr>
            <w:r w:rsidRPr="00750E94">
              <w:rPr>
                <w:b/>
                <w:bCs/>
                <w:color w:val="FFFFFF" w:themeColor="background1"/>
              </w:rPr>
              <w:t>Estudiantes</w:t>
            </w:r>
          </w:p>
        </w:tc>
        <w:tc>
          <w:tcPr>
            <w:tcW w:w="1984" w:type="dxa"/>
            <w:shd w:val="clear" w:color="auto" w:fill="0070C0"/>
            <w:hideMark/>
          </w:tcPr>
          <w:p w14:paraId="5DEE4D32" w14:textId="77777777" w:rsidR="00284C51" w:rsidRPr="00750E94" w:rsidRDefault="00284C51" w:rsidP="00750E94">
            <w:pPr>
              <w:spacing w:after="240"/>
              <w:jc w:val="center"/>
              <w:rPr>
                <w:b/>
                <w:bCs/>
                <w:color w:val="FFFFFF" w:themeColor="background1"/>
              </w:rPr>
            </w:pPr>
            <w:r w:rsidRPr="00750E94">
              <w:rPr>
                <w:b/>
                <w:bCs/>
                <w:color w:val="FFFFFF" w:themeColor="background1"/>
              </w:rPr>
              <w:t>Docentes</w:t>
            </w:r>
          </w:p>
        </w:tc>
      </w:tr>
      <w:tr w:rsidR="00284C51" w:rsidRPr="00284C51" w14:paraId="67B2EEC1" w14:textId="77777777" w:rsidTr="00750E94">
        <w:tc>
          <w:tcPr>
            <w:tcW w:w="4158" w:type="dxa"/>
            <w:shd w:val="clear" w:color="auto" w:fill="0070C0"/>
            <w:hideMark/>
          </w:tcPr>
          <w:p w14:paraId="19321C81" w14:textId="77777777" w:rsidR="00284C51" w:rsidRPr="00750E94" w:rsidRDefault="00284C51" w:rsidP="00750E94">
            <w:pPr>
              <w:spacing w:after="240"/>
              <w:jc w:val="center"/>
              <w:rPr>
                <w:b/>
                <w:bCs/>
                <w:color w:val="FFFFFF" w:themeColor="background1"/>
              </w:rPr>
            </w:pPr>
            <w:r w:rsidRPr="00750E94">
              <w:rPr>
                <w:b/>
                <w:bCs/>
                <w:color w:val="FFFFFF" w:themeColor="background1"/>
              </w:rPr>
              <w:t>Conocimiento de los recursos</w:t>
            </w:r>
          </w:p>
        </w:tc>
        <w:tc>
          <w:tcPr>
            <w:tcW w:w="0" w:type="auto"/>
            <w:hideMark/>
          </w:tcPr>
          <w:p w14:paraId="327C3072" w14:textId="77777777" w:rsidR="00284C51" w:rsidRPr="00284C51" w:rsidRDefault="00284C51" w:rsidP="00750E94">
            <w:pPr>
              <w:spacing w:after="240"/>
              <w:jc w:val="center"/>
            </w:pPr>
            <w:r w:rsidRPr="00284C51">
              <w:t>90%</w:t>
            </w:r>
          </w:p>
        </w:tc>
        <w:tc>
          <w:tcPr>
            <w:tcW w:w="2799" w:type="dxa"/>
            <w:hideMark/>
          </w:tcPr>
          <w:p w14:paraId="615B4600" w14:textId="77777777" w:rsidR="00284C51" w:rsidRPr="00284C51" w:rsidRDefault="00284C51" w:rsidP="00750E94">
            <w:pPr>
              <w:spacing w:after="240"/>
              <w:jc w:val="center"/>
            </w:pPr>
            <w:r w:rsidRPr="00284C51">
              <w:t>81%</w:t>
            </w:r>
          </w:p>
        </w:tc>
        <w:tc>
          <w:tcPr>
            <w:tcW w:w="1984" w:type="dxa"/>
            <w:hideMark/>
          </w:tcPr>
          <w:p w14:paraId="05995DDF" w14:textId="77777777" w:rsidR="00284C51" w:rsidRPr="00284C51" w:rsidRDefault="00284C51" w:rsidP="00750E94">
            <w:pPr>
              <w:spacing w:after="240"/>
              <w:jc w:val="center"/>
            </w:pPr>
            <w:r w:rsidRPr="00284C51">
              <w:t>Alto</w:t>
            </w:r>
          </w:p>
        </w:tc>
      </w:tr>
      <w:tr w:rsidR="00284C51" w:rsidRPr="00284C51" w14:paraId="42B169A7" w14:textId="77777777" w:rsidTr="00750E94">
        <w:tc>
          <w:tcPr>
            <w:tcW w:w="4158" w:type="dxa"/>
            <w:shd w:val="clear" w:color="auto" w:fill="0070C0"/>
            <w:hideMark/>
          </w:tcPr>
          <w:p w14:paraId="567E4B89" w14:textId="77777777" w:rsidR="00284C51" w:rsidRPr="00750E94" w:rsidRDefault="00284C51" w:rsidP="00750E94">
            <w:pPr>
              <w:spacing w:after="240"/>
              <w:jc w:val="center"/>
              <w:rPr>
                <w:b/>
                <w:bCs/>
                <w:color w:val="FFFFFF" w:themeColor="background1"/>
              </w:rPr>
            </w:pPr>
            <w:r w:rsidRPr="00750E94">
              <w:rPr>
                <w:b/>
                <w:bCs/>
                <w:color w:val="FFFFFF" w:themeColor="background1"/>
              </w:rPr>
              <w:t>Suficiencia percibida</w:t>
            </w:r>
          </w:p>
        </w:tc>
        <w:tc>
          <w:tcPr>
            <w:tcW w:w="0" w:type="auto"/>
            <w:hideMark/>
          </w:tcPr>
          <w:p w14:paraId="4624B66A" w14:textId="77777777" w:rsidR="00284C51" w:rsidRPr="00284C51" w:rsidRDefault="00284C51" w:rsidP="00750E94">
            <w:pPr>
              <w:spacing w:after="240"/>
              <w:jc w:val="center"/>
            </w:pPr>
            <w:r w:rsidRPr="00284C51">
              <w:t>79%</w:t>
            </w:r>
          </w:p>
        </w:tc>
        <w:tc>
          <w:tcPr>
            <w:tcW w:w="2799" w:type="dxa"/>
            <w:hideMark/>
          </w:tcPr>
          <w:p w14:paraId="0976CCB7" w14:textId="77777777" w:rsidR="00284C51" w:rsidRPr="00284C51" w:rsidRDefault="00284C51" w:rsidP="00750E94">
            <w:pPr>
              <w:spacing w:after="240"/>
              <w:jc w:val="center"/>
            </w:pPr>
            <w:r w:rsidRPr="00284C51">
              <w:t>86%</w:t>
            </w:r>
          </w:p>
        </w:tc>
        <w:tc>
          <w:tcPr>
            <w:tcW w:w="1984" w:type="dxa"/>
            <w:hideMark/>
          </w:tcPr>
          <w:p w14:paraId="2D98318B" w14:textId="77777777" w:rsidR="00284C51" w:rsidRPr="00284C51" w:rsidRDefault="00284C51" w:rsidP="00750E94">
            <w:pPr>
              <w:spacing w:after="240"/>
              <w:jc w:val="center"/>
            </w:pPr>
            <w:r w:rsidRPr="00284C51">
              <w:t>Alta con reservas</w:t>
            </w:r>
          </w:p>
        </w:tc>
      </w:tr>
      <w:tr w:rsidR="00284C51" w:rsidRPr="00284C51" w14:paraId="5E6C9DC6" w14:textId="77777777" w:rsidTr="00750E94">
        <w:tc>
          <w:tcPr>
            <w:tcW w:w="4158" w:type="dxa"/>
            <w:shd w:val="clear" w:color="auto" w:fill="0070C0"/>
            <w:hideMark/>
          </w:tcPr>
          <w:p w14:paraId="2B2F0270" w14:textId="77777777" w:rsidR="00284C51" w:rsidRPr="00750E94" w:rsidRDefault="00284C51" w:rsidP="00750E94">
            <w:pPr>
              <w:spacing w:after="240"/>
              <w:jc w:val="center"/>
              <w:rPr>
                <w:b/>
                <w:bCs/>
                <w:color w:val="FFFFFF" w:themeColor="background1"/>
              </w:rPr>
            </w:pPr>
            <w:r w:rsidRPr="00750E94">
              <w:rPr>
                <w:b/>
                <w:bCs/>
                <w:color w:val="FFFFFF" w:themeColor="background1"/>
              </w:rPr>
              <w:t>Uso constante (frecuencia estimada)</w:t>
            </w:r>
          </w:p>
        </w:tc>
        <w:tc>
          <w:tcPr>
            <w:tcW w:w="0" w:type="auto"/>
            <w:hideMark/>
          </w:tcPr>
          <w:p w14:paraId="457D4333" w14:textId="77777777" w:rsidR="00284C51" w:rsidRPr="00284C51" w:rsidRDefault="00284C51" w:rsidP="00750E94">
            <w:pPr>
              <w:spacing w:after="240"/>
              <w:jc w:val="center"/>
            </w:pPr>
            <w:r w:rsidRPr="00284C51">
              <w:t>N/D</w:t>
            </w:r>
          </w:p>
        </w:tc>
        <w:tc>
          <w:tcPr>
            <w:tcW w:w="2799" w:type="dxa"/>
            <w:hideMark/>
          </w:tcPr>
          <w:p w14:paraId="7187E46D" w14:textId="77777777" w:rsidR="00284C51" w:rsidRPr="00284C51" w:rsidRDefault="00284C51" w:rsidP="00750E94">
            <w:pPr>
              <w:spacing w:after="240"/>
              <w:jc w:val="center"/>
            </w:pPr>
            <w:r w:rsidRPr="00284C51">
              <w:t>72% usan frecuentemente</w:t>
            </w:r>
          </w:p>
        </w:tc>
        <w:tc>
          <w:tcPr>
            <w:tcW w:w="1984" w:type="dxa"/>
            <w:hideMark/>
          </w:tcPr>
          <w:p w14:paraId="05530ED4" w14:textId="77777777" w:rsidR="00284C51" w:rsidRPr="00284C51" w:rsidRDefault="00284C51" w:rsidP="00750E94">
            <w:pPr>
              <w:spacing w:after="240"/>
              <w:jc w:val="center"/>
            </w:pPr>
            <w:r w:rsidRPr="00284C51">
              <w:t>N/D</w:t>
            </w:r>
          </w:p>
        </w:tc>
      </w:tr>
      <w:tr w:rsidR="00284C51" w:rsidRPr="00284C51" w14:paraId="09A1B8A5" w14:textId="77777777" w:rsidTr="00750E94">
        <w:tc>
          <w:tcPr>
            <w:tcW w:w="4158" w:type="dxa"/>
            <w:shd w:val="clear" w:color="auto" w:fill="0070C0"/>
            <w:hideMark/>
          </w:tcPr>
          <w:p w14:paraId="07EDAF11" w14:textId="77777777" w:rsidR="00284C51" w:rsidRPr="00750E94" w:rsidRDefault="00284C51" w:rsidP="00750E94">
            <w:pPr>
              <w:spacing w:after="240"/>
              <w:jc w:val="center"/>
              <w:rPr>
                <w:b/>
                <w:bCs/>
                <w:color w:val="FFFFFF" w:themeColor="background1"/>
              </w:rPr>
            </w:pPr>
            <w:r w:rsidRPr="00750E94">
              <w:rPr>
                <w:b/>
                <w:bCs/>
                <w:color w:val="FFFFFF" w:themeColor="background1"/>
              </w:rPr>
              <w:t>Percepción sobre pertinencia y actualización</w:t>
            </w:r>
          </w:p>
        </w:tc>
        <w:tc>
          <w:tcPr>
            <w:tcW w:w="0" w:type="auto"/>
            <w:hideMark/>
          </w:tcPr>
          <w:p w14:paraId="4461D580" w14:textId="77777777" w:rsidR="00284C51" w:rsidRPr="00284C51" w:rsidRDefault="00284C51" w:rsidP="00750E94">
            <w:pPr>
              <w:spacing w:after="240"/>
              <w:jc w:val="center"/>
            </w:pPr>
            <w:r w:rsidRPr="00284C51">
              <w:t>Positiva general</w:t>
            </w:r>
          </w:p>
        </w:tc>
        <w:tc>
          <w:tcPr>
            <w:tcW w:w="2799" w:type="dxa"/>
            <w:hideMark/>
          </w:tcPr>
          <w:p w14:paraId="78485D6C" w14:textId="77777777" w:rsidR="00284C51" w:rsidRPr="00284C51" w:rsidRDefault="00284C51" w:rsidP="00750E94">
            <w:pPr>
              <w:spacing w:after="240"/>
              <w:jc w:val="center"/>
            </w:pPr>
            <w:r w:rsidRPr="00284C51">
              <w:t>84% positiva</w:t>
            </w:r>
          </w:p>
        </w:tc>
        <w:tc>
          <w:tcPr>
            <w:tcW w:w="1984" w:type="dxa"/>
            <w:hideMark/>
          </w:tcPr>
          <w:p w14:paraId="0B34F4D8" w14:textId="77777777" w:rsidR="00284C51" w:rsidRPr="00284C51" w:rsidRDefault="00284C51" w:rsidP="00750E94">
            <w:pPr>
              <w:spacing w:after="240"/>
              <w:jc w:val="center"/>
            </w:pPr>
            <w:r w:rsidRPr="00284C51">
              <w:t>Alta</w:t>
            </w:r>
          </w:p>
        </w:tc>
      </w:tr>
    </w:tbl>
    <w:p w14:paraId="1C3551EF" w14:textId="337E24CF" w:rsidR="00284C51" w:rsidRPr="00284C51" w:rsidRDefault="00284C51" w:rsidP="00EF3258">
      <w:pPr>
        <w:spacing w:after="240"/>
      </w:pPr>
    </w:p>
    <w:p w14:paraId="4494F5F2" w14:textId="77777777" w:rsidR="00284C51" w:rsidRPr="00284C51" w:rsidRDefault="00284C51" w:rsidP="00EF3258">
      <w:pPr>
        <w:spacing w:after="240"/>
        <w:rPr>
          <w:b/>
          <w:bCs/>
        </w:rPr>
      </w:pPr>
      <w:r w:rsidRPr="00284C51">
        <w:rPr>
          <w:b/>
          <w:bCs/>
        </w:rPr>
        <w:t>Fortalezas identificadas</w:t>
      </w:r>
    </w:p>
    <w:p w14:paraId="21AC20A1" w14:textId="77777777" w:rsidR="00284C51" w:rsidRPr="00D27298" w:rsidRDefault="00284C51" w:rsidP="00EF3258">
      <w:pPr>
        <w:numPr>
          <w:ilvl w:val="0"/>
          <w:numId w:val="108"/>
        </w:numPr>
        <w:spacing w:after="240"/>
      </w:pPr>
      <w:r w:rsidRPr="00D27298">
        <w:t>Amplio conocimiento entre los egresados sobre los recursos institucionales de información.</w:t>
      </w:r>
    </w:p>
    <w:p w14:paraId="636C808D" w14:textId="77777777" w:rsidR="00284C51" w:rsidRPr="00D27298" w:rsidRDefault="00284C51" w:rsidP="00EF3258">
      <w:pPr>
        <w:numPr>
          <w:ilvl w:val="0"/>
          <w:numId w:val="108"/>
        </w:numPr>
        <w:spacing w:after="240"/>
      </w:pPr>
      <w:r w:rsidRPr="00D27298">
        <w:t>Reconocimiento generalizado de su utilidad durante la formación académica, con alta valoración sobre su pertinencia.</w:t>
      </w:r>
    </w:p>
    <w:p w14:paraId="548C86AD" w14:textId="77777777" w:rsidR="00284C51" w:rsidRPr="00D27298" w:rsidRDefault="00284C51" w:rsidP="00EF3258">
      <w:pPr>
        <w:numPr>
          <w:ilvl w:val="0"/>
          <w:numId w:val="108"/>
        </w:numPr>
        <w:spacing w:after="240"/>
      </w:pPr>
      <w:r w:rsidRPr="00D27298">
        <w:t>Convergencia positiva en la percepción de estudiantes, docentes y egresados, lo cual respalda el esfuerzo institucional en mantener una infraestructura informativa sólida.</w:t>
      </w:r>
    </w:p>
    <w:p w14:paraId="2E177271" w14:textId="77777777" w:rsidR="00284C51" w:rsidRPr="00D27298" w:rsidRDefault="00284C51" w:rsidP="00EF3258">
      <w:pPr>
        <w:numPr>
          <w:ilvl w:val="0"/>
          <w:numId w:val="108"/>
        </w:numPr>
        <w:spacing w:after="240"/>
      </w:pPr>
      <w:r w:rsidRPr="00D27298">
        <w:t>Integración funcional de los recursos a los procesos de enseñanza, aprendizaje e investigación.</w:t>
      </w:r>
    </w:p>
    <w:p w14:paraId="0AD2D8AB" w14:textId="306038FB" w:rsidR="00F6208A" w:rsidRPr="001943F2" w:rsidRDefault="00F6208A" w:rsidP="00EF3258">
      <w:pPr>
        <w:spacing w:after="240"/>
      </w:pPr>
    </w:p>
    <w:p w14:paraId="6F792631" w14:textId="529D963D" w:rsidR="00F6208A" w:rsidRDefault="00F6208A" w:rsidP="00EF3258">
      <w:pPr>
        <w:spacing w:after="240"/>
        <w:rPr>
          <w:rFonts w:cs="Times New Roman"/>
          <w:b/>
          <w:bCs/>
        </w:rPr>
      </w:pPr>
    </w:p>
    <w:p w14:paraId="02997B54" w14:textId="7E874FCC" w:rsidR="00E24352" w:rsidRDefault="00E24352" w:rsidP="00EF3258">
      <w:pPr>
        <w:spacing w:after="240"/>
        <w:rPr>
          <w:rFonts w:cs="Times New Roman"/>
          <w:b/>
          <w:bCs/>
        </w:rPr>
      </w:pPr>
    </w:p>
    <w:p w14:paraId="280D31D5" w14:textId="1D3D8170" w:rsidR="00D27298" w:rsidRDefault="00D27298" w:rsidP="00EF3258">
      <w:pPr>
        <w:spacing w:after="240"/>
        <w:rPr>
          <w:rFonts w:cs="Times New Roman"/>
          <w:b/>
          <w:bCs/>
        </w:rPr>
      </w:pPr>
    </w:p>
    <w:p w14:paraId="5B9B5CFC" w14:textId="77777777" w:rsidR="00D27298" w:rsidRDefault="00D27298" w:rsidP="00EF3258">
      <w:pPr>
        <w:spacing w:after="240"/>
        <w:rPr>
          <w:rFonts w:cs="Times New Roman"/>
          <w:b/>
          <w:bCs/>
        </w:rPr>
      </w:pPr>
    </w:p>
    <w:p w14:paraId="54692FDC" w14:textId="77777777" w:rsidR="00E24352" w:rsidRPr="001943F2" w:rsidRDefault="00E24352" w:rsidP="00EF3258">
      <w:pPr>
        <w:spacing w:after="240"/>
        <w:rPr>
          <w:rFonts w:cs="Times New Roman"/>
          <w:b/>
          <w:bCs/>
        </w:rPr>
      </w:pPr>
    </w:p>
    <w:p w14:paraId="76FE5E2E" w14:textId="46459B19" w:rsidR="00CA5492" w:rsidRPr="001943F2" w:rsidRDefault="009D2BF7" w:rsidP="00EF3258">
      <w:pPr>
        <w:pStyle w:val="Ttulo1"/>
        <w:numPr>
          <w:ilvl w:val="0"/>
          <w:numId w:val="1"/>
        </w:numPr>
        <w:spacing w:before="0" w:after="240"/>
        <w:rPr>
          <w:rFonts w:cs="Times New Roman"/>
          <w:sz w:val="24"/>
          <w:szCs w:val="24"/>
        </w:rPr>
      </w:pPr>
      <w:bookmarkStart w:id="38" w:name="_Toc195101407"/>
      <w:r w:rsidRPr="001943F2">
        <w:rPr>
          <w:rFonts w:cs="Times New Roman"/>
          <w:sz w:val="24"/>
          <w:szCs w:val="24"/>
        </w:rPr>
        <w:lastRenderedPageBreak/>
        <w:t>FACTOR 11: ORGANIZACIÓN, ADMINISTRACIÓN Y FINANCIACIÓN DEL PROGRAMA ACADÉMICO</w:t>
      </w:r>
      <w:bookmarkEnd w:id="38"/>
    </w:p>
    <w:p w14:paraId="0074020F" w14:textId="5CDC2EA2" w:rsidR="009C05A2" w:rsidRPr="00284C51" w:rsidRDefault="009D2BF7" w:rsidP="00EF3258">
      <w:pPr>
        <w:pStyle w:val="Ttulo2"/>
        <w:numPr>
          <w:ilvl w:val="1"/>
          <w:numId w:val="1"/>
        </w:numPr>
        <w:spacing w:before="0" w:beforeAutospacing="0" w:after="240" w:afterAutospacing="0"/>
      </w:pPr>
      <w:bookmarkStart w:id="39" w:name="_Toc195101408"/>
      <w:r w:rsidRPr="001943F2">
        <w:rPr>
          <w:szCs w:val="24"/>
        </w:rPr>
        <w:t>Característica 41: Organización y administración</w:t>
      </w:r>
      <w:bookmarkEnd w:id="39"/>
    </w:p>
    <w:p w14:paraId="184F1F4B" w14:textId="724B0B55" w:rsidR="00E24352" w:rsidRPr="00E24352" w:rsidRDefault="00E24352" w:rsidP="00EF3258">
      <w:pPr>
        <w:spacing w:after="240"/>
      </w:pPr>
      <w:r w:rsidRPr="00E24352">
        <w:t xml:space="preserve">Esta característica analiza el nivel de conocimiento, participación y percepción que tienen los estudiantes sobre la existencia, funcionamiento, eficiencia y transparencia de los órganos colegiados del programa académico, específicamente del </w:t>
      </w:r>
      <w:r w:rsidRPr="00E24352">
        <w:rPr>
          <w:b/>
          <w:bCs/>
        </w:rPr>
        <w:t>Consejo de Facultad</w:t>
      </w:r>
      <w:r w:rsidRPr="00E24352">
        <w:t>.</w:t>
      </w:r>
    </w:p>
    <w:p w14:paraId="2E702D94" w14:textId="77777777" w:rsidR="00E24352" w:rsidRPr="00E24352" w:rsidRDefault="00E24352" w:rsidP="00EF3258">
      <w:pPr>
        <w:spacing w:after="240"/>
        <w:rPr>
          <w:b/>
          <w:bCs/>
        </w:rPr>
      </w:pPr>
      <w:r w:rsidRPr="00E24352">
        <w:rPr>
          <w:b/>
          <w:bCs/>
        </w:rPr>
        <w:t>1. Conocimiento institucional y roles de representación</w:t>
      </w:r>
    </w:p>
    <w:p w14:paraId="20915C7C" w14:textId="77777777" w:rsidR="00E24352" w:rsidRPr="00E24352" w:rsidRDefault="00E24352" w:rsidP="00EF3258">
      <w:pPr>
        <w:spacing w:after="240"/>
      </w:pPr>
      <w:r w:rsidRPr="00E24352">
        <w:t>De los encuestados:</w:t>
      </w:r>
    </w:p>
    <w:p w14:paraId="0395D319" w14:textId="77777777" w:rsidR="00E24352" w:rsidRPr="00E24352" w:rsidRDefault="00E24352" w:rsidP="00EF3258">
      <w:pPr>
        <w:numPr>
          <w:ilvl w:val="0"/>
          <w:numId w:val="109"/>
        </w:numPr>
        <w:spacing w:after="240"/>
      </w:pPr>
      <w:r w:rsidRPr="00E24352">
        <w:rPr>
          <w:b/>
          <w:bCs/>
        </w:rPr>
        <w:t>93 de 100 estudiantes (93%)</w:t>
      </w:r>
      <w:r w:rsidRPr="00E24352">
        <w:t xml:space="preserve"> afirmaron </w:t>
      </w:r>
      <w:r w:rsidRPr="00E24352">
        <w:rPr>
          <w:b/>
          <w:bCs/>
        </w:rPr>
        <w:t>saber que tienen representación estudiantil</w:t>
      </w:r>
      <w:r w:rsidRPr="00E24352">
        <w:t xml:space="preserve"> en el Consejo de Facultad.</w:t>
      </w:r>
    </w:p>
    <w:p w14:paraId="25D01597" w14:textId="77777777" w:rsidR="00E24352" w:rsidRPr="00E24352" w:rsidRDefault="00E24352" w:rsidP="00EF3258">
      <w:pPr>
        <w:numPr>
          <w:ilvl w:val="0"/>
          <w:numId w:val="109"/>
        </w:numPr>
        <w:spacing w:after="240"/>
      </w:pPr>
      <w:r w:rsidRPr="00E24352">
        <w:rPr>
          <w:b/>
          <w:bCs/>
        </w:rPr>
        <w:t>92%</w:t>
      </w:r>
      <w:r w:rsidRPr="00E24352">
        <w:t xml:space="preserve"> conoce que </w:t>
      </w:r>
      <w:r w:rsidRPr="00E24352">
        <w:rPr>
          <w:b/>
          <w:bCs/>
        </w:rPr>
        <w:t>los docentes también participan en este órgano</w:t>
      </w:r>
      <w:r w:rsidRPr="00E24352">
        <w:t>.</w:t>
      </w:r>
    </w:p>
    <w:p w14:paraId="3AD8FB7A" w14:textId="77777777" w:rsidR="00E24352" w:rsidRPr="00E24352" w:rsidRDefault="00E24352" w:rsidP="00EF3258">
      <w:pPr>
        <w:numPr>
          <w:ilvl w:val="0"/>
          <w:numId w:val="109"/>
        </w:numPr>
        <w:spacing w:after="240"/>
      </w:pPr>
      <w:r w:rsidRPr="00E24352">
        <w:rPr>
          <w:b/>
          <w:bCs/>
        </w:rPr>
        <w:t>83%</w:t>
      </w:r>
      <w:r w:rsidRPr="00E24352">
        <w:t xml:space="preserve"> sabe </w:t>
      </w:r>
      <w:r w:rsidRPr="00E24352">
        <w:rPr>
          <w:b/>
          <w:bCs/>
        </w:rPr>
        <w:t>cuál es el rol que desempeñan los representantes estudiantiles</w:t>
      </w:r>
      <w:r w:rsidRPr="00E24352">
        <w:t>.</w:t>
      </w:r>
    </w:p>
    <w:p w14:paraId="3D45D8A6" w14:textId="43FEA946" w:rsidR="00E24352" w:rsidRPr="00E24352" w:rsidRDefault="00E24352" w:rsidP="00EF3258">
      <w:pPr>
        <w:spacing w:after="240"/>
      </w:pPr>
      <w:r w:rsidRPr="00E24352">
        <w:t xml:space="preserve">Este resultado muestra </w:t>
      </w:r>
      <w:r w:rsidRPr="00E24352">
        <w:rPr>
          <w:b/>
          <w:bCs/>
        </w:rPr>
        <w:t>una mejora respecto al análisis previo</w:t>
      </w:r>
      <w:r w:rsidRPr="00E24352">
        <w:t>, donde el conocimiento sobre las funciones de los representantes apenas superaba el 60%. Aún persiste una brecha informativa en una minoría que desconoce las funciones específicas del representante.</w:t>
      </w:r>
    </w:p>
    <w:p w14:paraId="3B951EE3" w14:textId="77777777" w:rsidR="00E24352" w:rsidRPr="00E24352" w:rsidRDefault="00E24352" w:rsidP="00EF3258">
      <w:pPr>
        <w:spacing w:after="240"/>
        <w:rPr>
          <w:b/>
          <w:bCs/>
        </w:rPr>
      </w:pPr>
      <w:r w:rsidRPr="00E24352">
        <w:rPr>
          <w:b/>
          <w:bCs/>
        </w:rPr>
        <w:t>2. Eficiencia del representante estudiantil</w:t>
      </w:r>
    </w:p>
    <w:p w14:paraId="62CEC859" w14:textId="77777777" w:rsidR="00E24352" w:rsidRPr="00E24352" w:rsidRDefault="00E24352" w:rsidP="00EF3258">
      <w:pPr>
        <w:spacing w:after="240"/>
      </w:pPr>
      <w:r w:rsidRPr="00E24352">
        <w:t>De quienes valoraron la eficiencia del representante:</w:t>
      </w:r>
    </w:p>
    <w:p w14:paraId="31E8EF06" w14:textId="77777777" w:rsidR="00E24352" w:rsidRPr="00E24352" w:rsidRDefault="00E24352" w:rsidP="00EF3258">
      <w:pPr>
        <w:numPr>
          <w:ilvl w:val="0"/>
          <w:numId w:val="110"/>
        </w:numPr>
        <w:spacing w:after="240"/>
      </w:pPr>
      <w:r w:rsidRPr="00E24352">
        <w:rPr>
          <w:b/>
          <w:bCs/>
        </w:rPr>
        <w:t>41%</w:t>
      </w:r>
      <w:r w:rsidRPr="00E24352">
        <w:t xml:space="preserve"> lo calificó como </w:t>
      </w:r>
      <w:r w:rsidRPr="00E24352">
        <w:rPr>
          <w:b/>
          <w:bCs/>
        </w:rPr>
        <w:t>“Muy bueno”</w:t>
      </w:r>
      <w:r w:rsidRPr="00E24352">
        <w:t>.</w:t>
      </w:r>
    </w:p>
    <w:p w14:paraId="50269A36" w14:textId="77777777" w:rsidR="00E24352" w:rsidRPr="00E24352" w:rsidRDefault="00E24352" w:rsidP="00EF3258">
      <w:pPr>
        <w:numPr>
          <w:ilvl w:val="0"/>
          <w:numId w:val="110"/>
        </w:numPr>
        <w:spacing w:after="240"/>
      </w:pPr>
      <w:r w:rsidRPr="00E24352">
        <w:rPr>
          <w:b/>
          <w:bCs/>
        </w:rPr>
        <w:t>32%</w:t>
      </w:r>
      <w:r w:rsidRPr="00E24352">
        <w:t xml:space="preserve"> como </w:t>
      </w:r>
      <w:r w:rsidRPr="00E24352">
        <w:rPr>
          <w:b/>
          <w:bCs/>
        </w:rPr>
        <w:t>“Excelente”</w:t>
      </w:r>
      <w:r w:rsidRPr="00E24352">
        <w:t>.</w:t>
      </w:r>
    </w:p>
    <w:p w14:paraId="73F6EC12" w14:textId="77777777" w:rsidR="00E24352" w:rsidRPr="00E24352" w:rsidRDefault="00E24352" w:rsidP="00EF3258">
      <w:pPr>
        <w:numPr>
          <w:ilvl w:val="0"/>
          <w:numId w:val="110"/>
        </w:numPr>
        <w:spacing w:after="240"/>
      </w:pPr>
      <w:r w:rsidRPr="00E24352">
        <w:rPr>
          <w:b/>
          <w:bCs/>
        </w:rPr>
        <w:t>17%</w:t>
      </w:r>
      <w:r w:rsidRPr="00E24352">
        <w:t xml:space="preserve"> como </w:t>
      </w:r>
      <w:r w:rsidRPr="00E24352">
        <w:rPr>
          <w:b/>
          <w:bCs/>
        </w:rPr>
        <w:t>“Bueno”</w:t>
      </w:r>
      <w:r w:rsidRPr="00E24352">
        <w:t>.</w:t>
      </w:r>
    </w:p>
    <w:p w14:paraId="62CB624D" w14:textId="77777777" w:rsidR="00E24352" w:rsidRPr="00E24352" w:rsidRDefault="00E24352" w:rsidP="00EF3258">
      <w:pPr>
        <w:numPr>
          <w:ilvl w:val="0"/>
          <w:numId w:val="110"/>
        </w:numPr>
        <w:spacing w:after="240"/>
      </w:pPr>
      <w:r w:rsidRPr="00E24352">
        <w:rPr>
          <w:b/>
          <w:bCs/>
        </w:rPr>
        <w:t>3%</w:t>
      </w:r>
      <w:r w:rsidRPr="00E24352">
        <w:t xml:space="preserve"> como </w:t>
      </w:r>
      <w:r w:rsidRPr="00E24352">
        <w:rPr>
          <w:b/>
          <w:bCs/>
        </w:rPr>
        <w:t>“Regular”</w:t>
      </w:r>
      <w:r w:rsidRPr="00E24352">
        <w:t>.</w:t>
      </w:r>
    </w:p>
    <w:p w14:paraId="2F87163D" w14:textId="77777777" w:rsidR="00E24352" w:rsidRPr="00E24352" w:rsidRDefault="00E24352" w:rsidP="00EF3258">
      <w:pPr>
        <w:numPr>
          <w:ilvl w:val="0"/>
          <w:numId w:val="110"/>
        </w:numPr>
        <w:spacing w:after="240"/>
      </w:pPr>
      <w:r w:rsidRPr="00E24352">
        <w:rPr>
          <w:b/>
          <w:bCs/>
        </w:rPr>
        <w:t>1%</w:t>
      </w:r>
      <w:r w:rsidRPr="00E24352">
        <w:t xml:space="preserve"> como </w:t>
      </w:r>
      <w:r w:rsidRPr="00E24352">
        <w:rPr>
          <w:b/>
          <w:bCs/>
        </w:rPr>
        <w:t>“Deficiente”</w:t>
      </w:r>
      <w:r w:rsidRPr="00E24352">
        <w:t>.</w:t>
      </w:r>
    </w:p>
    <w:p w14:paraId="6C6CFC12" w14:textId="77777777" w:rsidR="00E24352" w:rsidRPr="00E24352" w:rsidRDefault="00E24352" w:rsidP="00EF3258">
      <w:pPr>
        <w:numPr>
          <w:ilvl w:val="0"/>
          <w:numId w:val="110"/>
        </w:numPr>
        <w:spacing w:after="240"/>
      </w:pPr>
      <w:r w:rsidRPr="00E24352">
        <w:rPr>
          <w:b/>
          <w:bCs/>
        </w:rPr>
        <w:t>6%</w:t>
      </w:r>
      <w:r w:rsidRPr="00E24352">
        <w:t xml:space="preserve"> no respondió (#N/D).</w:t>
      </w:r>
    </w:p>
    <w:p w14:paraId="2C0F3D8B" w14:textId="77777777" w:rsidR="00E24352" w:rsidRPr="00E24352" w:rsidRDefault="00E24352" w:rsidP="00EF3258">
      <w:pPr>
        <w:spacing w:after="240"/>
      </w:pPr>
      <w:r w:rsidRPr="00E24352">
        <w:t xml:space="preserve">Esto indica que </w:t>
      </w:r>
      <w:r w:rsidRPr="00E24352">
        <w:rPr>
          <w:b/>
          <w:bCs/>
        </w:rPr>
        <w:t>el 90% de los estudiantes considera el desempeño del representante como positivo (entre bueno y excelente)</w:t>
      </w:r>
      <w:r w:rsidRPr="00E24352">
        <w:t>, reforzando la legitimidad del liderazgo estudiantil en los órganos de decisión.</w:t>
      </w:r>
    </w:p>
    <w:p w14:paraId="5FB8D2D6" w14:textId="50415ED4" w:rsidR="00E24352" w:rsidRPr="00E24352" w:rsidRDefault="00E24352" w:rsidP="00EF3258">
      <w:pPr>
        <w:spacing w:after="240"/>
      </w:pPr>
    </w:p>
    <w:p w14:paraId="507D57AC" w14:textId="77777777" w:rsidR="00E24352" w:rsidRPr="00E24352" w:rsidRDefault="00E24352" w:rsidP="00EF3258">
      <w:pPr>
        <w:spacing w:after="240"/>
        <w:rPr>
          <w:b/>
          <w:bCs/>
        </w:rPr>
      </w:pPr>
      <w:r w:rsidRPr="00E24352">
        <w:rPr>
          <w:b/>
          <w:bCs/>
        </w:rPr>
        <w:t>3. Eficiencia del Consejo de Facultad</w:t>
      </w:r>
    </w:p>
    <w:p w14:paraId="73994BF4" w14:textId="77777777" w:rsidR="00E24352" w:rsidRPr="00E24352" w:rsidRDefault="00E24352" w:rsidP="00EF3258">
      <w:pPr>
        <w:numPr>
          <w:ilvl w:val="0"/>
          <w:numId w:val="111"/>
        </w:numPr>
        <w:spacing w:after="240"/>
      </w:pPr>
      <w:r w:rsidRPr="00E24352">
        <w:rPr>
          <w:b/>
          <w:bCs/>
        </w:rPr>
        <w:t>43%</w:t>
      </w:r>
      <w:r w:rsidRPr="00E24352">
        <w:t xml:space="preserve"> calificó la eficiencia como </w:t>
      </w:r>
      <w:r w:rsidRPr="00E24352">
        <w:rPr>
          <w:b/>
          <w:bCs/>
        </w:rPr>
        <w:t>“Muy buena”</w:t>
      </w:r>
      <w:r w:rsidRPr="00E24352">
        <w:t>.</w:t>
      </w:r>
    </w:p>
    <w:p w14:paraId="5B03D41D" w14:textId="77777777" w:rsidR="00E24352" w:rsidRPr="00E24352" w:rsidRDefault="00E24352" w:rsidP="00EF3258">
      <w:pPr>
        <w:numPr>
          <w:ilvl w:val="0"/>
          <w:numId w:val="111"/>
        </w:numPr>
        <w:spacing w:after="240"/>
      </w:pPr>
      <w:r w:rsidRPr="00E24352">
        <w:rPr>
          <w:b/>
          <w:bCs/>
        </w:rPr>
        <w:t>32%</w:t>
      </w:r>
      <w:r w:rsidRPr="00E24352">
        <w:t xml:space="preserve"> como </w:t>
      </w:r>
      <w:r w:rsidRPr="00E24352">
        <w:rPr>
          <w:b/>
          <w:bCs/>
        </w:rPr>
        <w:t>“Excelente”</w:t>
      </w:r>
      <w:r w:rsidRPr="00E24352">
        <w:t>.</w:t>
      </w:r>
    </w:p>
    <w:p w14:paraId="3CED3BC5" w14:textId="77777777" w:rsidR="00E24352" w:rsidRPr="00E24352" w:rsidRDefault="00E24352" w:rsidP="00EF3258">
      <w:pPr>
        <w:numPr>
          <w:ilvl w:val="0"/>
          <w:numId w:val="111"/>
        </w:numPr>
        <w:spacing w:after="240"/>
      </w:pPr>
      <w:r w:rsidRPr="00E24352">
        <w:rPr>
          <w:b/>
          <w:bCs/>
        </w:rPr>
        <w:t>18%</w:t>
      </w:r>
      <w:r w:rsidRPr="00E24352">
        <w:t xml:space="preserve"> como </w:t>
      </w:r>
      <w:r w:rsidRPr="00E24352">
        <w:rPr>
          <w:b/>
          <w:bCs/>
        </w:rPr>
        <w:t>“Buena”</w:t>
      </w:r>
      <w:r w:rsidRPr="00E24352">
        <w:t>.</w:t>
      </w:r>
    </w:p>
    <w:p w14:paraId="741AC93C" w14:textId="77777777" w:rsidR="00E24352" w:rsidRPr="00E24352" w:rsidRDefault="00E24352" w:rsidP="00EF3258">
      <w:pPr>
        <w:numPr>
          <w:ilvl w:val="0"/>
          <w:numId w:val="111"/>
        </w:numPr>
        <w:spacing w:after="240"/>
      </w:pPr>
      <w:r w:rsidRPr="00E24352">
        <w:rPr>
          <w:b/>
          <w:bCs/>
        </w:rPr>
        <w:t>6%</w:t>
      </w:r>
      <w:r w:rsidRPr="00E24352">
        <w:t xml:space="preserve"> lo calificó como </w:t>
      </w:r>
      <w:r w:rsidRPr="00E24352">
        <w:rPr>
          <w:b/>
          <w:bCs/>
        </w:rPr>
        <w:t>“Regular”</w:t>
      </w:r>
      <w:r w:rsidRPr="00E24352">
        <w:t xml:space="preserve"> o </w:t>
      </w:r>
      <w:r w:rsidRPr="00E24352">
        <w:rPr>
          <w:b/>
          <w:bCs/>
        </w:rPr>
        <w:t>“Deficiente”</w:t>
      </w:r>
      <w:r w:rsidRPr="00E24352">
        <w:t>.</w:t>
      </w:r>
    </w:p>
    <w:p w14:paraId="17E0DA27" w14:textId="1BB0C3C4" w:rsidR="00E24352" w:rsidRPr="00E24352" w:rsidRDefault="00E24352" w:rsidP="00EF3258">
      <w:pPr>
        <w:spacing w:after="240"/>
      </w:pPr>
      <w:r w:rsidRPr="00E24352">
        <w:t xml:space="preserve">Este resultado consolida una </w:t>
      </w:r>
      <w:r w:rsidRPr="00E24352">
        <w:rPr>
          <w:b/>
          <w:bCs/>
        </w:rPr>
        <w:t>valoración positiva del 93%</w:t>
      </w:r>
      <w:r w:rsidRPr="00E24352">
        <w:t>, en línea con el análisis previo que mostraba una percepción favorable (70%) sobre los órganos colegiados. Cabe resaltar que la percepción de eficiencia ha crecido, lo que puede estar relacionado con una mayor visibilidad de las decisiones tomadas o mayor comunicación con la comunidad estudiantil.</w:t>
      </w:r>
    </w:p>
    <w:p w14:paraId="281DC583" w14:textId="77777777" w:rsidR="00E24352" w:rsidRPr="00E24352" w:rsidRDefault="00E24352" w:rsidP="00EF3258">
      <w:pPr>
        <w:spacing w:after="240"/>
        <w:rPr>
          <w:b/>
          <w:bCs/>
        </w:rPr>
      </w:pPr>
      <w:r w:rsidRPr="00E24352">
        <w:rPr>
          <w:b/>
          <w:bCs/>
        </w:rPr>
        <w:t>4. Transparencia del Consejo de Facultad</w:t>
      </w:r>
    </w:p>
    <w:p w14:paraId="192F0709" w14:textId="77777777" w:rsidR="00E24352" w:rsidRPr="00E24352" w:rsidRDefault="00E24352" w:rsidP="00EF3258">
      <w:pPr>
        <w:spacing w:after="240"/>
      </w:pPr>
      <w:r w:rsidRPr="00E24352">
        <w:t>La percepción de transparencia se distribuyó así:</w:t>
      </w:r>
    </w:p>
    <w:p w14:paraId="3C2DB2F2" w14:textId="77777777" w:rsidR="00E24352" w:rsidRPr="00E24352" w:rsidRDefault="00E24352" w:rsidP="00EF3258">
      <w:pPr>
        <w:numPr>
          <w:ilvl w:val="0"/>
          <w:numId w:val="112"/>
        </w:numPr>
        <w:spacing w:after="240"/>
      </w:pPr>
      <w:r w:rsidRPr="00E24352">
        <w:rPr>
          <w:b/>
          <w:bCs/>
        </w:rPr>
        <w:t>42%</w:t>
      </w:r>
      <w:r w:rsidRPr="00E24352">
        <w:t xml:space="preserve"> lo considera </w:t>
      </w:r>
      <w:r w:rsidRPr="00E24352">
        <w:rPr>
          <w:b/>
          <w:bCs/>
        </w:rPr>
        <w:t>“Muy transparente”</w:t>
      </w:r>
      <w:r w:rsidRPr="00E24352">
        <w:t>.</w:t>
      </w:r>
    </w:p>
    <w:p w14:paraId="4036BD1D" w14:textId="77777777" w:rsidR="00E24352" w:rsidRPr="00E24352" w:rsidRDefault="00E24352" w:rsidP="00EF3258">
      <w:pPr>
        <w:numPr>
          <w:ilvl w:val="0"/>
          <w:numId w:val="112"/>
        </w:numPr>
        <w:spacing w:after="240"/>
      </w:pPr>
      <w:r w:rsidRPr="00E24352">
        <w:rPr>
          <w:b/>
          <w:bCs/>
        </w:rPr>
        <w:t>33%</w:t>
      </w:r>
      <w:r w:rsidRPr="00E24352">
        <w:t xml:space="preserve"> </w:t>
      </w:r>
      <w:r w:rsidRPr="00E24352">
        <w:rPr>
          <w:b/>
          <w:bCs/>
        </w:rPr>
        <w:t>“Totalmente transparente”</w:t>
      </w:r>
      <w:r w:rsidRPr="00E24352">
        <w:t>.</w:t>
      </w:r>
    </w:p>
    <w:p w14:paraId="0F01DB27" w14:textId="77777777" w:rsidR="00E24352" w:rsidRPr="00E24352" w:rsidRDefault="00E24352" w:rsidP="00EF3258">
      <w:pPr>
        <w:numPr>
          <w:ilvl w:val="0"/>
          <w:numId w:val="112"/>
        </w:numPr>
        <w:spacing w:after="240"/>
      </w:pPr>
      <w:r w:rsidRPr="00E24352">
        <w:rPr>
          <w:b/>
          <w:bCs/>
        </w:rPr>
        <w:t>14%</w:t>
      </w:r>
      <w:r w:rsidRPr="00E24352">
        <w:t xml:space="preserve"> </w:t>
      </w:r>
      <w:r w:rsidRPr="00E24352">
        <w:rPr>
          <w:b/>
          <w:bCs/>
        </w:rPr>
        <w:t>“Parcialmente transparente”</w:t>
      </w:r>
      <w:r w:rsidRPr="00E24352">
        <w:t>.</w:t>
      </w:r>
    </w:p>
    <w:p w14:paraId="554123EF" w14:textId="77777777" w:rsidR="00E24352" w:rsidRPr="00E24352" w:rsidRDefault="00E24352" w:rsidP="00EF3258">
      <w:pPr>
        <w:numPr>
          <w:ilvl w:val="0"/>
          <w:numId w:val="112"/>
        </w:numPr>
        <w:spacing w:after="240"/>
      </w:pPr>
      <w:r w:rsidRPr="00E24352">
        <w:rPr>
          <w:b/>
          <w:bCs/>
        </w:rPr>
        <w:t>6%</w:t>
      </w:r>
      <w:r w:rsidRPr="00E24352">
        <w:t xml:space="preserve"> </w:t>
      </w:r>
      <w:r w:rsidRPr="00E24352">
        <w:rPr>
          <w:b/>
          <w:bCs/>
        </w:rPr>
        <w:t>“Poco transparente” o “Nada transparente”</w:t>
      </w:r>
      <w:r w:rsidRPr="00E24352">
        <w:t>.</w:t>
      </w:r>
    </w:p>
    <w:p w14:paraId="3F0C6D94" w14:textId="77777777" w:rsidR="00E24352" w:rsidRPr="00E24352" w:rsidRDefault="00E24352" w:rsidP="00EF3258">
      <w:pPr>
        <w:numPr>
          <w:ilvl w:val="0"/>
          <w:numId w:val="112"/>
        </w:numPr>
        <w:spacing w:after="240"/>
      </w:pPr>
      <w:r w:rsidRPr="00E24352">
        <w:rPr>
          <w:b/>
          <w:bCs/>
        </w:rPr>
        <w:t>5%</w:t>
      </w:r>
      <w:r w:rsidRPr="00E24352">
        <w:t xml:space="preserve"> no respondió (#N/D).</w:t>
      </w:r>
    </w:p>
    <w:p w14:paraId="5AD493DE" w14:textId="77777777" w:rsidR="00E24352" w:rsidRPr="00E24352" w:rsidRDefault="00E24352" w:rsidP="00EF3258">
      <w:pPr>
        <w:spacing w:after="240"/>
      </w:pPr>
      <w:r w:rsidRPr="00E24352">
        <w:t xml:space="preserve">Aunque la percepción global es </w:t>
      </w:r>
      <w:r w:rsidRPr="00E24352">
        <w:rPr>
          <w:b/>
          <w:bCs/>
        </w:rPr>
        <w:t>mayoritariamente positiva (75%)</w:t>
      </w:r>
      <w:r w:rsidRPr="00E24352">
        <w:t xml:space="preserve">, un </w:t>
      </w:r>
      <w:r w:rsidRPr="00E24352">
        <w:rPr>
          <w:b/>
          <w:bCs/>
        </w:rPr>
        <w:t>19% manifiesta dudas o críticas en torno a la transparencia</w:t>
      </w:r>
      <w:r w:rsidRPr="00E24352">
        <w:t xml:space="preserve">, lo cual coincide con lo observado en el análisis previo. Este punto sugiere una necesidad de </w:t>
      </w:r>
      <w:r w:rsidRPr="00E24352">
        <w:rPr>
          <w:b/>
          <w:bCs/>
        </w:rPr>
        <w:t>mejorar la comunicación institucional de las decisiones, actas y acciones del Consejo</w:t>
      </w:r>
      <w:r w:rsidRPr="00E24352">
        <w:t>, especialmente hacia los estudiantes.</w:t>
      </w:r>
    </w:p>
    <w:p w14:paraId="283981F8" w14:textId="6752E7CE" w:rsidR="00E24352" w:rsidRDefault="00E24352" w:rsidP="00EF3258">
      <w:pPr>
        <w:spacing w:after="240"/>
      </w:pPr>
    </w:p>
    <w:p w14:paraId="7293AD1D" w14:textId="2665253A" w:rsidR="00D27298" w:rsidRDefault="00D27298" w:rsidP="00EF3258">
      <w:pPr>
        <w:spacing w:after="240"/>
      </w:pPr>
    </w:p>
    <w:p w14:paraId="1151E6EF" w14:textId="0E150F88" w:rsidR="00D27298" w:rsidRDefault="00D27298" w:rsidP="00EF3258">
      <w:pPr>
        <w:spacing w:after="240"/>
      </w:pPr>
    </w:p>
    <w:p w14:paraId="59018A6E" w14:textId="77777777" w:rsidR="00D27298" w:rsidRPr="00E24352" w:rsidRDefault="00D27298" w:rsidP="00EF3258">
      <w:pPr>
        <w:spacing w:after="240"/>
      </w:pPr>
    </w:p>
    <w:p w14:paraId="413BC429" w14:textId="77777777" w:rsidR="00E24352" w:rsidRPr="00E24352" w:rsidRDefault="00E24352" w:rsidP="00D27298">
      <w:pPr>
        <w:spacing w:after="240"/>
        <w:jc w:val="center"/>
        <w:rPr>
          <w:b/>
          <w:bCs/>
        </w:rPr>
      </w:pPr>
      <w:r w:rsidRPr="00E24352">
        <w:rPr>
          <w:b/>
          <w:bCs/>
        </w:rPr>
        <w:lastRenderedPageBreak/>
        <w:t>Síntesis comparativa de percepción</w:t>
      </w:r>
    </w:p>
    <w:tbl>
      <w:tblPr>
        <w:tblStyle w:val="Tablaconcuadrcula"/>
        <w:tblW w:w="0" w:type="auto"/>
        <w:tblLook w:val="04A0" w:firstRow="1" w:lastRow="0" w:firstColumn="1" w:lastColumn="0" w:noHBand="0" w:noVBand="1"/>
      </w:tblPr>
      <w:tblGrid>
        <w:gridCol w:w="4503"/>
        <w:gridCol w:w="2390"/>
        <w:gridCol w:w="1743"/>
      </w:tblGrid>
      <w:tr w:rsidR="00D27298" w:rsidRPr="00D27298" w14:paraId="05D40D21" w14:textId="77777777" w:rsidTr="00D27298">
        <w:tc>
          <w:tcPr>
            <w:tcW w:w="0" w:type="auto"/>
            <w:shd w:val="clear" w:color="auto" w:fill="0070C0"/>
            <w:hideMark/>
          </w:tcPr>
          <w:p w14:paraId="2CE13429" w14:textId="77777777" w:rsidR="00E24352" w:rsidRPr="00D27298" w:rsidRDefault="00E24352" w:rsidP="00D27298">
            <w:pPr>
              <w:spacing w:after="240"/>
              <w:jc w:val="center"/>
              <w:rPr>
                <w:b/>
                <w:bCs/>
                <w:color w:val="FFFFFF" w:themeColor="background1"/>
              </w:rPr>
            </w:pPr>
            <w:r w:rsidRPr="00D27298">
              <w:rPr>
                <w:b/>
                <w:bCs/>
                <w:color w:val="FFFFFF" w:themeColor="background1"/>
              </w:rPr>
              <w:t>Elemento evaluado</w:t>
            </w:r>
          </w:p>
        </w:tc>
        <w:tc>
          <w:tcPr>
            <w:tcW w:w="0" w:type="auto"/>
            <w:shd w:val="clear" w:color="auto" w:fill="0070C0"/>
            <w:hideMark/>
          </w:tcPr>
          <w:p w14:paraId="569AC583" w14:textId="77777777" w:rsidR="00E24352" w:rsidRPr="00D27298" w:rsidRDefault="00E24352" w:rsidP="00D27298">
            <w:pPr>
              <w:spacing w:after="240"/>
              <w:jc w:val="center"/>
              <w:rPr>
                <w:b/>
                <w:bCs/>
                <w:color w:val="FFFFFF" w:themeColor="background1"/>
              </w:rPr>
            </w:pPr>
            <w:r w:rsidRPr="00D27298">
              <w:rPr>
                <w:b/>
                <w:bCs/>
                <w:color w:val="FFFFFF" w:themeColor="background1"/>
              </w:rPr>
              <w:t>Resultado actual (%)</w:t>
            </w:r>
          </w:p>
        </w:tc>
        <w:tc>
          <w:tcPr>
            <w:tcW w:w="0" w:type="auto"/>
            <w:shd w:val="clear" w:color="auto" w:fill="0070C0"/>
            <w:hideMark/>
          </w:tcPr>
          <w:p w14:paraId="0A980A69" w14:textId="77777777" w:rsidR="00E24352" w:rsidRPr="00D27298" w:rsidRDefault="00E24352" w:rsidP="00D27298">
            <w:pPr>
              <w:spacing w:after="240"/>
              <w:jc w:val="center"/>
              <w:rPr>
                <w:b/>
                <w:bCs/>
                <w:color w:val="FFFFFF" w:themeColor="background1"/>
              </w:rPr>
            </w:pPr>
            <w:r w:rsidRPr="00D27298">
              <w:rPr>
                <w:b/>
                <w:bCs/>
                <w:color w:val="FFFFFF" w:themeColor="background1"/>
              </w:rPr>
              <w:t>Análisis previo</w:t>
            </w:r>
          </w:p>
        </w:tc>
      </w:tr>
      <w:tr w:rsidR="00E24352" w:rsidRPr="00E24352" w14:paraId="133B305F" w14:textId="77777777" w:rsidTr="00D27298">
        <w:tc>
          <w:tcPr>
            <w:tcW w:w="0" w:type="auto"/>
            <w:shd w:val="clear" w:color="auto" w:fill="0070C0"/>
            <w:hideMark/>
          </w:tcPr>
          <w:p w14:paraId="33085A32" w14:textId="77777777" w:rsidR="00E24352" w:rsidRPr="00D27298" w:rsidRDefault="00E24352" w:rsidP="00D27298">
            <w:pPr>
              <w:spacing w:after="240"/>
              <w:jc w:val="center"/>
              <w:rPr>
                <w:b/>
                <w:bCs/>
                <w:color w:val="FFFFFF" w:themeColor="background1"/>
              </w:rPr>
            </w:pPr>
            <w:r w:rsidRPr="00D27298">
              <w:rPr>
                <w:b/>
                <w:bCs/>
                <w:color w:val="FFFFFF" w:themeColor="background1"/>
              </w:rPr>
              <w:t>Conocimiento de la existencia del Consejo</w:t>
            </w:r>
          </w:p>
        </w:tc>
        <w:tc>
          <w:tcPr>
            <w:tcW w:w="0" w:type="auto"/>
            <w:hideMark/>
          </w:tcPr>
          <w:p w14:paraId="6278F446" w14:textId="77777777" w:rsidR="00E24352" w:rsidRPr="00E24352" w:rsidRDefault="00E24352" w:rsidP="00D27298">
            <w:pPr>
              <w:spacing w:after="240"/>
              <w:jc w:val="center"/>
            </w:pPr>
            <w:r w:rsidRPr="00E24352">
              <w:t>93%</w:t>
            </w:r>
          </w:p>
        </w:tc>
        <w:tc>
          <w:tcPr>
            <w:tcW w:w="0" w:type="auto"/>
            <w:hideMark/>
          </w:tcPr>
          <w:p w14:paraId="553FFF8A" w14:textId="77777777" w:rsidR="00E24352" w:rsidRPr="00E24352" w:rsidRDefault="00E24352" w:rsidP="00D27298">
            <w:pPr>
              <w:spacing w:after="240"/>
              <w:jc w:val="center"/>
            </w:pPr>
            <w:r w:rsidRPr="00E24352">
              <w:t>75%-85%</w:t>
            </w:r>
          </w:p>
        </w:tc>
      </w:tr>
      <w:tr w:rsidR="00E24352" w:rsidRPr="00E24352" w14:paraId="32C9258D" w14:textId="77777777" w:rsidTr="00D27298">
        <w:tc>
          <w:tcPr>
            <w:tcW w:w="0" w:type="auto"/>
            <w:shd w:val="clear" w:color="auto" w:fill="0070C0"/>
            <w:hideMark/>
          </w:tcPr>
          <w:p w14:paraId="60BB5AD1" w14:textId="77777777" w:rsidR="00E24352" w:rsidRPr="00D27298" w:rsidRDefault="00E24352" w:rsidP="00D27298">
            <w:pPr>
              <w:spacing w:after="240"/>
              <w:jc w:val="center"/>
              <w:rPr>
                <w:b/>
                <w:bCs/>
                <w:color w:val="FFFFFF" w:themeColor="background1"/>
              </w:rPr>
            </w:pPr>
            <w:r w:rsidRPr="00D27298">
              <w:rPr>
                <w:b/>
                <w:bCs/>
                <w:color w:val="FFFFFF" w:themeColor="background1"/>
              </w:rPr>
              <w:t>Conocimiento del rol del representante</w:t>
            </w:r>
          </w:p>
        </w:tc>
        <w:tc>
          <w:tcPr>
            <w:tcW w:w="0" w:type="auto"/>
            <w:hideMark/>
          </w:tcPr>
          <w:p w14:paraId="0E97E782" w14:textId="77777777" w:rsidR="00E24352" w:rsidRPr="00E24352" w:rsidRDefault="00E24352" w:rsidP="00D27298">
            <w:pPr>
              <w:spacing w:after="240"/>
              <w:jc w:val="center"/>
            </w:pPr>
            <w:r w:rsidRPr="00E24352">
              <w:t>83%</w:t>
            </w:r>
          </w:p>
        </w:tc>
        <w:tc>
          <w:tcPr>
            <w:tcW w:w="0" w:type="auto"/>
            <w:hideMark/>
          </w:tcPr>
          <w:p w14:paraId="7499290F" w14:textId="77777777" w:rsidR="00E24352" w:rsidRPr="00E24352" w:rsidRDefault="00E24352" w:rsidP="00D27298">
            <w:pPr>
              <w:spacing w:after="240"/>
              <w:jc w:val="center"/>
            </w:pPr>
            <w:r w:rsidRPr="00E24352">
              <w:t>60%+</w:t>
            </w:r>
          </w:p>
        </w:tc>
      </w:tr>
      <w:tr w:rsidR="00E24352" w:rsidRPr="00E24352" w14:paraId="6780D4BE" w14:textId="77777777" w:rsidTr="00D27298">
        <w:tc>
          <w:tcPr>
            <w:tcW w:w="0" w:type="auto"/>
            <w:shd w:val="clear" w:color="auto" w:fill="0070C0"/>
            <w:hideMark/>
          </w:tcPr>
          <w:p w14:paraId="69B26ADC" w14:textId="77777777" w:rsidR="00E24352" w:rsidRPr="00D27298" w:rsidRDefault="00E24352" w:rsidP="00D27298">
            <w:pPr>
              <w:spacing w:after="240"/>
              <w:jc w:val="center"/>
              <w:rPr>
                <w:b/>
                <w:bCs/>
                <w:color w:val="FFFFFF" w:themeColor="background1"/>
              </w:rPr>
            </w:pPr>
            <w:r w:rsidRPr="00D27298">
              <w:rPr>
                <w:b/>
                <w:bCs/>
                <w:color w:val="FFFFFF" w:themeColor="background1"/>
              </w:rPr>
              <w:t>Eficiencia del representante</w:t>
            </w:r>
          </w:p>
        </w:tc>
        <w:tc>
          <w:tcPr>
            <w:tcW w:w="0" w:type="auto"/>
            <w:hideMark/>
          </w:tcPr>
          <w:p w14:paraId="7CBA758D" w14:textId="77777777" w:rsidR="00E24352" w:rsidRPr="00E24352" w:rsidRDefault="00E24352" w:rsidP="00D27298">
            <w:pPr>
              <w:spacing w:after="240"/>
              <w:jc w:val="center"/>
            </w:pPr>
            <w:r w:rsidRPr="00E24352">
              <w:t>90% (bueno o más)</w:t>
            </w:r>
          </w:p>
        </w:tc>
        <w:tc>
          <w:tcPr>
            <w:tcW w:w="0" w:type="auto"/>
            <w:hideMark/>
          </w:tcPr>
          <w:p w14:paraId="183C9730" w14:textId="77777777" w:rsidR="00E24352" w:rsidRPr="00E24352" w:rsidRDefault="00E24352" w:rsidP="00D27298">
            <w:pPr>
              <w:spacing w:after="240"/>
              <w:jc w:val="center"/>
            </w:pPr>
            <w:r w:rsidRPr="00E24352">
              <w:t>68%</w:t>
            </w:r>
          </w:p>
        </w:tc>
      </w:tr>
      <w:tr w:rsidR="00E24352" w:rsidRPr="00E24352" w14:paraId="02920352" w14:textId="77777777" w:rsidTr="00D27298">
        <w:tc>
          <w:tcPr>
            <w:tcW w:w="0" w:type="auto"/>
            <w:shd w:val="clear" w:color="auto" w:fill="0070C0"/>
            <w:hideMark/>
          </w:tcPr>
          <w:p w14:paraId="546E61BA" w14:textId="77777777" w:rsidR="00E24352" w:rsidRPr="00D27298" w:rsidRDefault="00E24352" w:rsidP="00D27298">
            <w:pPr>
              <w:spacing w:after="240"/>
              <w:jc w:val="center"/>
              <w:rPr>
                <w:b/>
                <w:bCs/>
                <w:color w:val="FFFFFF" w:themeColor="background1"/>
              </w:rPr>
            </w:pPr>
            <w:r w:rsidRPr="00D27298">
              <w:rPr>
                <w:b/>
                <w:bCs/>
                <w:color w:val="FFFFFF" w:themeColor="background1"/>
              </w:rPr>
              <w:t>Eficiencia del Consejo de Facultad</w:t>
            </w:r>
          </w:p>
        </w:tc>
        <w:tc>
          <w:tcPr>
            <w:tcW w:w="0" w:type="auto"/>
            <w:hideMark/>
          </w:tcPr>
          <w:p w14:paraId="29A7FB35" w14:textId="77777777" w:rsidR="00E24352" w:rsidRPr="00E24352" w:rsidRDefault="00E24352" w:rsidP="00D27298">
            <w:pPr>
              <w:spacing w:after="240"/>
              <w:jc w:val="center"/>
            </w:pPr>
            <w:r w:rsidRPr="00E24352">
              <w:t>93% (bueno o más)</w:t>
            </w:r>
          </w:p>
        </w:tc>
        <w:tc>
          <w:tcPr>
            <w:tcW w:w="0" w:type="auto"/>
            <w:hideMark/>
          </w:tcPr>
          <w:p w14:paraId="2C5CE38B" w14:textId="77777777" w:rsidR="00E24352" w:rsidRPr="00E24352" w:rsidRDefault="00E24352" w:rsidP="00D27298">
            <w:pPr>
              <w:spacing w:after="240"/>
              <w:jc w:val="center"/>
            </w:pPr>
            <w:r w:rsidRPr="00E24352">
              <w:t>70%</w:t>
            </w:r>
          </w:p>
        </w:tc>
      </w:tr>
      <w:tr w:rsidR="00E24352" w:rsidRPr="00E24352" w14:paraId="2E9EEAAF" w14:textId="77777777" w:rsidTr="00D27298">
        <w:tc>
          <w:tcPr>
            <w:tcW w:w="0" w:type="auto"/>
            <w:shd w:val="clear" w:color="auto" w:fill="0070C0"/>
            <w:hideMark/>
          </w:tcPr>
          <w:p w14:paraId="369620A1" w14:textId="77777777" w:rsidR="00E24352" w:rsidRPr="00D27298" w:rsidRDefault="00E24352" w:rsidP="00D27298">
            <w:pPr>
              <w:spacing w:after="240"/>
              <w:jc w:val="center"/>
              <w:rPr>
                <w:b/>
                <w:bCs/>
                <w:color w:val="FFFFFF" w:themeColor="background1"/>
              </w:rPr>
            </w:pPr>
            <w:r w:rsidRPr="00D27298">
              <w:rPr>
                <w:b/>
                <w:bCs/>
                <w:color w:val="FFFFFF" w:themeColor="background1"/>
              </w:rPr>
              <w:t>Transparencia del Consejo</w:t>
            </w:r>
          </w:p>
        </w:tc>
        <w:tc>
          <w:tcPr>
            <w:tcW w:w="0" w:type="auto"/>
            <w:hideMark/>
          </w:tcPr>
          <w:p w14:paraId="386E910A" w14:textId="77777777" w:rsidR="00E24352" w:rsidRPr="00E24352" w:rsidRDefault="00E24352" w:rsidP="00D27298">
            <w:pPr>
              <w:spacing w:after="240"/>
              <w:jc w:val="center"/>
            </w:pPr>
            <w:r w:rsidRPr="00E24352">
              <w:t>75% positiva</w:t>
            </w:r>
          </w:p>
        </w:tc>
        <w:tc>
          <w:tcPr>
            <w:tcW w:w="0" w:type="auto"/>
            <w:hideMark/>
          </w:tcPr>
          <w:p w14:paraId="04BF013B" w14:textId="77777777" w:rsidR="00E24352" w:rsidRPr="00E24352" w:rsidRDefault="00E24352" w:rsidP="00D27298">
            <w:pPr>
              <w:spacing w:after="240"/>
              <w:jc w:val="center"/>
            </w:pPr>
            <w:r w:rsidRPr="00E24352">
              <w:t>83% positiva</w:t>
            </w:r>
          </w:p>
        </w:tc>
      </w:tr>
    </w:tbl>
    <w:p w14:paraId="219E0289" w14:textId="0D5CD2A8" w:rsidR="00E24352" w:rsidRPr="00E24352" w:rsidRDefault="00E24352" w:rsidP="00EF3258">
      <w:pPr>
        <w:spacing w:after="240"/>
      </w:pPr>
    </w:p>
    <w:p w14:paraId="45D3F5C5" w14:textId="77777777" w:rsidR="00E24352" w:rsidRPr="00E24352" w:rsidRDefault="00E24352" w:rsidP="00EF3258">
      <w:pPr>
        <w:spacing w:after="240"/>
        <w:rPr>
          <w:b/>
          <w:bCs/>
        </w:rPr>
      </w:pPr>
      <w:r w:rsidRPr="00E24352">
        <w:rPr>
          <w:b/>
          <w:bCs/>
        </w:rPr>
        <w:t>Fortalezas identificadas</w:t>
      </w:r>
    </w:p>
    <w:p w14:paraId="6F8862A7" w14:textId="77777777" w:rsidR="00E24352" w:rsidRPr="00D27298" w:rsidRDefault="00E24352" w:rsidP="00EF3258">
      <w:pPr>
        <w:numPr>
          <w:ilvl w:val="0"/>
          <w:numId w:val="113"/>
        </w:numPr>
        <w:spacing w:after="240"/>
      </w:pPr>
      <w:r w:rsidRPr="00D27298">
        <w:t>Amplio conocimiento del estudiantado sobre la estructura y participación en los órganos de gobierno del programa.</w:t>
      </w:r>
    </w:p>
    <w:p w14:paraId="5E3D8392" w14:textId="77777777" w:rsidR="00E24352" w:rsidRPr="00D27298" w:rsidRDefault="00E24352" w:rsidP="00EF3258">
      <w:pPr>
        <w:numPr>
          <w:ilvl w:val="0"/>
          <w:numId w:val="113"/>
        </w:numPr>
        <w:spacing w:after="240"/>
      </w:pPr>
      <w:r w:rsidRPr="00D27298">
        <w:t>Valoración positiva del representante estudiantil, con altos niveles de confianza en su desempeño.</w:t>
      </w:r>
    </w:p>
    <w:p w14:paraId="78ED6F3F" w14:textId="77777777" w:rsidR="00E24352" w:rsidRPr="00D27298" w:rsidRDefault="00E24352" w:rsidP="00EF3258">
      <w:pPr>
        <w:numPr>
          <w:ilvl w:val="0"/>
          <w:numId w:val="113"/>
        </w:numPr>
        <w:spacing w:after="240"/>
      </w:pPr>
      <w:r w:rsidRPr="00D27298">
        <w:t>Reconocimiento del Consejo de Facultad como una instancia eficiente y activa.</w:t>
      </w:r>
    </w:p>
    <w:p w14:paraId="47D1C3B7" w14:textId="77777777" w:rsidR="00E24352" w:rsidRPr="00D27298" w:rsidRDefault="00E24352" w:rsidP="00EF3258">
      <w:pPr>
        <w:numPr>
          <w:ilvl w:val="0"/>
          <w:numId w:val="113"/>
        </w:numPr>
        <w:spacing w:after="240"/>
      </w:pPr>
      <w:r w:rsidRPr="00D27298">
        <w:t>Mayor coherencia en las respuestas, lo que denota madurez institucional y consistencia en las prácticas de gobernanza académica.</w:t>
      </w:r>
    </w:p>
    <w:p w14:paraId="05F5F723" w14:textId="77777777" w:rsidR="00284C51" w:rsidRPr="009C05A2" w:rsidRDefault="00284C51" w:rsidP="00EF3258">
      <w:pPr>
        <w:spacing w:after="240"/>
      </w:pPr>
    </w:p>
    <w:p w14:paraId="444C3C66" w14:textId="2B287661" w:rsidR="009C05A2" w:rsidRDefault="009C05A2" w:rsidP="00EF3258">
      <w:pPr>
        <w:spacing w:after="240"/>
      </w:pPr>
    </w:p>
    <w:p w14:paraId="4A52279A" w14:textId="4CC619E8" w:rsidR="00D27298" w:rsidRDefault="00D27298" w:rsidP="00EF3258">
      <w:pPr>
        <w:spacing w:after="240"/>
      </w:pPr>
    </w:p>
    <w:p w14:paraId="66DCC6C0" w14:textId="3B140855" w:rsidR="00D27298" w:rsidRDefault="00D27298" w:rsidP="00EF3258">
      <w:pPr>
        <w:spacing w:after="240"/>
      </w:pPr>
    </w:p>
    <w:p w14:paraId="0A906EB0" w14:textId="3DDC69CD" w:rsidR="00D27298" w:rsidRDefault="00D27298" w:rsidP="00EF3258">
      <w:pPr>
        <w:spacing w:after="240"/>
      </w:pPr>
    </w:p>
    <w:p w14:paraId="4BD3C1F3" w14:textId="63CACCF4" w:rsidR="00D27298" w:rsidRDefault="00D27298" w:rsidP="00EF3258">
      <w:pPr>
        <w:spacing w:after="240"/>
      </w:pPr>
    </w:p>
    <w:p w14:paraId="76259D68" w14:textId="0291D20E" w:rsidR="00D27298" w:rsidRDefault="00D27298" w:rsidP="00EF3258">
      <w:pPr>
        <w:spacing w:after="240"/>
      </w:pPr>
    </w:p>
    <w:p w14:paraId="2F340508" w14:textId="77777777" w:rsidR="00D27298" w:rsidRPr="001943F2" w:rsidRDefault="00D27298" w:rsidP="00EF3258">
      <w:pPr>
        <w:spacing w:after="240"/>
      </w:pPr>
    </w:p>
    <w:p w14:paraId="5682BE3D" w14:textId="3553EF6C" w:rsidR="00DB1C21" w:rsidRDefault="00DB1C21" w:rsidP="00EF3258">
      <w:pPr>
        <w:pStyle w:val="Ttulo2"/>
        <w:numPr>
          <w:ilvl w:val="1"/>
          <w:numId w:val="1"/>
        </w:numPr>
        <w:spacing w:before="0" w:beforeAutospacing="0" w:after="240" w:afterAutospacing="0"/>
        <w:rPr>
          <w:szCs w:val="24"/>
        </w:rPr>
      </w:pPr>
      <w:bookmarkStart w:id="40" w:name="_Toc195101409"/>
      <w:r w:rsidRPr="00DB1C21">
        <w:rPr>
          <w:szCs w:val="24"/>
        </w:rPr>
        <w:lastRenderedPageBreak/>
        <w:t>Característica 42: Dirección y gestión</w:t>
      </w:r>
      <w:bookmarkEnd w:id="40"/>
    </w:p>
    <w:p w14:paraId="3134AAA4" w14:textId="4C335569" w:rsidR="00E24352" w:rsidRPr="00E24352" w:rsidRDefault="00E24352" w:rsidP="00EF3258">
      <w:pPr>
        <w:spacing w:after="240"/>
      </w:pPr>
      <w:r w:rsidRPr="00E24352">
        <w:t>Esta característica evalúa la percepción de los estudiantes sobre la eficiencia de los procesos administrativos orientados al cumplimiento de las labores formativas, académicas y docentes del programa de Ingeniería de Sistemas – Sede Maicao.</w:t>
      </w:r>
    </w:p>
    <w:p w14:paraId="4C83180A" w14:textId="77777777" w:rsidR="00E24352" w:rsidRPr="00E24352" w:rsidRDefault="00E24352" w:rsidP="00EF3258">
      <w:pPr>
        <w:spacing w:after="240"/>
        <w:rPr>
          <w:b/>
          <w:bCs/>
        </w:rPr>
      </w:pPr>
      <w:r w:rsidRPr="00E24352">
        <w:rPr>
          <w:b/>
          <w:bCs/>
        </w:rPr>
        <w:t>1. Percepción general de eficiencia</w:t>
      </w:r>
    </w:p>
    <w:p w14:paraId="5C3E15E4" w14:textId="77777777" w:rsidR="00E24352" w:rsidRPr="00E24352" w:rsidRDefault="00E24352" w:rsidP="00EF3258">
      <w:pPr>
        <w:spacing w:after="240"/>
      </w:pPr>
      <w:r w:rsidRPr="00E24352">
        <w:t>Del total de respuestas (aproximadamente 100), se obtuvo lo siguiente:</w:t>
      </w:r>
    </w:p>
    <w:p w14:paraId="54DAB8FF" w14:textId="77777777" w:rsidR="00E24352" w:rsidRPr="00E24352" w:rsidRDefault="00E24352" w:rsidP="00EF3258">
      <w:pPr>
        <w:numPr>
          <w:ilvl w:val="0"/>
          <w:numId w:val="114"/>
        </w:numPr>
        <w:spacing w:after="240"/>
      </w:pPr>
      <w:r w:rsidRPr="00E24352">
        <w:rPr>
          <w:b/>
          <w:bCs/>
        </w:rPr>
        <w:t>46 estudiantes (46%)</w:t>
      </w:r>
      <w:r w:rsidRPr="00E24352">
        <w:t xml:space="preserve"> calificaron la eficiencia como </w:t>
      </w:r>
      <w:r w:rsidRPr="00E24352">
        <w:rPr>
          <w:b/>
          <w:bCs/>
        </w:rPr>
        <w:t>“Excelente”</w:t>
      </w:r>
      <w:r w:rsidRPr="00E24352">
        <w:t>.</w:t>
      </w:r>
    </w:p>
    <w:p w14:paraId="65F8016D" w14:textId="77777777" w:rsidR="00E24352" w:rsidRPr="00E24352" w:rsidRDefault="00E24352" w:rsidP="00EF3258">
      <w:pPr>
        <w:numPr>
          <w:ilvl w:val="0"/>
          <w:numId w:val="114"/>
        </w:numPr>
        <w:spacing w:after="240"/>
      </w:pPr>
      <w:r w:rsidRPr="00E24352">
        <w:rPr>
          <w:b/>
          <w:bCs/>
        </w:rPr>
        <w:t>44 estudiantes (44%)</w:t>
      </w:r>
      <w:r w:rsidRPr="00E24352">
        <w:t xml:space="preserve"> la valoraron como </w:t>
      </w:r>
      <w:r w:rsidRPr="00E24352">
        <w:rPr>
          <w:b/>
          <w:bCs/>
        </w:rPr>
        <w:t>“Muy buena”</w:t>
      </w:r>
      <w:r w:rsidRPr="00E24352">
        <w:t>.</w:t>
      </w:r>
    </w:p>
    <w:p w14:paraId="765B96EC" w14:textId="77777777" w:rsidR="00E24352" w:rsidRPr="00E24352" w:rsidRDefault="00E24352" w:rsidP="00EF3258">
      <w:pPr>
        <w:numPr>
          <w:ilvl w:val="0"/>
          <w:numId w:val="114"/>
        </w:numPr>
        <w:spacing w:after="240"/>
      </w:pPr>
      <w:r w:rsidRPr="00E24352">
        <w:rPr>
          <w:b/>
          <w:bCs/>
        </w:rPr>
        <w:t>9 estudiantes (9%)</w:t>
      </w:r>
      <w:r w:rsidRPr="00E24352">
        <w:t xml:space="preserve"> la consideraron </w:t>
      </w:r>
      <w:r w:rsidRPr="00E24352">
        <w:rPr>
          <w:b/>
          <w:bCs/>
        </w:rPr>
        <w:t>“Buena”</w:t>
      </w:r>
      <w:r w:rsidRPr="00E24352">
        <w:t>.</w:t>
      </w:r>
    </w:p>
    <w:p w14:paraId="32B9E441" w14:textId="77777777" w:rsidR="00E24352" w:rsidRPr="00E24352" w:rsidRDefault="00E24352" w:rsidP="00EF3258">
      <w:pPr>
        <w:numPr>
          <w:ilvl w:val="0"/>
          <w:numId w:val="114"/>
        </w:numPr>
        <w:spacing w:after="240"/>
      </w:pPr>
      <w:r w:rsidRPr="00E24352">
        <w:rPr>
          <w:b/>
          <w:bCs/>
        </w:rPr>
        <w:t>2 estudiantes (2%)</w:t>
      </w:r>
      <w:r w:rsidRPr="00E24352">
        <w:t xml:space="preserve"> indicaron </w:t>
      </w:r>
      <w:r w:rsidRPr="00E24352">
        <w:rPr>
          <w:b/>
          <w:bCs/>
        </w:rPr>
        <w:t>“Regular”</w:t>
      </w:r>
      <w:r w:rsidRPr="00E24352">
        <w:t>.</w:t>
      </w:r>
    </w:p>
    <w:p w14:paraId="207669A8" w14:textId="77777777" w:rsidR="00E24352" w:rsidRPr="00E24352" w:rsidRDefault="00E24352" w:rsidP="00EF3258">
      <w:pPr>
        <w:numPr>
          <w:ilvl w:val="0"/>
          <w:numId w:val="114"/>
        </w:numPr>
        <w:spacing w:after="240"/>
      </w:pPr>
      <w:r w:rsidRPr="00E24352">
        <w:rPr>
          <w:b/>
          <w:bCs/>
        </w:rPr>
        <w:t>0%</w:t>
      </w:r>
      <w:r w:rsidRPr="00E24352">
        <w:t xml:space="preserve"> calificó como “Deficiente”.</w:t>
      </w:r>
    </w:p>
    <w:p w14:paraId="5915A193" w14:textId="68608A17" w:rsidR="00E24352" w:rsidRPr="00E24352" w:rsidRDefault="00E24352" w:rsidP="00EF3258">
      <w:pPr>
        <w:spacing w:after="240"/>
      </w:pPr>
      <w:r w:rsidRPr="00E24352">
        <w:rPr>
          <w:b/>
          <w:bCs/>
        </w:rPr>
        <w:t>Interpretación:</w:t>
      </w:r>
      <w:r w:rsidRPr="00E24352">
        <w:br/>
        <w:t xml:space="preserve">El </w:t>
      </w:r>
      <w:r w:rsidRPr="00E24352">
        <w:rPr>
          <w:b/>
          <w:bCs/>
        </w:rPr>
        <w:t>90% de los estudiantes</w:t>
      </w:r>
      <w:r w:rsidRPr="00E24352">
        <w:t xml:space="preserve"> encuestados percibe los procesos administrativos como </w:t>
      </w:r>
      <w:r w:rsidRPr="00E24352">
        <w:rPr>
          <w:b/>
          <w:bCs/>
        </w:rPr>
        <w:t>altamente eficientes</w:t>
      </w:r>
      <w:r w:rsidRPr="00E24352">
        <w:t xml:space="preserve"> (“muy buenos” o “excelentes”), lo cual indica una gestión operativa robusta, coherente y en sintonía con las necesidades académicas.</w:t>
      </w:r>
    </w:p>
    <w:p w14:paraId="2DE47013" w14:textId="77777777" w:rsidR="00E24352" w:rsidRPr="00E24352" w:rsidRDefault="00E24352" w:rsidP="00EF3258">
      <w:pPr>
        <w:spacing w:after="240"/>
        <w:rPr>
          <w:b/>
          <w:bCs/>
        </w:rPr>
      </w:pPr>
      <w:r w:rsidRPr="00E24352">
        <w:rPr>
          <w:b/>
          <w:bCs/>
        </w:rPr>
        <w:t>2. Comparación con el análisis previo (docentes)</w:t>
      </w:r>
    </w:p>
    <w:p w14:paraId="2FAC636B" w14:textId="77777777" w:rsidR="00E24352" w:rsidRPr="00E24352" w:rsidRDefault="00E24352" w:rsidP="00EF3258">
      <w:pPr>
        <w:spacing w:after="240"/>
      </w:pPr>
      <w:r w:rsidRPr="00E24352">
        <w:t xml:space="preserve">El análisis anterior reflejaba una percepción positiva </w:t>
      </w:r>
      <w:r w:rsidRPr="00E24352">
        <w:rPr>
          <w:b/>
          <w:bCs/>
        </w:rPr>
        <w:t>desde el cuerpo docente</w:t>
      </w:r>
      <w:r w:rsidRPr="00E24352">
        <w:t xml:space="preserve">, con más del 60% calificando como “excelente” y el resto como “muy bueno”. Los resultados actuales </w:t>
      </w:r>
      <w:r w:rsidRPr="00E24352">
        <w:rPr>
          <w:b/>
          <w:bCs/>
        </w:rPr>
        <w:t>confirman esta tendencia desde la perspectiva estudiantil</w:t>
      </w:r>
      <w:r w:rsidRPr="00E24352">
        <w:t xml:space="preserve">, aunque revelan una </w:t>
      </w:r>
      <w:r w:rsidRPr="00E24352">
        <w:rPr>
          <w:b/>
          <w:bCs/>
        </w:rPr>
        <w:t>ligera mayor proporción de valoraciones “muy buenas” frente a las “excelentes”</w:t>
      </w:r>
      <w:r w:rsidRPr="00E24352">
        <w:t>, lo cual podría sugerir:</w:t>
      </w:r>
    </w:p>
    <w:p w14:paraId="036EC389" w14:textId="77777777" w:rsidR="00E24352" w:rsidRPr="00E24352" w:rsidRDefault="00E24352" w:rsidP="00EF3258">
      <w:pPr>
        <w:numPr>
          <w:ilvl w:val="0"/>
          <w:numId w:val="115"/>
        </w:numPr>
        <w:spacing w:after="240"/>
      </w:pPr>
      <w:r w:rsidRPr="00E24352">
        <w:t>Un margen de mejora percibido en agilidad o comunicación administrativa.</w:t>
      </w:r>
    </w:p>
    <w:p w14:paraId="59F86B22" w14:textId="7882CE3D" w:rsidR="00E24352" w:rsidRPr="00E24352" w:rsidRDefault="00E24352" w:rsidP="00EF3258">
      <w:pPr>
        <w:numPr>
          <w:ilvl w:val="0"/>
          <w:numId w:val="115"/>
        </w:numPr>
        <w:spacing w:after="240"/>
      </w:pPr>
      <w:r w:rsidRPr="00E24352">
        <w:t>Diferencias en la experiencia entre personal académico y estudiantil frente a los mismos procesos.</w:t>
      </w:r>
    </w:p>
    <w:p w14:paraId="2A32F023" w14:textId="77777777" w:rsidR="00E24352" w:rsidRPr="00E24352" w:rsidRDefault="00E24352" w:rsidP="00EF3258">
      <w:pPr>
        <w:spacing w:after="240"/>
        <w:rPr>
          <w:b/>
          <w:bCs/>
        </w:rPr>
      </w:pPr>
      <w:r w:rsidRPr="00E24352">
        <w:rPr>
          <w:b/>
          <w:bCs/>
        </w:rPr>
        <w:t>3. Casos puntuales</w:t>
      </w:r>
    </w:p>
    <w:p w14:paraId="7F33410F" w14:textId="77777777" w:rsidR="00E24352" w:rsidRPr="00E24352" w:rsidRDefault="00E24352" w:rsidP="00EF3258">
      <w:pPr>
        <w:spacing w:after="240"/>
      </w:pPr>
      <w:r w:rsidRPr="00E24352">
        <w:t xml:space="preserve">A pesar del panorama ampliamente favorable, se evidencian </w:t>
      </w:r>
      <w:r w:rsidRPr="00E24352">
        <w:rPr>
          <w:b/>
          <w:bCs/>
        </w:rPr>
        <w:t>2 casos aislados</w:t>
      </w:r>
      <w:r w:rsidRPr="00E24352">
        <w:t xml:space="preserve"> con calificación “regular” y </w:t>
      </w:r>
      <w:r w:rsidRPr="00E24352">
        <w:rPr>
          <w:b/>
          <w:bCs/>
        </w:rPr>
        <w:t>9 como “bueno”</w:t>
      </w:r>
      <w:r w:rsidRPr="00E24352">
        <w:t xml:space="preserve">, lo que representa una </w:t>
      </w:r>
      <w:r w:rsidRPr="00E24352">
        <w:rPr>
          <w:b/>
          <w:bCs/>
        </w:rPr>
        <w:t>minoría (11%)</w:t>
      </w:r>
      <w:r w:rsidRPr="00E24352">
        <w:t xml:space="preserve">. Este grupo podría estar </w:t>
      </w:r>
      <w:r w:rsidRPr="00E24352">
        <w:lastRenderedPageBreak/>
        <w:t>reflejando experiencias particulares de atención, acceso o tramitología que merecen ser revisadas para fortalecer la satisfacción integral.</w:t>
      </w:r>
    </w:p>
    <w:p w14:paraId="6C53CE30" w14:textId="7844D2F1" w:rsidR="00E24352" w:rsidRPr="00E24352" w:rsidRDefault="00E24352" w:rsidP="00EF3258">
      <w:pPr>
        <w:spacing w:after="240"/>
      </w:pPr>
    </w:p>
    <w:p w14:paraId="6619FD73" w14:textId="77777777" w:rsidR="00E24352" w:rsidRPr="00E24352" w:rsidRDefault="00E24352" w:rsidP="00D27298">
      <w:pPr>
        <w:spacing w:after="240"/>
        <w:jc w:val="center"/>
        <w:rPr>
          <w:b/>
          <w:bCs/>
        </w:rPr>
      </w:pPr>
      <w:r w:rsidRPr="00E24352">
        <w:rPr>
          <w:b/>
          <w:bCs/>
        </w:rPr>
        <w:t>Síntesis estadística comparativa</w:t>
      </w:r>
    </w:p>
    <w:tbl>
      <w:tblPr>
        <w:tblStyle w:val="Tablaconcuadrcula"/>
        <w:tblW w:w="0" w:type="auto"/>
        <w:jc w:val="center"/>
        <w:tblLook w:val="04A0" w:firstRow="1" w:lastRow="0" w:firstColumn="1" w:lastColumn="0" w:noHBand="0" w:noVBand="1"/>
      </w:tblPr>
      <w:tblGrid>
        <w:gridCol w:w="1383"/>
        <w:gridCol w:w="1877"/>
        <w:gridCol w:w="2830"/>
      </w:tblGrid>
      <w:tr w:rsidR="00D27298" w:rsidRPr="00D27298" w14:paraId="19016D9C" w14:textId="77777777" w:rsidTr="00D27298">
        <w:trPr>
          <w:jc w:val="center"/>
        </w:trPr>
        <w:tc>
          <w:tcPr>
            <w:tcW w:w="0" w:type="auto"/>
            <w:shd w:val="clear" w:color="auto" w:fill="0070C0"/>
            <w:hideMark/>
          </w:tcPr>
          <w:p w14:paraId="0E1D01EB" w14:textId="77777777" w:rsidR="00E24352" w:rsidRPr="00D27298" w:rsidRDefault="00E24352" w:rsidP="00D27298">
            <w:pPr>
              <w:spacing w:after="240"/>
              <w:jc w:val="center"/>
              <w:rPr>
                <w:b/>
                <w:bCs/>
                <w:color w:val="FFFFFF" w:themeColor="background1"/>
              </w:rPr>
            </w:pPr>
            <w:r w:rsidRPr="00D27298">
              <w:rPr>
                <w:b/>
                <w:bCs/>
                <w:color w:val="FFFFFF" w:themeColor="background1"/>
              </w:rPr>
              <w:t>Valoración</w:t>
            </w:r>
          </w:p>
        </w:tc>
        <w:tc>
          <w:tcPr>
            <w:tcW w:w="0" w:type="auto"/>
            <w:shd w:val="clear" w:color="auto" w:fill="0070C0"/>
            <w:hideMark/>
          </w:tcPr>
          <w:p w14:paraId="09DF3F62" w14:textId="77777777" w:rsidR="00E24352" w:rsidRPr="00D27298" w:rsidRDefault="00E24352" w:rsidP="00D27298">
            <w:pPr>
              <w:spacing w:after="240"/>
              <w:jc w:val="center"/>
              <w:rPr>
                <w:b/>
                <w:bCs/>
                <w:color w:val="FFFFFF" w:themeColor="background1"/>
              </w:rPr>
            </w:pPr>
            <w:r w:rsidRPr="00D27298">
              <w:rPr>
                <w:b/>
                <w:bCs/>
                <w:color w:val="FFFFFF" w:themeColor="background1"/>
              </w:rPr>
              <w:t>Estudiantes (%)</w:t>
            </w:r>
          </w:p>
        </w:tc>
        <w:tc>
          <w:tcPr>
            <w:tcW w:w="0" w:type="auto"/>
            <w:shd w:val="clear" w:color="auto" w:fill="0070C0"/>
            <w:hideMark/>
          </w:tcPr>
          <w:p w14:paraId="548F501E" w14:textId="77777777" w:rsidR="00E24352" w:rsidRPr="00D27298" w:rsidRDefault="00E24352" w:rsidP="00D27298">
            <w:pPr>
              <w:spacing w:after="240"/>
              <w:jc w:val="center"/>
              <w:rPr>
                <w:b/>
                <w:bCs/>
                <w:color w:val="FFFFFF" w:themeColor="background1"/>
              </w:rPr>
            </w:pPr>
            <w:r w:rsidRPr="00D27298">
              <w:rPr>
                <w:b/>
                <w:bCs/>
                <w:color w:val="FFFFFF" w:themeColor="background1"/>
              </w:rPr>
              <w:t>Docentes (análisis previo)</w:t>
            </w:r>
          </w:p>
        </w:tc>
      </w:tr>
      <w:tr w:rsidR="00E24352" w:rsidRPr="00E24352" w14:paraId="78958AFB" w14:textId="77777777" w:rsidTr="00D27298">
        <w:trPr>
          <w:jc w:val="center"/>
        </w:trPr>
        <w:tc>
          <w:tcPr>
            <w:tcW w:w="0" w:type="auto"/>
            <w:shd w:val="clear" w:color="auto" w:fill="0070C0"/>
            <w:hideMark/>
          </w:tcPr>
          <w:p w14:paraId="66D6C3EC" w14:textId="77777777" w:rsidR="00E24352" w:rsidRPr="00D27298" w:rsidRDefault="00E24352" w:rsidP="00D27298">
            <w:pPr>
              <w:spacing w:after="240"/>
              <w:jc w:val="center"/>
              <w:rPr>
                <w:b/>
                <w:bCs/>
                <w:color w:val="FFFFFF" w:themeColor="background1"/>
              </w:rPr>
            </w:pPr>
            <w:r w:rsidRPr="00D27298">
              <w:rPr>
                <w:b/>
                <w:bCs/>
                <w:color w:val="FFFFFF" w:themeColor="background1"/>
              </w:rPr>
              <w:t>Excelente</w:t>
            </w:r>
          </w:p>
        </w:tc>
        <w:tc>
          <w:tcPr>
            <w:tcW w:w="0" w:type="auto"/>
            <w:hideMark/>
          </w:tcPr>
          <w:p w14:paraId="58273529" w14:textId="77777777" w:rsidR="00E24352" w:rsidRPr="00E24352" w:rsidRDefault="00E24352" w:rsidP="00D27298">
            <w:pPr>
              <w:spacing w:after="240"/>
              <w:jc w:val="center"/>
            </w:pPr>
            <w:r w:rsidRPr="00E24352">
              <w:t>46%</w:t>
            </w:r>
          </w:p>
        </w:tc>
        <w:tc>
          <w:tcPr>
            <w:tcW w:w="0" w:type="auto"/>
            <w:hideMark/>
          </w:tcPr>
          <w:p w14:paraId="732F4C78" w14:textId="77777777" w:rsidR="00E24352" w:rsidRPr="00E24352" w:rsidRDefault="00E24352" w:rsidP="00D27298">
            <w:pPr>
              <w:spacing w:after="240"/>
              <w:jc w:val="center"/>
            </w:pPr>
            <w:r w:rsidRPr="00E24352">
              <w:t>&gt;60%</w:t>
            </w:r>
          </w:p>
        </w:tc>
      </w:tr>
      <w:tr w:rsidR="00E24352" w:rsidRPr="00E24352" w14:paraId="42DEDE0A" w14:textId="77777777" w:rsidTr="00D27298">
        <w:trPr>
          <w:jc w:val="center"/>
        </w:trPr>
        <w:tc>
          <w:tcPr>
            <w:tcW w:w="0" w:type="auto"/>
            <w:shd w:val="clear" w:color="auto" w:fill="0070C0"/>
            <w:hideMark/>
          </w:tcPr>
          <w:p w14:paraId="1C01B4E6" w14:textId="77777777" w:rsidR="00E24352" w:rsidRPr="00D27298" w:rsidRDefault="00E24352" w:rsidP="00D27298">
            <w:pPr>
              <w:spacing w:after="240"/>
              <w:jc w:val="center"/>
              <w:rPr>
                <w:b/>
                <w:bCs/>
                <w:color w:val="FFFFFF" w:themeColor="background1"/>
              </w:rPr>
            </w:pPr>
            <w:r w:rsidRPr="00D27298">
              <w:rPr>
                <w:b/>
                <w:bCs/>
                <w:color w:val="FFFFFF" w:themeColor="background1"/>
              </w:rPr>
              <w:t>Muy bueno</w:t>
            </w:r>
          </w:p>
        </w:tc>
        <w:tc>
          <w:tcPr>
            <w:tcW w:w="0" w:type="auto"/>
            <w:hideMark/>
          </w:tcPr>
          <w:p w14:paraId="08859CD2" w14:textId="77777777" w:rsidR="00E24352" w:rsidRPr="00E24352" w:rsidRDefault="00E24352" w:rsidP="00D27298">
            <w:pPr>
              <w:spacing w:after="240"/>
              <w:jc w:val="center"/>
            </w:pPr>
            <w:r w:rsidRPr="00E24352">
              <w:t>44%</w:t>
            </w:r>
          </w:p>
        </w:tc>
        <w:tc>
          <w:tcPr>
            <w:tcW w:w="0" w:type="auto"/>
            <w:hideMark/>
          </w:tcPr>
          <w:p w14:paraId="08DDDFC9" w14:textId="77777777" w:rsidR="00E24352" w:rsidRPr="00E24352" w:rsidRDefault="00E24352" w:rsidP="00D27298">
            <w:pPr>
              <w:spacing w:after="240"/>
              <w:jc w:val="center"/>
            </w:pPr>
            <w:r w:rsidRPr="00E24352">
              <w:t>~30-35%</w:t>
            </w:r>
          </w:p>
        </w:tc>
      </w:tr>
      <w:tr w:rsidR="00E24352" w:rsidRPr="00E24352" w14:paraId="2B297C52" w14:textId="77777777" w:rsidTr="00D27298">
        <w:trPr>
          <w:jc w:val="center"/>
        </w:trPr>
        <w:tc>
          <w:tcPr>
            <w:tcW w:w="0" w:type="auto"/>
            <w:shd w:val="clear" w:color="auto" w:fill="0070C0"/>
            <w:hideMark/>
          </w:tcPr>
          <w:p w14:paraId="7AF8EC10" w14:textId="77777777" w:rsidR="00E24352" w:rsidRPr="00D27298" w:rsidRDefault="00E24352" w:rsidP="00D27298">
            <w:pPr>
              <w:spacing w:after="240"/>
              <w:jc w:val="center"/>
              <w:rPr>
                <w:b/>
                <w:bCs/>
                <w:color w:val="FFFFFF" w:themeColor="background1"/>
              </w:rPr>
            </w:pPr>
            <w:r w:rsidRPr="00D27298">
              <w:rPr>
                <w:b/>
                <w:bCs/>
                <w:color w:val="FFFFFF" w:themeColor="background1"/>
              </w:rPr>
              <w:t>Bueno</w:t>
            </w:r>
          </w:p>
        </w:tc>
        <w:tc>
          <w:tcPr>
            <w:tcW w:w="0" w:type="auto"/>
            <w:hideMark/>
          </w:tcPr>
          <w:p w14:paraId="3A851820" w14:textId="77777777" w:rsidR="00E24352" w:rsidRPr="00E24352" w:rsidRDefault="00E24352" w:rsidP="00D27298">
            <w:pPr>
              <w:spacing w:after="240"/>
              <w:jc w:val="center"/>
            </w:pPr>
            <w:r w:rsidRPr="00E24352">
              <w:t>9%</w:t>
            </w:r>
          </w:p>
        </w:tc>
        <w:tc>
          <w:tcPr>
            <w:tcW w:w="0" w:type="auto"/>
            <w:hideMark/>
          </w:tcPr>
          <w:p w14:paraId="1EFB5646" w14:textId="77777777" w:rsidR="00E24352" w:rsidRPr="00E24352" w:rsidRDefault="00E24352" w:rsidP="00D27298">
            <w:pPr>
              <w:spacing w:after="240"/>
              <w:jc w:val="center"/>
            </w:pPr>
            <w:r w:rsidRPr="00E24352">
              <w:t>≤5%</w:t>
            </w:r>
          </w:p>
        </w:tc>
      </w:tr>
      <w:tr w:rsidR="00E24352" w:rsidRPr="00E24352" w14:paraId="3C3DC928" w14:textId="77777777" w:rsidTr="00D27298">
        <w:trPr>
          <w:jc w:val="center"/>
        </w:trPr>
        <w:tc>
          <w:tcPr>
            <w:tcW w:w="0" w:type="auto"/>
            <w:shd w:val="clear" w:color="auto" w:fill="0070C0"/>
            <w:hideMark/>
          </w:tcPr>
          <w:p w14:paraId="719314CD" w14:textId="77777777" w:rsidR="00E24352" w:rsidRPr="00D27298" w:rsidRDefault="00E24352" w:rsidP="00D27298">
            <w:pPr>
              <w:spacing w:after="240"/>
              <w:jc w:val="center"/>
              <w:rPr>
                <w:b/>
                <w:bCs/>
                <w:color w:val="FFFFFF" w:themeColor="background1"/>
              </w:rPr>
            </w:pPr>
            <w:r w:rsidRPr="00D27298">
              <w:rPr>
                <w:b/>
                <w:bCs/>
                <w:color w:val="FFFFFF" w:themeColor="background1"/>
              </w:rPr>
              <w:t>Regular</w:t>
            </w:r>
          </w:p>
        </w:tc>
        <w:tc>
          <w:tcPr>
            <w:tcW w:w="0" w:type="auto"/>
            <w:hideMark/>
          </w:tcPr>
          <w:p w14:paraId="3291F376" w14:textId="77777777" w:rsidR="00E24352" w:rsidRPr="00E24352" w:rsidRDefault="00E24352" w:rsidP="00D27298">
            <w:pPr>
              <w:spacing w:after="240"/>
              <w:jc w:val="center"/>
            </w:pPr>
            <w:r w:rsidRPr="00E24352">
              <w:t>2%</w:t>
            </w:r>
          </w:p>
        </w:tc>
        <w:tc>
          <w:tcPr>
            <w:tcW w:w="0" w:type="auto"/>
            <w:hideMark/>
          </w:tcPr>
          <w:p w14:paraId="2435BA6E" w14:textId="77777777" w:rsidR="00E24352" w:rsidRPr="00E24352" w:rsidRDefault="00E24352" w:rsidP="00D27298">
            <w:pPr>
              <w:spacing w:after="240"/>
              <w:jc w:val="center"/>
            </w:pPr>
            <w:r w:rsidRPr="00E24352">
              <w:t>0%</w:t>
            </w:r>
          </w:p>
        </w:tc>
      </w:tr>
      <w:tr w:rsidR="00E24352" w:rsidRPr="00E24352" w14:paraId="3849F225" w14:textId="77777777" w:rsidTr="00D27298">
        <w:trPr>
          <w:jc w:val="center"/>
        </w:trPr>
        <w:tc>
          <w:tcPr>
            <w:tcW w:w="0" w:type="auto"/>
            <w:shd w:val="clear" w:color="auto" w:fill="0070C0"/>
            <w:hideMark/>
          </w:tcPr>
          <w:p w14:paraId="295ACA0A" w14:textId="77777777" w:rsidR="00E24352" w:rsidRPr="00D27298" w:rsidRDefault="00E24352" w:rsidP="00D27298">
            <w:pPr>
              <w:spacing w:after="240"/>
              <w:jc w:val="center"/>
              <w:rPr>
                <w:b/>
                <w:bCs/>
                <w:color w:val="FFFFFF" w:themeColor="background1"/>
              </w:rPr>
            </w:pPr>
            <w:r w:rsidRPr="00D27298">
              <w:rPr>
                <w:b/>
                <w:bCs/>
                <w:color w:val="FFFFFF" w:themeColor="background1"/>
              </w:rPr>
              <w:t>Deficiente</w:t>
            </w:r>
          </w:p>
        </w:tc>
        <w:tc>
          <w:tcPr>
            <w:tcW w:w="0" w:type="auto"/>
            <w:hideMark/>
          </w:tcPr>
          <w:p w14:paraId="1B05B88D" w14:textId="77777777" w:rsidR="00E24352" w:rsidRPr="00E24352" w:rsidRDefault="00E24352" w:rsidP="00D27298">
            <w:pPr>
              <w:spacing w:after="240"/>
              <w:jc w:val="center"/>
            </w:pPr>
            <w:r w:rsidRPr="00E24352">
              <w:t>0%</w:t>
            </w:r>
          </w:p>
        </w:tc>
        <w:tc>
          <w:tcPr>
            <w:tcW w:w="0" w:type="auto"/>
            <w:hideMark/>
          </w:tcPr>
          <w:p w14:paraId="4585C7AC" w14:textId="77777777" w:rsidR="00E24352" w:rsidRPr="00E24352" w:rsidRDefault="00E24352" w:rsidP="00D27298">
            <w:pPr>
              <w:spacing w:after="240"/>
              <w:jc w:val="center"/>
            </w:pPr>
            <w:r w:rsidRPr="00E24352">
              <w:t>0%</w:t>
            </w:r>
          </w:p>
        </w:tc>
      </w:tr>
    </w:tbl>
    <w:p w14:paraId="07DB350F" w14:textId="25318840" w:rsidR="00E24352" w:rsidRPr="00E24352" w:rsidRDefault="00E24352" w:rsidP="00EF3258">
      <w:pPr>
        <w:spacing w:after="240"/>
      </w:pPr>
    </w:p>
    <w:p w14:paraId="7F8F3C17" w14:textId="77777777" w:rsidR="00E24352" w:rsidRPr="00E24352" w:rsidRDefault="00E24352" w:rsidP="00EF3258">
      <w:pPr>
        <w:spacing w:after="240"/>
        <w:rPr>
          <w:b/>
          <w:bCs/>
        </w:rPr>
      </w:pPr>
      <w:r w:rsidRPr="00E24352">
        <w:rPr>
          <w:b/>
          <w:bCs/>
        </w:rPr>
        <w:t>Fortalezas detectadas</w:t>
      </w:r>
    </w:p>
    <w:p w14:paraId="35012EAD" w14:textId="77777777" w:rsidR="00E24352" w:rsidRPr="00D27298" w:rsidRDefault="00E24352" w:rsidP="00EF3258">
      <w:pPr>
        <w:numPr>
          <w:ilvl w:val="0"/>
          <w:numId w:val="116"/>
        </w:numPr>
        <w:spacing w:after="240"/>
        <w:rPr>
          <w:b/>
          <w:bCs/>
        </w:rPr>
      </w:pPr>
      <w:r w:rsidRPr="00D27298">
        <w:rPr>
          <w:b/>
          <w:bCs/>
        </w:rPr>
        <w:t>Alto grado de satisfacción por parte de estudiantes y docentes en relación con la eficiencia de los procesos administrativos.</w:t>
      </w:r>
    </w:p>
    <w:p w14:paraId="0968611E" w14:textId="77777777" w:rsidR="00E24352" w:rsidRPr="00D27298" w:rsidRDefault="00E24352" w:rsidP="00EF3258">
      <w:pPr>
        <w:numPr>
          <w:ilvl w:val="0"/>
          <w:numId w:val="116"/>
        </w:numPr>
        <w:spacing w:after="240"/>
        <w:rPr>
          <w:b/>
          <w:bCs/>
        </w:rPr>
      </w:pPr>
      <w:r w:rsidRPr="00D27298">
        <w:rPr>
          <w:b/>
          <w:bCs/>
        </w:rPr>
        <w:t>Coherencia institucional entre lo académico y lo operativo, reflejada en valoraciones estables y positivas.</w:t>
      </w:r>
    </w:p>
    <w:p w14:paraId="04626D35" w14:textId="77777777" w:rsidR="00E24352" w:rsidRPr="00D27298" w:rsidRDefault="00E24352" w:rsidP="00EF3258">
      <w:pPr>
        <w:numPr>
          <w:ilvl w:val="0"/>
          <w:numId w:val="116"/>
        </w:numPr>
        <w:spacing w:after="240"/>
        <w:rPr>
          <w:b/>
          <w:bCs/>
        </w:rPr>
      </w:pPr>
      <w:r w:rsidRPr="00D27298">
        <w:rPr>
          <w:b/>
          <w:bCs/>
        </w:rPr>
        <w:t>Ausencia de valoraciones críticas significativas, lo que fortalece el clima institucional y la percepción de orden administrativo.</w:t>
      </w:r>
    </w:p>
    <w:p w14:paraId="4F042B4C" w14:textId="77777777" w:rsidR="00E24352" w:rsidRPr="00D27298" w:rsidRDefault="00E24352" w:rsidP="00EF3258">
      <w:pPr>
        <w:numPr>
          <w:ilvl w:val="0"/>
          <w:numId w:val="116"/>
        </w:numPr>
        <w:spacing w:after="240"/>
        <w:rPr>
          <w:b/>
          <w:bCs/>
        </w:rPr>
      </w:pPr>
      <w:r w:rsidRPr="00D27298">
        <w:rPr>
          <w:b/>
          <w:bCs/>
        </w:rPr>
        <w:t>Gestión valorada como orientadora y facilitadora del quehacer académico, alineada con los objetivos del programa.</w:t>
      </w:r>
    </w:p>
    <w:p w14:paraId="7014C871" w14:textId="0822C8B8" w:rsidR="00DB1C21" w:rsidRDefault="00DB1C21" w:rsidP="00EF3258">
      <w:pPr>
        <w:spacing w:after="240"/>
      </w:pPr>
    </w:p>
    <w:p w14:paraId="397AFCC8" w14:textId="3E405880" w:rsidR="00D27298" w:rsidRDefault="00D27298" w:rsidP="00EF3258">
      <w:pPr>
        <w:spacing w:after="240"/>
      </w:pPr>
    </w:p>
    <w:p w14:paraId="45900A28" w14:textId="41E26A56" w:rsidR="00D27298" w:rsidRDefault="00D27298" w:rsidP="00EF3258">
      <w:pPr>
        <w:spacing w:after="240"/>
      </w:pPr>
    </w:p>
    <w:p w14:paraId="26163BDC" w14:textId="3E033FDD" w:rsidR="00D27298" w:rsidRDefault="00D27298" w:rsidP="00EF3258">
      <w:pPr>
        <w:spacing w:after="240"/>
      </w:pPr>
    </w:p>
    <w:p w14:paraId="1DB5CC11" w14:textId="77777777" w:rsidR="00D27298" w:rsidRDefault="00D27298" w:rsidP="00EF3258">
      <w:pPr>
        <w:spacing w:after="240"/>
      </w:pPr>
    </w:p>
    <w:p w14:paraId="0689D100" w14:textId="509E0175" w:rsidR="000244E5" w:rsidRDefault="000244E5" w:rsidP="00EF3258">
      <w:pPr>
        <w:pStyle w:val="Ttulo2"/>
        <w:numPr>
          <w:ilvl w:val="1"/>
          <w:numId w:val="1"/>
        </w:numPr>
        <w:spacing w:after="240" w:afterAutospacing="0"/>
      </w:pPr>
      <w:r>
        <w:rPr>
          <w:szCs w:val="24"/>
        </w:rPr>
        <w:lastRenderedPageBreak/>
        <w:t xml:space="preserve"> </w:t>
      </w:r>
      <w:bookmarkStart w:id="41" w:name="_Toc195101410"/>
      <w:r w:rsidRPr="000244E5">
        <w:t>Característica 43. Sistemas de comunicación e información</w:t>
      </w:r>
      <w:bookmarkEnd w:id="41"/>
    </w:p>
    <w:p w14:paraId="750826B9" w14:textId="6262664A" w:rsidR="00E24352" w:rsidRPr="00E24352" w:rsidRDefault="00E24352" w:rsidP="00EF3258">
      <w:pPr>
        <w:spacing w:after="240"/>
      </w:pPr>
      <w:r w:rsidRPr="00E24352">
        <w:t xml:space="preserve">Esta característica examina el conocimiento y la percepción que tienen los estudiantes sobre los sistemas de información y comunicación en el programa, particularmente sobre la participación de los </w:t>
      </w:r>
      <w:r w:rsidRPr="00E24352">
        <w:rPr>
          <w:b/>
          <w:bCs/>
        </w:rPr>
        <w:t>graduados</w:t>
      </w:r>
      <w:r w:rsidRPr="00E24352">
        <w:t xml:space="preserve"> en órganos colegiados y la eficiencia de estos espacios de decisión.</w:t>
      </w:r>
    </w:p>
    <w:p w14:paraId="54C28922" w14:textId="77777777" w:rsidR="00E24352" w:rsidRPr="00E24352" w:rsidRDefault="00E24352" w:rsidP="00EF3258">
      <w:pPr>
        <w:spacing w:after="240"/>
        <w:rPr>
          <w:b/>
          <w:bCs/>
        </w:rPr>
      </w:pPr>
      <w:r w:rsidRPr="00E24352">
        <w:rPr>
          <w:b/>
          <w:bCs/>
        </w:rPr>
        <w:t>1. Conocimiento sobre la participación de los graduados</w:t>
      </w:r>
    </w:p>
    <w:p w14:paraId="4613B5FE" w14:textId="77777777" w:rsidR="00E24352" w:rsidRPr="00E24352" w:rsidRDefault="00E24352" w:rsidP="00EF3258">
      <w:pPr>
        <w:spacing w:after="240"/>
      </w:pPr>
      <w:r w:rsidRPr="00E24352">
        <w:t>De los encuestados:</w:t>
      </w:r>
    </w:p>
    <w:p w14:paraId="7D39A68A" w14:textId="77777777" w:rsidR="00E24352" w:rsidRPr="00E24352" w:rsidRDefault="00E24352" w:rsidP="00EF3258">
      <w:pPr>
        <w:numPr>
          <w:ilvl w:val="0"/>
          <w:numId w:val="117"/>
        </w:numPr>
        <w:spacing w:after="240"/>
      </w:pPr>
      <w:r w:rsidRPr="00E24352">
        <w:t xml:space="preserve">El </w:t>
      </w:r>
      <w:r w:rsidRPr="00E24352">
        <w:rPr>
          <w:b/>
          <w:bCs/>
        </w:rPr>
        <w:t>92%</w:t>
      </w:r>
      <w:r w:rsidRPr="00E24352">
        <w:t xml:space="preserve"> sabía que los graduados tienen representación en los órganos colegiados (Consejo Superior, Facultad, Comité Curricular).</w:t>
      </w:r>
    </w:p>
    <w:p w14:paraId="27B6F119" w14:textId="77777777" w:rsidR="00E24352" w:rsidRPr="00E24352" w:rsidRDefault="00E24352" w:rsidP="00EF3258">
      <w:pPr>
        <w:numPr>
          <w:ilvl w:val="0"/>
          <w:numId w:val="117"/>
        </w:numPr>
        <w:spacing w:after="240"/>
      </w:pPr>
      <w:r w:rsidRPr="00E24352">
        <w:t xml:space="preserve">Sin embargo, solo el </w:t>
      </w:r>
      <w:r w:rsidRPr="00E24352">
        <w:rPr>
          <w:b/>
          <w:bCs/>
        </w:rPr>
        <w:t>69%</w:t>
      </w:r>
      <w:r w:rsidRPr="00E24352">
        <w:t xml:space="preserve"> afirma </w:t>
      </w:r>
      <w:r w:rsidRPr="00E24352">
        <w:rPr>
          <w:b/>
          <w:bCs/>
        </w:rPr>
        <w:t>conocer la labor que desempeñan</w:t>
      </w:r>
      <w:r w:rsidRPr="00E24352">
        <w:t xml:space="preserve"> estos representantes.</w:t>
      </w:r>
    </w:p>
    <w:p w14:paraId="71B6FEAA" w14:textId="73FB14F9" w:rsidR="00E24352" w:rsidRPr="00E24352" w:rsidRDefault="00E24352" w:rsidP="00EF3258">
      <w:pPr>
        <w:spacing w:after="240"/>
      </w:pPr>
      <w:r w:rsidRPr="00E24352">
        <w:rPr>
          <w:b/>
          <w:bCs/>
        </w:rPr>
        <w:t>Interpretación:</w:t>
      </w:r>
      <w:r w:rsidRPr="00E24352">
        <w:br/>
        <w:t xml:space="preserve">Existe un alto grado de conocimiento sobre la </w:t>
      </w:r>
      <w:r w:rsidRPr="00E24352">
        <w:rPr>
          <w:b/>
          <w:bCs/>
        </w:rPr>
        <w:t>existencia</w:t>
      </w:r>
      <w:r w:rsidRPr="00E24352">
        <w:t xml:space="preserve"> de los representantes de egresados, pero aún se evidencia una </w:t>
      </w:r>
      <w:r w:rsidRPr="00E24352">
        <w:rPr>
          <w:b/>
          <w:bCs/>
        </w:rPr>
        <w:t>brecha informativa</w:t>
      </w:r>
      <w:r w:rsidRPr="00E24352">
        <w:t xml:space="preserve"> sobre sus funciones concretas. Esto sugiere una oportunidad para </w:t>
      </w:r>
      <w:r w:rsidRPr="00E24352">
        <w:rPr>
          <w:b/>
          <w:bCs/>
        </w:rPr>
        <w:t>fortalecer la comunicación institucional</w:t>
      </w:r>
      <w:r w:rsidRPr="00E24352">
        <w:t xml:space="preserve"> sobre la representatividad y su impacto.</w:t>
      </w:r>
    </w:p>
    <w:p w14:paraId="1454C4C2" w14:textId="77777777" w:rsidR="00E24352" w:rsidRPr="00E24352" w:rsidRDefault="00E24352" w:rsidP="00EF3258">
      <w:pPr>
        <w:spacing w:after="240"/>
        <w:rPr>
          <w:b/>
          <w:bCs/>
        </w:rPr>
      </w:pPr>
      <w:r w:rsidRPr="00E24352">
        <w:rPr>
          <w:b/>
          <w:bCs/>
        </w:rPr>
        <w:t>2. Eficiencia percibida de los órganos colegiados</w:t>
      </w:r>
    </w:p>
    <w:p w14:paraId="130D09D7" w14:textId="77777777" w:rsidR="00E24352" w:rsidRPr="00E24352" w:rsidRDefault="00E24352" w:rsidP="00D27298">
      <w:pPr>
        <w:spacing w:after="240"/>
        <w:jc w:val="center"/>
      </w:pPr>
      <w:r w:rsidRPr="00E24352">
        <w:t>Valoraciones según los estudiantes:</w:t>
      </w:r>
    </w:p>
    <w:tbl>
      <w:tblPr>
        <w:tblStyle w:val="Tablaconcuadrcula"/>
        <w:tblW w:w="0" w:type="auto"/>
        <w:jc w:val="center"/>
        <w:tblLook w:val="04A0" w:firstRow="1" w:lastRow="0" w:firstColumn="1" w:lastColumn="0" w:noHBand="0" w:noVBand="1"/>
      </w:tblPr>
      <w:tblGrid>
        <w:gridCol w:w="1383"/>
        <w:gridCol w:w="2749"/>
        <w:gridCol w:w="2776"/>
      </w:tblGrid>
      <w:tr w:rsidR="00D27298" w:rsidRPr="00D27298" w14:paraId="7C32C512" w14:textId="77777777" w:rsidTr="00D27298">
        <w:trPr>
          <w:jc w:val="center"/>
        </w:trPr>
        <w:tc>
          <w:tcPr>
            <w:tcW w:w="0" w:type="auto"/>
            <w:shd w:val="clear" w:color="auto" w:fill="0070C0"/>
            <w:hideMark/>
          </w:tcPr>
          <w:p w14:paraId="763F3BE4" w14:textId="77777777" w:rsidR="00E24352" w:rsidRPr="00D27298" w:rsidRDefault="00E24352" w:rsidP="00D27298">
            <w:pPr>
              <w:spacing w:after="240"/>
              <w:jc w:val="center"/>
              <w:rPr>
                <w:b/>
                <w:bCs/>
                <w:color w:val="FFFFFF" w:themeColor="background1"/>
              </w:rPr>
            </w:pPr>
            <w:r w:rsidRPr="00D27298">
              <w:rPr>
                <w:b/>
                <w:bCs/>
                <w:color w:val="FFFFFF" w:themeColor="background1"/>
              </w:rPr>
              <w:t>Valoración</w:t>
            </w:r>
          </w:p>
        </w:tc>
        <w:tc>
          <w:tcPr>
            <w:tcW w:w="0" w:type="auto"/>
            <w:shd w:val="clear" w:color="auto" w:fill="0070C0"/>
            <w:hideMark/>
          </w:tcPr>
          <w:p w14:paraId="72E9A245" w14:textId="77777777" w:rsidR="00E24352" w:rsidRPr="00D27298" w:rsidRDefault="00E24352" w:rsidP="00D27298">
            <w:pPr>
              <w:spacing w:after="240"/>
              <w:jc w:val="center"/>
              <w:rPr>
                <w:b/>
                <w:bCs/>
                <w:color w:val="FFFFFF" w:themeColor="background1"/>
              </w:rPr>
            </w:pPr>
            <w:r w:rsidRPr="00D27298">
              <w:rPr>
                <w:b/>
                <w:bCs/>
                <w:color w:val="FFFFFF" w:themeColor="background1"/>
              </w:rPr>
              <w:t>Primera calificación (%)</w:t>
            </w:r>
          </w:p>
        </w:tc>
        <w:tc>
          <w:tcPr>
            <w:tcW w:w="0" w:type="auto"/>
            <w:shd w:val="clear" w:color="auto" w:fill="0070C0"/>
            <w:hideMark/>
          </w:tcPr>
          <w:p w14:paraId="0803286E" w14:textId="77777777" w:rsidR="00E24352" w:rsidRPr="00D27298" w:rsidRDefault="00E24352" w:rsidP="00D27298">
            <w:pPr>
              <w:spacing w:after="240"/>
              <w:jc w:val="center"/>
              <w:rPr>
                <w:b/>
                <w:bCs/>
                <w:color w:val="FFFFFF" w:themeColor="background1"/>
              </w:rPr>
            </w:pPr>
            <w:r w:rsidRPr="00D27298">
              <w:rPr>
                <w:b/>
                <w:bCs/>
                <w:color w:val="FFFFFF" w:themeColor="background1"/>
              </w:rPr>
              <w:t>Segunda calificación (%)</w:t>
            </w:r>
          </w:p>
        </w:tc>
      </w:tr>
      <w:tr w:rsidR="00E24352" w:rsidRPr="00E24352" w14:paraId="49E33E4B" w14:textId="77777777" w:rsidTr="00D27298">
        <w:trPr>
          <w:jc w:val="center"/>
        </w:trPr>
        <w:tc>
          <w:tcPr>
            <w:tcW w:w="0" w:type="auto"/>
            <w:shd w:val="clear" w:color="auto" w:fill="0070C0"/>
            <w:hideMark/>
          </w:tcPr>
          <w:p w14:paraId="42BF3DD2" w14:textId="77777777" w:rsidR="00E24352" w:rsidRPr="00D27298" w:rsidRDefault="00E24352" w:rsidP="00D27298">
            <w:pPr>
              <w:spacing w:after="240"/>
              <w:jc w:val="center"/>
              <w:rPr>
                <w:b/>
                <w:bCs/>
                <w:color w:val="FFFFFF" w:themeColor="background1"/>
              </w:rPr>
            </w:pPr>
            <w:r w:rsidRPr="00D27298">
              <w:rPr>
                <w:b/>
                <w:bCs/>
                <w:color w:val="FFFFFF" w:themeColor="background1"/>
              </w:rPr>
              <w:t>Excelente</w:t>
            </w:r>
          </w:p>
        </w:tc>
        <w:tc>
          <w:tcPr>
            <w:tcW w:w="0" w:type="auto"/>
            <w:hideMark/>
          </w:tcPr>
          <w:p w14:paraId="3DB38BEA" w14:textId="77777777" w:rsidR="00E24352" w:rsidRPr="00E24352" w:rsidRDefault="00E24352" w:rsidP="00D27298">
            <w:pPr>
              <w:spacing w:after="240"/>
              <w:jc w:val="center"/>
            </w:pPr>
            <w:r w:rsidRPr="00E24352">
              <w:t>32%</w:t>
            </w:r>
          </w:p>
        </w:tc>
        <w:tc>
          <w:tcPr>
            <w:tcW w:w="0" w:type="auto"/>
            <w:hideMark/>
          </w:tcPr>
          <w:p w14:paraId="2C0B55B1" w14:textId="77777777" w:rsidR="00E24352" w:rsidRPr="00E24352" w:rsidRDefault="00E24352" w:rsidP="00D27298">
            <w:pPr>
              <w:spacing w:after="240"/>
              <w:jc w:val="center"/>
            </w:pPr>
            <w:r w:rsidRPr="00E24352">
              <w:t>30%</w:t>
            </w:r>
          </w:p>
        </w:tc>
      </w:tr>
      <w:tr w:rsidR="00E24352" w:rsidRPr="00E24352" w14:paraId="7CB20110" w14:textId="77777777" w:rsidTr="00D27298">
        <w:trPr>
          <w:jc w:val="center"/>
        </w:trPr>
        <w:tc>
          <w:tcPr>
            <w:tcW w:w="0" w:type="auto"/>
            <w:shd w:val="clear" w:color="auto" w:fill="0070C0"/>
            <w:hideMark/>
          </w:tcPr>
          <w:p w14:paraId="2DD998AA" w14:textId="77777777" w:rsidR="00E24352" w:rsidRPr="00D27298" w:rsidRDefault="00E24352" w:rsidP="00D27298">
            <w:pPr>
              <w:spacing w:after="240"/>
              <w:jc w:val="center"/>
              <w:rPr>
                <w:b/>
                <w:bCs/>
                <w:color w:val="FFFFFF" w:themeColor="background1"/>
              </w:rPr>
            </w:pPr>
            <w:r w:rsidRPr="00D27298">
              <w:rPr>
                <w:b/>
                <w:bCs/>
                <w:color w:val="FFFFFF" w:themeColor="background1"/>
              </w:rPr>
              <w:t>Muy bueno</w:t>
            </w:r>
          </w:p>
        </w:tc>
        <w:tc>
          <w:tcPr>
            <w:tcW w:w="0" w:type="auto"/>
            <w:hideMark/>
          </w:tcPr>
          <w:p w14:paraId="0FC28E4C" w14:textId="77777777" w:rsidR="00E24352" w:rsidRPr="00E24352" w:rsidRDefault="00E24352" w:rsidP="00D27298">
            <w:pPr>
              <w:spacing w:after="240"/>
              <w:jc w:val="center"/>
            </w:pPr>
            <w:r w:rsidRPr="00E24352">
              <w:t>53%</w:t>
            </w:r>
          </w:p>
        </w:tc>
        <w:tc>
          <w:tcPr>
            <w:tcW w:w="0" w:type="auto"/>
            <w:hideMark/>
          </w:tcPr>
          <w:p w14:paraId="35D9B999" w14:textId="77777777" w:rsidR="00E24352" w:rsidRPr="00E24352" w:rsidRDefault="00E24352" w:rsidP="00D27298">
            <w:pPr>
              <w:spacing w:after="240"/>
              <w:jc w:val="center"/>
            </w:pPr>
            <w:r w:rsidRPr="00E24352">
              <w:t>54%</w:t>
            </w:r>
          </w:p>
        </w:tc>
      </w:tr>
      <w:tr w:rsidR="00E24352" w:rsidRPr="00E24352" w14:paraId="08A6FFC0" w14:textId="77777777" w:rsidTr="00D27298">
        <w:trPr>
          <w:jc w:val="center"/>
        </w:trPr>
        <w:tc>
          <w:tcPr>
            <w:tcW w:w="0" w:type="auto"/>
            <w:shd w:val="clear" w:color="auto" w:fill="0070C0"/>
            <w:hideMark/>
          </w:tcPr>
          <w:p w14:paraId="53DFC4E3" w14:textId="77777777" w:rsidR="00E24352" w:rsidRPr="00D27298" w:rsidRDefault="00E24352" w:rsidP="00D27298">
            <w:pPr>
              <w:spacing w:after="240"/>
              <w:jc w:val="center"/>
              <w:rPr>
                <w:b/>
                <w:bCs/>
                <w:color w:val="FFFFFF" w:themeColor="background1"/>
              </w:rPr>
            </w:pPr>
            <w:r w:rsidRPr="00D27298">
              <w:rPr>
                <w:b/>
                <w:bCs/>
                <w:color w:val="FFFFFF" w:themeColor="background1"/>
              </w:rPr>
              <w:t>Bueno</w:t>
            </w:r>
          </w:p>
        </w:tc>
        <w:tc>
          <w:tcPr>
            <w:tcW w:w="0" w:type="auto"/>
            <w:hideMark/>
          </w:tcPr>
          <w:p w14:paraId="4A911EE4" w14:textId="77777777" w:rsidR="00E24352" w:rsidRPr="00E24352" w:rsidRDefault="00E24352" w:rsidP="00D27298">
            <w:pPr>
              <w:spacing w:after="240"/>
              <w:jc w:val="center"/>
            </w:pPr>
            <w:r w:rsidRPr="00E24352">
              <w:t>13%</w:t>
            </w:r>
          </w:p>
        </w:tc>
        <w:tc>
          <w:tcPr>
            <w:tcW w:w="0" w:type="auto"/>
            <w:hideMark/>
          </w:tcPr>
          <w:p w14:paraId="3C5AF648" w14:textId="77777777" w:rsidR="00E24352" w:rsidRPr="00E24352" w:rsidRDefault="00E24352" w:rsidP="00D27298">
            <w:pPr>
              <w:spacing w:after="240"/>
              <w:jc w:val="center"/>
            </w:pPr>
            <w:r w:rsidRPr="00E24352">
              <w:t>14%</w:t>
            </w:r>
          </w:p>
        </w:tc>
      </w:tr>
      <w:tr w:rsidR="00E24352" w:rsidRPr="00E24352" w14:paraId="43014BF6" w14:textId="77777777" w:rsidTr="00D27298">
        <w:trPr>
          <w:jc w:val="center"/>
        </w:trPr>
        <w:tc>
          <w:tcPr>
            <w:tcW w:w="0" w:type="auto"/>
            <w:shd w:val="clear" w:color="auto" w:fill="0070C0"/>
            <w:hideMark/>
          </w:tcPr>
          <w:p w14:paraId="09AE2931" w14:textId="77777777" w:rsidR="00E24352" w:rsidRPr="00D27298" w:rsidRDefault="00E24352" w:rsidP="00D27298">
            <w:pPr>
              <w:spacing w:after="240"/>
              <w:jc w:val="center"/>
              <w:rPr>
                <w:b/>
                <w:bCs/>
                <w:color w:val="FFFFFF" w:themeColor="background1"/>
              </w:rPr>
            </w:pPr>
            <w:r w:rsidRPr="00D27298">
              <w:rPr>
                <w:b/>
                <w:bCs/>
                <w:color w:val="FFFFFF" w:themeColor="background1"/>
              </w:rPr>
              <w:t>Regular</w:t>
            </w:r>
          </w:p>
        </w:tc>
        <w:tc>
          <w:tcPr>
            <w:tcW w:w="0" w:type="auto"/>
            <w:hideMark/>
          </w:tcPr>
          <w:p w14:paraId="796EF85E" w14:textId="77777777" w:rsidR="00E24352" w:rsidRPr="00E24352" w:rsidRDefault="00E24352" w:rsidP="00D27298">
            <w:pPr>
              <w:spacing w:after="240"/>
              <w:jc w:val="center"/>
            </w:pPr>
            <w:r w:rsidRPr="00E24352">
              <w:t>2%</w:t>
            </w:r>
          </w:p>
        </w:tc>
        <w:tc>
          <w:tcPr>
            <w:tcW w:w="0" w:type="auto"/>
            <w:hideMark/>
          </w:tcPr>
          <w:p w14:paraId="313B1780" w14:textId="77777777" w:rsidR="00E24352" w:rsidRPr="00E24352" w:rsidRDefault="00E24352" w:rsidP="00D27298">
            <w:pPr>
              <w:spacing w:after="240"/>
              <w:jc w:val="center"/>
            </w:pPr>
            <w:r w:rsidRPr="00E24352">
              <w:t>2%</w:t>
            </w:r>
          </w:p>
        </w:tc>
      </w:tr>
      <w:tr w:rsidR="00E24352" w:rsidRPr="00E24352" w14:paraId="0DC7EE9A" w14:textId="77777777" w:rsidTr="00D27298">
        <w:trPr>
          <w:jc w:val="center"/>
        </w:trPr>
        <w:tc>
          <w:tcPr>
            <w:tcW w:w="0" w:type="auto"/>
            <w:shd w:val="clear" w:color="auto" w:fill="0070C0"/>
            <w:hideMark/>
          </w:tcPr>
          <w:p w14:paraId="23CBFAA1" w14:textId="77777777" w:rsidR="00E24352" w:rsidRPr="00D27298" w:rsidRDefault="00E24352" w:rsidP="00D27298">
            <w:pPr>
              <w:spacing w:after="240"/>
              <w:jc w:val="center"/>
              <w:rPr>
                <w:b/>
                <w:bCs/>
                <w:color w:val="FFFFFF" w:themeColor="background1"/>
              </w:rPr>
            </w:pPr>
            <w:r w:rsidRPr="00D27298">
              <w:rPr>
                <w:b/>
                <w:bCs/>
                <w:color w:val="FFFFFF" w:themeColor="background1"/>
              </w:rPr>
              <w:t>Deficiente</w:t>
            </w:r>
          </w:p>
        </w:tc>
        <w:tc>
          <w:tcPr>
            <w:tcW w:w="0" w:type="auto"/>
            <w:hideMark/>
          </w:tcPr>
          <w:p w14:paraId="635AB94B" w14:textId="77777777" w:rsidR="00E24352" w:rsidRPr="00E24352" w:rsidRDefault="00E24352" w:rsidP="00D27298">
            <w:pPr>
              <w:spacing w:after="240"/>
              <w:jc w:val="center"/>
            </w:pPr>
            <w:r w:rsidRPr="00E24352">
              <w:t>0%</w:t>
            </w:r>
          </w:p>
        </w:tc>
        <w:tc>
          <w:tcPr>
            <w:tcW w:w="0" w:type="auto"/>
            <w:hideMark/>
          </w:tcPr>
          <w:p w14:paraId="2A83650A" w14:textId="77777777" w:rsidR="00E24352" w:rsidRPr="00E24352" w:rsidRDefault="00E24352" w:rsidP="00D27298">
            <w:pPr>
              <w:spacing w:after="240"/>
              <w:jc w:val="center"/>
            </w:pPr>
            <w:r w:rsidRPr="00E24352">
              <w:t>0%</w:t>
            </w:r>
          </w:p>
        </w:tc>
      </w:tr>
    </w:tbl>
    <w:p w14:paraId="46953B8D" w14:textId="773B1037" w:rsidR="00E24352" w:rsidRPr="00E24352" w:rsidRDefault="00E24352" w:rsidP="00EF3258">
      <w:pPr>
        <w:spacing w:after="240"/>
      </w:pPr>
      <w:r w:rsidRPr="00E24352">
        <w:t xml:space="preserve">Más del </w:t>
      </w:r>
      <w:r w:rsidRPr="00E24352">
        <w:rPr>
          <w:b/>
          <w:bCs/>
        </w:rPr>
        <w:t>85%</w:t>
      </w:r>
      <w:r w:rsidRPr="00E24352">
        <w:t xml:space="preserve"> de los estudiantes califican la eficiencia de los órganos colegiados como </w:t>
      </w:r>
      <w:r w:rsidRPr="00E24352">
        <w:rPr>
          <w:b/>
          <w:bCs/>
        </w:rPr>
        <w:t>“muy buena” o “excelente”</w:t>
      </w:r>
      <w:r w:rsidRPr="00E24352">
        <w:t xml:space="preserve">, lo cual refleja una percepción general </w:t>
      </w:r>
      <w:r w:rsidRPr="00E24352">
        <w:rPr>
          <w:b/>
          <w:bCs/>
        </w:rPr>
        <w:t>positiva y confiable</w:t>
      </w:r>
      <w:r w:rsidRPr="00E24352">
        <w:t xml:space="preserve">. Sin embargo, la presencia de un 14% que califica como "bueno" y un 2% como "regular" sugiere </w:t>
      </w:r>
      <w:r w:rsidRPr="00E24352">
        <w:rPr>
          <w:b/>
          <w:bCs/>
        </w:rPr>
        <w:lastRenderedPageBreak/>
        <w:t>algunas experiencias menos satisfactorias</w:t>
      </w:r>
      <w:r w:rsidRPr="00E24352">
        <w:t>, posiblemente relacionadas con la visibilidad de los resultados de estas instancias.</w:t>
      </w:r>
    </w:p>
    <w:p w14:paraId="661A6C88" w14:textId="77777777" w:rsidR="00E24352" w:rsidRPr="00E24352" w:rsidRDefault="00E24352" w:rsidP="00EF3258">
      <w:pPr>
        <w:spacing w:after="240"/>
        <w:rPr>
          <w:b/>
          <w:bCs/>
        </w:rPr>
      </w:pPr>
      <w:r w:rsidRPr="00E24352">
        <w:rPr>
          <w:b/>
          <w:bCs/>
        </w:rPr>
        <w:t>3. Relación con el análisis previo (docente)</w:t>
      </w:r>
    </w:p>
    <w:p w14:paraId="1EC29538" w14:textId="77777777" w:rsidR="00E24352" w:rsidRPr="00E24352" w:rsidRDefault="00E24352" w:rsidP="00EF3258">
      <w:pPr>
        <w:spacing w:after="240"/>
      </w:pPr>
      <w:r w:rsidRPr="00E24352">
        <w:t xml:space="preserve">El análisis anterior, centrado en la percepción docente, mostró también una valoración positiva de los recursos tecnológicos y sistemas de información, aunque se identificaron </w:t>
      </w:r>
      <w:r w:rsidRPr="00E24352">
        <w:rPr>
          <w:b/>
          <w:bCs/>
        </w:rPr>
        <w:t>brechas en infraestructura o capacitación digital</w:t>
      </w:r>
      <w:r w:rsidRPr="00E24352">
        <w:t>.</w:t>
      </w:r>
    </w:p>
    <w:p w14:paraId="29E349D4" w14:textId="77777777" w:rsidR="00E24352" w:rsidRPr="00E24352" w:rsidRDefault="00E24352" w:rsidP="00EF3258">
      <w:pPr>
        <w:spacing w:after="240"/>
      </w:pPr>
      <w:r w:rsidRPr="00E24352">
        <w:t xml:space="preserve">Este nuevo levantamiento de información entre estudiantes </w:t>
      </w:r>
      <w:r w:rsidRPr="00E24352">
        <w:rPr>
          <w:b/>
          <w:bCs/>
        </w:rPr>
        <w:t>confirma esa percepción positiva</w:t>
      </w:r>
      <w:r w:rsidRPr="00E24352">
        <w:t>, pero también refleja que:</w:t>
      </w:r>
    </w:p>
    <w:p w14:paraId="0F94249B" w14:textId="77777777" w:rsidR="00E24352" w:rsidRPr="00E24352" w:rsidRDefault="00E24352" w:rsidP="00EF3258">
      <w:pPr>
        <w:numPr>
          <w:ilvl w:val="0"/>
          <w:numId w:val="118"/>
        </w:numPr>
        <w:spacing w:after="240"/>
      </w:pPr>
      <w:r w:rsidRPr="00E24352">
        <w:rPr>
          <w:b/>
          <w:bCs/>
        </w:rPr>
        <w:t>No todos los estudiantes saben cómo se utilizan o qué decisiones se toman en estos órganos</w:t>
      </w:r>
      <w:r w:rsidRPr="00E24352">
        <w:t>.</w:t>
      </w:r>
    </w:p>
    <w:p w14:paraId="45C285BB" w14:textId="5EA9CF20" w:rsidR="00E24352" w:rsidRPr="00E24352" w:rsidRDefault="00E24352" w:rsidP="00EF3258">
      <w:pPr>
        <w:numPr>
          <w:ilvl w:val="0"/>
          <w:numId w:val="118"/>
        </w:numPr>
        <w:spacing w:after="240"/>
      </w:pPr>
      <w:r w:rsidRPr="00E24352">
        <w:t xml:space="preserve">Algunos aún </w:t>
      </w:r>
      <w:r w:rsidRPr="00E24352">
        <w:rPr>
          <w:b/>
          <w:bCs/>
        </w:rPr>
        <w:t>perciben limitaciones en la comunicación institucional</w:t>
      </w:r>
      <w:r w:rsidRPr="00E24352">
        <w:t>, lo que podría estar vinculado a diferencias entre sedes o niveles de digitalización.</w:t>
      </w:r>
    </w:p>
    <w:p w14:paraId="529128E8" w14:textId="77777777" w:rsidR="00E24352" w:rsidRPr="00E24352" w:rsidRDefault="00E24352" w:rsidP="00EF3258">
      <w:pPr>
        <w:spacing w:after="240"/>
        <w:rPr>
          <w:b/>
          <w:bCs/>
        </w:rPr>
      </w:pPr>
      <w:r w:rsidRPr="00E24352">
        <w:rPr>
          <w:b/>
          <w:bCs/>
        </w:rPr>
        <w:t>Fortalezas detectadas</w:t>
      </w:r>
    </w:p>
    <w:p w14:paraId="25DB1B2F" w14:textId="77777777" w:rsidR="00E24352" w:rsidRPr="00D27298" w:rsidRDefault="00E24352" w:rsidP="00EF3258">
      <w:pPr>
        <w:numPr>
          <w:ilvl w:val="0"/>
          <w:numId w:val="119"/>
        </w:numPr>
        <w:spacing w:after="240"/>
      </w:pPr>
      <w:r w:rsidRPr="00D27298">
        <w:t>Alta visibilidad institucional sobre la existencia de representantes graduados en órganos colegiados.</w:t>
      </w:r>
    </w:p>
    <w:p w14:paraId="61AE97D0" w14:textId="77777777" w:rsidR="00E24352" w:rsidRPr="00D27298" w:rsidRDefault="00E24352" w:rsidP="00EF3258">
      <w:pPr>
        <w:numPr>
          <w:ilvl w:val="0"/>
          <w:numId w:val="119"/>
        </w:numPr>
        <w:spacing w:after="240"/>
      </w:pPr>
      <w:r w:rsidRPr="00D27298">
        <w:t>Valoración general positiva de los órganos de decisión en cuanto a eficiencia y funcionamiento.</w:t>
      </w:r>
    </w:p>
    <w:p w14:paraId="0202FA2E" w14:textId="77777777" w:rsidR="00E24352" w:rsidRPr="00D27298" w:rsidRDefault="00E24352" w:rsidP="00EF3258">
      <w:pPr>
        <w:numPr>
          <w:ilvl w:val="0"/>
          <w:numId w:val="119"/>
        </w:numPr>
        <w:spacing w:after="240"/>
      </w:pPr>
      <w:r w:rsidRPr="00D27298">
        <w:t>Percepción de funcionamiento transparente y eficaz, lo que favorece la confianza en la estructura de gobernanza académica.</w:t>
      </w:r>
    </w:p>
    <w:p w14:paraId="4744749A" w14:textId="77777777" w:rsidR="00E24352" w:rsidRPr="00D27298" w:rsidRDefault="00E24352" w:rsidP="00EF3258">
      <w:pPr>
        <w:numPr>
          <w:ilvl w:val="0"/>
          <w:numId w:val="119"/>
        </w:numPr>
        <w:spacing w:after="240"/>
      </w:pPr>
      <w:r w:rsidRPr="00D27298">
        <w:t>Coherencia entre las respuestas estudiantiles y docentes, lo cual valida los esfuerzos institucionales en sistemas de comunicación y participación.</w:t>
      </w:r>
    </w:p>
    <w:p w14:paraId="2810B234" w14:textId="337BD518" w:rsidR="00AC0091" w:rsidRDefault="00AC0091" w:rsidP="00EF3258">
      <w:pPr>
        <w:spacing w:after="240"/>
      </w:pPr>
    </w:p>
    <w:p w14:paraId="30AAC4B9" w14:textId="2249C03B" w:rsidR="00D27298" w:rsidRDefault="00D27298" w:rsidP="00EF3258">
      <w:pPr>
        <w:spacing w:after="240"/>
      </w:pPr>
    </w:p>
    <w:p w14:paraId="026054CE" w14:textId="79F92BEA" w:rsidR="00D27298" w:rsidRDefault="00D27298" w:rsidP="00EF3258">
      <w:pPr>
        <w:spacing w:after="240"/>
      </w:pPr>
    </w:p>
    <w:p w14:paraId="6716BAEC" w14:textId="0BF87D96" w:rsidR="00D27298" w:rsidRDefault="00D27298" w:rsidP="00EF3258">
      <w:pPr>
        <w:spacing w:after="240"/>
      </w:pPr>
    </w:p>
    <w:p w14:paraId="56F692B2" w14:textId="015A12E4" w:rsidR="00D27298" w:rsidRDefault="00D27298" w:rsidP="00EF3258">
      <w:pPr>
        <w:spacing w:after="240"/>
      </w:pPr>
    </w:p>
    <w:p w14:paraId="77936321" w14:textId="77777777" w:rsidR="00D27298" w:rsidRDefault="00D27298" w:rsidP="00EF3258">
      <w:pPr>
        <w:spacing w:after="240"/>
      </w:pPr>
    </w:p>
    <w:p w14:paraId="635044E5" w14:textId="79EA2EC2" w:rsidR="00CA5492" w:rsidRPr="001943F2" w:rsidRDefault="00CA5492" w:rsidP="00EF3258">
      <w:pPr>
        <w:pStyle w:val="Ttulo2"/>
        <w:numPr>
          <w:ilvl w:val="1"/>
          <w:numId w:val="1"/>
        </w:numPr>
        <w:spacing w:before="0" w:beforeAutospacing="0" w:after="240" w:afterAutospacing="0"/>
        <w:rPr>
          <w:szCs w:val="24"/>
        </w:rPr>
      </w:pPr>
      <w:bookmarkStart w:id="42" w:name="_Toc195101411"/>
      <w:r w:rsidRPr="001943F2">
        <w:rPr>
          <w:szCs w:val="24"/>
        </w:rPr>
        <w:lastRenderedPageBreak/>
        <w:t>Característica 44: Estudiantes y capacidad institucional</w:t>
      </w:r>
      <w:bookmarkEnd w:id="42"/>
    </w:p>
    <w:p w14:paraId="66E44217" w14:textId="5F20F3F5" w:rsidR="00CF5FBA" w:rsidRPr="00CF5FBA" w:rsidRDefault="00CF5FBA" w:rsidP="00EF3258">
      <w:pPr>
        <w:spacing w:after="240"/>
        <w:rPr>
          <w:rFonts w:cs="Times New Roman"/>
        </w:rPr>
      </w:pPr>
      <w:r w:rsidRPr="00CF5FBA">
        <w:rPr>
          <w:rFonts w:cs="Times New Roman"/>
        </w:rPr>
        <w:t>Esta característica evalúa el conocimiento que tienen los estudiantes sobre las acciones institucionales que buscan favorecer la permanencia y graduación, así como su percepción sobre la asignación de recursos humanos, técnicos, tecnológicos y financieros por parte de la Universidad de La Guajira.</w:t>
      </w:r>
    </w:p>
    <w:p w14:paraId="5DC84F09" w14:textId="77777777" w:rsidR="00CF5FBA" w:rsidRPr="00CF5FBA" w:rsidRDefault="00CF5FBA" w:rsidP="00EF3258">
      <w:pPr>
        <w:spacing w:after="240"/>
        <w:rPr>
          <w:rFonts w:cs="Times New Roman"/>
          <w:b/>
          <w:bCs/>
        </w:rPr>
      </w:pPr>
      <w:r w:rsidRPr="00CF5FBA">
        <w:rPr>
          <w:rFonts w:cs="Times New Roman"/>
          <w:b/>
          <w:bCs/>
        </w:rPr>
        <w:t>1. Nivel de conocimiento institucional</w:t>
      </w:r>
    </w:p>
    <w:p w14:paraId="688CEE93" w14:textId="77777777" w:rsidR="00CF5FBA" w:rsidRPr="00CF5FBA" w:rsidRDefault="00CF5FBA" w:rsidP="00EF3258">
      <w:pPr>
        <w:numPr>
          <w:ilvl w:val="0"/>
          <w:numId w:val="120"/>
        </w:numPr>
        <w:spacing w:after="240"/>
        <w:rPr>
          <w:rFonts w:cs="Times New Roman"/>
        </w:rPr>
      </w:pPr>
      <w:r w:rsidRPr="00CF5FBA">
        <w:rPr>
          <w:rFonts w:cs="Times New Roman"/>
        </w:rPr>
        <w:t xml:space="preserve">El </w:t>
      </w:r>
      <w:r w:rsidRPr="00CF5FBA">
        <w:rPr>
          <w:rFonts w:cs="Times New Roman"/>
          <w:b/>
          <w:bCs/>
        </w:rPr>
        <w:t>90%</w:t>
      </w:r>
      <w:r w:rsidRPr="00CF5FBA">
        <w:rPr>
          <w:rFonts w:cs="Times New Roman"/>
        </w:rPr>
        <w:t xml:space="preserve"> de los estudiantes encuestados afirmó saber que la Universidad destina recursos para favorecer la permanencia y graduación.</w:t>
      </w:r>
    </w:p>
    <w:p w14:paraId="5A50A280" w14:textId="5EA8B9B7" w:rsidR="00CF5FBA" w:rsidRPr="00CF5FBA" w:rsidRDefault="00CF5FBA" w:rsidP="00EF3258">
      <w:pPr>
        <w:numPr>
          <w:ilvl w:val="0"/>
          <w:numId w:val="120"/>
        </w:numPr>
        <w:spacing w:after="240"/>
        <w:rPr>
          <w:rFonts w:cs="Times New Roman"/>
        </w:rPr>
      </w:pPr>
      <w:r w:rsidRPr="00CF5FBA">
        <w:rPr>
          <w:rFonts w:cs="Times New Roman"/>
        </w:rPr>
        <w:t xml:space="preserve">Este porcentaje indica que la política institucional de apoyo a los estudiantes </w:t>
      </w:r>
      <w:r w:rsidRPr="00CF5FBA">
        <w:rPr>
          <w:rFonts w:cs="Times New Roman"/>
          <w:b/>
          <w:bCs/>
        </w:rPr>
        <w:t>sí ha sido socializada de manera efectiva</w:t>
      </w:r>
      <w:r w:rsidRPr="00CF5FBA">
        <w:rPr>
          <w:rFonts w:cs="Times New Roman"/>
        </w:rPr>
        <w:t>, especialmente en lo referente a programas como bienestar universitario, permanencia, tutorías académicas, asesorías y apoyos económicos.</w:t>
      </w:r>
    </w:p>
    <w:p w14:paraId="6277010F" w14:textId="77777777" w:rsidR="00CF5FBA" w:rsidRPr="00CF5FBA" w:rsidRDefault="00CF5FBA" w:rsidP="00EF3258">
      <w:pPr>
        <w:spacing w:after="240"/>
        <w:rPr>
          <w:rFonts w:cs="Times New Roman"/>
          <w:b/>
          <w:bCs/>
        </w:rPr>
      </w:pPr>
      <w:r w:rsidRPr="00CF5FBA">
        <w:rPr>
          <w:rFonts w:cs="Times New Roman"/>
          <w:b/>
          <w:bCs/>
        </w:rPr>
        <w:t>2. Percepción sobre la destinación efectiva de recursos</w:t>
      </w:r>
    </w:p>
    <w:p w14:paraId="0A708BB9" w14:textId="77777777" w:rsidR="00CF5FBA" w:rsidRPr="00CF5FBA" w:rsidRDefault="00CF5FBA" w:rsidP="00EF3258">
      <w:pPr>
        <w:numPr>
          <w:ilvl w:val="0"/>
          <w:numId w:val="121"/>
        </w:numPr>
        <w:spacing w:after="240"/>
        <w:rPr>
          <w:rFonts w:cs="Times New Roman"/>
        </w:rPr>
      </w:pPr>
      <w:r w:rsidRPr="00CF5FBA">
        <w:rPr>
          <w:rFonts w:cs="Times New Roman"/>
        </w:rPr>
        <w:t xml:space="preserve">Del total de encuestados, el </w:t>
      </w:r>
      <w:r w:rsidRPr="00CF5FBA">
        <w:rPr>
          <w:rFonts w:cs="Times New Roman"/>
          <w:b/>
          <w:bCs/>
        </w:rPr>
        <w:t>83% considera que efectivamente la Universidad asigna estos recursos</w:t>
      </w:r>
      <w:r w:rsidRPr="00CF5FBA">
        <w:rPr>
          <w:rFonts w:cs="Times New Roman"/>
        </w:rPr>
        <w:t>.</w:t>
      </w:r>
    </w:p>
    <w:p w14:paraId="1AACE192" w14:textId="77777777" w:rsidR="00CF5FBA" w:rsidRPr="00CF5FBA" w:rsidRDefault="00CF5FBA" w:rsidP="00EF3258">
      <w:pPr>
        <w:numPr>
          <w:ilvl w:val="0"/>
          <w:numId w:val="121"/>
        </w:numPr>
        <w:spacing w:after="240"/>
        <w:rPr>
          <w:rFonts w:cs="Times New Roman"/>
        </w:rPr>
      </w:pPr>
      <w:r w:rsidRPr="00CF5FBA">
        <w:rPr>
          <w:rFonts w:cs="Times New Roman"/>
        </w:rPr>
        <w:t xml:space="preserve">Un pequeño grupo (alrededor del </w:t>
      </w:r>
      <w:r w:rsidRPr="00CF5FBA">
        <w:rPr>
          <w:rFonts w:cs="Times New Roman"/>
          <w:b/>
          <w:bCs/>
        </w:rPr>
        <w:t>11%</w:t>
      </w:r>
      <w:r w:rsidRPr="00CF5FBA">
        <w:rPr>
          <w:rFonts w:cs="Times New Roman"/>
        </w:rPr>
        <w:t xml:space="preserve">) respondió </w:t>
      </w:r>
      <w:r w:rsidRPr="00CF5FBA">
        <w:rPr>
          <w:rFonts w:cs="Times New Roman"/>
          <w:b/>
          <w:bCs/>
        </w:rPr>
        <w:t>"No"</w:t>
      </w:r>
      <w:r w:rsidRPr="00CF5FBA">
        <w:rPr>
          <w:rFonts w:cs="Times New Roman"/>
        </w:rPr>
        <w:t xml:space="preserve">, mientras que otro </w:t>
      </w:r>
      <w:r w:rsidRPr="00CF5FBA">
        <w:rPr>
          <w:rFonts w:cs="Times New Roman"/>
          <w:b/>
          <w:bCs/>
        </w:rPr>
        <w:t>6% no respondió o no sabe</w:t>
      </w:r>
      <w:r w:rsidRPr="00CF5FBA">
        <w:rPr>
          <w:rFonts w:cs="Times New Roman"/>
        </w:rPr>
        <w:t xml:space="preserve"> (#N/D).</w:t>
      </w:r>
    </w:p>
    <w:p w14:paraId="0D08F50A" w14:textId="0B884A07" w:rsidR="00CF5FBA" w:rsidRPr="00CF5FBA" w:rsidRDefault="00CF5FBA" w:rsidP="00EF3258">
      <w:pPr>
        <w:spacing w:after="240"/>
        <w:rPr>
          <w:rFonts w:cs="Times New Roman"/>
        </w:rPr>
      </w:pPr>
      <w:r w:rsidRPr="00CF5FBA">
        <w:rPr>
          <w:rFonts w:cs="Times New Roman"/>
          <w:b/>
          <w:bCs/>
        </w:rPr>
        <w:t>Interpretación:</w:t>
      </w:r>
      <w:r w:rsidRPr="00CF5FBA">
        <w:rPr>
          <w:rFonts w:cs="Times New Roman"/>
        </w:rPr>
        <w:br/>
        <w:t xml:space="preserve">La mayoría de los estudiantes </w:t>
      </w:r>
      <w:r w:rsidRPr="00CF5FBA">
        <w:rPr>
          <w:rFonts w:cs="Times New Roman"/>
          <w:b/>
          <w:bCs/>
        </w:rPr>
        <w:t>reconoce no solo la existencia de estas estrategias, sino también su implementación efectiva</w:t>
      </w:r>
      <w:r w:rsidRPr="00CF5FBA">
        <w:rPr>
          <w:rFonts w:cs="Times New Roman"/>
        </w:rPr>
        <w:t>, lo cual refuerza la imagen de una institución comprometida con la trayectoria académica del estudiantado.</w:t>
      </w:r>
      <w:r w:rsidRPr="00CF5FBA">
        <w:rPr>
          <w:rFonts w:cs="Times New Roman"/>
        </w:rPr>
        <w:br/>
        <w:t xml:space="preserve">Las respuestas negativas, aunque minoritarias, indican </w:t>
      </w:r>
      <w:r w:rsidRPr="00CF5FBA">
        <w:rPr>
          <w:rFonts w:cs="Times New Roman"/>
          <w:b/>
          <w:bCs/>
        </w:rPr>
        <w:t>focos de mejora</w:t>
      </w:r>
      <w:r w:rsidRPr="00CF5FBA">
        <w:rPr>
          <w:rFonts w:cs="Times New Roman"/>
        </w:rPr>
        <w:t xml:space="preserve">, especialmente en términos de </w:t>
      </w:r>
      <w:proofErr w:type="spellStart"/>
      <w:r w:rsidRPr="00CF5FBA">
        <w:rPr>
          <w:rFonts w:cs="Times New Roman"/>
          <w:b/>
          <w:bCs/>
        </w:rPr>
        <w:t>visibilización</w:t>
      </w:r>
      <w:proofErr w:type="spellEnd"/>
      <w:r w:rsidRPr="00CF5FBA">
        <w:rPr>
          <w:rFonts w:cs="Times New Roman"/>
          <w:b/>
          <w:bCs/>
        </w:rPr>
        <w:t xml:space="preserve"> y acceso equitativo</w:t>
      </w:r>
      <w:r w:rsidRPr="00CF5FBA">
        <w:rPr>
          <w:rFonts w:cs="Times New Roman"/>
        </w:rPr>
        <w:t xml:space="preserve"> a los apoyos existentes.</w:t>
      </w:r>
    </w:p>
    <w:p w14:paraId="2BAD42CC" w14:textId="77777777" w:rsidR="00CF5FBA" w:rsidRPr="00CF5FBA" w:rsidRDefault="00CF5FBA" w:rsidP="00EF3258">
      <w:pPr>
        <w:spacing w:after="240"/>
        <w:rPr>
          <w:rFonts w:cs="Times New Roman"/>
          <w:b/>
          <w:bCs/>
        </w:rPr>
      </w:pPr>
      <w:r w:rsidRPr="00CF5FBA">
        <w:rPr>
          <w:rFonts w:cs="Times New Roman"/>
          <w:b/>
          <w:bCs/>
        </w:rPr>
        <w:t>3. Comparación con la percepción docente</w:t>
      </w:r>
    </w:p>
    <w:p w14:paraId="30E84E7F" w14:textId="77777777" w:rsidR="00CF5FBA" w:rsidRPr="00CF5FBA" w:rsidRDefault="00CF5FBA" w:rsidP="00EF3258">
      <w:pPr>
        <w:spacing w:after="240"/>
        <w:rPr>
          <w:rFonts w:cs="Times New Roman"/>
        </w:rPr>
      </w:pPr>
      <w:r w:rsidRPr="00CF5FBA">
        <w:rPr>
          <w:rFonts w:cs="Times New Roman"/>
        </w:rPr>
        <w:t>Este análisis refuerza lo identificado previamente en la perspectiva del cuerpo docente:</w:t>
      </w:r>
    </w:p>
    <w:p w14:paraId="5B18356D" w14:textId="77777777" w:rsidR="00CF5FBA" w:rsidRPr="00CF5FBA" w:rsidRDefault="00CF5FBA" w:rsidP="00EF3258">
      <w:pPr>
        <w:numPr>
          <w:ilvl w:val="0"/>
          <w:numId w:val="122"/>
        </w:numPr>
        <w:spacing w:after="240"/>
        <w:rPr>
          <w:rFonts w:cs="Times New Roman"/>
        </w:rPr>
      </w:pPr>
      <w:r w:rsidRPr="00CF5FBA">
        <w:rPr>
          <w:rFonts w:cs="Times New Roman"/>
        </w:rPr>
        <w:t>Alta valoración de los recursos humanos calificados para el acompañamiento estudiantil.</w:t>
      </w:r>
    </w:p>
    <w:p w14:paraId="4AC687E4" w14:textId="77777777" w:rsidR="00CF5FBA" w:rsidRPr="00CF5FBA" w:rsidRDefault="00CF5FBA" w:rsidP="00EF3258">
      <w:pPr>
        <w:numPr>
          <w:ilvl w:val="0"/>
          <w:numId w:val="122"/>
        </w:numPr>
        <w:spacing w:after="240"/>
        <w:rPr>
          <w:rFonts w:cs="Times New Roman"/>
        </w:rPr>
      </w:pPr>
      <w:r w:rsidRPr="00CF5FBA">
        <w:rPr>
          <w:rFonts w:cs="Times New Roman"/>
        </w:rPr>
        <w:t>Reconocimiento positivo sobre los recursos tecnológicos y plataformas de seguimiento académico.</w:t>
      </w:r>
    </w:p>
    <w:p w14:paraId="744CFC96" w14:textId="562EAF59" w:rsidR="00CF5FBA" w:rsidRPr="00CF5FBA" w:rsidRDefault="00CF5FBA" w:rsidP="00EF3258">
      <w:pPr>
        <w:numPr>
          <w:ilvl w:val="0"/>
          <w:numId w:val="122"/>
        </w:numPr>
        <w:spacing w:after="240"/>
        <w:rPr>
          <w:rFonts w:cs="Times New Roman"/>
        </w:rPr>
      </w:pPr>
      <w:r w:rsidRPr="00CF5FBA">
        <w:rPr>
          <w:rFonts w:cs="Times New Roman"/>
        </w:rPr>
        <w:lastRenderedPageBreak/>
        <w:t>Percepciones puntuales de limitaciones financieras, pero sin comprometer el sentido general de compromiso institucional.</w:t>
      </w:r>
    </w:p>
    <w:p w14:paraId="4882FD41" w14:textId="77777777" w:rsidR="00CF5FBA" w:rsidRPr="00CF5FBA" w:rsidRDefault="00CF5FBA" w:rsidP="00EF3258">
      <w:pPr>
        <w:spacing w:after="240"/>
        <w:rPr>
          <w:rFonts w:cs="Times New Roman"/>
          <w:b/>
          <w:bCs/>
        </w:rPr>
      </w:pPr>
      <w:r w:rsidRPr="00CF5FBA">
        <w:rPr>
          <w:rFonts w:cs="Times New Roman"/>
          <w:b/>
          <w:bCs/>
        </w:rPr>
        <w:t>Fortalezas detectadas</w:t>
      </w:r>
    </w:p>
    <w:p w14:paraId="643A7CB4" w14:textId="77777777" w:rsidR="00CF5FBA" w:rsidRPr="00D27298" w:rsidRDefault="00CF5FBA" w:rsidP="00EF3258">
      <w:pPr>
        <w:numPr>
          <w:ilvl w:val="0"/>
          <w:numId w:val="123"/>
        </w:numPr>
        <w:spacing w:after="240"/>
        <w:rPr>
          <w:rFonts w:cs="Times New Roman"/>
        </w:rPr>
      </w:pPr>
      <w:r w:rsidRPr="00D27298">
        <w:rPr>
          <w:rFonts w:cs="Times New Roman"/>
        </w:rPr>
        <w:t>Conocimiento generalizado por parte del estudiantado sobre la existencia de recursos orientados a la permanencia y graduación.</w:t>
      </w:r>
    </w:p>
    <w:p w14:paraId="32CEFA48" w14:textId="77777777" w:rsidR="00CF5FBA" w:rsidRPr="00D27298" w:rsidRDefault="00CF5FBA" w:rsidP="00EF3258">
      <w:pPr>
        <w:numPr>
          <w:ilvl w:val="0"/>
          <w:numId w:val="123"/>
        </w:numPr>
        <w:spacing w:after="240"/>
        <w:rPr>
          <w:rFonts w:cs="Times New Roman"/>
        </w:rPr>
      </w:pPr>
      <w:r w:rsidRPr="00D27298">
        <w:rPr>
          <w:rFonts w:cs="Times New Roman"/>
        </w:rPr>
        <w:t>Reconocimiento de la acción institucional como efectiva en la mayoría de los casos.</w:t>
      </w:r>
    </w:p>
    <w:p w14:paraId="49645D6B" w14:textId="77777777" w:rsidR="00CF5FBA" w:rsidRPr="00D27298" w:rsidRDefault="00CF5FBA" w:rsidP="00EF3258">
      <w:pPr>
        <w:numPr>
          <w:ilvl w:val="0"/>
          <w:numId w:val="123"/>
        </w:numPr>
        <w:spacing w:after="240"/>
        <w:rPr>
          <w:rFonts w:cs="Times New Roman"/>
        </w:rPr>
      </w:pPr>
      <w:r w:rsidRPr="00D27298">
        <w:rPr>
          <w:rFonts w:cs="Times New Roman"/>
        </w:rPr>
        <w:t>Concordancia entre la percepción docente y estudiantil, lo que fortalece el respaldo al modelo de gestión de la Universidad en esta dimensión.</w:t>
      </w:r>
    </w:p>
    <w:p w14:paraId="2A60B3BB" w14:textId="77777777" w:rsidR="00CF5FBA" w:rsidRPr="00D27298" w:rsidRDefault="00CF5FBA" w:rsidP="00EF3258">
      <w:pPr>
        <w:numPr>
          <w:ilvl w:val="0"/>
          <w:numId w:val="123"/>
        </w:numPr>
        <w:spacing w:after="240"/>
        <w:rPr>
          <w:rFonts w:cs="Times New Roman"/>
        </w:rPr>
      </w:pPr>
      <w:r w:rsidRPr="00D27298">
        <w:rPr>
          <w:rFonts w:cs="Times New Roman"/>
        </w:rPr>
        <w:t>La percepción positiva sobre los recursos disponibles sugiere un entorno favorable para la retención estudiantil y el logro académico.</w:t>
      </w:r>
    </w:p>
    <w:p w14:paraId="2E3B15B1" w14:textId="77777777" w:rsidR="00F6208A" w:rsidRPr="00CA5492" w:rsidRDefault="00F6208A" w:rsidP="00EF3258">
      <w:pPr>
        <w:spacing w:after="240"/>
        <w:rPr>
          <w:rFonts w:cs="Times New Roman"/>
        </w:rPr>
      </w:pPr>
    </w:p>
    <w:p w14:paraId="5E2466F3" w14:textId="422224A4" w:rsidR="00F6208A" w:rsidRPr="001943F2" w:rsidRDefault="009D2BF7" w:rsidP="00EF3258">
      <w:pPr>
        <w:pStyle w:val="Ttulo1"/>
        <w:numPr>
          <w:ilvl w:val="0"/>
          <w:numId w:val="1"/>
        </w:numPr>
        <w:spacing w:before="0" w:after="240"/>
        <w:rPr>
          <w:rFonts w:cs="Times New Roman"/>
          <w:sz w:val="24"/>
          <w:szCs w:val="24"/>
        </w:rPr>
      </w:pPr>
      <w:bookmarkStart w:id="43" w:name="_Toc195101412"/>
      <w:r w:rsidRPr="001943F2">
        <w:rPr>
          <w:rFonts w:cs="Times New Roman"/>
          <w:sz w:val="24"/>
          <w:szCs w:val="24"/>
        </w:rPr>
        <w:t>FACTOR 12: RECURSOS FÍSICOS Y TECNOLÓGICOS</w:t>
      </w:r>
      <w:bookmarkEnd w:id="43"/>
    </w:p>
    <w:p w14:paraId="66C40B6F" w14:textId="009CE639" w:rsidR="00CA5492" w:rsidRPr="001943F2" w:rsidRDefault="00CA5492" w:rsidP="00EF3258">
      <w:pPr>
        <w:pStyle w:val="Ttulo2"/>
        <w:numPr>
          <w:ilvl w:val="1"/>
          <w:numId w:val="1"/>
        </w:numPr>
        <w:spacing w:before="0" w:beforeAutospacing="0" w:after="240" w:afterAutospacing="0"/>
        <w:rPr>
          <w:szCs w:val="24"/>
        </w:rPr>
      </w:pPr>
      <w:bookmarkStart w:id="44" w:name="_Toc195101413"/>
      <w:r w:rsidRPr="001943F2">
        <w:rPr>
          <w:szCs w:val="24"/>
        </w:rPr>
        <w:t>Característica 48: Recursos informáticos y de comunicación</w:t>
      </w:r>
      <w:bookmarkEnd w:id="44"/>
    </w:p>
    <w:p w14:paraId="5CE6657E" w14:textId="685BDEEA" w:rsidR="00CF5FBA" w:rsidRPr="00CF5FBA" w:rsidRDefault="00CF5FBA" w:rsidP="00EF3258">
      <w:pPr>
        <w:spacing w:after="240"/>
        <w:rPr>
          <w:rFonts w:cs="Times New Roman"/>
        </w:rPr>
      </w:pPr>
      <w:r w:rsidRPr="00CF5FBA">
        <w:rPr>
          <w:rFonts w:cs="Times New Roman"/>
        </w:rPr>
        <w:t>Esta característica analiza la percepción que tienen los estudiantes sobre los recursos tecnológicos, informáticos y de comunicación disponibles en el programa, en tres dimensiones clave: suficiencia, pertinencia y correspondencia con el objeto de estudio.</w:t>
      </w:r>
    </w:p>
    <w:p w14:paraId="0DD08AD0" w14:textId="77777777" w:rsidR="00CF5FBA" w:rsidRPr="00CF5FBA" w:rsidRDefault="00CF5FBA" w:rsidP="00EF3258">
      <w:pPr>
        <w:spacing w:after="240"/>
        <w:rPr>
          <w:rFonts w:cs="Times New Roman"/>
          <w:b/>
          <w:bCs/>
        </w:rPr>
      </w:pPr>
      <w:r w:rsidRPr="00CF5FBA">
        <w:rPr>
          <w:rFonts w:cs="Times New Roman"/>
          <w:b/>
          <w:bCs/>
        </w:rPr>
        <w:t>1. Suficiencia de los recursos TIC</w:t>
      </w:r>
    </w:p>
    <w:p w14:paraId="146A0097" w14:textId="77777777" w:rsidR="00CF5FBA" w:rsidRPr="00CF5FBA" w:rsidRDefault="00CF5FBA" w:rsidP="00EF3258">
      <w:pPr>
        <w:numPr>
          <w:ilvl w:val="0"/>
          <w:numId w:val="124"/>
        </w:numPr>
        <w:spacing w:after="240"/>
        <w:rPr>
          <w:rFonts w:cs="Times New Roman"/>
        </w:rPr>
      </w:pPr>
      <w:r w:rsidRPr="00CF5FBA">
        <w:rPr>
          <w:rFonts w:cs="Times New Roman"/>
        </w:rPr>
        <w:t xml:space="preserve">El </w:t>
      </w:r>
      <w:r w:rsidRPr="00CF5FBA">
        <w:rPr>
          <w:rFonts w:cs="Times New Roman"/>
          <w:b/>
          <w:bCs/>
        </w:rPr>
        <w:t>83%</w:t>
      </w:r>
      <w:r w:rsidRPr="00CF5FBA">
        <w:rPr>
          <w:rFonts w:cs="Times New Roman"/>
        </w:rPr>
        <w:t xml:space="preserve"> de los encuestados considera que </w:t>
      </w:r>
      <w:r w:rsidRPr="00CF5FBA">
        <w:rPr>
          <w:rFonts w:cs="Times New Roman"/>
          <w:b/>
          <w:bCs/>
        </w:rPr>
        <w:t>sí son suficientes</w:t>
      </w:r>
      <w:r w:rsidRPr="00CF5FBA">
        <w:rPr>
          <w:rFonts w:cs="Times New Roman"/>
        </w:rPr>
        <w:t xml:space="preserve"> en relación con la población del programa.</w:t>
      </w:r>
    </w:p>
    <w:p w14:paraId="41A56F15" w14:textId="77777777" w:rsidR="00CF5FBA" w:rsidRPr="00CF5FBA" w:rsidRDefault="00CF5FBA" w:rsidP="00EF3258">
      <w:pPr>
        <w:numPr>
          <w:ilvl w:val="0"/>
          <w:numId w:val="124"/>
        </w:numPr>
        <w:spacing w:after="240"/>
        <w:rPr>
          <w:rFonts w:cs="Times New Roman"/>
        </w:rPr>
      </w:pPr>
      <w:r w:rsidRPr="00CF5FBA">
        <w:rPr>
          <w:rFonts w:cs="Times New Roman"/>
        </w:rPr>
        <w:t xml:space="preserve">Un </w:t>
      </w:r>
      <w:r w:rsidRPr="00CF5FBA">
        <w:rPr>
          <w:rFonts w:cs="Times New Roman"/>
          <w:b/>
          <w:bCs/>
        </w:rPr>
        <w:t>17% no respondió o expresó dudas</w:t>
      </w:r>
      <w:r w:rsidRPr="00CF5FBA">
        <w:rPr>
          <w:rFonts w:cs="Times New Roman"/>
        </w:rPr>
        <w:t xml:space="preserve"> (“No” o “#N/D”).</w:t>
      </w:r>
    </w:p>
    <w:p w14:paraId="4C832F94" w14:textId="4C7C98A1" w:rsidR="00CF5FBA" w:rsidRPr="00CF5FBA" w:rsidRDefault="00CF5FBA" w:rsidP="00EF3258">
      <w:pPr>
        <w:spacing w:after="240"/>
        <w:rPr>
          <w:rFonts w:cs="Times New Roman"/>
        </w:rPr>
      </w:pPr>
      <w:r w:rsidRPr="00CF5FBA">
        <w:rPr>
          <w:rFonts w:cs="Times New Roman"/>
          <w:b/>
          <w:bCs/>
        </w:rPr>
        <w:t>Interpretación:</w:t>
      </w:r>
      <w:r w:rsidRPr="00CF5FBA">
        <w:rPr>
          <w:rFonts w:cs="Times New Roman"/>
        </w:rPr>
        <w:br/>
        <w:t xml:space="preserve">Existe una percepción mayoritariamente positiva sobre la cantidad de recursos disponibles. Sin embargo, las respuestas en blanco o negativas sugieren que </w:t>
      </w:r>
      <w:r w:rsidRPr="00CF5FBA">
        <w:rPr>
          <w:rFonts w:cs="Times New Roman"/>
          <w:b/>
          <w:bCs/>
        </w:rPr>
        <w:t>algunos estudiantes no acceden con la misma facilidad</w:t>
      </w:r>
      <w:r w:rsidRPr="00CF5FBA">
        <w:rPr>
          <w:rFonts w:cs="Times New Roman"/>
        </w:rPr>
        <w:t xml:space="preserve">, o </w:t>
      </w:r>
      <w:r w:rsidRPr="00CF5FBA">
        <w:rPr>
          <w:rFonts w:cs="Times New Roman"/>
          <w:b/>
          <w:bCs/>
        </w:rPr>
        <w:t>desconocen los medios tecnológicos del programa</w:t>
      </w:r>
      <w:r w:rsidRPr="00CF5FBA">
        <w:rPr>
          <w:rFonts w:cs="Times New Roman"/>
        </w:rPr>
        <w:t xml:space="preserve">, posiblemente por falta de </w:t>
      </w:r>
      <w:proofErr w:type="spellStart"/>
      <w:r w:rsidRPr="00CF5FBA">
        <w:rPr>
          <w:rFonts w:cs="Times New Roman"/>
        </w:rPr>
        <w:t>visibilización</w:t>
      </w:r>
      <w:proofErr w:type="spellEnd"/>
      <w:r w:rsidRPr="00CF5FBA">
        <w:rPr>
          <w:rFonts w:cs="Times New Roman"/>
        </w:rPr>
        <w:t xml:space="preserve"> o diferencias entre sedes o modalidades.</w:t>
      </w:r>
    </w:p>
    <w:p w14:paraId="5FC521A6" w14:textId="77777777" w:rsidR="00CF5FBA" w:rsidRPr="00CF5FBA" w:rsidRDefault="00CF5FBA" w:rsidP="00EF3258">
      <w:pPr>
        <w:spacing w:after="240"/>
        <w:rPr>
          <w:rFonts w:cs="Times New Roman"/>
          <w:b/>
          <w:bCs/>
        </w:rPr>
      </w:pPr>
      <w:r w:rsidRPr="00CF5FBA">
        <w:rPr>
          <w:rFonts w:cs="Times New Roman"/>
          <w:b/>
          <w:bCs/>
        </w:rPr>
        <w:t>2. Pertinencia de los recursos tecnológicos</w:t>
      </w:r>
    </w:p>
    <w:p w14:paraId="28A8C8D4" w14:textId="77777777" w:rsidR="00CF5FBA" w:rsidRPr="00CF5FBA" w:rsidRDefault="00CF5FBA" w:rsidP="00EF3258">
      <w:pPr>
        <w:numPr>
          <w:ilvl w:val="0"/>
          <w:numId w:val="125"/>
        </w:numPr>
        <w:spacing w:after="240"/>
        <w:rPr>
          <w:rFonts w:cs="Times New Roman"/>
        </w:rPr>
      </w:pPr>
      <w:r w:rsidRPr="00CF5FBA">
        <w:rPr>
          <w:rFonts w:cs="Times New Roman"/>
        </w:rPr>
        <w:t xml:space="preserve">El </w:t>
      </w:r>
      <w:r w:rsidRPr="00CF5FBA">
        <w:rPr>
          <w:rFonts w:cs="Times New Roman"/>
          <w:b/>
          <w:bCs/>
        </w:rPr>
        <w:t>60%</w:t>
      </w:r>
      <w:r w:rsidRPr="00CF5FBA">
        <w:rPr>
          <w:rFonts w:cs="Times New Roman"/>
        </w:rPr>
        <w:t xml:space="preserve"> de los estudiantes los considera </w:t>
      </w:r>
      <w:r w:rsidRPr="00CF5FBA">
        <w:rPr>
          <w:rFonts w:cs="Times New Roman"/>
          <w:b/>
          <w:bCs/>
        </w:rPr>
        <w:t>“muy pertinentes”</w:t>
      </w:r>
      <w:r w:rsidRPr="00CF5FBA">
        <w:rPr>
          <w:rFonts w:cs="Times New Roman"/>
        </w:rPr>
        <w:t xml:space="preserve">, y un </w:t>
      </w:r>
      <w:r w:rsidRPr="00CF5FBA">
        <w:rPr>
          <w:rFonts w:cs="Times New Roman"/>
          <w:b/>
          <w:bCs/>
        </w:rPr>
        <w:t>20% “totalmente pertinentes”</w:t>
      </w:r>
      <w:r w:rsidRPr="00CF5FBA">
        <w:rPr>
          <w:rFonts w:cs="Times New Roman"/>
        </w:rPr>
        <w:t>.</w:t>
      </w:r>
    </w:p>
    <w:p w14:paraId="6E2D3997" w14:textId="77777777" w:rsidR="00CF5FBA" w:rsidRPr="00CF5FBA" w:rsidRDefault="00CF5FBA" w:rsidP="00EF3258">
      <w:pPr>
        <w:numPr>
          <w:ilvl w:val="0"/>
          <w:numId w:val="125"/>
        </w:numPr>
        <w:spacing w:after="240"/>
        <w:rPr>
          <w:rFonts w:cs="Times New Roman"/>
        </w:rPr>
      </w:pPr>
      <w:r w:rsidRPr="00CF5FBA">
        <w:rPr>
          <w:rFonts w:cs="Times New Roman"/>
        </w:rPr>
        <w:lastRenderedPageBreak/>
        <w:t xml:space="preserve">Casos minoritarios reportan que son </w:t>
      </w:r>
      <w:r w:rsidRPr="00CF5FBA">
        <w:rPr>
          <w:rFonts w:cs="Times New Roman"/>
          <w:b/>
          <w:bCs/>
        </w:rPr>
        <w:t>“parcialmente pertinentes” (3)</w:t>
      </w:r>
      <w:r w:rsidRPr="00CF5FBA">
        <w:rPr>
          <w:rFonts w:cs="Times New Roman"/>
        </w:rPr>
        <w:t xml:space="preserve"> o </w:t>
      </w:r>
      <w:r w:rsidRPr="00CF5FBA">
        <w:rPr>
          <w:rFonts w:cs="Times New Roman"/>
          <w:b/>
          <w:bCs/>
        </w:rPr>
        <w:t>“poco pertinentes” (1)</w:t>
      </w:r>
      <w:r w:rsidRPr="00CF5FBA">
        <w:rPr>
          <w:rFonts w:cs="Times New Roman"/>
        </w:rPr>
        <w:t>.</w:t>
      </w:r>
    </w:p>
    <w:p w14:paraId="2A66A741" w14:textId="6E5BBDFD" w:rsidR="00CF5FBA" w:rsidRPr="00CF5FBA" w:rsidRDefault="00CF5FBA" w:rsidP="00EF3258">
      <w:pPr>
        <w:spacing w:after="240"/>
        <w:rPr>
          <w:rFonts w:cs="Times New Roman"/>
        </w:rPr>
      </w:pPr>
      <w:r w:rsidRPr="00CF5FBA">
        <w:rPr>
          <w:rFonts w:cs="Times New Roman"/>
        </w:rPr>
        <w:t xml:space="preserve">La gran mayoría percibe que los recursos disponibles están bien alineados con las necesidades de formación. Esto sugiere que las herramientas tecnológicas cubren adecuadamente las exigencias curriculares y pedagógicas. No obstante, las opiniones críticas, aunque marginales, indican la necesidad de </w:t>
      </w:r>
      <w:r w:rsidRPr="00CF5FBA">
        <w:rPr>
          <w:rFonts w:cs="Times New Roman"/>
          <w:b/>
          <w:bCs/>
        </w:rPr>
        <w:t>revisar asignaturas específicas o necesidades individuales</w:t>
      </w:r>
      <w:r w:rsidRPr="00CF5FBA">
        <w:rPr>
          <w:rFonts w:cs="Times New Roman"/>
        </w:rPr>
        <w:t>, posiblemente relacionadas con software especializado o infraestructura puntual.</w:t>
      </w:r>
    </w:p>
    <w:p w14:paraId="3F2B21DC" w14:textId="77777777" w:rsidR="00CF5FBA" w:rsidRPr="00CF5FBA" w:rsidRDefault="00CF5FBA" w:rsidP="00EF3258">
      <w:pPr>
        <w:spacing w:after="240"/>
        <w:rPr>
          <w:rFonts w:cs="Times New Roman"/>
          <w:b/>
          <w:bCs/>
        </w:rPr>
      </w:pPr>
      <w:r w:rsidRPr="00CF5FBA">
        <w:rPr>
          <w:rFonts w:cs="Times New Roman"/>
          <w:b/>
          <w:bCs/>
        </w:rPr>
        <w:t>3. Correspondencia con el objeto de estudio</w:t>
      </w:r>
    </w:p>
    <w:p w14:paraId="74BEC611" w14:textId="77777777" w:rsidR="00CF5FBA" w:rsidRPr="00CF5FBA" w:rsidRDefault="00CF5FBA" w:rsidP="00EF3258">
      <w:pPr>
        <w:numPr>
          <w:ilvl w:val="0"/>
          <w:numId w:val="126"/>
        </w:numPr>
        <w:spacing w:after="240"/>
        <w:rPr>
          <w:rFonts w:cs="Times New Roman"/>
        </w:rPr>
      </w:pPr>
      <w:r w:rsidRPr="00CF5FBA">
        <w:rPr>
          <w:rFonts w:cs="Times New Roman"/>
        </w:rPr>
        <w:t xml:space="preserve">Un </w:t>
      </w:r>
      <w:r w:rsidRPr="00CF5FBA">
        <w:rPr>
          <w:rFonts w:cs="Times New Roman"/>
          <w:b/>
          <w:bCs/>
        </w:rPr>
        <w:t>62%</w:t>
      </w:r>
      <w:r w:rsidRPr="00CF5FBA">
        <w:rPr>
          <w:rFonts w:cs="Times New Roman"/>
        </w:rPr>
        <w:t xml:space="preserve"> califica la correspondencia como </w:t>
      </w:r>
      <w:r w:rsidRPr="00CF5FBA">
        <w:rPr>
          <w:rFonts w:cs="Times New Roman"/>
          <w:b/>
          <w:bCs/>
        </w:rPr>
        <w:t>“muy buena”</w:t>
      </w:r>
      <w:r w:rsidRPr="00CF5FBA">
        <w:rPr>
          <w:rFonts w:cs="Times New Roman"/>
        </w:rPr>
        <w:t xml:space="preserve">, y un </w:t>
      </w:r>
      <w:r w:rsidRPr="00CF5FBA">
        <w:rPr>
          <w:rFonts w:cs="Times New Roman"/>
          <w:b/>
          <w:bCs/>
        </w:rPr>
        <w:t>22% como “excelente”</w:t>
      </w:r>
      <w:r w:rsidRPr="00CF5FBA">
        <w:rPr>
          <w:rFonts w:cs="Times New Roman"/>
        </w:rPr>
        <w:t>.</w:t>
      </w:r>
    </w:p>
    <w:p w14:paraId="55C16F83" w14:textId="77777777" w:rsidR="00CF5FBA" w:rsidRPr="00CF5FBA" w:rsidRDefault="00CF5FBA" w:rsidP="00EF3258">
      <w:pPr>
        <w:numPr>
          <w:ilvl w:val="0"/>
          <w:numId w:val="126"/>
        </w:numPr>
        <w:spacing w:after="240"/>
        <w:rPr>
          <w:rFonts w:cs="Times New Roman"/>
        </w:rPr>
      </w:pPr>
      <w:r w:rsidRPr="00CF5FBA">
        <w:rPr>
          <w:rFonts w:cs="Times New Roman"/>
        </w:rPr>
        <w:t>El resto se distribuye entre calificaciones de “bueno” (11%) y casos sin respuesta.</w:t>
      </w:r>
    </w:p>
    <w:p w14:paraId="3F9A05A1" w14:textId="5094839A" w:rsidR="00CF5FBA" w:rsidRPr="00CF5FBA" w:rsidRDefault="00CF5FBA" w:rsidP="00EF3258">
      <w:pPr>
        <w:spacing w:after="240"/>
        <w:rPr>
          <w:rFonts w:cs="Times New Roman"/>
        </w:rPr>
      </w:pPr>
      <w:r w:rsidRPr="00CF5FBA">
        <w:rPr>
          <w:rFonts w:cs="Times New Roman"/>
        </w:rPr>
        <w:t xml:space="preserve">Los estudiantes perciben que los recursos tecnológicos no solo son adecuados, sino que </w:t>
      </w:r>
      <w:r w:rsidRPr="00CF5FBA">
        <w:rPr>
          <w:rFonts w:cs="Times New Roman"/>
          <w:b/>
          <w:bCs/>
        </w:rPr>
        <w:t>están directamente relacionados con el perfil de formación</w:t>
      </w:r>
      <w:r w:rsidRPr="00CF5FBA">
        <w:rPr>
          <w:rFonts w:cs="Times New Roman"/>
        </w:rPr>
        <w:t xml:space="preserve"> del programa. Esta apreciación valida los esfuerzos del programa en integrar herramientas digitales relevantes en los procesos de enseñanza-aprendizaje.</w:t>
      </w:r>
    </w:p>
    <w:p w14:paraId="12D6CE07" w14:textId="77777777" w:rsidR="00CF5FBA" w:rsidRPr="00CF5FBA" w:rsidRDefault="00CF5FBA" w:rsidP="00EF3258">
      <w:pPr>
        <w:spacing w:after="240"/>
        <w:rPr>
          <w:rFonts w:cs="Times New Roman"/>
          <w:b/>
          <w:bCs/>
        </w:rPr>
      </w:pPr>
      <w:r w:rsidRPr="00CF5FBA">
        <w:rPr>
          <w:rFonts w:cs="Times New Roman"/>
          <w:b/>
          <w:bCs/>
        </w:rPr>
        <w:t>4. Convergencia con la perspectiva docente</w:t>
      </w:r>
    </w:p>
    <w:p w14:paraId="55AAA288" w14:textId="77777777" w:rsidR="00CF5FBA" w:rsidRPr="00CF5FBA" w:rsidRDefault="00CF5FBA" w:rsidP="00EF3258">
      <w:pPr>
        <w:spacing w:after="240"/>
        <w:rPr>
          <w:rFonts w:cs="Times New Roman"/>
        </w:rPr>
      </w:pPr>
      <w:r w:rsidRPr="00CF5FBA">
        <w:rPr>
          <w:rFonts w:cs="Times New Roman"/>
        </w:rPr>
        <w:t xml:space="preserve">Al contrastar con el análisis previo de los docentes, se identifica </w:t>
      </w:r>
      <w:r w:rsidRPr="00CF5FBA">
        <w:rPr>
          <w:rFonts w:cs="Times New Roman"/>
          <w:b/>
          <w:bCs/>
        </w:rPr>
        <w:t>coherencia general en la valoración positiva</w:t>
      </w:r>
      <w:r w:rsidRPr="00CF5FBA">
        <w:rPr>
          <w:rFonts w:cs="Times New Roman"/>
        </w:rPr>
        <w:t>:</w:t>
      </w:r>
    </w:p>
    <w:p w14:paraId="0E2A19E5" w14:textId="77777777" w:rsidR="00CF5FBA" w:rsidRPr="00CF5FBA" w:rsidRDefault="00CF5FBA" w:rsidP="00EF3258">
      <w:pPr>
        <w:numPr>
          <w:ilvl w:val="0"/>
          <w:numId w:val="127"/>
        </w:numPr>
        <w:spacing w:after="240"/>
        <w:rPr>
          <w:rFonts w:cs="Times New Roman"/>
        </w:rPr>
      </w:pPr>
      <w:r w:rsidRPr="00CF5FBA">
        <w:rPr>
          <w:rFonts w:cs="Times New Roman"/>
        </w:rPr>
        <w:t>Ambos grupos reconocen suficiencia, pertinencia y correspondencia de los recursos.</w:t>
      </w:r>
    </w:p>
    <w:p w14:paraId="509D638F" w14:textId="6B63AD95" w:rsidR="00CF5FBA" w:rsidRPr="00CF5FBA" w:rsidRDefault="00CF5FBA" w:rsidP="00EF3258">
      <w:pPr>
        <w:numPr>
          <w:ilvl w:val="0"/>
          <w:numId w:val="127"/>
        </w:numPr>
        <w:spacing w:after="240"/>
        <w:rPr>
          <w:rFonts w:cs="Times New Roman"/>
        </w:rPr>
      </w:pPr>
      <w:r w:rsidRPr="00CF5FBA">
        <w:rPr>
          <w:rFonts w:cs="Times New Roman"/>
        </w:rPr>
        <w:t xml:space="preserve">La diferencia surge frente al análisis administrativo previo, donde se había señalado </w:t>
      </w:r>
      <w:r w:rsidRPr="00CF5FBA">
        <w:rPr>
          <w:rFonts w:cs="Times New Roman"/>
          <w:b/>
          <w:bCs/>
        </w:rPr>
        <w:t>insuficiencia y baja cobertura</w:t>
      </w:r>
      <w:r w:rsidRPr="00CF5FBA">
        <w:rPr>
          <w:rFonts w:cs="Times New Roman"/>
        </w:rPr>
        <w:t xml:space="preserve">. Esto refuerza la idea de que </w:t>
      </w:r>
      <w:r w:rsidRPr="00CF5FBA">
        <w:rPr>
          <w:rFonts w:cs="Times New Roman"/>
          <w:b/>
          <w:bCs/>
        </w:rPr>
        <w:t>el nivel operativo (docentes y estudiantes)</w:t>
      </w:r>
      <w:r w:rsidRPr="00CF5FBA">
        <w:rPr>
          <w:rFonts w:cs="Times New Roman"/>
        </w:rPr>
        <w:t xml:space="preserve"> percibe una experiencia funcional, mientras que </w:t>
      </w:r>
      <w:r w:rsidRPr="00CF5FBA">
        <w:rPr>
          <w:rFonts w:cs="Times New Roman"/>
          <w:b/>
          <w:bCs/>
        </w:rPr>
        <w:t>la gestión institucional detecta falencias estructurales</w:t>
      </w:r>
      <w:r w:rsidRPr="00CF5FBA">
        <w:rPr>
          <w:rFonts w:cs="Times New Roman"/>
        </w:rPr>
        <w:t xml:space="preserve"> aún por resolver.</w:t>
      </w:r>
    </w:p>
    <w:p w14:paraId="41014A67" w14:textId="77777777" w:rsidR="00CF5FBA" w:rsidRPr="00CF5FBA" w:rsidRDefault="00CF5FBA" w:rsidP="00EF3258">
      <w:pPr>
        <w:spacing w:after="240"/>
        <w:rPr>
          <w:rFonts w:cs="Times New Roman"/>
          <w:b/>
          <w:bCs/>
        </w:rPr>
      </w:pPr>
      <w:r w:rsidRPr="00CF5FBA">
        <w:rPr>
          <w:rFonts w:cs="Times New Roman"/>
          <w:b/>
          <w:bCs/>
        </w:rPr>
        <w:t>Fortalezas identificadas</w:t>
      </w:r>
    </w:p>
    <w:p w14:paraId="69903765" w14:textId="77777777" w:rsidR="00CF5FBA" w:rsidRPr="00D27298" w:rsidRDefault="00CF5FBA" w:rsidP="00EF3258">
      <w:pPr>
        <w:numPr>
          <w:ilvl w:val="0"/>
          <w:numId w:val="128"/>
        </w:numPr>
        <w:spacing w:after="240"/>
        <w:rPr>
          <w:rFonts w:cs="Times New Roman"/>
        </w:rPr>
      </w:pPr>
      <w:r w:rsidRPr="00D27298">
        <w:rPr>
          <w:rFonts w:cs="Times New Roman"/>
        </w:rPr>
        <w:t>Reconocimiento estudiantil de la disponibilidad y calidad de los recursos TIC.</w:t>
      </w:r>
    </w:p>
    <w:p w14:paraId="5CA9FFB2" w14:textId="77777777" w:rsidR="00CF5FBA" w:rsidRPr="00D27298" w:rsidRDefault="00CF5FBA" w:rsidP="00EF3258">
      <w:pPr>
        <w:numPr>
          <w:ilvl w:val="0"/>
          <w:numId w:val="128"/>
        </w:numPr>
        <w:spacing w:after="240"/>
        <w:rPr>
          <w:rFonts w:cs="Times New Roman"/>
        </w:rPr>
      </w:pPr>
      <w:r w:rsidRPr="00D27298">
        <w:rPr>
          <w:rFonts w:cs="Times New Roman"/>
        </w:rPr>
        <w:t>Adecuación de los recursos al objeto de estudio del programa.</w:t>
      </w:r>
    </w:p>
    <w:p w14:paraId="00C33FFC" w14:textId="77777777" w:rsidR="00CF5FBA" w:rsidRPr="00D27298" w:rsidRDefault="00CF5FBA" w:rsidP="00EF3258">
      <w:pPr>
        <w:numPr>
          <w:ilvl w:val="0"/>
          <w:numId w:val="128"/>
        </w:numPr>
        <w:spacing w:after="240"/>
        <w:rPr>
          <w:rFonts w:cs="Times New Roman"/>
        </w:rPr>
      </w:pPr>
      <w:r w:rsidRPr="00D27298">
        <w:rPr>
          <w:rFonts w:cs="Times New Roman"/>
        </w:rPr>
        <w:t>Concordancia entre la percepción estudiantil y docente.</w:t>
      </w:r>
    </w:p>
    <w:p w14:paraId="5C9BAB18" w14:textId="3F2CBA30" w:rsidR="009D2BF7" w:rsidRPr="00D27298" w:rsidRDefault="00CF5FBA" w:rsidP="00EF3258">
      <w:pPr>
        <w:numPr>
          <w:ilvl w:val="0"/>
          <w:numId w:val="128"/>
        </w:numPr>
        <w:spacing w:after="240"/>
        <w:rPr>
          <w:rFonts w:cs="Times New Roman"/>
        </w:rPr>
      </w:pPr>
      <w:r w:rsidRPr="00D27298">
        <w:rPr>
          <w:rFonts w:cs="Times New Roman"/>
        </w:rPr>
        <w:t>Integración de herramientas tecnológicas en el proceso formativo.</w:t>
      </w:r>
    </w:p>
    <w:sectPr w:rsidR="009D2BF7" w:rsidRPr="00D27298" w:rsidSect="00355BC5">
      <w:headerReference w:type="default" r:id="rId8"/>
      <w:footerReference w:type="default" r:id="rId9"/>
      <w:pgSz w:w="12240" w:h="15840"/>
      <w:pgMar w:top="2229" w:right="1701" w:bottom="196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BDD98" w14:textId="77777777" w:rsidR="00EF0F1B" w:rsidRDefault="00EF0F1B" w:rsidP="00B8489C">
      <w:r>
        <w:separator/>
      </w:r>
    </w:p>
  </w:endnote>
  <w:endnote w:type="continuationSeparator" w:id="0">
    <w:p w14:paraId="37373332" w14:textId="77777777" w:rsidR="00EF0F1B" w:rsidRDefault="00EF0F1B" w:rsidP="00B8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B4DB6" w14:textId="651EF7D0" w:rsidR="00B8489C" w:rsidRDefault="007E470C">
    <w:pPr>
      <w:pStyle w:val="Piedepgina"/>
    </w:pPr>
    <w:r>
      <w:rPr>
        <w:noProof/>
      </w:rPr>
      <w:drawing>
        <wp:anchor distT="0" distB="0" distL="114300" distR="114300" simplePos="0" relativeHeight="251680768" behindDoc="1" locked="0" layoutInCell="1" allowOverlap="1" wp14:anchorId="72D2878F" wp14:editId="1188F837">
          <wp:simplePos x="0" y="0"/>
          <wp:positionH relativeFrom="column">
            <wp:posOffset>5124112</wp:posOffset>
          </wp:positionH>
          <wp:positionV relativeFrom="paragraph">
            <wp:posOffset>-355677</wp:posOffset>
          </wp:positionV>
          <wp:extent cx="1264777" cy="84991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79098" cy="859534"/>
                  </a:xfrm>
                  <a:prstGeom prst="rect">
                    <a:avLst/>
                  </a:prstGeom>
                </pic:spPr>
              </pic:pic>
            </a:graphicData>
          </a:graphic>
          <wp14:sizeRelH relativeFrom="page">
            <wp14:pctWidth>0</wp14:pctWidth>
          </wp14:sizeRelH>
          <wp14:sizeRelV relativeFrom="page">
            <wp14:pctHeight>0</wp14:pctHeight>
          </wp14:sizeRelV>
        </wp:anchor>
      </w:drawing>
    </w:r>
    <w:r w:rsidR="00BB1B33" w:rsidRPr="00B8489C">
      <w:rPr>
        <w:noProof/>
      </w:rPr>
      <mc:AlternateContent>
        <mc:Choice Requires="wps">
          <w:drawing>
            <wp:anchor distT="0" distB="0" distL="114300" distR="114300" simplePos="0" relativeHeight="251679744" behindDoc="0" locked="0" layoutInCell="1" allowOverlap="1" wp14:anchorId="761F0D30" wp14:editId="546592A0">
              <wp:simplePos x="0" y="0"/>
              <wp:positionH relativeFrom="column">
                <wp:posOffset>35858</wp:posOffset>
              </wp:positionH>
              <wp:positionV relativeFrom="paragraph">
                <wp:posOffset>-226919</wp:posOffset>
              </wp:positionV>
              <wp:extent cx="3886200" cy="5969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886200" cy="596900"/>
                      </a:xfrm>
                      <a:prstGeom prst="rect">
                        <a:avLst/>
                      </a:prstGeom>
                      <a:noFill/>
                      <a:ln w="6350">
                        <a:noFill/>
                      </a:ln>
                    </wps:spPr>
                    <wps:txbx>
                      <w:txbxContent>
                        <w:p w14:paraId="60DF39DE" w14:textId="77777777" w:rsidR="00BB1B33" w:rsidRPr="005B12EE" w:rsidRDefault="00BB1B33" w:rsidP="00BB1B33">
                          <w:pPr>
                            <w:rPr>
                              <w:rFonts w:ascii="Century Gothic" w:hAnsi="Century Gothic"/>
                              <w:b/>
                              <w:bCs/>
                              <w:sz w:val="20"/>
                              <w:szCs w:val="20"/>
                              <w:lang w:val="es-ES"/>
                            </w:rPr>
                          </w:pPr>
                          <w:r w:rsidRPr="005B12EE">
                            <w:rPr>
                              <w:rFonts w:ascii="Century Gothic" w:hAnsi="Century Gothic"/>
                              <w:b/>
                              <w:bCs/>
                              <w:sz w:val="20"/>
                              <w:szCs w:val="20"/>
                              <w:lang w:val="es-ES"/>
                            </w:rPr>
                            <w:t>Kilómetro 3+354 Vía a Maicao, La Guajira</w:t>
                          </w:r>
                        </w:p>
                        <w:p w14:paraId="6EBBE252" w14:textId="04862B19" w:rsidR="00BB1B33" w:rsidRPr="0041358E" w:rsidRDefault="00EF0F1B" w:rsidP="00BB1B33">
                          <w:pPr>
                            <w:rPr>
                              <w:rFonts w:ascii="Century Gothic" w:hAnsi="Century Gothic"/>
                              <w:sz w:val="20"/>
                              <w:szCs w:val="20"/>
                              <w:lang w:val="en-US"/>
                            </w:rPr>
                          </w:pPr>
                          <w:hyperlink r:id="rId2" w:history="1">
                            <w:r w:rsidR="00BB1B33" w:rsidRPr="005B12EE">
                              <w:rPr>
                                <w:rFonts w:ascii="Century Gothic" w:hAnsi="Century Gothic"/>
                                <w:color w:val="000000" w:themeColor="text1"/>
                                <w:sz w:val="20"/>
                                <w:szCs w:val="20"/>
                                <w:lang w:val="en-US"/>
                              </w:rPr>
                              <w:t>www.uniguajira.edu.co</w:t>
                            </w:r>
                          </w:hyperlink>
                          <w:r w:rsidR="00BB1B33" w:rsidRPr="005B12EE">
                            <w:rPr>
                              <w:rFonts w:ascii="Century Gothic" w:hAnsi="Century Gothic"/>
                              <w:color w:val="000000" w:themeColor="text1"/>
                              <w:sz w:val="20"/>
                              <w:szCs w:val="20"/>
                              <w:lang w:val="en-US"/>
                            </w:rPr>
                            <w:t xml:space="preserve"> – PBX 7282729 – Ext. </w:t>
                          </w:r>
                          <w:r w:rsidR="0041358E" w:rsidRPr="0041358E">
                            <w:rPr>
                              <w:rFonts w:ascii="Century Gothic" w:hAnsi="Century Gothic"/>
                              <w:sz w:val="20"/>
                              <w:szCs w:val="20"/>
                              <w:lang w:val="en-US"/>
                            </w:rPr>
                            <w:t>222</w:t>
                          </w:r>
                          <w:r w:rsidR="00BB1B33" w:rsidRPr="0041358E">
                            <w:rPr>
                              <w:rFonts w:ascii="Century Gothic" w:hAnsi="Century Gothic"/>
                              <w:sz w:val="20"/>
                              <w:szCs w:val="20"/>
                              <w:lang w:val="en-US"/>
                            </w:rPr>
                            <w:t xml:space="preserve"> – 2</w:t>
                          </w:r>
                          <w:r w:rsidR="0041358E" w:rsidRPr="0041358E">
                            <w:rPr>
                              <w:rFonts w:ascii="Century Gothic" w:hAnsi="Century Gothic"/>
                              <w:sz w:val="20"/>
                              <w:szCs w:val="20"/>
                              <w:lang w:val="en-US"/>
                            </w:rPr>
                            <w:t xml:space="preserve">25 – 206 </w:t>
                          </w:r>
                        </w:p>
                        <w:p w14:paraId="38E65A7A" w14:textId="230DB628" w:rsidR="00BB1B33" w:rsidRPr="0041358E" w:rsidRDefault="00BB1B33" w:rsidP="00BB1B33">
                          <w:pPr>
                            <w:rPr>
                              <w:rFonts w:ascii="Century Gothic" w:hAnsi="Century Gothic"/>
                              <w:sz w:val="20"/>
                              <w:szCs w:val="20"/>
                              <w:lang w:val="en-US"/>
                            </w:rPr>
                          </w:pPr>
                          <w:r w:rsidRPr="0041358E">
                            <w:rPr>
                              <w:rFonts w:ascii="Century Gothic" w:hAnsi="Century Gothic"/>
                              <w:sz w:val="20"/>
                              <w:szCs w:val="20"/>
                              <w:lang w:val="en-US"/>
                            </w:rPr>
                            <w:t xml:space="preserve">E-mail: </w:t>
                          </w:r>
                          <w:r w:rsidR="0041358E" w:rsidRPr="0041358E">
                            <w:rPr>
                              <w:rFonts w:ascii="Century Gothic" w:hAnsi="Century Gothic"/>
                              <w:sz w:val="20"/>
                              <w:szCs w:val="20"/>
                              <w:lang w:val="en-US"/>
                            </w:rPr>
                            <w:t>posgrados</w:t>
                          </w:r>
                          <w:r w:rsidRPr="0041358E">
                            <w:rPr>
                              <w:rFonts w:ascii="Century Gothic" w:hAnsi="Century Gothic"/>
                              <w:sz w:val="20"/>
                              <w:szCs w:val="20"/>
                              <w:lang w:val="en-US"/>
                            </w:rPr>
                            <w:t>@uniguajira.edu.co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1F0D30" id="_x0000_t202" coordsize="21600,21600" o:spt="202" path="m,l,21600r21600,l21600,xe">
              <v:stroke joinstyle="miter"/>
              <v:path gradientshapeok="t" o:connecttype="rect"/>
            </v:shapetype>
            <v:shape id="Cuadro de texto 5" o:spid="_x0000_s1027" type="#_x0000_t202" style="position:absolute;left:0;text-align:left;margin-left:2.8pt;margin-top:-17.85pt;width:306pt;height:4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vTxMwIAAF8EAAAOAAAAZHJzL2Uyb0RvYy54bWysVE1vGjEQvVfqf7B8LwsEKKxYIkpEVQkl&#10;kUiUs/Ha7Eq2x7UNu/TXd+wFgtKeql7M2DM7H++9YX7fakWOwvkaTEEHvT4lwnAoa7Mv6OvL+suU&#10;Eh+YKZkCIwp6Ep7eLz5/mjc2F0OoQJXCEUxifN7YglYh2DzLPK+EZr4HVhh0SnCaBby6fVY61mB2&#10;rbJhvz/JGnCldcCF9/j60DnpIuWXUvDwJKUXgaiCYm8hnS6du3hmiznL947ZqubnNtg/dKFZbbDo&#10;NdUDC4wcXP1HKl1zBx5k6HHQGUhZc5FmwGkG/Q/TbCtmRZoFwfH2CpP/f2n54/HZkbos6JgSwzRS&#10;tDqw0gEpBQmiDUDGEaTG+hxjtxajQ/sNWiT78u7xMc7eSqfjL05F0I9wn64QYybC8fFuOp0gb5Rw&#10;9I1nkxnamD57/9o6H74L0CQaBXVIYUKWHTc+dKGXkFjMwLpWKtGoDGkKOrkb99MHVw8mVwZrxBm6&#10;XqMV2l2bBr/OsYPyhOM56FTiLV/X2MOG+fDMHMoC20aphyc8pAKsBWeLkgrcr7+9x3hkC72UNCiz&#10;gvqfB+YEJeqHQR5ng9Eo6jJdRuOvQ7y4W8/u1mMOegWo5AEuleXJjPFBXUzpQL/hRixjVXQxw7F2&#10;QcPFXIVO/LhRXCyXKQiVaFnYmK3lMXVENSL80r4xZ880RCk8wkWQLP/ARhfb8bE8BJB1oiri3KF6&#10;hh9VnMg+b1xck9t7inr/X1j8BgAA//8DAFBLAwQUAAYACAAAACEAINNqcOAAAAAIAQAADwAAAGRy&#10;cy9kb3ducmV2LnhtbEyPwU7DMAyG70i8Q2Qkblu6Te2q0nSaKk1ICA4bu3BLG6+taJzSZFvh6TEn&#10;drS/X78/55vJ9uKCo+8cKVjMIxBItTMdNQqO77tZCsIHTUb3jlDBN3rYFPd3uc6Mu9IeL4fQCC4h&#10;n2kFbQhDJqWvW7Taz92AxOzkRqsDj2MjzaivXG57uYyiRFrdEV9o9YBli/Xn4WwVvJS7N72vljb9&#10;6cvn19N2+Dp+xEo9PkzbJxABp/Afhj99VoeCnSp3JuNFryBOOKhgtorXIJgnizVvKgbpCmSRy9sH&#10;il8AAAD//wMAUEsBAi0AFAAGAAgAAAAhALaDOJL+AAAA4QEAABMAAAAAAAAAAAAAAAAAAAAAAFtD&#10;b250ZW50X1R5cGVzXS54bWxQSwECLQAUAAYACAAAACEAOP0h/9YAAACUAQAACwAAAAAAAAAAAAAA&#10;AAAvAQAAX3JlbHMvLnJlbHNQSwECLQAUAAYACAAAACEAhHL08TMCAABfBAAADgAAAAAAAAAAAAAA&#10;AAAuAgAAZHJzL2Uyb0RvYy54bWxQSwECLQAUAAYACAAAACEAINNqcOAAAAAIAQAADwAAAAAAAAAA&#10;AAAAAACNBAAAZHJzL2Rvd25yZXYueG1sUEsFBgAAAAAEAAQA8wAAAJoFAAAAAA==&#10;" filled="f" stroked="f" strokeweight=".5pt">
              <v:textbox>
                <w:txbxContent>
                  <w:p w14:paraId="60DF39DE" w14:textId="77777777" w:rsidR="00BB1B33" w:rsidRPr="005B12EE" w:rsidRDefault="00BB1B33" w:rsidP="00BB1B33">
                    <w:pPr>
                      <w:rPr>
                        <w:rFonts w:ascii="Century Gothic" w:hAnsi="Century Gothic"/>
                        <w:b/>
                        <w:bCs/>
                        <w:sz w:val="20"/>
                        <w:szCs w:val="20"/>
                        <w:lang w:val="es-ES"/>
                      </w:rPr>
                    </w:pPr>
                    <w:r w:rsidRPr="005B12EE">
                      <w:rPr>
                        <w:rFonts w:ascii="Century Gothic" w:hAnsi="Century Gothic"/>
                        <w:b/>
                        <w:bCs/>
                        <w:sz w:val="20"/>
                        <w:szCs w:val="20"/>
                        <w:lang w:val="es-ES"/>
                      </w:rPr>
                      <w:t>Kilómetro 3+354 Vía a Maicao, La Guajira</w:t>
                    </w:r>
                  </w:p>
                  <w:p w14:paraId="6EBBE252" w14:textId="04862B19" w:rsidR="00BB1B33" w:rsidRPr="0041358E" w:rsidRDefault="00EF0F1B" w:rsidP="00BB1B33">
                    <w:pPr>
                      <w:rPr>
                        <w:rFonts w:ascii="Century Gothic" w:hAnsi="Century Gothic"/>
                        <w:sz w:val="20"/>
                        <w:szCs w:val="20"/>
                        <w:lang w:val="en-US"/>
                      </w:rPr>
                    </w:pPr>
                    <w:hyperlink r:id="rId3" w:history="1">
                      <w:r w:rsidR="00BB1B33" w:rsidRPr="005B12EE">
                        <w:rPr>
                          <w:rFonts w:ascii="Century Gothic" w:hAnsi="Century Gothic"/>
                          <w:color w:val="000000" w:themeColor="text1"/>
                          <w:sz w:val="20"/>
                          <w:szCs w:val="20"/>
                          <w:lang w:val="en-US"/>
                        </w:rPr>
                        <w:t>www.uniguajira.edu.co</w:t>
                      </w:r>
                    </w:hyperlink>
                    <w:r w:rsidR="00BB1B33" w:rsidRPr="005B12EE">
                      <w:rPr>
                        <w:rFonts w:ascii="Century Gothic" w:hAnsi="Century Gothic"/>
                        <w:color w:val="000000" w:themeColor="text1"/>
                        <w:sz w:val="20"/>
                        <w:szCs w:val="20"/>
                        <w:lang w:val="en-US"/>
                      </w:rPr>
                      <w:t xml:space="preserve"> – PBX 7282729 – Ext. </w:t>
                    </w:r>
                    <w:r w:rsidR="0041358E" w:rsidRPr="0041358E">
                      <w:rPr>
                        <w:rFonts w:ascii="Century Gothic" w:hAnsi="Century Gothic"/>
                        <w:sz w:val="20"/>
                        <w:szCs w:val="20"/>
                        <w:lang w:val="en-US"/>
                      </w:rPr>
                      <w:t>222</w:t>
                    </w:r>
                    <w:r w:rsidR="00BB1B33" w:rsidRPr="0041358E">
                      <w:rPr>
                        <w:rFonts w:ascii="Century Gothic" w:hAnsi="Century Gothic"/>
                        <w:sz w:val="20"/>
                        <w:szCs w:val="20"/>
                        <w:lang w:val="en-US"/>
                      </w:rPr>
                      <w:t xml:space="preserve"> – 2</w:t>
                    </w:r>
                    <w:r w:rsidR="0041358E" w:rsidRPr="0041358E">
                      <w:rPr>
                        <w:rFonts w:ascii="Century Gothic" w:hAnsi="Century Gothic"/>
                        <w:sz w:val="20"/>
                        <w:szCs w:val="20"/>
                        <w:lang w:val="en-US"/>
                      </w:rPr>
                      <w:t xml:space="preserve">25 – 206 </w:t>
                    </w:r>
                  </w:p>
                  <w:p w14:paraId="38E65A7A" w14:textId="230DB628" w:rsidR="00BB1B33" w:rsidRPr="0041358E" w:rsidRDefault="00BB1B33" w:rsidP="00BB1B33">
                    <w:pPr>
                      <w:rPr>
                        <w:rFonts w:ascii="Century Gothic" w:hAnsi="Century Gothic"/>
                        <w:sz w:val="20"/>
                        <w:szCs w:val="20"/>
                        <w:lang w:val="en-US"/>
                      </w:rPr>
                    </w:pPr>
                    <w:r w:rsidRPr="0041358E">
                      <w:rPr>
                        <w:rFonts w:ascii="Century Gothic" w:hAnsi="Century Gothic"/>
                        <w:sz w:val="20"/>
                        <w:szCs w:val="20"/>
                        <w:lang w:val="en-US"/>
                      </w:rPr>
                      <w:t xml:space="preserve">E-mail: </w:t>
                    </w:r>
                    <w:r w:rsidR="0041358E" w:rsidRPr="0041358E">
                      <w:rPr>
                        <w:rFonts w:ascii="Century Gothic" w:hAnsi="Century Gothic"/>
                        <w:sz w:val="20"/>
                        <w:szCs w:val="20"/>
                        <w:lang w:val="en-US"/>
                      </w:rPr>
                      <w:t>posgrados</w:t>
                    </w:r>
                    <w:r w:rsidRPr="0041358E">
                      <w:rPr>
                        <w:rFonts w:ascii="Century Gothic" w:hAnsi="Century Gothic"/>
                        <w:sz w:val="20"/>
                        <w:szCs w:val="20"/>
                        <w:lang w:val="en-US"/>
                      </w:rPr>
                      <w:t>@uniguajira.edu.co</w:t>
                    </w:r>
                  </w:p>
                </w:txbxContent>
              </v:textbox>
            </v:shape>
          </w:pict>
        </mc:Fallback>
      </mc:AlternateContent>
    </w:r>
    <w:r w:rsidR="00BB1B33">
      <w:rPr>
        <w:noProof/>
      </w:rPr>
      <w:drawing>
        <wp:anchor distT="0" distB="0" distL="114300" distR="114300" simplePos="0" relativeHeight="251677696" behindDoc="1" locked="0" layoutInCell="1" allowOverlap="1" wp14:anchorId="47BE8DD7" wp14:editId="2E765EE4">
          <wp:simplePos x="0" y="0"/>
          <wp:positionH relativeFrom="column">
            <wp:posOffset>-1066165</wp:posOffset>
          </wp:positionH>
          <wp:positionV relativeFrom="paragraph">
            <wp:posOffset>-1066838</wp:posOffset>
          </wp:positionV>
          <wp:extent cx="7009130" cy="2038985"/>
          <wp:effectExtent l="0" t="0" r="0" b="5715"/>
          <wp:wrapNone/>
          <wp:docPr id="38040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6137" name="Imagen 444636137"/>
                  <pic:cNvPicPr/>
                </pic:nvPicPr>
                <pic:blipFill>
                  <a:blip r:embed="rId4">
                    <a:extLst>
                      <a:ext uri="{28A0092B-C50C-407E-A947-70E740481C1C}">
                        <a14:useLocalDpi xmlns:a14="http://schemas.microsoft.com/office/drawing/2010/main" val="0"/>
                      </a:ext>
                    </a:extLst>
                  </a:blip>
                  <a:stretch>
                    <a:fillRect/>
                  </a:stretch>
                </pic:blipFill>
                <pic:spPr>
                  <a:xfrm rot="10800000">
                    <a:off x="0" y="0"/>
                    <a:ext cx="7009130" cy="2038985"/>
                  </a:xfrm>
                  <a:prstGeom prst="rect">
                    <a:avLst/>
                  </a:prstGeom>
                </pic:spPr>
              </pic:pic>
            </a:graphicData>
          </a:graphic>
          <wp14:sizeRelH relativeFrom="page">
            <wp14:pctWidth>0</wp14:pctWidth>
          </wp14:sizeRelH>
          <wp14:sizeRelV relativeFrom="page">
            <wp14:pctHeight>0</wp14:pctHeight>
          </wp14:sizeRelV>
        </wp:anchor>
      </w:drawing>
    </w:r>
    <w:r w:rsidR="00BB1B33">
      <w:rPr>
        <w:noProof/>
      </w:rPr>
      <w:drawing>
        <wp:anchor distT="0" distB="0" distL="114300" distR="114300" simplePos="0" relativeHeight="251665408" behindDoc="0" locked="0" layoutInCell="1" allowOverlap="1" wp14:anchorId="0F491A01" wp14:editId="2F4BE3A3">
          <wp:simplePos x="0" y="0"/>
          <wp:positionH relativeFrom="column">
            <wp:posOffset>3724350</wp:posOffset>
          </wp:positionH>
          <wp:positionV relativeFrom="paragraph">
            <wp:posOffset>-352761</wp:posOffset>
          </wp:positionV>
          <wp:extent cx="1341120" cy="79231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341120" cy="79231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458E2" w14:textId="77777777" w:rsidR="00EF0F1B" w:rsidRDefault="00EF0F1B" w:rsidP="00B8489C">
      <w:r>
        <w:separator/>
      </w:r>
    </w:p>
  </w:footnote>
  <w:footnote w:type="continuationSeparator" w:id="0">
    <w:p w14:paraId="39B46304" w14:textId="77777777" w:rsidR="00EF0F1B" w:rsidRDefault="00EF0F1B" w:rsidP="00B8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4DF43" w14:textId="66E70DB4" w:rsidR="00B8489C" w:rsidRDefault="009D2BF7">
    <w:pPr>
      <w:pStyle w:val="Encabezado"/>
    </w:pPr>
    <w:r w:rsidRPr="00B8489C">
      <w:rPr>
        <w:noProof/>
      </w:rPr>
      <mc:AlternateContent>
        <mc:Choice Requires="wps">
          <w:drawing>
            <wp:anchor distT="0" distB="0" distL="114300" distR="114300" simplePos="0" relativeHeight="251682816" behindDoc="0" locked="0" layoutInCell="1" allowOverlap="1" wp14:anchorId="6483EFF6" wp14:editId="2ABA3ACF">
              <wp:simplePos x="0" y="0"/>
              <wp:positionH relativeFrom="margin">
                <wp:posOffset>3232150</wp:posOffset>
              </wp:positionH>
              <wp:positionV relativeFrom="paragraph">
                <wp:posOffset>29845</wp:posOffset>
              </wp:positionV>
              <wp:extent cx="2641600" cy="520700"/>
              <wp:effectExtent l="0" t="0" r="6350" b="0"/>
              <wp:wrapNone/>
              <wp:docPr id="4" name="Cuadro de texto 4"/>
              <wp:cNvGraphicFramePr/>
              <a:graphic xmlns:a="http://schemas.openxmlformats.org/drawingml/2006/main">
                <a:graphicData uri="http://schemas.microsoft.com/office/word/2010/wordprocessingShape">
                  <wps:wsp>
                    <wps:cNvSpPr txBox="1"/>
                    <wps:spPr>
                      <a:xfrm>
                        <a:off x="0" y="0"/>
                        <a:ext cx="2641600" cy="520700"/>
                      </a:xfrm>
                      <a:prstGeom prst="rect">
                        <a:avLst/>
                      </a:prstGeom>
                      <a:solidFill>
                        <a:schemeClr val="lt1"/>
                      </a:solidFill>
                      <a:ln w="6350">
                        <a:noFill/>
                      </a:ln>
                    </wps:spPr>
                    <wps:txbx>
                      <w:txbxContent>
                        <w:p w14:paraId="03492A3A" w14:textId="77777777" w:rsidR="009D2BF7" w:rsidRDefault="009D2BF7" w:rsidP="009D2BF7">
                          <w:pPr>
                            <w:jc w:val="center"/>
                            <w:rPr>
                              <w:rFonts w:ascii="Century Gothic" w:hAnsi="Century Gothic"/>
                              <w:b/>
                              <w:bCs/>
                              <w:sz w:val="28"/>
                              <w:szCs w:val="28"/>
                              <w:lang w:val="es-ES"/>
                            </w:rPr>
                          </w:pPr>
                          <w:r>
                            <w:rPr>
                              <w:rFonts w:ascii="Century Gothic" w:hAnsi="Century Gothic"/>
                              <w:b/>
                              <w:bCs/>
                              <w:sz w:val="28"/>
                              <w:szCs w:val="28"/>
                              <w:lang w:val="es-ES"/>
                            </w:rPr>
                            <w:t>FACULTAD DE INGENIERÍA</w:t>
                          </w:r>
                        </w:p>
                        <w:p w14:paraId="28E5B6E2" w14:textId="77777777" w:rsidR="009D2BF7" w:rsidRPr="00723688" w:rsidRDefault="009D2BF7" w:rsidP="009D2BF7">
                          <w:pPr>
                            <w:jc w:val="center"/>
                            <w:rPr>
                              <w:rFonts w:ascii="Century Gothic" w:hAnsi="Century Gothic"/>
                              <w:sz w:val="28"/>
                              <w:szCs w:val="28"/>
                              <w:lang w:val="es-ES"/>
                            </w:rPr>
                          </w:pPr>
                          <w:r w:rsidRPr="00723688">
                            <w:rPr>
                              <w:rFonts w:ascii="Century Gothic" w:hAnsi="Century Gothic"/>
                              <w:sz w:val="28"/>
                              <w:szCs w:val="28"/>
                              <w:lang w:val="es-ES"/>
                            </w:rPr>
                            <w:t>INGENIERÍA DE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83EFF6" id="_x0000_t202" coordsize="21600,21600" o:spt="202" path="m,l,21600r21600,l21600,xe">
              <v:stroke joinstyle="miter"/>
              <v:path gradientshapeok="t" o:connecttype="rect"/>
            </v:shapetype>
            <v:shape id="Cuadro de texto 4" o:spid="_x0000_s1026" type="#_x0000_t202" style="position:absolute;left:0;text-align:left;margin-left:254.5pt;margin-top:2.35pt;width:208pt;height:41pt;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XXMRgIAAIAEAAAOAAAAZHJzL2Uyb0RvYy54bWysVFFv2yAQfp+0/4B4X+xkTrpZcaosVaZJ&#10;VVspnfpMMMSWgGNAYme/fgdO0qzb07QXfHDHx33f3Xl+22tFDsL5FkxFx6OcEmE41K3ZVfT78/rD&#10;J0p8YKZmCoyo6FF4ert4/27e2VJMoAFVC0cQxPiysxVtQrBllnneCM38CKww6JTgNAu4dbusdqxD&#10;dK2ySZ7Psg5cbR1w4T2e3g1Oukj4UgoeHqX0IhBVUcwtpNWldRvXbDFn5c4x27T8lAb7hyw0aw0+&#10;eoG6Y4GRvWv/gNItd+BBhhEHnYGULReJA7IZ52/YbBpmReKC4nh7kcn/P1j+cHhypK0rWlBimMYS&#10;rfasdkBqQYLoA5AiitRZX2LsxmJ06L9Aj8U+n3s8jNx76XT8IiuCfpT7eJEYkQjHw8msGM9ydHH0&#10;TSf5DdoIn73ets6HrwI0iUZFHZYwKcsO9z4MoeeQ+JgH1dbrVqm0iW0jVsqRA8OCq5ByRPDfopQh&#10;XUVnH6d5AjYQrw/IymAukevAKVqh3/YnAbZQH5G/g6GNvOXrFpO8Zz48MYd9g7xwFsIjLlIBPgIn&#10;i5IG3M+/ncd4LCd6KemwDyvqf+yZE5SobwYL/XlcFLFx06aY3kxw464922uP2esVIPMxTp3lyYzx&#10;QZ1N6UC/4Mgs46voYobj2xUNZ3MVhunAkeNiuUxB2KqWhXuzsTxCR6VjCZ77F+bsqU6xVx7g3LGs&#10;fFOuITbeNLDcB5BtqmUUeFD1pDu2eeqG00jGObrep6jXH8fiFwAAAP//AwBQSwMEFAAGAAgAAAAh&#10;APZQ3VPgAAAACAEAAA8AAABkcnMvZG93bnJldi54bWxMj0FPg0AUhO8m/ofNM/Fi2sVWSossjTFq&#10;E2+WqvG2ZZ9AZN8Sdgv4732e9DiZycw32XayrRiw940jBdfzCARS6UxDlYJD8Thbg/BBk9GtI1Tw&#10;jR62+flZplPjRnrBYR8qwSXkU62gDqFLpfRljVb7ueuQ2Pt0vdWBZV9J0+uRy20rF1G0klY3xAu1&#10;7vC+xvJrf7IKPq6q92c/Pb2Oy3jZPeyGInkzhVKXF9PdLYiAU/gLwy8+o0POTEd3IuNFqyCONvwl&#10;KLhJQLC/WcSsjwrWqwRknsn/B/IfAAAA//8DAFBLAQItABQABgAIAAAAIQC2gziS/gAAAOEBAAAT&#10;AAAAAAAAAAAAAAAAAAAAAABbQ29udGVudF9UeXBlc10ueG1sUEsBAi0AFAAGAAgAAAAhADj9If/W&#10;AAAAlAEAAAsAAAAAAAAAAAAAAAAALwEAAF9yZWxzLy5yZWxzUEsBAi0AFAAGAAgAAAAhAAnFdcxG&#10;AgAAgAQAAA4AAAAAAAAAAAAAAAAALgIAAGRycy9lMm9Eb2MueG1sUEsBAi0AFAAGAAgAAAAhAPZQ&#10;3VPgAAAACAEAAA8AAAAAAAAAAAAAAAAAoAQAAGRycy9kb3ducmV2LnhtbFBLBQYAAAAABAAEAPMA&#10;AACtBQAAAAA=&#10;" fillcolor="white [3201]" stroked="f" strokeweight=".5pt">
              <v:textbox>
                <w:txbxContent>
                  <w:p w14:paraId="03492A3A" w14:textId="77777777" w:rsidR="009D2BF7" w:rsidRDefault="009D2BF7" w:rsidP="009D2BF7">
                    <w:pPr>
                      <w:jc w:val="center"/>
                      <w:rPr>
                        <w:rFonts w:ascii="Century Gothic" w:hAnsi="Century Gothic"/>
                        <w:b/>
                        <w:bCs/>
                        <w:sz w:val="28"/>
                        <w:szCs w:val="28"/>
                        <w:lang w:val="es-ES"/>
                      </w:rPr>
                    </w:pPr>
                    <w:r>
                      <w:rPr>
                        <w:rFonts w:ascii="Century Gothic" w:hAnsi="Century Gothic"/>
                        <w:b/>
                        <w:bCs/>
                        <w:sz w:val="28"/>
                        <w:szCs w:val="28"/>
                        <w:lang w:val="es-ES"/>
                      </w:rPr>
                      <w:t>FACULTAD DE INGENIERÍA</w:t>
                    </w:r>
                  </w:p>
                  <w:p w14:paraId="28E5B6E2" w14:textId="77777777" w:rsidR="009D2BF7" w:rsidRPr="00723688" w:rsidRDefault="009D2BF7" w:rsidP="009D2BF7">
                    <w:pPr>
                      <w:jc w:val="center"/>
                      <w:rPr>
                        <w:rFonts w:ascii="Century Gothic" w:hAnsi="Century Gothic"/>
                        <w:sz w:val="28"/>
                        <w:szCs w:val="28"/>
                        <w:lang w:val="es-ES"/>
                      </w:rPr>
                    </w:pPr>
                    <w:r w:rsidRPr="00723688">
                      <w:rPr>
                        <w:rFonts w:ascii="Century Gothic" w:hAnsi="Century Gothic"/>
                        <w:sz w:val="28"/>
                        <w:szCs w:val="28"/>
                        <w:lang w:val="es-ES"/>
                      </w:rPr>
                      <w:t>INGENIERÍA DE SISTEMAS</w:t>
                    </w:r>
                  </w:p>
                </w:txbxContent>
              </v:textbox>
              <w10:wrap anchorx="margin"/>
            </v:shape>
          </w:pict>
        </mc:Fallback>
      </mc:AlternateContent>
    </w:r>
    <w:r w:rsidR="00BB1B33">
      <w:rPr>
        <w:noProof/>
      </w:rPr>
      <w:drawing>
        <wp:anchor distT="0" distB="0" distL="114300" distR="114300" simplePos="0" relativeHeight="251664384" behindDoc="0" locked="0" layoutInCell="1" allowOverlap="1" wp14:anchorId="0A26CCC0" wp14:editId="59AF9798">
          <wp:simplePos x="0" y="0"/>
          <wp:positionH relativeFrom="column">
            <wp:posOffset>-540360</wp:posOffset>
          </wp:positionH>
          <wp:positionV relativeFrom="paragraph">
            <wp:posOffset>825649</wp:posOffset>
          </wp:positionV>
          <wp:extent cx="578224" cy="105078"/>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8224" cy="105078"/>
                  </a:xfrm>
                  <a:prstGeom prst="rect">
                    <a:avLst/>
                  </a:prstGeom>
                </pic:spPr>
              </pic:pic>
            </a:graphicData>
          </a:graphic>
          <wp14:sizeRelH relativeFrom="margin">
            <wp14:pctWidth>0</wp14:pctWidth>
          </wp14:sizeRelH>
          <wp14:sizeRelV relativeFrom="margin">
            <wp14:pctHeight>0</wp14:pctHeight>
          </wp14:sizeRelV>
        </wp:anchor>
      </w:drawing>
    </w:r>
    <w:r w:rsidR="00BB1B33">
      <w:rPr>
        <w:noProof/>
      </w:rPr>
      <w:drawing>
        <wp:anchor distT="0" distB="0" distL="114300" distR="114300" simplePos="0" relativeHeight="251671552" behindDoc="0" locked="0" layoutInCell="1" allowOverlap="1" wp14:anchorId="6FB7A728" wp14:editId="28459374">
          <wp:simplePos x="0" y="0"/>
          <wp:positionH relativeFrom="column">
            <wp:posOffset>-618752</wp:posOffset>
          </wp:positionH>
          <wp:positionV relativeFrom="paragraph">
            <wp:posOffset>-149375</wp:posOffset>
          </wp:positionV>
          <wp:extent cx="1656080" cy="1006475"/>
          <wp:effectExtent l="0" t="0" r="0" b="0"/>
          <wp:wrapSquare wrapText="bothSides"/>
          <wp:docPr id="2114413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1360" name="Imagen 211441360"/>
                  <pic:cNvPicPr/>
                </pic:nvPicPr>
                <pic:blipFill>
                  <a:blip r:embed="rId2">
                    <a:extLst>
                      <a:ext uri="{28A0092B-C50C-407E-A947-70E740481C1C}">
                        <a14:useLocalDpi xmlns:a14="http://schemas.microsoft.com/office/drawing/2010/main" val="0"/>
                      </a:ext>
                    </a:extLst>
                  </a:blip>
                  <a:stretch>
                    <a:fillRect/>
                  </a:stretch>
                </pic:blipFill>
                <pic:spPr>
                  <a:xfrm>
                    <a:off x="0" y="0"/>
                    <a:ext cx="1656080" cy="1006475"/>
                  </a:xfrm>
                  <a:prstGeom prst="rect">
                    <a:avLst/>
                  </a:prstGeom>
                </pic:spPr>
              </pic:pic>
            </a:graphicData>
          </a:graphic>
          <wp14:sizeRelH relativeFrom="page">
            <wp14:pctWidth>0</wp14:pctWidth>
          </wp14:sizeRelH>
          <wp14:sizeRelV relativeFrom="page">
            <wp14:pctHeight>0</wp14:pctHeight>
          </wp14:sizeRelV>
        </wp:anchor>
      </w:drawing>
    </w:r>
    <w:r w:rsidR="00BB1B33">
      <w:rPr>
        <w:noProof/>
      </w:rPr>
      <w:drawing>
        <wp:anchor distT="0" distB="0" distL="114300" distR="114300" simplePos="0" relativeHeight="251675648" behindDoc="1" locked="0" layoutInCell="1" allowOverlap="1" wp14:anchorId="3B9B06F8" wp14:editId="7537C139">
          <wp:simplePos x="0" y="0"/>
          <wp:positionH relativeFrom="column">
            <wp:posOffset>1292038</wp:posOffset>
          </wp:positionH>
          <wp:positionV relativeFrom="paragraph">
            <wp:posOffset>-430941</wp:posOffset>
          </wp:positionV>
          <wp:extent cx="5387975" cy="1567180"/>
          <wp:effectExtent l="0" t="0" r="0" b="0"/>
          <wp:wrapNone/>
          <wp:docPr id="444636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6137" name="Imagen 444636137"/>
                  <pic:cNvPicPr/>
                </pic:nvPicPr>
                <pic:blipFill>
                  <a:blip r:embed="rId3">
                    <a:extLst>
                      <a:ext uri="{28A0092B-C50C-407E-A947-70E740481C1C}">
                        <a14:useLocalDpi xmlns:a14="http://schemas.microsoft.com/office/drawing/2010/main" val="0"/>
                      </a:ext>
                    </a:extLst>
                  </a:blip>
                  <a:stretch>
                    <a:fillRect/>
                  </a:stretch>
                </pic:blipFill>
                <pic:spPr>
                  <a:xfrm>
                    <a:off x="0" y="0"/>
                    <a:ext cx="5387975" cy="1567180"/>
                  </a:xfrm>
                  <a:prstGeom prst="rect">
                    <a:avLst/>
                  </a:prstGeom>
                </pic:spPr>
              </pic:pic>
            </a:graphicData>
          </a:graphic>
          <wp14:sizeRelH relativeFrom="page">
            <wp14:pctWidth>0</wp14:pctWidth>
          </wp14:sizeRelH>
          <wp14:sizeRelV relativeFrom="page">
            <wp14:pctHeight>0</wp14:pctHeight>
          </wp14:sizeRelV>
        </wp:anchor>
      </w:drawing>
    </w:r>
    <w:r w:rsidR="00BC28F6">
      <w:rPr>
        <w:noProof/>
      </w:rPr>
      <mc:AlternateContent>
        <mc:Choice Requires="wps">
          <w:drawing>
            <wp:anchor distT="0" distB="0" distL="114300" distR="114300" simplePos="0" relativeHeight="251670528" behindDoc="0" locked="0" layoutInCell="1" allowOverlap="1" wp14:anchorId="7C6EABB6" wp14:editId="49F0E1A3">
              <wp:simplePos x="0" y="0"/>
              <wp:positionH relativeFrom="column">
                <wp:posOffset>-435610</wp:posOffset>
              </wp:positionH>
              <wp:positionV relativeFrom="paragraph">
                <wp:posOffset>-158750</wp:posOffset>
              </wp:positionV>
              <wp:extent cx="1721485" cy="882015"/>
              <wp:effectExtent l="0" t="0" r="5715" b="0"/>
              <wp:wrapNone/>
              <wp:docPr id="1521004233" name="Rectángulo 1"/>
              <wp:cNvGraphicFramePr/>
              <a:graphic xmlns:a="http://schemas.openxmlformats.org/drawingml/2006/main">
                <a:graphicData uri="http://schemas.microsoft.com/office/word/2010/wordprocessingShape">
                  <wps:wsp>
                    <wps:cNvSpPr/>
                    <wps:spPr>
                      <a:xfrm>
                        <a:off x="0" y="0"/>
                        <a:ext cx="1721485" cy="8820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w:pict>
            <v:rect w14:anchorId="78A2CB1A" id="Rectángulo 1" o:spid="_x0000_s1026" style="position:absolute;margin-left:-34.3pt;margin-top:-12.5pt;width:135.55pt;height:69.4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yddegIAAF4FAAAOAAAAZHJzL2Uyb0RvYy54bWysVFFv2yAQfp+0/4B4Xx1HyZpFdaqoVadJ&#10;VVu1nfpMMMRImGNA4mS/fgfYTtdVe5iWBwLcd9/dfb7j4vLQarIXziswFS3PJpQIw6FWZlvR7883&#10;nxaU+MBMzTQYUdGj8PRy9fHDRWeXYgoN6Fo4giTGLztb0SYEuywKzxvRMn8GVhg0SnAtC3h026J2&#10;rEP2VhfTyeRz0YGrrQMuvMfb62ykq8QvpeDhXkovAtEVxdxCWl1aN3EtVhdsuXXMNor3abB/yKJl&#10;ymDQkeqaBUZ2Tv1B1SruwIMMZxzaAqRUXKQasJpy8qaap4ZZkWpBcbwdZfL/j5bf7Z/sg0MZOuuX&#10;HrexioN0bfzH/MghiXUcxRKHQDhelufTcraYU8LRtlhg+vOoZnHyts6HrwJaEjcVdfgxkkZsf+tD&#10;hg6QGMyDVvWN0jodYgOIK+3InuGn22zLnvw3lDYRayB6ZcJ4U5xKSbtw1CLitHkUkqgak5+mRFKX&#10;nYIwzoUJZTY1rBY59nyCvyH6kFYqNBFGZonxR+6eYEBmkoE7Z9njo6tITTo6T/6WWHYePVJkMGF0&#10;bpUB9x6Bxqr6yBk/iJSliSptoD4+OOIgj4i3/EbhZ7tlPjwwhzOB04NzHu5xkRq6ikK/o6QB9/O9&#10;+4jHVkUrJR3OWEX9jx1zghL9zWATfylnsziU6TCbn0/x4F5bNq8tZtdeAfZCiS+K5Wkb8UEPW+mg&#10;fcHnYB2jookZjrEryoMbDlchzz4+KFys1wmGg2hZuDVPlkfyqGpsy+fDC3O2792AXX8Hwzyy5ZsW&#10;ztjoaWC9CyBV6u+Trr3eOMSpcfoHJ74Sr88JdXoWV78AAAD//wMAUEsDBBQABgAIAAAAIQBBHMQ/&#10;5gAAABABAAAPAAAAZHJzL2Rvd25yZXYueG1sTI9Pa8MwDMXvg30Ho8Euo3Ua09Cmccr+MNhlh3Zl&#10;7OjGahwa2yF2k3SfftppuwgJ/fT0XrGdbMsG7EPjnYTFPAGGrvK6cbWEw8frbAUsROW0ar1DCVcM&#10;sC1vbwqVaz+6HQ77WDMScSFXEkyMXc55qAxaFea+Q0e7k++tijT2Nde9GknctjxNkoxb1Tj6YFSH&#10;zwar8/5iJbxfhXgbHsR5PDSibr7519On8VLe300vGyqPG2ARp/h3Ab8ZyD+UZOzoL04H1kqYZauM&#10;UGrSJSUjIk3SJbAjoQuxBl4W/H+Q8gcAAP//AwBQSwECLQAUAAYACAAAACEAtoM4kv4AAADhAQAA&#10;EwAAAAAAAAAAAAAAAAAAAAAAW0NvbnRlbnRfVHlwZXNdLnhtbFBLAQItABQABgAIAAAAIQA4/SH/&#10;1gAAAJQBAAALAAAAAAAAAAAAAAAAAC8BAABfcmVscy8ucmVsc1BLAQItABQABgAIAAAAIQBL8ydd&#10;egIAAF4FAAAOAAAAAAAAAAAAAAAAAC4CAABkcnMvZTJvRG9jLnhtbFBLAQItABQABgAIAAAAIQBB&#10;HMQ/5gAAABABAAAPAAAAAAAAAAAAAAAAANQEAABkcnMvZG93bnJldi54bWxQSwUGAAAAAAQABADz&#10;AAAA5wUAAAAA&#10;" fillcolor="white [3212]"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6FC"/>
    <w:multiLevelType w:val="multilevel"/>
    <w:tmpl w:val="2E80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84E83"/>
    <w:multiLevelType w:val="multilevel"/>
    <w:tmpl w:val="76B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15655"/>
    <w:multiLevelType w:val="multilevel"/>
    <w:tmpl w:val="674A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96F7C"/>
    <w:multiLevelType w:val="multilevel"/>
    <w:tmpl w:val="7D1A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377EC"/>
    <w:multiLevelType w:val="multilevel"/>
    <w:tmpl w:val="B64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B29D2"/>
    <w:multiLevelType w:val="multilevel"/>
    <w:tmpl w:val="1E0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F0BA1"/>
    <w:multiLevelType w:val="multilevel"/>
    <w:tmpl w:val="C76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9091C"/>
    <w:multiLevelType w:val="multilevel"/>
    <w:tmpl w:val="47E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B3D01"/>
    <w:multiLevelType w:val="multilevel"/>
    <w:tmpl w:val="014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E7D22"/>
    <w:multiLevelType w:val="multilevel"/>
    <w:tmpl w:val="88DE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021E3"/>
    <w:multiLevelType w:val="multilevel"/>
    <w:tmpl w:val="7F52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64E3E"/>
    <w:multiLevelType w:val="multilevel"/>
    <w:tmpl w:val="A74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31835"/>
    <w:multiLevelType w:val="multilevel"/>
    <w:tmpl w:val="BFB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D62CD"/>
    <w:multiLevelType w:val="multilevel"/>
    <w:tmpl w:val="4E2A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321B3"/>
    <w:multiLevelType w:val="multilevel"/>
    <w:tmpl w:val="F5E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108C6"/>
    <w:multiLevelType w:val="multilevel"/>
    <w:tmpl w:val="908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72543"/>
    <w:multiLevelType w:val="multilevel"/>
    <w:tmpl w:val="6CE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656325"/>
    <w:multiLevelType w:val="multilevel"/>
    <w:tmpl w:val="BC3C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45F0A"/>
    <w:multiLevelType w:val="multilevel"/>
    <w:tmpl w:val="81F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375D8"/>
    <w:multiLevelType w:val="multilevel"/>
    <w:tmpl w:val="6B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555D93"/>
    <w:multiLevelType w:val="multilevel"/>
    <w:tmpl w:val="52BA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1C0A4D"/>
    <w:multiLevelType w:val="multilevel"/>
    <w:tmpl w:val="98E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024BD"/>
    <w:multiLevelType w:val="multilevel"/>
    <w:tmpl w:val="39F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61CE4"/>
    <w:multiLevelType w:val="multilevel"/>
    <w:tmpl w:val="F98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958D4"/>
    <w:multiLevelType w:val="multilevel"/>
    <w:tmpl w:val="22EA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17EC3"/>
    <w:multiLevelType w:val="multilevel"/>
    <w:tmpl w:val="9CA6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20937"/>
    <w:multiLevelType w:val="multilevel"/>
    <w:tmpl w:val="469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622D1F"/>
    <w:multiLevelType w:val="multilevel"/>
    <w:tmpl w:val="98F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D50FD"/>
    <w:multiLevelType w:val="multilevel"/>
    <w:tmpl w:val="99A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831433"/>
    <w:multiLevelType w:val="multilevel"/>
    <w:tmpl w:val="46D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2E182C"/>
    <w:multiLevelType w:val="multilevel"/>
    <w:tmpl w:val="2FA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BF4A97"/>
    <w:multiLevelType w:val="multilevel"/>
    <w:tmpl w:val="96D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0C563B"/>
    <w:multiLevelType w:val="multilevel"/>
    <w:tmpl w:val="B75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495708"/>
    <w:multiLevelType w:val="multilevel"/>
    <w:tmpl w:val="38B2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763412"/>
    <w:multiLevelType w:val="multilevel"/>
    <w:tmpl w:val="933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BF2032"/>
    <w:multiLevelType w:val="multilevel"/>
    <w:tmpl w:val="86E4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363D67"/>
    <w:multiLevelType w:val="multilevel"/>
    <w:tmpl w:val="9978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8049A7"/>
    <w:multiLevelType w:val="multilevel"/>
    <w:tmpl w:val="B3A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BB0736"/>
    <w:multiLevelType w:val="multilevel"/>
    <w:tmpl w:val="C0A05C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17CA627A"/>
    <w:multiLevelType w:val="multilevel"/>
    <w:tmpl w:val="4278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C42614"/>
    <w:multiLevelType w:val="multilevel"/>
    <w:tmpl w:val="210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BD0589"/>
    <w:multiLevelType w:val="multilevel"/>
    <w:tmpl w:val="F3F2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F1EB9"/>
    <w:multiLevelType w:val="multilevel"/>
    <w:tmpl w:val="B594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6262EB"/>
    <w:multiLevelType w:val="multilevel"/>
    <w:tmpl w:val="2692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2F2417"/>
    <w:multiLevelType w:val="multilevel"/>
    <w:tmpl w:val="87B2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9E389E"/>
    <w:multiLevelType w:val="multilevel"/>
    <w:tmpl w:val="A36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F7026D"/>
    <w:multiLevelType w:val="multilevel"/>
    <w:tmpl w:val="7BE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23264D"/>
    <w:multiLevelType w:val="multilevel"/>
    <w:tmpl w:val="258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FE792A"/>
    <w:multiLevelType w:val="multilevel"/>
    <w:tmpl w:val="4B5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AE2D0A"/>
    <w:multiLevelType w:val="multilevel"/>
    <w:tmpl w:val="24E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FA0CD7"/>
    <w:multiLevelType w:val="multilevel"/>
    <w:tmpl w:val="918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0C483B"/>
    <w:multiLevelType w:val="multilevel"/>
    <w:tmpl w:val="79F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C61795"/>
    <w:multiLevelType w:val="multilevel"/>
    <w:tmpl w:val="D27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34F02"/>
    <w:multiLevelType w:val="multilevel"/>
    <w:tmpl w:val="A45C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763510"/>
    <w:multiLevelType w:val="multilevel"/>
    <w:tmpl w:val="AA7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A34BEA"/>
    <w:multiLevelType w:val="multilevel"/>
    <w:tmpl w:val="03E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784A46"/>
    <w:multiLevelType w:val="multilevel"/>
    <w:tmpl w:val="695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F965DA"/>
    <w:multiLevelType w:val="multilevel"/>
    <w:tmpl w:val="418A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0D7DF8"/>
    <w:multiLevelType w:val="multilevel"/>
    <w:tmpl w:val="B64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5B1032"/>
    <w:multiLevelType w:val="multilevel"/>
    <w:tmpl w:val="F12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D4145"/>
    <w:multiLevelType w:val="multilevel"/>
    <w:tmpl w:val="747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447A18"/>
    <w:multiLevelType w:val="multilevel"/>
    <w:tmpl w:val="7A4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D516B2"/>
    <w:multiLevelType w:val="multilevel"/>
    <w:tmpl w:val="C23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457AEB"/>
    <w:multiLevelType w:val="multilevel"/>
    <w:tmpl w:val="B70E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130B0D"/>
    <w:multiLevelType w:val="multilevel"/>
    <w:tmpl w:val="354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8D4E42"/>
    <w:multiLevelType w:val="multilevel"/>
    <w:tmpl w:val="DE9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9D3BB5"/>
    <w:multiLevelType w:val="multilevel"/>
    <w:tmpl w:val="80B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251798"/>
    <w:multiLevelType w:val="multilevel"/>
    <w:tmpl w:val="CE6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6946C1"/>
    <w:multiLevelType w:val="multilevel"/>
    <w:tmpl w:val="26FC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A13013"/>
    <w:multiLevelType w:val="multilevel"/>
    <w:tmpl w:val="26D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8D054F"/>
    <w:multiLevelType w:val="multilevel"/>
    <w:tmpl w:val="BEC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520F12"/>
    <w:multiLevelType w:val="multilevel"/>
    <w:tmpl w:val="C1E0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9271B3"/>
    <w:multiLevelType w:val="multilevel"/>
    <w:tmpl w:val="46F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336E95"/>
    <w:multiLevelType w:val="multilevel"/>
    <w:tmpl w:val="578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C83C9D"/>
    <w:multiLevelType w:val="multilevel"/>
    <w:tmpl w:val="43A2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9D4393"/>
    <w:multiLevelType w:val="multilevel"/>
    <w:tmpl w:val="2E30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B116A1"/>
    <w:multiLevelType w:val="multilevel"/>
    <w:tmpl w:val="860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C9150D"/>
    <w:multiLevelType w:val="multilevel"/>
    <w:tmpl w:val="AD6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E87C12"/>
    <w:multiLevelType w:val="multilevel"/>
    <w:tmpl w:val="41B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F73ABD"/>
    <w:multiLevelType w:val="multilevel"/>
    <w:tmpl w:val="5F6C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DD0698"/>
    <w:multiLevelType w:val="multilevel"/>
    <w:tmpl w:val="560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5868B5"/>
    <w:multiLevelType w:val="multilevel"/>
    <w:tmpl w:val="4470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B34298"/>
    <w:multiLevelType w:val="multilevel"/>
    <w:tmpl w:val="12E8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9F7048"/>
    <w:multiLevelType w:val="multilevel"/>
    <w:tmpl w:val="A03A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062738"/>
    <w:multiLevelType w:val="multilevel"/>
    <w:tmpl w:val="981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E04A55"/>
    <w:multiLevelType w:val="multilevel"/>
    <w:tmpl w:val="D29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F04B39"/>
    <w:multiLevelType w:val="multilevel"/>
    <w:tmpl w:val="0D1C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BB2327"/>
    <w:multiLevelType w:val="multilevel"/>
    <w:tmpl w:val="6BC2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791A3B"/>
    <w:multiLevelType w:val="multilevel"/>
    <w:tmpl w:val="23CC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B327BA"/>
    <w:multiLevelType w:val="multilevel"/>
    <w:tmpl w:val="715E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130643"/>
    <w:multiLevelType w:val="multilevel"/>
    <w:tmpl w:val="C270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1842DB"/>
    <w:multiLevelType w:val="multilevel"/>
    <w:tmpl w:val="205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6D6B01"/>
    <w:multiLevelType w:val="multilevel"/>
    <w:tmpl w:val="B7B6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6C31E7"/>
    <w:multiLevelType w:val="multilevel"/>
    <w:tmpl w:val="2E8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F240A0"/>
    <w:multiLevelType w:val="multilevel"/>
    <w:tmpl w:val="141C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727622"/>
    <w:multiLevelType w:val="multilevel"/>
    <w:tmpl w:val="A71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93084F"/>
    <w:multiLevelType w:val="multilevel"/>
    <w:tmpl w:val="E1C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0D6BCE"/>
    <w:multiLevelType w:val="multilevel"/>
    <w:tmpl w:val="165A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D47692"/>
    <w:multiLevelType w:val="multilevel"/>
    <w:tmpl w:val="008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B66CD0"/>
    <w:multiLevelType w:val="multilevel"/>
    <w:tmpl w:val="838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7E4913"/>
    <w:multiLevelType w:val="multilevel"/>
    <w:tmpl w:val="29D8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EC03B4"/>
    <w:multiLevelType w:val="multilevel"/>
    <w:tmpl w:val="A07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0A0A36"/>
    <w:multiLevelType w:val="multilevel"/>
    <w:tmpl w:val="EF3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265002"/>
    <w:multiLevelType w:val="multilevel"/>
    <w:tmpl w:val="49D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52659D"/>
    <w:multiLevelType w:val="multilevel"/>
    <w:tmpl w:val="176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0A4B77"/>
    <w:multiLevelType w:val="multilevel"/>
    <w:tmpl w:val="C77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D32422"/>
    <w:multiLevelType w:val="multilevel"/>
    <w:tmpl w:val="C6E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0F0D11"/>
    <w:multiLevelType w:val="multilevel"/>
    <w:tmpl w:val="078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0A2421"/>
    <w:multiLevelType w:val="multilevel"/>
    <w:tmpl w:val="9B7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653309"/>
    <w:multiLevelType w:val="multilevel"/>
    <w:tmpl w:val="33D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06630F"/>
    <w:multiLevelType w:val="multilevel"/>
    <w:tmpl w:val="FC5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6B0736"/>
    <w:multiLevelType w:val="multilevel"/>
    <w:tmpl w:val="AA5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B900F1"/>
    <w:multiLevelType w:val="multilevel"/>
    <w:tmpl w:val="BC4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F45F72"/>
    <w:multiLevelType w:val="multilevel"/>
    <w:tmpl w:val="B1F8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FF1126"/>
    <w:multiLevelType w:val="multilevel"/>
    <w:tmpl w:val="18B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526176"/>
    <w:multiLevelType w:val="multilevel"/>
    <w:tmpl w:val="556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C3C66"/>
    <w:multiLevelType w:val="multilevel"/>
    <w:tmpl w:val="CA7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4B1FFC"/>
    <w:multiLevelType w:val="multilevel"/>
    <w:tmpl w:val="758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9B19CC"/>
    <w:multiLevelType w:val="multilevel"/>
    <w:tmpl w:val="CBCA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A725A8"/>
    <w:multiLevelType w:val="multilevel"/>
    <w:tmpl w:val="9CB4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66632F"/>
    <w:multiLevelType w:val="multilevel"/>
    <w:tmpl w:val="7C5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72118B"/>
    <w:multiLevelType w:val="multilevel"/>
    <w:tmpl w:val="517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DB3ADC"/>
    <w:multiLevelType w:val="multilevel"/>
    <w:tmpl w:val="A3A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3D7FDF"/>
    <w:multiLevelType w:val="multilevel"/>
    <w:tmpl w:val="A7B2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774F3F"/>
    <w:multiLevelType w:val="multilevel"/>
    <w:tmpl w:val="E90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936E0F"/>
    <w:multiLevelType w:val="multilevel"/>
    <w:tmpl w:val="183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5457F4"/>
    <w:multiLevelType w:val="multilevel"/>
    <w:tmpl w:val="E53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6131EB"/>
    <w:multiLevelType w:val="multilevel"/>
    <w:tmpl w:val="714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541352"/>
    <w:multiLevelType w:val="multilevel"/>
    <w:tmpl w:val="A40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AA7045"/>
    <w:multiLevelType w:val="multilevel"/>
    <w:tmpl w:val="A78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C53DFC"/>
    <w:multiLevelType w:val="multilevel"/>
    <w:tmpl w:val="5384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2A646E"/>
    <w:multiLevelType w:val="multilevel"/>
    <w:tmpl w:val="4C7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CF1457"/>
    <w:multiLevelType w:val="multilevel"/>
    <w:tmpl w:val="FF2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332A76"/>
    <w:multiLevelType w:val="multilevel"/>
    <w:tmpl w:val="4F7A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76"/>
  </w:num>
  <w:num w:numId="3">
    <w:abstractNumId w:val="72"/>
  </w:num>
  <w:num w:numId="4">
    <w:abstractNumId w:val="125"/>
  </w:num>
  <w:num w:numId="5">
    <w:abstractNumId w:val="25"/>
  </w:num>
  <w:num w:numId="6">
    <w:abstractNumId w:val="91"/>
  </w:num>
  <w:num w:numId="7">
    <w:abstractNumId w:val="133"/>
  </w:num>
  <w:num w:numId="8">
    <w:abstractNumId w:val="29"/>
  </w:num>
  <w:num w:numId="9">
    <w:abstractNumId w:val="17"/>
  </w:num>
  <w:num w:numId="10">
    <w:abstractNumId w:val="28"/>
  </w:num>
  <w:num w:numId="11">
    <w:abstractNumId w:val="88"/>
  </w:num>
  <w:num w:numId="12">
    <w:abstractNumId w:val="11"/>
  </w:num>
  <w:num w:numId="13">
    <w:abstractNumId w:val="102"/>
  </w:num>
  <w:num w:numId="14">
    <w:abstractNumId w:val="62"/>
  </w:num>
  <w:num w:numId="15">
    <w:abstractNumId w:val="63"/>
  </w:num>
  <w:num w:numId="16">
    <w:abstractNumId w:val="109"/>
  </w:num>
  <w:num w:numId="17">
    <w:abstractNumId w:val="131"/>
  </w:num>
  <w:num w:numId="18">
    <w:abstractNumId w:val="120"/>
  </w:num>
  <w:num w:numId="19">
    <w:abstractNumId w:val="0"/>
  </w:num>
  <w:num w:numId="20">
    <w:abstractNumId w:val="6"/>
  </w:num>
  <w:num w:numId="21">
    <w:abstractNumId w:val="68"/>
  </w:num>
  <w:num w:numId="22">
    <w:abstractNumId w:val="31"/>
  </w:num>
  <w:num w:numId="23">
    <w:abstractNumId w:val="46"/>
  </w:num>
  <w:num w:numId="24">
    <w:abstractNumId w:val="42"/>
  </w:num>
  <w:num w:numId="25">
    <w:abstractNumId w:val="87"/>
  </w:num>
  <w:num w:numId="26">
    <w:abstractNumId w:val="34"/>
  </w:num>
  <w:num w:numId="27">
    <w:abstractNumId w:val="8"/>
  </w:num>
  <w:num w:numId="28">
    <w:abstractNumId w:val="127"/>
  </w:num>
  <w:num w:numId="29">
    <w:abstractNumId w:val="122"/>
  </w:num>
  <w:num w:numId="30">
    <w:abstractNumId w:val="48"/>
  </w:num>
  <w:num w:numId="31">
    <w:abstractNumId w:val="5"/>
  </w:num>
  <w:num w:numId="32">
    <w:abstractNumId w:val="15"/>
  </w:num>
  <w:num w:numId="33">
    <w:abstractNumId w:val="69"/>
  </w:num>
  <w:num w:numId="34">
    <w:abstractNumId w:val="71"/>
  </w:num>
  <w:num w:numId="35">
    <w:abstractNumId w:val="35"/>
  </w:num>
  <w:num w:numId="36">
    <w:abstractNumId w:val="86"/>
  </w:num>
  <w:num w:numId="37">
    <w:abstractNumId w:val="32"/>
  </w:num>
  <w:num w:numId="38">
    <w:abstractNumId w:val="99"/>
  </w:num>
  <w:num w:numId="39">
    <w:abstractNumId w:val="73"/>
  </w:num>
  <w:num w:numId="40">
    <w:abstractNumId w:val="23"/>
  </w:num>
  <w:num w:numId="41">
    <w:abstractNumId w:val="1"/>
  </w:num>
  <w:num w:numId="42">
    <w:abstractNumId w:val="61"/>
  </w:num>
  <w:num w:numId="43">
    <w:abstractNumId w:val="20"/>
  </w:num>
  <w:num w:numId="44">
    <w:abstractNumId w:val="115"/>
  </w:num>
  <w:num w:numId="45">
    <w:abstractNumId w:val="83"/>
  </w:num>
  <w:num w:numId="46">
    <w:abstractNumId w:val="77"/>
  </w:num>
  <w:num w:numId="47">
    <w:abstractNumId w:val="116"/>
  </w:num>
  <w:num w:numId="48">
    <w:abstractNumId w:val="105"/>
  </w:num>
  <w:num w:numId="49">
    <w:abstractNumId w:val="36"/>
  </w:num>
  <w:num w:numId="50">
    <w:abstractNumId w:val="10"/>
  </w:num>
  <w:num w:numId="51">
    <w:abstractNumId w:val="3"/>
  </w:num>
  <w:num w:numId="52">
    <w:abstractNumId w:val="12"/>
  </w:num>
  <w:num w:numId="53">
    <w:abstractNumId w:val="111"/>
  </w:num>
  <w:num w:numId="54">
    <w:abstractNumId w:val="44"/>
  </w:num>
  <w:num w:numId="55">
    <w:abstractNumId w:val="110"/>
  </w:num>
  <w:num w:numId="56">
    <w:abstractNumId w:val="66"/>
  </w:num>
  <w:num w:numId="57">
    <w:abstractNumId w:val="70"/>
  </w:num>
  <w:num w:numId="58">
    <w:abstractNumId w:val="124"/>
  </w:num>
  <w:num w:numId="59">
    <w:abstractNumId w:val="82"/>
  </w:num>
  <w:num w:numId="60">
    <w:abstractNumId w:val="108"/>
  </w:num>
  <w:num w:numId="61">
    <w:abstractNumId w:val="49"/>
  </w:num>
  <w:num w:numId="62">
    <w:abstractNumId w:val="95"/>
  </w:num>
  <w:num w:numId="63">
    <w:abstractNumId w:val="18"/>
  </w:num>
  <w:num w:numId="64">
    <w:abstractNumId w:val="50"/>
  </w:num>
  <w:num w:numId="65">
    <w:abstractNumId w:val="112"/>
  </w:num>
  <w:num w:numId="66">
    <w:abstractNumId w:val="59"/>
  </w:num>
  <w:num w:numId="67">
    <w:abstractNumId w:val="103"/>
  </w:num>
  <w:num w:numId="68">
    <w:abstractNumId w:val="121"/>
  </w:num>
  <w:num w:numId="69">
    <w:abstractNumId w:val="79"/>
  </w:num>
  <w:num w:numId="70">
    <w:abstractNumId w:val="100"/>
  </w:num>
  <w:num w:numId="71">
    <w:abstractNumId w:val="27"/>
  </w:num>
  <w:num w:numId="72">
    <w:abstractNumId w:val="2"/>
  </w:num>
  <w:num w:numId="73">
    <w:abstractNumId w:val="39"/>
  </w:num>
  <w:num w:numId="74">
    <w:abstractNumId w:val="80"/>
  </w:num>
  <w:num w:numId="75">
    <w:abstractNumId w:val="21"/>
  </w:num>
  <w:num w:numId="76">
    <w:abstractNumId w:val="37"/>
  </w:num>
  <w:num w:numId="77">
    <w:abstractNumId w:val="118"/>
  </w:num>
  <w:num w:numId="78">
    <w:abstractNumId w:val="14"/>
  </w:num>
  <w:num w:numId="79">
    <w:abstractNumId w:val="26"/>
  </w:num>
  <w:num w:numId="80">
    <w:abstractNumId w:val="4"/>
  </w:num>
  <w:num w:numId="81">
    <w:abstractNumId w:val="81"/>
  </w:num>
  <w:num w:numId="82">
    <w:abstractNumId w:val="53"/>
  </w:num>
  <w:num w:numId="83">
    <w:abstractNumId w:val="130"/>
  </w:num>
  <w:num w:numId="84">
    <w:abstractNumId w:val="33"/>
  </w:num>
  <w:num w:numId="85">
    <w:abstractNumId w:val="52"/>
  </w:num>
  <w:num w:numId="86">
    <w:abstractNumId w:val="94"/>
  </w:num>
  <w:num w:numId="87">
    <w:abstractNumId w:val="101"/>
  </w:num>
  <w:num w:numId="88">
    <w:abstractNumId w:val="45"/>
  </w:num>
  <w:num w:numId="89">
    <w:abstractNumId w:val="24"/>
  </w:num>
  <w:num w:numId="90">
    <w:abstractNumId w:val="84"/>
  </w:num>
  <w:num w:numId="91">
    <w:abstractNumId w:val="43"/>
  </w:num>
  <w:num w:numId="92">
    <w:abstractNumId w:val="16"/>
  </w:num>
  <w:num w:numId="93">
    <w:abstractNumId w:val="128"/>
  </w:num>
  <w:num w:numId="94">
    <w:abstractNumId w:val="64"/>
  </w:num>
  <w:num w:numId="95">
    <w:abstractNumId w:val="126"/>
  </w:num>
  <w:num w:numId="96">
    <w:abstractNumId w:val="7"/>
  </w:num>
  <w:num w:numId="97">
    <w:abstractNumId w:val="90"/>
  </w:num>
  <w:num w:numId="98">
    <w:abstractNumId w:val="123"/>
  </w:num>
  <w:num w:numId="99">
    <w:abstractNumId w:val="98"/>
  </w:num>
  <w:num w:numId="100">
    <w:abstractNumId w:val="113"/>
  </w:num>
  <w:num w:numId="101">
    <w:abstractNumId w:val="85"/>
  </w:num>
  <w:num w:numId="102">
    <w:abstractNumId w:val="41"/>
  </w:num>
  <w:num w:numId="103">
    <w:abstractNumId w:val="9"/>
  </w:num>
  <w:num w:numId="104">
    <w:abstractNumId w:val="22"/>
  </w:num>
  <w:num w:numId="105">
    <w:abstractNumId w:val="92"/>
  </w:num>
  <w:num w:numId="106">
    <w:abstractNumId w:val="129"/>
  </w:num>
  <w:num w:numId="107">
    <w:abstractNumId w:val="106"/>
  </w:num>
  <w:num w:numId="108">
    <w:abstractNumId w:val="65"/>
  </w:num>
  <w:num w:numId="109">
    <w:abstractNumId w:val="58"/>
  </w:num>
  <w:num w:numId="110">
    <w:abstractNumId w:val="78"/>
  </w:num>
  <w:num w:numId="111">
    <w:abstractNumId w:val="132"/>
  </w:num>
  <w:num w:numId="112">
    <w:abstractNumId w:val="54"/>
  </w:num>
  <w:num w:numId="113">
    <w:abstractNumId w:val="104"/>
  </w:num>
  <w:num w:numId="114">
    <w:abstractNumId w:val="114"/>
  </w:num>
  <w:num w:numId="115">
    <w:abstractNumId w:val="13"/>
  </w:num>
  <w:num w:numId="116">
    <w:abstractNumId w:val="107"/>
  </w:num>
  <w:num w:numId="117">
    <w:abstractNumId w:val="19"/>
  </w:num>
  <w:num w:numId="118">
    <w:abstractNumId w:val="67"/>
  </w:num>
  <w:num w:numId="119">
    <w:abstractNumId w:val="119"/>
  </w:num>
  <w:num w:numId="120">
    <w:abstractNumId w:val="55"/>
  </w:num>
  <w:num w:numId="121">
    <w:abstractNumId w:val="117"/>
  </w:num>
  <w:num w:numId="122">
    <w:abstractNumId w:val="97"/>
  </w:num>
  <w:num w:numId="123">
    <w:abstractNumId w:val="60"/>
  </w:num>
  <w:num w:numId="124">
    <w:abstractNumId w:val="75"/>
  </w:num>
  <w:num w:numId="125">
    <w:abstractNumId w:val="93"/>
  </w:num>
  <w:num w:numId="126">
    <w:abstractNumId w:val="74"/>
  </w:num>
  <w:num w:numId="127">
    <w:abstractNumId w:val="30"/>
  </w:num>
  <w:num w:numId="128">
    <w:abstractNumId w:val="40"/>
  </w:num>
  <w:num w:numId="129">
    <w:abstractNumId w:val="89"/>
  </w:num>
  <w:num w:numId="130">
    <w:abstractNumId w:val="57"/>
  </w:num>
  <w:num w:numId="131">
    <w:abstractNumId w:val="56"/>
  </w:num>
  <w:num w:numId="132">
    <w:abstractNumId w:val="51"/>
  </w:num>
  <w:num w:numId="133">
    <w:abstractNumId w:val="96"/>
  </w:num>
  <w:num w:numId="134">
    <w:abstractNumId w:val="47"/>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89C"/>
    <w:rsid w:val="000244E5"/>
    <w:rsid w:val="00087E36"/>
    <w:rsid w:val="000C2FE2"/>
    <w:rsid w:val="001943F2"/>
    <w:rsid w:val="001A0AF9"/>
    <w:rsid w:val="001B7C5E"/>
    <w:rsid w:val="001D1FFE"/>
    <w:rsid w:val="00200C0E"/>
    <w:rsid w:val="00284C51"/>
    <w:rsid w:val="002B6EA5"/>
    <w:rsid w:val="002D684E"/>
    <w:rsid w:val="002E0972"/>
    <w:rsid w:val="002F70C5"/>
    <w:rsid w:val="003205C1"/>
    <w:rsid w:val="00355BC5"/>
    <w:rsid w:val="00365F28"/>
    <w:rsid w:val="0039764D"/>
    <w:rsid w:val="0041358E"/>
    <w:rsid w:val="004429EA"/>
    <w:rsid w:val="0044301F"/>
    <w:rsid w:val="00454383"/>
    <w:rsid w:val="004E12BB"/>
    <w:rsid w:val="004E3E8B"/>
    <w:rsid w:val="005109A2"/>
    <w:rsid w:val="00541DB1"/>
    <w:rsid w:val="00564CBD"/>
    <w:rsid w:val="00586F4B"/>
    <w:rsid w:val="005B12EE"/>
    <w:rsid w:val="0068177D"/>
    <w:rsid w:val="006A0879"/>
    <w:rsid w:val="006C08BD"/>
    <w:rsid w:val="0073731E"/>
    <w:rsid w:val="00750E94"/>
    <w:rsid w:val="007D2752"/>
    <w:rsid w:val="007E470C"/>
    <w:rsid w:val="007E67B9"/>
    <w:rsid w:val="00802F8C"/>
    <w:rsid w:val="008167BF"/>
    <w:rsid w:val="008343D8"/>
    <w:rsid w:val="008461AC"/>
    <w:rsid w:val="008A60B6"/>
    <w:rsid w:val="00921B26"/>
    <w:rsid w:val="00994D8E"/>
    <w:rsid w:val="009C05A2"/>
    <w:rsid w:val="009D2BF7"/>
    <w:rsid w:val="009E00FA"/>
    <w:rsid w:val="00A62B26"/>
    <w:rsid w:val="00A901C0"/>
    <w:rsid w:val="00AB6165"/>
    <w:rsid w:val="00AC0091"/>
    <w:rsid w:val="00AF7F75"/>
    <w:rsid w:val="00B05251"/>
    <w:rsid w:val="00B22AF0"/>
    <w:rsid w:val="00B8489C"/>
    <w:rsid w:val="00BB1B33"/>
    <w:rsid w:val="00BC1705"/>
    <w:rsid w:val="00BC28F6"/>
    <w:rsid w:val="00C1007D"/>
    <w:rsid w:val="00C530CC"/>
    <w:rsid w:val="00C60402"/>
    <w:rsid w:val="00C80F73"/>
    <w:rsid w:val="00C9106D"/>
    <w:rsid w:val="00CA5492"/>
    <w:rsid w:val="00CE75A4"/>
    <w:rsid w:val="00CF5FBA"/>
    <w:rsid w:val="00D21918"/>
    <w:rsid w:val="00D27298"/>
    <w:rsid w:val="00D33F36"/>
    <w:rsid w:val="00D46EF6"/>
    <w:rsid w:val="00D53FCD"/>
    <w:rsid w:val="00D84E75"/>
    <w:rsid w:val="00DB1C21"/>
    <w:rsid w:val="00DF5DAC"/>
    <w:rsid w:val="00E24352"/>
    <w:rsid w:val="00E623E6"/>
    <w:rsid w:val="00E7137F"/>
    <w:rsid w:val="00EC2919"/>
    <w:rsid w:val="00EF0F1B"/>
    <w:rsid w:val="00EF3258"/>
    <w:rsid w:val="00F52C57"/>
    <w:rsid w:val="00F6208A"/>
    <w:rsid w:val="00FC2F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F57BE"/>
  <w15:chartTrackingRefBased/>
  <w15:docId w15:val="{79C73326-38AA-C64F-AE3C-83D2A35A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F36"/>
    <w:pPr>
      <w:jc w:val="both"/>
    </w:pPr>
    <w:rPr>
      <w:rFonts w:ascii="Times New Roman" w:hAnsi="Times New Roman"/>
    </w:rPr>
  </w:style>
  <w:style w:type="paragraph" w:styleId="Ttulo1">
    <w:name w:val="heading 1"/>
    <w:basedOn w:val="Normal"/>
    <w:next w:val="Normal"/>
    <w:link w:val="Ttulo1Car"/>
    <w:uiPriority w:val="9"/>
    <w:qFormat/>
    <w:rsid w:val="00F6208A"/>
    <w:pPr>
      <w:keepNext/>
      <w:keepLines/>
      <w:spacing w:before="240"/>
      <w:jc w:val="center"/>
      <w:outlineLvl w:val="0"/>
    </w:pPr>
    <w:rPr>
      <w:rFonts w:eastAsiaTheme="majorEastAsia" w:cstheme="majorBidi"/>
      <w:b/>
      <w:sz w:val="28"/>
      <w:szCs w:val="32"/>
    </w:rPr>
  </w:style>
  <w:style w:type="paragraph" w:styleId="Ttulo2">
    <w:name w:val="heading 2"/>
    <w:basedOn w:val="Normal"/>
    <w:link w:val="Ttulo2Car"/>
    <w:uiPriority w:val="9"/>
    <w:qFormat/>
    <w:rsid w:val="00EF3258"/>
    <w:pPr>
      <w:spacing w:before="100" w:beforeAutospacing="1" w:after="100" w:afterAutospacing="1"/>
      <w:outlineLvl w:val="1"/>
    </w:pPr>
    <w:rPr>
      <w:rFonts w:eastAsia="Times New Roman" w:cs="Times New Roman"/>
      <w:b/>
      <w:bCs/>
      <w:sz w:val="28"/>
      <w:szCs w:val="36"/>
      <w:lang w:eastAsia="es-CO"/>
    </w:rPr>
  </w:style>
  <w:style w:type="paragraph" w:styleId="Ttulo3">
    <w:name w:val="heading 3"/>
    <w:basedOn w:val="Normal"/>
    <w:next w:val="Normal"/>
    <w:link w:val="Ttulo3Car"/>
    <w:uiPriority w:val="9"/>
    <w:semiHidden/>
    <w:unhideWhenUsed/>
    <w:qFormat/>
    <w:rsid w:val="009D2BF7"/>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CA549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489C"/>
    <w:pPr>
      <w:tabs>
        <w:tab w:val="center" w:pos="4419"/>
        <w:tab w:val="right" w:pos="8838"/>
      </w:tabs>
    </w:pPr>
  </w:style>
  <w:style w:type="character" w:customStyle="1" w:styleId="EncabezadoCar">
    <w:name w:val="Encabezado Car"/>
    <w:basedOn w:val="Fuentedeprrafopredeter"/>
    <w:link w:val="Encabezado"/>
    <w:uiPriority w:val="99"/>
    <w:rsid w:val="00B8489C"/>
  </w:style>
  <w:style w:type="paragraph" w:styleId="Piedepgina">
    <w:name w:val="footer"/>
    <w:basedOn w:val="Normal"/>
    <w:link w:val="PiedepginaCar"/>
    <w:uiPriority w:val="99"/>
    <w:unhideWhenUsed/>
    <w:rsid w:val="00B8489C"/>
    <w:pPr>
      <w:tabs>
        <w:tab w:val="center" w:pos="4419"/>
        <w:tab w:val="right" w:pos="8838"/>
      </w:tabs>
    </w:pPr>
  </w:style>
  <w:style w:type="character" w:customStyle="1" w:styleId="PiedepginaCar">
    <w:name w:val="Pie de página Car"/>
    <w:basedOn w:val="Fuentedeprrafopredeter"/>
    <w:link w:val="Piedepgina"/>
    <w:uiPriority w:val="99"/>
    <w:rsid w:val="00B8489C"/>
  </w:style>
  <w:style w:type="paragraph" w:styleId="Sinespaciado">
    <w:name w:val="No Spacing"/>
    <w:uiPriority w:val="1"/>
    <w:qFormat/>
    <w:rsid w:val="00D84E75"/>
  </w:style>
  <w:style w:type="paragraph" w:customStyle="1" w:styleId="Default">
    <w:name w:val="Default"/>
    <w:rsid w:val="00E623E6"/>
    <w:pPr>
      <w:autoSpaceDE w:val="0"/>
      <w:autoSpaceDN w:val="0"/>
      <w:adjustRightInd w:val="0"/>
    </w:pPr>
    <w:rPr>
      <w:rFonts w:ascii="Arial" w:hAnsi="Arial" w:cs="Arial"/>
      <w:color w:val="000000"/>
    </w:rPr>
  </w:style>
  <w:style w:type="paragraph" w:styleId="NormalWeb">
    <w:name w:val="Normal (Web)"/>
    <w:basedOn w:val="Normal"/>
    <w:uiPriority w:val="99"/>
    <w:semiHidden/>
    <w:unhideWhenUsed/>
    <w:rsid w:val="002B6EA5"/>
    <w:pPr>
      <w:spacing w:before="100" w:beforeAutospacing="1" w:after="100" w:afterAutospacing="1"/>
    </w:pPr>
    <w:rPr>
      <w:rFonts w:eastAsia="Times New Roman" w:cs="Times New Roman"/>
      <w:lang w:eastAsia="es-CO"/>
    </w:rPr>
  </w:style>
  <w:style w:type="character" w:styleId="Textoennegrita">
    <w:name w:val="Strong"/>
    <w:basedOn w:val="Fuentedeprrafopredeter"/>
    <w:uiPriority w:val="22"/>
    <w:qFormat/>
    <w:rsid w:val="00C80F73"/>
    <w:rPr>
      <w:b/>
      <w:bCs/>
    </w:rPr>
  </w:style>
  <w:style w:type="character" w:customStyle="1" w:styleId="Ttulo2Car">
    <w:name w:val="Título 2 Car"/>
    <w:basedOn w:val="Fuentedeprrafopredeter"/>
    <w:link w:val="Ttulo2"/>
    <w:uiPriority w:val="9"/>
    <w:rsid w:val="00EF3258"/>
    <w:rPr>
      <w:rFonts w:ascii="Times New Roman" w:eastAsia="Times New Roman" w:hAnsi="Times New Roman" w:cs="Times New Roman"/>
      <w:b/>
      <w:bCs/>
      <w:sz w:val="28"/>
      <w:szCs w:val="36"/>
      <w:lang w:eastAsia="es-CO"/>
    </w:rPr>
  </w:style>
  <w:style w:type="character" w:customStyle="1" w:styleId="Ttulo3Car">
    <w:name w:val="Título 3 Car"/>
    <w:basedOn w:val="Fuentedeprrafopredeter"/>
    <w:link w:val="Ttulo3"/>
    <w:uiPriority w:val="9"/>
    <w:semiHidden/>
    <w:rsid w:val="009D2BF7"/>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CA5492"/>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F6208A"/>
    <w:pPr>
      <w:ind w:left="720"/>
      <w:contextualSpacing/>
    </w:pPr>
  </w:style>
  <w:style w:type="character" w:customStyle="1" w:styleId="Ttulo1Car">
    <w:name w:val="Título 1 Car"/>
    <w:basedOn w:val="Fuentedeprrafopredeter"/>
    <w:link w:val="Ttulo1"/>
    <w:uiPriority w:val="9"/>
    <w:rsid w:val="00F6208A"/>
    <w:rPr>
      <w:rFonts w:ascii="Times New Roman" w:eastAsiaTheme="majorEastAsia" w:hAnsi="Times New Roman" w:cstheme="majorBidi"/>
      <w:b/>
      <w:sz w:val="28"/>
      <w:szCs w:val="32"/>
    </w:rPr>
  </w:style>
  <w:style w:type="paragraph" w:styleId="TtuloTDC">
    <w:name w:val="TOC Heading"/>
    <w:basedOn w:val="Ttulo1"/>
    <w:next w:val="Normal"/>
    <w:uiPriority w:val="39"/>
    <w:unhideWhenUsed/>
    <w:qFormat/>
    <w:rsid w:val="00F6208A"/>
    <w:pPr>
      <w:spacing w:line="259" w:lineRule="auto"/>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F6208A"/>
    <w:pPr>
      <w:tabs>
        <w:tab w:val="left" w:pos="440"/>
        <w:tab w:val="right" w:leader="dot" w:pos="8828"/>
      </w:tabs>
      <w:spacing w:after="100"/>
    </w:pPr>
    <w:rPr>
      <w:rFonts w:cs="Times New Roman"/>
      <w:b/>
      <w:bCs/>
      <w:noProof/>
    </w:rPr>
  </w:style>
  <w:style w:type="paragraph" w:styleId="TDC2">
    <w:name w:val="toc 2"/>
    <w:basedOn w:val="Normal"/>
    <w:next w:val="Normal"/>
    <w:autoRedefine/>
    <w:uiPriority w:val="39"/>
    <w:unhideWhenUsed/>
    <w:rsid w:val="00F6208A"/>
    <w:pPr>
      <w:spacing w:after="100"/>
      <w:ind w:left="240"/>
    </w:pPr>
  </w:style>
  <w:style w:type="character" w:styleId="Hipervnculo">
    <w:name w:val="Hyperlink"/>
    <w:basedOn w:val="Fuentedeprrafopredeter"/>
    <w:uiPriority w:val="99"/>
    <w:unhideWhenUsed/>
    <w:rsid w:val="00F6208A"/>
    <w:rPr>
      <w:color w:val="0563C1" w:themeColor="hyperlink"/>
      <w:u w:val="single"/>
    </w:rPr>
  </w:style>
  <w:style w:type="table" w:styleId="Tablaconcuadrcula">
    <w:name w:val="Table Grid"/>
    <w:basedOn w:val="Tablanormal"/>
    <w:uiPriority w:val="39"/>
    <w:rsid w:val="00320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461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256">
      <w:bodyDiv w:val="1"/>
      <w:marLeft w:val="0"/>
      <w:marRight w:val="0"/>
      <w:marTop w:val="0"/>
      <w:marBottom w:val="0"/>
      <w:divBdr>
        <w:top w:val="none" w:sz="0" w:space="0" w:color="auto"/>
        <w:left w:val="none" w:sz="0" w:space="0" w:color="auto"/>
        <w:bottom w:val="none" w:sz="0" w:space="0" w:color="auto"/>
        <w:right w:val="none" w:sz="0" w:space="0" w:color="auto"/>
      </w:divBdr>
    </w:div>
    <w:div w:id="78528818">
      <w:bodyDiv w:val="1"/>
      <w:marLeft w:val="0"/>
      <w:marRight w:val="0"/>
      <w:marTop w:val="0"/>
      <w:marBottom w:val="0"/>
      <w:divBdr>
        <w:top w:val="none" w:sz="0" w:space="0" w:color="auto"/>
        <w:left w:val="none" w:sz="0" w:space="0" w:color="auto"/>
        <w:bottom w:val="none" w:sz="0" w:space="0" w:color="auto"/>
        <w:right w:val="none" w:sz="0" w:space="0" w:color="auto"/>
      </w:divBdr>
    </w:div>
    <w:div w:id="89007882">
      <w:bodyDiv w:val="1"/>
      <w:marLeft w:val="0"/>
      <w:marRight w:val="0"/>
      <w:marTop w:val="0"/>
      <w:marBottom w:val="0"/>
      <w:divBdr>
        <w:top w:val="none" w:sz="0" w:space="0" w:color="auto"/>
        <w:left w:val="none" w:sz="0" w:space="0" w:color="auto"/>
        <w:bottom w:val="none" w:sz="0" w:space="0" w:color="auto"/>
        <w:right w:val="none" w:sz="0" w:space="0" w:color="auto"/>
      </w:divBdr>
    </w:div>
    <w:div w:id="124736754">
      <w:bodyDiv w:val="1"/>
      <w:marLeft w:val="0"/>
      <w:marRight w:val="0"/>
      <w:marTop w:val="0"/>
      <w:marBottom w:val="0"/>
      <w:divBdr>
        <w:top w:val="none" w:sz="0" w:space="0" w:color="auto"/>
        <w:left w:val="none" w:sz="0" w:space="0" w:color="auto"/>
        <w:bottom w:val="none" w:sz="0" w:space="0" w:color="auto"/>
        <w:right w:val="none" w:sz="0" w:space="0" w:color="auto"/>
      </w:divBdr>
    </w:div>
    <w:div w:id="162357857">
      <w:bodyDiv w:val="1"/>
      <w:marLeft w:val="0"/>
      <w:marRight w:val="0"/>
      <w:marTop w:val="0"/>
      <w:marBottom w:val="0"/>
      <w:divBdr>
        <w:top w:val="none" w:sz="0" w:space="0" w:color="auto"/>
        <w:left w:val="none" w:sz="0" w:space="0" w:color="auto"/>
        <w:bottom w:val="none" w:sz="0" w:space="0" w:color="auto"/>
        <w:right w:val="none" w:sz="0" w:space="0" w:color="auto"/>
      </w:divBdr>
    </w:div>
    <w:div w:id="189727078">
      <w:bodyDiv w:val="1"/>
      <w:marLeft w:val="0"/>
      <w:marRight w:val="0"/>
      <w:marTop w:val="0"/>
      <w:marBottom w:val="0"/>
      <w:divBdr>
        <w:top w:val="none" w:sz="0" w:space="0" w:color="auto"/>
        <w:left w:val="none" w:sz="0" w:space="0" w:color="auto"/>
        <w:bottom w:val="none" w:sz="0" w:space="0" w:color="auto"/>
        <w:right w:val="none" w:sz="0" w:space="0" w:color="auto"/>
      </w:divBdr>
    </w:div>
    <w:div w:id="197133406">
      <w:bodyDiv w:val="1"/>
      <w:marLeft w:val="0"/>
      <w:marRight w:val="0"/>
      <w:marTop w:val="0"/>
      <w:marBottom w:val="0"/>
      <w:divBdr>
        <w:top w:val="none" w:sz="0" w:space="0" w:color="auto"/>
        <w:left w:val="none" w:sz="0" w:space="0" w:color="auto"/>
        <w:bottom w:val="none" w:sz="0" w:space="0" w:color="auto"/>
        <w:right w:val="none" w:sz="0" w:space="0" w:color="auto"/>
      </w:divBdr>
    </w:div>
    <w:div w:id="211506402">
      <w:bodyDiv w:val="1"/>
      <w:marLeft w:val="0"/>
      <w:marRight w:val="0"/>
      <w:marTop w:val="0"/>
      <w:marBottom w:val="0"/>
      <w:divBdr>
        <w:top w:val="none" w:sz="0" w:space="0" w:color="auto"/>
        <w:left w:val="none" w:sz="0" w:space="0" w:color="auto"/>
        <w:bottom w:val="none" w:sz="0" w:space="0" w:color="auto"/>
        <w:right w:val="none" w:sz="0" w:space="0" w:color="auto"/>
      </w:divBdr>
    </w:div>
    <w:div w:id="217977984">
      <w:bodyDiv w:val="1"/>
      <w:marLeft w:val="0"/>
      <w:marRight w:val="0"/>
      <w:marTop w:val="0"/>
      <w:marBottom w:val="0"/>
      <w:divBdr>
        <w:top w:val="none" w:sz="0" w:space="0" w:color="auto"/>
        <w:left w:val="none" w:sz="0" w:space="0" w:color="auto"/>
        <w:bottom w:val="none" w:sz="0" w:space="0" w:color="auto"/>
        <w:right w:val="none" w:sz="0" w:space="0" w:color="auto"/>
      </w:divBdr>
    </w:div>
    <w:div w:id="228930572">
      <w:bodyDiv w:val="1"/>
      <w:marLeft w:val="0"/>
      <w:marRight w:val="0"/>
      <w:marTop w:val="0"/>
      <w:marBottom w:val="0"/>
      <w:divBdr>
        <w:top w:val="none" w:sz="0" w:space="0" w:color="auto"/>
        <w:left w:val="none" w:sz="0" w:space="0" w:color="auto"/>
        <w:bottom w:val="none" w:sz="0" w:space="0" w:color="auto"/>
        <w:right w:val="none" w:sz="0" w:space="0" w:color="auto"/>
      </w:divBdr>
    </w:div>
    <w:div w:id="229660329">
      <w:bodyDiv w:val="1"/>
      <w:marLeft w:val="0"/>
      <w:marRight w:val="0"/>
      <w:marTop w:val="0"/>
      <w:marBottom w:val="0"/>
      <w:divBdr>
        <w:top w:val="none" w:sz="0" w:space="0" w:color="auto"/>
        <w:left w:val="none" w:sz="0" w:space="0" w:color="auto"/>
        <w:bottom w:val="none" w:sz="0" w:space="0" w:color="auto"/>
        <w:right w:val="none" w:sz="0" w:space="0" w:color="auto"/>
      </w:divBdr>
    </w:div>
    <w:div w:id="254097388">
      <w:bodyDiv w:val="1"/>
      <w:marLeft w:val="0"/>
      <w:marRight w:val="0"/>
      <w:marTop w:val="0"/>
      <w:marBottom w:val="0"/>
      <w:divBdr>
        <w:top w:val="none" w:sz="0" w:space="0" w:color="auto"/>
        <w:left w:val="none" w:sz="0" w:space="0" w:color="auto"/>
        <w:bottom w:val="none" w:sz="0" w:space="0" w:color="auto"/>
        <w:right w:val="none" w:sz="0" w:space="0" w:color="auto"/>
      </w:divBdr>
    </w:div>
    <w:div w:id="266736787">
      <w:bodyDiv w:val="1"/>
      <w:marLeft w:val="0"/>
      <w:marRight w:val="0"/>
      <w:marTop w:val="0"/>
      <w:marBottom w:val="0"/>
      <w:divBdr>
        <w:top w:val="none" w:sz="0" w:space="0" w:color="auto"/>
        <w:left w:val="none" w:sz="0" w:space="0" w:color="auto"/>
        <w:bottom w:val="none" w:sz="0" w:space="0" w:color="auto"/>
        <w:right w:val="none" w:sz="0" w:space="0" w:color="auto"/>
      </w:divBdr>
    </w:div>
    <w:div w:id="284891455">
      <w:bodyDiv w:val="1"/>
      <w:marLeft w:val="0"/>
      <w:marRight w:val="0"/>
      <w:marTop w:val="0"/>
      <w:marBottom w:val="0"/>
      <w:divBdr>
        <w:top w:val="none" w:sz="0" w:space="0" w:color="auto"/>
        <w:left w:val="none" w:sz="0" w:space="0" w:color="auto"/>
        <w:bottom w:val="none" w:sz="0" w:space="0" w:color="auto"/>
        <w:right w:val="none" w:sz="0" w:space="0" w:color="auto"/>
      </w:divBdr>
      <w:divsChild>
        <w:div w:id="2064520385">
          <w:marLeft w:val="0"/>
          <w:marRight w:val="0"/>
          <w:marTop w:val="0"/>
          <w:marBottom w:val="0"/>
          <w:divBdr>
            <w:top w:val="none" w:sz="0" w:space="0" w:color="auto"/>
            <w:left w:val="none" w:sz="0" w:space="0" w:color="auto"/>
            <w:bottom w:val="none" w:sz="0" w:space="0" w:color="auto"/>
            <w:right w:val="none" w:sz="0" w:space="0" w:color="auto"/>
          </w:divBdr>
          <w:divsChild>
            <w:div w:id="12049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90120">
      <w:bodyDiv w:val="1"/>
      <w:marLeft w:val="0"/>
      <w:marRight w:val="0"/>
      <w:marTop w:val="0"/>
      <w:marBottom w:val="0"/>
      <w:divBdr>
        <w:top w:val="none" w:sz="0" w:space="0" w:color="auto"/>
        <w:left w:val="none" w:sz="0" w:space="0" w:color="auto"/>
        <w:bottom w:val="none" w:sz="0" w:space="0" w:color="auto"/>
        <w:right w:val="none" w:sz="0" w:space="0" w:color="auto"/>
      </w:divBdr>
    </w:div>
    <w:div w:id="290408443">
      <w:bodyDiv w:val="1"/>
      <w:marLeft w:val="0"/>
      <w:marRight w:val="0"/>
      <w:marTop w:val="0"/>
      <w:marBottom w:val="0"/>
      <w:divBdr>
        <w:top w:val="none" w:sz="0" w:space="0" w:color="auto"/>
        <w:left w:val="none" w:sz="0" w:space="0" w:color="auto"/>
        <w:bottom w:val="none" w:sz="0" w:space="0" w:color="auto"/>
        <w:right w:val="none" w:sz="0" w:space="0" w:color="auto"/>
      </w:divBdr>
    </w:div>
    <w:div w:id="318996014">
      <w:bodyDiv w:val="1"/>
      <w:marLeft w:val="0"/>
      <w:marRight w:val="0"/>
      <w:marTop w:val="0"/>
      <w:marBottom w:val="0"/>
      <w:divBdr>
        <w:top w:val="none" w:sz="0" w:space="0" w:color="auto"/>
        <w:left w:val="none" w:sz="0" w:space="0" w:color="auto"/>
        <w:bottom w:val="none" w:sz="0" w:space="0" w:color="auto"/>
        <w:right w:val="none" w:sz="0" w:space="0" w:color="auto"/>
      </w:divBdr>
    </w:div>
    <w:div w:id="325743232">
      <w:bodyDiv w:val="1"/>
      <w:marLeft w:val="0"/>
      <w:marRight w:val="0"/>
      <w:marTop w:val="0"/>
      <w:marBottom w:val="0"/>
      <w:divBdr>
        <w:top w:val="none" w:sz="0" w:space="0" w:color="auto"/>
        <w:left w:val="none" w:sz="0" w:space="0" w:color="auto"/>
        <w:bottom w:val="none" w:sz="0" w:space="0" w:color="auto"/>
        <w:right w:val="none" w:sz="0" w:space="0" w:color="auto"/>
      </w:divBdr>
    </w:div>
    <w:div w:id="330185754">
      <w:bodyDiv w:val="1"/>
      <w:marLeft w:val="0"/>
      <w:marRight w:val="0"/>
      <w:marTop w:val="0"/>
      <w:marBottom w:val="0"/>
      <w:divBdr>
        <w:top w:val="none" w:sz="0" w:space="0" w:color="auto"/>
        <w:left w:val="none" w:sz="0" w:space="0" w:color="auto"/>
        <w:bottom w:val="none" w:sz="0" w:space="0" w:color="auto"/>
        <w:right w:val="none" w:sz="0" w:space="0" w:color="auto"/>
      </w:divBdr>
    </w:div>
    <w:div w:id="340620901">
      <w:bodyDiv w:val="1"/>
      <w:marLeft w:val="0"/>
      <w:marRight w:val="0"/>
      <w:marTop w:val="0"/>
      <w:marBottom w:val="0"/>
      <w:divBdr>
        <w:top w:val="none" w:sz="0" w:space="0" w:color="auto"/>
        <w:left w:val="none" w:sz="0" w:space="0" w:color="auto"/>
        <w:bottom w:val="none" w:sz="0" w:space="0" w:color="auto"/>
        <w:right w:val="none" w:sz="0" w:space="0" w:color="auto"/>
      </w:divBdr>
    </w:div>
    <w:div w:id="345910485">
      <w:bodyDiv w:val="1"/>
      <w:marLeft w:val="0"/>
      <w:marRight w:val="0"/>
      <w:marTop w:val="0"/>
      <w:marBottom w:val="0"/>
      <w:divBdr>
        <w:top w:val="none" w:sz="0" w:space="0" w:color="auto"/>
        <w:left w:val="none" w:sz="0" w:space="0" w:color="auto"/>
        <w:bottom w:val="none" w:sz="0" w:space="0" w:color="auto"/>
        <w:right w:val="none" w:sz="0" w:space="0" w:color="auto"/>
      </w:divBdr>
    </w:div>
    <w:div w:id="347096916">
      <w:bodyDiv w:val="1"/>
      <w:marLeft w:val="0"/>
      <w:marRight w:val="0"/>
      <w:marTop w:val="0"/>
      <w:marBottom w:val="0"/>
      <w:divBdr>
        <w:top w:val="none" w:sz="0" w:space="0" w:color="auto"/>
        <w:left w:val="none" w:sz="0" w:space="0" w:color="auto"/>
        <w:bottom w:val="none" w:sz="0" w:space="0" w:color="auto"/>
        <w:right w:val="none" w:sz="0" w:space="0" w:color="auto"/>
      </w:divBdr>
    </w:div>
    <w:div w:id="360517803">
      <w:bodyDiv w:val="1"/>
      <w:marLeft w:val="0"/>
      <w:marRight w:val="0"/>
      <w:marTop w:val="0"/>
      <w:marBottom w:val="0"/>
      <w:divBdr>
        <w:top w:val="none" w:sz="0" w:space="0" w:color="auto"/>
        <w:left w:val="none" w:sz="0" w:space="0" w:color="auto"/>
        <w:bottom w:val="none" w:sz="0" w:space="0" w:color="auto"/>
        <w:right w:val="none" w:sz="0" w:space="0" w:color="auto"/>
      </w:divBdr>
    </w:div>
    <w:div w:id="363210981">
      <w:bodyDiv w:val="1"/>
      <w:marLeft w:val="0"/>
      <w:marRight w:val="0"/>
      <w:marTop w:val="0"/>
      <w:marBottom w:val="0"/>
      <w:divBdr>
        <w:top w:val="none" w:sz="0" w:space="0" w:color="auto"/>
        <w:left w:val="none" w:sz="0" w:space="0" w:color="auto"/>
        <w:bottom w:val="none" w:sz="0" w:space="0" w:color="auto"/>
        <w:right w:val="none" w:sz="0" w:space="0" w:color="auto"/>
      </w:divBdr>
    </w:div>
    <w:div w:id="365448269">
      <w:bodyDiv w:val="1"/>
      <w:marLeft w:val="0"/>
      <w:marRight w:val="0"/>
      <w:marTop w:val="0"/>
      <w:marBottom w:val="0"/>
      <w:divBdr>
        <w:top w:val="none" w:sz="0" w:space="0" w:color="auto"/>
        <w:left w:val="none" w:sz="0" w:space="0" w:color="auto"/>
        <w:bottom w:val="none" w:sz="0" w:space="0" w:color="auto"/>
        <w:right w:val="none" w:sz="0" w:space="0" w:color="auto"/>
      </w:divBdr>
    </w:div>
    <w:div w:id="366759896">
      <w:bodyDiv w:val="1"/>
      <w:marLeft w:val="0"/>
      <w:marRight w:val="0"/>
      <w:marTop w:val="0"/>
      <w:marBottom w:val="0"/>
      <w:divBdr>
        <w:top w:val="none" w:sz="0" w:space="0" w:color="auto"/>
        <w:left w:val="none" w:sz="0" w:space="0" w:color="auto"/>
        <w:bottom w:val="none" w:sz="0" w:space="0" w:color="auto"/>
        <w:right w:val="none" w:sz="0" w:space="0" w:color="auto"/>
      </w:divBdr>
    </w:div>
    <w:div w:id="374081996">
      <w:bodyDiv w:val="1"/>
      <w:marLeft w:val="0"/>
      <w:marRight w:val="0"/>
      <w:marTop w:val="0"/>
      <w:marBottom w:val="0"/>
      <w:divBdr>
        <w:top w:val="none" w:sz="0" w:space="0" w:color="auto"/>
        <w:left w:val="none" w:sz="0" w:space="0" w:color="auto"/>
        <w:bottom w:val="none" w:sz="0" w:space="0" w:color="auto"/>
        <w:right w:val="none" w:sz="0" w:space="0" w:color="auto"/>
      </w:divBdr>
    </w:div>
    <w:div w:id="413089596">
      <w:bodyDiv w:val="1"/>
      <w:marLeft w:val="0"/>
      <w:marRight w:val="0"/>
      <w:marTop w:val="0"/>
      <w:marBottom w:val="0"/>
      <w:divBdr>
        <w:top w:val="none" w:sz="0" w:space="0" w:color="auto"/>
        <w:left w:val="none" w:sz="0" w:space="0" w:color="auto"/>
        <w:bottom w:val="none" w:sz="0" w:space="0" w:color="auto"/>
        <w:right w:val="none" w:sz="0" w:space="0" w:color="auto"/>
      </w:divBdr>
    </w:div>
    <w:div w:id="427123447">
      <w:bodyDiv w:val="1"/>
      <w:marLeft w:val="0"/>
      <w:marRight w:val="0"/>
      <w:marTop w:val="0"/>
      <w:marBottom w:val="0"/>
      <w:divBdr>
        <w:top w:val="none" w:sz="0" w:space="0" w:color="auto"/>
        <w:left w:val="none" w:sz="0" w:space="0" w:color="auto"/>
        <w:bottom w:val="none" w:sz="0" w:space="0" w:color="auto"/>
        <w:right w:val="none" w:sz="0" w:space="0" w:color="auto"/>
      </w:divBdr>
    </w:div>
    <w:div w:id="446315231">
      <w:bodyDiv w:val="1"/>
      <w:marLeft w:val="0"/>
      <w:marRight w:val="0"/>
      <w:marTop w:val="0"/>
      <w:marBottom w:val="0"/>
      <w:divBdr>
        <w:top w:val="none" w:sz="0" w:space="0" w:color="auto"/>
        <w:left w:val="none" w:sz="0" w:space="0" w:color="auto"/>
        <w:bottom w:val="none" w:sz="0" w:space="0" w:color="auto"/>
        <w:right w:val="none" w:sz="0" w:space="0" w:color="auto"/>
      </w:divBdr>
    </w:div>
    <w:div w:id="446655206">
      <w:bodyDiv w:val="1"/>
      <w:marLeft w:val="0"/>
      <w:marRight w:val="0"/>
      <w:marTop w:val="0"/>
      <w:marBottom w:val="0"/>
      <w:divBdr>
        <w:top w:val="none" w:sz="0" w:space="0" w:color="auto"/>
        <w:left w:val="none" w:sz="0" w:space="0" w:color="auto"/>
        <w:bottom w:val="none" w:sz="0" w:space="0" w:color="auto"/>
        <w:right w:val="none" w:sz="0" w:space="0" w:color="auto"/>
      </w:divBdr>
    </w:div>
    <w:div w:id="471945164">
      <w:bodyDiv w:val="1"/>
      <w:marLeft w:val="0"/>
      <w:marRight w:val="0"/>
      <w:marTop w:val="0"/>
      <w:marBottom w:val="0"/>
      <w:divBdr>
        <w:top w:val="none" w:sz="0" w:space="0" w:color="auto"/>
        <w:left w:val="none" w:sz="0" w:space="0" w:color="auto"/>
        <w:bottom w:val="none" w:sz="0" w:space="0" w:color="auto"/>
        <w:right w:val="none" w:sz="0" w:space="0" w:color="auto"/>
      </w:divBdr>
    </w:div>
    <w:div w:id="493297219">
      <w:bodyDiv w:val="1"/>
      <w:marLeft w:val="0"/>
      <w:marRight w:val="0"/>
      <w:marTop w:val="0"/>
      <w:marBottom w:val="0"/>
      <w:divBdr>
        <w:top w:val="none" w:sz="0" w:space="0" w:color="auto"/>
        <w:left w:val="none" w:sz="0" w:space="0" w:color="auto"/>
        <w:bottom w:val="none" w:sz="0" w:space="0" w:color="auto"/>
        <w:right w:val="none" w:sz="0" w:space="0" w:color="auto"/>
      </w:divBdr>
    </w:div>
    <w:div w:id="533007211">
      <w:bodyDiv w:val="1"/>
      <w:marLeft w:val="0"/>
      <w:marRight w:val="0"/>
      <w:marTop w:val="0"/>
      <w:marBottom w:val="0"/>
      <w:divBdr>
        <w:top w:val="none" w:sz="0" w:space="0" w:color="auto"/>
        <w:left w:val="none" w:sz="0" w:space="0" w:color="auto"/>
        <w:bottom w:val="none" w:sz="0" w:space="0" w:color="auto"/>
        <w:right w:val="none" w:sz="0" w:space="0" w:color="auto"/>
      </w:divBdr>
    </w:div>
    <w:div w:id="536813568">
      <w:bodyDiv w:val="1"/>
      <w:marLeft w:val="0"/>
      <w:marRight w:val="0"/>
      <w:marTop w:val="0"/>
      <w:marBottom w:val="0"/>
      <w:divBdr>
        <w:top w:val="none" w:sz="0" w:space="0" w:color="auto"/>
        <w:left w:val="none" w:sz="0" w:space="0" w:color="auto"/>
        <w:bottom w:val="none" w:sz="0" w:space="0" w:color="auto"/>
        <w:right w:val="none" w:sz="0" w:space="0" w:color="auto"/>
      </w:divBdr>
    </w:div>
    <w:div w:id="557594346">
      <w:bodyDiv w:val="1"/>
      <w:marLeft w:val="0"/>
      <w:marRight w:val="0"/>
      <w:marTop w:val="0"/>
      <w:marBottom w:val="0"/>
      <w:divBdr>
        <w:top w:val="none" w:sz="0" w:space="0" w:color="auto"/>
        <w:left w:val="none" w:sz="0" w:space="0" w:color="auto"/>
        <w:bottom w:val="none" w:sz="0" w:space="0" w:color="auto"/>
        <w:right w:val="none" w:sz="0" w:space="0" w:color="auto"/>
      </w:divBdr>
    </w:div>
    <w:div w:id="565915949">
      <w:bodyDiv w:val="1"/>
      <w:marLeft w:val="0"/>
      <w:marRight w:val="0"/>
      <w:marTop w:val="0"/>
      <w:marBottom w:val="0"/>
      <w:divBdr>
        <w:top w:val="none" w:sz="0" w:space="0" w:color="auto"/>
        <w:left w:val="none" w:sz="0" w:space="0" w:color="auto"/>
        <w:bottom w:val="none" w:sz="0" w:space="0" w:color="auto"/>
        <w:right w:val="none" w:sz="0" w:space="0" w:color="auto"/>
      </w:divBdr>
    </w:div>
    <w:div w:id="565922854">
      <w:bodyDiv w:val="1"/>
      <w:marLeft w:val="0"/>
      <w:marRight w:val="0"/>
      <w:marTop w:val="0"/>
      <w:marBottom w:val="0"/>
      <w:divBdr>
        <w:top w:val="none" w:sz="0" w:space="0" w:color="auto"/>
        <w:left w:val="none" w:sz="0" w:space="0" w:color="auto"/>
        <w:bottom w:val="none" w:sz="0" w:space="0" w:color="auto"/>
        <w:right w:val="none" w:sz="0" w:space="0" w:color="auto"/>
      </w:divBdr>
    </w:div>
    <w:div w:id="573971795">
      <w:bodyDiv w:val="1"/>
      <w:marLeft w:val="0"/>
      <w:marRight w:val="0"/>
      <w:marTop w:val="0"/>
      <w:marBottom w:val="0"/>
      <w:divBdr>
        <w:top w:val="none" w:sz="0" w:space="0" w:color="auto"/>
        <w:left w:val="none" w:sz="0" w:space="0" w:color="auto"/>
        <w:bottom w:val="none" w:sz="0" w:space="0" w:color="auto"/>
        <w:right w:val="none" w:sz="0" w:space="0" w:color="auto"/>
      </w:divBdr>
    </w:div>
    <w:div w:id="577447593">
      <w:bodyDiv w:val="1"/>
      <w:marLeft w:val="0"/>
      <w:marRight w:val="0"/>
      <w:marTop w:val="0"/>
      <w:marBottom w:val="0"/>
      <w:divBdr>
        <w:top w:val="none" w:sz="0" w:space="0" w:color="auto"/>
        <w:left w:val="none" w:sz="0" w:space="0" w:color="auto"/>
        <w:bottom w:val="none" w:sz="0" w:space="0" w:color="auto"/>
        <w:right w:val="none" w:sz="0" w:space="0" w:color="auto"/>
      </w:divBdr>
    </w:div>
    <w:div w:id="591936520">
      <w:bodyDiv w:val="1"/>
      <w:marLeft w:val="0"/>
      <w:marRight w:val="0"/>
      <w:marTop w:val="0"/>
      <w:marBottom w:val="0"/>
      <w:divBdr>
        <w:top w:val="none" w:sz="0" w:space="0" w:color="auto"/>
        <w:left w:val="none" w:sz="0" w:space="0" w:color="auto"/>
        <w:bottom w:val="none" w:sz="0" w:space="0" w:color="auto"/>
        <w:right w:val="none" w:sz="0" w:space="0" w:color="auto"/>
      </w:divBdr>
    </w:div>
    <w:div w:id="593321861">
      <w:bodyDiv w:val="1"/>
      <w:marLeft w:val="0"/>
      <w:marRight w:val="0"/>
      <w:marTop w:val="0"/>
      <w:marBottom w:val="0"/>
      <w:divBdr>
        <w:top w:val="none" w:sz="0" w:space="0" w:color="auto"/>
        <w:left w:val="none" w:sz="0" w:space="0" w:color="auto"/>
        <w:bottom w:val="none" w:sz="0" w:space="0" w:color="auto"/>
        <w:right w:val="none" w:sz="0" w:space="0" w:color="auto"/>
      </w:divBdr>
    </w:div>
    <w:div w:id="605508179">
      <w:bodyDiv w:val="1"/>
      <w:marLeft w:val="0"/>
      <w:marRight w:val="0"/>
      <w:marTop w:val="0"/>
      <w:marBottom w:val="0"/>
      <w:divBdr>
        <w:top w:val="none" w:sz="0" w:space="0" w:color="auto"/>
        <w:left w:val="none" w:sz="0" w:space="0" w:color="auto"/>
        <w:bottom w:val="none" w:sz="0" w:space="0" w:color="auto"/>
        <w:right w:val="none" w:sz="0" w:space="0" w:color="auto"/>
      </w:divBdr>
      <w:divsChild>
        <w:div w:id="8076306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7261911">
              <w:marLeft w:val="0"/>
              <w:marRight w:val="0"/>
              <w:marTop w:val="0"/>
              <w:marBottom w:val="0"/>
              <w:divBdr>
                <w:top w:val="none" w:sz="0" w:space="0" w:color="auto"/>
                <w:left w:val="none" w:sz="0" w:space="0" w:color="auto"/>
                <w:bottom w:val="none" w:sz="0" w:space="0" w:color="auto"/>
                <w:right w:val="none" w:sz="0" w:space="0" w:color="auto"/>
              </w:divBdr>
              <w:divsChild>
                <w:div w:id="15641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36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9104172">
              <w:marLeft w:val="0"/>
              <w:marRight w:val="0"/>
              <w:marTop w:val="0"/>
              <w:marBottom w:val="0"/>
              <w:divBdr>
                <w:top w:val="none" w:sz="0" w:space="0" w:color="auto"/>
                <w:left w:val="none" w:sz="0" w:space="0" w:color="auto"/>
                <w:bottom w:val="none" w:sz="0" w:space="0" w:color="auto"/>
                <w:right w:val="none" w:sz="0" w:space="0" w:color="auto"/>
              </w:divBdr>
              <w:divsChild>
                <w:div w:id="14475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6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687350">
              <w:marLeft w:val="0"/>
              <w:marRight w:val="0"/>
              <w:marTop w:val="0"/>
              <w:marBottom w:val="0"/>
              <w:divBdr>
                <w:top w:val="none" w:sz="0" w:space="0" w:color="auto"/>
                <w:left w:val="none" w:sz="0" w:space="0" w:color="auto"/>
                <w:bottom w:val="none" w:sz="0" w:space="0" w:color="auto"/>
                <w:right w:val="none" w:sz="0" w:space="0" w:color="auto"/>
              </w:divBdr>
              <w:divsChild>
                <w:div w:id="8186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7489">
          <w:marLeft w:val="0"/>
          <w:marRight w:val="0"/>
          <w:marTop w:val="0"/>
          <w:marBottom w:val="0"/>
          <w:divBdr>
            <w:top w:val="none" w:sz="0" w:space="0" w:color="auto"/>
            <w:left w:val="none" w:sz="0" w:space="0" w:color="auto"/>
            <w:bottom w:val="none" w:sz="0" w:space="0" w:color="auto"/>
            <w:right w:val="none" w:sz="0" w:space="0" w:color="auto"/>
          </w:divBdr>
          <w:divsChild>
            <w:div w:id="9770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8473">
      <w:bodyDiv w:val="1"/>
      <w:marLeft w:val="0"/>
      <w:marRight w:val="0"/>
      <w:marTop w:val="0"/>
      <w:marBottom w:val="0"/>
      <w:divBdr>
        <w:top w:val="none" w:sz="0" w:space="0" w:color="auto"/>
        <w:left w:val="none" w:sz="0" w:space="0" w:color="auto"/>
        <w:bottom w:val="none" w:sz="0" w:space="0" w:color="auto"/>
        <w:right w:val="none" w:sz="0" w:space="0" w:color="auto"/>
      </w:divBdr>
    </w:div>
    <w:div w:id="663818170">
      <w:bodyDiv w:val="1"/>
      <w:marLeft w:val="0"/>
      <w:marRight w:val="0"/>
      <w:marTop w:val="0"/>
      <w:marBottom w:val="0"/>
      <w:divBdr>
        <w:top w:val="none" w:sz="0" w:space="0" w:color="auto"/>
        <w:left w:val="none" w:sz="0" w:space="0" w:color="auto"/>
        <w:bottom w:val="none" w:sz="0" w:space="0" w:color="auto"/>
        <w:right w:val="none" w:sz="0" w:space="0" w:color="auto"/>
      </w:divBdr>
    </w:div>
    <w:div w:id="683702657">
      <w:bodyDiv w:val="1"/>
      <w:marLeft w:val="0"/>
      <w:marRight w:val="0"/>
      <w:marTop w:val="0"/>
      <w:marBottom w:val="0"/>
      <w:divBdr>
        <w:top w:val="none" w:sz="0" w:space="0" w:color="auto"/>
        <w:left w:val="none" w:sz="0" w:space="0" w:color="auto"/>
        <w:bottom w:val="none" w:sz="0" w:space="0" w:color="auto"/>
        <w:right w:val="none" w:sz="0" w:space="0" w:color="auto"/>
      </w:divBdr>
    </w:div>
    <w:div w:id="686558882">
      <w:bodyDiv w:val="1"/>
      <w:marLeft w:val="0"/>
      <w:marRight w:val="0"/>
      <w:marTop w:val="0"/>
      <w:marBottom w:val="0"/>
      <w:divBdr>
        <w:top w:val="none" w:sz="0" w:space="0" w:color="auto"/>
        <w:left w:val="none" w:sz="0" w:space="0" w:color="auto"/>
        <w:bottom w:val="none" w:sz="0" w:space="0" w:color="auto"/>
        <w:right w:val="none" w:sz="0" w:space="0" w:color="auto"/>
      </w:divBdr>
    </w:div>
    <w:div w:id="733743712">
      <w:bodyDiv w:val="1"/>
      <w:marLeft w:val="0"/>
      <w:marRight w:val="0"/>
      <w:marTop w:val="0"/>
      <w:marBottom w:val="0"/>
      <w:divBdr>
        <w:top w:val="none" w:sz="0" w:space="0" w:color="auto"/>
        <w:left w:val="none" w:sz="0" w:space="0" w:color="auto"/>
        <w:bottom w:val="none" w:sz="0" w:space="0" w:color="auto"/>
        <w:right w:val="none" w:sz="0" w:space="0" w:color="auto"/>
      </w:divBdr>
    </w:div>
    <w:div w:id="745304286">
      <w:bodyDiv w:val="1"/>
      <w:marLeft w:val="0"/>
      <w:marRight w:val="0"/>
      <w:marTop w:val="0"/>
      <w:marBottom w:val="0"/>
      <w:divBdr>
        <w:top w:val="none" w:sz="0" w:space="0" w:color="auto"/>
        <w:left w:val="none" w:sz="0" w:space="0" w:color="auto"/>
        <w:bottom w:val="none" w:sz="0" w:space="0" w:color="auto"/>
        <w:right w:val="none" w:sz="0" w:space="0" w:color="auto"/>
      </w:divBdr>
    </w:div>
    <w:div w:id="751468505">
      <w:bodyDiv w:val="1"/>
      <w:marLeft w:val="0"/>
      <w:marRight w:val="0"/>
      <w:marTop w:val="0"/>
      <w:marBottom w:val="0"/>
      <w:divBdr>
        <w:top w:val="none" w:sz="0" w:space="0" w:color="auto"/>
        <w:left w:val="none" w:sz="0" w:space="0" w:color="auto"/>
        <w:bottom w:val="none" w:sz="0" w:space="0" w:color="auto"/>
        <w:right w:val="none" w:sz="0" w:space="0" w:color="auto"/>
      </w:divBdr>
    </w:div>
    <w:div w:id="811098697">
      <w:bodyDiv w:val="1"/>
      <w:marLeft w:val="0"/>
      <w:marRight w:val="0"/>
      <w:marTop w:val="0"/>
      <w:marBottom w:val="0"/>
      <w:divBdr>
        <w:top w:val="none" w:sz="0" w:space="0" w:color="auto"/>
        <w:left w:val="none" w:sz="0" w:space="0" w:color="auto"/>
        <w:bottom w:val="none" w:sz="0" w:space="0" w:color="auto"/>
        <w:right w:val="none" w:sz="0" w:space="0" w:color="auto"/>
      </w:divBdr>
    </w:div>
    <w:div w:id="830095958">
      <w:bodyDiv w:val="1"/>
      <w:marLeft w:val="0"/>
      <w:marRight w:val="0"/>
      <w:marTop w:val="0"/>
      <w:marBottom w:val="0"/>
      <w:divBdr>
        <w:top w:val="none" w:sz="0" w:space="0" w:color="auto"/>
        <w:left w:val="none" w:sz="0" w:space="0" w:color="auto"/>
        <w:bottom w:val="none" w:sz="0" w:space="0" w:color="auto"/>
        <w:right w:val="none" w:sz="0" w:space="0" w:color="auto"/>
      </w:divBdr>
    </w:div>
    <w:div w:id="849756871">
      <w:bodyDiv w:val="1"/>
      <w:marLeft w:val="0"/>
      <w:marRight w:val="0"/>
      <w:marTop w:val="0"/>
      <w:marBottom w:val="0"/>
      <w:divBdr>
        <w:top w:val="none" w:sz="0" w:space="0" w:color="auto"/>
        <w:left w:val="none" w:sz="0" w:space="0" w:color="auto"/>
        <w:bottom w:val="none" w:sz="0" w:space="0" w:color="auto"/>
        <w:right w:val="none" w:sz="0" w:space="0" w:color="auto"/>
      </w:divBdr>
    </w:div>
    <w:div w:id="895360456">
      <w:bodyDiv w:val="1"/>
      <w:marLeft w:val="0"/>
      <w:marRight w:val="0"/>
      <w:marTop w:val="0"/>
      <w:marBottom w:val="0"/>
      <w:divBdr>
        <w:top w:val="none" w:sz="0" w:space="0" w:color="auto"/>
        <w:left w:val="none" w:sz="0" w:space="0" w:color="auto"/>
        <w:bottom w:val="none" w:sz="0" w:space="0" w:color="auto"/>
        <w:right w:val="none" w:sz="0" w:space="0" w:color="auto"/>
      </w:divBdr>
    </w:div>
    <w:div w:id="897934967">
      <w:bodyDiv w:val="1"/>
      <w:marLeft w:val="0"/>
      <w:marRight w:val="0"/>
      <w:marTop w:val="0"/>
      <w:marBottom w:val="0"/>
      <w:divBdr>
        <w:top w:val="none" w:sz="0" w:space="0" w:color="auto"/>
        <w:left w:val="none" w:sz="0" w:space="0" w:color="auto"/>
        <w:bottom w:val="none" w:sz="0" w:space="0" w:color="auto"/>
        <w:right w:val="none" w:sz="0" w:space="0" w:color="auto"/>
      </w:divBdr>
    </w:div>
    <w:div w:id="907769785">
      <w:bodyDiv w:val="1"/>
      <w:marLeft w:val="0"/>
      <w:marRight w:val="0"/>
      <w:marTop w:val="0"/>
      <w:marBottom w:val="0"/>
      <w:divBdr>
        <w:top w:val="none" w:sz="0" w:space="0" w:color="auto"/>
        <w:left w:val="none" w:sz="0" w:space="0" w:color="auto"/>
        <w:bottom w:val="none" w:sz="0" w:space="0" w:color="auto"/>
        <w:right w:val="none" w:sz="0" w:space="0" w:color="auto"/>
      </w:divBdr>
      <w:divsChild>
        <w:div w:id="1730497204">
          <w:marLeft w:val="0"/>
          <w:marRight w:val="0"/>
          <w:marTop w:val="0"/>
          <w:marBottom w:val="0"/>
          <w:divBdr>
            <w:top w:val="none" w:sz="0" w:space="0" w:color="auto"/>
            <w:left w:val="none" w:sz="0" w:space="0" w:color="auto"/>
            <w:bottom w:val="none" w:sz="0" w:space="0" w:color="auto"/>
            <w:right w:val="none" w:sz="0" w:space="0" w:color="auto"/>
          </w:divBdr>
          <w:divsChild>
            <w:div w:id="7323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1100">
      <w:bodyDiv w:val="1"/>
      <w:marLeft w:val="0"/>
      <w:marRight w:val="0"/>
      <w:marTop w:val="0"/>
      <w:marBottom w:val="0"/>
      <w:divBdr>
        <w:top w:val="none" w:sz="0" w:space="0" w:color="auto"/>
        <w:left w:val="none" w:sz="0" w:space="0" w:color="auto"/>
        <w:bottom w:val="none" w:sz="0" w:space="0" w:color="auto"/>
        <w:right w:val="none" w:sz="0" w:space="0" w:color="auto"/>
      </w:divBdr>
    </w:div>
    <w:div w:id="979072991">
      <w:bodyDiv w:val="1"/>
      <w:marLeft w:val="0"/>
      <w:marRight w:val="0"/>
      <w:marTop w:val="0"/>
      <w:marBottom w:val="0"/>
      <w:divBdr>
        <w:top w:val="none" w:sz="0" w:space="0" w:color="auto"/>
        <w:left w:val="none" w:sz="0" w:space="0" w:color="auto"/>
        <w:bottom w:val="none" w:sz="0" w:space="0" w:color="auto"/>
        <w:right w:val="none" w:sz="0" w:space="0" w:color="auto"/>
      </w:divBdr>
    </w:div>
    <w:div w:id="996032145">
      <w:bodyDiv w:val="1"/>
      <w:marLeft w:val="0"/>
      <w:marRight w:val="0"/>
      <w:marTop w:val="0"/>
      <w:marBottom w:val="0"/>
      <w:divBdr>
        <w:top w:val="none" w:sz="0" w:space="0" w:color="auto"/>
        <w:left w:val="none" w:sz="0" w:space="0" w:color="auto"/>
        <w:bottom w:val="none" w:sz="0" w:space="0" w:color="auto"/>
        <w:right w:val="none" w:sz="0" w:space="0" w:color="auto"/>
      </w:divBdr>
    </w:div>
    <w:div w:id="999501134">
      <w:bodyDiv w:val="1"/>
      <w:marLeft w:val="0"/>
      <w:marRight w:val="0"/>
      <w:marTop w:val="0"/>
      <w:marBottom w:val="0"/>
      <w:divBdr>
        <w:top w:val="none" w:sz="0" w:space="0" w:color="auto"/>
        <w:left w:val="none" w:sz="0" w:space="0" w:color="auto"/>
        <w:bottom w:val="none" w:sz="0" w:space="0" w:color="auto"/>
        <w:right w:val="none" w:sz="0" w:space="0" w:color="auto"/>
      </w:divBdr>
    </w:div>
    <w:div w:id="999505039">
      <w:bodyDiv w:val="1"/>
      <w:marLeft w:val="0"/>
      <w:marRight w:val="0"/>
      <w:marTop w:val="0"/>
      <w:marBottom w:val="0"/>
      <w:divBdr>
        <w:top w:val="none" w:sz="0" w:space="0" w:color="auto"/>
        <w:left w:val="none" w:sz="0" w:space="0" w:color="auto"/>
        <w:bottom w:val="none" w:sz="0" w:space="0" w:color="auto"/>
        <w:right w:val="none" w:sz="0" w:space="0" w:color="auto"/>
      </w:divBdr>
    </w:div>
    <w:div w:id="1010721504">
      <w:bodyDiv w:val="1"/>
      <w:marLeft w:val="0"/>
      <w:marRight w:val="0"/>
      <w:marTop w:val="0"/>
      <w:marBottom w:val="0"/>
      <w:divBdr>
        <w:top w:val="none" w:sz="0" w:space="0" w:color="auto"/>
        <w:left w:val="none" w:sz="0" w:space="0" w:color="auto"/>
        <w:bottom w:val="none" w:sz="0" w:space="0" w:color="auto"/>
        <w:right w:val="none" w:sz="0" w:space="0" w:color="auto"/>
      </w:divBdr>
    </w:div>
    <w:div w:id="1016687548">
      <w:bodyDiv w:val="1"/>
      <w:marLeft w:val="0"/>
      <w:marRight w:val="0"/>
      <w:marTop w:val="0"/>
      <w:marBottom w:val="0"/>
      <w:divBdr>
        <w:top w:val="none" w:sz="0" w:space="0" w:color="auto"/>
        <w:left w:val="none" w:sz="0" w:space="0" w:color="auto"/>
        <w:bottom w:val="none" w:sz="0" w:space="0" w:color="auto"/>
        <w:right w:val="none" w:sz="0" w:space="0" w:color="auto"/>
      </w:divBdr>
    </w:div>
    <w:div w:id="1024867553">
      <w:bodyDiv w:val="1"/>
      <w:marLeft w:val="0"/>
      <w:marRight w:val="0"/>
      <w:marTop w:val="0"/>
      <w:marBottom w:val="0"/>
      <w:divBdr>
        <w:top w:val="none" w:sz="0" w:space="0" w:color="auto"/>
        <w:left w:val="none" w:sz="0" w:space="0" w:color="auto"/>
        <w:bottom w:val="none" w:sz="0" w:space="0" w:color="auto"/>
        <w:right w:val="none" w:sz="0" w:space="0" w:color="auto"/>
      </w:divBdr>
    </w:div>
    <w:div w:id="1039471420">
      <w:bodyDiv w:val="1"/>
      <w:marLeft w:val="0"/>
      <w:marRight w:val="0"/>
      <w:marTop w:val="0"/>
      <w:marBottom w:val="0"/>
      <w:divBdr>
        <w:top w:val="none" w:sz="0" w:space="0" w:color="auto"/>
        <w:left w:val="none" w:sz="0" w:space="0" w:color="auto"/>
        <w:bottom w:val="none" w:sz="0" w:space="0" w:color="auto"/>
        <w:right w:val="none" w:sz="0" w:space="0" w:color="auto"/>
      </w:divBdr>
      <w:divsChild>
        <w:div w:id="760377263">
          <w:marLeft w:val="0"/>
          <w:marRight w:val="0"/>
          <w:marTop w:val="0"/>
          <w:marBottom w:val="0"/>
          <w:divBdr>
            <w:top w:val="none" w:sz="0" w:space="0" w:color="auto"/>
            <w:left w:val="none" w:sz="0" w:space="0" w:color="auto"/>
            <w:bottom w:val="none" w:sz="0" w:space="0" w:color="auto"/>
            <w:right w:val="none" w:sz="0" w:space="0" w:color="auto"/>
          </w:divBdr>
          <w:divsChild>
            <w:div w:id="4299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2268">
      <w:bodyDiv w:val="1"/>
      <w:marLeft w:val="0"/>
      <w:marRight w:val="0"/>
      <w:marTop w:val="0"/>
      <w:marBottom w:val="0"/>
      <w:divBdr>
        <w:top w:val="none" w:sz="0" w:space="0" w:color="auto"/>
        <w:left w:val="none" w:sz="0" w:space="0" w:color="auto"/>
        <w:bottom w:val="none" w:sz="0" w:space="0" w:color="auto"/>
        <w:right w:val="none" w:sz="0" w:space="0" w:color="auto"/>
      </w:divBdr>
      <w:divsChild>
        <w:div w:id="1872838800">
          <w:marLeft w:val="0"/>
          <w:marRight w:val="0"/>
          <w:marTop w:val="0"/>
          <w:marBottom w:val="0"/>
          <w:divBdr>
            <w:top w:val="none" w:sz="0" w:space="0" w:color="auto"/>
            <w:left w:val="none" w:sz="0" w:space="0" w:color="auto"/>
            <w:bottom w:val="none" w:sz="0" w:space="0" w:color="auto"/>
            <w:right w:val="none" w:sz="0" w:space="0" w:color="auto"/>
          </w:divBdr>
          <w:divsChild>
            <w:div w:id="1281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0979">
      <w:bodyDiv w:val="1"/>
      <w:marLeft w:val="0"/>
      <w:marRight w:val="0"/>
      <w:marTop w:val="0"/>
      <w:marBottom w:val="0"/>
      <w:divBdr>
        <w:top w:val="none" w:sz="0" w:space="0" w:color="auto"/>
        <w:left w:val="none" w:sz="0" w:space="0" w:color="auto"/>
        <w:bottom w:val="none" w:sz="0" w:space="0" w:color="auto"/>
        <w:right w:val="none" w:sz="0" w:space="0" w:color="auto"/>
      </w:divBdr>
    </w:div>
    <w:div w:id="1086069798">
      <w:bodyDiv w:val="1"/>
      <w:marLeft w:val="0"/>
      <w:marRight w:val="0"/>
      <w:marTop w:val="0"/>
      <w:marBottom w:val="0"/>
      <w:divBdr>
        <w:top w:val="none" w:sz="0" w:space="0" w:color="auto"/>
        <w:left w:val="none" w:sz="0" w:space="0" w:color="auto"/>
        <w:bottom w:val="none" w:sz="0" w:space="0" w:color="auto"/>
        <w:right w:val="none" w:sz="0" w:space="0" w:color="auto"/>
      </w:divBdr>
    </w:div>
    <w:div w:id="1105854712">
      <w:bodyDiv w:val="1"/>
      <w:marLeft w:val="0"/>
      <w:marRight w:val="0"/>
      <w:marTop w:val="0"/>
      <w:marBottom w:val="0"/>
      <w:divBdr>
        <w:top w:val="none" w:sz="0" w:space="0" w:color="auto"/>
        <w:left w:val="none" w:sz="0" w:space="0" w:color="auto"/>
        <w:bottom w:val="none" w:sz="0" w:space="0" w:color="auto"/>
        <w:right w:val="none" w:sz="0" w:space="0" w:color="auto"/>
      </w:divBdr>
    </w:div>
    <w:div w:id="1143815998">
      <w:bodyDiv w:val="1"/>
      <w:marLeft w:val="0"/>
      <w:marRight w:val="0"/>
      <w:marTop w:val="0"/>
      <w:marBottom w:val="0"/>
      <w:divBdr>
        <w:top w:val="none" w:sz="0" w:space="0" w:color="auto"/>
        <w:left w:val="none" w:sz="0" w:space="0" w:color="auto"/>
        <w:bottom w:val="none" w:sz="0" w:space="0" w:color="auto"/>
        <w:right w:val="none" w:sz="0" w:space="0" w:color="auto"/>
      </w:divBdr>
      <w:divsChild>
        <w:div w:id="1343625801">
          <w:marLeft w:val="0"/>
          <w:marRight w:val="0"/>
          <w:marTop w:val="0"/>
          <w:marBottom w:val="0"/>
          <w:divBdr>
            <w:top w:val="none" w:sz="0" w:space="0" w:color="auto"/>
            <w:left w:val="none" w:sz="0" w:space="0" w:color="auto"/>
            <w:bottom w:val="none" w:sz="0" w:space="0" w:color="auto"/>
            <w:right w:val="none" w:sz="0" w:space="0" w:color="auto"/>
          </w:divBdr>
          <w:divsChild>
            <w:div w:id="1088695398">
              <w:marLeft w:val="0"/>
              <w:marRight w:val="0"/>
              <w:marTop w:val="0"/>
              <w:marBottom w:val="0"/>
              <w:divBdr>
                <w:top w:val="none" w:sz="0" w:space="0" w:color="auto"/>
                <w:left w:val="none" w:sz="0" w:space="0" w:color="auto"/>
                <w:bottom w:val="none" w:sz="0" w:space="0" w:color="auto"/>
                <w:right w:val="none" w:sz="0" w:space="0" w:color="auto"/>
              </w:divBdr>
            </w:div>
          </w:divsChild>
        </w:div>
        <w:div w:id="820848033">
          <w:marLeft w:val="0"/>
          <w:marRight w:val="0"/>
          <w:marTop w:val="0"/>
          <w:marBottom w:val="0"/>
          <w:divBdr>
            <w:top w:val="none" w:sz="0" w:space="0" w:color="auto"/>
            <w:left w:val="none" w:sz="0" w:space="0" w:color="auto"/>
            <w:bottom w:val="none" w:sz="0" w:space="0" w:color="auto"/>
            <w:right w:val="none" w:sz="0" w:space="0" w:color="auto"/>
          </w:divBdr>
          <w:divsChild>
            <w:div w:id="10394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69186">
      <w:bodyDiv w:val="1"/>
      <w:marLeft w:val="0"/>
      <w:marRight w:val="0"/>
      <w:marTop w:val="0"/>
      <w:marBottom w:val="0"/>
      <w:divBdr>
        <w:top w:val="none" w:sz="0" w:space="0" w:color="auto"/>
        <w:left w:val="none" w:sz="0" w:space="0" w:color="auto"/>
        <w:bottom w:val="none" w:sz="0" w:space="0" w:color="auto"/>
        <w:right w:val="none" w:sz="0" w:space="0" w:color="auto"/>
      </w:divBdr>
    </w:div>
    <w:div w:id="1156915674">
      <w:bodyDiv w:val="1"/>
      <w:marLeft w:val="0"/>
      <w:marRight w:val="0"/>
      <w:marTop w:val="0"/>
      <w:marBottom w:val="0"/>
      <w:divBdr>
        <w:top w:val="none" w:sz="0" w:space="0" w:color="auto"/>
        <w:left w:val="none" w:sz="0" w:space="0" w:color="auto"/>
        <w:bottom w:val="none" w:sz="0" w:space="0" w:color="auto"/>
        <w:right w:val="none" w:sz="0" w:space="0" w:color="auto"/>
      </w:divBdr>
    </w:div>
    <w:div w:id="1159691838">
      <w:bodyDiv w:val="1"/>
      <w:marLeft w:val="0"/>
      <w:marRight w:val="0"/>
      <w:marTop w:val="0"/>
      <w:marBottom w:val="0"/>
      <w:divBdr>
        <w:top w:val="none" w:sz="0" w:space="0" w:color="auto"/>
        <w:left w:val="none" w:sz="0" w:space="0" w:color="auto"/>
        <w:bottom w:val="none" w:sz="0" w:space="0" w:color="auto"/>
        <w:right w:val="none" w:sz="0" w:space="0" w:color="auto"/>
      </w:divBdr>
    </w:div>
    <w:div w:id="1159929845">
      <w:bodyDiv w:val="1"/>
      <w:marLeft w:val="0"/>
      <w:marRight w:val="0"/>
      <w:marTop w:val="0"/>
      <w:marBottom w:val="0"/>
      <w:divBdr>
        <w:top w:val="none" w:sz="0" w:space="0" w:color="auto"/>
        <w:left w:val="none" w:sz="0" w:space="0" w:color="auto"/>
        <w:bottom w:val="none" w:sz="0" w:space="0" w:color="auto"/>
        <w:right w:val="none" w:sz="0" w:space="0" w:color="auto"/>
      </w:divBdr>
    </w:div>
    <w:div w:id="1190028922">
      <w:bodyDiv w:val="1"/>
      <w:marLeft w:val="0"/>
      <w:marRight w:val="0"/>
      <w:marTop w:val="0"/>
      <w:marBottom w:val="0"/>
      <w:divBdr>
        <w:top w:val="none" w:sz="0" w:space="0" w:color="auto"/>
        <w:left w:val="none" w:sz="0" w:space="0" w:color="auto"/>
        <w:bottom w:val="none" w:sz="0" w:space="0" w:color="auto"/>
        <w:right w:val="none" w:sz="0" w:space="0" w:color="auto"/>
      </w:divBdr>
    </w:div>
    <w:div w:id="1192567953">
      <w:bodyDiv w:val="1"/>
      <w:marLeft w:val="0"/>
      <w:marRight w:val="0"/>
      <w:marTop w:val="0"/>
      <w:marBottom w:val="0"/>
      <w:divBdr>
        <w:top w:val="none" w:sz="0" w:space="0" w:color="auto"/>
        <w:left w:val="none" w:sz="0" w:space="0" w:color="auto"/>
        <w:bottom w:val="none" w:sz="0" w:space="0" w:color="auto"/>
        <w:right w:val="none" w:sz="0" w:space="0" w:color="auto"/>
      </w:divBdr>
    </w:div>
    <w:div w:id="1209142298">
      <w:bodyDiv w:val="1"/>
      <w:marLeft w:val="0"/>
      <w:marRight w:val="0"/>
      <w:marTop w:val="0"/>
      <w:marBottom w:val="0"/>
      <w:divBdr>
        <w:top w:val="none" w:sz="0" w:space="0" w:color="auto"/>
        <w:left w:val="none" w:sz="0" w:space="0" w:color="auto"/>
        <w:bottom w:val="none" w:sz="0" w:space="0" w:color="auto"/>
        <w:right w:val="none" w:sz="0" w:space="0" w:color="auto"/>
      </w:divBdr>
    </w:div>
    <w:div w:id="1238636845">
      <w:bodyDiv w:val="1"/>
      <w:marLeft w:val="0"/>
      <w:marRight w:val="0"/>
      <w:marTop w:val="0"/>
      <w:marBottom w:val="0"/>
      <w:divBdr>
        <w:top w:val="none" w:sz="0" w:space="0" w:color="auto"/>
        <w:left w:val="none" w:sz="0" w:space="0" w:color="auto"/>
        <w:bottom w:val="none" w:sz="0" w:space="0" w:color="auto"/>
        <w:right w:val="none" w:sz="0" w:space="0" w:color="auto"/>
      </w:divBdr>
    </w:div>
    <w:div w:id="1259870340">
      <w:bodyDiv w:val="1"/>
      <w:marLeft w:val="0"/>
      <w:marRight w:val="0"/>
      <w:marTop w:val="0"/>
      <w:marBottom w:val="0"/>
      <w:divBdr>
        <w:top w:val="none" w:sz="0" w:space="0" w:color="auto"/>
        <w:left w:val="none" w:sz="0" w:space="0" w:color="auto"/>
        <w:bottom w:val="none" w:sz="0" w:space="0" w:color="auto"/>
        <w:right w:val="none" w:sz="0" w:space="0" w:color="auto"/>
      </w:divBdr>
    </w:div>
    <w:div w:id="1282879907">
      <w:bodyDiv w:val="1"/>
      <w:marLeft w:val="0"/>
      <w:marRight w:val="0"/>
      <w:marTop w:val="0"/>
      <w:marBottom w:val="0"/>
      <w:divBdr>
        <w:top w:val="none" w:sz="0" w:space="0" w:color="auto"/>
        <w:left w:val="none" w:sz="0" w:space="0" w:color="auto"/>
        <w:bottom w:val="none" w:sz="0" w:space="0" w:color="auto"/>
        <w:right w:val="none" w:sz="0" w:space="0" w:color="auto"/>
      </w:divBdr>
    </w:div>
    <w:div w:id="1285383384">
      <w:bodyDiv w:val="1"/>
      <w:marLeft w:val="0"/>
      <w:marRight w:val="0"/>
      <w:marTop w:val="0"/>
      <w:marBottom w:val="0"/>
      <w:divBdr>
        <w:top w:val="none" w:sz="0" w:space="0" w:color="auto"/>
        <w:left w:val="none" w:sz="0" w:space="0" w:color="auto"/>
        <w:bottom w:val="none" w:sz="0" w:space="0" w:color="auto"/>
        <w:right w:val="none" w:sz="0" w:space="0" w:color="auto"/>
      </w:divBdr>
    </w:div>
    <w:div w:id="1337229022">
      <w:bodyDiv w:val="1"/>
      <w:marLeft w:val="0"/>
      <w:marRight w:val="0"/>
      <w:marTop w:val="0"/>
      <w:marBottom w:val="0"/>
      <w:divBdr>
        <w:top w:val="none" w:sz="0" w:space="0" w:color="auto"/>
        <w:left w:val="none" w:sz="0" w:space="0" w:color="auto"/>
        <w:bottom w:val="none" w:sz="0" w:space="0" w:color="auto"/>
        <w:right w:val="none" w:sz="0" w:space="0" w:color="auto"/>
      </w:divBdr>
    </w:div>
    <w:div w:id="1363631402">
      <w:bodyDiv w:val="1"/>
      <w:marLeft w:val="0"/>
      <w:marRight w:val="0"/>
      <w:marTop w:val="0"/>
      <w:marBottom w:val="0"/>
      <w:divBdr>
        <w:top w:val="none" w:sz="0" w:space="0" w:color="auto"/>
        <w:left w:val="none" w:sz="0" w:space="0" w:color="auto"/>
        <w:bottom w:val="none" w:sz="0" w:space="0" w:color="auto"/>
        <w:right w:val="none" w:sz="0" w:space="0" w:color="auto"/>
      </w:divBdr>
    </w:div>
    <w:div w:id="1406414095">
      <w:bodyDiv w:val="1"/>
      <w:marLeft w:val="0"/>
      <w:marRight w:val="0"/>
      <w:marTop w:val="0"/>
      <w:marBottom w:val="0"/>
      <w:divBdr>
        <w:top w:val="none" w:sz="0" w:space="0" w:color="auto"/>
        <w:left w:val="none" w:sz="0" w:space="0" w:color="auto"/>
        <w:bottom w:val="none" w:sz="0" w:space="0" w:color="auto"/>
        <w:right w:val="none" w:sz="0" w:space="0" w:color="auto"/>
      </w:divBdr>
    </w:div>
    <w:div w:id="1418016393">
      <w:bodyDiv w:val="1"/>
      <w:marLeft w:val="0"/>
      <w:marRight w:val="0"/>
      <w:marTop w:val="0"/>
      <w:marBottom w:val="0"/>
      <w:divBdr>
        <w:top w:val="none" w:sz="0" w:space="0" w:color="auto"/>
        <w:left w:val="none" w:sz="0" w:space="0" w:color="auto"/>
        <w:bottom w:val="none" w:sz="0" w:space="0" w:color="auto"/>
        <w:right w:val="none" w:sz="0" w:space="0" w:color="auto"/>
      </w:divBdr>
    </w:div>
    <w:div w:id="1426730557">
      <w:bodyDiv w:val="1"/>
      <w:marLeft w:val="0"/>
      <w:marRight w:val="0"/>
      <w:marTop w:val="0"/>
      <w:marBottom w:val="0"/>
      <w:divBdr>
        <w:top w:val="none" w:sz="0" w:space="0" w:color="auto"/>
        <w:left w:val="none" w:sz="0" w:space="0" w:color="auto"/>
        <w:bottom w:val="none" w:sz="0" w:space="0" w:color="auto"/>
        <w:right w:val="none" w:sz="0" w:space="0" w:color="auto"/>
      </w:divBdr>
    </w:div>
    <w:div w:id="1431120233">
      <w:bodyDiv w:val="1"/>
      <w:marLeft w:val="0"/>
      <w:marRight w:val="0"/>
      <w:marTop w:val="0"/>
      <w:marBottom w:val="0"/>
      <w:divBdr>
        <w:top w:val="none" w:sz="0" w:space="0" w:color="auto"/>
        <w:left w:val="none" w:sz="0" w:space="0" w:color="auto"/>
        <w:bottom w:val="none" w:sz="0" w:space="0" w:color="auto"/>
        <w:right w:val="none" w:sz="0" w:space="0" w:color="auto"/>
      </w:divBdr>
    </w:div>
    <w:div w:id="1440759187">
      <w:bodyDiv w:val="1"/>
      <w:marLeft w:val="0"/>
      <w:marRight w:val="0"/>
      <w:marTop w:val="0"/>
      <w:marBottom w:val="0"/>
      <w:divBdr>
        <w:top w:val="none" w:sz="0" w:space="0" w:color="auto"/>
        <w:left w:val="none" w:sz="0" w:space="0" w:color="auto"/>
        <w:bottom w:val="none" w:sz="0" w:space="0" w:color="auto"/>
        <w:right w:val="none" w:sz="0" w:space="0" w:color="auto"/>
      </w:divBdr>
    </w:div>
    <w:div w:id="1470824868">
      <w:bodyDiv w:val="1"/>
      <w:marLeft w:val="0"/>
      <w:marRight w:val="0"/>
      <w:marTop w:val="0"/>
      <w:marBottom w:val="0"/>
      <w:divBdr>
        <w:top w:val="none" w:sz="0" w:space="0" w:color="auto"/>
        <w:left w:val="none" w:sz="0" w:space="0" w:color="auto"/>
        <w:bottom w:val="none" w:sz="0" w:space="0" w:color="auto"/>
        <w:right w:val="none" w:sz="0" w:space="0" w:color="auto"/>
      </w:divBdr>
    </w:div>
    <w:div w:id="1474562967">
      <w:bodyDiv w:val="1"/>
      <w:marLeft w:val="0"/>
      <w:marRight w:val="0"/>
      <w:marTop w:val="0"/>
      <w:marBottom w:val="0"/>
      <w:divBdr>
        <w:top w:val="none" w:sz="0" w:space="0" w:color="auto"/>
        <w:left w:val="none" w:sz="0" w:space="0" w:color="auto"/>
        <w:bottom w:val="none" w:sz="0" w:space="0" w:color="auto"/>
        <w:right w:val="none" w:sz="0" w:space="0" w:color="auto"/>
      </w:divBdr>
    </w:div>
    <w:div w:id="1480607070">
      <w:bodyDiv w:val="1"/>
      <w:marLeft w:val="0"/>
      <w:marRight w:val="0"/>
      <w:marTop w:val="0"/>
      <w:marBottom w:val="0"/>
      <w:divBdr>
        <w:top w:val="none" w:sz="0" w:space="0" w:color="auto"/>
        <w:left w:val="none" w:sz="0" w:space="0" w:color="auto"/>
        <w:bottom w:val="none" w:sz="0" w:space="0" w:color="auto"/>
        <w:right w:val="none" w:sz="0" w:space="0" w:color="auto"/>
      </w:divBdr>
    </w:div>
    <w:div w:id="1497453351">
      <w:bodyDiv w:val="1"/>
      <w:marLeft w:val="0"/>
      <w:marRight w:val="0"/>
      <w:marTop w:val="0"/>
      <w:marBottom w:val="0"/>
      <w:divBdr>
        <w:top w:val="none" w:sz="0" w:space="0" w:color="auto"/>
        <w:left w:val="none" w:sz="0" w:space="0" w:color="auto"/>
        <w:bottom w:val="none" w:sz="0" w:space="0" w:color="auto"/>
        <w:right w:val="none" w:sz="0" w:space="0" w:color="auto"/>
      </w:divBdr>
    </w:div>
    <w:div w:id="1504660791">
      <w:bodyDiv w:val="1"/>
      <w:marLeft w:val="0"/>
      <w:marRight w:val="0"/>
      <w:marTop w:val="0"/>
      <w:marBottom w:val="0"/>
      <w:divBdr>
        <w:top w:val="none" w:sz="0" w:space="0" w:color="auto"/>
        <w:left w:val="none" w:sz="0" w:space="0" w:color="auto"/>
        <w:bottom w:val="none" w:sz="0" w:space="0" w:color="auto"/>
        <w:right w:val="none" w:sz="0" w:space="0" w:color="auto"/>
      </w:divBdr>
    </w:div>
    <w:div w:id="1516462474">
      <w:bodyDiv w:val="1"/>
      <w:marLeft w:val="0"/>
      <w:marRight w:val="0"/>
      <w:marTop w:val="0"/>
      <w:marBottom w:val="0"/>
      <w:divBdr>
        <w:top w:val="none" w:sz="0" w:space="0" w:color="auto"/>
        <w:left w:val="none" w:sz="0" w:space="0" w:color="auto"/>
        <w:bottom w:val="none" w:sz="0" w:space="0" w:color="auto"/>
        <w:right w:val="none" w:sz="0" w:space="0" w:color="auto"/>
      </w:divBdr>
    </w:div>
    <w:div w:id="1518421298">
      <w:bodyDiv w:val="1"/>
      <w:marLeft w:val="0"/>
      <w:marRight w:val="0"/>
      <w:marTop w:val="0"/>
      <w:marBottom w:val="0"/>
      <w:divBdr>
        <w:top w:val="none" w:sz="0" w:space="0" w:color="auto"/>
        <w:left w:val="none" w:sz="0" w:space="0" w:color="auto"/>
        <w:bottom w:val="none" w:sz="0" w:space="0" w:color="auto"/>
        <w:right w:val="none" w:sz="0" w:space="0" w:color="auto"/>
      </w:divBdr>
    </w:div>
    <w:div w:id="1527327702">
      <w:bodyDiv w:val="1"/>
      <w:marLeft w:val="0"/>
      <w:marRight w:val="0"/>
      <w:marTop w:val="0"/>
      <w:marBottom w:val="0"/>
      <w:divBdr>
        <w:top w:val="none" w:sz="0" w:space="0" w:color="auto"/>
        <w:left w:val="none" w:sz="0" w:space="0" w:color="auto"/>
        <w:bottom w:val="none" w:sz="0" w:space="0" w:color="auto"/>
        <w:right w:val="none" w:sz="0" w:space="0" w:color="auto"/>
      </w:divBdr>
    </w:div>
    <w:div w:id="1561332149">
      <w:bodyDiv w:val="1"/>
      <w:marLeft w:val="0"/>
      <w:marRight w:val="0"/>
      <w:marTop w:val="0"/>
      <w:marBottom w:val="0"/>
      <w:divBdr>
        <w:top w:val="none" w:sz="0" w:space="0" w:color="auto"/>
        <w:left w:val="none" w:sz="0" w:space="0" w:color="auto"/>
        <w:bottom w:val="none" w:sz="0" w:space="0" w:color="auto"/>
        <w:right w:val="none" w:sz="0" w:space="0" w:color="auto"/>
      </w:divBdr>
    </w:div>
    <w:div w:id="1568417738">
      <w:bodyDiv w:val="1"/>
      <w:marLeft w:val="0"/>
      <w:marRight w:val="0"/>
      <w:marTop w:val="0"/>
      <w:marBottom w:val="0"/>
      <w:divBdr>
        <w:top w:val="none" w:sz="0" w:space="0" w:color="auto"/>
        <w:left w:val="none" w:sz="0" w:space="0" w:color="auto"/>
        <w:bottom w:val="none" w:sz="0" w:space="0" w:color="auto"/>
        <w:right w:val="none" w:sz="0" w:space="0" w:color="auto"/>
      </w:divBdr>
      <w:divsChild>
        <w:div w:id="842352686">
          <w:marLeft w:val="0"/>
          <w:marRight w:val="0"/>
          <w:marTop w:val="0"/>
          <w:marBottom w:val="0"/>
          <w:divBdr>
            <w:top w:val="none" w:sz="0" w:space="0" w:color="auto"/>
            <w:left w:val="none" w:sz="0" w:space="0" w:color="auto"/>
            <w:bottom w:val="none" w:sz="0" w:space="0" w:color="auto"/>
            <w:right w:val="none" w:sz="0" w:space="0" w:color="auto"/>
          </w:divBdr>
          <w:divsChild>
            <w:div w:id="20767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51034">
      <w:bodyDiv w:val="1"/>
      <w:marLeft w:val="0"/>
      <w:marRight w:val="0"/>
      <w:marTop w:val="0"/>
      <w:marBottom w:val="0"/>
      <w:divBdr>
        <w:top w:val="none" w:sz="0" w:space="0" w:color="auto"/>
        <w:left w:val="none" w:sz="0" w:space="0" w:color="auto"/>
        <w:bottom w:val="none" w:sz="0" w:space="0" w:color="auto"/>
        <w:right w:val="none" w:sz="0" w:space="0" w:color="auto"/>
      </w:divBdr>
    </w:div>
    <w:div w:id="1571690223">
      <w:bodyDiv w:val="1"/>
      <w:marLeft w:val="0"/>
      <w:marRight w:val="0"/>
      <w:marTop w:val="0"/>
      <w:marBottom w:val="0"/>
      <w:divBdr>
        <w:top w:val="none" w:sz="0" w:space="0" w:color="auto"/>
        <w:left w:val="none" w:sz="0" w:space="0" w:color="auto"/>
        <w:bottom w:val="none" w:sz="0" w:space="0" w:color="auto"/>
        <w:right w:val="none" w:sz="0" w:space="0" w:color="auto"/>
      </w:divBdr>
    </w:div>
    <w:div w:id="1572734160">
      <w:bodyDiv w:val="1"/>
      <w:marLeft w:val="0"/>
      <w:marRight w:val="0"/>
      <w:marTop w:val="0"/>
      <w:marBottom w:val="0"/>
      <w:divBdr>
        <w:top w:val="none" w:sz="0" w:space="0" w:color="auto"/>
        <w:left w:val="none" w:sz="0" w:space="0" w:color="auto"/>
        <w:bottom w:val="none" w:sz="0" w:space="0" w:color="auto"/>
        <w:right w:val="none" w:sz="0" w:space="0" w:color="auto"/>
      </w:divBdr>
      <w:divsChild>
        <w:div w:id="2036927941">
          <w:marLeft w:val="0"/>
          <w:marRight w:val="0"/>
          <w:marTop w:val="0"/>
          <w:marBottom w:val="0"/>
          <w:divBdr>
            <w:top w:val="none" w:sz="0" w:space="0" w:color="auto"/>
            <w:left w:val="none" w:sz="0" w:space="0" w:color="auto"/>
            <w:bottom w:val="none" w:sz="0" w:space="0" w:color="auto"/>
            <w:right w:val="none" w:sz="0" w:space="0" w:color="auto"/>
          </w:divBdr>
          <w:divsChild>
            <w:div w:id="1615209094">
              <w:marLeft w:val="0"/>
              <w:marRight w:val="0"/>
              <w:marTop w:val="0"/>
              <w:marBottom w:val="0"/>
              <w:divBdr>
                <w:top w:val="none" w:sz="0" w:space="0" w:color="auto"/>
                <w:left w:val="none" w:sz="0" w:space="0" w:color="auto"/>
                <w:bottom w:val="none" w:sz="0" w:space="0" w:color="auto"/>
                <w:right w:val="none" w:sz="0" w:space="0" w:color="auto"/>
              </w:divBdr>
            </w:div>
          </w:divsChild>
        </w:div>
        <w:div w:id="210045886">
          <w:marLeft w:val="0"/>
          <w:marRight w:val="0"/>
          <w:marTop w:val="0"/>
          <w:marBottom w:val="0"/>
          <w:divBdr>
            <w:top w:val="none" w:sz="0" w:space="0" w:color="auto"/>
            <w:left w:val="none" w:sz="0" w:space="0" w:color="auto"/>
            <w:bottom w:val="none" w:sz="0" w:space="0" w:color="auto"/>
            <w:right w:val="none" w:sz="0" w:space="0" w:color="auto"/>
          </w:divBdr>
          <w:divsChild>
            <w:div w:id="11925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1892">
      <w:bodyDiv w:val="1"/>
      <w:marLeft w:val="0"/>
      <w:marRight w:val="0"/>
      <w:marTop w:val="0"/>
      <w:marBottom w:val="0"/>
      <w:divBdr>
        <w:top w:val="none" w:sz="0" w:space="0" w:color="auto"/>
        <w:left w:val="none" w:sz="0" w:space="0" w:color="auto"/>
        <w:bottom w:val="none" w:sz="0" w:space="0" w:color="auto"/>
        <w:right w:val="none" w:sz="0" w:space="0" w:color="auto"/>
      </w:divBdr>
    </w:div>
    <w:div w:id="1601335345">
      <w:bodyDiv w:val="1"/>
      <w:marLeft w:val="0"/>
      <w:marRight w:val="0"/>
      <w:marTop w:val="0"/>
      <w:marBottom w:val="0"/>
      <w:divBdr>
        <w:top w:val="none" w:sz="0" w:space="0" w:color="auto"/>
        <w:left w:val="none" w:sz="0" w:space="0" w:color="auto"/>
        <w:bottom w:val="none" w:sz="0" w:space="0" w:color="auto"/>
        <w:right w:val="none" w:sz="0" w:space="0" w:color="auto"/>
      </w:divBdr>
    </w:div>
    <w:div w:id="1603413503">
      <w:bodyDiv w:val="1"/>
      <w:marLeft w:val="0"/>
      <w:marRight w:val="0"/>
      <w:marTop w:val="0"/>
      <w:marBottom w:val="0"/>
      <w:divBdr>
        <w:top w:val="none" w:sz="0" w:space="0" w:color="auto"/>
        <w:left w:val="none" w:sz="0" w:space="0" w:color="auto"/>
        <w:bottom w:val="none" w:sz="0" w:space="0" w:color="auto"/>
        <w:right w:val="none" w:sz="0" w:space="0" w:color="auto"/>
      </w:divBdr>
    </w:div>
    <w:div w:id="1650136319">
      <w:bodyDiv w:val="1"/>
      <w:marLeft w:val="0"/>
      <w:marRight w:val="0"/>
      <w:marTop w:val="0"/>
      <w:marBottom w:val="0"/>
      <w:divBdr>
        <w:top w:val="none" w:sz="0" w:space="0" w:color="auto"/>
        <w:left w:val="none" w:sz="0" w:space="0" w:color="auto"/>
        <w:bottom w:val="none" w:sz="0" w:space="0" w:color="auto"/>
        <w:right w:val="none" w:sz="0" w:space="0" w:color="auto"/>
      </w:divBdr>
      <w:divsChild>
        <w:div w:id="566500490">
          <w:marLeft w:val="0"/>
          <w:marRight w:val="0"/>
          <w:marTop w:val="0"/>
          <w:marBottom w:val="0"/>
          <w:divBdr>
            <w:top w:val="none" w:sz="0" w:space="0" w:color="auto"/>
            <w:left w:val="none" w:sz="0" w:space="0" w:color="auto"/>
            <w:bottom w:val="none" w:sz="0" w:space="0" w:color="auto"/>
            <w:right w:val="none" w:sz="0" w:space="0" w:color="auto"/>
          </w:divBdr>
          <w:divsChild>
            <w:div w:id="9177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5383">
      <w:bodyDiv w:val="1"/>
      <w:marLeft w:val="0"/>
      <w:marRight w:val="0"/>
      <w:marTop w:val="0"/>
      <w:marBottom w:val="0"/>
      <w:divBdr>
        <w:top w:val="none" w:sz="0" w:space="0" w:color="auto"/>
        <w:left w:val="none" w:sz="0" w:space="0" w:color="auto"/>
        <w:bottom w:val="none" w:sz="0" w:space="0" w:color="auto"/>
        <w:right w:val="none" w:sz="0" w:space="0" w:color="auto"/>
      </w:divBdr>
    </w:div>
    <w:div w:id="1741319221">
      <w:bodyDiv w:val="1"/>
      <w:marLeft w:val="0"/>
      <w:marRight w:val="0"/>
      <w:marTop w:val="0"/>
      <w:marBottom w:val="0"/>
      <w:divBdr>
        <w:top w:val="none" w:sz="0" w:space="0" w:color="auto"/>
        <w:left w:val="none" w:sz="0" w:space="0" w:color="auto"/>
        <w:bottom w:val="none" w:sz="0" w:space="0" w:color="auto"/>
        <w:right w:val="none" w:sz="0" w:space="0" w:color="auto"/>
      </w:divBdr>
    </w:div>
    <w:div w:id="1783962469">
      <w:bodyDiv w:val="1"/>
      <w:marLeft w:val="0"/>
      <w:marRight w:val="0"/>
      <w:marTop w:val="0"/>
      <w:marBottom w:val="0"/>
      <w:divBdr>
        <w:top w:val="none" w:sz="0" w:space="0" w:color="auto"/>
        <w:left w:val="none" w:sz="0" w:space="0" w:color="auto"/>
        <w:bottom w:val="none" w:sz="0" w:space="0" w:color="auto"/>
        <w:right w:val="none" w:sz="0" w:space="0" w:color="auto"/>
      </w:divBdr>
    </w:div>
    <w:div w:id="1801222342">
      <w:bodyDiv w:val="1"/>
      <w:marLeft w:val="0"/>
      <w:marRight w:val="0"/>
      <w:marTop w:val="0"/>
      <w:marBottom w:val="0"/>
      <w:divBdr>
        <w:top w:val="none" w:sz="0" w:space="0" w:color="auto"/>
        <w:left w:val="none" w:sz="0" w:space="0" w:color="auto"/>
        <w:bottom w:val="none" w:sz="0" w:space="0" w:color="auto"/>
        <w:right w:val="none" w:sz="0" w:space="0" w:color="auto"/>
      </w:divBdr>
    </w:div>
    <w:div w:id="1805542888">
      <w:bodyDiv w:val="1"/>
      <w:marLeft w:val="0"/>
      <w:marRight w:val="0"/>
      <w:marTop w:val="0"/>
      <w:marBottom w:val="0"/>
      <w:divBdr>
        <w:top w:val="none" w:sz="0" w:space="0" w:color="auto"/>
        <w:left w:val="none" w:sz="0" w:space="0" w:color="auto"/>
        <w:bottom w:val="none" w:sz="0" w:space="0" w:color="auto"/>
        <w:right w:val="none" w:sz="0" w:space="0" w:color="auto"/>
      </w:divBdr>
    </w:div>
    <w:div w:id="1821459085">
      <w:bodyDiv w:val="1"/>
      <w:marLeft w:val="0"/>
      <w:marRight w:val="0"/>
      <w:marTop w:val="0"/>
      <w:marBottom w:val="0"/>
      <w:divBdr>
        <w:top w:val="none" w:sz="0" w:space="0" w:color="auto"/>
        <w:left w:val="none" w:sz="0" w:space="0" w:color="auto"/>
        <w:bottom w:val="none" w:sz="0" w:space="0" w:color="auto"/>
        <w:right w:val="none" w:sz="0" w:space="0" w:color="auto"/>
      </w:divBdr>
    </w:div>
    <w:div w:id="1823279531">
      <w:bodyDiv w:val="1"/>
      <w:marLeft w:val="0"/>
      <w:marRight w:val="0"/>
      <w:marTop w:val="0"/>
      <w:marBottom w:val="0"/>
      <w:divBdr>
        <w:top w:val="none" w:sz="0" w:space="0" w:color="auto"/>
        <w:left w:val="none" w:sz="0" w:space="0" w:color="auto"/>
        <w:bottom w:val="none" w:sz="0" w:space="0" w:color="auto"/>
        <w:right w:val="none" w:sz="0" w:space="0" w:color="auto"/>
      </w:divBdr>
    </w:div>
    <w:div w:id="1840998943">
      <w:bodyDiv w:val="1"/>
      <w:marLeft w:val="0"/>
      <w:marRight w:val="0"/>
      <w:marTop w:val="0"/>
      <w:marBottom w:val="0"/>
      <w:divBdr>
        <w:top w:val="none" w:sz="0" w:space="0" w:color="auto"/>
        <w:left w:val="none" w:sz="0" w:space="0" w:color="auto"/>
        <w:bottom w:val="none" w:sz="0" w:space="0" w:color="auto"/>
        <w:right w:val="none" w:sz="0" w:space="0" w:color="auto"/>
      </w:divBdr>
    </w:div>
    <w:div w:id="1855343867">
      <w:bodyDiv w:val="1"/>
      <w:marLeft w:val="0"/>
      <w:marRight w:val="0"/>
      <w:marTop w:val="0"/>
      <w:marBottom w:val="0"/>
      <w:divBdr>
        <w:top w:val="none" w:sz="0" w:space="0" w:color="auto"/>
        <w:left w:val="none" w:sz="0" w:space="0" w:color="auto"/>
        <w:bottom w:val="none" w:sz="0" w:space="0" w:color="auto"/>
        <w:right w:val="none" w:sz="0" w:space="0" w:color="auto"/>
      </w:divBdr>
    </w:div>
    <w:div w:id="1858425329">
      <w:bodyDiv w:val="1"/>
      <w:marLeft w:val="0"/>
      <w:marRight w:val="0"/>
      <w:marTop w:val="0"/>
      <w:marBottom w:val="0"/>
      <w:divBdr>
        <w:top w:val="none" w:sz="0" w:space="0" w:color="auto"/>
        <w:left w:val="none" w:sz="0" w:space="0" w:color="auto"/>
        <w:bottom w:val="none" w:sz="0" w:space="0" w:color="auto"/>
        <w:right w:val="none" w:sz="0" w:space="0" w:color="auto"/>
      </w:divBdr>
    </w:div>
    <w:div w:id="1859736301">
      <w:bodyDiv w:val="1"/>
      <w:marLeft w:val="0"/>
      <w:marRight w:val="0"/>
      <w:marTop w:val="0"/>
      <w:marBottom w:val="0"/>
      <w:divBdr>
        <w:top w:val="none" w:sz="0" w:space="0" w:color="auto"/>
        <w:left w:val="none" w:sz="0" w:space="0" w:color="auto"/>
        <w:bottom w:val="none" w:sz="0" w:space="0" w:color="auto"/>
        <w:right w:val="none" w:sz="0" w:space="0" w:color="auto"/>
      </w:divBdr>
      <w:divsChild>
        <w:div w:id="1501653084">
          <w:marLeft w:val="0"/>
          <w:marRight w:val="0"/>
          <w:marTop w:val="0"/>
          <w:marBottom w:val="0"/>
          <w:divBdr>
            <w:top w:val="none" w:sz="0" w:space="0" w:color="auto"/>
            <w:left w:val="none" w:sz="0" w:space="0" w:color="auto"/>
            <w:bottom w:val="none" w:sz="0" w:space="0" w:color="auto"/>
            <w:right w:val="none" w:sz="0" w:space="0" w:color="auto"/>
          </w:divBdr>
          <w:divsChild>
            <w:div w:id="15903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6683">
      <w:bodyDiv w:val="1"/>
      <w:marLeft w:val="0"/>
      <w:marRight w:val="0"/>
      <w:marTop w:val="0"/>
      <w:marBottom w:val="0"/>
      <w:divBdr>
        <w:top w:val="none" w:sz="0" w:space="0" w:color="auto"/>
        <w:left w:val="none" w:sz="0" w:space="0" w:color="auto"/>
        <w:bottom w:val="none" w:sz="0" w:space="0" w:color="auto"/>
        <w:right w:val="none" w:sz="0" w:space="0" w:color="auto"/>
      </w:divBdr>
    </w:div>
    <w:div w:id="1878002410">
      <w:bodyDiv w:val="1"/>
      <w:marLeft w:val="0"/>
      <w:marRight w:val="0"/>
      <w:marTop w:val="0"/>
      <w:marBottom w:val="0"/>
      <w:divBdr>
        <w:top w:val="none" w:sz="0" w:space="0" w:color="auto"/>
        <w:left w:val="none" w:sz="0" w:space="0" w:color="auto"/>
        <w:bottom w:val="none" w:sz="0" w:space="0" w:color="auto"/>
        <w:right w:val="none" w:sz="0" w:space="0" w:color="auto"/>
      </w:divBdr>
    </w:div>
    <w:div w:id="1915387636">
      <w:bodyDiv w:val="1"/>
      <w:marLeft w:val="0"/>
      <w:marRight w:val="0"/>
      <w:marTop w:val="0"/>
      <w:marBottom w:val="0"/>
      <w:divBdr>
        <w:top w:val="none" w:sz="0" w:space="0" w:color="auto"/>
        <w:left w:val="none" w:sz="0" w:space="0" w:color="auto"/>
        <w:bottom w:val="none" w:sz="0" w:space="0" w:color="auto"/>
        <w:right w:val="none" w:sz="0" w:space="0" w:color="auto"/>
      </w:divBdr>
    </w:div>
    <w:div w:id="1984386486">
      <w:bodyDiv w:val="1"/>
      <w:marLeft w:val="0"/>
      <w:marRight w:val="0"/>
      <w:marTop w:val="0"/>
      <w:marBottom w:val="0"/>
      <w:divBdr>
        <w:top w:val="none" w:sz="0" w:space="0" w:color="auto"/>
        <w:left w:val="none" w:sz="0" w:space="0" w:color="auto"/>
        <w:bottom w:val="none" w:sz="0" w:space="0" w:color="auto"/>
        <w:right w:val="none" w:sz="0" w:space="0" w:color="auto"/>
      </w:divBdr>
    </w:div>
    <w:div w:id="1991664538">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
    <w:div w:id="1995714816">
      <w:bodyDiv w:val="1"/>
      <w:marLeft w:val="0"/>
      <w:marRight w:val="0"/>
      <w:marTop w:val="0"/>
      <w:marBottom w:val="0"/>
      <w:divBdr>
        <w:top w:val="none" w:sz="0" w:space="0" w:color="auto"/>
        <w:left w:val="none" w:sz="0" w:space="0" w:color="auto"/>
        <w:bottom w:val="none" w:sz="0" w:space="0" w:color="auto"/>
        <w:right w:val="none" w:sz="0" w:space="0" w:color="auto"/>
      </w:divBdr>
    </w:div>
    <w:div w:id="2030183893">
      <w:bodyDiv w:val="1"/>
      <w:marLeft w:val="0"/>
      <w:marRight w:val="0"/>
      <w:marTop w:val="0"/>
      <w:marBottom w:val="0"/>
      <w:divBdr>
        <w:top w:val="none" w:sz="0" w:space="0" w:color="auto"/>
        <w:left w:val="none" w:sz="0" w:space="0" w:color="auto"/>
        <w:bottom w:val="none" w:sz="0" w:space="0" w:color="auto"/>
        <w:right w:val="none" w:sz="0" w:space="0" w:color="auto"/>
      </w:divBdr>
    </w:div>
    <w:div w:id="2070108189">
      <w:bodyDiv w:val="1"/>
      <w:marLeft w:val="0"/>
      <w:marRight w:val="0"/>
      <w:marTop w:val="0"/>
      <w:marBottom w:val="0"/>
      <w:divBdr>
        <w:top w:val="none" w:sz="0" w:space="0" w:color="auto"/>
        <w:left w:val="none" w:sz="0" w:space="0" w:color="auto"/>
        <w:bottom w:val="none" w:sz="0" w:space="0" w:color="auto"/>
        <w:right w:val="none" w:sz="0" w:space="0" w:color="auto"/>
      </w:divBdr>
    </w:div>
    <w:div w:id="2112120220">
      <w:bodyDiv w:val="1"/>
      <w:marLeft w:val="0"/>
      <w:marRight w:val="0"/>
      <w:marTop w:val="0"/>
      <w:marBottom w:val="0"/>
      <w:divBdr>
        <w:top w:val="none" w:sz="0" w:space="0" w:color="auto"/>
        <w:left w:val="none" w:sz="0" w:space="0" w:color="auto"/>
        <w:bottom w:val="none" w:sz="0" w:space="0" w:color="auto"/>
        <w:right w:val="none" w:sz="0" w:space="0" w:color="auto"/>
      </w:divBdr>
    </w:div>
    <w:div w:id="2116099617">
      <w:bodyDiv w:val="1"/>
      <w:marLeft w:val="0"/>
      <w:marRight w:val="0"/>
      <w:marTop w:val="0"/>
      <w:marBottom w:val="0"/>
      <w:divBdr>
        <w:top w:val="none" w:sz="0" w:space="0" w:color="auto"/>
        <w:left w:val="none" w:sz="0" w:space="0" w:color="auto"/>
        <w:bottom w:val="none" w:sz="0" w:space="0" w:color="auto"/>
        <w:right w:val="none" w:sz="0" w:space="0" w:color="auto"/>
      </w:divBdr>
    </w:div>
    <w:div w:id="212391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uniguajira.edu.co" TargetMode="External"/><Relationship Id="rId2" Type="http://schemas.openxmlformats.org/officeDocument/2006/relationships/hyperlink" Target="http://www.uniguajira.edu.co" TargetMode="External"/><Relationship Id="rId1" Type="http://schemas.openxmlformats.org/officeDocument/2006/relationships/image" Target="media/image4.png"/><Relationship Id="rId5" Type="http://schemas.openxmlformats.org/officeDocument/2006/relationships/image" Target="media/image5.png"/><Relationship Id="rId4"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22ABC-F109-4DAB-8E65-DB2BA3CB1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1232</TotalTime>
  <Pages>1</Pages>
  <Words>15333</Words>
  <Characters>84336</Characters>
  <Application>Microsoft Office Word</Application>
  <DocSecurity>0</DocSecurity>
  <Lines>702</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esther</cp:lastModifiedBy>
  <cp:revision>25</cp:revision>
  <dcterms:created xsi:type="dcterms:W3CDTF">2025-02-14T17:00:00Z</dcterms:created>
  <dcterms:modified xsi:type="dcterms:W3CDTF">2025-04-09T22:56:00Z</dcterms:modified>
</cp:coreProperties>
</file>