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5945B" w14:textId="708D0432" w:rsidR="009D2BF7" w:rsidRPr="00355CFD" w:rsidRDefault="009D2BF7" w:rsidP="001A5AC0">
      <w:pPr>
        <w:spacing w:before="0" w:after="0"/>
        <w:jc w:val="center"/>
        <w:rPr>
          <w:rFonts w:cs="Times New Roman"/>
          <w:b/>
          <w:bCs/>
        </w:rPr>
      </w:pPr>
      <w:r w:rsidRPr="00355CFD">
        <w:rPr>
          <w:rFonts w:cs="Times New Roman"/>
          <w:b/>
          <w:bCs/>
        </w:rPr>
        <w:t>INFORME DE AUTOEVALUACIÓN</w:t>
      </w:r>
      <w:r w:rsidR="00EC2919" w:rsidRPr="00355CFD">
        <w:rPr>
          <w:rFonts w:cs="Times New Roman"/>
          <w:b/>
          <w:bCs/>
        </w:rPr>
        <w:t xml:space="preserve"> - </w:t>
      </w:r>
      <w:r w:rsidR="00711F57">
        <w:rPr>
          <w:rFonts w:cs="Times New Roman"/>
          <w:b/>
          <w:bCs/>
        </w:rPr>
        <w:t>RIOHACHA</w:t>
      </w:r>
    </w:p>
    <w:p w14:paraId="20995D73" w14:textId="4A0AF026" w:rsidR="009D2BF7" w:rsidRPr="00355CFD" w:rsidRDefault="009D2BF7" w:rsidP="001A5AC0">
      <w:pPr>
        <w:spacing w:before="0" w:after="0"/>
        <w:jc w:val="center"/>
        <w:rPr>
          <w:rFonts w:cs="Times New Roman"/>
          <w:b/>
          <w:bCs/>
        </w:rPr>
      </w:pPr>
    </w:p>
    <w:p w14:paraId="20ABBE6B" w14:textId="77777777" w:rsidR="009D2BF7" w:rsidRPr="00355CFD" w:rsidRDefault="009D2BF7" w:rsidP="001A5AC0">
      <w:pPr>
        <w:spacing w:before="0" w:after="0"/>
        <w:jc w:val="center"/>
        <w:rPr>
          <w:rFonts w:cs="Times New Roman"/>
          <w:b/>
          <w:bCs/>
        </w:rPr>
      </w:pPr>
    </w:p>
    <w:p w14:paraId="36A2B7F4" w14:textId="77777777" w:rsidR="009D2BF7" w:rsidRPr="00355CFD" w:rsidRDefault="009D2BF7" w:rsidP="001A5AC0">
      <w:pPr>
        <w:spacing w:before="0" w:after="0"/>
        <w:jc w:val="center"/>
        <w:rPr>
          <w:rFonts w:cs="Times New Roman"/>
          <w:b/>
          <w:bCs/>
        </w:rPr>
      </w:pPr>
    </w:p>
    <w:p w14:paraId="1B77E7CE" w14:textId="77777777" w:rsidR="009D2BF7" w:rsidRPr="00355CFD" w:rsidRDefault="009D2BF7" w:rsidP="001A5AC0">
      <w:pPr>
        <w:spacing w:before="0" w:after="0"/>
        <w:jc w:val="center"/>
        <w:rPr>
          <w:rFonts w:cs="Times New Roman"/>
          <w:b/>
          <w:bCs/>
        </w:rPr>
      </w:pPr>
    </w:p>
    <w:p w14:paraId="62048D58" w14:textId="77777777" w:rsidR="009D2BF7" w:rsidRPr="00355CFD" w:rsidRDefault="009D2BF7" w:rsidP="001A5AC0">
      <w:pPr>
        <w:spacing w:before="0" w:after="0"/>
        <w:jc w:val="center"/>
        <w:rPr>
          <w:rFonts w:cs="Times New Roman"/>
          <w:b/>
          <w:bCs/>
        </w:rPr>
      </w:pPr>
    </w:p>
    <w:p w14:paraId="63AF5C0F" w14:textId="639D7F69" w:rsidR="009D2BF7" w:rsidRPr="00355CFD" w:rsidRDefault="009D2BF7" w:rsidP="001A5AC0">
      <w:pPr>
        <w:spacing w:before="0" w:after="0"/>
        <w:jc w:val="center"/>
        <w:rPr>
          <w:rFonts w:cs="Times New Roman"/>
          <w:b/>
          <w:bCs/>
        </w:rPr>
      </w:pPr>
      <w:r w:rsidRPr="00355CFD">
        <w:rPr>
          <w:rFonts w:cs="Times New Roman"/>
          <w:b/>
          <w:bCs/>
        </w:rPr>
        <w:t>CARLOS ARTURO ROBLES JULIO</w:t>
      </w:r>
    </w:p>
    <w:p w14:paraId="596B8549" w14:textId="77777777" w:rsidR="009D2BF7" w:rsidRPr="00355CFD" w:rsidRDefault="009D2BF7" w:rsidP="001A5AC0">
      <w:pPr>
        <w:spacing w:before="0" w:after="0"/>
        <w:jc w:val="center"/>
        <w:rPr>
          <w:rFonts w:cs="Times New Roman"/>
        </w:rPr>
      </w:pPr>
      <w:r w:rsidRPr="00355CFD">
        <w:rPr>
          <w:rFonts w:cs="Times New Roman"/>
        </w:rPr>
        <w:t>Rector</w:t>
      </w:r>
    </w:p>
    <w:p w14:paraId="0CE5398F" w14:textId="77777777" w:rsidR="009D2BF7" w:rsidRPr="00355CFD" w:rsidRDefault="009D2BF7" w:rsidP="001A5AC0">
      <w:pPr>
        <w:spacing w:before="0" w:after="0"/>
        <w:jc w:val="center"/>
        <w:rPr>
          <w:rFonts w:cs="Times New Roman"/>
          <w:b/>
          <w:bCs/>
        </w:rPr>
      </w:pPr>
    </w:p>
    <w:p w14:paraId="50DDD5FA" w14:textId="77777777" w:rsidR="009D2BF7" w:rsidRPr="00355CFD" w:rsidRDefault="009D2BF7" w:rsidP="001A5AC0">
      <w:pPr>
        <w:spacing w:before="0" w:after="0"/>
        <w:jc w:val="center"/>
        <w:rPr>
          <w:rFonts w:cs="Times New Roman"/>
          <w:b/>
          <w:bCs/>
        </w:rPr>
      </w:pPr>
    </w:p>
    <w:p w14:paraId="6966A60B" w14:textId="77B4D5D3" w:rsidR="009D2BF7" w:rsidRPr="00355CFD" w:rsidRDefault="009D2BF7" w:rsidP="001A5AC0">
      <w:pPr>
        <w:spacing w:before="0" w:after="0"/>
        <w:jc w:val="center"/>
        <w:rPr>
          <w:rFonts w:cs="Times New Roman"/>
          <w:b/>
          <w:bCs/>
        </w:rPr>
      </w:pPr>
    </w:p>
    <w:p w14:paraId="6F7C0060" w14:textId="77777777" w:rsidR="009D2BF7" w:rsidRPr="00355CFD" w:rsidRDefault="009D2BF7" w:rsidP="001A5AC0">
      <w:pPr>
        <w:spacing w:before="0" w:after="0"/>
        <w:jc w:val="center"/>
        <w:rPr>
          <w:rFonts w:cs="Times New Roman"/>
          <w:b/>
          <w:bCs/>
        </w:rPr>
      </w:pPr>
    </w:p>
    <w:p w14:paraId="21FCE61D" w14:textId="77777777" w:rsidR="009D2BF7" w:rsidRPr="00355CFD" w:rsidRDefault="009D2BF7" w:rsidP="001A5AC0">
      <w:pPr>
        <w:spacing w:before="0" w:after="0"/>
        <w:jc w:val="center"/>
        <w:rPr>
          <w:rFonts w:cs="Times New Roman"/>
          <w:b/>
          <w:bCs/>
        </w:rPr>
      </w:pPr>
    </w:p>
    <w:p w14:paraId="7E14B282" w14:textId="2C2DC2E0" w:rsidR="009D2BF7" w:rsidRPr="00355CFD" w:rsidRDefault="009D2BF7" w:rsidP="001A5AC0">
      <w:pPr>
        <w:spacing w:before="0" w:after="0"/>
        <w:jc w:val="center"/>
        <w:rPr>
          <w:rFonts w:cs="Times New Roman"/>
          <w:b/>
          <w:bCs/>
        </w:rPr>
      </w:pPr>
      <w:r w:rsidRPr="00355CFD">
        <w:rPr>
          <w:rFonts w:cs="Times New Roman"/>
          <w:b/>
          <w:bCs/>
        </w:rPr>
        <w:t>PILAR DEL CARMEN POMARICO PIMIENTA</w:t>
      </w:r>
    </w:p>
    <w:p w14:paraId="7B112C78" w14:textId="7299DC25" w:rsidR="009D2BF7" w:rsidRPr="00355CFD" w:rsidRDefault="009D2BF7" w:rsidP="001A5AC0">
      <w:pPr>
        <w:spacing w:before="0" w:after="0"/>
        <w:jc w:val="center"/>
        <w:rPr>
          <w:rFonts w:cs="Times New Roman"/>
        </w:rPr>
      </w:pPr>
      <w:r w:rsidRPr="00355CFD">
        <w:rPr>
          <w:rFonts w:cs="Times New Roman"/>
        </w:rPr>
        <w:t>Vicerrectora Académica</w:t>
      </w:r>
    </w:p>
    <w:p w14:paraId="5CE3F28D" w14:textId="77777777" w:rsidR="009D2BF7" w:rsidRPr="00355CFD" w:rsidRDefault="009D2BF7" w:rsidP="001A5AC0">
      <w:pPr>
        <w:spacing w:before="0" w:after="0"/>
        <w:jc w:val="center"/>
        <w:rPr>
          <w:rFonts w:cs="Times New Roman"/>
        </w:rPr>
      </w:pPr>
    </w:p>
    <w:p w14:paraId="2FDCE7E9" w14:textId="0327657B" w:rsidR="009D2BF7" w:rsidRPr="00355CFD" w:rsidRDefault="009D2BF7" w:rsidP="001A5AC0">
      <w:pPr>
        <w:spacing w:before="0" w:after="0"/>
        <w:jc w:val="center"/>
        <w:rPr>
          <w:rFonts w:cs="Times New Roman"/>
        </w:rPr>
      </w:pPr>
    </w:p>
    <w:p w14:paraId="196CC3E0" w14:textId="77777777" w:rsidR="009D2BF7" w:rsidRPr="00355CFD" w:rsidRDefault="009D2BF7" w:rsidP="001A5AC0">
      <w:pPr>
        <w:spacing w:before="0" w:after="0"/>
        <w:jc w:val="center"/>
        <w:rPr>
          <w:rFonts w:cs="Times New Roman"/>
        </w:rPr>
      </w:pPr>
    </w:p>
    <w:p w14:paraId="48B9A392" w14:textId="77777777" w:rsidR="009D2BF7" w:rsidRPr="00355CFD" w:rsidRDefault="009D2BF7" w:rsidP="001A5AC0">
      <w:pPr>
        <w:spacing w:before="0" w:after="0"/>
        <w:jc w:val="center"/>
        <w:rPr>
          <w:rFonts w:cs="Times New Roman"/>
        </w:rPr>
      </w:pPr>
    </w:p>
    <w:p w14:paraId="14C4EE49" w14:textId="77777777" w:rsidR="009D2BF7" w:rsidRPr="00355CFD" w:rsidRDefault="009D2BF7" w:rsidP="001A5AC0">
      <w:pPr>
        <w:spacing w:before="0" w:after="0"/>
        <w:jc w:val="center"/>
        <w:rPr>
          <w:rFonts w:cs="Times New Roman"/>
          <w:b/>
          <w:bCs/>
        </w:rPr>
      </w:pPr>
      <w:r w:rsidRPr="00355CFD">
        <w:rPr>
          <w:rFonts w:cs="Times New Roman"/>
          <w:b/>
          <w:bCs/>
        </w:rPr>
        <w:t>LUIS RAFAEL VIECCO RIVADENEIRA</w:t>
      </w:r>
    </w:p>
    <w:p w14:paraId="61F61C9E" w14:textId="77777777" w:rsidR="009D2BF7" w:rsidRPr="00355CFD" w:rsidRDefault="009D2BF7" w:rsidP="001A5AC0">
      <w:pPr>
        <w:spacing w:before="0" w:after="0"/>
        <w:jc w:val="center"/>
        <w:rPr>
          <w:rFonts w:cs="Times New Roman"/>
        </w:rPr>
      </w:pPr>
      <w:r w:rsidRPr="00355CFD">
        <w:rPr>
          <w:rFonts w:cs="Times New Roman"/>
        </w:rPr>
        <w:t>Decano</w:t>
      </w:r>
    </w:p>
    <w:p w14:paraId="39B4B8C8" w14:textId="77777777" w:rsidR="009D2BF7" w:rsidRPr="00355CFD" w:rsidRDefault="009D2BF7" w:rsidP="001A5AC0">
      <w:pPr>
        <w:spacing w:before="0" w:after="0"/>
        <w:jc w:val="center"/>
        <w:rPr>
          <w:rFonts w:cs="Times New Roman"/>
        </w:rPr>
      </w:pPr>
    </w:p>
    <w:p w14:paraId="6521B343" w14:textId="77777777" w:rsidR="009D2BF7" w:rsidRPr="00355CFD" w:rsidRDefault="009D2BF7" w:rsidP="001A5AC0">
      <w:pPr>
        <w:spacing w:before="0" w:after="0"/>
        <w:jc w:val="center"/>
        <w:rPr>
          <w:rFonts w:cs="Times New Roman"/>
        </w:rPr>
      </w:pPr>
    </w:p>
    <w:p w14:paraId="58E6ECAD" w14:textId="7CA337F3" w:rsidR="009D2BF7" w:rsidRPr="00355CFD" w:rsidRDefault="009D2BF7" w:rsidP="001A5AC0">
      <w:pPr>
        <w:spacing w:before="0" w:after="0"/>
        <w:jc w:val="center"/>
        <w:rPr>
          <w:rFonts w:cs="Times New Roman"/>
        </w:rPr>
      </w:pPr>
    </w:p>
    <w:p w14:paraId="1CA65260" w14:textId="77777777" w:rsidR="009D2BF7" w:rsidRPr="00355CFD" w:rsidRDefault="009D2BF7" w:rsidP="001A5AC0">
      <w:pPr>
        <w:spacing w:before="0" w:after="0"/>
        <w:jc w:val="center"/>
        <w:rPr>
          <w:rFonts w:cs="Times New Roman"/>
        </w:rPr>
      </w:pPr>
    </w:p>
    <w:p w14:paraId="2E1292CC" w14:textId="77777777" w:rsidR="009D2BF7" w:rsidRPr="00355CFD" w:rsidRDefault="009D2BF7" w:rsidP="001A5AC0">
      <w:pPr>
        <w:spacing w:before="0" w:after="0"/>
        <w:jc w:val="center"/>
        <w:rPr>
          <w:rFonts w:cs="Times New Roman"/>
        </w:rPr>
      </w:pPr>
    </w:p>
    <w:p w14:paraId="19966FCF" w14:textId="77777777" w:rsidR="009D2BF7" w:rsidRPr="00355CFD" w:rsidRDefault="009D2BF7" w:rsidP="001A5AC0">
      <w:pPr>
        <w:spacing w:before="0" w:after="0"/>
        <w:jc w:val="center"/>
        <w:rPr>
          <w:rFonts w:cs="Times New Roman"/>
          <w:b/>
          <w:bCs/>
        </w:rPr>
      </w:pPr>
      <w:r w:rsidRPr="00355CFD">
        <w:rPr>
          <w:rFonts w:cs="Times New Roman"/>
          <w:b/>
          <w:bCs/>
        </w:rPr>
        <w:t>ADANUD SEGUNDO MEZA VALLE</w:t>
      </w:r>
    </w:p>
    <w:p w14:paraId="3B4C078E" w14:textId="77777777" w:rsidR="009D2BF7" w:rsidRPr="00355CFD" w:rsidRDefault="009D2BF7" w:rsidP="001A5AC0">
      <w:pPr>
        <w:spacing w:before="0" w:after="0"/>
        <w:jc w:val="center"/>
        <w:rPr>
          <w:rFonts w:cs="Times New Roman"/>
        </w:rPr>
      </w:pPr>
      <w:r w:rsidRPr="00355CFD">
        <w:rPr>
          <w:rFonts w:cs="Times New Roman"/>
        </w:rPr>
        <w:t>Director de programa</w:t>
      </w:r>
    </w:p>
    <w:p w14:paraId="6ECAA4A1" w14:textId="77777777" w:rsidR="009D2BF7" w:rsidRPr="00355CFD" w:rsidRDefault="009D2BF7" w:rsidP="001A5AC0">
      <w:pPr>
        <w:spacing w:before="0" w:after="0"/>
        <w:jc w:val="center"/>
        <w:rPr>
          <w:rFonts w:cs="Times New Roman"/>
        </w:rPr>
      </w:pPr>
    </w:p>
    <w:p w14:paraId="6F1AB0B8" w14:textId="77777777" w:rsidR="009D2BF7" w:rsidRPr="00355CFD" w:rsidRDefault="009D2BF7" w:rsidP="001A5AC0">
      <w:pPr>
        <w:spacing w:before="0" w:after="0"/>
        <w:jc w:val="center"/>
        <w:rPr>
          <w:rFonts w:cs="Times New Roman"/>
        </w:rPr>
      </w:pPr>
    </w:p>
    <w:p w14:paraId="6DFA62F9" w14:textId="33B2F256" w:rsidR="009D2BF7" w:rsidRPr="00355CFD" w:rsidRDefault="009D2BF7" w:rsidP="001A5AC0">
      <w:pPr>
        <w:spacing w:before="0" w:after="0"/>
        <w:jc w:val="center"/>
        <w:rPr>
          <w:rFonts w:cs="Times New Roman"/>
        </w:rPr>
      </w:pPr>
    </w:p>
    <w:p w14:paraId="73078F53" w14:textId="77777777" w:rsidR="009D2BF7" w:rsidRPr="00355CFD" w:rsidRDefault="009D2BF7" w:rsidP="001A5AC0">
      <w:pPr>
        <w:spacing w:before="0" w:after="0"/>
        <w:jc w:val="center"/>
        <w:rPr>
          <w:rFonts w:cs="Times New Roman"/>
        </w:rPr>
      </w:pPr>
    </w:p>
    <w:p w14:paraId="39B3EC75" w14:textId="77777777" w:rsidR="009D2BF7" w:rsidRPr="00355CFD" w:rsidRDefault="009D2BF7" w:rsidP="001A5AC0">
      <w:pPr>
        <w:spacing w:before="0" w:after="0"/>
        <w:jc w:val="center"/>
        <w:rPr>
          <w:rFonts w:cs="Times New Roman"/>
        </w:rPr>
      </w:pPr>
    </w:p>
    <w:p w14:paraId="4683240A" w14:textId="77777777" w:rsidR="009D2BF7" w:rsidRPr="00355CFD" w:rsidRDefault="009D2BF7" w:rsidP="001A5AC0">
      <w:pPr>
        <w:spacing w:before="0" w:after="0"/>
        <w:jc w:val="center"/>
        <w:rPr>
          <w:rFonts w:cs="Times New Roman"/>
          <w:b/>
          <w:bCs/>
        </w:rPr>
      </w:pPr>
      <w:r w:rsidRPr="00355CFD">
        <w:rPr>
          <w:rFonts w:cs="Times New Roman"/>
          <w:b/>
          <w:bCs/>
        </w:rPr>
        <w:t>ROBERT DAMIAN QUINTERO LAVERDE</w:t>
      </w:r>
    </w:p>
    <w:p w14:paraId="300A5DD0" w14:textId="77777777" w:rsidR="009D2BF7" w:rsidRPr="00355CFD" w:rsidRDefault="009D2BF7" w:rsidP="001A5AC0">
      <w:pPr>
        <w:spacing w:before="0" w:after="0"/>
        <w:jc w:val="center"/>
        <w:rPr>
          <w:rFonts w:cs="Times New Roman"/>
        </w:rPr>
      </w:pPr>
      <w:r w:rsidRPr="00355CFD">
        <w:rPr>
          <w:rFonts w:cs="Times New Roman"/>
        </w:rPr>
        <w:t>Docente Líder de Investigación – Ingeniería de Sistemas</w:t>
      </w:r>
    </w:p>
    <w:p w14:paraId="18BDC7A9" w14:textId="77777777" w:rsidR="009D2BF7" w:rsidRPr="00355CFD" w:rsidRDefault="009D2BF7" w:rsidP="001A5AC0">
      <w:pPr>
        <w:spacing w:before="0" w:after="0"/>
        <w:jc w:val="center"/>
        <w:rPr>
          <w:rFonts w:cs="Times New Roman"/>
        </w:rPr>
      </w:pPr>
    </w:p>
    <w:p w14:paraId="43A162BB" w14:textId="77777777" w:rsidR="009D2BF7" w:rsidRPr="00355CFD" w:rsidRDefault="009D2BF7" w:rsidP="001A5AC0">
      <w:pPr>
        <w:spacing w:before="0" w:after="0"/>
        <w:jc w:val="center"/>
        <w:rPr>
          <w:rFonts w:cs="Times New Roman"/>
        </w:rPr>
      </w:pPr>
    </w:p>
    <w:p w14:paraId="21556C96" w14:textId="77777777" w:rsidR="009D2BF7" w:rsidRPr="00355CFD" w:rsidRDefault="009D2BF7" w:rsidP="001A5AC0">
      <w:pPr>
        <w:spacing w:before="0" w:after="0"/>
        <w:jc w:val="center"/>
        <w:rPr>
          <w:rFonts w:cs="Times New Roman"/>
        </w:rPr>
      </w:pPr>
    </w:p>
    <w:p w14:paraId="6533895C" w14:textId="77777777" w:rsidR="009D2BF7" w:rsidRPr="00355CFD" w:rsidRDefault="009D2BF7" w:rsidP="001A5AC0">
      <w:pPr>
        <w:spacing w:before="0" w:after="0"/>
        <w:jc w:val="center"/>
        <w:rPr>
          <w:rFonts w:cs="Times New Roman"/>
          <w:b/>
          <w:bCs/>
        </w:rPr>
      </w:pPr>
    </w:p>
    <w:p w14:paraId="05298A95" w14:textId="77777777" w:rsidR="009D2BF7" w:rsidRPr="00355CFD" w:rsidRDefault="009D2BF7" w:rsidP="001A5AC0">
      <w:pPr>
        <w:spacing w:before="0" w:after="0"/>
        <w:jc w:val="center"/>
        <w:rPr>
          <w:rFonts w:cs="Times New Roman"/>
          <w:b/>
          <w:bCs/>
        </w:rPr>
      </w:pPr>
      <w:r w:rsidRPr="00355CFD">
        <w:rPr>
          <w:rFonts w:cs="Times New Roman"/>
          <w:b/>
          <w:bCs/>
        </w:rPr>
        <w:t>UNIVERSIDAD DE LA GUAJIRA</w:t>
      </w:r>
    </w:p>
    <w:p w14:paraId="25B628C8" w14:textId="77777777" w:rsidR="009D2BF7" w:rsidRPr="00355CFD" w:rsidRDefault="009D2BF7" w:rsidP="001A5AC0">
      <w:pPr>
        <w:spacing w:before="0" w:after="0"/>
        <w:jc w:val="center"/>
        <w:rPr>
          <w:rFonts w:cs="Times New Roman"/>
          <w:b/>
          <w:bCs/>
        </w:rPr>
      </w:pPr>
      <w:r w:rsidRPr="00355CFD">
        <w:rPr>
          <w:rFonts w:cs="Times New Roman"/>
          <w:b/>
          <w:bCs/>
        </w:rPr>
        <w:t>RIOHACHA - LA GUAJIRA</w:t>
      </w:r>
    </w:p>
    <w:p w14:paraId="58475267" w14:textId="358E5989" w:rsidR="009D2BF7" w:rsidRPr="00355CFD" w:rsidRDefault="009D2BF7" w:rsidP="001A5AC0">
      <w:pPr>
        <w:spacing w:before="0" w:after="0"/>
        <w:jc w:val="center"/>
        <w:rPr>
          <w:rFonts w:cs="Times New Roman"/>
          <w:b/>
          <w:bCs/>
        </w:rPr>
      </w:pPr>
      <w:r w:rsidRPr="00355CFD">
        <w:rPr>
          <w:rFonts w:cs="Times New Roman"/>
          <w:b/>
          <w:bCs/>
        </w:rPr>
        <w:t>2025</w:t>
      </w:r>
    </w:p>
    <w:sdt>
      <w:sdtPr>
        <w:rPr>
          <w:rFonts w:ascii="Times New Roman" w:eastAsiaTheme="minorHAnsi" w:hAnsi="Times New Roman" w:cs="Times New Roman"/>
          <w:color w:val="auto"/>
          <w:sz w:val="24"/>
          <w:szCs w:val="24"/>
          <w:lang w:val="es-MX" w:eastAsia="en-US"/>
        </w:rPr>
        <w:id w:val="-2029476158"/>
        <w:docPartObj>
          <w:docPartGallery w:val="Table of Contents"/>
          <w:docPartUnique/>
        </w:docPartObj>
      </w:sdtPr>
      <w:sdtEndPr>
        <w:rPr>
          <w:b/>
          <w:bCs/>
        </w:rPr>
      </w:sdtEndPr>
      <w:sdtContent>
        <w:p w14:paraId="05290EC9" w14:textId="42121AD6" w:rsidR="00F6208A" w:rsidRPr="00355CFD" w:rsidRDefault="00F6208A" w:rsidP="004300F7">
          <w:pPr>
            <w:pStyle w:val="TtuloTDC"/>
            <w:spacing w:before="0" w:after="0"/>
            <w:jc w:val="center"/>
            <w:rPr>
              <w:rFonts w:ascii="Times New Roman" w:hAnsi="Times New Roman" w:cs="Times New Roman"/>
              <w:b/>
              <w:bCs/>
              <w:color w:val="auto"/>
              <w:sz w:val="24"/>
              <w:szCs w:val="24"/>
            </w:rPr>
          </w:pPr>
          <w:r w:rsidRPr="00355CFD">
            <w:rPr>
              <w:rFonts w:ascii="Times New Roman" w:hAnsi="Times New Roman" w:cs="Times New Roman"/>
              <w:b/>
              <w:bCs/>
              <w:color w:val="auto"/>
              <w:sz w:val="24"/>
              <w:szCs w:val="24"/>
              <w:lang w:val="es-MX"/>
            </w:rPr>
            <w:t>Contenido</w:t>
          </w:r>
        </w:p>
        <w:p w14:paraId="3D36780B" w14:textId="7CB60AEA" w:rsidR="00BC0070" w:rsidRPr="00355CFD" w:rsidRDefault="00F6208A" w:rsidP="004300F7">
          <w:pPr>
            <w:pStyle w:val="TDC1"/>
            <w:spacing w:before="0" w:after="0"/>
            <w:rPr>
              <w:rFonts w:eastAsiaTheme="minorEastAsia"/>
              <w:b w:val="0"/>
              <w:bCs w:val="0"/>
              <w:sz w:val="22"/>
              <w:szCs w:val="22"/>
              <w:lang w:eastAsia="es-CO"/>
            </w:rPr>
          </w:pPr>
          <w:r w:rsidRPr="00355CFD">
            <w:fldChar w:fldCharType="begin"/>
          </w:r>
          <w:r w:rsidRPr="00355CFD">
            <w:instrText xml:space="preserve"> TOC \o "1-3" \h \z \u </w:instrText>
          </w:r>
          <w:r w:rsidRPr="00355CFD">
            <w:fldChar w:fldCharType="separate"/>
          </w:r>
          <w:hyperlink w:anchor="_Toc195244827" w:history="1">
            <w:r w:rsidR="00BC0070" w:rsidRPr="00355CFD">
              <w:rPr>
                <w:rStyle w:val="Hipervnculo"/>
              </w:rPr>
              <w:t>1.</w:t>
            </w:r>
            <w:r w:rsidR="00BC0070" w:rsidRPr="00355CFD">
              <w:rPr>
                <w:rFonts w:eastAsiaTheme="minorEastAsia"/>
                <w:b w:val="0"/>
                <w:bCs w:val="0"/>
                <w:sz w:val="22"/>
                <w:szCs w:val="22"/>
                <w:lang w:eastAsia="es-CO"/>
              </w:rPr>
              <w:tab/>
            </w:r>
            <w:r w:rsidR="00BC0070" w:rsidRPr="00355CFD">
              <w:rPr>
                <w:rStyle w:val="Hipervnculo"/>
              </w:rPr>
              <w:t>FACTOR 2: ESTUDIANTES</w:t>
            </w:r>
            <w:r w:rsidR="00BC0070" w:rsidRPr="00355CFD">
              <w:rPr>
                <w:webHidden/>
              </w:rPr>
              <w:tab/>
            </w:r>
            <w:r w:rsidR="00BC0070" w:rsidRPr="00355CFD">
              <w:rPr>
                <w:webHidden/>
              </w:rPr>
              <w:fldChar w:fldCharType="begin"/>
            </w:r>
            <w:r w:rsidR="00BC0070" w:rsidRPr="00355CFD">
              <w:rPr>
                <w:webHidden/>
              </w:rPr>
              <w:instrText xml:space="preserve"> PAGEREF _Toc195244827 \h </w:instrText>
            </w:r>
            <w:r w:rsidR="00BC0070" w:rsidRPr="00355CFD">
              <w:rPr>
                <w:webHidden/>
              </w:rPr>
            </w:r>
            <w:r w:rsidR="00BC0070" w:rsidRPr="00355CFD">
              <w:rPr>
                <w:webHidden/>
              </w:rPr>
              <w:fldChar w:fldCharType="separate"/>
            </w:r>
            <w:r w:rsidR="00BC0070" w:rsidRPr="00355CFD">
              <w:rPr>
                <w:webHidden/>
              </w:rPr>
              <w:t>4</w:t>
            </w:r>
            <w:r w:rsidR="00BC0070" w:rsidRPr="00355CFD">
              <w:rPr>
                <w:webHidden/>
              </w:rPr>
              <w:fldChar w:fldCharType="end"/>
            </w:r>
          </w:hyperlink>
        </w:p>
        <w:p w14:paraId="6DA8246C" w14:textId="07B48F45"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28" w:history="1">
            <w:r w:rsidR="00BC0070" w:rsidRPr="00355CFD">
              <w:rPr>
                <w:rStyle w:val="Hipervnculo"/>
                <w:rFonts w:cs="Times New Roman"/>
                <w:noProof/>
              </w:rPr>
              <w:t>1.1.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3: Participación en actividades de formación integral</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_Toc195244828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4</w:t>
            </w:r>
            <w:r w:rsidR="00BC0070" w:rsidRPr="00355CFD">
              <w:rPr>
                <w:rFonts w:cs="Times New Roman"/>
                <w:noProof/>
                <w:webHidden/>
              </w:rPr>
              <w:fldChar w:fldCharType="end"/>
            </w:r>
          </w:hyperlink>
        </w:p>
        <w:p w14:paraId="668A28AF" w14:textId="3BC419EC"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29" w:history="1">
            <w:r w:rsidR="00BC0070" w:rsidRPr="00355CFD">
              <w:rPr>
                <w:rStyle w:val="Hipervnculo"/>
                <w:rFonts w:cs="Times New Roman"/>
                <w:noProof/>
              </w:rPr>
              <w:t>1.2.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 Orientación y seguimiento a estudiantes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_Toc195244829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4</w:t>
            </w:r>
            <w:r w:rsidR="00BC0070" w:rsidRPr="00355CFD">
              <w:rPr>
                <w:rFonts w:cs="Times New Roman"/>
                <w:noProof/>
                <w:webHidden/>
              </w:rPr>
              <w:fldChar w:fldCharType="end"/>
            </w:r>
          </w:hyperlink>
        </w:p>
        <w:p w14:paraId="5D47BFAD" w14:textId="7E0E3D7A"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0" w:history="1">
            <w:r w:rsidR="00BC0070" w:rsidRPr="00355CFD">
              <w:rPr>
                <w:rStyle w:val="Hipervnculo"/>
                <w:rFonts w:cs="Times New Roman"/>
                <w:noProof/>
              </w:rPr>
              <w:t>1.3.</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6: Reglamento estudiantil y política académica</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_Toc195244830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4</w:t>
            </w:r>
            <w:r w:rsidR="00BC0070" w:rsidRPr="00355CFD">
              <w:rPr>
                <w:rFonts w:cs="Times New Roman"/>
                <w:noProof/>
                <w:webHidden/>
              </w:rPr>
              <w:fldChar w:fldCharType="end"/>
            </w:r>
          </w:hyperlink>
        </w:p>
        <w:p w14:paraId="24914497" w14:textId="5423EAC4"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1" w:history="1">
            <w:r w:rsidR="00BC0070" w:rsidRPr="00355CFD">
              <w:rPr>
                <w:rStyle w:val="Hipervnculo"/>
                <w:rFonts w:cs="Times New Roman"/>
                <w:noProof/>
              </w:rPr>
              <w:t>1.4.</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7. Estímulos y apoyos para estudiantes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_Toc195244831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4</w:t>
            </w:r>
            <w:r w:rsidR="00BC0070" w:rsidRPr="00355CFD">
              <w:rPr>
                <w:rFonts w:cs="Times New Roman"/>
                <w:noProof/>
                <w:webHidden/>
              </w:rPr>
              <w:fldChar w:fldCharType="end"/>
            </w:r>
          </w:hyperlink>
        </w:p>
        <w:p w14:paraId="7401082E" w14:textId="793666E2" w:rsidR="00BC0070" w:rsidRPr="00355CFD" w:rsidRDefault="004555C2" w:rsidP="004300F7">
          <w:pPr>
            <w:pStyle w:val="TDC1"/>
            <w:spacing w:before="0" w:after="0"/>
            <w:rPr>
              <w:rFonts w:eastAsiaTheme="minorEastAsia"/>
              <w:b w:val="0"/>
              <w:bCs w:val="0"/>
              <w:sz w:val="22"/>
              <w:szCs w:val="22"/>
              <w:lang w:eastAsia="es-CO"/>
            </w:rPr>
          </w:pPr>
          <w:hyperlink w:anchor="_Toc195244832" w:history="1">
            <w:r w:rsidR="00BC0070" w:rsidRPr="00355CFD">
              <w:rPr>
                <w:rStyle w:val="Hipervnculo"/>
              </w:rPr>
              <w:t>2.</w:t>
            </w:r>
            <w:r w:rsidR="00BC0070" w:rsidRPr="00355CFD">
              <w:rPr>
                <w:rFonts w:eastAsiaTheme="minorEastAsia"/>
                <w:b w:val="0"/>
                <w:bCs w:val="0"/>
                <w:sz w:val="22"/>
                <w:szCs w:val="22"/>
                <w:lang w:eastAsia="es-CO"/>
              </w:rPr>
              <w:tab/>
            </w:r>
            <w:r w:rsidR="00BC0070" w:rsidRPr="00355CFD">
              <w:rPr>
                <w:rStyle w:val="Hipervnculo"/>
              </w:rPr>
              <w:t>FACTOR 3: PROFESORES</w:t>
            </w:r>
            <w:r w:rsidR="00BC0070" w:rsidRPr="00355CFD">
              <w:rPr>
                <w:webHidden/>
              </w:rPr>
              <w:tab/>
            </w:r>
            <w:r w:rsidR="00BC0070" w:rsidRPr="00355CFD">
              <w:rPr>
                <w:webHidden/>
              </w:rPr>
              <w:fldChar w:fldCharType="begin"/>
            </w:r>
            <w:r w:rsidR="00BC0070" w:rsidRPr="00355CFD">
              <w:rPr>
                <w:webHidden/>
              </w:rPr>
              <w:instrText xml:space="preserve"> PAGEREF _Toc195244832 \h </w:instrText>
            </w:r>
            <w:r w:rsidR="00BC0070" w:rsidRPr="00355CFD">
              <w:rPr>
                <w:webHidden/>
              </w:rPr>
            </w:r>
            <w:r w:rsidR="00BC0070" w:rsidRPr="00355CFD">
              <w:rPr>
                <w:webHidden/>
              </w:rPr>
              <w:fldChar w:fldCharType="separate"/>
            </w:r>
            <w:r w:rsidR="00BC0070" w:rsidRPr="00355CFD">
              <w:rPr>
                <w:webHidden/>
              </w:rPr>
              <w:t>4</w:t>
            </w:r>
            <w:r w:rsidR="00BC0070" w:rsidRPr="00355CFD">
              <w:rPr>
                <w:webHidden/>
              </w:rPr>
              <w:fldChar w:fldCharType="end"/>
            </w:r>
          </w:hyperlink>
        </w:p>
        <w:p w14:paraId="66A3B6CF" w14:textId="12FEF0D2" w:rsidR="00BC0070" w:rsidRPr="00355CFD" w:rsidRDefault="004555C2" w:rsidP="004300F7">
          <w:pPr>
            <w:pStyle w:val="TDC1"/>
            <w:spacing w:before="0" w:after="0"/>
            <w:rPr>
              <w:rFonts w:eastAsiaTheme="minorEastAsia"/>
              <w:b w:val="0"/>
              <w:bCs w:val="0"/>
              <w:sz w:val="22"/>
              <w:szCs w:val="22"/>
              <w:lang w:eastAsia="es-CO"/>
            </w:rPr>
          </w:pPr>
          <w:hyperlink w:anchor="_Toc195244833" w:history="1">
            <w:r w:rsidR="00BC0070" w:rsidRPr="00355CFD">
              <w:rPr>
                <w:rStyle w:val="Hipervnculo"/>
              </w:rPr>
              <w:t>2.1.</w:t>
            </w:r>
            <w:r w:rsidR="00BC0070" w:rsidRPr="00355CFD">
              <w:rPr>
                <w:rFonts w:eastAsiaTheme="minorEastAsia"/>
                <w:b w:val="0"/>
                <w:bCs w:val="0"/>
                <w:sz w:val="22"/>
                <w:szCs w:val="22"/>
                <w:lang w:eastAsia="es-CO"/>
              </w:rPr>
              <w:tab/>
            </w:r>
            <w:r w:rsidR="00BC0070" w:rsidRPr="00355CFD">
              <w:rPr>
                <w:rStyle w:val="Hipervnculo"/>
              </w:rPr>
              <w:t>Característica 8: Selección y Permanencia del Personal Docente</w:t>
            </w:r>
            <w:r w:rsidR="00BC0070" w:rsidRPr="00355CFD">
              <w:rPr>
                <w:webHidden/>
              </w:rPr>
              <w:tab/>
            </w:r>
            <w:r w:rsidR="00BC0070" w:rsidRPr="00355CFD">
              <w:rPr>
                <w:webHidden/>
              </w:rPr>
              <w:fldChar w:fldCharType="begin"/>
            </w:r>
            <w:r w:rsidR="00BC0070" w:rsidRPr="00355CFD">
              <w:rPr>
                <w:webHidden/>
              </w:rPr>
              <w:instrText xml:space="preserve"> PAGEREF _Toc195244833 \h </w:instrText>
            </w:r>
            <w:r w:rsidR="00BC0070" w:rsidRPr="00355CFD">
              <w:rPr>
                <w:webHidden/>
              </w:rPr>
            </w:r>
            <w:r w:rsidR="00BC0070" w:rsidRPr="00355CFD">
              <w:rPr>
                <w:webHidden/>
              </w:rPr>
              <w:fldChar w:fldCharType="separate"/>
            </w:r>
            <w:r w:rsidR="00BC0070" w:rsidRPr="00355CFD">
              <w:rPr>
                <w:webHidden/>
              </w:rPr>
              <w:t>4</w:t>
            </w:r>
            <w:r w:rsidR="00BC0070" w:rsidRPr="00355CFD">
              <w:rPr>
                <w:webHidden/>
              </w:rPr>
              <w:fldChar w:fldCharType="end"/>
            </w:r>
          </w:hyperlink>
        </w:p>
        <w:p w14:paraId="31A904D5" w14:textId="1A1F117B"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4" w:history="1">
            <w:r w:rsidR="00BC0070" w:rsidRPr="00355CFD">
              <w:rPr>
                <w:rStyle w:val="Hipervnculo"/>
                <w:rFonts w:cs="Times New Roman"/>
                <w:noProof/>
              </w:rPr>
              <w:t>2.2.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9: Estatuto Profesoral</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_Toc195244834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4</w:t>
            </w:r>
            <w:r w:rsidR="00BC0070" w:rsidRPr="00355CFD">
              <w:rPr>
                <w:rFonts w:cs="Times New Roman"/>
                <w:noProof/>
                <w:webHidden/>
              </w:rPr>
              <w:fldChar w:fldCharType="end"/>
            </w:r>
          </w:hyperlink>
        </w:p>
        <w:p w14:paraId="3C2B2CDB" w14:textId="23B15E77"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5" w:history="1">
            <w:r w:rsidR="00BC0070" w:rsidRPr="00355CFD">
              <w:rPr>
                <w:rStyle w:val="Hipervnculo"/>
                <w:rFonts w:cs="Times New Roman"/>
                <w:noProof/>
              </w:rPr>
              <w:t>2.3.</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11: Desarrollo profesoral</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_Toc195244835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5F64A05A" w14:textId="58DA8807"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6" w:history="1">
            <w:r w:rsidR="00BC0070" w:rsidRPr="00355CFD">
              <w:rPr>
                <w:rStyle w:val="Hipervnculo"/>
                <w:rFonts w:cs="Times New Roman"/>
                <w:noProof/>
              </w:rPr>
              <w:t>2.4.</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12: Estímulos a la trayectoria profesoral</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_Toc195244836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326891E2" w14:textId="6284B23B"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7" w:history="1">
            <w:r w:rsidR="00BC0070" w:rsidRPr="00355CFD">
              <w:rPr>
                <w:rStyle w:val="Hipervnculo"/>
                <w:rFonts w:cs="Times New Roman"/>
                <w:noProof/>
              </w:rPr>
              <w:t>2.5.</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13: Producción, pertinencia, utilización e impacto del material docente</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_Toc195244837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70B1683C" w14:textId="739380C3"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8" w:history="1">
            <w:r w:rsidR="00BC0070" w:rsidRPr="00355CFD">
              <w:rPr>
                <w:rStyle w:val="Hipervnculo"/>
                <w:rFonts w:cs="Times New Roman"/>
                <w:noProof/>
              </w:rPr>
              <w:t>2.6.</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13. Producción, pertinencia, utilización e impacto de material docente</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_Toc195244838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60F8BD88" w14:textId="16A8932D"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39" w:history="1">
            <w:r w:rsidR="00BC0070" w:rsidRPr="00355CFD">
              <w:rPr>
                <w:rStyle w:val="Hipervnculo"/>
                <w:rFonts w:cs="Times New Roman"/>
                <w:noProof/>
              </w:rPr>
              <w:t>2.7.</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15: Evaluación de profesores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_Toc195244839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418BEE70" w14:textId="0A126553" w:rsidR="00BC0070" w:rsidRPr="00355CFD" w:rsidRDefault="004555C2" w:rsidP="004300F7">
          <w:pPr>
            <w:pStyle w:val="TDC1"/>
            <w:spacing w:before="0" w:after="0"/>
            <w:rPr>
              <w:rFonts w:eastAsiaTheme="minorEastAsia"/>
              <w:b w:val="0"/>
              <w:bCs w:val="0"/>
              <w:sz w:val="22"/>
              <w:szCs w:val="22"/>
              <w:lang w:eastAsia="es-CO"/>
            </w:rPr>
          </w:pPr>
          <w:hyperlink w:anchor="_Toc195244840" w:history="1">
            <w:r w:rsidR="00BC0070" w:rsidRPr="00355CFD">
              <w:rPr>
                <w:rStyle w:val="Hipervnculo"/>
              </w:rPr>
              <w:t>3.</w:t>
            </w:r>
            <w:r w:rsidR="00BC0070" w:rsidRPr="00355CFD">
              <w:rPr>
                <w:rFonts w:eastAsiaTheme="minorEastAsia"/>
                <w:b w:val="0"/>
                <w:bCs w:val="0"/>
                <w:sz w:val="22"/>
                <w:szCs w:val="22"/>
                <w:lang w:eastAsia="es-CO"/>
              </w:rPr>
              <w:tab/>
            </w:r>
            <w:r w:rsidR="00BC0070" w:rsidRPr="00355CFD">
              <w:rPr>
                <w:rStyle w:val="Hipervnculo"/>
              </w:rPr>
              <w:t>FACTOR 4: EGRESADOS</w:t>
            </w:r>
            <w:r w:rsidR="00BC0070" w:rsidRPr="00355CFD">
              <w:rPr>
                <w:webHidden/>
              </w:rPr>
              <w:tab/>
            </w:r>
            <w:r w:rsidR="00BC0070" w:rsidRPr="00355CFD">
              <w:rPr>
                <w:webHidden/>
              </w:rPr>
              <w:fldChar w:fldCharType="begin"/>
            </w:r>
            <w:r w:rsidR="00BC0070" w:rsidRPr="00355CFD">
              <w:rPr>
                <w:webHidden/>
              </w:rPr>
              <w:instrText xml:space="preserve"> PAGEREF _Toc195244840 \h </w:instrText>
            </w:r>
            <w:r w:rsidR="00BC0070" w:rsidRPr="00355CFD">
              <w:rPr>
                <w:webHidden/>
              </w:rPr>
            </w:r>
            <w:r w:rsidR="00BC0070" w:rsidRPr="00355CFD">
              <w:rPr>
                <w:webHidden/>
              </w:rPr>
              <w:fldChar w:fldCharType="separate"/>
            </w:r>
            <w:r w:rsidR="00BC0070" w:rsidRPr="00355CFD">
              <w:rPr>
                <w:webHidden/>
              </w:rPr>
              <w:t>5</w:t>
            </w:r>
            <w:r w:rsidR="00BC0070" w:rsidRPr="00355CFD">
              <w:rPr>
                <w:webHidden/>
              </w:rPr>
              <w:fldChar w:fldCharType="end"/>
            </w:r>
          </w:hyperlink>
        </w:p>
        <w:p w14:paraId="304704F9" w14:textId="4ED74BFA"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1" w:history="1">
            <w:r w:rsidR="00BC0070" w:rsidRPr="00355CFD">
              <w:rPr>
                <w:rStyle w:val="Hipervnculo"/>
                <w:rFonts w:cs="Times New Roman"/>
                <w:noProof/>
              </w:rPr>
              <w:t>3.1.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16: Seguimiento de los egresados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_Toc195244841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2F968678" w14:textId="202B4E9F"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2" w:history="1">
            <w:r w:rsidR="00BC0070" w:rsidRPr="00355CFD">
              <w:rPr>
                <w:rStyle w:val="Hipervnculo"/>
                <w:rFonts w:cs="Times New Roman"/>
                <w:noProof/>
              </w:rPr>
              <w:t>3.2.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17. Impacto de los egresados en el medio social y académico</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_Toc195244842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3CB18468" w14:textId="3BA1AAD6" w:rsidR="00BC0070" w:rsidRPr="00355CFD" w:rsidRDefault="004555C2" w:rsidP="004300F7">
          <w:pPr>
            <w:pStyle w:val="TDC1"/>
            <w:spacing w:before="0" w:after="0"/>
            <w:rPr>
              <w:rFonts w:eastAsiaTheme="minorEastAsia"/>
              <w:b w:val="0"/>
              <w:bCs w:val="0"/>
              <w:sz w:val="22"/>
              <w:szCs w:val="22"/>
              <w:lang w:eastAsia="es-CO"/>
            </w:rPr>
          </w:pPr>
          <w:hyperlink w:anchor="_Toc195244843" w:history="1">
            <w:r w:rsidR="00BC0070" w:rsidRPr="00355CFD">
              <w:rPr>
                <w:rStyle w:val="Hipervnculo"/>
              </w:rPr>
              <w:t>4.</w:t>
            </w:r>
            <w:r w:rsidR="00BC0070" w:rsidRPr="00355CFD">
              <w:rPr>
                <w:rFonts w:eastAsiaTheme="minorEastAsia"/>
                <w:b w:val="0"/>
                <w:bCs w:val="0"/>
                <w:sz w:val="22"/>
                <w:szCs w:val="22"/>
                <w:lang w:eastAsia="es-CO"/>
              </w:rPr>
              <w:tab/>
            </w:r>
            <w:r w:rsidR="00BC0070" w:rsidRPr="00355CFD">
              <w:rPr>
                <w:rStyle w:val="Hipervnculo"/>
              </w:rPr>
              <w:t>FACTOR 5: ASPECTOS ACADÉMICOS Y RESULTADOS DE APRENDIZAJE</w:t>
            </w:r>
            <w:r w:rsidR="00BC0070" w:rsidRPr="00355CFD">
              <w:rPr>
                <w:webHidden/>
              </w:rPr>
              <w:tab/>
            </w:r>
            <w:r w:rsidR="00BC0070" w:rsidRPr="00355CFD">
              <w:rPr>
                <w:webHidden/>
              </w:rPr>
              <w:fldChar w:fldCharType="begin"/>
            </w:r>
            <w:r w:rsidR="00BC0070" w:rsidRPr="00355CFD">
              <w:rPr>
                <w:webHidden/>
              </w:rPr>
              <w:instrText xml:space="preserve"> PAGEREF _Toc195244843 \h </w:instrText>
            </w:r>
            <w:r w:rsidR="00BC0070" w:rsidRPr="00355CFD">
              <w:rPr>
                <w:webHidden/>
              </w:rPr>
            </w:r>
            <w:r w:rsidR="00BC0070" w:rsidRPr="00355CFD">
              <w:rPr>
                <w:webHidden/>
              </w:rPr>
              <w:fldChar w:fldCharType="separate"/>
            </w:r>
            <w:r w:rsidR="00BC0070" w:rsidRPr="00355CFD">
              <w:rPr>
                <w:webHidden/>
              </w:rPr>
              <w:t>5</w:t>
            </w:r>
            <w:r w:rsidR="00BC0070" w:rsidRPr="00355CFD">
              <w:rPr>
                <w:webHidden/>
              </w:rPr>
              <w:fldChar w:fldCharType="end"/>
            </w:r>
          </w:hyperlink>
        </w:p>
        <w:p w14:paraId="01316952" w14:textId="5D93AAA6"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4" w:history="1">
            <w:r w:rsidR="00BC0070" w:rsidRPr="00355CFD">
              <w:rPr>
                <w:rStyle w:val="Hipervnculo"/>
                <w:rFonts w:cs="Times New Roman"/>
                <w:noProof/>
              </w:rPr>
              <w:t>4.1.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18: Integralidad de los aspectos curriculares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_Toc195244844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5FA2129A" w14:textId="3560995A"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5" w:history="1">
            <w:r w:rsidR="00BC0070" w:rsidRPr="00355CFD">
              <w:rPr>
                <w:rStyle w:val="Hipervnculo"/>
                <w:rFonts w:cs="Times New Roman"/>
                <w:noProof/>
              </w:rPr>
              <w:t>4.2.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19: Flexibilidad de los aspectos curriculares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_Toc195244845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5</w:t>
            </w:r>
            <w:r w:rsidR="00BC0070" w:rsidRPr="00355CFD">
              <w:rPr>
                <w:rFonts w:cs="Times New Roman"/>
                <w:noProof/>
                <w:webHidden/>
              </w:rPr>
              <w:fldChar w:fldCharType="end"/>
            </w:r>
          </w:hyperlink>
        </w:p>
        <w:p w14:paraId="67B09767" w14:textId="20F14F5A"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6" w:history="1">
            <w:r w:rsidR="00BC0070" w:rsidRPr="00355CFD">
              <w:rPr>
                <w:rStyle w:val="Hipervnculo"/>
                <w:rFonts w:cs="Times New Roman"/>
                <w:noProof/>
              </w:rPr>
              <w:t>4.3.</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20: Interdisciplinariedad</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_Toc195244846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7CAD4094" w14:textId="5A7155B7"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7" w:history="1">
            <w:r w:rsidR="00BC0070" w:rsidRPr="00355CFD">
              <w:rPr>
                <w:rStyle w:val="Hipervnculo"/>
                <w:rFonts w:cs="Times New Roman"/>
                <w:noProof/>
              </w:rPr>
              <w:t>4.4.</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21: Estrategias pedagógicas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_Toc195244847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1D9358C4" w14:textId="622DF674"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8" w:history="1">
            <w:r w:rsidR="00BC0070" w:rsidRPr="00355CFD">
              <w:rPr>
                <w:rStyle w:val="Hipervnculo"/>
                <w:rFonts w:cs="Times New Roman"/>
                <w:noProof/>
              </w:rPr>
              <w:t>4.5.</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22: Sistema de evaluación de estudiantes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_Toc195244848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38C1195E" w14:textId="68F15819"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49" w:history="1">
            <w:r w:rsidR="00BC0070" w:rsidRPr="00355CFD">
              <w:rPr>
                <w:rStyle w:val="Hipervnculo"/>
                <w:rFonts w:cs="Times New Roman"/>
                <w:noProof/>
              </w:rPr>
              <w:t>4.6.</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25: Evaluación y autorregulación del programa académico</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_Toc195244849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62F6ED88" w14:textId="76506001"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0" w:history="1">
            <w:r w:rsidR="00BC0070" w:rsidRPr="00355CFD">
              <w:rPr>
                <w:rStyle w:val="Hipervnculo"/>
                <w:rFonts w:cs="Times New Roman"/>
                <w:noProof/>
              </w:rPr>
              <w:t>4.7.</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24: Competencias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_Toc195244850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36037810" w14:textId="333B7571"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1" w:history="1">
            <w:r w:rsidR="00BC0070" w:rsidRPr="00355CFD">
              <w:rPr>
                <w:rStyle w:val="Hipervnculo"/>
                <w:rFonts w:cs="Times New Roman"/>
                <w:noProof/>
              </w:rPr>
              <w:t>4.8.</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25. Evaluación y autorregulación del programa académico</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_Toc195244851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3E21C8BE" w14:textId="0DC7FC21" w:rsidR="00BC0070" w:rsidRPr="00355CFD" w:rsidRDefault="004555C2" w:rsidP="004300F7">
          <w:pPr>
            <w:pStyle w:val="TDC1"/>
            <w:spacing w:before="0" w:after="0"/>
            <w:rPr>
              <w:rFonts w:eastAsiaTheme="minorEastAsia"/>
              <w:b w:val="0"/>
              <w:bCs w:val="0"/>
              <w:sz w:val="22"/>
              <w:szCs w:val="22"/>
              <w:lang w:eastAsia="es-CO"/>
            </w:rPr>
          </w:pPr>
          <w:hyperlink w:anchor="_Toc195244852" w:history="1">
            <w:r w:rsidR="00BC0070" w:rsidRPr="00355CFD">
              <w:rPr>
                <w:rStyle w:val="Hipervnculo"/>
              </w:rPr>
              <w:t>5.</w:t>
            </w:r>
            <w:r w:rsidR="00BC0070" w:rsidRPr="00355CFD">
              <w:rPr>
                <w:rFonts w:eastAsiaTheme="minorEastAsia"/>
                <w:b w:val="0"/>
                <w:bCs w:val="0"/>
                <w:sz w:val="22"/>
                <w:szCs w:val="22"/>
                <w:lang w:eastAsia="es-CO"/>
              </w:rPr>
              <w:tab/>
            </w:r>
            <w:r w:rsidR="00BC0070" w:rsidRPr="00355CFD">
              <w:rPr>
                <w:rStyle w:val="Hipervnculo"/>
              </w:rPr>
              <w:t>FACTOR 6: PERMANENCIA Y GRADUACIÓN</w:t>
            </w:r>
            <w:r w:rsidR="00BC0070" w:rsidRPr="00355CFD">
              <w:rPr>
                <w:webHidden/>
              </w:rPr>
              <w:tab/>
            </w:r>
            <w:r w:rsidR="00BC0070" w:rsidRPr="00355CFD">
              <w:rPr>
                <w:webHidden/>
              </w:rPr>
              <w:fldChar w:fldCharType="begin"/>
            </w:r>
            <w:r w:rsidR="00BC0070" w:rsidRPr="00355CFD">
              <w:rPr>
                <w:webHidden/>
              </w:rPr>
              <w:instrText xml:space="preserve"> PAGEREF _Toc195244852 \h </w:instrText>
            </w:r>
            <w:r w:rsidR="00BC0070" w:rsidRPr="00355CFD">
              <w:rPr>
                <w:webHidden/>
              </w:rPr>
            </w:r>
            <w:r w:rsidR="00BC0070" w:rsidRPr="00355CFD">
              <w:rPr>
                <w:webHidden/>
              </w:rPr>
              <w:fldChar w:fldCharType="separate"/>
            </w:r>
            <w:r w:rsidR="00BC0070" w:rsidRPr="00355CFD">
              <w:rPr>
                <w:webHidden/>
              </w:rPr>
              <w:t>6</w:t>
            </w:r>
            <w:r w:rsidR="00BC0070" w:rsidRPr="00355CFD">
              <w:rPr>
                <w:webHidden/>
              </w:rPr>
              <w:fldChar w:fldCharType="end"/>
            </w:r>
          </w:hyperlink>
        </w:p>
        <w:p w14:paraId="311EED14" w14:textId="5DF8722F"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3" w:history="1">
            <w:r w:rsidR="00BC0070" w:rsidRPr="00355CFD">
              <w:rPr>
                <w:rStyle w:val="Hipervnculo"/>
                <w:rFonts w:cs="Times New Roman"/>
                <w:noProof/>
              </w:rPr>
              <w:t>5.1.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27: Políticas, estrategias y estructura para la permanencia y la graduación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_Toc195244853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6</w:t>
            </w:r>
            <w:r w:rsidR="00BC0070" w:rsidRPr="00355CFD">
              <w:rPr>
                <w:rFonts w:cs="Times New Roman"/>
                <w:noProof/>
                <w:webHidden/>
              </w:rPr>
              <w:fldChar w:fldCharType="end"/>
            </w:r>
          </w:hyperlink>
        </w:p>
        <w:p w14:paraId="0A79D9C2" w14:textId="4D2ADDFE"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4" w:history="1">
            <w:r w:rsidR="00BC0070" w:rsidRPr="00355CFD">
              <w:rPr>
                <w:rStyle w:val="Hipervnculo"/>
                <w:rFonts w:cs="Times New Roman"/>
                <w:noProof/>
              </w:rPr>
              <w:t>5.2.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28. Caracterización de estudiantes y sistema de alertas tempranas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_Toc195244854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7</w:t>
            </w:r>
            <w:r w:rsidR="00BC0070" w:rsidRPr="00355CFD">
              <w:rPr>
                <w:rFonts w:cs="Times New Roman"/>
                <w:noProof/>
                <w:webHidden/>
              </w:rPr>
              <w:fldChar w:fldCharType="end"/>
            </w:r>
          </w:hyperlink>
        </w:p>
        <w:p w14:paraId="7FA39182" w14:textId="638B8810" w:rsidR="00BC0070" w:rsidRPr="00355CFD" w:rsidRDefault="004555C2" w:rsidP="004300F7">
          <w:pPr>
            <w:pStyle w:val="TDC1"/>
            <w:spacing w:before="0" w:after="0"/>
            <w:rPr>
              <w:rFonts w:eastAsiaTheme="minorEastAsia"/>
              <w:b w:val="0"/>
              <w:bCs w:val="0"/>
              <w:sz w:val="22"/>
              <w:szCs w:val="22"/>
              <w:lang w:eastAsia="es-CO"/>
            </w:rPr>
          </w:pPr>
          <w:hyperlink w:anchor="_Toc195244855" w:history="1">
            <w:r w:rsidR="00BC0070" w:rsidRPr="00355CFD">
              <w:rPr>
                <w:rStyle w:val="Hipervnculo"/>
              </w:rPr>
              <w:t>6.</w:t>
            </w:r>
            <w:r w:rsidR="00BC0070" w:rsidRPr="00355CFD">
              <w:rPr>
                <w:rFonts w:eastAsiaTheme="minorEastAsia"/>
                <w:b w:val="0"/>
                <w:bCs w:val="0"/>
                <w:sz w:val="22"/>
                <w:szCs w:val="22"/>
                <w:lang w:eastAsia="es-CO"/>
              </w:rPr>
              <w:tab/>
            </w:r>
            <w:r w:rsidR="00BC0070" w:rsidRPr="00355CFD">
              <w:rPr>
                <w:rStyle w:val="Hipervnculo"/>
              </w:rPr>
              <w:t>FACTOR 7: INTERACCIÓN CON EL ENTORNO NACIONAL E INTERNACIONAL</w:t>
            </w:r>
            <w:r w:rsidR="00BC0070" w:rsidRPr="00355CFD">
              <w:rPr>
                <w:webHidden/>
              </w:rPr>
              <w:tab/>
            </w:r>
            <w:r w:rsidR="00BC0070" w:rsidRPr="00355CFD">
              <w:rPr>
                <w:webHidden/>
              </w:rPr>
              <w:fldChar w:fldCharType="begin"/>
            </w:r>
            <w:r w:rsidR="00BC0070" w:rsidRPr="00355CFD">
              <w:rPr>
                <w:webHidden/>
              </w:rPr>
              <w:instrText xml:space="preserve"> PAGEREF _Toc195244855 \h </w:instrText>
            </w:r>
            <w:r w:rsidR="00BC0070" w:rsidRPr="00355CFD">
              <w:rPr>
                <w:webHidden/>
              </w:rPr>
            </w:r>
            <w:r w:rsidR="00BC0070" w:rsidRPr="00355CFD">
              <w:rPr>
                <w:webHidden/>
              </w:rPr>
              <w:fldChar w:fldCharType="separate"/>
            </w:r>
            <w:r w:rsidR="00BC0070" w:rsidRPr="00355CFD">
              <w:rPr>
                <w:webHidden/>
              </w:rPr>
              <w:t>7</w:t>
            </w:r>
            <w:r w:rsidR="00BC0070" w:rsidRPr="00355CFD">
              <w:rPr>
                <w:webHidden/>
              </w:rPr>
              <w:fldChar w:fldCharType="end"/>
            </w:r>
          </w:hyperlink>
        </w:p>
        <w:p w14:paraId="4112249C" w14:textId="4A1C54C0"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6" w:history="1">
            <w:r w:rsidR="00BC0070" w:rsidRPr="00355CFD">
              <w:rPr>
                <w:rStyle w:val="Hipervnculo"/>
                <w:rFonts w:cs="Times New Roman"/>
                <w:noProof/>
              </w:rPr>
              <w:t>6.1.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30: Relaciones nacionales e internacionales y cooperación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_Toc195244856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7</w:t>
            </w:r>
            <w:r w:rsidR="00BC0070" w:rsidRPr="00355CFD">
              <w:rPr>
                <w:rFonts w:cs="Times New Roman"/>
                <w:noProof/>
                <w:webHidden/>
              </w:rPr>
              <w:fldChar w:fldCharType="end"/>
            </w:r>
          </w:hyperlink>
        </w:p>
        <w:p w14:paraId="70133C3A" w14:textId="7AB5336E" w:rsidR="00BC0070" w:rsidRPr="00355CFD" w:rsidRDefault="004555C2" w:rsidP="004300F7">
          <w:pPr>
            <w:pStyle w:val="TDC1"/>
            <w:spacing w:before="0" w:after="0"/>
            <w:rPr>
              <w:rFonts w:eastAsiaTheme="minorEastAsia"/>
              <w:b w:val="0"/>
              <w:bCs w:val="0"/>
              <w:sz w:val="22"/>
              <w:szCs w:val="22"/>
              <w:lang w:eastAsia="es-CO"/>
            </w:rPr>
          </w:pPr>
          <w:hyperlink w:anchor="_Toc195244857" w:history="1">
            <w:r w:rsidR="00BC0070" w:rsidRPr="00355CFD">
              <w:rPr>
                <w:rStyle w:val="Hipervnculo"/>
              </w:rPr>
              <w:t>7.</w:t>
            </w:r>
            <w:r w:rsidR="00BC0070" w:rsidRPr="00355CFD">
              <w:rPr>
                <w:rFonts w:eastAsiaTheme="minorEastAsia"/>
                <w:b w:val="0"/>
                <w:bCs w:val="0"/>
                <w:sz w:val="22"/>
                <w:szCs w:val="22"/>
                <w:lang w:eastAsia="es-CO"/>
              </w:rPr>
              <w:tab/>
            </w:r>
            <w:r w:rsidR="00BC0070" w:rsidRPr="00355CFD">
              <w:rPr>
                <w:rStyle w:val="Hipervnculo"/>
              </w:rPr>
              <w:t>FACTOR 8: APORTES DE LA INVESTIGACIÓN, LA INNOVACIÓN, EL DESARROLLO TECNOLÓGICO Y LA CREACIÓN</w:t>
            </w:r>
            <w:r w:rsidR="00BC0070" w:rsidRPr="00355CFD">
              <w:rPr>
                <w:webHidden/>
              </w:rPr>
              <w:tab/>
            </w:r>
            <w:r w:rsidR="00BC0070" w:rsidRPr="00355CFD">
              <w:rPr>
                <w:webHidden/>
              </w:rPr>
              <w:fldChar w:fldCharType="begin"/>
            </w:r>
            <w:r w:rsidR="00BC0070" w:rsidRPr="00355CFD">
              <w:rPr>
                <w:webHidden/>
              </w:rPr>
              <w:instrText xml:space="preserve"> PAGEREF _Toc195244857 \h </w:instrText>
            </w:r>
            <w:r w:rsidR="00BC0070" w:rsidRPr="00355CFD">
              <w:rPr>
                <w:webHidden/>
              </w:rPr>
            </w:r>
            <w:r w:rsidR="00BC0070" w:rsidRPr="00355CFD">
              <w:rPr>
                <w:webHidden/>
              </w:rPr>
              <w:fldChar w:fldCharType="separate"/>
            </w:r>
            <w:r w:rsidR="00BC0070" w:rsidRPr="00355CFD">
              <w:rPr>
                <w:webHidden/>
              </w:rPr>
              <w:t>7</w:t>
            </w:r>
            <w:r w:rsidR="00BC0070" w:rsidRPr="00355CFD">
              <w:rPr>
                <w:webHidden/>
              </w:rPr>
              <w:fldChar w:fldCharType="end"/>
            </w:r>
          </w:hyperlink>
        </w:p>
        <w:p w14:paraId="2CFA68D2" w14:textId="283C61FF"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8" w:history="1">
            <w:r w:rsidR="00BC0070" w:rsidRPr="00355CFD">
              <w:rPr>
                <w:rStyle w:val="Hipervnculo"/>
                <w:rFonts w:cs="Times New Roman"/>
                <w:noProof/>
              </w:rPr>
              <w:t>7.1.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28: Relación entre la investigación, la</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_Toc195244858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7</w:t>
            </w:r>
            <w:r w:rsidR="00BC0070" w:rsidRPr="00355CFD">
              <w:rPr>
                <w:rFonts w:cs="Times New Roman"/>
                <w:noProof/>
                <w:webHidden/>
              </w:rPr>
              <w:fldChar w:fldCharType="end"/>
            </w:r>
          </w:hyperlink>
        </w:p>
        <w:p w14:paraId="1D93FB8F" w14:textId="08FF8B8B"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59" w:history="1">
            <w:r w:rsidR="00BC0070" w:rsidRPr="00355CFD">
              <w:rPr>
                <w:rStyle w:val="Hipervnculo"/>
                <w:rFonts w:cs="Times New Roman"/>
                <w:noProof/>
              </w:rPr>
              <w:t>7.2.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34. Formación para la investigación, desarrollo tecnológico, la innovación y la creación.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_Toc195244859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7</w:t>
            </w:r>
            <w:r w:rsidR="00BC0070" w:rsidRPr="00355CFD">
              <w:rPr>
                <w:rFonts w:cs="Times New Roman"/>
                <w:noProof/>
                <w:webHidden/>
              </w:rPr>
              <w:fldChar w:fldCharType="end"/>
            </w:r>
          </w:hyperlink>
        </w:p>
        <w:p w14:paraId="51266A6D" w14:textId="5B5D9DA6" w:rsidR="00BC0070" w:rsidRPr="00355CFD" w:rsidRDefault="004555C2" w:rsidP="004300F7">
          <w:pPr>
            <w:pStyle w:val="TDC1"/>
            <w:spacing w:before="0" w:after="0"/>
            <w:rPr>
              <w:rFonts w:eastAsiaTheme="minorEastAsia"/>
              <w:b w:val="0"/>
              <w:bCs w:val="0"/>
              <w:sz w:val="22"/>
              <w:szCs w:val="22"/>
              <w:lang w:eastAsia="es-CO"/>
            </w:rPr>
          </w:pPr>
          <w:hyperlink w:anchor="_Toc195244860" w:history="1">
            <w:r w:rsidR="00BC0070" w:rsidRPr="00355CFD">
              <w:rPr>
                <w:rStyle w:val="Hipervnculo"/>
              </w:rPr>
              <w:t>8.</w:t>
            </w:r>
            <w:r w:rsidR="00BC0070" w:rsidRPr="00355CFD">
              <w:rPr>
                <w:rFonts w:eastAsiaTheme="minorEastAsia"/>
                <w:b w:val="0"/>
                <w:bCs w:val="0"/>
                <w:sz w:val="22"/>
                <w:szCs w:val="22"/>
                <w:lang w:eastAsia="es-CO"/>
              </w:rPr>
              <w:tab/>
            </w:r>
            <w:r w:rsidR="00BC0070" w:rsidRPr="00355CFD">
              <w:rPr>
                <w:rStyle w:val="Hipervnculo"/>
              </w:rPr>
              <w:t>FACTOR 9: BIENESTAR DE LA COMUNIDAD ACADÉMICA DEL PROGRAMA</w:t>
            </w:r>
            <w:r w:rsidR="00BC0070" w:rsidRPr="00355CFD">
              <w:rPr>
                <w:webHidden/>
              </w:rPr>
              <w:tab/>
            </w:r>
            <w:r w:rsidR="00BC0070" w:rsidRPr="00355CFD">
              <w:rPr>
                <w:webHidden/>
              </w:rPr>
              <w:fldChar w:fldCharType="begin"/>
            </w:r>
            <w:r w:rsidR="00BC0070" w:rsidRPr="00355CFD">
              <w:rPr>
                <w:webHidden/>
              </w:rPr>
              <w:instrText xml:space="preserve"> PAGEREF _Toc195244860 \h </w:instrText>
            </w:r>
            <w:r w:rsidR="00BC0070" w:rsidRPr="00355CFD">
              <w:rPr>
                <w:webHidden/>
              </w:rPr>
            </w:r>
            <w:r w:rsidR="00BC0070" w:rsidRPr="00355CFD">
              <w:rPr>
                <w:webHidden/>
              </w:rPr>
              <w:fldChar w:fldCharType="separate"/>
            </w:r>
            <w:r w:rsidR="00BC0070" w:rsidRPr="00355CFD">
              <w:rPr>
                <w:webHidden/>
              </w:rPr>
              <w:t>7</w:t>
            </w:r>
            <w:r w:rsidR="00BC0070" w:rsidRPr="00355CFD">
              <w:rPr>
                <w:webHidden/>
              </w:rPr>
              <w:fldChar w:fldCharType="end"/>
            </w:r>
          </w:hyperlink>
        </w:p>
        <w:p w14:paraId="49CDAA65" w14:textId="7A525A84"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61" w:history="1">
            <w:r w:rsidR="00BC0070" w:rsidRPr="00355CFD">
              <w:rPr>
                <w:rStyle w:val="Hipervnculo"/>
                <w:rFonts w:cs="Times New Roman"/>
                <w:noProof/>
              </w:rPr>
              <w:t>8.1.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36: Programas y servicios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_Toc195244861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7</w:t>
            </w:r>
            <w:r w:rsidR="00BC0070" w:rsidRPr="00355CFD">
              <w:rPr>
                <w:rFonts w:cs="Times New Roman"/>
                <w:noProof/>
                <w:webHidden/>
              </w:rPr>
              <w:fldChar w:fldCharType="end"/>
            </w:r>
          </w:hyperlink>
        </w:p>
        <w:p w14:paraId="720EB383" w14:textId="395F5494" w:rsidR="00BC0070" w:rsidRPr="00355CFD" w:rsidRDefault="004555C2" w:rsidP="004300F7">
          <w:pPr>
            <w:pStyle w:val="TDC1"/>
            <w:spacing w:before="0" w:after="0"/>
            <w:rPr>
              <w:rFonts w:eastAsiaTheme="minorEastAsia"/>
              <w:b w:val="0"/>
              <w:bCs w:val="0"/>
              <w:sz w:val="22"/>
              <w:szCs w:val="22"/>
              <w:lang w:eastAsia="es-CO"/>
            </w:rPr>
          </w:pPr>
          <w:hyperlink w:anchor="_Toc195244862" w:history="1">
            <w:r w:rsidR="00BC0070" w:rsidRPr="00355CFD">
              <w:rPr>
                <w:rStyle w:val="Hipervnculo"/>
              </w:rPr>
              <w:t>9.</w:t>
            </w:r>
            <w:r w:rsidR="00BC0070" w:rsidRPr="00355CFD">
              <w:rPr>
                <w:rFonts w:eastAsiaTheme="minorEastAsia"/>
                <w:b w:val="0"/>
                <w:bCs w:val="0"/>
                <w:sz w:val="22"/>
                <w:szCs w:val="22"/>
                <w:lang w:eastAsia="es-CO"/>
              </w:rPr>
              <w:tab/>
            </w:r>
            <w:r w:rsidR="00BC0070" w:rsidRPr="00355CFD">
              <w:rPr>
                <w:rStyle w:val="Hipervnculo"/>
              </w:rPr>
              <w:t>FACTOR 10: MEDIOS EDUCATIVOS Y AMBIENTES DE APRENDIZAJE</w:t>
            </w:r>
            <w:r w:rsidR="00BC0070" w:rsidRPr="00355CFD">
              <w:rPr>
                <w:webHidden/>
              </w:rPr>
              <w:tab/>
            </w:r>
            <w:r w:rsidR="00BC0070" w:rsidRPr="00355CFD">
              <w:rPr>
                <w:webHidden/>
              </w:rPr>
              <w:fldChar w:fldCharType="begin"/>
            </w:r>
            <w:r w:rsidR="00BC0070" w:rsidRPr="00355CFD">
              <w:rPr>
                <w:webHidden/>
              </w:rPr>
              <w:instrText xml:space="preserve"> PAGEREF _Toc195244862 \h </w:instrText>
            </w:r>
            <w:r w:rsidR="00BC0070" w:rsidRPr="00355CFD">
              <w:rPr>
                <w:webHidden/>
              </w:rPr>
            </w:r>
            <w:r w:rsidR="00BC0070" w:rsidRPr="00355CFD">
              <w:rPr>
                <w:webHidden/>
              </w:rPr>
              <w:fldChar w:fldCharType="separate"/>
            </w:r>
            <w:r w:rsidR="00BC0070" w:rsidRPr="00355CFD">
              <w:rPr>
                <w:webHidden/>
              </w:rPr>
              <w:t>7</w:t>
            </w:r>
            <w:r w:rsidR="00BC0070" w:rsidRPr="00355CFD">
              <w:rPr>
                <w:webHidden/>
              </w:rPr>
              <w:fldChar w:fldCharType="end"/>
            </w:r>
          </w:hyperlink>
        </w:p>
        <w:p w14:paraId="3909AC17" w14:textId="5769A044"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63" w:history="1">
            <w:r w:rsidR="00BC0070" w:rsidRPr="00355CFD">
              <w:rPr>
                <w:rStyle w:val="Hipervnculo"/>
                <w:rFonts w:cs="Times New Roman"/>
                <w:noProof/>
              </w:rPr>
              <w:t>9.1.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38. Estrategias y recursos de apoyo a profesores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_Toc195244863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7</w:t>
            </w:r>
            <w:r w:rsidR="00BC0070" w:rsidRPr="00355CFD">
              <w:rPr>
                <w:rFonts w:cs="Times New Roman"/>
                <w:noProof/>
                <w:webHidden/>
              </w:rPr>
              <w:fldChar w:fldCharType="end"/>
            </w:r>
          </w:hyperlink>
        </w:p>
        <w:p w14:paraId="431BBFCD" w14:textId="14B01B54"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64" w:history="1">
            <w:r w:rsidR="00BC0070" w:rsidRPr="00355CFD">
              <w:rPr>
                <w:rStyle w:val="Hipervnculo"/>
                <w:rFonts w:cs="Times New Roman"/>
                <w:noProof/>
              </w:rPr>
              <w:t>9.2.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39. Estrategias y recursos de apoyo a estudiantes</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_Toc195244864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1A9A0653" w14:textId="62525F33" w:rsidR="00BC0070" w:rsidRPr="00355CFD" w:rsidRDefault="004555C2" w:rsidP="004300F7">
          <w:pPr>
            <w:pStyle w:val="TDC2"/>
            <w:tabs>
              <w:tab w:val="left" w:pos="880"/>
              <w:tab w:val="right" w:leader="dot" w:pos="8828"/>
            </w:tabs>
            <w:spacing w:before="0" w:after="0"/>
            <w:rPr>
              <w:rFonts w:eastAsiaTheme="minorEastAsia" w:cs="Times New Roman"/>
              <w:noProof/>
              <w:sz w:val="22"/>
              <w:szCs w:val="22"/>
              <w:lang w:eastAsia="es-CO"/>
            </w:rPr>
          </w:pPr>
          <w:hyperlink w:anchor="_Toc195244865" w:history="1">
            <w:r w:rsidR="00BC0070" w:rsidRPr="00355CFD">
              <w:rPr>
                <w:rStyle w:val="Hipervnculo"/>
                <w:rFonts w:cs="Times New Roman"/>
                <w:noProof/>
              </w:rPr>
              <w:t>9.3.</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40: Recursos bibliográficos y de información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_Toc195244865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21F15261" w14:textId="32DDBA10" w:rsidR="00BC0070" w:rsidRPr="00355CFD" w:rsidRDefault="004555C2" w:rsidP="004300F7">
          <w:pPr>
            <w:pStyle w:val="TDC1"/>
            <w:spacing w:before="0" w:after="0"/>
            <w:rPr>
              <w:rFonts w:eastAsiaTheme="minorEastAsia"/>
              <w:b w:val="0"/>
              <w:bCs w:val="0"/>
              <w:sz w:val="22"/>
              <w:szCs w:val="22"/>
              <w:lang w:eastAsia="es-CO"/>
            </w:rPr>
          </w:pPr>
          <w:hyperlink w:anchor="_Toc195244866" w:history="1">
            <w:r w:rsidR="00BC0070" w:rsidRPr="00355CFD">
              <w:rPr>
                <w:rStyle w:val="Hipervnculo"/>
              </w:rPr>
              <w:t>10.</w:t>
            </w:r>
            <w:r w:rsidR="00BC0070" w:rsidRPr="00355CFD">
              <w:rPr>
                <w:rFonts w:eastAsiaTheme="minorEastAsia"/>
                <w:b w:val="0"/>
                <w:bCs w:val="0"/>
                <w:sz w:val="22"/>
                <w:szCs w:val="22"/>
                <w:lang w:eastAsia="es-CO"/>
              </w:rPr>
              <w:tab/>
            </w:r>
            <w:r w:rsidR="00BC0070" w:rsidRPr="00355CFD">
              <w:rPr>
                <w:rStyle w:val="Hipervnculo"/>
              </w:rPr>
              <w:t>FACTOR 11: ORGANIZACIÓN, ADMINISTRACIÓN Y FINANCIACIÓN DEL PROGRAMA ACADÉMICO</w:t>
            </w:r>
            <w:r w:rsidR="00BC0070" w:rsidRPr="00355CFD">
              <w:rPr>
                <w:webHidden/>
              </w:rPr>
              <w:tab/>
            </w:r>
            <w:r w:rsidR="00BC0070" w:rsidRPr="00355CFD">
              <w:rPr>
                <w:webHidden/>
              </w:rPr>
              <w:fldChar w:fldCharType="begin"/>
            </w:r>
            <w:r w:rsidR="00BC0070" w:rsidRPr="00355CFD">
              <w:rPr>
                <w:webHidden/>
              </w:rPr>
              <w:instrText xml:space="preserve"> PAGEREF _Toc195244866 \h </w:instrText>
            </w:r>
            <w:r w:rsidR="00BC0070" w:rsidRPr="00355CFD">
              <w:rPr>
                <w:webHidden/>
              </w:rPr>
            </w:r>
            <w:r w:rsidR="00BC0070" w:rsidRPr="00355CFD">
              <w:rPr>
                <w:webHidden/>
              </w:rPr>
              <w:fldChar w:fldCharType="separate"/>
            </w:r>
            <w:r w:rsidR="00BC0070" w:rsidRPr="00355CFD">
              <w:rPr>
                <w:webHidden/>
              </w:rPr>
              <w:t>8</w:t>
            </w:r>
            <w:r w:rsidR="00BC0070" w:rsidRPr="00355CFD">
              <w:rPr>
                <w:webHidden/>
              </w:rPr>
              <w:fldChar w:fldCharType="end"/>
            </w:r>
          </w:hyperlink>
        </w:p>
        <w:p w14:paraId="41F21DDE" w14:textId="68FE11D8" w:rsidR="00BC0070" w:rsidRPr="00355CFD" w:rsidRDefault="004555C2" w:rsidP="004300F7">
          <w:pPr>
            <w:pStyle w:val="TDC2"/>
            <w:tabs>
              <w:tab w:val="left" w:pos="1100"/>
              <w:tab w:val="right" w:leader="dot" w:pos="8828"/>
            </w:tabs>
            <w:spacing w:before="0" w:after="0"/>
            <w:rPr>
              <w:rFonts w:eastAsiaTheme="minorEastAsia" w:cs="Times New Roman"/>
              <w:noProof/>
              <w:sz w:val="22"/>
              <w:szCs w:val="22"/>
              <w:lang w:eastAsia="es-CO"/>
            </w:rPr>
          </w:pPr>
          <w:hyperlink w:anchor="_Toc195244867" w:history="1">
            <w:r w:rsidR="00BC0070" w:rsidRPr="00355CFD">
              <w:rPr>
                <w:rStyle w:val="Hipervnculo"/>
                <w:rFonts w:cs="Times New Roman"/>
                <w:noProof/>
              </w:rPr>
              <w:t>10.1.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41: Organización y administración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_Toc195244867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0070A432" w14:textId="7EDD1F7F" w:rsidR="00BC0070" w:rsidRPr="00355CFD" w:rsidRDefault="004555C2" w:rsidP="004300F7">
          <w:pPr>
            <w:pStyle w:val="TDC2"/>
            <w:tabs>
              <w:tab w:val="left" w:pos="1100"/>
              <w:tab w:val="right" w:leader="dot" w:pos="8828"/>
            </w:tabs>
            <w:spacing w:before="0" w:after="0"/>
            <w:rPr>
              <w:rFonts w:eastAsiaTheme="minorEastAsia" w:cs="Times New Roman"/>
              <w:noProof/>
              <w:sz w:val="22"/>
              <w:szCs w:val="22"/>
              <w:lang w:eastAsia="es-CO"/>
            </w:rPr>
          </w:pPr>
          <w:hyperlink w:anchor="_Toc195244868" w:history="1">
            <w:r w:rsidR="00BC0070" w:rsidRPr="00355CFD">
              <w:rPr>
                <w:rStyle w:val="Hipervnculo"/>
                <w:rFonts w:cs="Times New Roman"/>
                <w:noProof/>
              </w:rPr>
              <w:t>10.2.</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42: Dirección y gestión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_Toc195244868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7C57BDC5" w14:textId="1B6E45C3" w:rsidR="00BC0070" w:rsidRPr="00355CFD" w:rsidRDefault="004555C2" w:rsidP="004300F7">
          <w:pPr>
            <w:pStyle w:val="TDC2"/>
            <w:tabs>
              <w:tab w:val="left" w:pos="1100"/>
              <w:tab w:val="right" w:leader="dot" w:pos="8828"/>
            </w:tabs>
            <w:spacing w:before="0" w:after="0"/>
            <w:rPr>
              <w:rFonts w:eastAsiaTheme="minorEastAsia" w:cs="Times New Roman"/>
              <w:noProof/>
              <w:sz w:val="22"/>
              <w:szCs w:val="22"/>
              <w:lang w:eastAsia="es-CO"/>
            </w:rPr>
          </w:pPr>
          <w:hyperlink w:anchor="_Toc195244869" w:history="1">
            <w:r w:rsidR="00BC0070" w:rsidRPr="00355CFD">
              <w:rPr>
                <w:rStyle w:val="Hipervnculo"/>
                <w:rFonts w:cs="Times New Roman"/>
                <w:noProof/>
              </w:rPr>
              <w:t>10.3.</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43. Sistemas de comunicación e información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_Toc195244869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4D1823D4" w14:textId="705BB124" w:rsidR="00BC0070" w:rsidRPr="00355CFD" w:rsidRDefault="004555C2" w:rsidP="004300F7">
          <w:pPr>
            <w:pStyle w:val="TDC2"/>
            <w:tabs>
              <w:tab w:val="left" w:pos="1100"/>
              <w:tab w:val="right" w:leader="dot" w:pos="8828"/>
            </w:tabs>
            <w:spacing w:before="0" w:after="0"/>
            <w:rPr>
              <w:rFonts w:eastAsiaTheme="minorEastAsia" w:cs="Times New Roman"/>
              <w:noProof/>
              <w:sz w:val="22"/>
              <w:szCs w:val="22"/>
              <w:lang w:eastAsia="es-CO"/>
            </w:rPr>
          </w:pPr>
          <w:hyperlink w:anchor="_Toc195244870" w:history="1">
            <w:r w:rsidR="00BC0070" w:rsidRPr="00355CFD">
              <w:rPr>
                <w:rStyle w:val="Hipervnculo"/>
                <w:rFonts w:cs="Times New Roman"/>
                <w:noProof/>
              </w:rPr>
              <w:t>10.4.</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44: Estudiantes y capacidad institucional</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_Toc195244870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32236BBC" w14:textId="5D6C7EDD" w:rsidR="00BC0070" w:rsidRPr="00355CFD" w:rsidRDefault="004555C2" w:rsidP="004300F7">
          <w:pPr>
            <w:pStyle w:val="TDC1"/>
            <w:spacing w:before="0" w:after="0"/>
            <w:rPr>
              <w:rFonts w:eastAsiaTheme="minorEastAsia"/>
              <w:b w:val="0"/>
              <w:bCs w:val="0"/>
              <w:sz w:val="22"/>
              <w:szCs w:val="22"/>
              <w:lang w:eastAsia="es-CO"/>
            </w:rPr>
          </w:pPr>
          <w:hyperlink w:anchor="_Toc195244871" w:history="1">
            <w:r w:rsidR="00BC0070" w:rsidRPr="00355CFD">
              <w:rPr>
                <w:rStyle w:val="Hipervnculo"/>
              </w:rPr>
              <w:t>11.</w:t>
            </w:r>
            <w:r w:rsidR="00BC0070" w:rsidRPr="00355CFD">
              <w:rPr>
                <w:rFonts w:eastAsiaTheme="minorEastAsia"/>
                <w:b w:val="0"/>
                <w:bCs w:val="0"/>
                <w:sz w:val="22"/>
                <w:szCs w:val="22"/>
                <w:lang w:eastAsia="es-CO"/>
              </w:rPr>
              <w:tab/>
            </w:r>
            <w:r w:rsidR="00BC0070" w:rsidRPr="00355CFD">
              <w:rPr>
                <w:rStyle w:val="Hipervnculo"/>
              </w:rPr>
              <w:t>FACTOR 12: RECURSOS FÍSICOS Y TECNOLÓGICOS</w:t>
            </w:r>
            <w:r w:rsidR="00BC0070" w:rsidRPr="00355CFD">
              <w:rPr>
                <w:webHidden/>
              </w:rPr>
              <w:tab/>
            </w:r>
            <w:r w:rsidR="00BC0070" w:rsidRPr="00355CFD">
              <w:rPr>
                <w:webHidden/>
              </w:rPr>
              <w:fldChar w:fldCharType="begin"/>
            </w:r>
            <w:r w:rsidR="00BC0070" w:rsidRPr="00355CFD">
              <w:rPr>
                <w:webHidden/>
              </w:rPr>
              <w:instrText xml:space="preserve"> PAGEREF _Toc195244871 \h </w:instrText>
            </w:r>
            <w:r w:rsidR="00BC0070" w:rsidRPr="00355CFD">
              <w:rPr>
                <w:webHidden/>
              </w:rPr>
            </w:r>
            <w:r w:rsidR="00BC0070" w:rsidRPr="00355CFD">
              <w:rPr>
                <w:webHidden/>
              </w:rPr>
              <w:fldChar w:fldCharType="separate"/>
            </w:r>
            <w:r w:rsidR="00BC0070" w:rsidRPr="00355CFD">
              <w:rPr>
                <w:webHidden/>
              </w:rPr>
              <w:t>8</w:t>
            </w:r>
            <w:r w:rsidR="00BC0070" w:rsidRPr="00355CFD">
              <w:rPr>
                <w:webHidden/>
              </w:rPr>
              <w:fldChar w:fldCharType="end"/>
            </w:r>
          </w:hyperlink>
        </w:p>
        <w:p w14:paraId="13E8DE78" w14:textId="495F1E87" w:rsidR="00BC0070" w:rsidRPr="00355CFD" w:rsidRDefault="004555C2" w:rsidP="004300F7">
          <w:pPr>
            <w:pStyle w:val="TDC2"/>
            <w:tabs>
              <w:tab w:val="left" w:pos="1100"/>
              <w:tab w:val="right" w:leader="dot" w:pos="8828"/>
            </w:tabs>
            <w:spacing w:before="0" w:after="0"/>
            <w:rPr>
              <w:rFonts w:eastAsiaTheme="minorEastAsia" w:cs="Times New Roman"/>
              <w:noProof/>
              <w:sz w:val="22"/>
              <w:szCs w:val="22"/>
              <w:lang w:eastAsia="es-CO"/>
            </w:rPr>
          </w:pPr>
          <w:hyperlink w:anchor="_Toc195244872" w:history="1">
            <w:r w:rsidR="00BC0070" w:rsidRPr="00355CFD">
              <w:rPr>
                <w:rStyle w:val="Hipervnculo"/>
                <w:rFonts w:cs="Times New Roman"/>
                <w:noProof/>
              </w:rPr>
              <w:t>11.1.</w:t>
            </w:r>
            <w:r w:rsidR="00BC0070" w:rsidRPr="00355CFD">
              <w:rPr>
                <w:rFonts w:eastAsiaTheme="minorEastAsia" w:cs="Times New Roman"/>
                <w:noProof/>
                <w:sz w:val="22"/>
                <w:szCs w:val="22"/>
                <w:lang w:eastAsia="es-CO"/>
              </w:rPr>
              <w:tab/>
            </w:r>
            <w:r w:rsidR="00BC0070" w:rsidRPr="00355CFD">
              <w:rPr>
                <w:rStyle w:val="Hipervnculo"/>
                <w:rFonts w:cs="Times New Roman"/>
                <w:noProof/>
              </w:rPr>
              <w:t>Característica 48: Recursos informáticos y de comunicación</w:t>
            </w:r>
            <w:r w:rsidR="00BC0070" w:rsidRPr="00355CFD">
              <w:rPr>
                <w:rFonts w:cs="Times New Roman"/>
                <w:noProof/>
                <w:webHidden/>
              </w:rPr>
              <w:tab/>
            </w:r>
            <w:r w:rsidR="00BC0070" w:rsidRPr="00355CFD">
              <w:rPr>
                <w:rFonts w:cs="Times New Roman"/>
                <w:noProof/>
                <w:webHidden/>
              </w:rPr>
              <w:fldChar w:fldCharType="begin"/>
            </w:r>
            <w:r w:rsidR="00BC0070" w:rsidRPr="00355CFD">
              <w:rPr>
                <w:rFonts w:cs="Times New Roman"/>
                <w:noProof/>
                <w:webHidden/>
              </w:rPr>
              <w:instrText xml:space="preserve"> PAGEREF _Toc195244872 \h </w:instrText>
            </w:r>
            <w:r w:rsidR="00BC0070" w:rsidRPr="00355CFD">
              <w:rPr>
                <w:rFonts w:cs="Times New Roman"/>
                <w:noProof/>
                <w:webHidden/>
              </w:rPr>
            </w:r>
            <w:r w:rsidR="00BC0070" w:rsidRPr="00355CFD">
              <w:rPr>
                <w:rFonts w:cs="Times New Roman"/>
                <w:noProof/>
                <w:webHidden/>
              </w:rPr>
              <w:fldChar w:fldCharType="separate"/>
            </w:r>
            <w:r w:rsidR="00BC0070" w:rsidRPr="00355CFD">
              <w:rPr>
                <w:rFonts w:cs="Times New Roman"/>
                <w:noProof/>
                <w:webHidden/>
              </w:rPr>
              <w:t>8</w:t>
            </w:r>
            <w:r w:rsidR="00BC0070" w:rsidRPr="00355CFD">
              <w:rPr>
                <w:rFonts w:cs="Times New Roman"/>
                <w:noProof/>
                <w:webHidden/>
              </w:rPr>
              <w:fldChar w:fldCharType="end"/>
            </w:r>
          </w:hyperlink>
        </w:p>
        <w:p w14:paraId="1328EB58" w14:textId="67AB6CE5" w:rsidR="00F6208A" w:rsidRPr="00355CFD" w:rsidRDefault="00F6208A" w:rsidP="004300F7">
          <w:pPr>
            <w:spacing w:before="0" w:after="0"/>
            <w:rPr>
              <w:rFonts w:cs="Times New Roman"/>
            </w:rPr>
          </w:pPr>
          <w:r w:rsidRPr="00355CFD">
            <w:rPr>
              <w:rFonts w:cs="Times New Roman"/>
              <w:b/>
              <w:bCs/>
              <w:lang w:val="es-MX"/>
            </w:rPr>
            <w:fldChar w:fldCharType="end"/>
          </w:r>
        </w:p>
      </w:sdtContent>
    </w:sdt>
    <w:p w14:paraId="1548A9D2" w14:textId="625C41C1" w:rsidR="00F6208A" w:rsidRPr="00355CFD" w:rsidRDefault="00F6208A" w:rsidP="00EF3258">
      <w:pPr>
        <w:rPr>
          <w:rFonts w:cs="Times New Roman"/>
          <w:b/>
          <w:bCs/>
        </w:rPr>
      </w:pPr>
    </w:p>
    <w:p w14:paraId="08537C22" w14:textId="05CDD0DD" w:rsidR="00EF3258" w:rsidRPr="00355CFD" w:rsidRDefault="00EF3258" w:rsidP="00EF3258">
      <w:pPr>
        <w:rPr>
          <w:rFonts w:cs="Times New Roman"/>
          <w:b/>
          <w:bCs/>
        </w:rPr>
      </w:pPr>
    </w:p>
    <w:p w14:paraId="43D25DB7" w14:textId="0B49918A" w:rsidR="00EF3258" w:rsidRPr="00355CFD" w:rsidRDefault="00EF3258" w:rsidP="00EF3258">
      <w:pPr>
        <w:rPr>
          <w:rFonts w:cs="Times New Roman"/>
          <w:b/>
          <w:bCs/>
        </w:rPr>
      </w:pPr>
    </w:p>
    <w:p w14:paraId="206105D8" w14:textId="242FBCED" w:rsidR="00EF3258" w:rsidRPr="00355CFD" w:rsidRDefault="00EF3258" w:rsidP="00EF3258">
      <w:pPr>
        <w:rPr>
          <w:rFonts w:cs="Times New Roman"/>
          <w:b/>
          <w:bCs/>
        </w:rPr>
      </w:pPr>
    </w:p>
    <w:p w14:paraId="566F91F5" w14:textId="32DFD2CA" w:rsidR="00EF3258" w:rsidRDefault="004300F7" w:rsidP="004300F7">
      <w:pPr>
        <w:tabs>
          <w:tab w:val="left" w:pos="2412"/>
        </w:tabs>
        <w:rPr>
          <w:rFonts w:cs="Times New Roman"/>
          <w:b/>
          <w:bCs/>
        </w:rPr>
      </w:pPr>
      <w:r>
        <w:rPr>
          <w:rFonts w:cs="Times New Roman"/>
          <w:b/>
          <w:bCs/>
        </w:rPr>
        <w:tab/>
      </w:r>
    </w:p>
    <w:p w14:paraId="4FA65225" w14:textId="3AAA2936" w:rsidR="004300F7" w:rsidRDefault="004300F7" w:rsidP="004300F7">
      <w:pPr>
        <w:tabs>
          <w:tab w:val="left" w:pos="2412"/>
        </w:tabs>
        <w:rPr>
          <w:rFonts w:cs="Times New Roman"/>
          <w:b/>
          <w:bCs/>
        </w:rPr>
      </w:pPr>
    </w:p>
    <w:p w14:paraId="2CFBD94E" w14:textId="54CC5343" w:rsidR="004300F7" w:rsidRDefault="004300F7" w:rsidP="004300F7">
      <w:pPr>
        <w:tabs>
          <w:tab w:val="left" w:pos="2412"/>
        </w:tabs>
        <w:rPr>
          <w:rFonts w:cs="Times New Roman"/>
          <w:b/>
          <w:bCs/>
        </w:rPr>
      </w:pPr>
    </w:p>
    <w:p w14:paraId="3DA30795" w14:textId="3266BB97" w:rsidR="004300F7" w:rsidRDefault="004300F7" w:rsidP="004300F7">
      <w:pPr>
        <w:tabs>
          <w:tab w:val="left" w:pos="2412"/>
        </w:tabs>
        <w:rPr>
          <w:rFonts w:cs="Times New Roman"/>
          <w:b/>
          <w:bCs/>
        </w:rPr>
      </w:pPr>
    </w:p>
    <w:p w14:paraId="2A376F3E" w14:textId="2BB359C4" w:rsidR="004300F7" w:rsidRDefault="004300F7" w:rsidP="004300F7">
      <w:pPr>
        <w:tabs>
          <w:tab w:val="left" w:pos="2412"/>
        </w:tabs>
        <w:rPr>
          <w:rFonts w:cs="Times New Roman"/>
          <w:b/>
          <w:bCs/>
        </w:rPr>
      </w:pPr>
    </w:p>
    <w:p w14:paraId="1A878F8B" w14:textId="5D9A8B14" w:rsidR="004300F7" w:rsidRDefault="004300F7" w:rsidP="004300F7">
      <w:pPr>
        <w:tabs>
          <w:tab w:val="left" w:pos="2412"/>
        </w:tabs>
        <w:rPr>
          <w:rFonts w:cs="Times New Roman"/>
          <w:b/>
          <w:bCs/>
        </w:rPr>
      </w:pPr>
    </w:p>
    <w:p w14:paraId="0CD67854" w14:textId="1AD2DDDF" w:rsidR="004300F7" w:rsidRDefault="004300F7" w:rsidP="004300F7">
      <w:pPr>
        <w:tabs>
          <w:tab w:val="left" w:pos="2412"/>
        </w:tabs>
        <w:rPr>
          <w:rFonts w:cs="Times New Roman"/>
          <w:b/>
          <w:bCs/>
        </w:rPr>
      </w:pPr>
    </w:p>
    <w:p w14:paraId="2696860F" w14:textId="77777777" w:rsidR="004300F7" w:rsidRPr="00355CFD" w:rsidRDefault="004300F7" w:rsidP="004300F7">
      <w:pPr>
        <w:tabs>
          <w:tab w:val="left" w:pos="2412"/>
        </w:tabs>
        <w:rPr>
          <w:rFonts w:cs="Times New Roman"/>
          <w:b/>
          <w:bCs/>
        </w:rPr>
      </w:pPr>
    </w:p>
    <w:p w14:paraId="1814C991" w14:textId="77777777" w:rsidR="00EF3258" w:rsidRPr="00355CFD" w:rsidRDefault="00EF3258" w:rsidP="00EF3258">
      <w:pPr>
        <w:rPr>
          <w:rFonts w:cs="Times New Roman"/>
          <w:b/>
          <w:bCs/>
        </w:rPr>
      </w:pPr>
    </w:p>
    <w:p w14:paraId="459E276C" w14:textId="72B9296F" w:rsidR="00EC2919" w:rsidRPr="00355CFD" w:rsidRDefault="00EC2919" w:rsidP="00EF3258">
      <w:pPr>
        <w:pStyle w:val="Ttulo1"/>
        <w:numPr>
          <w:ilvl w:val="0"/>
          <w:numId w:val="1"/>
        </w:numPr>
        <w:spacing w:before="0"/>
        <w:rPr>
          <w:rFonts w:cs="Times New Roman"/>
          <w:sz w:val="24"/>
          <w:szCs w:val="24"/>
        </w:rPr>
      </w:pPr>
      <w:bookmarkStart w:id="0" w:name="_Toc195244827"/>
      <w:r w:rsidRPr="00355CFD">
        <w:rPr>
          <w:rFonts w:cs="Times New Roman"/>
          <w:sz w:val="24"/>
          <w:szCs w:val="24"/>
        </w:rPr>
        <w:lastRenderedPageBreak/>
        <w:t>FACTOR 2: ESTUDIANTES</w:t>
      </w:r>
      <w:bookmarkEnd w:id="0"/>
    </w:p>
    <w:p w14:paraId="271F0D77" w14:textId="3DED6D7C" w:rsidR="00D33F36" w:rsidRPr="00355CFD" w:rsidRDefault="00EC2919" w:rsidP="00BC0070">
      <w:pPr>
        <w:pStyle w:val="Ttulo2"/>
        <w:numPr>
          <w:ilvl w:val="1"/>
          <w:numId w:val="1"/>
        </w:numPr>
        <w:spacing w:before="0" w:beforeAutospacing="0" w:after="240" w:afterAutospacing="0"/>
      </w:pPr>
      <w:bookmarkStart w:id="1" w:name="_Toc195244828"/>
      <w:r w:rsidRPr="00355CFD">
        <w:t xml:space="preserve">Característica 3: </w:t>
      </w:r>
      <w:r w:rsidR="008461AC" w:rsidRPr="00355CFD">
        <w:rPr>
          <w:rFonts w:eastAsiaTheme="minorHAnsi"/>
        </w:rPr>
        <w:t>Participación en actividades de formación integral</w:t>
      </w:r>
      <w:bookmarkEnd w:id="1"/>
    </w:p>
    <w:p w14:paraId="11AB43CD" w14:textId="77777777" w:rsidR="009D78CC" w:rsidRPr="009D78CC" w:rsidRDefault="009D78CC" w:rsidP="00ED386F">
      <w:pPr>
        <w:jc w:val="left"/>
        <w:rPr>
          <w:rFonts w:cs="Times New Roman"/>
        </w:rPr>
      </w:pPr>
      <w:r w:rsidRPr="009D78CC">
        <w:rPr>
          <w:rFonts w:cs="Times New Roman"/>
          <w:b/>
          <w:bCs/>
        </w:rPr>
        <w:t>1. Nivel de conocimiento institucional</w:t>
      </w:r>
      <w:r w:rsidRPr="009D78CC">
        <w:rPr>
          <w:rFonts w:cs="Times New Roman"/>
        </w:rPr>
        <w:br/>
        <w:t>La gran mayoría de estudiantes afirmó estar al tanto de que pueden participar en actividades de investigación, innovación, arte, deporte, emprendimiento y proyección internacional. Esto sugiere que la universidad ha logrado visibilizar estas oportunidades, aunque aún existe una minoría que indica desconocimiento o que no ha participado.</w:t>
      </w:r>
    </w:p>
    <w:p w14:paraId="7254B981" w14:textId="77777777" w:rsidR="009D78CC" w:rsidRPr="009D78CC" w:rsidRDefault="009D78CC" w:rsidP="00ED386F">
      <w:pPr>
        <w:jc w:val="left"/>
        <w:rPr>
          <w:rFonts w:cs="Times New Roman"/>
        </w:rPr>
      </w:pPr>
      <w:r w:rsidRPr="009D78CC">
        <w:rPr>
          <w:rFonts w:cs="Times New Roman"/>
          <w:b/>
          <w:bCs/>
        </w:rPr>
        <w:t>2. Participación efectiva en actividades</w:t>
      </w:r>
      <w:r w:rsidRPr="009D78CC">
        <w:rPr>
          <w:rFonts w:cs="Times New Roman"/>
        </w:rPr>
        <w:br/>
        <w:t>Aunque se evidencia un alto conocimiento, la participación real varía:</w:t>
      </w:r>
    </w:p>
    <w:p w14:paraId="375D91BF" w14:textId="77777777" w:rsidR="009D78CC" w:rsidRPr="009D78CC" w:rsidRDefault="009D78CC" w:rsidP="0074267F">
      <w:pPr>
        <w:numPr>
          <w:ilvl w:val="0"/>
          <w:numId w:val="9"/>
        </w:numPr>
        <w:rPr>
          <w:rFonts w:cs="Times New Roman"/>
        </w:rPr>
      </w:pPr>
      <w:r w:rsidRPr="009D78CC">
        <w:rPr>
          <w:rFonts w:cs="Times New Roman"/>
        </w:rPr>
        <w:t xml:space="preserve">Muchos estudiantes mencionan su participación en </w:t>
      </w:r>
      <w:r w:rsidRPr="009D78CC">
        <w:rPr>
          <w:rFonts w:cs="Times New Roman"/>
          <w:b/>
          <w:bCs/>
        </w:rPr>
        <w:t>semilleros de investigación</w:t>
      </w:r>
      <w:r w:rsidRPr="009D78CC">
        <w:rPr>
          <w:rFonts w:cs="Times New Roman"/>
        </w:rPr>
        <w:t xml:space="preserve">, </w:t>
      </w:r>
      <w:r w:rsidRPr="009D78CC">
        <w:rPr>
          <w:rFonts w:cs="Times New Roman"/>
          <w:b/>
          <w:bCs/>
        </w:rPr>
        <w:t>ferias de emprendimiento</w:t>
      </w:r>
      <w:r w:rsidRPr="009D78CC">
        <w:rPr>
          <w:rFonts w:cs="Times New Roman"/>
        </w:rPr>
        <w:t xml:space="preserve">, </w:t>
      </w:r>
      <w:r w:rsidRPr="009D78CC">
        <w:rPr>
          <w:rFonts w:cs="Times New Roman"/>
          <w:b/>
          <w:bCs/>
        </w:rPr>
        <w:t>eventos culturales y deportivos</w:t>
      </w:r>
      <w:r w:rsidRPr="009D78CC">
        <w:rPr>
          <w:rFonts w:cs="Times New Roman"/>
        </w:rPr>
        <w:t xml:space="preserve">, </w:t>
      </w:r>
      <w:r w:rsidRPr="009D78CC">
        <w:rPr>
          <w:rFonts w:cs="Times New Roman"/>
          <w:b/>
          <w:bCs/>
        </w:rPr>
        <w:t>relacionamiento nacional e internacional</w:t>
      </w:r>
      <w:r w:rsidRPr="009D78CC">
        <w:rPr>
          <w:rFonts w:cs="Times New Roman"/>
        </w:rPr>
        <w:t xml:space="preserve"> y </w:t>
      </w:r>
      <w:r w:rsidRPr="009D78CC">
        <w:rPr>
          <w:rFonts w:cs="Times New Roman"/>
          <w:b/>
          <w:bCs/>
        </w:rPr>
        <w:t>talleres de formación continua</w:t>
      </w:r>
      <w:r w:rsidRPr="009D78CC">
        <w:rPr>
          <w:rFonts w:cs="Times New Roman"/>
        </w:rPr>
        <w:t>.</w:t>
      </w:r>
    </w:p>
    <w:p w14:paraId="1BAD22A2" w14:textId="77777777" w:rsidR="009D78CC" w:rsidRPr="009D78CC" w:rsidRDefault="009D78CC" w:rsidP="0074267F">
      <w:pPr>
        <w:numPr>
          <w:ilvl w:val="0"/>
          <w:numId w:val="9"/>
        </w:numPr>
        <w:rPr>
          <w:rFonts w:cs="Times New Roman"/>
        </w:rPr>
      </w:pPr>
      <w:r w:rsidRPr="009D78CC">
        <w:rPr>
          <w:rFonts w:cs="Times New Roman"/>
        </w:rPr>
        <w:t xml:space="preserve">Otros indican que </w:t>
      </w:r>
      <w:r w:rsidRPr="009D78CC">
        <w:rPr>
          <w:rFonts w:cs="Times New Roman"/>
          <w:b/>
          <w:bCs/>
        </w:rPr>
        <w:t>no han participado</w:t>
      </w:r>
      <w:r w:rsidRPr="009D78CC">
        <w:rPr>
          <w:rFonts w:cs="Times New Roman"/>
        </w:rPr>
        <w:t xml:space="preserve">, pese a conocer las oportunidades, lo cual señala una posible </w:t>
      </w:r>
      <w:r w:rsidRPr="009D78CC">
        <w:rPr>
          <w:rFonts w:cs="Times New Roman"/>
          <w:b/>
          <w:bCs/>
        </w:rPr>
        <w:t>brecha entre la oferta y la vinculación efectiva</w:t>
      </w:r>
      <w:r w:rsidRPr="009D78CC">
        <w:rPr>
          <w:rFonts w:cs="Times New Roman"/>
        </w:rPr>
        <w:t xml:space="preserve"> de los estudiantes.</w:t>
      </w:r>
    </w:p>
    <w:p w14:paraId="5C1656F3" w14:textId="77777777" w:rsidR="009D78CC" w:rsidRPr="009D78CC" w:rsidRDefault="009D78CC" w:rsidP="009D78CC">
      <w:pPr>
        <w:jc w:val="left"/>
        <w:rPr>
          <w:rFonts w:cs="Times New Roman"/>
        </w:rPr>
      </w:pPr>
      <w:r w:rsidRPr="009D78CC">
        <w:rPr>
          <w:rFonts w:cs="Times New Roman"/>
          <w:b/>
          <w:bCs/>
        </w:rPr>
        <w:t>3. Valoración de la experiencia</w:t>
      </w:r>
      <w:r w:rsidRPr="009D78CC">
        <w:rPr>
          <w:rFonts w:cs="Times New Roman"/>
        </w:rPr>
        <w:br/>
        <w:t>Entre quienes han participado:</w:t>
      </w:r>
    </w:p>
    <w:p w14:paraId="601287A9" w14:textId="77777777" w:rsidR="009D78CC" w:rsidRPr="009D78CC" w:rsidRDefault="009D78CC" w:rsidP="0074267F">
      <w:pPr>
        <w:numPr>
          <w:ilvl w:val="0"/>
          <w:numId w:val="10"/>
        </w:numPr>
        <w:rPr>
          <w:rFonts w:cs="Times New Roman"/>
        </w:rPr>
      </w:pPr>
      <w:r w:rsidRPr="009D78CC">
        <w:rPr>
          <w:rFonts w:cs="Times New Roman"/>
        </w:rPr>
        <w:t xml:space="preserve">La mayoría califica su experiencia como </w:t>
      </w:r>
      <w:r w:rsidRPr="009D78CC">
        <w:rPr>
          <w:rFonts w:cs="Times New Roman"/>
          <w:b/>
          <w:bCs/>
        </w:rPr>
        <w:t>Excelente</w:t>
      </w:r>
      <w:r w:rsidRPr="009D78CC">
        <w:rPr>
          <w:rFonts w:cs="Times New Roman"/>
        </w:rPr>
        <w:t xml:space="preserve"> o </w:t>
      </w:r>
      <w:r w:rsidRPr="009D78CC">
        <w:rPr>
          <w:rFonts w:cs="Times New Roman"/>
          <w:b/>
          <w:bCs/>
        </w:rPr>
        <w:t>Muy buena</w:t>
      </w:r>
      <w:r w:rsidRPr="009D78CC">
        <w:rPr>
          <w:rFonts w:cs="Times New Roman"/>
        </w:rPr>
        <w:t xml:space="preserve"> en todas las dimensiones (investigación, cultura, deporte, emprendimiento, internacionalización).</w:t>
      </w:r>
    </w:p>
    <w:p w14:paraId="41EB4100" w14:textId="77777777" w:rsidR="009D78CC" w:rsidRPr="009D78CC" w:rsidRDefault="009D78CC" w:rsidP="0074267F">
      <w:pPr>
        <w:numPr>
          <w:ilvl w:val="0"/>
          <w:numId w:val="10"/>
        </w:numPr>
        <w:rPr>
          <w:rFonts w:cs="Times New Roman"/>
        </w:rPr>
      </w:pPr>
      <w:r w:rsidRPr="009D78CC">
        <w:rPr>
          <w:rFonts w:cs="Times New Roman"/>
        </w:rPr>
        <w:t xml:space="preserve">Esto indica una </w:t>
      </w:r>
      <w:r w:rsidRPr="009D78CC">
        <w:rPr>
          <w:rFonts w:cs="Times New Roman"/>
          <w:b/>
          <w:bCs/>
        </w:rPr>
        <w:t>alta satisfacción con la calidad de estas experiencias</w:t>
      </w:r>
      <w:r w:rsidRPr="009D78CC">
        <w:rPr>
          <w:rFonts w:cs="Times New Roman"/>
        </w:rPr>
        <w:t>, lo cual refuerza el valor formativo de estas iniciativas.</w:t>
      </w:r>
    </w:p>
    <w:p w14:paraId="548E5E0E" w14:textId="50FFF984" w:rsidR="009D78CC" w:rsidRPr="009D78CC" w:rsidRDefault="009D78CC" w:rsidP="009D78CC">
      <w:pPr>
        <w:rPr>
          <w:rFonts w:cs="Times New Roman"/>
        </w:rPr>
      </w:pPr>
      <w:r w:rsidRPr="009D78CC">
        <w:rPr>
          <w:rFonts w:cs="Times New Roman"/>
          <w:b/>
          <w:bCs/>
        </w:rPr>
        <w:t>Conclusión:</w:t>
      </w:r>
      <w:r w:rsidRPr="009D78CC">
        <w:rPr>
          <w:rFonts w:cs="Times New Roman"/>
        </w:rPr>
        <w:br/>
        <w:t xml:space="preserve">La institución presenta una </w:t>
      </w:r>
      <w:r w:rsidRPr="009D78CC">
        <w:rPr>
          <w:rFonts w:cs="Times New Roman"/>
          <w:b/>
          <w:bCs/>
        </w:rPr>
        <w:t>amplia oferta formativa complementaria</w:t>
      </w:r>
      <w:r w:rsidRPr="009D78CC">
        <w:rPr>
          <w:rFonts w:cs="Times New Roman"/>
        </w:rPr>
        <w:t xml:space="preserve">, altamente valorada por quienes acceden a ella. Sin embargo, se requiere </w:t>
      </w:r>
      <w:r w:rsidRPr="009D78CC">
        <w:rPr>
          <w:rFonts w:cs="Times New Roman"/>
          <w:b/>
          <w:bCs/>
        </w:rPr>
        <w:t>mejorar la inclusión y participación activa</w:t>
      </w:r>
      <w:r w:rsidRPr="009D78CC">
        <w:rPr>
          <w:rFonts w:cs="Times New Roman"/>
        </w:rPr>
        <w:t>, posiblemente a través de estrategias de acompañamiento, difusión segmentada, o incentivos específicos.</w:t>
      </w:r>
    </w:p>
    <w:p w14:paraId="588E0364" w14:textId="77A1C350" w:rsidR="00BC0070" w:rsidRDefault="00BC0070" w:rsidP="00BC0070">
      <w:pPr>
        <w:rPr>
          <w:rFonts w:cs="Times New Roman"/>
        </w:rPr>
      </w:pPr>
    </w:p>
    <w:p w14:paraId="13CEDA69" w14:textId="019DBBD9" w:rsidR="004300F7" w:rsidRDefault="004300F7" w:rsidP="00BC0070">
      <w:pPr>
        <w:rPr>
          <w:rFonts w:cs="Times New Roman"/>
        </w:rPr>
      </w:pPr>
    </w:p>
    <w:p w14:paraId="5B33B8E7" w14:textId="77777777" w:rsidR="00D33F36" w:rsidRPr="00355CFD" w:rsidRDefault="00D33F36" w:rsidP="00EF3258">
      <w:pPr>
        <w:rPr>
          <w:rFonts w:cs="Times New Roman"/>
        </w:rPr>
      </w:pPr>
    </w:p>
    <w:p w14:paraId="64F0AF7F" w14:textId="2AEC1112" w:rsidR="001943F2" w:rsidRPr="00355CFD" w:rsidRDefault="001943F2" w:rsidP="00EF3258">
      <w:pPr>
        <w:pStyle w:val="Ttulo2"/>
        <w:numPr>
          <w:ilvl w:val="1"/>
          <w:numId w:val="1"/>
        </w:numPr>
        <w:spacing w:before="0" w:beforeAutospacing="0" w:after="240" w:afterAutospacing="0"/>
      </w:pPr>
      <w:bookmarkStart w:id="2" w:name="_Toc195244830"/>
      <w:r w:rsidRPr="00355CFD">
        <w:lastRenderedPageBreak/>
        <w:t>Característica 6: Reglamento estudiantil y política académica</w:t>
      </w:r>
      <w:bookmarkEnd w:id="2"/>
    </w:p>
    <w:p w14:paraId="07F7FB4E" w14:textId="74B42CF0" w:rsidR="001A5AC0" w:rsidRPr="001A5AC0" w:rsidRDefault="001A5AC0" w:rsidP="001A5AC0">
      <w:pPr>
        <w:rPr>
          <w:rFonts w:cs="Times New Roman"/>
        </w:rPr>
      </w:pPr>
      <w:r w:rsidRPr="001A5AC0">
        <w:rPr>
          <w:rFonts w:cs="Times New Roman"/>
        </w:rPr>
        <w:t>Esta característica tiene como propósito evaluar el grado de conocimiento, pertinencia y aplicación del Reglamento Estudiantil por parte de la comunidad académica, en este caso desde la visión docente en Riohacha.</w:t>
      </w:r>
    </w:p>
    <w:p w14:paraId="4F7090B7" w14:textId="77777777" w:rsidR="001A5AC0" w:rsidRPr="001A5AC0" w:rsidRDefault="001A5AC0" w:rsidP="001A5AC0">
      <w:pPr>
        <w:rPr>
          <w:rFonts w:cs="Times New Roman"/>
          <w:b/>
          <w:bCs/>
        </w:rPr>
      </w:pPr>
      <w:r w:rsidRPr="001A5AC0">
        <w:rPr>
          <w:rFonts w:cs="Times New Roman"/>
          <w:b/>
          <w:bCs/>
        </w:rPr>
        <w:t>1. Conocimiento y socialización del reglamento</w:t>
      </w:r>
    </w:p>
    <w:p w14:paraId="2C6C8ADB" w14:textId="77777777" w:rsidR="001A5AC0" w:rsidRPr="001A5AC0" w:rsidRDefault="001A5AC0" w:rsidP="001A5AC0">
      <w:pPr>
        <w:rPr>
          <w:rFonts w:cs="Times New Roman"/>
        </w:rPr>
      </w:pPr>
      <w:r w:rsidRPr="001A5AC0">
        <w:rPr>
          <w:rFonts w:cs="Times New Roman"/>
        </w:rPr>
        <w:t xml:space="preserve">Los resultados evidencian que </w:t>
      </w:r>
      <w:r w:rsidRPr="001A5AC0">
        <w:rPr>
          <w:rFonts w:cs="Times New Roman"/>
          <w:b/>
          <w:bCs/>
        </w:rPr>
        <w:t>todos los docentes (100%) conocen que la Universidad de La Guajira cuenta con un Reglamento Estudiantil</w:t>
      </w:r>
      <w:r w:rsidRPr="001A5AC0">
        <w:rPr>
          <w:rFonts w:cs="Times New Roman"/>
        </w:rPr>
        <w:t>. Este dato refuerza una adecuada circulación institucional del documento normativo y un interés genuino del profesorado por comprender los marcos regulatorios que rigen el quehacer académico.</w:t>
      </w:r>
    </w:p>
    <w:p w14:paraId="5B17CD3F" w14:textId="77777777" w:rsidR="001A5AC0" w:rsidRPr="001A5AC0" w:rsidRDefault="001A5AC0" w:rsidP="001A5AC0">
      <w:pPr>
        <w:rPr>
          <w:rFonts w:cs="Times New Roman"/>
        </w:rPr>
      </w:pPr>
      <w:r w:rsidRPr="001A5AC0">
        <w:rPr>
          <w:rFonts w:cs="Times New Roman"/>
        </w:rPr>
        <w:t>En cuanto a la socialización o lectura del reglamento:</w:t>
      </w:r>
    </w:p>
    <w:p w14:paraId="3B29D3FC" w14:textId="77777777" w:rsidR="001A5AC0" w:rsidRPr="001A5AC0" w:rsidRDefault="001A5AC0" w:rsidP="0074267F">
      <w:pPr>
        <w:numPr>
          <w:ilvl w:val="0"/>
          <w:numId w:val="2"/>
        </w:numPr>
        <w:rPr>
          <w:rFonts w:cs="Times New Roman"/>
        </w:rPr>
      </w:pPr>
      <w:r w:rsidRPr="001A5AC0">
        <w:rPr>
          <w:rFonts w:cs="Times New Roman"/>
          <w:b/>
          <w:bCs/>
        </w:rPr>
        <w:t>El 91% de los encuestados manifestó haberlo leído o socializado en clases</w:t>
      </w:r>
      <w:r w:rsidRPr="001A5AC0">
        <w:rPr>
          <w:rFonts w:cs="Times New Roman"/>
        </w:rPr>
        <w:t>.</w:t>
      </w:r>
    </w:p>
    <w:p w14:paraId="4EB64C2E" w14:textId="77777777" w:rsidR="001A5AC0" w:rsidRPr="001A5AC0" w:rsidRDefault="001A5AC0" w:rsidP="0074267F">
      <w:pPr>
        <w:numPr>
          <w:ilvl w:val="0"/>
          <w:numId w:val="2"/>
        </w:numPr>
        <w:rPr>
          <w:rFonts w:cs="Times New Roman"/>
        </w:rPr>
      </w:pPr>
      <w:r w:rsidRPr="001A5AC0">
        <w:rPr>
          <w:rFonts w:cs="Times New Roman"/>
        </w:rPr>
        <w:t xml:space="preserve">Solo un pequeño grupo (3 docentes) respondió que </w:t>
      </w:r>
      <w:r w:rsidRPr="001A5AC0">
        <w:rPr>
          <w:rFonts w:cs="Times New Roman"/>
          <w:b/>
          <w:bCs/>
        </w:rPr>
        <w:t>no lo ha leído ni socializado</w:t>
      </w:r>
      <w:r w:rsidRPr="001A5AC0">
        <w:rPr>
          <w:rFonts w:cs="Times New Roman"/>
        </w:rPr>
        <w:t>.</w:t>
      </w:r>
    </w:p>
    <w:p w14:paraId="74E55A3B" w14:textId="17B5E432" w:rsidR="001A5AC0" w:rsidRPr="001A5AC0" w:rsidRDefault="001A5AC0" w:rsidP="001A5AC0">
      <w:pPr>
        <w:rPr>
          <w:rFonts w:cs="Times New Roman"/>
        </w:rPr>
      </w:pPr>
      <w:r w:rsidRPr="001A5AC0">
        <w:rPr>
          <w:rFonts w:cs="Times New Roman"/>
        </w:rPr>
        <w:t xml:space="preserve">Este alto nivel de lectura y difusión por parte del profesorado constituye una buena práctica institucional, ya que </w:t>
      </w:r>
      <w:r w:rsidRPr="001A5AC0">
        <w:rPr>
          <w:rFonts w:cs="Times New Roman"/>
          <w:b/>
          <w:bCs/>
        </w:rPr>
        <w:t>fortalece la cultura de legalidad, promueve el cumplimiento de deberes y derechos, y facilita la gestión pedagógica con criterios normativos claros</w:t>
      </w:r>
      <w:r w:rsidRPr="001A5AC0">
        <w:rPr>
          <w:rFonts w:cs="Times New Roman"/>
        </w:rPr>
        <w:t>.</w:t>
      </w:r>
    </w:p>
    <w:p w14:paraId="1DC37EA0" w14:textId="77777777" w:rsidR="001A5AC0" w:rsidRPr="001A5AC0" w:rsidRDefault="001A5AC0" w:rsidP="001A5AC0">
      <w:pPr>
        <w:rPr>
          <w:rFonts w:cs="Times New Roman"/>
          <w:b/>
          <w:bCs/>
        </w:rPr>
      </w:pPr>
      <w:r w:rsidRPr="001A5AC0">
        <w:rPr>
          <w:rFonts w:cs="Times New Roman"/>
          <w:b/>
          <w:bCs/>
        </w:rPr>
        <w:t>2. Pertinencia del reglamento</w:t>
      </w:r>
    </w:p>
    <w:p w14:paraId="6FDD76E5" w14:textId="77777777" w:rsidR="001A5AC0" w:rsidRPr="001A5AC0" w:rsidRDefault="001A5AC0" w:rsidP="0074267F">
      <w:pPr>
        <w:numPr>
          <w:ilvl w:val="0"/>
          <w:numId w:val="3"/>
        </w:numPr>
        <w:rPr>
          <w:rFonts w:cs="Times New Roman"/>
        </w:rPr>
      </w:pPr>
      <w:r w:rsidRPr="001A5AC0">
        <w:rPr>
          <w:rFonts w:cs="Times New Roman"/>
          <w:b/>
          <w:bCs/>
        </w:rPr>
        <w:t>El 61% de los docentes calificó la pertinencia del Reglamento como “Totalmente pertinente”</w:t>
      </w:r>
      <w:r w:rsidRPr="001A5AC0">
        <w:rPr>
          <w:rFonts w:cs="Times New Roman"/>
        </w:rPr>
        <w:t>.</w:t>
      </w:r>
    </w:p>
    <w:p w14:paraId="1E2726EE" w14:textId="77777777" w:rsidR="001A5AC0" w:rsidRPr="001A5AC0" w:rsidRDefault="001A5AC0" w:rsidP="0074267F">
      <w:pPr>
        <w:numPr>
          <w:ilvl w:val="0"/>
          <w:numId w:val="3"/>
        </w:numPr>
        <w:rPr>
          <w:rFonts w:cs="Times New Roman"/>
        </w:rPr>
      </w:pPr>
      <w:r w:rsidRPr="001A5AC0">
        <w:rPr>
          <w:rFonts w:cs="Times New Roman"/>
        </w:rPr>
        <w:t xml:space="preserve">El </w:t>
      </w:r>
      <w:r w:rsidRPr="001A5AC0">
        <w:rPr>
          <w:rFonts w:cs="Times New Roman"/>
          <w:b/>
          <w:bCs/>
        </w:rPr>
        <w:t>36% lo calificó como “Muy pertinente”</w:t>
      </w:r>
      <w:r w:rsidRPr="001A5AC0">
        <w:rPr>
          <w:rFonts w:cs="Times New Roman"/>
        </w:rPr>
        <w:t>.</w:t>
      </w:r>
    </w:p>
    <w:p w14:paraId="5F0D3620" w14:textId="77777777" w:rsidR="001A5AC0" w:rsidRPr="001A5AC0" w:rsidRDefault="001A5AC0" w:rsidP="0074267F">
      <w:pPr>
        <w:numPr>
          <w:ilvl w:val="0"/>
          <w:numId w:val="3"/>
        </w:numPr>
        <w:rPr>
          <w:rFonts w:cs="Times New Roman"/>
        </w:rPr>
      </w:pPr>
      <w:r w:rsidRPr="001A5AC0">
        <w:rPr>
          <w:rFonts w:cs="Times New Roman"/>
        </w:rPr>
        <w:t>Solo un caso lo calificó como “Parcialmente pertinente” (2%).</w:t>
      </w:r>
    </w:p>
    <w:p w14:paraId="3E147D71" w14:textId="55816120" w:rsidR="001A5AC0" w:rsidRPr="001A5AC0" w:rsidRDefault="001A5AC0" w:rsidP="001A5AC0">
      <w:pPr>
        <w:rPr>
          <w:rFonts w:cs="Times New Roman"/>
        </w:rPr>
      </w:pPr>
      <w:r w:rsidRPr="001A5AC0">
        <w:rPr>
          <w:rFonts w:cs="Times New Roman"/>
        </w:rPr>
        <w:t xml:space="preserve">Esto evidencia que el reglamento no solo es conocido, sino que es </w:t>
      </w:r>
      <w:r w:rsidRPr="001A5AC0">
        <w:rPr>
          <w:rFonts w:cs="Times New Roman"/>
          <w:b/>
          <w:bCs/>
        </w:rPr>
        <w:t>valorado como una herramienta pertinente para la gestión académica, la convivencia universitaria y la regulación de procesos claves como la evaluación, admisión o matrícula</w:t>
      </w:r>
      <w:r w:rsidRPr="001A5AC0">
        <w:rPr>
          <w:rFonts w:cs="Times New Roman"/>
        </w:rPr>
        <w:t>. Se interpreta también como un instrumento alineado con las necesidades del programa, lo cual genera confianza institucional.</w:t>
      </w:r>
    </w:p>
    <w:p w14:paraId="331D32DD" w14:textId="77777777" w:rsidR="001A5AC0" w:rsidRPr="001A5AC0" w:rsidRDefault="001A5AC0" w:rsidP="001A5AC0">
      <w:pPr>
        <w:rPr>
          <w:rFonts w:cs="Times New Roman"/>
          <w:b/>
          <w:bCs/>
        </w:rPr>
      </w:pPr>
      <w:r w:rsidRPr="001A5AC0">
        <w:rPr>
          <w:rFonts w:cs="Times New Roman"/>
          <w:b/>
          <w:bCs/>
        </w:rPr>
        <w:t>3. Aplicación del reglamento</w:t>
      </w:r>
    </w:p>
    <w:p w14:paraId="023527D3" w14:textId="77777777" w:rsidR="001A5AC0" w:rsidRPr="001A5AC0" w:rsidRDefault="001A5AC0" w:rsidP="0074267F">
      <w:pPr>
        <w:numPr>
          <w:ilvl w:val="0"/>
          <w:numId w:val="4"/>
        </w:numPr>
        <w:rPr>
          <w:rFonts w:cs="Times New Roman"/>
        </w:rPr>
      </w:pPr>
      <w:r w:rsidRPr="001A5AC0">
        <w:rPr>
          <w:rFonts w:cs="Times New Roman"/>
          <w:b/>
          <w:bCs/>
        </w:rPr>
        <w:t>El 53% de los docentes califica la aplicación del reglamento como “Excelente”</w:t>
      </w:r>
      <w:r w:rsidRPr="001A5AC0">
        <w:rPr>
          <w:rFonts w:cs="Times New Roman"/>
        </w:rPr>
        <w:t>.</w:t>
      </w:r>
    </w:p>
    <w:p w14:paraId="4C456D78" w14:textId="77777777" w:rsidR="001A5AC0" w:rsidRPr="001A5AC0" w:rsidRDefault="001A5AC0" w:rsidP="0074267F">
      <w:pPr>
        <w:numPr>
          <w:ilvl w:val="0"/>
          <w:numId w:val="4"/>
        </w:numPr>
        <w:rPr>
          <w:rFonts w:cs="Times New Roman"/>
        </w:rPr>
      </w:pPr>
      <w:r w:rsidRPr="001A5AC0">
        <w:rPr>
          <w:rFonts w:cs="Times New Roman"/>
          <w:b/>
          <w:bCs/>
        </w:rPr>
        <w:t>El 41% como “Muy bueno”</w:t>
      </w:r>
      <w:r w:rsidRPr="001A5AC0">
        <w:rPr>
          <w:rFonts w:cs="Times New Roman"/>
        </w:rPr>
        <w:t>.</w:t>
      </w:r>
    </w:p>
    <w:p w14:paraId="1E8567B2" w14:textId="77777777" w:rsidR="001A5AC0" w:rsidRPr="001A5AC0" w:rsidRDefault="001A5AC0" w:rsidP="0074267F">
      <w:pPr>
        <w:numPr>
          <w:ilvl w:val="0"/>
          <w:numId w:val="4"/>
        </w:numPr>
        <w:rPr>
          <w:rFonts w:cs="Times New Roman"/>
        </w:rPr>
      </w:pPr>
      <w:r w:rsidRPr="001A5AC0">
        <w:rPr>
          <w:rFonts w:cs="Times New Roman"/>
        </w:rPr>
        <w:lastRenderedPageBreak/>
        <w:t xml:space="preserve">Apenas </w:t>
      </w:r>
      <w:r w:rsidRPr="001A5AC0">
        <w:rPr>
          <w:rFonts w:cs="Times New Roman"/>
          <w:b/>
          <w:bCs/>
        </w:rPr>
        <w:t>el 6% lo considera “Bueno”</w:t>
      </w:r>
      <w:r w:rsidRPr="001A5AC0">
        <w:rPr>
          <w:rFonts w:cs="Times New Roman"/>
        </w:rPr>
        <w:t>, y los casos sin respuesta son equivalentes a quienes dijeron no haber leído el reglamento.</w:t>
      </w:r>
    </w:p>
    <w:p w14:paraId="1DA2732A" w14:textId="6576A55E" w:rsidR="001A5AC0" w:rsidRPr="001A5AC0" w:rsidRDefault="001A5AC0" w:rsidP="001A5AC0">
      <w:pPr>
        <w:rPr>
          <w:rFonts w:cs="Times New Roman"/>
        </w:rPr>
      </w:pPr>
      <w:r w:rsidRPr="001A5AC0">
        <w:rPr>
          <w:rFonts w:cs="Times New Roman"/>
        </w:rPr>
        <w:t xml:space="preserve">La mayoría de los docentes considera que el reglamento </w:t>
      </w:r>
      <w:r w:rsidRPr="001A5AC0">
        <w:rPr>
          <w:rFonts w:cs="Times New Roman"/>
          <w:b/>
          <w:bCs/>
        </w:rPr>
        <w:t>no solo es pertinente, sino que se aplica adecuadamente</w:t>
      </w:r>
      <w:r w:rsidRPr="001A5AC0">
        <w:rPr>
          <w:rFonts w:cs="Times New Roman"/>
        </w:rPr>
        <w:t xml:space="preserve">. Esta percepción sugiere que existen mecanismos eficaces para su implementación, que los procedimientos institucionales siguen lo estipulado en el documento, y que </w:t>
      </w:r>
      <w:r w:rsidRPr="001A5AC0">
        <w:rPr>
          <w:rFonts w:cs="Times New Roman"/>
          <w:b/>
          <w:bCs/>
        </w:rPr>
        <w:t>hay coherencia entre la norma escrita y la práctica educativa</w:t>
      </w:r>
      <w:r w:rsidRPr="001A5AC0">
        <w:rPr>
          <w:rFonts w:cs="Times New Roman"/>
        </w:rPr>
        <w:t>.</w:t>
      </w:r>
    </w:p>
    <w:p w14:paraId="7C28E619" w14:textId="77777777" w:rsidR="001A5AC0" w:rsidRPr="001A5AC0" w:rsidRDefault="001A5AC0" w:rsidP="001A5AC0">
      <w:pPr>
        <w:rPr>
          <w:rFonts w:cs="Times New Roman"/>
          <w:b/>
          <w:bCs/>
        </w:rPr>
      </w:pPr>
      <w:r w:rsidRPr="001A5AC0">
        <w:rPr>
          <w:rFonts w:cs="Times New Roman"/>
          <w:b/>
          <w:bCs/>
        </w:rPr>
        <w:t>4. Síntesis de resultados (Riohacha)</w:t>
      </w:r>
    </w:p>
    <w:tbl>
      <w:tblPr>
        <w:tblStyle w:val="Tablaconcuadrcula"/>
        <w:tblW w:w="0" w:type="auto"/>
        <w:jc w:val="center"/>
        <w:tblLook w:val="04A0" w:firstRow="1" w:lastRow="0" w:firstColumn="1" w:lastColumn="0" w:noHBand="0" w:noVBand="1"/>
      </w:tblPr>
      <w:tblGrid>
        <w:gridCol w:w="3229"/>
        <w:gridCol w:w="4642"/>
      </w:tblGrid>
      <w:tr w:rsidR="004300F7" w:rsidRPr="001A5AC0" w14:paraId="78350F9B" w14:textId="77777777" w:rsidTr="004300F7">
        <w:trPr>
          <w:jc w:val="center"/>
        </w:trPr>
        <w:tc>
          <w:tcPr>
            <w:tcW w:w="0" w:type="auto"/>
            <w:shd w:val="clear" w:color="auto" w:fill="0070C0"/>
            <w:hideMark/>
          </w:tcPr>
          <w:p w14:paraId="4810571A" w14:textId="77777777" w:rsidR="001A5AC0" w:rsidRPr="001A5AC0" w:rsidRDefault="001A5AC0" w:rsidP="004300F7">
            <w:pPr>
              <w:jc w:val="center"/>
              <w:rPr>
                <w:rFonts w:cs="Times New Roman"/>
                <w:b/>
                <w:bCs/>
                <w:color w:val="FFFFFF" w:themeColor="background1"/>
              </w:rPr>
            </w:pPr>
            <w:r w:rsidRPr="001A5AC0">
              <w:rPr>
                <w:rFonts w:cs="Times New Roman"/>
                <w:b/>
                <w:bCs/>
                <w:color w:val="FFFFFF" w:themeColor="background1"/>
              </w:rPr>
              <w:t>Dimensión evaluada</w:t>
            </w:r>
          </w:p>
        </w:tc>
        <w:tc>
          <w:tcPr>
            <w:tcW w:w="0" w:type="auto"/>
            <w:shd w:val="clear" w:color="auto" w:fill="0070C0"/>
            <w:hideMark/>
          </w:tcPr>
          <w:p w14:paraId="35EA4A67" w14:textId="77777777" w:rsidR="001A5AC0" w:rsidRPr="001A5AC0" w:rsidRDefault="001A5AC0" w:rsidP="004300F7">
            <w:pPr>
              <w:jc w:val="center"/>
              <w:rPr>
                <w:rFonts w:cs="Times New Roman"/>
                <w:b/>
                <w:bCs/>
                <w:color w:val="FFFFFF" w:themeColor="background1"/>
              </w:rPr>
            </w:pPr>
            <w:r w:rsidRPr="001A5AC0">
              <w:rPr>
                <w:rFonts w:cs="Times New Roman"/>
                <w:b/>
                <w:bCs/>
                <w:color w:val="FFFFFF" w:themeColor="background1"/>
              </w:rPr>
              <w:t>Resultado destacado</w:t>
            </w:r>
          </w:p>
        </w:tc>
      </w:tr>
      <w:tr w:rsidR="001A5AC0" w:rsidRPr="001A5AC0" w14:paraId="376BE8F1" w14:textId="77777777" w:rsidTr="004300F7">
        <w:trPr>
          <w:jc w:val="center"/>
        </w:trPr>
        <w:tc>
          <w:tcPr>
            <w:tcW w:w="0" w:type="auto"/>
            <w:shd w:val="clear" w:color="auto" w:fill="0070C0"/>
            <w:hideMark/>
          </w:tcPr>
          <w:p w14:paraId="26A4A45F" w14:textId="77777777" w:rsidR="001A5AC0" w:rsidRPr="001A5AC0" w:rsidRDefault="001A5AC0" w:rsidP="004300F7">
            <w:pPr>
              <w:jc w:val="center"/>
              <w:rPr>
                <w:rFonts w:cs="Times New Roman"/>
                <w:color w:val="FFFFFF" w:themeColor="background1"/>
              </w:rPr>
            </w:pPr>
            <w:r w:rsidRPr="001A5AC0">
              <w:rPr>
                <w:rFonts w:cs="Times New Roman"/>
                <w:b/>
                <w:bCs/>
                <w:color w:val="FFFFFF" w:themeColor="background1"/>
              </w:rPr>
              <w:t>Conocimiento del reglamento</w:t>
            </w:r>
          </w:p>
        </w:tc>
        <w:tc>
          <w:tcPr>
            <w:tcW w:w="0" w:type="auto"/>
            <w:hideMark/>
          </w:tcPr>
          <w:p w14:paraId="15429C1E" w14:textId="77777777" w:rsidR="001A5AC0" w:rsidRPr="001A5AC0" w:rsidRDefault="001A5AC0" w:rsidP="004300F7">
            <w:pPr>
              <w:jc w:val="center"/>
              <w:rPr>
                <w:rFonts w:cs="Times New Roman"/>
              </w:rPr>
            </w:pPr>
            <w:r w:rsidRPr="001A5AC0">
              <w:rPr>
                <w:rFonts w:cs="Times New Roman"/>
              </w:rPr>
              <w:t>100% de los docentes lo conocen</w:t>
            </w:r>
          </w:p>
        </w:tc>
      </w:tr>
      <w:tr w:rsidR="001A5AC0" w:rsidRPr="001A5AC0" w14:paraId="4B2BC011" w14:textId="77777777" w:rsidTr="004300F7">
        <w:trPr>
          <w:jc w:val="center"/>
        </w:trPr>
        <w:tc>
          <w:tcPr>
            <w:tcW w:w="0" w:type="auto"/>
            <w:shd w:val="clear" w:color="auto" w:fill="0070C0"/>
            <w:hideMark/>
          </w:tcPr>
          <w:p w14:paraId="41D42850" w14:textId="77777777" w:rsidR="001A5AC0" w:rsidRPr="001A5AC0" w:rsidRDefault="001A5AC0" w:rsidP="004300F7">
            <w:pPr>
              <w:jc w:val="center"/>
              <w:rPr>
                <w:rFonts w:cs="Times New Roman"/>
                <w:color w:val="FFFFFF" w:themeColor="background1"/>
              </w:rPr>
            </w:pPr>
            <w:r w:rsidRPr="001A5AC0">
              <w:rPr>
                <w:rFonts w:cs="Times New Roman"/>
                <w:b/>
                <w:bCs/>
                <w:color w:val="FFFFFF" w:themeColor="background1"/>
              </w:rPr>
              <w:t>Lectura o socialización</w:t>
            </w:r>
          </w:p>
        </w:tc>
        <w:tc>
          <w:tcPr>
            <w:tcW w:w="0" w:type="auto"/>
            <w:hideMark/>
          </w:tcPr>
          <w:p w14:paraId="031B58D6" w14:textId="77777777" w:rsidR="001A5AC0" w:rsidRPr="001A5AC0" w:rsidRDefault="001A5AC0" w:rsidP="004300F7">
            <w:pPr>
              <w:jc w:val="center"/>
              <w:rPr>
                <w:rFonts w:cs="Times New Roman"/>
              </w:rPr>
            </w:pPr>
            <w:r w:rsidRPr="001A5AC0">
              <w:rPr>
                <w:rFonts w:cs="Times New Roman"/>
              </w:rPr>
              <w:t>91% lo ha leído o socializado en clase</w:t>
            </w:r>
          </w:p>
        </w:tc>
      </w:tr>
      <w:tr w:rsidR="001A5AC0" w:rsidRPr="001A5AC0" w14:paraId="0FCA0DB3" w14:textId="77777777" w:rsidTr="004300F7">
        <w:trPr>
          <w:jc w:val="center"/>
        </w:trPr>
        <w:tc>
          <w:tcPr>
            <w:tcW w:w="0" w:type="auto"/>
            <w:shd w:val="clear" w:color="auto" w:fill="0070C0"/>
            <w:hideMark/>
          </w:tcPr>
          <w:p w14:paraId="68741A1A" w14:textId="77777777" w:rsidR="001A5AC0" w:rsidRPr="001A5AC0" w:rsidRDefault="001A5AC0" w:rsidP="004300F7">
            <w:pPr>
              <w:jc w:val="center"/>
              <w:rPr>
                <w:rFonts w:cs="Times New Roman"/>
                <w:color w:val="FFFFFF" w:themeColor="background1"/>
              </w:rPr>
            </w:pPr>
            <w:r w:rsidRPr="001A5AC0">
              <w:rPr>
                <w:rFonts w:cs="Times New Roman"/>
                <w:b/>
                <w:bCs/>
                <w:color w:val="FFFFFF" w:themeColor="background1"/>
              </w:rPr>
              <w:t>Pertinencia</w:t>
            </w:r>
          </w:p>
        </w:tc>
        <w:tc>
          <w:tcPr>
            <w:tcW w:w="0" w:type="auto"/>
            <w:hideMark/>
          </w:tcPr>
          <w:p w14:paraId="491A44B1" w14:textId="77777777" w:rsidR="001A5AC0" w:rsidRPr="001A5AC0" w:rsidRDefault="001A5AC0" w:rsidP="004300F7">
            <w:pPr>
              <w:jc w:val="center"/>
              <w:rPr>
                <w:rFonts w:cs="Times New Roman"/>
              </w:rPr>
            </w:pPr>
            <w:r w:rsidRPr="001A5AC0">
              <w:rPr>
                <w:rFonts w:cs="Times New Roman"/>
              </w:rPr>
              <w:t>97% lo considera muy o totalmente pertinente</w:t>
            </w:r>
          </w:p>
        </w:tc>
      </w:tr>
      <w:tr w:rsidR="001A5AC0" w:rsidRPr="001A5AC0" w14:paraId="32E4CEDE" w14:textId="77777777" w:rsidTr="004300F7">
        <w:trPr>
          <w:jc w:val="center"/>
        </w:trPr>
        <w:tc>
          <w:tcPr>
            <w:tcW w:w="0" w:type="auto"/>
            <w:shd w:val="clear" w:color="auto" w:fill="0070C0"/>
            <w:hideMark/>
          </w:tcPr>
          <w:p w14:paraId="557C45DF" w14:textId="77777777" w:rsidR="001A5AC0" w:rsidRPr="001A5AC0" w:rsidRDefault="001A5AC0" w:rsidP="004300F7">
            <w:pPr>
              <w:jc w:val="center"/>
              <w:rPr>
                <w:rFonts w:cs="Times New Roman"/>
                <w:color w:val="FFFFFF" w:themeColor="background1"/>
              </w:rPr>
            </w:pPr>
            <w:r w:rsidRPr="001A5AC0">
              <w:rPr>
                <w:rFonts w:cs="Times New Roman"/>
                <w:b/>
                <w:bCs/>
                <w:color w:val="FFFFFF" w:themeColor="background1"/>
              </w:rPr>
              <w:t>Aplicación</w:t>
            </w:r>
          </w:p>
        </w:tc>
        <w:tc>
          <w:tcPr>
            <w:tcW w:w="0" w:type="auto"/>
            <w:hideMark/>
          </w:tcPr>
          <w:p w14:paraId="1B915E8C" w14:textId="77777777" w:rsidR="001A5AC0" w:rsidRPr="001A5AC0" w:rsidRDefault="001A5AC0" w:rsidP="004300F7">
            <w:pPr>
              <w:jc w:val="center"/>
              <w:rPr>
                <w:rFonts w:cs="Times New Roman"/>
              </w:rPr>
            </w:pPr>
            <w:r w:rsidRPr="001A5AC0">
              <w:rPr>
                <w:rFonts w:cs="Times New Roman"/>
              </w:rPr>
              <w:t>94% lo valora como muy bueno o excelente</w:t>
            </w:r>
          </w:p>
        </w:tc>
      </w:tr>
    </w:tbl>
    <w:p w14:paraId="5D2EABD4" w14:textId="550F5A9A" w:rsidR="00ED386F" w:rsidRPr="00ED386F" w:rsidRDefault="00ED386F" w:rsidP="00ED386F">
      <w:pPr>
        <w:rPr>
          <w:rFonts w:cs="Times New Roman"/>
        </w:rPr>
      </w:pPr>
      <w:r w:rsidRPr="00ED386F">
        <w:rPr>
          <w:rFonts w:cs="Times New Roman"/>
        </w:rPr>
        <w:t>Todos los estudiantes indican saber que existe un reglamento estudiantil, pero una fracción importante (al menos 10 encuestados) respondió “No” a haberlo leído o que les haya sido socializado.</w:t>
      </w:r>
    </w:p>
    <w:p w14:paraId="6282C3D9" w14:textId="77777777" w:rsidR="00ED386F" w:rsidRPr="00ED386F" w:rsidRDefault="00ED386F" w:rsidP="00ED386F">
      <w:pPr>
        <w:rPr>
          <w:rFonts w:cs="Times New Roman"/>
        </w:rPr>
      </w:pPr>
      <w:r w:rsidRPr="00ED386F">
        <w:rPr>
          <w:rFonts w:cs="Times New Roman"/>
        </w:rPr>
        <w:t>Esto sugiere un desfase entre el conocimiento de su existencia y su apropiación real.</w:t>
      </w:r>
    </w:p>
    <w:p w14:paraId="180C6414" w14:textId="77777777" w:rsidR="00ED386F" w:rsidRPr="00ED386F" w:rsidRDefault="00ED386F" w:rsidP="00ED386F">
      <w:pPr>
        <w:rPr>
          <w:rFonts w:cs="Times New Roman"/>
        </w:rPr>
      </w:pPr>
      <w:r w:rsidRPr="00ED386F">
        <w:rPr>
          <w:rFonts w:cs="Times New Roman"/>
        </w:rPr>
        <w:t>La pertinencia del reglamento fue calificada como “Totalmente pertinente” o “Muy pertinente” en más del 95% de los casos.</w:t>
      </w:r>
    </w:p>
    <w:p w14:paraId="00EA30B7" w14:textId="7B9E97C8" w:rsidR="00ED386F" w:rsidRDefault="00ED386F" w:rsidP="001A5AC0">
      <w:pPr>
        <w:rPr>
          <w:rFonts w:cs="Times New Roman"/>
        </w:rPr>
      </w:pPr>
      <w:r w:rsidRPr="00ED386F">
        <w:rPr>
          <w:rFonts w:cs="Times New Roman"/>
        </w:rPr>
        <w:t>La aplicación del reglamento fue valorada como “Excelente” en un porcentaje alto, aunque aparecen también categorías como “Bueno” y “Regular”, lo que indica experiencias disímiles entre estudiantes, posiblemente por programa o sede.</w:t>
      </w:r>
    </w:p>
    <w:p w14:paraId="0E31CAF2" w14:textId="27435FFC" w:rsidR="004300F7" w:rsidRDefault="004300F7" w:rsidP="001A5AC0">
      <w:pPr>
        <w:rPr>
          <w:rFonts w:cs="Times New Roman"/>
        </w:rPr>
      </w:pPr>
    </w:p>
    <w:p w14:paraId="5EC6179E" w14:textId="7084F6C4" w:rsidR="004300F7" w:rsidRDefault="004300F7" w:rsidP="001A5AC0">
      <w:pPr>
        <w:rPr>
          <w:rFonts w:cs="Times New Roman"/>
        </w:rPr>
      </w:pPr>
    </w:p>
    <w:p w14:paraId="37FBAC66" w14:textId="77777777" w:rsidR="004300F7" w:rsidRPr="00355CFD" w:rsidRDefault="004300F7" w:rsidP="001A5AC0">
      <w:pPr>
        <w:rPr>
          <w:rFonts w:cs="Times New Roman"/>
        </w:rPr>
      </w:pPr>
    </w:p>
    <w:p w14:paraId="2DC3D313" w14:textId="75D725D5" w:rsidR="001A5AC0" w:rsidRPr="001A5AC0" w:rsidRDefault="004300F7" w:rsidP="001A5AC0">
      <w:pPr>
        <w:rPr>
          <w:rFonts w:cs="Times New Roman"/>
          <w:b/>
          <w:bCs/>
        </w:rPr>
      </w:pPr>
      <w:r>
        <w:rPr>
          <w:rFonts w:cs="Times New Roman"/>
          <w:b/>
          <w:bCs/>
        </w:rPr>
        <w:lastRenderedPageBreak/>
        <w:t xml:space="preserve">Fortalezas </w:t>
      </w:r>
    </w:p>
    <w:p w14:paraId="4C855745" w14:textId="77777777" w:rsidR="001A5AC0" w:rsidRPr="001A5AC0" w:rsidRDefault="001A5AC0" w:rsidP="0074267F">
      <w:pPr>
        <w:numPr>
          <w:ilvl w:val="0"/>
          <w:numId w:val="5"/>
        </w:numPr>
        <w:rPr>
          <w:rFonts w:cs="Times New Roman"/>
        </w:rPr>
      </w:pPr>
      <w:r w:rsidRPr="001A5AC0">
        <w:rPr>
          <w:rFonts w:cs="Times New Roman"/>
          <w:b/>
          <w:bCs/>
        </w:rPr>
        <w:t>Difusión efectiva del reglamento</w:t>
      </w:r>
      <w:r w:rsidRPr="001A5AC0">
        <w:rPr>
          <w:rFonts w:cs="Times New Roman"/>
        </w:rPr>
        <w:t xml:space="preserve"> entre los docentes, con resultados que superan el 90% en lectura y socialización.</w:t>
      </w:r>
    </w:p>
    <w:p w14:paraId="3271C3F7" w14:textId="77777777" w:rsidR="001A5AC0" w:rsidRPr="001A5AC0" w:rsidRDefault="001A5AC0" w:rsidP="0074267F">
      <w:pPr>
        <w:numPr>
          <w:ilvl w:val="0"/>
          <w:numId w:val="5"/>
        </w:numPr>
        <w:rPr>
          <w:rFonts w:cs="Times New Roman"/>
        </w:rPr>
      </w:pPr>
      <w:r w:rsidRPr="001A5AC0">
        <w:rPr>
          <w:rFonts w:cs="Times New Roman"/>
          <w:b/>
          <w:bCs/>
        </w:rPr>
        <w:t>Valoración positiva tanto en pertinencia como en aplicación</w:t>
      </w:r>
      <w:r w:rsidRPr="001A5AC0">
        <w:rPr>
          <w:rFonts w:cs="Times New Roman"/>
        </w:rPr>
        <w:t>, lo que sugiere un uso real del reglamento en la práctica académica.</w:t>
      </w:r>
    </w:p>
    <w:p w14:paraId="5177A2A9" w14:textId="77777777" w:rsidR="001A5AC0" w:rsidRPr="001A5AC0" w:rsidRDefault="001A5AC0" w:rsidP="0074267F">
      <w:pPr>
        <w:numPr>
          <w:ilvl w:val="0"/>
          <w:numId w:val="5"/>
        </w:numPr>
        <w:rPr>
          <w:rFonts w:cs="Times New Roman"/>
        </w:rPr>
      </w:pPr>
      <w:r w:rsidRPr="001A5AC0">
        <w:rPr>
          <w:rFonts w:cs="Times New Roman"/>
          <w:b/>
          <w:bCs/>
        </w:rPr>
        <w:t>Coherencia normativa</w:t>
      </w:r>
      <w:r w:rsidRPr="001A5AC0">
        <w:rPr>
          <w:rFonts w:cs="Times New Roman"/>
        </w:rPr>
        <w:t xml:space="preserve"> reconocida por el profesorado, lo cual contribuye a la legitimidad de los procesos académicos y administrativos.</w:t>
      </w:r>
    </w:p>
    <w:p w14:paraId="75A8159E" w14:textId="77777777" w:rsidR="001A5AC0" w:rsidRPr="001A5AC0" w:rsidRDefault="001A5AC0" w:rsidP="0074267F">
      <w:pPr>
        <w:numPr>
          <w:ilvl w:val="0"/>
          <w:numId w:val="5"/>
        </w:numPr>
        <w:rPr>
          <w:rFonts w:cs="Times New Roman"/>
        </w:rPr>
      </w:pPr>
      <w:r w:rsidRPr="001A5AC0">
        <w:rPr>
          <w:rFonts w:cs="Times New Roman"/>
        </w:rPr>
        <w:t>El reglamento es percibido como una herramienta útil para la formación, la gestión de conflictos y la orientación de los procesos estudiantiles.</w:t>
      </w:r>
    </w:p>
    <w:p w14:paraId="35443543" w14:textId="77777777" w:rsidR="00EF3258" w:rsidRPr="00355CFD" w:rsidRDefault="00EF3258" w:rsidP="00EF3258">
      <w:pPr>
        <w:rPr>
          <w:rFonts w:cs="Times New Roman"/>
        </w:rPr>
      </w:pPr>
    </w:p>
    <w:p w14:paraId="5F47532F" w14:textId="1A7F9E48" w:rsidR="008461AC" w:rsidRPr="00355CFD" w:rsidRDefault="008461AC" w:rsidP="00EF3258">
      <w:pPr>
        <w:pStyle w:val="Ttulo2"/>
        <w:numPr>
          <w:ilvl w:val="1"/>
          <w:numId w:val="1"/>
        </w:numPr>
        <w:spacing w:after="240" w:afterAutospacing="0"/>
      </w:pPr>
      <w:bookmarkStart w:id="3" w:name="_Toc195244831"/>
      <w:r w:rsidRPr="00355CFD">
        <w:t>Característica 7. Estímulos y apoyos para estudiantes</w:t>
      </w:r>
      <w:bookmarkEnd w:id="3"/>
    </w:p>
    <w:p w14:paraId="40C7BDCA" w14:textId="558754E4" w:rsidR="00ED386F" w:rsidRPr="00ED386F" w:rsidRDefault="00ED386F" w:rsidP="00ED386F">
      <w:pPr>
        <w:rPr>
          <w:rFonts w:cs="Times New Roman"/>
        </w:rPr>
      </w:pPr>
      <w:r w:rsidRPr="00ED386F">
        <w:rPr>
          <w:rFonts w:cs="Times New Roman"/>
        </w:rPr>
        <w:t>La mayoría de los estudiantes reconoce que existen políticas de estímulos y apoyos, pero no todos son beneficiarios. De hecho, cerca del 40% indica no haber recibido ningún tipo de estímulo.</w:t>
      </w:r>
    </w:p>
    <w:p w14:paraId="49C8C9F2" w14:textId="77777777" w:rsidR="00ED386F" w:rsidRPr="00ED386F" w:rsidRDefault="00ED386F" w:rsidP="00ED386F">
      <w:pPr>
        <w:rPr>
          <w:rFonts w:cs="Times New Roman"/>
        </w:rPr>
      </w:pPr>
      <w:r w:rsidRPr="00ED386F">
        <w:rPr>
          <w:rFonts w:cs="Times New Roman"/>
          <w:b/>
          <w:bCs/>
        </w:rPr>
        <w:t>2. Efectividad y transparencia</w:t>
      </w:r>
    </w:p>
    <w:p w14:paraId="36F82168" w14:textId="77777777" w:rsidR="00ED386F" w:rsidRPr="00ED386F" w:rsidRDefault="00ED386F" w:rsidP="0074267F">
      <w:pPr>
        <w:numPr>
          <w:ilvl w:val="0"/>
          <w:numId w:val="11"/>
        </w:numPr>
        <w:rPr>
          <w:rFonts w:cs="Times New Roman"/>
        </w:rPr>
      </w:pPr>
      <w:r w:rsidRPr="00ED386F">
        <w:rPr>
          <w:rFonts w:cs="Times New Roman"/>
        </w:rPr>
        <w:t xml:space="preserve">La </w:t>
      </w:r>
      <w:r w:rsidRPr="00ED386F">
        <w:rPr>
          <w:rFonts w:cs="Times New Roman"/>
          <w:b/>
          <w:bCs/>
        </w:rPr>
        <w:t>efectividad</w:t>
      </w:r>
      <w:r w:rsidRPr="00ED386F">
        <w:rPr>
          <w:rFonts w:cs="Times New Roman"/>
        </w:rPr>
        <w:t xml:space="preserve"> es calificada como </w:t>
      </w:r>
      <w:r w:rsidRPr="00ED386F">
        <w:rPr>
          <w:rFonts w:cs="Times New Roman"/>
          <w:b/>
          <w:bCs/>
        </w:rPr>
        <w:t>“Excelente” o “Muy buena”</w:t>
      </w:r>
      <w:r w:rsidRPr="00ED386F">
        <w:rPr>
          <w:rFonts w:cs="Times New Roman"/>
        </w:rPr>
        <w:t xml:space="preserve"> en más del 70% de los casos, lo cual sugiere que los apoyos han tenido impacto en quienes los reciben.</w:t>
      </w:r>
    </w:p>
    <w:p w14:paraId="68265A1C" w14:textId="77777777" w:rsidR="00ED386F" w:rsidRPr="00ED386F" w:rsidRDefault="00ED386F" w:rsidP="0074267F">
      <w:pPr>
        <w:numPr>
          <w:ilvl w:val="0"/>
          <w:numId w:val="11"/>
        </w:numPr>
        <w:rPr>
          <w:rFonts w:cs="Times New Roman"/>
        </w:rPr>
      </w:pPr>
      <w:r w:rsidRPr="00ED386F">
        <w:rPr>
          <w:rFonts w:cs="Times New Roman"/>
        </w:rPr>
        <w:t xml:space="preserve">Sin embargo, la </w:t>
      </w:r>
      <w:r w:rsidRPr="00ED386F">
        <w:rPr>
          <w:rFonts w:cs="Times New Roman"/>
          <w:b/>
          <w:bCs/>
        </w:rPr>
        <w:t>transparencia</w:t>
      </w:r>
      <w:r w:rsidRPr="00ED386F">
        <w:rPr>
          <w:rFonts w:cs="Times New Roman"/>
        </w:rPr>
        <w:t xml:space="preserve"> de los procesos de selección recibió valoraciones más variadas:</w:t>
      </w:r>
    </w:p>
    <w:p w14:paraId="225BE161" w14:textId="77777777" w:rsidR="00ED386F" w:rsidRPr="00ED386F" w:rsidRDefault="00ED386F" w:rsidP="0074267F">
      <w:pPr>
        <w:numPr>
          <w:ilvl w:val="1"/>
          <w:numId w:val="11"/>
        </w:numPr>
        <w:rPr>
          <w:rFonts w:cs="Times New Roman"/>
        </w:rPr>
      </w:pPr>
      <w:r w:rsidRPr="00ED386F">
        <w:rPr>
          <w:rFonts w:cs="Times New Roman"/>
        </w:rPr>
        <w:t>“Totalmente transparente” y “Muy transparente” son mayoritarias.</w:t>
      </w:r>
    </w:p>
    <w:p w14:paraId="357A265A" w14:textId="61F4F5BA" w:rsidR="004300F7" w:rsidRPr="00ED386F" w:rsidRDefault="00ED386F" w:rsidP="0074267F">
      <w:pPr>
        <w:numPr>
          <w:ilvl w:val="1"/>
          <w:numId w:val="11"/>
        </w:numPr>
        <w:rPr>
          <w:rFonts w:cs="Times New Roman"/>
        </w:rPr>
      </w:pPr>
      <w:r w:rsidRPr="00ED386F">
        <w:rPr>
          <w:rFonts w:cs="Times New Roman"/>
        </w:rPr>
        <w:t>Pero también aparecen respuestas como “Parcialmente transparente”, “Poco transparente” y en algunos casos “Nada transparente”.</w:t>
      </w:r>
    </w:p>
    <w:p w14:paraId="303530A0" w14:textId="77777777" w:rsidR="00ED386F" w:rsidRPr="00ED386F" w:rsidRDefault="00ED386F" w:rsidP="00ED386F">
      <w:pPr>
        <w:rPr>
          <w:rFonts w:cs="Times New Roman"/>
        </w:rPr>
      </w:pPr>
      <w:r w:rsidRPr="00ED386F">
        <w:rPr>
          <w:rFonts w:cs="Times New Roman"/>
          <w:b/>
          <w:bCs/>
        </w:rPr>
        <w:t>Fortalezas</w:t>
      </w:r>
    </w:p>
    <w:p w14:paraId="0397295E" w14:textId="77777777" w:rsidR="00ED386F" w:rsidRPr="00ED386F" w:rsidRDefault="00ED386F" w:rsidP="0074267F">
      <w:pPr>
        <w:numPr>
          <w:ilvl w:val="0"/>
          <w:numId w:val="12"/>
        </w:numPr>
        <w:rPr>
          <w:rFonts w:cs="Times New Roman"/>
        </w:rPr>
      </w:pPr>
      <w:r w:rsidRPr="00ED386F">
        <w:rPr>
          <w:rFonts w:cs="Times New Roman"/>
        </w:rPr>
        <w:t>Alta valoración de los apoyos en cuanto a su impacto académico.</w:t>
      </w:r>
    </w:p>
    <w:p w14:paraId="591ABA50" w14:textId="77777777" w:rsidR="00ED386F" w:rsidRPr="00ED386F" w:rsidRDefault="00ED386F" w:rsidP="0074267F">
      <w:pPr>
        <w:numPr>
          <w:ilvl w:val="0"/>
          <w:numId w:val="12"/>
        </w:numPr>
        <w:rPr>
          <w:rFonts w:cs="Times New Roman"/>
        </w:rPr>
      </w:pPr>
      <w:r w:rsidRPr="00ED386F">
        <w:rPr>
          <w:rFonts w:cs="Times New Roman"/>
        </w:rPr>
        <w:t>Reconocimiento institucional de su existencia.</w:t>
      </w:r>
    </w:p>
    <w:p w14:paraId="3D5798C9" w14:textId="31D2B447" w:rsidR="001943F2" w:rsidRPr="00355CFD" w:rsidRDefault="001943F2" w:rsidP="00EF3258">
      <w:pPr>
        <w:rPr>
          <w:rFonts w:cs="Times New Roman"/>
          <w:lang w:val="es-MX"/>
        </w:rPr>
      </w:pPr>
    </w:p>
    <w:p w14:paraId="572CE953" w14:textId="77777777" w:rsidR="00D33F36" w:rsidRPr="00355CFD" w:rsidRDefault="00D33F36" w:rsidP="00EF3258">
      <w:pPr>
        <w:rPr>
          <w:rFonts w:cs="Times New Roman"/>
        </w:rPr>
      </w:pPr>
    </w:p>
    <w:p w14:paraId="66DA219A" w14:textId="0CE4EE7F" w:rsidR="00BC1705" w:rsidRPr="00355CFD" w:rsidRDefault="009D2BF7" w:rsidP="00EF3258">
      <w:pPr>
        <w:pStyle w:val="Ttulo1"/>
        <w:numPr>
          <w:ilvl w:val="0"/>
          <w:numId w:val="1"/>
        </w:numPr>
        <w:spacing w:before="0"/>
        <w:rPr>
          <w:rFonts w:cs="Times New Roman"/>
          <w:sz w:val="24"/>
          <w:szCs w:val="24"/>
        </w:rPr>
      </w:pPr>
      <w:bookmarkStart w:id="4" w:name="_Toc195244832"/>
      <w:r w:rsidRPr="00355CFD">
        <w:rPr>
          <w:rFonts w:cs="Times New Roman"/>
          <w:sz w:val="24"/>
          <w:szCs w:val="24"/>
        </w:rPr>
        <w:lastRenderedPageBreak/>
        <w:t>FACTOR 3: PROFESORES</w:t>
      </w:r>
      <w:bookmarkEnd w:id="4"/>
    </w:p>
    <w:p w14:paraId="1CA07998" w14:textId="1B03CCAF" w:rsidR="00BC1705" w:rsidRPr="00355CFD" w:rsidRDefault="00BC1705" w:rsidP="001A5AC0">
      <w:pPr>
        <w:pStyle w:val="Ttulo2"/>
        <w:numPr>
          <w:ilvl w:val="1"/>
          <w:numId w:val="1"/>
        </w:numPr>
        <w:rPr>
          <w:sz w:val="32"/>
          <w:szCs w:val="40"/>
        </w:rPr>
      </w:pPr>
      <w:bookmarkStart w:id="5" w:name="_Toc195244833"/>
      <w:r w:rsidRPr="00355CFD">
        <w:rPr>
          <w:rStyle w:val="Textoennegrita"/>
          <w:b/>
          <w:szCs w:val="28"/>
        </w:rPr>
        <w:t>Característica 8: Selección y Permanencia del Personal Docente</w:t>
      </w:r>
      <w:bookmarkEnd w:id="5"/>
    </w:p>
    <w:p w14:paraId="7BF5EBBE" w14:textId="69153CFE" w:rsidR="001A5AC0" w:rsidRPr="00355CFD" w:rsidRDefault="001A5AC0" w:rsidP="001A5AC0">
      <w:pPr>
        <w:rPr>
          <w:rFonts w:cs="Times New Roman"/>
        </w:rPr>
      </w:pPr>
      <w:r w:rsidRPr="00355CFD">
        <w:rPr>
          <w:rFonts w:cs="Times New Roman"/>
        </w:rPr>
        <w:t>Esta característica explora la percepción sobre los procesos de ingreso y estabilidad del profesorado.</w:t>
      </w:r>
    </w:p>
    <w:p w14:paraId="2461D6E1" w14:textId="77777777" w:rsidR="001A5AC0" w:rsidRPr="001A5AC0" w:rsidRDefault="001A5AC0" w:rsidP="0074267F">
      <w:pPr>
        <w:numPr>
          <w:ilvl w:val="0"/>
          <w:numId w:val="6"/>
        </w:numPr>
        <w:rPr>
          <w:rFonts w:cs="Times New Roman"/>
        </w:rPr>
      </w:pPr>
      <w:r w:rsidRPr="001A5AC0">
        <w:rPr>
          <w:rFonts w:cs="Times New Roman"/>
          <w:b/>
          <w:bCs/>
        </w:rPr>
        <w:t>Conocimiento:</w:t>
      </w:r>
      <w:r w:rsidRPr="001A5AC0">
        <w:rPr>
          <w:rFonts w:cs="Times New Roman"/>
        </w:rPr>
        <w:t xml:space="preserve"> Todos los docentes afirman conocer que existen políticas claras de selección y contratación, lo que revela una socialización efectiva del marco normativo y procedimental de la Universidad.</w:t>
      </w:r>
    </w:p>
    <w:p w14:paraId="587D3D25" w14:textId="77777777" w:rsidR="001A5AC0" w:rsidRPr="001A5AC0" w:rsidRDefault="001A5AC0" w:rsidP="0074267F">
      <w:pPr>
        <w:numPr>
          <w:ilvl w:val="0"/>
          <w:numId w:val="6"/>
        </w:numPr>
        <w:rPr>
          <w:rFonts w:cs="Times New Roman"/>
        </w:rPr>
      </w:pPr>
      <w:r w:rsidRPr="001A5AC0">
        <w:rPr>
          <w:rFonts w:cs="Times New Roman"/>
          <w:b/>
          <w:bCs/>
        </w:rPr>
        <w:t>Calificación del proceso de selección y contratación:</w:t>
      </w:r>
    </w:p>
    <w:p w14:paraId="579F9240" w14:textId="77777777" w:rsidR="001A5AC0" w:rsidRPr="001A5AC0" w:rsidRDefault="001A5AC0" w:rsidP="0074267F">
      <w:pPr>
        <w:numPr>
          <w:ilvl w:val="1"/>
          <w:numId w:val="6"/>
        </w:numPr>
        <w:rPr>
          <w:rFonts w:cs="Times New Roman"/>
        </w:rPr>
      </w:pPr>
      <w:r w:rsidRPr="001A5AC0">
        <w:rPr>
          <w:rFonts w:cs="Times New Roman"/>
        </w:rPr>
        <w:t xml:space="preserve">El </w:t>
      </w:r>
      <w:r w:rsidRPr="001A5AC0">
        <w:rPr>
          <w:rFonts w:cs="Times New Roman"/>
          <w:b/>
          <w:bCs/>
        </w:rPr>
        <w:t>74% lo califica como “Excelente”</w:t>
      </w:r>
      <w:r w:rsidRPr="001A5AC0">
        <w:rPr>
          <w:rFonts w:cs="Times New Roman"/>
        </w:rPr>
        <w:t xml:space="preserve">, mientras que el </w:t>
      </w:r>
      <w:r w:rsidRPr="001A5AC0">
        <w:rPr>
          <w:rFonts w:cs="Times New Roman"/>
          <w:b/>
          <w:bCs/>
        </w:rPr>
        <w:t>26% lo valora como “Muy bueno” o “Bueno”</w:t>
      </w:r>
      <w:r w:rsidRPr="001A5AC0">
        <w:rPr>
          <w:rFonts w:cs="Times New Roman"/>
        </w:rPr>
        <w:t>.</w:t>
      </w:r>
    </w:p>
    <w:p w14:paraId="1FBA8AFA" w14:textId="77777777" w:rsidR="001A5AC0" w:rsidRPr="001A5AC0" w:rsidRDefault="001A5AC0" w:rsidP="0074267F">
      <w:pPr>
        <w:numPr>
          <w:ilvl w:val="0"/>
          <w:numId w:val="6"/>
        </w:numPr>
        <w:rPr>
          <w:rFonts w:cs="Times New Roman"/>
        </w:rPr>
      </w:pPr>
      <w:r w:rsidRPr="001A5AC0">
        <w:rPr>
          <w:rFonts w:cs="Times New Roman"/>
          <w:b/>
          <w:bCs/>
        </w:rPr>
        <w:t>Calificación de las estrategias de permanencia:</w:t>
      </w:r>
    </w:p>
    <w:p w14:paraId="5272579C" w14:textId="77777777" w:rsidR="001A5AC0" w:rsidRPr="001A5AC0" w:rsidRDefault="001A5AC0" w:rsidP="0074267F">
      <w:pPr>
        <w:numPr>
          <w:ilvl w:val="1"/>
          <w:numId w:val="6"/>
        </w:numPr>
        <w:rPr>
          <w:rFonts w:cs="Times New Roman"/>
        </w:rPr>
      </w:pPr>
      <w:r w:rsidRPr="001A5AC0">
        <w:rPr>
          <w:rFonts w:cs="Times New Roman"/>
        </w:rPr>
        <w:t xml:space="preserve">El </w:t>
      </w:r>
      <w:r w:rsidRPr="001A5AC0">
        <w:rPr>
          <w:rFonts w:cs="Times New Roman"/>
          <w:b/>
          <w:bCs/>
        </w:rPr>
        <w:t>65% las califica como “Excelente”</w:t>
      </w:r>
      <w:r w:rsidRPr="001A5AC0">
        <w:rPr>
          <w:rFonts w:cs="Times New Roman"/>
        </w:rPr>
        <w:t xml:space="preserve">, el </w:t>
      </w:r>
      <w:r w:rsidRPr="001A5AC0">
        <w:rPr>
          <w:rFonts w:cs="Times New Roman"/>
          <w:b/>
          <w:bCs/>
        </w:rPr>
        <w:t>30% como “Muy bueno”</w:t>
      </w:r>
      <w:r w:rsidRPr="001A5AC0">
        <w:rPr>
          <w:rFonts w:cs="Times New Roman"/>
        </w:rPr>
        <w:t xml:space="preserve">, y un pequeño grupo del </w:t>
      </w:r>
      <w:r w:rsidRPr="001A5AC0">
        <w:rPr>
          <w:rFonts w:cs="Times New Roman"/>
          <w:b/>
          <w:bCs/>
        </w:rPr>
        <w:t>5% como “Bueno”</w:t>
      </w:r>
      <w:r w:rsidRPr="001A5AC0">
        <w:rPr>
          <w:rFonts w:cs="Times New Roman"/>
        </w:rPr>
        <w:t>.</w:t>
      </w:r>
    </w:p>
    <w:p w14:paraId="0797DDC2" w14:textId="24B2890B" w:rsidR="001A5AC0" w:rsidRPr="001A5AC0" w:rsidRDefault="001A5AC0" w:rsidP="001A5AC0">
      <w:pPr>
        <w:rPr>
          <w:rFonts w:cs="Times New Roman"/>
        </w:rPr>
      </w:pPr>
      <w:r w:rsidRPr="001A5AC0">
        <w:rPr>
          <w:rFonts w:cs="Times New Roman"/>
        </w:rPr>
        <w:br/>
        <w:t xml:space="preserve">Existe una percepción muy favorable hacia la gestión de vinculación docente, especialmente en los aspectos relacionados con la meritocracia y la estabilidad laboral. La presencia de respuestas calificadas como “Bueno” sugiere la necesidad de </w:t>
      </w:r>
      <w:r w:rsidRPr="001A5AC0">
        <w:rPr>
          <w:rFonts w:cs="Times New Roman"/>
          <w:b/>
          <w:bCs/>
        </w:rPr>
        <w:t>fortalecer los mecanismos de seguimiento y acompañamiento a largo plazo</w:t>
      </w:r>
      <w:r w:rsidRPr="001A5AC0">
        <w:rPr>
          <w:rFonts w:cs="Times New Roman"/>
        </w:rPr>
        <w:t>, que garanticen no solo el ingreso, sino la consolidación de la carrera profesoral dentro de la institución.</w:t>
      </w:r>
    </w:p>
    <w:p w14:paraId="424DCDA6" w14:textId="7BCB7714" w:rsidR="00EF3258" w:rsidRDefault="00EF3258" w:rsidP="00EF3258">
      <w:pPr>
        <w:rPr>
          <w:rFonts w:cs="Times New Roman"/>
        </w:rPr>
      </w:pPr>
    </w:p>
    <w:p w14:paraId="47A44688" w14:textId="6DF69096" w:rsidR="004300F7" w:rsidRDefault="004300F7" w:rsidP="00EF3258">
      <w:pPr>
        <w:rPr>
          <w:rFonts w:cs="Times New Roman"/>
        </w:rPr>
      </w:pPr>
    </w:p>
    <w:p w14:paraId="2715C514" w14:textId="114FC1DF" w:rsidR="004300F7" w:rsidRDefault="004300F7" w:rsidP="00EF3258">
      <w:pPr>
        <w:rPr>
          <w:rFonts w:cs="Times New Roman"/>
        </w:rPr>
      </w:pPr>
    </w:p>
    <w:p w14:paraId="3BCD4F59" w14:textId="64200F35" w:rsidR="004300F7" w:rsidRDefault="004300F7" w:rsidP="00EF3258">
      <w:pPr>
        <w:rPr>
          <w:rFonts w:cs="Times New Roman"/>
        </w:rPr>
      </w:pPr>
    </w:p>
    <w:p w14:paraId="3CF449C8" w14:textId="27BE11B4" w:rsidR="004300F7" w:rsidRDefault="004300F7" w:rsidP="00EF3258">
      <w:pPr>
        <w:rPr>
          <w:rFonts w:cs="Times New Roman"/>
        </w:rPr>
      </w:pPr>
    </w:p>
    <w:p w14:paraId="41B9FCDA" w14:textId="525242C3" w:rsidR="004300F7" w:rsidRDefault="004300F7" w:rsidP="00EF3258">
      <w:pPr>
        <w:rPr>
          <w:rFonts w:cs="Times New Roman"/>
        </w:rPr>
      </w:pPr>
    </w:p>
    <w:p w14:paraId="1DCC8DD8" w14:textId="77777777" w:rsidR="004300F7" w:rsidRPr="00355CFD" w:rsidRDefault="004300F7" w:rsidP="00EF3258">
      <w:pPr>
        <w:rPr>
          <w:rFonts w:cs="Times New Roman"/>
        </w:rPr>
      </w:pPr>
    </w:p>
    <w:p w14:paraId="2154298D" w14:textId="489B7DA9" w:rsidR="00BC1705" w:rsidRPr="00355CFD" w:rsidRDefault="00BC1705" w:rsidP="00EF3258">
      <w:pPr>
        <w:pStyle w:val="Ttulo2"/>
        <w:numPr>
          <w:ilvl w:val="1"/>
          <w:numId w:val="1"/>
        </w:numPr>
        <w:spacing w:before="0" w:beforeAutospacing="0" w:after="240" w:afterAutospacing="0"/>
        <w:rPr>
          <w:szCs w:val="24"/>
        </w:rPr>
      </w:pPr>
      <w:bookmarkStart w:id="6" w:name="_Toc195244834"/>
      <w:r w:rsidRPr="00355CFD">
        <w:rPr>
          <w:szCs w:val="24"/>
        </w:rPr>
        <w:lastRenderedPageBreak/>
        <w:t>Característica 9: Estatuto Profesoral</w:t>
      </w:r>
      <w:bookmarkEnd w:id="6"/>
      <w:r w:rsidRPr="00355CFD">
        <w:rPr>
          <w:szCs w:val="24"/>
        </w:rPr>
        <w:t xml:space="preserve"> </w:t>
      </w:r>
    </w:p>
    <w:p w14:paraId="53DD69E1" w14:textId="22039ADC" w:rsidR="001A5AC0" w:rsidRPr="00355CFD" w:rsidRDefault="001A5AC0" w:rsidP="001A5AC0">
      <w:pPr>
        <w:rPr>
          <w:rFonts w:cs="Times New Roman"/>
        </w:rPr>
      </w:pPr>
      <w:r w:rsidRPr="00355CFD">
        <w:rPr>
          <w:rFonts w:cs="Times New Roman"/>
        </w:rPr>
        <w:t>Tanto desde la mirada administrativa (ya analizada) como docente, los resultados revelan un conocimiento institucional robusto:</w:t>
      </w:r>
    </w:p>
    <w:p w14:paraId="7033C928" w14:textId="77777777" w:rsidR="001A5AC0" w:rsidRPr="001A5AC0" w:rsidRDefault="001A5AC0" w:rsidP="0074267F">
      <w:pPr>
        <w:numPr>
          <w:ilvl w:val="0"/>
          <w:numId w:val="7"/>
        </w:numPr>
        <w:rPr>
          <w:rFonts w:cs="Times New Roman"/>
        </w:rPr>
      </w:pPr>
      <w:r w:rsidRPr="001A5AC0">
        <w:rPr>
          <w:rFonts w:cs="Times New Roman"/>
          <w:b/>
          <w:bCs/>
        </w:rPr>
        <w:t>100% de los docentes afirman conocer el Estatuto Profesoral.</w:t>
      </w:r>
    </w:p>
    <w:p w14:paraId="0DB8FD5E" w14:textId="77777777" w:rsidR="001A5AC0" w:rsidRPr="001A5AC0" w:rsidRDefault="001A5AC0" w:rsidP="0074267F">
      <w:pPr>
        <w:numPr>
          <w:ilvl w:val="0"/>
          <w:numId w:val="7"/>
        </w:numPr>
        <w:rPr>
          <w:rFonts w:cs="Times New Roman"/>
        </w:rPr>
      </w:pPr>
      <w:r w:rsidRPr="001A5AC0">
        <w:rPr>
          <w:rFonts w:cs="Times New Roman"/>
        </w:rPr>
        <w:t xml:space="preserve">La </w:t>
      </w:r>
      <w:r w:rsidRPr="001A5AC0">
        <w:rPr>
          <w:rFonts w:cs="Times New Roman"/>
          <w:b/>
          <w:bCs/>
        </w:rPr>
        <w:t>eficiencia en su aplicación</w:t>
      </w:r>
      <w:r w:rsidRPr="001A5AC0">
        <w:rPr>
          <w:rFonts w:cs="Times New Roman"/>
        </w:rPr>
        <w:t xml:space="preserve"> es calificada como:</w:t>
      </w:r>
    </w:p>
    <w:p w14:paraId="0CDCC01D" w14:textId="77777777" w:rsidR="001A5AC0" w:rsidRPr="001A5AC0" w:rsidRDefault="001A5AC0" w:rsidP="0074267F">
      <w:pPr>
        <w:numPr>
          <w:ilvl w:val="1"/>
          <w:numId w:val="7"/>
        </w:numPr>
        <w:rPr>
          <w:rFonts w:cs="Times New Roman"/>
        </w:rPr>
      </w:pPr>
      <w:r w:rsidRPr="001A5AC0">
        <w:rPr>
          <w:rFonts w:cs="Times New Roman"/>
        </w:rPr>
        <w:t xml:space="preserve">“Excelente” por el </w:t>
      </w:r>
      <w:r w:rsidRPr="001A5AC0">
        <w:rPr>
          <w:rFonts w:cs="Times New Roman"/>
          <w:b/>
          <w:bCs/>
        </w:rPr>
        <w:t>58%</w:t>
      </w:r>
    </w:p>
    <w:p w14:paraId="0BC2DE86" w14:textId="77777777" w:rsidR="001A5AC0" w:rsidRPr="001A5AC0" w:rsidRDefault="001A5AC0" w:rsidP="0074267F">
      <w:pPr>
        <w:numPr>
          <w:ilvl w:val="1"/>
          <w:numId w:val="7"/>
        </w:numPr>
        <w:rPr>
          <w:rFonts w:cs="Times New Roman"/>
        </w:rPr>
      </w:pPr>
      <w:r w:rsidRPr="001A5AC0">
        <w:rPr>
          <w:rFonts w:cs="Times New Roman"/>
        </w:rPr>
        <w:t xml:space="preserve">“Muy bueno” por el </w:t>
      </w:r>
      <w:r w:rsidRPr="001A5AC0">
        <w:rPr>
          <w:rFonts w:cs="Times New Roman"/>
          <w:b/>
          <w:bCs/>
        </w:rPr>
        <w:t>34%</w:t>
      </w:r>
    </w:p>
    <w:p w14:paraId="4DDF60D1" w14:textId="77777777" w:rsidR="001A5AC0" w:rsidRPr="001A5AC0" w:rsidRDefault="001A5AC0" w:rsidP="0074267F">
      <w:pPr>
        <w:numPr>
          <w:ilvl w:val="1"/>
          <w:numId w:val="7"/>
        </w:numPr>
        <w:rPr>
          <w:rFonts w:cs="Times New Roman"/>
        </w:rPr>
      </w:pPr>
      <w:r w:rsidRPr="001A5AC0">
        <w:rPr>
          <w:rFonts w:cs="Times New Roman"/>
        </w:rPr>
        <w:t xml:space="preserve">“Bueno” por el </w:t>
      </w:r>
      <w:r w:rsidRPr="001A5AC0">
        <w:rPr>
          <w:rFonts w:cs="Times New Roman"/>
          <w:b/>
          <w:bCs/>
        </w:rPr>
        <w:t>8%</w:t>
      </w:r>
    </w:p>
    <w:p w14:paraId="0D921D3A" w14:textId="77777777" w:rsidR="001A5AC0" w:rsidRPr="001A5AC0" w:rsidRDefault="001A5AC0" w:rsidP="0074267F">
      <w:pPr>
        <w:numPr>
          <w:ilvl w:val="0"/>
          <w:numId w:val="7"/>
        </w:numPr>
        <w:rPr>
          <w:rFonts w:cs="Times New Roman"/>
        </w:rPr>
      </w:pPr>
      <w:r w:rsidRPr="001A5AC0">
        <w:rPr>
          <w:rFonts w:cs="Times New Roman"/>
        </w:rPr>
        <w:t xml:space="preserve">Respecto a su </w:t>
      </w:r>
      <w:r w:rsidRPr="001A5AC0">
        <w:rPr>
          <w:rFonts w:cs="Times New Roman"/>
          <w:b/>
          <w:bCs/>
        </w:rPr>
        <w:t>vigencia y actualización</w:t>
      </w:r>
      <w:r w:rsidRPr="001A5AC0">
        <w:rPr>
          <w:rFonts w:cs="Times New Roman"/>
        </w:rPr>
        <w:t>:</w:t>
      </w:r>
    </w:p>
    <w:p w14:paraId="3977F1BE" w14:textId="77777777" w:rsidR="001A5AC0" w:rsidRPr="001A5AC0" w:rsidRDefault="001A5AC0" w:rsidP="0074267F">
      <w:pPr>
        <w:numPr>
          <w:ilvl w:val="1"/>
          <w:numId w:val="7"/>
        </w:numPr>
        <w:rPr>
          <w:rFonts w:cs="Times New Roman"/>
        </w:rPr>
      </w:pPr>
      <w:r w:rsidRPr="001A5AC0">
        <w:rPr>
          <w:rFonts w:cs="Times New Roman"/>
        </w:rPr>
        <w:t>“Excelente” (50%)</w:t>
      </w:r>
    </w:p>
    <w:p w14:paraId="4981DE4A" w14:textId="77777777" w:rsidR="001A5AC0" w:rsidRPr="001A5AC0" w:rsidRDefault="001A5AC0" w:rsidP="0074267F">
      <w:pPr>
        <w:numPr>
          <w:ilvl w:val="1"/>
          <w:numId w:val="7"/>
        </w:numPr>
        <w:rPr>
          <w:rFonts w:cs="Times New Roman"/>
        </w:rPr>
      </w:pPr>
      <w:r w:rsidRPr="001A5AC0">
        <w:rPr>
          <w:rFonts w:cs="Times New Roman"/>
        </w:rPr>
        <w:t>“Muy bueno” (38%)</w:t>
      </w:r>
    </w:p>
    <w:p w14:paraId="163995AD" w14:textId="77777777" w:rsidR="001A5AC0" w:rsidRPr="001A5AC0" w:rsidRDefault="001A5AC0" w:rsidP="0074267F">
      <w:pPr>
        <w:numPr>
          <w:ilvl w:val="1"/>
          <w:numId w:val="7"/>
        </w:numPr>
        <w:rPr>
          <w:rFonts w:cs="Times New Roman"/>
        </w:rPr>
      </w:pPr>
      <w:r w:rsidRPr="001A5AC0">
        <w:rPr>
          <w:rFonts w:cs="Times New Roman"/>
        </w:rPr>
        <w:t>“Bueno” (12%)</w:t>
      </w:r>
    </w:p>
    <w:p w14:paraId="3A2FCAB1" w14:textId="3C3C08BF" w:rsidR="001A5AC0" w:rsidRPr="001A5AC0" w:rsidRDefault="001A5AC0" w:rsidP="00EE5296">
      <w:pPr>
        <w:jc w:val="left"/>
        <w:rPr>
          <w:rFonts w:cs="Times New Roman"/>
        </w:rPr>
      </w:pPr>
      <w:r w:rsidRPr="001A5AC0">
        <w:rPr>
          <w:rFonts w:cs="Times New Roman"/>
        </w:rPr>
        <w:t xml:space="preserve">Tanto docentes como administrativos reconocen el Estatuto como un instrumento central para la regulación de la labor profesoral. No obstante, las calificaciones como “Bueno” (en menor proporción) evidencian una </w:t>
      </w:r>
      <w:r w:rsidRPr="001A5AC0">
        <w:rPr>
          <w:rFonts w:cs="Times New Roman"/>
          <w:b/>
          <w:bCs/>
        </w:rPr>
        <w:t>percepción de desactualización normativa</w:t>
      </w:r>
      <w:r w:rsidRPr="001A5AC0">
        <w:rPr>
          <w:rFonts w:cs="Times New Roman"/>
        </w:rPr>
        <w:t>, lo cual refuerza la recomendación de emprender una revisión participativa de este documento, ajustándolo a los nuevos desafíos del contexto académico y tecnológico.</w:t>
      </w:r>
    </w:p>
    <w:p w14:paraId="7191110B" w14:textId="57F1C910" w:rsidR="00FC2F0D" w:rsidRDefault="00FC2F0D" w:rsidP="00EF3258">
      <w:pPr>
        <w:rPr>
          <w:rFonts w:cs="Times New Roman"/>
        </w:rPr>
      </w:pPr>
    </w:p>
    <w:p w14:paraId="71BB56DB" w14:textId="3B000CEA" w:rsidR="004300F7" w:rsidRDefault="004300F7" w:rsidP="00EF3258">
      <w:pPr>
        <w:rPr>
          <w:rFonts w:cs="Times New Roman"/>
        </w:rPr>
      </w:pPr>
    </w:p>
    <w:p w14:paraId="0BFC4281" w14:textId="7B04FA13" w:rsidR="004300F7" w:rsidRDefault="004300F7" w:rsidP="00EF3258">
      <w:pPr>
        <w:rPr>
          <w:rFonts w:cs="Times New Roman"/>
        </w:rPr>
      </w:pPr>
    </w:p>
    <w:p w14:paraId="08FAA976" w14:textId="49B8308F" w:rsidR="004300F7" w:rsidRDefault="004300F7" w:rsidP="00EF3258">
      <w:pPr>
        <w:rPr>
          <w:rFonts w:cs="Times New Roman"/>
        </w:rPr>
      </w:pPr>
    </w:p>
    <w:p w14:paraId="3A2BAAD4" w14:textId="59896F77" w:rsidR="004300F7" w:rsidRDefault="004300F7" w:rsidP="00EF3258">
      <w:pPr>
        <w:rPr>
          <w:rFonts w:cs="Times New Roman"/>
        </w:rPr>
      </w:pPr>
    </w:p>
    <w:p w14:paraId="088615C8" w14:textId="22A5BB48" w:rsidR="004300F7" w:rsidRDefault="004300F7" w:rsidP="00EF3258">
      <w:pPr>
        <w:rPr>
          <w:rFonts w:cs="Times New Roman"/>
        </w:rPr>
      </w:pPr>
    </w:p>
    <w:p w14:paraId="4B0E7F70" w14:textId="6FAC8DA8" w:rsidR="004300F7" w:rsidRDefault="004300F7" w:rsidP="00EF3258">
      <w:pPr>
        <w:rPr>
          <w:rFonts w:cs="Times New Roman"/>
        </w:rPr>
      </w:pPr>
    </w:p>
    <w:p w14:paraId="49C35693" w14:textId="77777777" w:rsidR="004300F7" w:rsidRPr="00355CFD" w:rsidRDefault="004300F7" w:rsidP="00EF3258">
      <w:pPr>
        <w:rPr>
          <w:rFonts w:cs="Times New Roman"/>
        </w:rPr>
      </w:pPr>
    </w:p>
    <w:p w14:paraId="348ECDA7" w14:textId="23AF304B" w:rsidR="009D2BF7" w:rsidRPr="00355CFD" w:rsidRDefault="009D2BF7" w:rsidP="00EF3258">
      <w:pPr>
        <w:pStyle w:val="Ttulo2"/>
        <w:numPr>
          <w:ilvl w:val="1"/>
          <w:numId w:val="1"/>
        </w:numPr>
        <w:spacing w:before="0" w:beforeAutospacing="0" w:after="240" w:afterAutospacing="0"/>
        <w:rPr>
          <w:szCs w:val="24"/>
        </w:rPr>
      </w:pPr>
      <w:bookmarkStart w:id="7" w:name="_Toc195244835"/>
      <w:r w:rsidRPr="00355CFD">
        <w:rPr>
          <w:szCs w:val="24"/>
        </w:rPr>
        <w:lastRenderedPageBreak/>
        <w:t>Característica 11: Desarrollo profesoral</w:t>
      </w:r>
      <w:bookmarkEnd w:id="7"/>
    </w:p>
    <w:p w14:paraId="071444E1" w14:textId="1FECBBEA" w:rsidR="00907C05" w:rsidRPr="00907C05" w:rsidRDefault="00907C05" w:rsidP="00907C05">
      <w:pPr>
        <w:rPr>
          <w:rFonts w:cs="Times New Roman"/>
        </w:rPr>
      </w:pPr>
      <w:r w:rsidRPr="00907C05">
        <w:rPr>
          <w:rFonts w:cs="Times New Roman"/>
        </w:rPr>
        <w:t>Esta característica evalúa las acciones institucionales dirigidas al fortalecimiento integral del cuerpo docente de la Universidad de La Guajira, valorando tanto la percepción de su impacto en la formación estudiantil como el reconocimiento del perfil profesional y humano del profesorado.</w:t>
      </w:r>
    </w:p>
    <w:p w14:paraId="2FA32057" w14:textId="77777777" w:rsidR="00907C05" w:rsidRPr="00907C05" w:rsidRDefault="00907C05" w:rsidP="00907C05">
      <w:pPr>
        <w:rPr>
          <w:rFonts w:cs="Times New Roman"/>
          <w:b/>
          <w:bCs/>
        </w:rPr>
      </w:pPr>
      <w:r w:rsidRPr="00907C05">
        <w:rPr>
          <w:rFonts w:cs="Times New Roman"/>
          <w:b/>
          <w:bCs/>
        </w:rPr>
        <w:t>1. Conocimiento institucional de las actividades de desarrollo docente</w:t>
      </w:r>
    </w:p>
    <w:p w14:paraId="201C70B7" w14:textId="77777777" w:rsidR="00907C05" w:rsidRPr="00907C05" w:rsidRDefault="00907C05" w:rsidP="00907C05">
      <w:pPr>
        <w:rPr>
          <w:rFonts w:cs="Times New Roman"/>
        </w:rPr>
      </w:pPr>
      <w:r w:rsidRPr="00907C05">
        <w:rPr>
          <w:rFonts w:cs="Times New Roman"/>
        </w:rPr>
        <w:t xml:space="preserve">En ambas muestras (graduados y administrativos), el </w:t>
      </w:r>
      <w:r w:rsidRPr="00907C05">
        <w:rPr>
          <w:rFonts w:cs="Times New Roman"/>
          <w:b/>
          <w:bCs/>
        </w:rPr>
        <w:t>100% de los encuestados manifestó conocer que la Universidad realiza actividades para el desarrollo profesoral</w:t>
      </w:r>
      <w:r w:rsidRPr="00907C05">
        <w:rPr>
          <w:rFonts w:cs="Times New Roman"/>
        </w:rPr>
        <w:t xml:space="preserve">, lo que demuestra una </w:t>
      </w:r>
      <w:r w:rsidRPr="00907C05">
        <w:rPr>
          <w:rFonts w:cs="Times New Roman"/>
          <w:b/>
          <w:bCs/>
        </w:rPr>
        <w:t>difusión institucional efectiva y transversal</w:t>
      </w:r>
      <w:r w:rsidRPr="00907C05">
        <w:rPr>
          <w:rFonts w:cs="Times New Roman"/>
        </w:rPr>
        <w:t>, que alcanza incluso a los egresados del programa.</w:t>
      </w:r>
    </w:p>
    <w:p w14:paraId="348D82B8" w14:textId="19C5B60C" w:rsidR="00907C05" w:rsidRPr="00907C05" w:rsidRDefault="00907C05" w:rsidP="00907C05">
      <w:pPr>
        <w:rPr>
          <w:rFonts w:cs="Times New Roman"/>
        </w:rPr>
      </w:pPr>
      <w:r w:rsidRPr="00907C05">
        <w:rPr>
          <w:rFonts w:cs="Times New Roman"/>
        </w:rPr>
        <w:t>Esta amplia socialización refuerza la imagen de una universidad comprometida con el fortalecimiento continuo de su planta docente, y evidencia la visibilidad y apropiación de sus políticas internas.</w:t>
      </w:r>
    </w:p>
    <w:p w14:paraId="33DC8A36" w14:textId="77777777" w:rsidR="00907C05" w:rsidRPr="00907C05" w:rsidRDefault="00907C05" w:rsidP="00907C05">
      <w:pPr>
        <w:rPr>
          <w:rFonts w:cs="Times New Roman"/>
          <w:b/>
          <w:bCs/>
        </w:rPr>
      </w:pPr>
      <w:r w:rsidRPr="00907C05">
        <w:rPr>
          <w:rFonts w:cs="Times New Roman"/>
          <w:b/>
          <w:bCs/>
        </w:rPr>
        <w:t>2. Impacto de las actividades en la calidad formativa</w:t>
      </w:r>
    </w:p>
    <w:p w14:paraId="2EAF0A64" w14:textId="77777777" w:rsidR="00907C05" w:rsidRPr="00907C05" w:rsidRDefault="00907C05" w:rsidP="0074267F">
      <w:pPr>
        <w:numPr>
          <w:ilvl w:val="0"/>
          <w:numId w:val="57"/>
        </w:numPr>
        <w:rPr>
          <w:rFonts w:cs="Times New Roman"/>
        </w:rPr>
      </w:pPr>
      <w:r w:rsidRPr="00907C05">
        <w:rPr>
          <w:rFonts w:cs="Times New Roman"/>
          <w:b/>
          <w:bCs/>
        </w:rPr>
        <w:t>Graduados</w:t>
      </w:r>
      <w:r w:rsidRPr="00907C05">
        <w:rPr>
          <w:rFonts w:cs="Times New Roman"/>
        </w:rPr>
        <w:t>:</w:t>
      </w:r>
    </w:p>
    <w:p w14:paraId="0C2E70D4" w14:textId="77777777" w:rsidR="00907C05" w:rsidRPr="00907C05" w:rsidRDefault="00907C05" w:rsidP="0074267F">
      <w:pPr>
        <w:numPr>
          <w:ilvl w:val="1"/>
          <w:numId w:val="57"/>
        </w:numPr>
        <w:rPr>
          <w:rFonts w:cs="Times New Roman"/>
        </w:rPr>
      </w:pPr>
      <w:r w:rsidRPr="00907C05">
        <w:rPr>
          <w:rFonts w:cs="Times New Roman"/>
        </w:rPr>
        <w:t>“Excelente”: 65%</w:t>
      </w:r>
    </w:p>
    <w:p w14:paraId="6CAB27F7" w14:textId="77777777" w:rsidR="00907C05" w:rsidRPr="00907C05" w:rsidRDefault="00907C05" w:rsidP="0074267F">
      <w:pPr>
        <w:numPr>
          <w:ilvl w:val="1"/>
          <w:numId w:val="57"/>
        </w:numPr>
        <w:rPr>
          <w:rFonts w:cs="Times New Roman"/>
        </w:rPr>
      </w:pPr>
      <w:r w:rsidRPr="00907C05">
        <w:rPr>
          <w:rFonts w:cs="Times New Roman"/>
        </w:rPr>
        <w:t>“Muy bueno”: 33%</w:t>
      </w:r>
    </w:p>
    <w:p w14:paraId="7D291C59" w14:textId="77777777" w:rsidR="00907C05" w:rsidRPr="00907C05" w:rsidRDefault="00907C05" w:rsidP="0074267F">
      <w:pPr>
        <w:numPr>
          <w:ilvl w:val="1"/>
          <w:numId w:val="57"/>
        </w:numPr>
        <w:rPr>
          <w:rFonts w:cs="Times New Roman"/>
        </w:rPr>
      </w:pPr>
      <w:r w:rsidRPr="00907C05">
        <w:rPr>
          <w:rFonts w:cs="Times New Roman"/>
        </w:rPr>
        <w:t>“Bueno”: 2%</w:t>
      </w:r>
    </w:p>
    <w:p w14:paraId="2D3178A5" w14:textId="77777777" w:rsidR="00907C05" w:rsidRPr="00907C05" w:rsidRDefault="00907C05" w:rsidP="0074267F">
      <w:pPr>
        <w:numPr>
          <w:ilvl w:val="0"/>
          <w:numId w:val="57"/>
        </w:numPr>
        <w:rPr>
          <w:rFonts w:cs="Times New Roman"/>
        </w:rPr>
      </w:pPr>
      <w:r w:rsidRPr="00907C05">
        <w:rPr>
          <w:rFonts w:cs="Times New Roman"/>
          <w:b/>
          <w:bCs/>
        </w:rPr>
        <w:t>Administrativos</w:t>
      </w:r>
      <w:r w:rsidRPr="00907C05">
        <w:rPr>
          <w:rFonts w:cs="Times New Roman"/>
        </w:rPr>
        <w:t xml:space="preserve"> (según análisis previo):</w:t>
      </w:r>
    </w:p>
    <w:p w14:paraId="5DEE2496" w14:textId="77777777" w:rsidR="00907C05" w:rsidRPr="00907C05" w:rsidRDefault="00907C05" w:rsidP="0074267F">
      <w:pPr>
        <w:numPr>
          <w:ilvl w:val="1"/>
          <w:numId w:val="57"/>
        </w:numPr>
        <w:rPr>
          <w:rFonts w:cs="Times New Roman"/>
        </w:rPr>
      </w:pPr>
      <w:r w:rsidRPr="00907C05">
        <w:rPr>
          <w:rFonts w:cs="Times New Roman"/>
        </w:rPr>
        <w:t>“Excelente”: 60%</w:t>
      </w:r>
    </w:p>
    <w:p w14:paraId="13FE75BF" w14:textId="77777777" w:rsidR="00907C05" w:rsidRPr="00907C05" w:rsidRDefault="00907C05" w:rsidP="0074267F">
      <w:pPr>
        <w:numPr>
          <w:ilvl w:val="1"/>
          <w:numId w:val="57"/>
        </w:numPr>
        <w:rPr>
          <w:rFonts w:cs="Times New Roman"/>
        </w:rPr>
      </w:pPr>
      <w:r w:rsidRPr="00907C05">
        <w:rPr>
          <w:rFonts w:cs="Times New Roman"/>
        </w:rPr>
        <w:t>“Muy bueno”: 38%</w:t>
      </w:r>
    </w:p>
    <w:p w14:paraId="23F7DF67" w14:textId="77777777" w:rsidR="00907C05" w:rsidRPr="00907C05" w:rsidRDefault="00907C05" w:rsidP="0074267F">
      <w:pPr>
        <w:numPr>
          <w:ilvl w:val="1"/>
          <w:numId w:val="57"/>
        </w:numPr>
        <w:rPr>
          <w:rFonts w:cs="Times New Roman"/>
        </w:rPr>
      </w:pPr>
      <w:r w:rsidRPr="00907C05">
        <w:rPr>
          <w:rFonts w:cs="Times New Roman"/>
        </w:rPr>
        <w:t>“Bueno”: 2%</w:t>
      </w:r>
    </w:p>
    <w:p w14:paraId="7742430A" w14:textId="77777777" w:rsidR="00907C05" w:rsidRPr="00907C05" w:rsidRDefault="00907C05" w:rsidP="00907C05">
      <w:pPr>
        <w:rPr>
          <w:rFonts w:cs="Times New Roman"/>
        </w:rPr>
      </w:pPr>
      <w:r w:rsidRPr="00907C05">
        <w:rPr>
          <w:rFonts w:cs="Times New Roman"/>
        </w:rPr>
        <w:t xml:space="preserve">Ambos grupos reconocen </w:t>
      </w:r>
      <w:r w:rsidRPr="00907C05">
        <w:rPr>
          <w:rFonts w:cs="Times New Roman"/>
          <w:b/>
          <w:bCs/>
        </w:rPr>
        <w:t>altos niveles de efectividad en las estrategias implementadas</w:t>
      </w:r>
      <w:r w:rsidRPr="00907C05">
        <w:rPr>
          <w:rFonts w:cs="Times New Roman"/>
        </w:rPr>
        <w:t>, coincidiendo en que estas actividades tienen un efecto positivo directo sobre la calidad del proceso formativo. La concordancia entre actores internos y externos legitima la percepción de valor agregado que produce la política de desarrollo docente.</w:t>
      </w:r>
    </w:p>
    <w:p w14:paraId="4412C18E" w14:textId="1346D388" w:rsidR="00907C05" w:rsidRDefault="00907C05" w:rsidP="00907C05">
      <w:pPr>
        <w:rPr>
          <w:rFonts w:cs="Times New Roman"/>
        </w:rPr>
      </w:pPr>
    </w:p>
    <w:p w14:paraId="1F2DB7EA" w14:textId="77777777" w:rsidR="004300F7" w:rsidRPr="00907C05" w:rsidRDefault="004300F7" w:rsidP="00907C05">
      <w:pPr>
        <w:rPr>
          <w:rFonts w:cs="Times New Roman"/>
        </w:rPr>
      </w:pPr>
    </w:p>
    <w:p w14:paraId="1E984638" w14:textId="77777777" w:rsidR="00907C05" w:rsidRPr="00907C05" w:rsidRDefault="00907C05" w:rsidP="00907C05">
      <w:pPr>
        <w:rPr>
          <w:rFonts w:cs="Times New Roman"/>
          <w:b/>
          <w:bCs/>
        </w:rPr>
      </w:pPr>
      <w:r w:rsidRPr="00907C05">
        <w:rPr>
          <w:rFonts w:cs="Times New Roman"/>
          <w:b/>
          <w:bCs/>
        </w:rPr>
        <w:lastRenderedPageBreak/>
        <w:t>3. Integridad profesional del cuerpo docente</w:t>
      </w:r>
    </w:p>
    <w:p w14:paraId="42620E16" w14:textId="577CFF1D" w:rsidR="00907C05" w:rsidRPr="00907C05" w:rsidRDefault="00907C05" w:rsidP="00907C05">
      <w:pPr>
        <w:rPr>
          <w:rFonts w:cs="Times New Roman"/>
        </w:rPr>
      </w:pPr>
      <w:r w:rsidRPr="00907C05">
        <w:rPr>
          <w:rFonts w:cs="Times New Roman"/>
        </w:rPr>
        <w:t xml:space="preserve">En el caso de los </w:t>
      </w:r>
      <w:r w:rsidRPr="00907C05">
        <w:rPr>
          <w:rFonts w:cs="Times New Roman"/>
          <w:b/>
          <w:bCs/>
        </w:rPr>
        <w:t>graduados</w:t>
      </w:r>
      <w:r w:rsidRPr="00907C05">
        <w:rPr>
          <w:rFonts w:cs="Times New Roman"/>
        </w:rPr>
        <w:t xml:space="preserve">, el 100% indicó estar “De acuerdo” o “Totalmente de acuerdo” con la afirmación de que los docentes son profesionales íntegros, lo cual coincide con los resultados administrativos. Este consenso refuerza la idea de que el cuerpo docente no solo posee competencias técnicas, sino también </w:t>
      </w:r>
      <w:r w:rsidRPr="00907C05">
        <w:rPr>
          <w:rFonts w:cs="Times New Roman"/>
          <w:b/>
          <w:bCs/>
        </w:rPr>
        <w:t>principios éticos y compromiso profesional</w:t>
      </w:r>
      <w:r w:rsidRPr="00907C05">
        <w:rPr>
          <w:rFonts w:cs="Times New Roman"/>
        </w:rPr>
        <w:t>, elementos valorados en la formación de los futuros egresados.</w:t>
      </w:r>
    </w:p>
    <w:p w14:paraId="46C330D1" w14:textId="77777777" w:rsidR="00907C05" w:rsidRPr="00907C05" w:rsidRDefault="00907C05" w:rsidP="00907C05">
      <w:pPr>
        <w:rPr>
          <w:rFonts w:cs="Times New Roman"/>
          <w:b/>
          <w:bCs/>
        </w:rPr>
      </w:pPr>
      <w:r w:rsidRPr="00907C05">
        <w:rPr>
          <w:rFonts w:cs="Times New Roman"/>
          <w:b/>
          <w:bCs/>
        </w:rPr>
        <w:t>4. Valor de las políticas institucionales de desarrollo profesoral</w:t>
      </w:r>
    </w:p>
    <w:p w14:paraId="49349F10" w14:textId="77777777" w:rsidR="00907C05" w:rsidRPr="00907C05" w:rsidRDefault="00907C05" w:rsidP="0074267F">
      <w:pPr>
        <w:numPr>
          <w:ilvl w:val="0"/>
          <w:numId w:val="58"/>
        </w:numPr>
        <w:rPr>
          <w:rFonts w:cs="Times New Roman"/>
        </w:rPr>
      </w:pPr>
      <w:r w:rsidRPr="00907C05">
        <w:rPr>
          <w:rFonts w:cs="Times New Roman"/>
          <w:b/>
          <w:bCs/>
        </w:rPr>
        <w:t>Graduados</w:t>
      </w:r>
      <w:r w:rsidRPr="00907C05">
        <w:rPr>
          <w:rFonts w:cs="Times New Roman"/>
        </w:rPr>
        <w:t>:</w:t>
      </w:r>
    </w:p>
    <w:p w14:paraId="02C6FA30" w14:textId="77777777" w:rsidR="00907C05" w:rsidRPr="00907C05" w:rsidRDefault="00907C05" w:rsidP="0074267F">
      <w:pPr>
        <w:numPr>
          <w:ilvl w:val="1"/>
          <w:numId w:val="58"/>
        </w:numPr>
        <w:rPr>
          <w:rFonts w:cs="Times New Roman"/>
        </w:rPr>
      </w:pPr>
      <w:r w:rsidRPr="00907C05">
        <w:rPr>
          <w:rFonts w:cs="Times New Roman"/>
        </w:rPr>
        <w:t>“Totalmente de acuerdo”: 68%</w:t>
      </w:r>
    </w:p>
    <w:p w14:paraId="2678C0F5" w14:textId="77777777" w:rsidR="00907C05" w:rsidRPr="00907C05" w:rsidRDefault="00907C05" w:rsidP="0074267F">
      <w:pPr>
        <w:numPr>
          <w:ilvl w:val="1"/>
          <w:numId w:val="58"/>
        </w:numPr>
        <w:rPr>
          <w:rFonts w:cs="Times New Roman"/>
        </w:rPr>
      </w:pPr>
      <w:r w:rsidRPr="00907C05">
        <w:rPr>
          <w:rFonts w:cs="Times New Roman"/>
        </w:rPr>
        <w:t>“De acuerdo”: 29%</w:t>
      </w:r>
    </w:p>
    <w:p w14:paraId="018F2F5B" w14:textId="77777777" w:rsidR="00907C05" w:rsidRPr="00907C05" w:rsidRDefault="00907C05" w:rsidP="0074267F">
      <w:pPr>
        <w:numPr>
          <w:ilvl w:val="1"/>
          <w:numId w:val="58"/>
        </w:numPr>
        <w:rPr>
          <w:rFonts w:cs="Times New Roman"/>
        </w:rPr>
      </w:pPr>
      <w:r w:rsidRPr="00907C05">
        <w:rPr>
          <w:rFonts w:cs="Times New Roman"/>
        </w:rPr>
        <w:t>Neutral o ambigua: 3%</w:t>
      </w:r>
    </w:p>
    <w:p w14:paraId="6D1870F3" w14:textId="77777777" w:rsidR="00907C05" w:rsidRPr="00907C05" w:rsidRDefault="00907C05" w:rsidP="0074267F">
      <w:pPr>
        <w:numPr>
          <w:ilvl w:val="0"/>
          <w:numId w:val="58"/>
        </w:numPr>
        <w:rPr>
          <w:rFonts w:cs="Times New Roman"/>
        </w:rPr>
      </w:pPr>
      <w:r w:rsidRPr="00907C05">
        <w:rPr>
          <w:rFonts w:cs="Times New Roman"/>
          <w:b/>
          <w:bCs/>
        </w:rPr>
        <w:t>Administrativos</w:t>
      </w:r>
      <w:r w:rsidRPr="00907C05">
        <w:rPr>
          <w:rFonts w:cs="Times New Roman"/>
        </w:rPr>
        <w:t>:</w:t>
      </w:r>
    </w:p>
    <w:p w14:paraId="5DB211A3" w14:textId="77777777" w:rsidR="00907C05" w:rsidRPr="00907C05" w:rsidRDefault="00907C05" w:rsidP="0074267F">
      <w:pPr>
        <w:numPr>
          <w:ilvl w:val="1"/>
          <w:numId w:val="58"/>
        </w:numPr>
        <w:rPr>
          <w:rFonts w:cs="Times New Roman"/>
        </w:rPr>
      </w:pPr>
      <w:r w:rsidRPr="00907C05">
        <w:rPr>
          <w:rFonts w:cs="Times New Roman"/>
        </w:rPr>
        <w:t>“Totalmente de acuerdo”: 95%</w:t>
      </w:r>
    </w:p>
    <w:p w14:paraId="135B8D3C" w14:textId="77777777" w:rsidR="00907C05" w:rsidRPr="00907C05" w:rsidRDefault="00907C05" w:rsidP="0074267F">
      <w:pPr>
        <w:numPr>
          <w:ilvl w:val="1"/>
          <w:numId w:val="58"/>
        </w:numPr>
        <w:rPr>
          <w:rFonts w:cs="Times New Roman"/>
        </w:rPr>
      </w:pPr>
      <w:r w:rsidRPr="00907C05">
        <w:rPr>
          <w:rFonts w:cs="Times New Roman"/>
        </w:rPr>
        <w:t>“De acuerdo”: 5%</w:t>
      </w:r>
    </w:p>
    <w:p w14:paraId="262DFD21" w14:textId="110788A2" w:rsidR="00907C05" w:rsidRDefault="00907C05" w:rsidP="00907C05">
      <w:pPr>
        <w:rPr>
          <w:rFonts w:cs="Times New Roman"/>
        </w:rPr>
      </w:pPr>
      <w:r w:rsidRPr="00907C05">
        <w:rPr>
          <w:rFonts w:cs="Times New Roman"/>
        </w:rPr>
        <w:t xml:space="preserve">Se confirma que existe una </w:t>
      </w:r>
      <w:r w:rsidRPr="00907C05">
        <w:rPr>
          <w:rFonts w:cs="Times New Roman"/>
          <w:b/>
          <w:bCs/>
        </w:rPr>
        <w:t>política institucional consolidada y transformadora</w:t>
      </w:r>
      <w:r w:rsidRPr="00907C05">
        <w:rPr>
          <w:rFonts w:cs="Times New Roman"/>
        </w:rPr>
        <w:t>, ampliamente reconocida por su impacto en el crecimiento personal y profesional del profesorado. Esta visión es compartida tanto desde quienes acompañan los procesos administrativos como desde quienes han sido formados directamente por los docentes (egresados).</w:t>
      </w:r>
    </w:p>
    <w:p w14:paraId="69116E04" w14:textId="5CB66E03" w:rsidR="004300F7" w:rsidRDefault="004300F7" w:rsidP="00907C05">
      <w:pPr>
        <w:rPr>
          <w:rFonts w:cs="Times New Roman"/>
        </w:rPr>
      </w:pPr>
    </w:p>
    <w:p w14:paraId="5DA74BC5" w14:textId="7612A6DF" w:rsidR="004300F7" w:rsidRDefault="004300F7" w:rsidP="00907C05">
      <w:pPr>
        <w:rPr>
          <w:rFonts w:cs="Times New Roman"/>
        </w:rPr>
      </w:pPr>
    </w:p>
    <w:p w14:paraId="44989ED7" w14:textId="2E127240" w:rsidR="004300F7" w:rsidRDefault="004300F7" w:rsidP="00907C05">
      <w:pPr>
        <w:rPr>
          <w:rFonts w:cs="Times New Roman"/>
        </w:rPr>
      </w:pPr>
    </w:p>
    <w:p w14:paraId="14B5DA6B" w14:textId="1F88F432" w:rsidR="004300F7" w:rsidRDefault="004300F7" w:rsidP="00907C05">
      <w:pPr>
        <w:rPr>
          <w:rFonts w:cs="Times New Roman"/>
        </w:rPr>
      </w:pPr>
    </w:p>
    <w:p w14:paraId="640CD3EA" w14:textId="5B2AA939" w:rsidR="004300F7" w:rsidRDefault="004300F7" w:rsidP="00907C05">
      <w:pPr>
        <w:rPr>
          <w:rFonts w:cs="Times New Roman"/>
        </w:rPr>
      </w:pPr>
    </w:p>
    <w:p w14:paraId="0EAADB28" w14:textId="4BA65324" w:rsidR="004300F7" w:rsidRDefault="004300F7" w:rsidP="00907C05">
      <w:pPr>
        <w:rPr>
          <w:rFonts w:cs="Times New Roman"/>
        </w:rPr>
      </w:pPr>
    </w:p>
    <w:p w14:paraId="46D05C1A" w14:textId="77777777" w:rsidR="004300F7" w:rsidRPr="00907C05" w:rsidRDefault="004300F7" w:rsidP="00907C05">
      <w:pPr>
        <w:rPr>
          <w:rFonts w:cs="Times New Roman"/>
        </w:rPr>
      </w:pPr>
    </w:p>
    <w:p w14:paraId="4D54B401" w14:textId="77777777" w:rsidR="00907C05" w:rsidRPr="00907C05" w:rsidRDefault="00907C05" w:rsidP="004300F7">
      <w:pPr>
        <w:jc w:val="center"/>
        <w:rPr>
          <w:rFonts w:cs="Times New Roman"/>
          <w:b/>
          <w:bCs/>
        </w:rPr>
      </w:pPr>
      <w:r w:rsidRPr="00907C05">
        <w:rPr>
          <w:rFonts w:cs="Times New Roman"/>
          <w:b/>
          <w:bCs/>
        </w:rPr>
        <w:lastRenderedPageBreak/>
        <w:t>Resumen comparativo de resultados</w:t>
      </w:r>
    </w:p>
    <w:tbl>
      <w:tblPr>
        <w:tblStyle w:val="Tablaconcuadrcula"/>
        <w:tblW w:w="10392" w:type="dxa"/>
        <w:tblInd w:w="-758" w:type="dxa"/>
        <w:tblLook w:val="04A0" w:firstRow="1" w:lastRow="0" w:firstColumn="1" w:lastColumn="0" w:noHBand="0" w:noVBand="1"/>
      </w:tblPr>
      <w:tblGrid>
        <w:gridCol w:w="3978"/>
        <w:gridCol w:w="2445"/>
        <w:gridCol w:w="1560"/>
        <w:gridCol w:w="2409"/>
      </w:tblGrid>
      <w:tr w:rsidR="004300F7" w:rsidRPr="00907C05" w14:paraId="49462D4D" w14:textId="77777777" w:rsidTr="004300F7">
        <w:tc>
          <w:tcPr>
            <w:tcW w:w="3978" w:type="dxa"/>
            <w:shd w:val="clear" w:color="auto" w:fill="0070C0"/>
            <w:hideMark/>
          </w:tcPr>
          <w:p w14:paraId="458A5C1C"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Dimensión evaluada</w:t>
            </w:r>
          </w:p>
        </w:tc>
        <w:tc>
          <w:tcPr>
            <w:tcW w:w="2445" w:type="dxa"/>
            <w:shd w:val="clear" w:color="auto" w:fill="0070C0"/>
            <w:hideMark/>
          </w:tcPr>
          <w:p w14:paraId="67FC7E87"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Sector administrativo</w:t>
            </w:r>
          </w:p>
        </w:tc>
        <w:tc>
          <w:tcPr>
            <w:tcW w:w="1560" w:type="dxa"/>
            <w:shd w:val="clear" w:color="auto" w:fill="0070C0"/>
            <w:hideMark/>
          </w:tcPr>
          <w:p w14:paraId="5C8EF182"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Graduados</w:t>
            </w:r>
          </w:p>
        </w:tc>
        <w:tc>
          <w:tcPr>
            <w:tcW w:w="2409" w:type="dxa"/>
            <w:shd w:val="clear" w:color="auto" w:fill="0070C0"/>
            <w:hideMark/>
          </w:tcPr>
          <w:p w14:paraId="72D3FAB7"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Nivel de coincidencia</w:t>
            </w:r>
          </w:p>
        </w:tc>
      </w:tr>
      <w:tr w:rsidR="00907C05" w:rsidRPr="00907C05" w14:paraId="3D55960A" w14:textId="77777777" w:rsidTr="004300F7">
        <w:tc>
          <w:tcPr>
            <w:tcW w:w="3978" w:type="dxa"/>
            <w:shd w:val="clear" w:color="auto" w:fill="0070C0"/>
            <w:hideMark/>
          </w:tcPr>
          <w:p w14:paraId="2444AF54" w14:textId="77777777" w:rsidR="00907C05" w:rsidRPr="00907C05" w:rsidRDefault="00907C05" w:rsidP="004300F7">
            <w:pPr>
              <w:jc w:val="center"/>
              <w:rPr>
                <w:rFonts w:cs="Times New Roman"/>
                <w:color w:val="FFFFFF" w:themeColor="background1"/>
              </w:rPr>
            </w:pPr>
            <w:r w:rsidRPr="00907C05">
              <w:rPr>
                <w:rFonts w:cs="Times New Roman"/>
                <w:color w:val="FFFFFF" w:themeColor="background1"/>
              </w:rPr>
              <w:t>Conocimiento de las actividades</w:t>
            </w:r>
          </w:p>
        </w:tc>
        <w:tc>
          <w:tcPr>
            <w:tcW w:w="2445" w:type="dxa"/>
            <w:hideMark/>
          </w:tcPr>
          <w:p w14:paraId="7A06E083" w14:textId="77777777" w:rsidR="00907C05" w:rsidRPr="00907C05" w:rsidRDefault="00907C05" w:rsidP="004300F7">
            <w:pPr>
              <w:jc w:val="center"/>
              <w:rPr>
                <w:rFonts w:cs="Times New Roman"/>
              </w:rPr>
            </w:pPr>
            <w:r w:rsidRPr="00907C05">
              <w:rPr>
                <w:rFonts w:cs="Times New Roman"/>
              </w:rPr>
              <w:t>100%</w:t>
            </w:r>
          </w:p>
        </w:tc>
        <w:tc>
          <w:tcPr>
            <w:tcW w:w="1560" w:type="dxa"/>
            <w:hideMark/>
          </w:tcPr>
          <w:p w14:paraId="74DFE7DD" w14:textId="77777777" w:rsidR="00907C05" w:rsidRPr="00907C05" w:rsidRDefault="00907C05" w:rsidP="004300F7">
            <w:pPr>
              <w:jc w:val="center"/>
              <w:rPr>
                <w:rFonts w:cs="Times New Roman"/>
              </w:rPr>
            </w:pPr>
            <w:r w:rsidRPr="00907C05">
              <w:rPr>
                <w:rFonts w:cs="Times New Roman"/>
              </w:rPr>
              <w:t>100%</w:t>
            </w:r>
          </w:p>
        </w:tc>
        <w:tc>
          <w:tcPr>
            <w:tcW w:w="2409" w:type="dxa"/>
            <w:hideMark/>
          </w:tcPr>
          <w:p w14:paraId="4CCF073D" w14:textId="77777777" w:rsidR="00907C05" w:rsidRPr="00907C05" w:rsidRDefault="00907C05" w:rsidP="004300F7">
            <w:pPr>
              <w:jc w:val="center"/>
              <w:rPr>
                <w:rFonts w:cs="Times New Roman"/>
              </w:rPr>
            </w:pPr>
            <w:r w:rsidRPr="00907C05">
              <w:rPr>
                <w:rFonts w:cs="Times New Roman"/>
              </w:rPr>
              <w:t>Total</w:t>
            </w:r>
          </w:p>
        </w:tc>
      </w:tr>
      <w:tr w:rsidR="00907C05" w:rsidRPr="00907C05" w14:paraId="49A943BA" w14:textId="77777777" w:rsidTr="004300F7">
        <w:tc>
          <w:tcPr>
            <w:tcW w:w="3978" w:type="dxa"/>
            <w:shd w:val="clear" w:color="auto" w:fill="0070C0"/>
            <w:hideMark/>
          </w:tcPr>
          <w:p w14:paraId="1769C02C" w14:textId="77777777" w:rsidR="00907C05" w:rsidRPr="00907C05" w:rsidRDefault="00907C05" w:rsidP="004300F7">
            <w:pPr>
              <w:jc w:val="center"/>
              <w:rPr>
                <w:rFonts w:cs="Times New Roman"/>
                <w:color w:val="FFFFFF" w:themeColor="background1"/>
              </w:rPr>
            </w:pPr>
            <w:r w:rsidRPr="00907C05">
              <w:rPr>
                <w:rFonts w:cs="Times New Roman"/>
                <w:color w:val="FFFFFF" w:themeColor="background1"/>
              </w:rPr>
              <w:t>Impacto percibido</w:t>
            </w:r>
          </w:p>
        </w:tc>
        <w:tc>
          <w:tcPr>
            <w:tcW w:w="2445" w:type="dxa"/>
            <w:hideMark/>
          </w:tcPr>
          <w:p w14:paraId="4EFE16D9" w14:textId="77777777" w:rsidR="00907C05" w:rsidRPr="00907C05" w:rsidRDefault="00907C05" w:rsidP="004300F7">
            <w:pPr>
              <w:jc w:val="center"/>
              <w:rPr>
                <w:rFonts w:cs="Times New Roman"/>
              </w:rPr>
            </w:pPr>
            <w:r w:rsidRPr="00907C05">
              <w:rPr>
                <w:rFonts w:cs="Times New Roman"/>
              </w:rPr>
              <w:t>98% positivo</w:t>
            </w:r>
          </w:p>
        </w:tc>
        <w:tc>
          <w:tcPr>
            <w:tcW w:w="1560" w:type="dxa"/>
            <w:hideMark/>
          </w:tcPr>
          <w:p w14:paraId="04BF6BE3" w14:textId="77777777" w:rsidR="00907C05" w:rsidRPr="00907C05" w:rsidRDefault="00907C05" w:rsidP="004300F7">
            <w:pPr>
              <w:jc w:val="center"/>
              <w:rPr>
                <w:rFonts w:cs="Times New Roman"/>
              </w:rPr>
            </w:pPr>
            <w:r w:rsidRPr="00907C05">
              <w:rPr>
                <w:rFonts w:cs="Times New Roman"/>
              </w:rPr>
              <w:t>98% positivo</w:t>
            </w:r>
          </w:p>
        </w:tc>
        <w:tc>
          <w:tcPr>
            <w:tcW w:w="2409" w:type="dxa"/>
            <w:hideMark/>
          </w:tcPr>
          <w:p w14:paraId="3E9A89E7" w14:textId="77777777" w:rsidR="00907C05" w:rsidRPr="00907C05" w:rsidRDefault="00907C05" w:rsidP="004300F7">
            <w:pPr>
              <w:jc w:val="center"/>
              <w:rPr>
                <w:rFonts w:cs="Times New Roman"/>
              </w:rPr>
            </w:pPr>
            <w:r w:rsidRPr="00907C05">
              <w:rPr>
                <w:rFonts w:cs="Times New Roman"/>
              </w:rPr>
              <w:t>Total</w:t>
            </w:r>
          </w:p>
        </w:tc>
      </w:tr>
      <w:tr w:rsidR="00907C05" w:rsidRPr="00907C05" w14:paraId="0F36CEB1" w14:textId="77777777" w:rsidTr="004300F7">
        <w:tc>
          <w:tcPr>
            <w:tcW w:w="3978" w:type="dxa"/>
            <w:shd w:val="clear" w:color="auto" w:fill="0070C0"/>
            <w:hideMark/>
          </w:tcPr>
          <w:p w14:paraId="7D98041E" w14:textId="77777777" w:rsidR="00907C05" w:rsidRPr="00907C05" w:rsidRDefault="00907C05" w:rsidP="004300F7">
            <w:pPr>
              <w:jc w:val="center"/>
              <w:rPr>
                <w:rFonts w:cs="Times New Roman"/>
                <w:color w:val="FFFFFF" w:themeColor="background1"/>
              </w:rPr>
            </w:pPr>
            <w:r w:rsidRPr="00907C05">
              <w:rPr>
                <w:rFonts w:cs="Times New Roman"/>
                <w:color w:val="FFFFFF" w:themeColor="background1"/>
              </w:rPr>
              <w:t>Integridad del cuerpo docente</w:t>
            </w:r>
          </w:p>
        </w:tc>
        <w:tc>
          <w:tcPr>
            <w:tcW w:w="2445" w:type="dxa"/>
            <w:hideMark/>
          </w:tcPr>
          <w:p w14:paraId="4BE2F307" w14:textId="77777777" w:rsidR="00907C05" w:rsidRPr="00907C05" w:rsidRDefault="00907C05" w:rsidP="004300F7">
            <w:pPr>
              <w:jc w:val="center"/>
              <w:rPr>
                <w:rFonts w:cs="Times New Roman"/>
              </w:rPr>
            </w:pPr>
            <w:r w:rsidRPr="00907C05">
              <w:rPr>
                <w:rFonts w:cs="Times New Roman"/>
              </w:rPr>
              <w:t>100% acuerdo</w:t>
            </w:r>
          </w:p>
        </w:tc>
        <w:tc>
          <w:tcPr>
            <w:tcW w:w="1560" w:type="dxa"/>
            <w:hideMark/>
          </w:tcPr>
          <w:p w14:paraId="5C921E65" w14:textId="77777777" w:rsidR="00907C05" w:rsidRPr="00907C05" w:rsidRDefault="00907C05" w:rsidP="004300F7">
            <w:pPr>
              <w:jc w:val="center"/>
              <w:rPr>
                <w:rFonts w:cs="Times New Roman"/>
              </w:rPr>
            </w:pPr>
            <w:r w:rsidRPr="00907C05">
              <w:rPr>
                <w:rFonts w:cs="Times New Roman"/>
              </w:rPr>
              <w:t>100% acuerdo</w:t>
            </w:r>
          </w:p>
        </w:tc>
        <w:tc>
          <w:tcPr>
            <w:tcW w:w="2409" w:type="dxa"/>
            <w:hideMark/>
          </w:tcPr>
          <w:p w14:paraId="6CA4F423" w14:textId="77777777" w:rsidR="00907C05" w:rsidRPr="00907C05" w:rsidRDefault="00907C05" w:rsidP="004300F7">
            <w:pPr>
              <w:jc w:val="center"/>
              <w:rPr>
                <w:rFonts w:cs="Times New Roman"/>
              </w:rPr>
            </w:pPr>
            <w:r w:rsidRPr="00907C05">
              <w:rPr>
                <w:rFonts w:cs="Times New Roman"/>
              </w:rPr>
              <w:t>Total</w:t>
            </w:r>
          </w:p>
        </w:tc>
      </w:tr>
      <w:tr w:rsidR="00907C05" w:rsidRPr="00907C05" w14:paraId="5350E332" w14:textId="77777777" w:rsidTr="004300F7">
        <w:tc>
          <w:tcPr>
            <w:tcW w:w="3978" w:type="dxa"/>
            <w:shd w:val="clear" w:color="auto" w:fill="0070C0"/>
            <w:hideMark/>
          </w:tcPr>
          <w:p w14:paraId="44A40609" w14:textId="77777777" w:rsidR="00907C05" w:rsidRPr="00907C05" w:rsidRDefault="00907C05" w:rsidP="004300F7">
            <w:pPr>
              <w:jc w:val="center"/>
              <w:rPr>
                <w:rFonts w:cs="Times New Roman"/>
                <w:color w:val="FFFFFF" w:themeColor="background1"/>
              </w:rPr>
            </w:pPr>
            <w:r w:rsidRPr="00907C05">
              <w:rPr>
                <w:rFonts w:cs="Times New Roman"/>
                <w:color w:val="FFFFFF" w:themeColor="background1"/>
              </w:rPr>
              <w:t>Valor agregado en la evolución docente</w:t>
            </w:r>
          </w:p>
        </w:tc>
        <w:tc>
          <w:tcPr>
            <w:tcW w:w="2445" w:type="dxa"/>
            <w:hideMark/>
          </w:tcPr>
          <w:p w14:paraId="638867C6" w14:textId="77777777" w:rsidR="00907C05" w:rsidRPr="00907C05" w:rsidRDefault="00907C05" w:rsidP="004300F7">
            <w:pPr>
              <w:jc w:val="center"/>
              <w:rPr>
                <w:rFonts w:cs="Times New Roman"/>
              </w:rPr>
            </w:pPr>
            <w:r w:rsidRPr="00907C05">
              <w:rPr>
                <w:rFonts w:cs="Times New Roman"/>
              </w:rPr>
              <w:t>95% totalmente de acuerdo</w:t>
            </w:r>
          </w:p>
        </w:tc>
        <w:tc>
          <w:tcPr>
            <w:tcW w:w="1560" w:type="dxa"/>
            <w:hideMark/>
          </w:tcPr>
          <w:p w14:paraId="03021556" w14:textId="77777777" w:rsidR="00907C05" w:rsidRPr="00907C05" w:rsidRDefault="00907C05" w:rsidP="004300F7">
            <w:pPr>
              <w:jc w:val="center"/>
              <w:rPr>
                <w:rFonts w:cs="Times New Roman"/>
              </w:rPr>
            </w:pPr>
            <w:r w:rsidRPr="00907C05">
              <w:rPr>
                <w:rFonts w:cs="Times New Roman"/>
              </w:rPr>
              <w:t>97% positivo</w:t>
            </w:r>
          </w:p>
        </w:tc>
        <w:tc>
          <w:tcPr>
            <w:tcW w:w="2409" w:type="dxa"/>
            <w:hideMark/>
          </w:tcPr>
          <w:p w14:paraId="01F94822" w14:textId="77777777" w:rsidR="00907C05" w:rsidRPr="00907C05" w:rsidRDefault="00907C05" w:rsidP="004300F7">
            <w:pPr>
              <w:jc w:val="center"/>
              <w:rPr>
                <w:rFonts w:cs="Times New Roman"/>
              </w:rPr>
            </w:pPr>
            <w:r w:rsidRPr="00907C05">
              <w:rPr>
                <w:rFonts w:cs="Times New Roman"/>
              </w:rPr>
              <w:t>Muy alto</w:t>
            </w:r>
          </w:p>
        </w:tc>
      </w:tr>
    </w:tbl>
    <w:p w14:paraId="6128D165" w14:textId="426A2AFC" w:rsidR="00907C05" w:rsidRPr="00907C05" w:rsidRDefault="00907C05" w:rsidP="00907C05">
      <w:pPr>
        <w:rPr>
          <w:rFonts w:cs="Times New Roman"/>
        </w:rPr>
      </w:pPr>
    </w:p>
    <w:p w14:paraId="75F5F8E3" w14:textId="1C3A75D0" w:rsidR="00907C05" w:rsidRPr="00907C05" w:rsidRDefault="004300F7" w:rsidP="00907C05">
      <w:pPr>
        <w:rPr>
          <w:rFonts w:cs="Times New Roman"/>
          <w:b/>
          <w:bCs/>
        </w:rPr>
      </w:pPr>
      <w:r>
        <w:rPr>
          <w:rFonts w:cs="Times New Roman"/>
          <w:b/>
          <w:bCs/>
        </w:rPr>
        <w:t xml:space="preserve">Fortalezas </w:t>
      </w:r>
    </w:p>
    <w:p w14:paraId="785A1D90" w14:textId="77777777" w:rsidR="00907C05" w:rsidRPr="00907C05" w:rsidRDefault="00907C05" w:rsidP="0074267F">
      <w:pPr>
        <w:numPr>
          <w:ilvl w:val="0"/>
          <w:numId w:val="59"/>
        </w:numPr>
        <w:rPr>
          <w:rFonts w:cs="Times New Roman"/>
        </w:rPr>
      </w:pPr>
      <w:r w:rsidRPr="00907C05">
        <w:rPr>
          <w:rFonts w:cs="Times New Roman"/>
          <w:b/>
          <w:bCs/>
        </w:rPr>
        <w:t>Alta visibilidad y apropiación</w:t>
      </w:r>
      <w:r w:rsidRPr="00907C05">
        <w:rPr>
          <w:rFonts w:cs="Times New Roman"/>
        </w:rPr>
        <w:t xml:space="preserve"> de la política de desarrollo profesoral por parte de todos los actores institucionales.</w:t>
      </w:r>
    </w:p>
    <w:p w14:paraId="342D1C51" w14:textId="77777777" w:rsidR="00907C05" w:rsidRPr="00907C05" w:rsidRDefault="00907C05" w:rsidP="0074267F">
      <w:pPr>
        <w:numPr>
          <w:ilvl w:val="0"/>
          <w:numId w:val="59"/>
        </w:numPr>
        <w:rPr>
          <w:rFonts w:cs="Times New Roman"/>
        </w:rPr>
      </w:pPr>
      <w:r w:rsidRPr="00907C05">
        <w:rPr>
          <w:rFonts w:cs="Times New Roman"/>
          <w:b/>
          <w:bCs/>
        </w:rPr>
        <w:t>Reconocimiento pleno</w:t>
      </w:r>
      <w:r w:rsidRPr="00907C05">
        <w:rPr>
          <w:rFonts w:cs="Times New Roman"/>
        </w:rPr>
        <w:t xml:space="preserve"> de la integridad, compromiso y profesionalismo del cuerpo docente.</w:t>
      </w:r>
    </w:p>
    <w:p w14:paraId="41A424C5" w14:textId="77777777" w:rsidR="00907C05" w:rsidRPr="00907C05" w:rsidRDefault="00907C05" w:rsidP="0074267F">
      <w:pPr>
        <w:numPr>
          <w:ilvl w:val="0"/>
          <w:numId w:val="59"/>
        </w:numPr>
        <w:rPr>
          <w:rFonts w:cs="Times New Roman"/>
        </w:rPr>
      </w:pPr>
      <w:r w:rsidRPr="00907C05">
        <w:rPr>
          <w:rFonts w:cs="Times New Roman"/>
          <w:b/>
          <w:bCs/>
        </w:rPr>
        <w:t>Percepción positiva sobre la calidad e impacto</w:t>
      </w:r>
      <w:r w:rsidRPr="00907C05">
        <w:rPr>
          <w:rFonts w:cs="Times New Roman"/>
        </w:rPr>
        <w:t xml:space="preserve"> de las estrategias de capacitación, actualización y acompañamiento docente.</w:t>
      </w:r>
    </w:p>
    <w:p w14:paraId="51236F22" w14:textId="77777777" w:rsidR="00907C05" w:rsidRPr="00907C05" w:rsidRDefault="00907C05" w:rsidP="0074267F">
      <w:pPr>
        <w:numPr>
          <w:ilvl w:val="0"/>
          <w:numId w:val="59"/>
        </w:numPr>
        <w:rPr>
          <w:rFonts w:cs="Times New Roman"/>
        </w:rPr>
      </w:pPr>
      <w:r w:rsidRPr="00907C05">
        <w:rPr>
          <w:rFonts w:cs="Times New Roman"/>
          <w:b/>
          <w:bCs/>
        </w:rPr>
        <w:t>Convergencia de resultados</w:t>
      </w:r>
      <w:r w:rsidRPr="00907C05">
        <w:rPr>
          <w:rFonts w:cs="Times New Roman"/>
        </w:rPr>
        <w:t xml:space="preserve"> entre administrativos y graduados, lo cual valida la eficacia institucional desde distintas miradas.</w:t>
      </w:r>
    </w:p>
    <w:p w14:paraId="37FB5CC2" w14:textId="7DFFE1B5" w:rsidR="00D33F36" w:rsidRDefault="00D33F36" w:rsidP="00EF3258">
      <w:pPr>
        <w:rPr>
          <w:rFonts w:cs="Times New Roman"/>
        </w:rPr>
      </w:pPr>
    </w:p>
    <w:p w14:paraId="5C82C6A0" w14:textId="200ADB4B" w:rsidR="004300F7" w:rsidRDefault="004300F7" w:rsidP="00EF3258">
      <w:pPr>
        <w:rPr>
          <w:rFonts w:cs="Times New Roman"/>
        </w:rPr>
      </w:pPr>
    </w:p>
    <w:p w14:paraId="5B8B86B0" w14:textId="3FE36512" w:rsidR="004300F7" w:rsidRDefault="004300F7" w:rsidP="00EF3258">
      <w:pPr>
        <w:rPr>
          <w:rFonts w:cs="Times New Roman"/>
        </w:rPr>
      </w:pPr>
    </w:p>
    <w:p w14:paraId="11A9410D" w14:textId="77777777" w:rsidR="004300F7" w:rsidRPr="00355CFD" w:rsidRDefault="004300F7" w:rsidP="00EF3258">
      <w:pPr>
        <w:rPr>
          <w:rFonts w:cs="Times New Roman"/>
        </w:rPr>
      </w:pPr>
    </w:p>
    <w:p w14:paraId="4FF94A15" w14:textId="24A409FE" w:rsidR="00EF3258" w:rsidRPr="00355CFD" w:rsidRDefault="009D2BF7" w:rsidP="00EF3258">
      <w:pPr>
        <w:pStyle w:val="Ttulo2"/>
        <w:numPr>
          <w:ilvl w:val="1"/>
          <w:numId w:val="1"/>
        </w:numPr>
        <w:spacing w:before="0" w:beforeAutospacing="0" w:after="240" w:afterAutospacing="0"/>
        <w:rPr>
          <w:szCs w:val="24"/>
        </w:rPr>
      </w:pPr>
      <w:bookmarkStart w:id="8" w:name="_Toc195244836"/>
      <w:r w:rsidRPr="00355CFD">
        <w:rPr>
          <w:szCs w:val="24"/>
        </w:rPr>
        <w:lastRenderedPageBreak/>
        <w:t>Característica 12: Estímulos a la trayectoria profesoral</w:t>
      </w:r>
      <w:bookmarkEnd w:id="8"/>
    </w:p>
    <w:p w14:paraId="793281DB" w14:textId="5C9AAB0B" w:rsidR="00907C05" w:rsidRPr="00907C05" w:rsidRDefault="00907C05" w:rsidP="00907C05">
      <w:pPr>
        <w:rPr>
          <w:rFonts w:cs="Times New Roman"/>
        </w:rPr>
      </w:pPr>
      <w:r w:rsidRPr="00907C05">
        <w:rPr>
          <w:rFonts w:cs="Times New Roman"/>
        </w:rPr>
        <w:t>Esta característica analiza el conocimiento, impacto percibido y efecto motivacional del régimen de distinciones y estímulos otorgados a los docentes por su desempeño destacado, conforme a lo estipulado en el Estatuto Profesoral (Acuerdo 005 de 2006, capítulos XVIII y XIX).</w:t>
      </w:r>
    </w:p>
    <w:p w14:paraId="21AC95F6" w14:textId="77777777" w:rsidR="00907C05" w:rsidRPr="00907C05" w:rsidRDefault="00907C05" w:rsidP="00907C05">
      <w:pPr>
        <w:rPr>
          <w:rFonts w:cs="Times New Roman"/>
          <w:b/>
          <w:bCs/>
        </w:rPr>
      </w:pPr>
      <w:r w:rsidRPr="00907C05">
        <w:rPr>
          <w:rFonts w:cs="Times New Roman"/>
          <w:b/>
          <w:bCs/>
        </w:rPr>
        <w:t>1. Conocimiento institucional sobre el régimen de estímulos</w:t>
      </w:r>
    </w:p>
    <w:p w14:paraId="7501CB51" w14:textId="77777777" w:rsidR="00907C05" w:rsidRPr="00907C05" w:rsidRDefault="00907C05" w:rsidP="00907C05">
      <w:pPr>
        <w:rPr>
          <w:rFonts w:cs="Times New Roman"/>
        </w:rPr>
      </w:pPr>
      <w:r w:rsidRPr="00907C05">
        <w:rPr>
          <w:rFonts w:cs="Times New Roman"/>
        </w:rPr>
        <w:t>Los datos consolidados indican un nivel alto de socialización institucional:</w:t>
      </w:r>
    </w:p>
    <w:p w14:paraId="60E1D12B" w14:textId="77777777" w:rsidR="00907C05" w:rsidRPr="00907C05" w:rsidRDefault="00907C05" w:rsidP="0074267F">
      <w:pPr>
        <w:numPr>
          <w:ilvl w:val="0"/>
          <w:numId w:val="60"/>
        </w:numPr>
        <w:rPr>
          <w:rFonts w:cs="Times New Roman"/>
        </w:rPr>
      </w:pPr>
      <w:r w:rsidRPr="00907C05">
        <w:rPr>
          <w:rFonts w:cs="Times New Roman"/>
        </w:rPr>
        <w:t xml:space="preserve">El </w:t>
      </w:r>
      <w:r w:rsidRPr="00907C05">
        <w:rPr>
          <w:rFonts w:cs="Times New Roman"/>
          <w:b/>
          <w:bCs/>
        </w:rPr>
        <w:t>100% de los encuestados</w:t>
      </w:r>
      <w:r w:rsidRPr="00907C05">
        <w:rPr>
          <w:rFonts w:cs="Times New Roman"/>
        </w:rPr>
        <w:t xml:space="preserve"> en el análisis previo afirmaba conocer la existencia del régimen de estímulos.</w:t>
      </w:r>
    </w:p>
    <w:p w14:paraId="52224A71" w14:textId="77777777" w:rsidR="00907C05" w:rsidRPr="00907C05" w:rsidRDefault="00907C05" w:rsidP="0074267F">
      <w:pPr>
        <w:numPr>
          <w:ilvl w:val="0"/>
          <w:numId w:val="60"/>
        </w:numPr>
        <w:rPr>
          <w:rFonts w:cs="Times New Roman"/>
        </w:rPr>
      </w:pPr>
      <w:r w:rsidRPr="00907C05">
        <w:rPr>
          <w:rFonts w:cs="Times New Roman"/>
        </w:rPr>
        <w:t xml:space="preserve">En los datos actuales, el </w:t>
      </w:r>
      <w:r w:rsidRPr="00907C05">
        <w:rPr>
          <w:rFonts w:cs="Times New Roman"/>
          <w:b/>
          <w:bCs/>
        </w:rPr>
        <w:t>96% manifestó estar informado</w:t>
      </w:r>
      <w:r w:rsidRPr="00907C05">
        <w:rPr>
          <w:rFonts w:cs="Times New Roman"/>
        </w:rPr>
        <w:t>, con solo un 4% que no respondió o indicó desconocimiento.</w:t>
      </w:r>
    </w:p>
    <w:p w14:paraId="666F4548" w14:textId="13DD082E" w:rsidR="00907C05" w:rsidRPr="00907C05" w:rsidRDefault="00907C05" w:rsidP="00907C05">
      <w:pPr>
        <w:rPr>
          <w:rFonts w:cs="Times New Roman"/>
        </w:rPr>
      </w:pPr>
      <w:r w:rsidRPr="00907C05">
        <w:rPr>
          <w:rFonts w:cs="Times New Roman"/>
        </w:rPr>
        <w:t>Esto evidencia una comunicación institucional sólida en torno a las políticas de estímulos docentes, aunque persisten algunos casos de desinformación puntual.</w:t>
      </w:r>
    </w:p>
    <w:p w14:paraId="55C1B691" w14:textId="77777777" w:rsidR="00907C05" w:rsidRPr="00907C05" w:rsidRDefault="00907C05" w:rsidP="00907C05">
      <w:pPr>
        <w:rPr>
          <w:rFonts w:cs="Times New Roman"/>
          <w:b/>
          <w:bCs/>
        </w:rPr>
      </w:pPr>
      <w:r w:rsidRPr="00907C05">
        <w:rPr>
          <w:rFonts w:cs="Times New Roman"/>
          <w:b/>
          <w:bCs/>
        </w:rPr>
        <w:t>2. Impacto percibido de los incentivos</w:t>
      </w:r>
    </w:p>
    <w:p w14:paraId="0385C999" w14:textId="77777777" w:rsidR="00907C05" w:rsidRPr="00907C05" w:rsidRDefault="00907C05" w:rsidP="00907C05">
      <w:pPr>
        <w:rPr>
          <w:rFonts w:cs="Times New Roman"/>
        </w:rPr>
      </w:pPr>
      <w:r w:rsidRPr="00907C05">
        <w:rPr>
          <w:rFonts w:cs="Times New Roman"/>
        </w:rPr>
        <w:t>Los resultados reflejan una valoración ampliamente positiva:</w:t>
      </w:r>
    </w:p>
    <w:p w14:paraId="3E939BCB" w14:textId="77777777" w:rsidR="00907C05" w:rsidRPr="00907C05" w:rsidRDefault="00907C05" w:rsidP="0074267F">
      <w:pPr>
        <w:numPr>
          <w:ilvl w:val="0"/>
          <w:numId w:val="61"/>
        </w:numPr>
        <w:rPr>
          <w:rFonts w:cs="Times New Roman"/>
        </w:rPr>
      </w:pPr>
      <w:r w:rsidRPr="00907C05">
        <w:rPr>
          <w:rFonts w:cs="Times New Roman"/>
          <w:b/>
          <w:bCs/>
        </w:rPr>
        <w:t>58% calificó el impacto como “Excelente”</w:t>
      </w:r>
      <w:r w:rsidRPr="00907C05">
        <w:rPr>
          <w:rFonts w:cs="Times New Roman"/>
        </w:rPr>
        <w:t xml:space="preserve"> (dato previo), </w:t>
      </w:r>
      <w:r w:rsidRPr="00907C05">
        <w:rPr>
          <w:rFonts w:cs="Times New Roman"/>
          <w:b/>
          <w:bCs/>
        </w:rPr>
        <w:t>66% en la muestra actual</w:t>
      </w:r>
      <w:r w:rsidRPr="00907C05">
        <w:rPr>
          <w:rFonts w:cs="Times New Roman"/>
        </w:rPr>
        <w:t>.</w:t>
      </w:r>
    </w:p>
    <w:p w14:paraId="3FCC90D7" w14:textId="77777777" w:rsidR="00907C05" w:rsidRPr="00907C05" w:rsidRDefault="00907C05" w:rsidP="0074267F">
      <w:pPr>
        <w:numPr>
          <w:ilvl w:val="0"/>
          <w:numId w:val="61"/>
        </w:numPr>
        <w:rPr>
          <w:rFonts w:cs="Times New Roman"/>
        </w:rPr>
      </w:pPr>
      <w:r w:rsidRPr="00907C05">
        <w:rPr>
          <w:rFonts w:cs="Times New Roman"/>
          <w:b/>
          <w:bCs/>
        </w:rPr>
        <w:t>“Muy bueno”</w:t>
      </w:r>
      <w:r w:rsidRPr="00907C05">
        <w:rPr>
          <w:rFonts w:cs="Times New Roman"/>
        </w:rPr>
        <w:t>: 37% (previo), 30% (actual).</w:t>
      </w:r>
    </w:p>
    <w:p w14:paraId="25DD56A2" w14:textId="77777777" w:rsidR="00907C05" w:rsidRPr="00907C05" w:rsidRDefault="00907C05" w:rsidP="0074267F">
      <w:pPr>
        <w:numPr>
          <w:ilvl w:val="0"/>
          <w:numId w:val="61"/>
        </w:numPr>
        <w:rPr>
          <w:rFonts w:cs="Times New Roman"/>
        </w:rPr>
      </w:pPr>
      <w:r w:rsidRPr="00907C05">
        <w:rPr>
          <w:rFonts w:cs="Times New Roman"/>
          <w:b/>
          <w:bCs/>
        </w:rPr>
        <w:t>“Bueno”</w:t>
      </w:r>
      <w:r w:rsidRPr="00907C05">
        <w:rPr>
          <w:rFonts w:cs="Times New Roman"/>
        </w:rPr>
        <w:t>: 5% (previo), ~2% de respuestas dispersas en el presente análisis.</w:t>
      </w:r>
    </w:p>
    <w:p w14:paraId="3751461D" w14:textId="77777777" w:rsidR="00907C05" w:rsidRPr="00907C05" w:rsidRDefault="00907C05" w:rsidP="0074267F">
      <w:pPr>
        <w:numPr>
          <w:ilvl w:val="0"/>
          <w:numId w:val="61"/>
        </w:numPr>
        <w:rPr>
          <w:rFonts w:cs="Times New Roman"/>
        </w:rPr>
      </w:pPr>
      <w:r w:rsidRPr="00907C05">
        <w:rPr>
          <w:rFonts w:cs="Times New Roman"/>
        </w:rPr>
        <w:t xml:space="preserve">Casos con </w:t>
      </w:r>
      <w:r w:rsidRPr="00907C05">
        <w:rPr>
          <w:rFonts w:cs="Times New Roman"/>
          <w:b/>
          <w:bCs/>
        </w:rPr>
        <w:t>#N/D o sin respuesta</w:t>
      </w:r>
      <w:r w:rsidRPr="00907C05">
        <w:rPr>
          <w:rFonts w:cs="Times New Roman"/>
        </w:rPr>
        <w:t>: 3%.</w:t>
      </w:r>
    </w:p>
    <w:p w14:paraId="2877E6B6" w14:textId="1B6609E5" w:rsidR="00907C05" w:rsidRPr="00907C05" w:rsidRDefault="00907C05" w:rsidP="00907C05">
      <w:pPr>
        <w:rPr>
          <w:rFonts w:cs="Times New Roman"/>
        </w:rPr>
      </w:pPr>
      <w:r w:rsidRPr="00907C05">
        <w:rPr>
          <w:rFonts w:cs="Times New Roman"/>
        </w:rPr>
        <w:t>Este patrón sostenido de alta valoración muestra que el régimen de estímulos es reconocido como una política efectiva para fortalecer la calidad educativa y profesional.</w:t>
      </w:r>
    </w:p>
    <w:p w14:paraId="1ADA9A8D" w14:textId="77777777" w:rsidR="00907C05" w:rsidRPr="00907C05" w:rsidRDefault="00907C05" w:rsidP="00907C05">
      <w:pPr>
        <w:rPr>
          <w:rFonts w:cs="Times New Roman"/>
          <w:b/>
          <w:bCs/>
        </w:rPr>
      </w:pPr>
      <w:r w:rsidRPr="00907C05">
        <w:rPr>
          <w:rFonts w:cs="Times New Roman"/>
          <w:b/>
          <w:bCs/>
        </w:rPr>
        <w:t>3. Efecto en el mejoramiento continuo docente</w:t>
      </w:r>
    </w:p>
    <w:p w14:paraId="4F67E32C" w14:textId="77777777" w:rsidR="00907C05" w:rsidRPr="00907C05" w:rsidRDefault="00907C05" w:rsidP="00907C05">
      <w:pPr>
        <w:rPr>
          <w:rFonts w:cs="Times New Roman"/>
        </w:rPr>
      </w:pPr>
      <w:r w:rsidRPr="00907C05">
        <w:rPr>
          <w:rFonts w:cs="Times New Roman"/>
        </w:rPr>
        <w:t>La percepción sobre el impacto en la cultura de mejoramiento se mantiene fuerte:</w:t>
      </w:r>
    </w:p>
    <w:p w14:paraId="5F82E18E" w14:textId="77777777" w:rsidR="00907C05" w:rsidRPr="00907C05" w:rsidRDefault="00907C05" w:rsidP="0074267F">
      <w:pPr>
        <w:numPr>
          <w:ilvl w:val="0"/>
          <w:numId w:val="62"/>
        </w:numPr>
        <w:rPr>
          <w:rFonts w:cs="Times New Roman"/>
        </w:rPr>
      </w:pPr>
      <w:r w:rsidRPr="00907C05">
        <w:rPr>
          <w:rFonts w:cs="Times New Roman"/>
          <w:b/>
          <w:bCs/>
        </w:rPr>
        <w:t>“Totalmente de acuerdo”</w:t>
      </w:r>
      <w:r w:rsidRPr="00907C05">
        <w:rPr>
          <w:rFonts w:cs="Times New Roman"/>
        </w:rPr>
        <w:t>: 81% (previo), 72% (actual).</w:t>
      </w:r>
    </w:p>
    <w:p w14:paraId="3B13E4DF" w14:textId="77777777" w:rsidR="00907C05" w:rsidRPr="00907C05" w:rsidRDefault="00907C05" w:rsidP="0074267F">
      <w:pPr>
        <w:numPr>
          <w:ilvl w:val="0"/>
          <w:numId w:val="62"/>
        </w:numPr>
        <w:rPr>
          <w:rFonts w:cs="Times New Roman"/>
        </w:rPr>
      </w:pPr>
      <w:r w:rsidRPr="00907C05">
        <w:rPr>
          <w:rFonts w:cs="Times New Roman"/>
          <w:b/>
          <w:bCs/>
        </w:rPr>
        <w:t>“De acuerdo”</w:t>
      </w:r>
      <w:r w:rsidRPr="00907C05">
        <w:rPr>
          <w:rFonts w:cs="Times New Roman"/>
        </w:rPr>
        <w:t>: 19% (previo), 26% (actual).</w:t>
      </w:r>
    </w:p>
    <w:p w14:paraId="05400227" w14:textId="77777777" w:rsidR="00907C05" w:rsidRPr="00907C05" w:rsidRDefault="00907C05" w:rsidP="0074267F">
      <w:pPr>
        <w:numPr>
          <w:ilvl w:val="0"/>
          <w:numId w:val="62"/>
        </w:numPr>
        <w:rPr>
          <w:rFonts w:cs="Times New Roman"/>
        </w:rPr>
      </w:pPr>
      <w:r w:rsidRPr="00907C05">
        <w:rPr>
          <w:rFonts w:cs="Times New Roman"/>
        </w:rPr>
        <w:lastRenderedPageBreak/>
        <w:t xml:space="preserve">Solo </w:t>
      </w:r>
      <w:r w:rsidRPr="00907C05">
        <w:rPr>
          <w:rFonts w:cs="Times New Roman"/>
          <w:b/>
          <w:bCs/>
        </w:rPr>
        <w:t>1 caso en desacuerdo</w:t>
      </w:r>
      <w:r w:rsidRPr="00907C05">
        <w:rPr>
          <w:rFonts w:cs="Times New Roman"/>
        </w:rPr>
        <w:t xml:space="preserve"> en la muestra actual.</w:t>
      </w:r>
    </w:p>
    <w:p w14:paraId="0ECFAD2C" w14:textId="04D15415" w:rsidR="00907C05" w:rsidRPr="00907C05" w:rsidRDefault="00907C05" w:rsidP="00907C05">
      <w:pPr>
        <w:rPr>
          <w:rFonts w:cs="Times New Roman"/>
        </w:rPr>
      </w:pPr>
      <w:r w:rsidRPr="00907C05">
        <w:rPr>
          <w:rFonts w:cs="Times New Roman"/>
        </w:rPr>
        <w:t xml:space="preserve">Se confirma así la noción de que los estímulos no solo reconocen trayectorias destacadas, sino que </w:t>
      </w:r>
      <w:r w:rsidRPr="00907C05">
        <w:rPr>
          <w:rFonts w:cs="Times New Roman"/>
          <w:b/>
          <w:bCs/>
        </w:rPr>
        <w:t>generan un ambiente institucional de motivación y mejora continua</w:t>
      </w:r>
      <w:r w:rsidRPr="00907C05">
        <w:rPr>
          <w:rFonts w:cs="Times New Roman"/>
        </w:rPr>
        <w:t>.</w:t>
      </w:r>
    </w:p>
    <w:p w14:paraId="50331A6B" w14:textId="77777777" w:rsidR="00907C05" w:rsidRPr="00907C05" w:rsidRDefault="00907C05" w:rsidP="00907C05">
      <w:pPr>
        <w:rPr>
          <w:rFonts w:cs="Times New Roman"/>
          <w:b/>
          <w:bCs/>
        </w:rPr>
      </w:pPr>
      <w:r w:rsidRPr="00907C05">
        <w:rPr>
          <w:rFonts w:cs="Times New Roman"/>
          <w:b/>
          <w:bCs/>
        </w:rPr>
        <w:t>4. Acceso efectivo a los estímulos</w:t>
      </w:r>
    </w:p>
    <w:p w14:paraId="538965DE" w14:textId="77777777" w:rsidR="00907C05" w:rsidRPr="00907C05" w:rsidRDefault="00907C05" w:rsidP="00907C05">
      <w:pPr>
        <w:rPr>
          <w:rFonts w:cs="Times New Roman"/>
        </w:rPr>
      </w:pPr>
      <w:r w:rsidRPr="00907C05">
        <w:rPr>
          <w:rFonts w:cs="Times New Roman"/>
        </w:rPr>
        <w:t>Según el análisis previo:</w:t>
      </w:r>
    </w:p>
    <w:p w14:paraId="5915DE2C" w14:textId="77777777" w:rsidR="00907C05" w:rsidRPr="00907C05" w:rsidRDefault="00907C05" w:rsidP="0074267F">
      <w:pPr>
        <w:numPr>
          <w:ilvl w:val="0"/>
          <w:numId w:val="63"/>
        </w:numPr>
        <w:rPr>
          <w:rFonts w:cs="Times New Roman"/>
        </w:rPr>
      </w:pPr>
      <w:r w:rsidRPr="00907C05">
        <w:rPr>
          <w:rFonts w:cs="Times New Roman"/>
          <w:b/>
          <w:bCs/>
        </w:rPr>
        <w:t>Solo el 42% de los docentes</w:t>
      </w:r>
      <w:r w:rsidRPr="00907C05">
        <w:rPr>
          <w:rFonts w:cs="Times New Roman"/>
        </w:rPr>
        <w:t xml:space="preserve"> indicó haber recibido algún estímulo.</w:t>
      </w:r>
    </w:p>
    <w:p w14:paraId="0F4FD197" w14:textId="47DDD833" w:rsidR="00907C05" w:rsidRPr="00907C05" w:rsidRDefault="00907C05" w:rsidP="00907C05">
      <w:pPr>
        <w:rPr>
          <w:rFonts w:cs="Times New Roman"/>
        </w:rPr>
      </w:pPr>
      <w:r w:rsidRPr="00907C05">
        <w:rPr>
          <w:rFonts w:cs="Times New Roman"/>
        </w:rPr>
        <w:t xml:space="preserve">Este dato es crucial, ya que pone en evidencia una </w:t>
      </w:r>
      <w:r w:rsidRPr="00907C05">
        <w:rPr>
          <w:rFonts w:cs="Times New Roman"/>
          <w:b/>
          <w:bCs/>
        </w:rPr>
        <w:t>brecha importante entre la existencia de la política y su aplicación efectiva</w:t>
      </w:r>
      <w:r w:rsidRPr="00907C05">
        <w:rPr>
          <w:rFonts w:cs="Times New Roman"/>
        </w:rPr>
        <w:t>. La limitada cobertura puede deberse a criterios normativos restrictivos, escasa divulgación sobre convocatorias, o falta de procesos equitativos entre facultades y programas.</w:t>
      </w:r>
    </w:p>
    <w:p w14:paraId="042858CA" w14:textId="77777777" w:rsidR="00907C05" w:rsidRPr="00907C05" w:rsidRDefault="00907C05" w:rsidP="004300F7">
      <w:pPr>
        <w:jc w:val="center"/>
        <w:rPr>
          <w:rFonts w:cs="Times New Roman"/>
          <w:b/>
          <w:bCs/>
        </w:rPr>
      </w:pPr>
      <w:r w:rsidRPr="00907C05">
        <w:rPr>
          <w:rFonts w:cs="Times New Roman"/>
          <w:b/>
          <w:bCs/>
        </w:rPr>
        <w:t>Síntesis del análisis combinado</w:t>
      </w:r>
    </w:p>
    <w:tbl>
      <w:tblPr>
        <w:tblStyle w:val="Tablaconcuadrcula"/>
        <w:tblW w:w="10343" w:type="dxa"/>
        <w:jc w:val="center"/>
        <w:tblLook w:val="04A0" w:firstRow="1" w:lastRow="0" w:firstColumn="1" w:lastColumn="0" w:noHBand="0" w:noVBand="1"/>
      </w:tblPr>
      <w:tblGrid>
        <w:gridCol w:w="3256"/>
        <w:gridCol w:w="4677"/>
        <w:gridCol w:w="2410"/>
      </w:tblGrid>
      <w:tr w:rsidR="004300F7" w:rsidRPr="00907C05" w14:paraId="1F422A97" w14:textId="77777777" w:rsidTr="004300F7">
        <w:trPr>
          <w:jc w:val="center"/>
        </w:trPr>
        <w:tc>
          <w:tcPr>
            <w:tcW w:w="3256" w:type="dxa"/>
            <w:shd w:val="clear" w:color="auto" w:fill="0070C0"/>
            <w:hideMark/>
          </w:tcPr>
          <w:p w14:paraId="1AE2E313"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Dimensión evaluada</w:t>
            </w:r>
          </w:p>
        </w:tc>
        <w:tc>
          <w:tcPr>
            <w:tcW w:w="4677" w:type="dxa"/>
            <w:shd w:val="clear" w:color="auto" w:fill="0070C0"/>
            <w:hideMark/>
          </w:tcPr>
          <w:p w14:paraId="0D2E1165"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Resultado consolidado</w:t>
            </w:r>
          </w:p>
        </w:tc>
        <w:tc>
          <w:tcPr>
            <w:tcW w:w="2410" w:type="dxa"/>
            <w:shd w:val="clear" w:color="auto" w:fill="0070C0"/>
            <w:hideMark/>
          </w:tcPr>
          <w:p w14:paraId="3B5DF9BA" w14:textId="77777777" w:rsidR="00907C05" w:rsidRPr="00907C05" w:rsidRDefault="00907C05" w:rsidP="004300F7">
            <w:pPr>
              <w:jc w:val="center"/>
              <w:rPr>
                <w:rFonts w:cs="Times New Roman"/>
                <w:b/>
                <w:bCs/>
                <w:color w:val="FFFFFF" w:themeColor="background1"/>
              </w:rPr>
            </w:pPr>
            <w:r w:rsidRPr="00907C05">
              <w:rPr>
                <w:rFonts w:cs="Times New Roman"/>
                <w:b/>
                <w:bCs/>
                <w:color w:val="FFFFFF" w:themeColor="background1"/>
              </w:rPr>
              <w:t>Nivel de satisfacción</w:t>
            </w:r>
          </w:p>
        </w:tc>
      </w:tr>
      <w:tr w:rsidR="00907C05" w:rsidRPr="00907C05" w14:paraId="4D9D89AD" w14:textId="77777777" w:rsidTr="004300F7">
        <w:trPr>
          <w:jc w:val="center"/>
        </w:trPr>
        <w:tc>
          <w:tcPr>
            <w:tcW w:w="3256" w:type="dxa"/>
            <w:hideMark/>
          </w:tcPr>
          <w:p w14:paraId="4868AA69" w14:textId="77777777" w:rsidR="00907C05" w:rsidRPr="00907C05" w:rsidRDefault="00907C05" w:rsidP="004300F7">
            <w:pPr>
              <w:jc w:val="center"/>
              <w:rPr>
                <w:rFonts w:cs="Times New Roman"/>
              </w:rPr>
            </w:pPr>
            <w:r w:rsidRPr="00907C05">
              <w:rPr>
                <w:rFonts w:cs="Times New Roman"/>
              </w:rPr>
              <w:t>Conocimiento del régimen</w:t>
            </w:r>
          </w:p>
        </w:tc>
        <w:tc>
          <w:tcPr>
            <w:tcW w:w="4677" w:type="dxa"/>
            <w:hideMark/>
          </w:tcPr>
          <w:p w14:paraId="725E69E3" w14:textId="77777777" w:rsidR="00907C05" w:rsidRPr="00907C05" w:rsidRDefault="00907C05" w:rsidP="004300F7">
            <w:pPr>
              <w:jc w:val="center"/>
              <w:rPr>
                <w:rFonts w:cs="Times New Roman"/>
              </w:rPr>
            </w:pPr>
            <w:r w:rsidRPr="00907C05">
              <w:rPr>
                <w:rFonts w:cs="Times New Roman"/>
              </w:rPr>
              <w:t>96% - 100% conocen el sistema de estímulos</w:t>
            </w:r>
          </w:p>
        </w:tc>
        <w:tc>
          <w:tcPr>
            <w:tcW w:w="2410" w:type="dxa"/>
            <w:hideMark/>
          </w:tcPr>
          <w:p w14:paraId="2B113150" w14:textId="77777777" w:rsidR="00907C05" w:rsidRPr="00907C05" w:rsidRDefault="00907C05" w:rsidP="004300F7">
            <w:pPr>
              <w:jc w:val="center"/>
              <w:rPr>
                <w:rFonts w:cs="Times New Roman"/>
              </w:rPr>
            </w:pPr>
            <w:r w:rsidRPr="00907C05">
              <w:rPr>
                <w:rFonts w:cs="Times New Roman"/>
              </w:rPr>
              <w:t>Muy alto</w:t>
            </w:r>
          </w:p>
        </w:tc>
      </w:tr>
      <w:tr w:rsidR="00907C05" w:rsidRPr="00907C05" w14:paraId="73729C23" w14:textId="77777777" w:rsidTr="004300F7">
        <w:trPr>
          <w:jc w:val="center"/>
        </w:trPr>
        <w:tc>
          <w:tcPr>
            <w:tcW w:w="3256" w:type="dxa"/>
            <w:hideMark/>
          </w:tcPr>
          <w:p w14:paraId="2FB793DB" w14:textId="77777777" w:rsidR="00907C05" w:rsidRPr="00907C05" w:rsidRDefault="00907C05" w:rsidP="004300F7">
            <w:pPr>
              <w:jc w:val="center"/>
              <w:rPr>
                <w:rFonts w:cs="Times New Roman"/>
              </w:rPr>
            </w:pPr>
            <w:r w:rsidRPr="00907C05">
              <w:rPr>
                <w:rFonts w:cs="Times New Roman"/>
              </w:rPr>
              <w:t>Impacto percibido</w:t>
            </w:r>
          </w:p>
        </w:tc>
        <w:tc>
          <w:tcPr>
            <w:tcW w:w="4677" w:type="dxa"/>
            <w:hideMark/>
          </w:tcPr>
          <w:p w14:paraId="30B00284" w14:textId="77777777" w:rsidR="00907C05" w:rsidRPr="00907C05" w:rsidRDefault="00907C05" w:rsidP="004300F7">
            <w:pPr>
              <w:jc w:val="center"/>
              <w:rPr>
                <w:rFonts w:cs="Times New Roman"/>
              </w:rPr>
            </w:pPr>
            <w:r w:rsidRPr="00907C05">
              <w:rPr>
                <w:rFonts w:cs="Times New Roman"/>
              </w:rPr>
              <w:t>95% considera el impacto “Excelente” o “Muy bueno”</w:t>
            </w:r>
          </w:p>
        </w:tc>
        <w:tc>
          <w:tcPr>
            <w:tcW w:w="2410" w:type="dxa"/>
            <w:hideMark/>
          </w:tcPr>
          <w:p w14:paraId="6B5D4024" w14:textId="77777777" w:rsidR="00907C05" w:rsidRPr="00907C05" w:rsidRDefault="00907C05" w:rsidP="004300F7">
            <w:pPr>
              <w:jc w:val="center"/>
              <w:rPr>
                <w:rFonts w:cs="Times New Roman"/>
              </w:rPr>
            </w:pPr>
            <w:r w:rsidRPr="00907C05">
              <w:rPr>
                <w:rFonts w:cs="Times New Roman"/>
              </w:rPr>
              <w:t>Muy alto</w:t>
            </w:r>
          </w:p>
        </w:tc>
      </w:tr>
      <w:tr w:rsidR="00907C05" w:rsidRPr="00907C05" w14:paraId="57594D8E" w14:textId="77777777" w:rsidTr="004300F7">
        <w:trPr>
          <w:jc w:val="center"/>
        </w:trPr>
        <w:tc>
          <w:tcPr>
            <w:tcW w:w="3256" w:type="dxa"/>
            <w:hideMark/>
          </w:tcPr>
          <w:p w14:paraId="0EDCDCAF" w14:textId="77777777" w:rsidR="00907C05" w:rsidRPr="00907C05" w:rsidRDefault="00907C05" w:rsidP="004300F7">
            <w:pPr>
              <w:jc w:val="center"/>
              <w:rPr>
                <w:rFonts w:cs="Times New Roman"/>
              </w:rPr>
            </w:pPr>
            <w:r w:rsidRPr="00907C05">
              <w:rPr>
                <w:rFonts w:cs="Times New Roman"/>
              </w:rPr>
              <w:t>Mejoramiento continuo</w:t>
            </w:r>
          </w:p>
        </w:tc>
        <w:tc>
          <w:tcPr>
            <w:tcW w:w="4677" w:type="dxa"/>
            <w:hideMark/>
          </w:tcPr>
          <w:p w14:paraId="4A0AE3B1" w14:textId="77777777" w:rsidR="00907C05" w:rsidRPr="00907C05" w:rsidRDefault="00907C05" w:rsidP="004300F7">
            <w:pPr>
              <w:jc w:val="center"/>
              <w:rPr>
                <w:rFonts w:cs="Times New Roman"/>
              </w:rPr>
            </w:pPr>
            <w:r w:rsidRPr="00907C05">
              <w:rPr>
                <w:rFonts w:cs="Times New Roman"/>
              </w:rPr>
              <w:t>98% está “De acuerdo” o “Totalmente de acuerdo”</w:t>
            </w:r>
          </w:p>
        </w:tc>
        <w:tc>
          <w:tcPr>
            <w:tcW w:w="2410" w:type="dxa"/>
            <w:hideMark/>
          </w:tcPr>
          <w:p w14:paraId="1ECDC708" w14:textId="77777777" w:rsidR="00907C05" w:rsidRPr="00907C05" w:rsidRDefault="00907C05" w:rsidP="004300F7">
            <w:pPr>
              <w:jc w:val="center"/>
              <w:rPr>
                <w:rFonts w:cs="Times New Roman"/>
              </w:rPr>
            </w:pPr>
            <w:r w:rsidRPr="00907C05">
              <w:rPr>
                <w:rFonts w:cs="Times New Roman"/>
              </w:rPr>
              <w:t>Muy alto</w:t>
            </w:r>
          </w:p>
        </w:tc>
      </w:tr>
      <w:tr w:rsidR="00907C05" w:rsidRPr="00907C05" w14:paraId="1C806073" w14:textId="77777777" w:rsidTr="004300F7">
        <w:trPr>
          <w:jc w:val="center"/>
        </w:trPr>
        <w:tc>
          <w:tcPr>
            <w:tcW w:w="3256" w:type="dxa"/>
            <w:hideMark/>
          </w:tcPr>
          <w:p w14:paraId="18011DA6" w14:textId="77777777" w:rsidR="00907C05" w:rsidRPr="00907C05" w:rsidRDefault="00907C05" w:rsidP="004300F7">
            <w:pPr>
              <w:jc w:val="center"/>
              <w:rPr>
                <w:rFonts w:cs="Times New Roman"/>
              </w:rPr>
            </w:pPr>
            <w:r w:rsidRPr="00907C05">
              <w:rPr>
                <w:rFonts w:cs="Times New Roman"/>
              </w:rPr>
              <w:t>Acceso efectivo a estímulos</w:t>
            </w:r>
          </w:p>
        </w:tc>
        <w:tc>
          <w:tcPr>
            <w:tcW w:w="4677" w:type="dxa"/>
            <w:hideMark/>
          </w:tcPr>
          <w:p w14:paraId="7DDB33B4" w14:textId="77777777" w:rsidR="00907C05" w:rsidRPr="00907C05" w:rsidRDefault="00907C05" w:rsidP="004300F7">
            <w:pPr>
              <w:jc w:val="center"/>
              <w:rPr>
                <w:rFonts w:cs="Times New Roman"/>
              </w:rPr>
            </w:pPr>
            <w:r w:rsidRPr="00907C05">
              <w:rPr>
                <w:rFonts w:cs="Times New Roman"/>
              </w:rPr>
              <w:t>Solo 42% ha recibido estímulos</w:t>
            </w:r>
          </w:p>
        </w:tc>
        <w:tc>
          <w:tcPr>
            <w:tcW w:w="2410" w:type="dxa"/>
            <w:hideMark/>
          </w:tcPr>
          <w:p w14:paraId="5D5B8EC1" w14:textId="77777777" w:rsidR="00907C05" w:rsidRPr="00907C05" w:rsidRDefault="00907C05" w:rsidP="004300F7">
            <w:pPr>
              <w:jc w:val="center"/>
              <w:rPr>
                <w:rFonts w:cs="Times New Roman"/>
              </w:rPr>
            </w:pPr>
            <w:r w:rsidRPr="00907C05">
              <w:rPr>
                <w:rFonts w:cs="Times New Roman"/>
              </w:rPr>
              <w:t>Medio</w:t>
            </w:r>
          </w:p>
        </w:tc>
      </w:tr>
    </w:tbl>
    <w:p w14:paraId="0400E98F" w14:textId="58381938" w:rsidR="00907C05" w:rsidRDefault="00907C05" w:rsidP="00907C05">
      <w:pPr>
        <w:rPr>
          <w:rFonts w:cs="Times New Roman"/>
        </w:rPr>
      </w:pPr>
    </w:p>
    <w:p w14:paraId="7B2C5713" w14:textId="42AA19EA" w:rsidR="004300F7" w:rsidRDefault="004300F7" w:rsidP="00907C05">
      <w:pPr>
        <w:rPr>
          <w:rFonts w:cs="Times New Roman"/>
        </w:rPr>
      </w:pPr>
    </w:p>
    <w:p w14:paraId="12B0ED91" w14:textId="77777777" w:rsidR="004300F7" w:rsidRDefault="004300F7" w:rsidP="00907C05">
      <w:pPr>
        <w:rPr>
          <w:rFonts w:cs="Times New Roman"/>
        </w:rPr>
      </w:pPr>
    </w:p>
    <w:p w14:paraId="266A123E" w14:textId="77777777" w:rsidR="004300F7" w:rsidRPr="00907C05" w:rsidRDefault="004300F7" w:rsidP="00907C05">
      <w:pPr>
        <w:rPr>
          <w:rFonts w:cs="Times New Roman"/>
        </w:rPr>
      </w:pPr>
    </w:p>
    <w:p w14:paraId="320CB4E5" w14:textId="158CA1E4" w:rsidR="00907C05" w:rsidRPr="00907C05" w:rsidRDefault="004300F7" w:rsidP="00907C05">
      <w:pPr>
        <w:rPr>
          <w:rFonts w:cs="Times New Roman"/>
          <w:b/>
          <w:bCs/>
        </w:rPr>
      </w:pPr>
      <w:r>
        <w:rPr>
          <w:rFonts w:cs="Times New Roman"/>
          <w:b/>
          <w:bCs/>
        </w:rPr>
        <w:lastRenderedPageBreak/>
        <w:t xml:space="preserve">Fortalezas </w:t>
      </w:r>
    </w:p>
    <w:p w14:paraId="2C847389" w14:textId="77777777" w:rsidR="00907C05" w:rsidRPr="00907C05" w:rsidRDefault="00907C05" w:rsidP="0074267F">
      <w:pPr>
        <w:numPr>
          <w:ilvl w:val="0"/>
          <w:numId w:val="64"/>
        </w:numPr>
        <w:rPr>
          <w:rFonts w:cs="Times New Roman"/>
        </w:rPr>
      </w:pPr>
      <w:r w:rsidRPr="00907C05">
        <w:rPr>
          <w:rFonts w:cs="Times New Roman"/>
        </w:rPr>
        <w:t>Alta valoración institucional del régimen de estímulos y su aporte a la calidad docente.</w:t>
      </w:r>
    </w:p>
    <w:p w14:paraId="7051070A" w14:textId="77777777" w:rsidR="00907C05" w:rsidRPr="00907C05" w:rsidRDefault="00907C05" w:rsidP="0074267F">
      <w:pPr>
        <w:numPr>
          <w:ilvl w:val="0"/>
          <w:numId w:val="64"/>
        </w:numPr>
        <w:rPr>
          <w:rFonts w:cs="Times New Roman"/>
        </w:rPr>
      </w:pPr>
      <w:r w:rsidRPr="00907C05">
        <w:rPr>
          <w:rFonts w:cs="Times New Roman"/>
        </w:rPr>
        <w:t>Reconocimiento generalizado del efecto positivo sobre la motivación y el compromiso profesional.</w:t>
      </w:r>
    </w:p>
    <w:p w14:paraId="6F87F447" w14:textId="77777777" w:rsidR="00907C05" w:rsidRPr="00907C05" w:rsidRDefault="00907C05" w:rsidP="0074267F">
      <w:pPr>
        <w:numPr>
          <w:ilvl w:val="0"/>
          <w:numId w:val="64"/>
        </w:numPr>
        <w:rPr>
          <w:rFonts w:cs="Times New Roman"/>
        </w:rPr>
      </w:pPr>
      <w:r w:rsidRPr="00907C05">
        <w:rPr>
          <w:rFonts w:cs="Times New Roman"/>
        </w:rPr>
        <w:t>Coherencia entre percepción docente y administrativa respecto a su importancia estratégica.</w:t>
      </w:r>
    </w:p>
    <w:p w14:paraId="50E57C2B" w14:textId="251FA8F1" w:rsidR="00EF3258" w:rsidRPr="00355CFD" w:rsidRDefault="00EF3258" w:rsidP="00EF3258">
      <w:pPr>
        <w:rPr>
          <w:rFonts w:cs="Times New Roman"/>
        </w:rPr>
      </w:pPr>
    </w:p>
    <w:p w14:paraId="6B57C795" w14:textId="24099803" w:rsidR="009D2BF7" w:rsidRPr="00355CFD" w:rsidRDefault="009D2BF7" w:rsidP="00EF3258">
      <w:pPr>
        <w:pStyle w:val="Ttulo2"/>
        <w:numPr>
          <w:ilvl w:val="1"/>
          <w:numId w:val="1"/>
        </w:numPr>
        <w:spacing w:before="0" w:beforeAutospacing="0" w:after="240" w:afterAutospacing="0"/>
        <w:rPr>
          <w:szCs w:val="24"/>
        </w:rPr>
      </w:pPr>
      <w:bookmarkStart w:id="9" w:name="_Toc195244837"/>
      <w:r w:rsidRPr="00355CFD">
        <w:rPr>
          <w:szCs w:val="24"/>
        </w:rPr>
        <w:t>Característica 13: Producción, pertinencia, utilización e impacto del material docente</w:t>
      </w:r>
      <w:bookmarkEnd w:id="9"/>
    </w:p>
    <w:p w14:paraId="5A5F6D8C" w14:textId="6026F054" w:rsidR="00287ACE" w:rsidRPr="00287ACE" w:rsidRDefault="00287ACE" w:rsidP="00287ACE">
      <w:pPr>
        <w:rPr>
          <w:rFonts w:cs="Times New Roman"/>
        </w:rPr>
      </w:pPr>
      <w:r w:rsidRPr="00287ACE">
        <w:rPr>
          <w:rFonts w:cs="Times New Roman"/>
        </w:rPr>
        <w:t>Esta característica evalúa tanto la percepción del cuerpo docente como la del estudiantado respecto a la producción académica desarrollada por los profesores del programa, su calidad, pertinencia y utilidad en el proceso de enseñanza-aprendizaje.</w:t>
      </w:r>
    </w:p>
    <w:p w14:paraId="19FA8BD2" w14:textId="77777777" w:rsidR="00287ACE" w:rsidRPr="00287ACE" w:rsidRDefault="00287ACE" w:rsidP="00287ACE">
      <w:pPr>
        <w:rPr>
          <w:rFonts w:cs="Times New Roman"/>
          <w:b/>
          <w:bCs/>
        </w:rPr>
      </w:pPr>
      <w:r w:rsidRPr="00287ACE">
        <w:rPr>
          <w:rFonts w:cs="Times New Roman"/>
          <w:b/>
          <w:bCs/>
        </w:rPr>
        <w:t>1. Conocimiento y uso del material docente</w:t>
      </w:r>
    </w:p>
    <w:p w14:paraId="3BD2C9B6" w14:textId="77777777" w:rsidR="00287ACE" w:rsidRPr="00287ACE" w:rsidRDefault="00287ACE" w:rsidP="0074267F">
      <w:pPr>
        <w:numPr>
          <w:ilvl w:val="0"/>
          <w:numId w:val="65"/>
        </w:numPr>
        <w:rPr>
          <w:rFonts w:cs="Times New Roman"/>
        </w:rPr>
      </w:pPr>
      <w:r w:rsidRPr="00287ACE">
        <w:rPr>
          <w:rFonts w:cs="Times New Roman"/>
          <w:b/>
          <w:bCs/>
        </w:rPr>
        <w:t>Docentes:</w:t>
      </w:r>
      <w:r w:rsidRPr="00287ACE">
        <w:rPr>
          <w:rFonts w:cs="Times New Roman"/>
        </w:rPr>
        <w:t xml:space="preserve"> 100% reconoce que existe la posibilidad de producir material académico.</w:t>
      </w:r>
    </w:p>
    <w:p w14:paraId="20911D77" w14:textId="77777777" w:rsidR="00287ACE" w:rsidRPr="00287ACE" w:rsidRDefault="00287ACE" w:rsidP="0074267F">
      <w:pPr>
        <w:numPr>
          <w:ilvl w:val="0"/>
          <w:numId w:val="65"/>
        </w:numPr>
        <w:rPr>
          <w:rFonts w:cs="Times New Roman"/>
        </w:rPr>
      </w:pPr>
      <w:r w:rsidRPr="00287ACE">
        <w:rPr>
          <w:rFonts w:cs="Times New Roman"/>
          <w:b/>
          <w:bCs/>
        </w:rPr>
        <w:t>Estudiantes:</w:t>
      </w:r>
      <w:r w:rsidRPr="00287ACE">
        <w:rPr>
          <w:rFonts w:cs="Times New Roman"/>
        </w:rPr>
        <w:t xml:space="preserve"> Más del </w:t>
      </w:r>
      <w:r w:rsidRPr="00287ACE">
        <w:rPr>
          <w:rFonts w:cs="Times New Roman"/>
          <w:b/>
          <w:bCs/>
        </w:rPr>
        <w:t>98%</w:t>
      </w:r>
      <w:r w:rsidRPr="00287ACE">
        <w:rPr>
          <w:rFonts w:cs="Times New Roman"/>
        </w:rPr>
        <w:t xml:space="preserve"> sabe que los docentes producen material académico, y más del </w:t>
      </w:r>
      <w:r w:rsidRPr="00287ACE">
        <w:rPr>
          <w:rFonts w:cs="Times New Roman"/>
          <w:b/>
          <w:bCs/>
        </w:rPr>
        <w:t>85% ha accedido o utilizado</w:t>
      </w:r>
      <w:r w:rsidRPr="00287ACE">
        <w:rPr>
          <w:rFonts w:cs="Times New Roman"/>
        </w:rPr>
        <w:t xml:space="preserve"> estos contenidos.</w:t>
      </w:r>
    </w:p>
    <w:p w14:paraId="585D152B" w14:textId="704039D1" w:rsidR="00287ACE" w:rsidRPr="00287ACE" w:rsidRDefault="00287ACE" w:rsidP="00287ACE">
      <w:pPr>
        <w:rPr>
          <w:rFonts w:cs="Times New Roman"/>
        </w:rPr>
      </w:pPr>
      <w:r w:rsidRPr="00287ACE">
        <w:rPr>
          <w:rFonts w:cs="Times New Roman"/>
        </w:rPr>
        <w:br/>
        <w:t xml:space="preserve">Existe una </w:t>
      </w:r>
      <w:r w:rsidRPr="00287ACE">
        <w:rPr>
          <w:rFonts w:cs="Times New Roman"/>
          <w:b/>
          <w:bCs/>
        </w:rPr>
        <w:t>fuerte apropiación institucional</w:t>
      </w:r>
      <w:r w:rsidRPr="00287ACE">
        <w:rPr>
          <w:rFonts w:cs="Times New Roman"/>
        </w:rPr>
        <w:t xml:space="preserve"> del proceso de producción académica, evidenciando tanto la generación como la circulación del material dentro de la comunidad educativa. Esto sugiere una política activa de producción académica y una cultura de uso pedagógico del contenido generado internamente.</w:t>
      </w:r>
    </w:p>
    <w:p w14:paraId="06020830" w14:textId="77777777" w:rsidR="00287ACE" w:rsidRPr="00287ACE" w:rsidRDefault="00287ACE" w:rsidP="00287ACE">
      <w:pPr>
        <w:rPr>
          <w:rFonts w:cs="Times New Roman"/>
          <w:b/>
          <w:bCs/>
        </w:rPr>
      </w:pPr>
      <w:r w:rsidRPr="00287ACE">
        <w:rPr>
          <w:rFonts w:cs="Times New Roman"/>
          <w:b/>
          <w:bCs/>
        </w:rPr>
        <w:t>2. Calidad del material</w:t>
      </w:r>
    </w:p>
    <w:p w14:paraId="1700CCB1" w14:textId="77777777" w:rsidR="00287ACE" w:rsidRPr="00287ACE" w:rsidRDefault="00287ACE" w:rsidP="0074267F">
      <w:pPr>
        <w:numPr>
          <w:ilvl w:val="0"/>
          <w:numId w:val="66"/>
        </w:numPr>
        <w:rPr>
          <w:rFonts w:cs="Times New Roman"/>
        </w:rPr>
      </w:pPr>
      <w:r w:rsidRPr="00287ACE">
        <w:rPr>
          <w:rFonts w:cs="Times New Roman"/>
          <w:b/>
          <w:bCs/>
        </w:rPr>
        <w:t>Docentes:</w:t>
      </w:r>
    </w:p>
    <w:p w14:paraId="14B95F12" w14:textId="77777777" w:rsidR="00287ACE" w:rsidRPr="00287ACE" w:rsidRDefault="00287ACE" w:rsidP="0074267F">
      <w:pPr>
        <w:numPr>
          <w:ilvl w:val="1"/>
          <w:numId w:val="66"/>
        </w:numPr>
        <w:rPr>
          <w:rFonts w:cs="Times New Roman"/>
        </w:rPr>
      </w:pPr>
      <w:r w:rsidRPr="00287ACE">
        <w:rPr>
          <w:rFonts w:cs="Times New Roman"/>
        </w:rPr>
        <w:t>“Excelente”: 59%</w:t>
      </w:r>
    </w:p>
    <w:p w14:paraId="2680F4EE" w14:textId="77777777" w:rsidR="00287ACE" w:rsidRPr="00287ACE" w:rsidRDefault="00287ACE" w:rsidP="0074267F">
      <w:pPr>
        <w:numPr>
          <w:ilvl w:val="1"/>
          <w:numId w:val="66"/>
        </w:numPr>
        <w:rPr>
          <w:rFonts w:cs="Times New Roman"/>
        </w:rPr>
      </w:pPr>
      <w:r w:rsidRPr="00287ACE">
        <w:rPr>
          <w:rFonts w:cs="Times New Roman"/>
        </w:rPr>
        <w:t>“Muy bueno”: 40%</w:t>
      </w:r>
    </w:p>
    <w:p w14:paraId="3C411B90" w14:textId="77777777" w:rsidR="00287ACE" w:rsidRPr="00287ACE" w:rsidRDefault="00287ACE" w:rsidP="0074267F">
      <w:pPr>
        <w:numPr>
          <w:ilvl w:val="0"/>
          <w:numId w:val="66"/>
        </w:numPr>
        <w:rPr>
          <w:rFonts w:cs="Times New Roman"/>
        </w:rPr>
      </w:pPr>
      <w:r w:rsidRPr="00287ACE">
        <w:rPr>
          <w:rFonts w:cs="Times New Roman"/>
          <w:b/>
          <w:bCs/>
        </w:rPr>
        <w:t>Estudiantes:</w:t>
      </w:r>
    </w:p>
    <w:p w14:paraId="28CB39A2" w14:textId="77777777" w:rsidR="00287ACE" w:rsidRPr="00287ACE" w:rsidRDefault="00287ACE" w:rsidP="0074267F">
      <w:pPr>
        <w:numPr>
          <w:ilvl w:val="1"/>
          <w:numId w:val="66"/>
        </w:numPr>
        <w:rPr>
          <w:rFonts w:cs="Times New Roman"/>
        </w:rPr>
      </w:pPr>
      <w:r w:rsidRPr="00287ACE">
        <w:rPr>
          <w:rFonts w:cs="Times New Roman"/>
        </w:rPr>
        <w:lastRenderedPageBreak/>
        <w:t>“Excelente”: 55%</w:t>
      </w:r>
    </w:p>
    <w:p w14:paraId="176EB8EC" w14:textId="77777777" w:rsidR="00287ACE" w:rsidRPr="00287ACE" w:rsidRDefault="00287ACE" w:rsidP="0074267F">
      <w:pPr>
        <w:numPr>
          <w:ilvl w:val="1"/>
          <w:numId w:val="66"/>
        </w:numPr>
        <w:rPr>
          <w:rFonts w:cs="Times New Roman"/>
        </w:rPr>
      </w:pPr>
      <w:r w:rsidRPr="00287ACE">
        <w:rPr>
          <w:rFonts w:cs="Times New Roman"/>
        </w:rPr>
        <w:t>“Muy bueno”: 35%</w:t>
      </w:r>
    </w:p>
    <w:p w14:paraId="0DB8EAA3" w14:textId="77777777" w:rsidR="00287ACE" w:rsidRPr="00287ACE" w:rsidRDefault="00287ACE" w:rsidP="0074267F">
      <w:pPr>
        <w:numPr>
          <w:ilvl w:val="1"/>
          <w:numId w:val="66"/>
        </w:numPr>
        <w:rPr>
          <w:rFonts w:cs="Times New Roman"/>
        </w:rPr>
      </w:pPr>
      <w:r w:rsidRPr="00287ACE">
        <w:rPr>
          <w:rFonts w:cs="Times New Roman"/>
        </w:rPr>
        <w:t>“Bueno”: 9%</w:t>
      </w:r>
    </w:p>
    <w:p w14:paraId="0A0E2BD6" w14:textId="77777777" w:rsidR="00287ACE" w:rsidRPr="00287ACE" w:rsidRDefault="00287ACE" w:rsidP="0074267F">
      <w:pPr>
        <w:numPr>
          <w:ilvl w:val="1"/>
          <w:numId w:val="66"/>
        </w:numPr>
        <w:rPr>
          <w:rFonts w:cs="Times New Roman"/>
        </w:rPr>
      </w:pPr>
      <w:r w:rsidRPr="00287ACE">
        <w:rPr>
          <w:rFonts w:cs="Times New Roman"/>
        </w:rPr>
        <w:t>“Regular”: 1 caso aislado</w:t>
      </w:r>
    </w:p>
    <w:p w14:paraId="0F27ED83" w14:textId="6AF70A6C" w:rsidR="00287ACE" w:rsidRPr="00287ACE" w:rsidRDefault="00287ACE" w:rsidP="00287ACE">
      <w:pPr>
        <w:rPr>
          <w:rFonts w:cs="Times New Roman"/>
        </w:rPr>
      </w:pPr>
      <w:r w:rsidRPr="00287ACE">
        <w:rPr>
          <w:rFonts w:cs="Times New Roman"/>
        </w:rPr>
        <w:br/>
        <w:t xml:space="preserve">Existe una </w:t>
      </w:r>
      <w:r w:rsidRPr="00287ACE">
        <w:rPr>
          <w:rFonts w:cs="Times New Roman"/>
          <w:b/>
          <w:bCs/>
        </w:rPr>
        <w:t>valoración altamente positiva</w:t>
      </w:r>
      <w:r w:rsidRPr="00287ACE">
        <w:rPr>
          <w:rFonts w:cs="Times New Roman"/>
        </w:rPr>
        <w:t xml:space="preserve"> en ambas poblaciones, con una ligera variabilidad en la percepción estudiantil. Esta diferencia sugiere que, aunque la calidad es reconocida, los estudiantes podrían beneficiarse de una mejor adaptación o contextualización del contenido al currículo.</w:t>
      </w:r>
    </w:p>
    <w:p w14:paraId="09CF69CC" w14:textId="77777777" w:rsidR="00287ACE" w:rsidRPr="00287ACE" w:rsidRDefault="00287ACE" w:rsidP="00287ACE">
      <w:pPr>
        <w:rPr>
          <w:rFonts w:cs="Times New Roman"/>
          <w:b/>
          <w:bCs/>
        </w:rPr>
      </w:pPr>
      <w:r w:rsidRPr="00287ACE">
        <w:rPr>
          <w:rFonts w:cs="Times New Roman"/>
          <w:b/>
          <w:bCs/>
        </w:rPr>
        <w:t>3. Pertinencia del material</w:t>
      </w:r>
    </w:p>
    <w:p w14:paraId="751A7B37" w14:textId="77777777" w:rsidR="00287ACE" w:rsidRPr="00287ACE" w:rsidRDefault="00287ACE" w:rsidP="0074267F">
      <w:pPr>
        <w:numPr>
          <w:ilvl w:val="0"/>
          <w:numId w:val="67"/>
        </w:numPr>
        <w:rPr>
          <w:rFonts w:cs="Times New Roman"/>
        </w:rPr>
      </w:pPr>
      <w:r w:rsidRPr="00287ACE">
        <w:rPr>
          <w:rFonts w:cs="Times New Roman"/>
          <w:b/>
          <w:bCs/>
        </w:rPr>
        <w:t>Docentes:</w:t>
      </w:r>
    </w:p>
    <w:p w14:paraId="13F5F175" w14:textId="77777777" w:rsidR="00287ACE" w:rsidRPr="00287ACE" w:rsidRDefault="00287ACE" w:rsidP="0074267F">
      <w:pPr>
        <w:numPr>
          <w:ilvl w:val="1"/>
          <w:numId w:val="67"/>
        </w:numPr>
        <w:rPr>
          <w:rFonts w:cs="Times New Roman"/>
        </w:rPr>
      </w:pPr>
      <w:r w:rsidRPr="00287ACE">
        <w:rPr>
          <w:rFonts w:cs="Times New Roman"/>
        </w:rPr>
        <w:t>“Totalmente pertinente”: 72%</w:t>
      </w:r>
    </w:p>
    <w:p w14:paraId="5D3CCE5F" w14:textId="77777777" w:rsidR="00287ACE" w:rsidRPr="00287ACE" w:rsidRDefault="00287ACE" w:rsidP="0074267F">
      <w:pPr>
        <w:numPr>
          <w:ilvl w:val="1"/>
          <w:numId w:val="67"/>
        </w:numPr>
        <w:rPr>
          <w:rFonts w:cs="Times New Roman"/>
        </w:rPr>
      </w:pPr>
      <w:r w:rsidRPr="00287ACE">
        <w:rPr>
          <w:rFonts w:cs="Times New Roman"/>
        </w:rPr>
        <w:t>“Muy pertinente”: 25%</w:t>
      </w:r>
    </w:p>
    <w:p w14:paraId="00C60D8C" w14:textId="77777777" w:rsidR="00287ACE" w:rsidRPr="00287ACE" w:rsidRDefault="00287ACE" w:rsidP="0074267F">
      <w:pPr>
        <w:numPr>
          <w:ilvl w:val="1"/>
          <w:numId w:val="67"/>
        </w:numPr>
        <w:rPr>
          <w:rFonts w:cs="Times New Roman"/>
        </w:rPr>
      </w:pPr>
      <w:r w:rsidRPr="00287ACE">
        <w:rPr>
          <w:rFonts w:cs="Times New Roman"/>
        </w:rPr>
        <w:t>Otras respuestas: 3%</w:t>
      </w:r>
    </w:p>
    <w:p w14:paraId="49027113" w14:textId="77777777" w:rsidR="00287ACE" w:rsidRPr="00287ACE" w:rsidRDefault="00287ACE" w:rsidP="0074267F">
      <w:pPr>
        <w:numPr>
          <w:ilvl w:val="0"/>
          <w:numId w:val="67"/>
        </w:numPr>
        <w:rPr>
          <w:rFonts w:cs="Times New Roman"/>
        </w:rPr>
      </w:pPr>
      <w:r w:rsidRPr="00287ACE">
        <w:rPr>
          <w:rFonts w:cs="Times New Roman"/>
          <w:b/>
          <w:bCs/>
        </w:rPr>
        <w:t>Estudiantes:</w:t>
      </w:r>
    </w:p>
    <w:p w14:paraId="7DB8CF19" w14:textId="77777777" w:rsidR="00287ACE" w:rsidRPr="00287ACE" w:rsidRDefault="00287ACE" w:rsidP="0074267F">
      <w:pPr>
        <w:numPr>
          <w:ilvl w:val="1"/>
          <w:numId w:val="67"/>
        </w:numPr>
        <w:rPr>
          <w:rFonts w:cs="Times New Roman"/>
        </w:rPr>
      </w:pPr>
      <w:r w:rsidRPr="00287ACE">
        <w:rPr>
          <w:rFonts w:cs="Times New Roman"/>
        </w:rPr>
        <w:t>“Totalmente pertinente”: 60%</w:t>
      </w:r>
    </w:p>
    <w:p w14:paraId="35EDFEA6" w14:textId="77777777" w:rsidR="00287ACE" w:rsidRPr="00287ACE" w:rsidRDefault="00287ACE" w:rsidP="0074267F">
      <w:pPr>
        <w:numPr>
          <w:ilvl w:val="1"/>
          <w:numId w:val="67"/>
        </w:numPr>
        <w:rPr>
          <w:rFonts w:cs="Times New Roman"/>
        </w:rPr>
      </w:pPr>
      <w:r w:rsidRPr="00287ACE">
        <w:rPr>
          <w:rFonts w:cs="Times New Roman"/>
        </w:rPr>
        <w:t>“Muy pertinente”: 35%</w:t>
      </w:r>
    </w:p>
    <w:p w14:paraId="064EF6DB" w14:textId="77777777" w:rsidR="00287ACE" w:rsidRPr="00287ACE" w:rsidRDefault="00287ACE" w:rsidP="0074267F">
      <w:pPr>
        <w:numPr>
          <w:ilvl w:val="1"/>
          <w:numId w:val="67"/>
        </w:numPr>
        <w:rPr>
          <w:rFonts w:cs="Times New Roman"/>
        </w:rPr>
      </w:pPr>
      <w:r w:rsidRPr="00287ACE">
        <w:rPr>
          <w:rFonts w:cs="Times New Roman"/>
        </w:rPr>
        <w:t>“Parcialmente pertinente”: 5%</w:t>
      </w:r>
    </w:p>
    <w:p w14:paraId="0776B07C" w14:textId="2257C90C" w:rsidR="00287ACE" w:rsidRDefault="00287ACE" w:rsidP="00287ACE">
      <w:pPr>
        <w:rPr>
          <w:rFonts w:cs="Times New Roman"/>
        </w:rPr>
      </w:pPr>
      <w:r w:rsidRPr="00287ACE">
        <w:rPr>
          <w:rFonts w:cs="Times New Roman"/>
        </w:rPr>
        <w:br/>
        <w:t xml:space="preserve">Se confirma una </w:t>
      </w:r>
      <w:r w:rsidRPr="00287ACE">
        <w:rPr>
          <w:rFonts w:cs="Times New Roman"/>
          <w:b/>
          <w:bCs/>
        </w:rPr>
        <w:t>fuerte alineación entre los contenidos producidos y los objetivos curriculares</w:t>
      </w:r>
      <w:r w:rsidRPr="00287ACE">
        <w:rPr>
          <w:rFonts w:cs="Times New Roman"/>
        </w:rPr>
        <w:t xml:space="preserve">. No obstante, en la voz estudiantil se perciben </w:t>
      </w:r>
      <w:r w:rsidRPr="00287ACE">
        <w:rPr>
          <w:rFonts w:cs="Times New Roman"/>
          <w:b/>
          <w:bCs/>
        </w:rPr>
        <w:t>áreas puntuales de mejora</w:t>
      </w:r>
      <w:r w:rsidRPr="00287ACE">
        <w:rPr>
          <w:rFonts w:cs="Times New Roman"/>
        </w:rPr>
        <w:t>, como actualización temática o contextualización, que podrían fortalecerse con mecanismos de retroalimentación directa desde el estudiantado.</w:t>
      </w:r>
    </w:p>
    <w:p w14:paraId="347AB5EF" w14:textId="62A2515D" w:rsidR="004300F7" w:rsidRDefault="004300F7" w:rsidP="00287ACE">
      <w:pPr>
        <w:rPr>
          <w:rFonts w:cs="Times New Roman"/>
        </w:rPr>
      </w:pPr>
    </w:p>
    <w:p w14:paraId="081837D4" w14:textId="242267BB" w:rsidR="004300F7" w:rsidRDefault="004300F7" w:rsidP="00287ACE">
      <w:pPr>
        <w:rPr>
          <w:rFonts w:cs="Times New Roman"/>
        </w:rPr>
      </w:pPr>
    </w:p>
    <w:p w14:paraId="56F22EC0" w14:textId="77777777" w:rsidR="004300F7" w:rsidRPr="00287ACE" w:rsidRDefault="004300F7" w:rsidP="00287ACE">
      <w:pPr>
        <w:rPr>
          <w:rFonts w:cs="Times New Roman"/>
        </w:rPr>
      </w:pPr>
    </w:p>
    <w:p w14:paraId="6F5D4B2D" w14:textId="07C8C2E8" w:rsidR="00287ACE" w:rsidRPr="00287ACE" w:rsidRDefault="004300F7" w:rsidP="00287ACE">
      <w:pPr>
        <w:rPr>
          <w:rFonts w:cs="Times New Roman"/>
          <w:b/>
          <w:bCs/>
        </w:rPr>
      </w:pPr>
      <w:r>
        <w:rPr>
          <w:rFonts w:cs="Times New Roman"/>
          <w:b/>
          <w:bCs/>
        </w:rPr>
        <w:lastRenderedPageBreak/>
        <w:t xml:space="preserve">Fortalezas </w:t>
      </w:r>
    </w:p>
    <w:p w14:paraId="6919FE26" w14:textId="77777777" w:rsidR="00287ACE" w:rsidRPr="00287ACE" w:rsidRDefault="00287ACE" w:rsidP="0074267F">
      <w:pPr>
        <w:numPr>
          <w:ilvl w:val="0"/>
          <w:numId w:val="68"/>
        </w:numPr>
        <w:rPr>
          <w:rFonts w:cs="Times New Roman"/>
        </w:rPr>
      </w:pPr>
      <w:r w:rsidRPr="00287ACE">
        <w:rPr>
          <w:rFonts w:cs="Times New Roman"/>
        </w:rPr>
        <w:t>Reconocimiento y socialización institucional del rol productivo del docente.</w:t>
      </w:r>
    </w:p>
    <w:p w14:paraId="2537DAF0" w14:textId="77777777" w:rsidR="00287ACE" w:rsidRPr="00287ACE" w:rsidRDefault="00287ACE" w:rsidP="0074267F">
      <w:pPr>
        <w:numPr>
          <w:ilvl w:val="0"/>
          <w:numId w:val="68"/>
        </w:numPr>
        <w:rPr>
          <w:rFonts w:cs="Times New Roman"/>
        </w:rPr>
      </w:pPr>
      <w:r w:rsidRPr="00287ACE">
        <w:rPr>
          <w:rFonts w:cs="Times New Roman"/>
        </w:rPr>
        <w:t>Alta valoración de calidad y utilidad del material en ambos grupos.</w:t>
      </w:r>
    </w:p>
    <w:p w14:paraId="6AD6E893" w14:textId="77777777" w:rsidR="00287ACE" w:rsidRPr="00287ACE" w:rsidRDefault="00287ACE" w:rsidP="0074267F">
      <w:pPr>
        <w:numPr>
          <w:ilvl w:val="0"/>
          <w:numId w:val="68"/>
        </w:numPr>
        <w:rPr>
          <w:rFonts w:cs="Times New Roman"/>
        </w:rPr>
      </w:pPr>
      <w:r w:rsidRPr="00287ACE">
        <w:rPr>
          <w:rFonts w:cs="Times New Roman"/>
        </w:rPr>
        <w:t>Alineación general del material con el currículo y las metas del programa.</w:t>
      </w:r>
    </w:p>
    <w:p w14:paraId="4C03150A" w14:textId="23F84FF9" w:rsidR="00287ACE" w:rsidRDefault="00287ACE" w:rsidP="0074267F">
      <w:pPr>
        <w:numPr>
          <w:ilvl w:val="0"/>
          <w:numId w:val="68"/>
        </w:numPr>
        <w:rPr>
          <w:rFonts w:cs="Times New Roman"/>
        </w:rPr>
      </w:pPr>
      <w:r w:rsidRPr="00287ACE">
        <w:rPr>
          <w:rFonts w:cs="Times New Roman"/>
        </w:rPr>
        <w:t>Contribución efectiva a la formación profesional desde la producción docente.</w:t>
      </w:r>
    </w:p>
    <w:p w14:paraId="0820BD3B" w14:textId="77777777" w:rsidR="004300F7" w:rsidRPr="00287ACE" w:rsidRDefault="004300F7" w:rsidP="004300F7">
      <w:pPr>
        <w:rPr>
          <w:rFonts w:cs="Times New Roman"/>
        </w:rPr>
      </w:pPr>
    </w:p>
    <w:p w14:paraId="533C7559" w14:textId="5AA20C7D" w:rsidR="00287ACE" w:rsidRPr="00355CFD" w:rsidRDefault="00287ACE" w:rsidP="00287ACE">
      <w:pPr>
        <w:pStyle w:val="Ttulo2"/>
        <w:numPr>
          <w:ilvl w:val="1"/>
          <w:numId w:val="1"/>
        </w:numPr>
      </w:pPr>
      <w:r w:rsidRPr="00355CFD">
        <w:t>Característica 15. Evaluación de profesores</w:t>
      </w:r>
    </w:p>
    <w:p w14:paraId="245233CD" w14:textId="282CF102" w:rsidR="00287ACE" w:rsidRPr="00287ACE" w:rsidRDefault="00287ACE" w:rsidP="00287ACE">
      <w:pPr>
        <w:rPr>
          <w:rFonts w:cs="Times New Roman"/>
        </w:rPr>
      </w:pPr>
      <w:r w:rsidRPr="00287ACE">
        <w:rPr>
          <w:rFonts w:cs="Times New Roman"/>
        </w:rPr>
        <w:t>Esta característica recoge la percepción institucional sobre el sistema de evaluación del desempeño docente, abordando aspectos como el conocimiento del sistema, su eficacia, equidad, coherencia y percepción general, desde las voces de estudiantes y del cuerpo profesoral.</w:t>
      </w:r>
    </w:p>
    <w:p w14:paraId="009A10A0" w14:textId="77777777" w:rsidR="00287ACE" w:rsidRPr="00287ACE" w:rsidRDefault="00287ACE" w:rsidP="00287ACE">
      <w:pPr>
        <w:rPr>
          <w:rFonts w:cs="Times New Roman"/>
          <w:b/>
          <w:bCs/>
        </w:rPr>
      </w:pPr>
      <w:r w:rsidRPr="00287ACE">
        <w:rPr>
          <w:rFonts w:cs="Times New Roman"/>
          <w:b/>
          <w:bCs/>
        </w:rPr>
        <w:t>1. Conocimiento institucional del sistema</w:t>
      </w:r>
    </w:p>
    <w:p w14:paraId="317C72BD" w14:textId="77777777" w:rsidR="00287ACE" w:rsidRPr="00287ACE" w:rsidRDefault="00287ACE" w:rsidP="0074267F">
      <w:pPr>
        <w:numPr>
          <w:ilvl w:val="0"/>
          <w:numId w:val="69"/>
        </w:numPr>
        <w:rPr>
          <w:rFonts w:cs="Times New Roman"/>
        </w:rPr>
      </w:pPr>
      <w:r w:rsidRPr="00287ACE">
        <w:rPr>
          <w:rFonts w:cs="Times New Roman"/>
          <w:b/>
          <w:bCs/>
        </w:rPr>
        <w:t>100%</w:t>
      </w:r>
      <w:r w:rsidRPr="00287ACE">
        <w:rPr>
          <w:rFonts w:cs="Times New Roman"/>
        </w:rPr>
        <w:t xml:space="preserve"> de los estudiantes y docentes conoce que existe un sistema institucional de evaluación docente.</w:t>
      </w:r>
    </w:p>
    <w:p w14:paraId="5B51EE24" w14:textId="1CC895EC" w:rsidR="00287ACE" w:rsidRPr="00287ACE" w:rsidRDefault="00287ACE" w:rsidP="00287ACE">
      <w:pPr>
        <w:rPr>
          <w:rFonts w:cs="Times New Roman"/>
        </w:rPr>
      </w:pPr>
      <w:r w:rsidRPr="00287ACE">
        <w:rPr>
          <w:rFonts w:cs="Times New Roman"/>
        </w:rPr>
        <w:br/>
        <w:t xml:space="preserve">Este consenso refleja una </w:t>
      </w:r>
      <w:r w:rsidRPr="00287ACE">
        <w:rPr>
          <w:rFonts w:cs="Times New Roman"/>
          <w:b/>
          <w:bCs/>
        </w:rPr>
        <w:t>difusión clara, transversal y efectiva</w:t>
      </w:r>
      <w:r w:rsidRPr="00287ACE">
        <w:rPr>
          <w:rFonts w:cs="Times New Roman"/>
        </w:rPr>
        <w:t xml:space="preserve"> de la política institucional sobre evaluación profesoral. La existencia del sistema es conocida por todos los actores, lo que garantiza </w:t>
      </w:r>
      <w:r w:rsidRPr="00287ACE">
        <w:rPr>
          <w:rFonts w:cs="Times New Roman"/>
          <w:b/>
          <w:bCs/>
        </w:rPr>
        <w:t>legitimidad, transparencia y apropiación institucional</w:t>
      </w:r>
      <w:r w:rsidRPr="00287ACE">
        <w:rPr>
          <w:rFonts w:cs="Times New Roman"/>
        </w:rPr>
        <w:t>.</w:t>
      </w:r>
    </w:p>
    <w:p w14:paraId="7129CE5A" w14:textId="77777777" w:rsidR="00287ACE" w:rsidRPr="00287ACE" w:rsidRDefault="00287ACE" w:rsidP="00287ACE">
      <w:pPr>
        <w:rPr>
          <w:rFonts w:cs="Times New Roman"/>
          <w:b/>
          <w:bCs/>
        </w:rPr>
      </w:pPr>
      <w:r w:rsidRPr="00287ACE">
        <w:rPr>
          <w:rFonts w:cs="Times New Roman"/>
          <w:b/>
          <w:bCs/>
        </w:rPr>
        <w:t>2. Calidad general del mecanismo</w:t>
      </w:r>
    </w:p>
    <w:p w14:paraId="6BDE512C" w14:textId="77777777" w:rsidR="00287ACE" w:rsidRPr="00287ACE" w:rsidRDefault="00287ACE" w:rsidP="0074267F">
      <w:pPr>
        <w:numPr>
          <w:ilvl w:val="0"/>
          <w:numId w:val="70"/>
        </w:numPr>
        <w:rPr>
          <w:rFonts w:cs="Times New Roman"/>
        </w:rPr>
      </w:pPr>
      <w:r w:rsidRPr="00287ACE">
        <w:rPr>
          <w:rFonts w:cs="Times New Roman"/>
          <w:b/>
          <w:bCs/>
        </w:rPr>
        <w:t>Estudiantes:</w:t>
      </w:r>
    </w:p>
    <w:p w14:paraId="4ADCF633" w14:textId="77777777" w:rsidR="00287ACE" w:rsidRPr="00287ACE" w:rsidRDefault="00287ACE" w:rsidP="0074267F">
      <w:pPr>
        <w:numPr>
          <w:ilvl w:val="1"/>
          <w:numId w:val="70"/>
        </w:numPr>
        <w:rPr>
          <w:rFonts w:cs="Times New Roman"/>
        </w:rPr>
      </w:pPr>
      <w:r w:rsidRPr="00287ACE">
        <w:rPr>
          <w:rFonts w:cs="Times New Roman"/>
        </w:rPr>
        <w:t>“Excelente”: 53%</w:t>
      </w:r>
    </w:p>
    <w:p w14:paraId="19DDEE0D" w14:textId="77777777" w:rsidR="00287ACE" w:rsidRPr="00287ACE" w:rsidRDefault="00287ACE" w:rsidP="0074267F">
      <w:pPr>
        <w:numPr>
          <w:ilvl w:val="1"/>
          <w:numId w:val="70"/>
        </w:numPr>
        <w:rPr>
          <w:rFonts w:cs="Times New Roman"/>
        </w:rPr>
      </w:pPr>
      <w:r w:rsidRPr="00287ACE">
        <w:rPr>
          <w:rFonts w:cs="Times New Roman"/>
        </w:rPr>
        <w:t>“Muy bueno”: 43%</w:t>
      </w:r>
    </w:p>
    <w:p w14:paraId="7202354C" w14:textId="77777777" w:rsidR="00287ACE" w:rsidRPr="00287ACE" w:rsidRDefault="00287ACE" w:rsidP="0074267F">
      <w:pPr>
        <w:numPr>
          <w:ilvl w:val="1"/>
          <w:numId w:val="70"/>
        </w:numPr>
        <w:rPr>
          <w:rFonts w:cs="Times New Roman"/>
        </w:rPr>
      </w:pPr>
      <w:r w:rsidRPr="00287ACE">
        <w:rPr>
          <w:rFonts w:cs="Times New Roman"/>
        </w:rPr>
        <w:t>“Bueno”: 4%</w:t>
      </w:r>
    </w:p>
    <w:p w14:paraId="59C396E0" w14:textId="77777777" w:rsidR="00287ACE" w:rsidRPr="00287ACE" w:rsidRDefault="00287ACE" w:rsidP="0074267F">
      <w:pPr>
        <w:numPr>
          <w:ilvl w:val="0"/>
          <w:numId w:val="70"/>
        </w:numPr>
        <w:rPr>
          <w:rFonts w:cs="Times New Roman"/>
        </w:rPr>
      </w:pPr>
      <w:r w:rsidRPr="00287ACE">
        <w:rPr>
          <w:rFonts w:cs="Times New Roman"/>
          <w:b/>
          <w:bCs/>
        </w:rPr>
        <w:t>Docentes:</w:t>
      </w:r>
    </w:p>
    <w:p w14:paraId="3F7FE95D" w14:textId="77777777" w:rsidR="00287ACE" w:rsidRPr="00287ACE" w:rsidRDefault="00287ACE" w:rsidP="0074267F">
      <w:pPr>
        <w:numPr>
          <w:ilvl w:val="1"/>
          <w:numId w:val="70"/>
        </w:numPr>
        <w:rPr>
          <w:rFonts w:cs="Times New Roman"/>
        </w:rPr>
      </w:pPr>
      <w:r w:rsidRPr="00287ACE">
        <w:rPr>
          <w:rFonts w:cs="Times New Roman"/>
        </w:rPr>
        <w:t>“Excelente”: 67%</w:t>
      </w:r>
    </w:p>
    <w:p w14:paraId="29287465" w14:textId="77777777" w:rsidR="00287ACE" w:rsidRPr="00287ACE" w:rsidRDefault="00287ACE" w:rsidP="0074267F">
      <w:pPr>
        <w:numPr>
          <w:ilvl w:val="1"/>
          <w:numId w:val="70"/>
        </w:numPr>
        <w:rPr>
          <w:rFonts w:cs="Times New Roman"/>
        </w:rPr>
      </w:pPr>
      <w:r w:rsidRPr="00287ACE">
        <w:rPr>
          <w:rFonts w:cs="Times New Roman"/>
        </w:rPr>
        <w:t>“Muy bueno”: 28%</w:t>
      </w:r>
    </w:p>
    <w:p w14:paraId="100617D8" w14:textId="77777777" w:rsidR="00287ACE" w:rsidRPr="00287ACE" w:rsidRDefault="00287ACE" w:rsidP="0074267F">
      <w:pPr>
        <w:numPr>
          <w:ilvl w:val="1"/>
          <w:numId w:val="70"/>
        </w:numPr>
        <w:rPr>
          <w:rFonts w:cs="Times New Roman"/>
        </w:rPr>
      </w:pPr>
      <w:r w:rsidRPr="00287ACE">
        <w:rPr>
          <w:rFonts w:cs="Times New Roman"/>
        </w:rPr>
        <w:lastRenderedPageBreak/>
        <w:t>“Bueno”: 4%</w:t>
      </w:r>
    </w:p>
    <w:p w14:paraId="54CD6214" w14:textId="77777777" w:rsidR="00287ACE" w:rsidRPr="00287ACE" w:rsidRDefault="00287ACE" w:rsidP="0074267F">
      <w:pPr>
        <w:numPr>
          <w:ilvl w:val="1"/>
          <w:numId w:val="70"/>
        </w:numPr>
        <w:rPr>
          <w:rFonts w:cs="Times New Roman"/>
        </w:rPr>
      </w:pPr>
      <w:r w:rsidRPr="00287ACE">
        <w:rPr>
          <w:rFonts w:cs="Times New Roman"/>
        </w:rPr>
        <w:t>“Regular”: 1 caso aislado</w:t>
      </w:r>
    </w:p>
    <w:p w14:paraId="2139C6BD" w14:textId="562C39ED" w:rsidR="00287ACE" w:rsidRPr="00287ACE" w:rsidRDefault="00287ACE" w:rsidP="00287ACE">
      <w:pPr>
        <w:rPr>
          <w:rFonts w:cs="Times New Roman"/>
        </w:rPr>
      </w:pPr>
      <w:r w:rsidRPr="00287ACE">
        <w:rPr>
          <w:rFonts w:cs="Times New Roman"/>
        </w:rPr>
        <w:br/>
        <w:t xml:space="preserve">Ambos grupos valoran positivamente la calidad del proceso. La percepción docente es incluso más favorable que la estudiantil. Las respuestas intermedias o regulares, aunque minoritarias, indican áreas específicas que podrían optimizarse, como la </w:t>
      </w:r>
      <w:r w:rsidRPr="00287ACE">
        <w:rPr>
          <w:rFonts w:cs="Times New Roman"/>
          <w:b/>
          <w:bCs/>
        </w:rPr>
        <w:t>claridad de los instrumentos y la devolución de resultados</w:t>
      </w:r>
      <w:r w:rsidRPr="00287ACE">
        <w:rPr>
          <w:rFonts w:cs="Times New Roman"/>
        </w:rPr>
        <w:t>.</w:t>
      </w:r>
    </w:p>
    <w:p w14:paraId="4089FEED" w14:textId="77777777" w:rsidR="00287ACE" w:rsidRPr="00287ACE" w:rsidRDefault="00287ACE" w:rsidP="00287ACE">
      <w:pPr>
        <w:rPr>
          <w:rFonts w:cs="Times New Roman"/>
          <w:b/>
          <w:bCs/>
        </w:rPr>
      </w:pPr>
      <w:r w:rsidRPr="00287ACE">
        <w:rPr>
          <w:rFonts w:cs="Times New Roman"/>
          <w:b/>
          <w:bCs/>
        </w:rPr>
        <w:t>3. Eficacia del mecanismo</w:t>
      </w:r>
    </w:p>
    <w:p w14:paraId="0905A1C4" w14:textId="77777777" w:rsidR="00287ACE" w:rsidRPr="00287ACE" w:rsidRDefault="00287ACE" w:rsidP="0074267F">
      <w:pPr>
        <w:numPr>
          <w:ilvl w:val="0"/>
          <w:numId w:val="71"/>
        </w:numPr>
        <w:rPr>
          <w:rFonts w:cs="Times New Roman"/>
        </w:rPr>
      </w:pPr>
      <w:r w:rsidRPr="00287ACE">
        <w:rPr>
          <w:rFonts w:cs="Times New Roman"/>
          <w:b/>
          <w:bCs/>
        </w:rPr>
        <w:t>Más del 90%</w:t>
      </w:r>
      <w:r w:rsidRPr="00287ACE">
        <w:rPr>
          <w:rFonts w:cs="Times New Roman"/>
        </w:rPr>
        <w:t xml:space="preserve"> de ambos grupos considera el sistema como </w:t>
      </w:r>
      <w:r w:rsidRPr="00287ACE">
        <w:rPr>
          <w:rFonts w:cs="Times New Roman"/>
          <w:b/>
          <w:bCs/>
        </w:rPr>
        <w:t>eficaz</w:t>
      </w:r>
      <w:r w:rsidRPr="00287ACE">
        <w:rPr>
          <w:rFonts w:cs="Times New Roman"/>
        </w:rPr>
        <w:t>, es decir, cumple su función de retroalimentar, reconocer y fortalecer el desempeño docente.</w:t>
      </w:r>
    </w:p>
    <w:p w14:paraId="1760757C" w14:textId="79B725F7" w:rsidR="00287ACE" w:rsidRPr="00287ACE" w:rsidRDefault="00287ACE" w:rsidP="00287ACE">
      <w:pPr>
        <w:rPr>
          <w:rFonts w:cs="Times New Roman"/>
        </w:rPr>
      </w:pPr>
      <w:r w:rsidRPr="00287ACE">
        <w:rPr>
          <w:rFonts w:cs="Times New Roman"/>
        </w:rPr>
        <w:br/>
        <w:t xml:space="preserve">La evaluación es percibida como una </w:t>
      </w:r>
      <w:r w:rsidRPr="00287ACE">
        <w:rPr>
          <w:rFonts w:cs="Times New Roman"/>
          <w:b/>
          <w:bCs/>
        </w:rPr>
        <w:t>herramienta formativa real</w:t>
      </w:r>
      <w:r w:rsidRPr="00287ACE">
        <w:rPr>
          <w:rFonts w:cs="Times New Roman"/>
        </w:rPr>
        <w:t>, que contribuye a la mejora continua del proceso de enseñanza.</w:t>
      </w:r>
    </w:p>
    <w:p w14:paraId="6A87D968" w14:textId="77777777" w:rsidR="00287ACE" w:rsidRPr="00287ACE" w:rsidRDefault="00287ACE" w:rsidP="00287ACE">
      <w:pPr>
        <w:rPr>
          <w:rFonts w:cs="Times New Roman"/>
          <w:b/>
          <w:bCs/>
        </w:rPr>
      </w:pPr>
      <w:r w:rsidRPr="00287ACE">
        <w:rPr>
          <w:rFonts w:cs="Times New Roman"/>
          <w:b/>
          <w:bCs/>
        </w:rPr>
        <w:t>4. Equidad en la evaluación</w:t>
      </w:r>
    </w:p>
    <w:p w14:paraId="78AC4FEE" w14:textId="77777777" w:rsidR="00287ACE" w:rsidRPr="00287ACE" w:rsidRDefault="00287ACE" w:rsidP="0074267F">
      <w:pPr>
        <w:numPr>
          <w:ilvl w:val="0"/>
          <w:numId w:val="72"/>
        </w:numPr>
        <w:rPr>
          <w:rFonts w:cs="Times New Roman"/>
        </w:rPr>
      </w:pPr>
      <w:r w:rsidRPr="00287ACE">
        <w:rPr>
          <w:rFonts w:cs="Times New Roman"/>
          <w:b/>
          <w:bCs/>
        </w:rPr>
        <w:t>Docentes:</w:t>
      </w:r>
      <w:r w:rsidRPr="00287ACE">
        <w:rPr>
          <w:rFonts w:cs="Times New Roman"/>
        </w:rPr>
        <w:t xml:space="preserve"> Más del 90% calificó este aspecto como “Muy bueno” o “Excelente”.</w:t>
      </w:r>
    </w:p>
    <w:p w14:paraId="058365E9" w14:textId="77777777" w:rsidR="00287ACE" w:rsidRPr="00287ACE" w:rsidRDefault="00287ACE" w:rsidP="0074267F">
      <w:pPr>
        <w:numPr>
          <w:ilvl w:val="0"/>
          <w:numId w:val="72"/>
        </w:numPr>
        <w:rPr>
          <w:rFonts w:cs="Times New Roman"/>
        </w:rPr>
      </w:pPr>
      <w:r w:rsidRPr="00287ACE">
        <w:rPr>
          <w:rFonts w:cs="Times New Roman"/>
          <w:b/>
          <w:bCs/>
        </w:rPr>
        <w:t>Estudiantes:</w:t>
      </w:r>
      <w:r w:rsidRPr="00287ACE">
        <w:rPr>
          <w:rFonts w:cs="Times New Roman"/>
        </w:rPr>
        <w:t xml:space="preserve"> Coinciden con más del 90% en calificaciones positivas.</w:t>
      </w:r>
    </w:p>
    <w:p w14:paraId="3C39F932" w14:textId="02387204" w:rsidR="00287ACE" w:rsidRPr="00287ACE" w:rsidRDefault="00287ACE" w:rsidP="00287ACE">
      <w:pPr>
        <w:rPr>
          <w:rFonts w:cs="Times New Roman"/>
        </w:rPr>
      </w:pPr>
      <w:r w:rsidRPr="00287ACE">
        <w:rPr>
          <w:rFonts w:cs="Times New Roman"/>
        </w:rPr>
        <w:br/>
        <w:t xml:space="preserve">Existe una percepción compartida de que los mecanismos evaluativos son </w:t>
      </w:r>
      <w:r w:rsidRPr="00287ACE">
        <w:rPr>
          <w:rFonts w:cs="Times New Roman"/>
          <w:b/>
          <w:bCs/>
        </w:rPr>
        <w:t>justos, imparciales y aplicados de manera equitativa</w:t>
      </w:r>
      <w:r w:rsidRPr="00287ACE">
        <w:rPr>
          <w:rFonts w:cs="Times New Roman"/>
        </w:rPr>
        <w:t xml:space="preserve">, aunque algunos pocos docentes y estudiantes sugieren revisar </w:t>
      </w:r>
      <w:r w:rsidRPr="00287ACE">
        <w:rPr>
          <w:rFonts w:cs="Times New Roman"/>
          <w:b/>
          <w:bCs/>
        </w:rPr>
        <w:t>criterios específicos de evaluación diferenciados por tipo de curso o modalidad</w:t>
      </w:r>
      <w:r w:rsidRPr="00287ACE">
        <w:rPr>
          <w:rFonts w:cs="Times New Roman"/>
        </w:rPr>
        <w:t>.</w:t>
      </w:r>
    </w:p>
    <w:p w14:paraId="1719C01E" w14:textId="77777777" w:rsidR="00287ACE" w:rsidRPr="00287ACE" w:rsidRDefault="00287ACE" w:rsidP="00287ACE">
      <w:pPr>
        <w:rPr>
          <w:rFonts w:cs="Times New Roman"/>
          <w:b/>
          <w:bCs/>
        </w:rPr>
      </w:pPr>
      <w:r w:rsidRPr="00287ACE">
        <w:rPr>
          <w:rFonts w:cs="Times New Roman"/>
          <w:b/>
          <w:bCs/>
        </w:rPr>
        <w:t>5. Coherencia con modalidad y nivel formativo</w:t>
      </w:r>
    </w:p>
    <w:p w14:paraId="51EC0747" w14:textId="77777777" w:rsidR="00287ACE" w:rsidRPr="00287ACE" w:rsidRDefault="00287ACE" w:rsidP="0074267F">
      <w:pPr>
        <w:numPr>
          <w:ilvl w:val="0"/>
          <w:numId w:val="73"/>
        </w:numPr>
        <w:rPr>
          <w:rFonts w:cs="Times New Roman"/>
        </w:rPr>
      </w:pPr>
      <w:r w:rsidRPr="00287ACE">
        <w:rPr>
          <w:rFonts w:cs="Times New Roman"/>
        </w:rPr>
        <w:t xml:space="preserve">Más del 90% en ambos grupos considera que el sistema </w:t>
      </w:r>
      <w:r w:rsidRPr="00287ACE">
        <w:rPr>
          <w:rFonts w:cs="Times New Roman"/>
          <w:b/>
          <w:bCs/>
        </w:rPr>
        <w:t>se adapta adecuadamente</w:t>
      </w:r>
      <w:r w:rsidRPr="00287ACE">
        <w:rPr>
          <w:rFonts w:cs="Times New Roman"/>
        </w:rPr>
        <w:t xml:space="preserve"> a la modalidad del programa (presencial/virtual) y al nivel de formación (pregrado/posgrado).</w:t>
      </w:r>
    </w:p>
    <w:p w14:paraId="3E6421BF" w14:textId="4A7AAB8A" w:rsidR="00287ACE" w:rsidRPr="00287ACE" w:rsidRDefault="00287ACE" w:rsidP="00287ACE">
      <w:pPr>
        <w:rPr>
          <w:rFonts w:cs="Times New Roman"/>
        </w:rPr>
      </w:pPr>
      <w:r w:rsidRPr="00287ACE">
        <w:rPr>
          <w:rFonts w:cs="Times New Roman"/>
        </w:rPr>
        <w:br/>
        <w:t xml:space="preserve">La evaluación es percibida como </w:t>
      </w:r>
      <w:r w:rsidRPr="00287ACE">
        <w:rPr>
          <w:rFonts w:cs="Times New Roman"/>
          <w:b/>
          <w:bCs/>
        </w:rPr>
        <w:t>contextualizada</w:t>
      </w:r>
      <w:r w:rsidRPr="00287ACE">
        <w:rPr>
          <w:rFonts w:cs="Times New Roman"/>
        </w:rPr>
        <w:t>, lo que garantiza su aplicabilidad y pertinencia.</w:t>
      </w:r>
    </w:p>
    <w:p w14:paraId="226F600D" w14:textId="77777777" w:rsidR="00287ACE" w:rsidRPr="00287ACE" w:rsidRDefault="00287ACE" w:rsidP="00287ACE">
      <w:pPr>
        <w:rPr>
          <w:rFonts w:cs="Times New Roman"/>
          <w:b/>
          <w:bCs/>
        </w:rPr>
      </w:pPr>
      <w:r w:rsidRPr="00287ACE">
        <w:rPr>
          <w:rFonts w:cs="Times New Roman"/>
          <w:b/>
          <w:bCs/>
        </w:rPr>
        <w:t>6. Transparencia y confiabilidad (perspectiva estudiantil)</w:t>
      </w:r>
    </w:p>
    <w:p w14:paraId="25C48706" w14:textId="77777777" w:rsidR="00287ACE" w:rsidRPr="00287ACE" w:rsidRDefault="00287ACE" w:rsidP="0074267F">
      <w:pPr>
        <w:numPr>
          <w:ilvl w:val="0"/>
          <w:numId w:val="74"/>
        </w:numPr>
        <w:rPr>
          <w:rFonts w:cs="Times New Roman"/>
        </w:rPr>
      </w:pPr>
      <w:r w:rsidRPr="00287ACE">
        <w:rPr>
          <w:rFonts w:cs="Times New Roman"/>
        </w:rPr>
        <w:t>“Totalmente transparente”: 62%</w:t>
      </w:r>
    </w:p>
    <w:p w14:paraId="7F7CC2C6" w14:textId="77777777" w:rsidR="00287ACE" w:rsidRPr="00287ACE" w:rsidRDefault="00287ACE" w:rsidP="0074267F">
      <w:pPr>
        <w:numPr>
          <w:ilvl w:val="0"/>
          <w:numId w:val="74"/>
        </w:numPr>
        <w:rPr>
          <w:rFonts w:cs="Times New Roman"/>
        </w:rPr>
      </w:pPr>
      <w:r w:rsidRPr="00287ACE">
        <w:rPr>
          <w:rFonts w:cs="Times New Roman"/>
        </w:rPr>
        <w:lastRenderedPageBreak/>
        <w:t>“Muy transparente”: 38%</w:t>
      </w:r>
    </w:p>
    <w:p w14:paraId="70491EB6" w14:textId="77777777" w:rsidR="00287ACE" w:rsidRPr="00287ACE" w:rsidRDefault="00287ACE" w:rsidP="0074267F">
      <w:pPr>
        <w:numPr>
          <w:ilvl w:val="0"/>
          <w:numId w:val="74"/>
        </w:numPr>
        <w:rPr>
          <w:rFonts w:cs="Times New Roman"/>
        </w:rPr>
      </w:pPr>
      <w:r w:rsidRPr="00287ACE">
        <w:rPr>
          <w:rFonts w:cs="Times New Roman"/>
        </w:rPr>
        <w:t>No se registraron valoraciones negativas.</w:t>
      </w:r>
    </w:p>
    <w:p w14:paraId="788DA477" w14:textId="5F13ADCB" w:rsidR="00287ACE" w:rsidRPr="00355CFD" w:rsidRDefault="00287ACE" w:rsidP="00287ACE">
      <w:pPr>
        <w:rPr>
          <w:rFonts w:cs="Times New Roman"/>
        </w:rPr>
      </w:pPr>
      <w:r w:rsidRPr="00287ACE">
        <w:rPr>
          <w:rFonts w:cs="Times New Roman"/>
        </w:rPr>
        <w:br/>
        <w:t xml:space="preserve">Existe un </w:t>
      </w:r>
      <w:r w:rsidRPr="00287ACE">
        <w:rPr>
          <w:rFonts w:cs="Times New Roman"/>
          <w:b/>
          <w:bCs/>
        </w:rPr>
        <w:t>alto nivel de confianza institucional</w:t>
      </w:r>
      <w:r w:rsidRPr="00287ACE">
        <w:rPr>
          <w:rFonts w:cs="Times New Roman"/>
        </w:rPr>
        <w:t xml:space="preserve"> en la forma en que se ejecuta y comunica el sistema evaluativo. Algunas observaciones sugieren mejorar la </w:t>
      </w:r>
      <w:r w:rsidRPr="00287ACE">
        <w:rPr>
          <w:rFonts w:cs="Times New Roman"/>
          <w:b/>
          <w:bCs/>
        </w:rPr>
        <w:t>visibilidad del seguimiento posterior</w:t>
      </w:r>
      <w:r w:rsidRPr="00287ACE">
        <w:rPr>
          <w:rFonts w:cs="Times New Roman"/>
        </w:rPr>
        <w:t xml:space="preserve"> y la </w:t>
      </w:r>
      <w:r w:rsidRPr="00287ACE">
        <w:rPr>
          <w:rFonts w:cs="Times New Roman"/>
          <w:b/>
          <w:bCs/>
        </w:rPr>
        <w:t>retroalimentación clara</w:t>
      </w:r>
      <w:r w:rsidRPr="00287ACE">
        <w:rPr>
          <w:rFonts w:cs="Times New Roman"/>
        </w:rPr>
        <w:t xml:space="preserve"> hacia estudiantes y docentes.</w:t>
      </w:r>
    </w:p>
    <w:p w14:paraId="29B2AC71" w14:textId="77777777" w:rsidR="00287ACE" w:rsidRPr="00287ACE" w:rsidRDefault="00287ACE" w:rsidP="00287ACE">
      <w:pPr>
        <w:rPr>
          <w:rFonts w:cs="Times New Roman"/>
        </w:rPr>
      </w:pPr>
    </w:p>
    <w:p w14:paraId="6CEB660F" w14:textId="67ECFB76" w:rsidR="00287ACE" w:rsidRPr="00287ACE" w:rsidRDefault="00287ACE" w:rsidP="004300F7">
      <w:pPr>
        <w:jc w:val="center"/>
        <w:rPr>
          <w:rFonts w:cs="Times New Roman"/>
          <w:b/>
          <w:bCs/>
        </w:rPr>
      </w:pPr>
      <w:r w:rsidRPr="00287ACE">
        <w:rPr>
          <w:rFonts w:cs="Times New Roman"/>
          <w:b/>
          <w:bCs/>
        </w:rPr>
        <w:t>Síntesis comparativa</w:t>
      </w:r>
    </w:p>
    <w:tbl>
      <w:tblPr>
        <w:tblStyle w:val="Tablaconcuadrcula"/>
        <w:tblW w:w="10485" w:type="dxa"/>
        <w:jc w:val="center"/>
        <w:tblLook w:val="04A0" w:firstRow="1" w:lastRow="0" w:firstColumn="1" w:lastColumn="0" w:noHBand="0" w:noVBand="1"/>
      </w:tblPr>
      <w:tblGrid>
        <w:gridCol w:w="2830"/>
        <w:gridCol w:w="2835"/>
        <w:gridCol w:w="2410"/>
        <w:gridCol w:w="2410"/>
      </w:tblGrid>
      <w:tr w:rsidR="004300F7" w:rsidRPr="00287ACE" w14:paraId="43C050EB" w14:textId="77777777" w:rsidTr="004300F7">
        <w:trPr>
          <w:jc w:val="center"/>
        </w:trPr>
        <w:tc>
          <w:tcPr>
            <w:tcW w:w="2830" w:type="dxa"/>
            <w:shd w:val="clear" w:color="auto" w:fill="0070C0"/>
            <w:hideMark/>
          </w:tcPr>
          <w:p w14:paraId="1DB73EF8" w14:textId="77777777" w:rsidR="00287ACE" w:rsidRPr="00287ACE" w:rsidRDefault="00287ACE" w:rsidP="004300F7">
            <w:pPr>
              <w:jc w:val="center"/>
              <w:rPr>
                <w:rFonts w:cs="Times New Roman"/>
                <w:b/>
                <w:bCs/>
                <w:color w:val="FFFFFF" w:themeColor="background1"/>
              </w:rPr>
            </w:pPr>
            <w:r w:rsidRPr="00287ACE">
              <w:rPr>
                <w:rFonts w:cs="Times New Roman"/>
                <w:b/>
                <w:bCs/>
                <w:color w:val="FFFFFF" w:themeColor="background1"/>
              </w:rPr>
              <w:t>Dimensión evaluada</w:t>
            </w:r>
          </w:p>
        </w:tc>
        <w:tc>
          <w:tcPr>
            <w:tcW w:w="2835" w:type="dxa"/>
            <w:shd w:val="clear" w:color="auto" w:fill="0070C0"/>
            <w:hideMark/>
          </w:tcPr>
          <w:p w14:paraId="19F76AC4" w14:textId="77777777" w:rsidR="00287ACE" w:rsidRPr="00287ACE" w:rsidRDefault="00287ACE" w:rsidP="004300F7">
            <w:pPr>
              <w:jc w:val="center"/>
              <w:rPr>
                <w:rFonts w:cs="Times New Roman"/>
                <w:b/>
                <w:bCs/>
                <w:color w:val="FFFFFF" w:themeColor="background1"/>
              </w:rPr>
            </w:pPr>
            <w:r w:rsidRPr="00287ACE">
              <w:rPr>
                <w:rFonts w:cs="Times New Roman"/>
                <w:b/>
                <w:bCs/>
                <w:color w:val="FFFFFF" w:themeColor="background1"/>
              </w:rPr>
              <w:t>Estudiantes (valoración mayoritaria)</w:t>
            </w:r>
          </w:p>
        </w:tc>
        <w:tc>
          <w:tcPr>
            <w:tcW w:w="2410" w:type="dxa"/>
            <w:shd w:val="clear" w:color="auto" w:fill="0070C0"/>
            <w:hideMark/>
          </w:tcPr>
          <w:p w14:paraId="43C79D4C" w14:textId="77777777" w:rsidR="00287ACE" w:rsidRPr="00287ACE" w:rsidRDefault="00287ACE" w:rsidP="004300F7">
            <w:pPr>
              <w:jc w:val="center"/>
              <w:rPr>
                <w:rFonts w:cs="Times New Roman"/>
                <w:b/>
                <w:bCs/>
                <w:color w:val="FFFFFF" w:themeColor="background1"/>
              </w:rPr>
            </w:pPr>
            <w:r w:rsidRPr="00287ACE">
              <w:rPr>
                <w:rFonts w:cs="Times New Roman"/>
                <w:b/>
                <w:bCs/>
                <w:color w:val="FFFFFF" w:themeColor="background1"/>
              </w:rPr>
              <w:t>Docentes (valoración mayoritaria)</w:t>
            </w:r>
          </w:p>
        </w:tc>
        <w:tc>
          <w:tcPr>
            <w:tcW w:w="2410" w:type="dxa"/>
            <w:shd w:val="clear" w:color="auto" w:fill="0070C0"/>
            <w:hideMark/>
          </w:tcPr>
          <w:p w14:paraId="5BEA3A02" w14:textId="77777777" w:rsidR="00287ACE" w:rsidRPr="00287ACE" w:rsidRDefault="00287ACE" w:rsidP="004300F7">
            <w:pPr>
              <w:jc w:val="center"/>
              <w:rPr>
                <w:rFonts w:cs="Times New Roman"/>
                <w:b/>
                <w:bCs/>
                <w:color w:val="FFFFFF" w:themeColor="background1"/>
              </w:rPr>
            </w:pPr>
            <w:r w:rsidRPr="00287ACE">
              <w:rPr>
                <w:rFonts w:cs="Times New Roman"/>
                <w:b/>
                <w:bCs/>
                <w:color w:val="FFFFFF" w:themeColor="background1"/>
              </w:rPr>
              <w:t>Nivel de satisfacción combinado</w:t>
            </w:r>
          </w:p>
        </w:tc>
      </w:tr>
      <w:tr w:rsidR="00287ACE" w:rsidRPr="00287ACE" w14:paraId="6D3E9FC8" w14:textId="77777777" w:rsidTr="004300F7">
        <w:trPr>
          <w:jc w:val="center"/>
        </w:trPr>
        <w:tc>
          <w:tcPr>
            <w:tcW w:w="2830" w:type="dxa"/>
            <w:hideMark/>
          </w:tcPr>
          <w:p w14:paraId="43ED1A51" w14:textId="77777777" w:rsidR="00287ACE" w:rsidRPr="00287ACE" w:rsidRDefault="00287ACE" w:rsidP="004300F7">
            <w:pPr>
              <w:jc w:val="center"/>
              <w:rPr>
                <w:rFonts w:cs="Times New Roman"/>
              </w:rPr>
            </w:pPr>
            <w:r w:rsidRPr="00287ACE">
              <w:rPr>
                <w:rFonts w:cs="Times New Roman"/>
              </w:rPr>
              <w:t>Conocimiento del sistema</w:t>
            </w:r>
          </w:p>
        </w:tc>
        <w:tc>
          <w:tcPr>
            <w:tcW w:w="2835" w:type="dxa"/>
            <w:hideMark/>
          </w:tcPr>
          <w:p w14:paraId="7A17722F" w14:textId="77777777" w:rsidR="00287ACE" w:rsidRPr="00287ACE" w:rsidRDefault="00287ACE" w:rsidP="004300F7">
            <w:pPr>
              <w:jc w:val="center"/>
              <w:rPr>
                <w:rFonts w:cs="Times New Roman"/>
              </w:rPr>
            </w:pPr>
            <w:r w:rsidRPr="00287ACE">
              <w:rPr>
                <w:rFonts w:cs="Times New Roman"/>
              </w:rPr>
              <w:t>100% lo conoce</w:t>
            </w:r>
          </w:p>
        </w:tc>
        <w:tc>
          <w:tcPr>
            <w:tcW w:w="2410" w:type="dxa"/>
            <w:hideMark/>
          </w:tcPr>
          <w:p w14:paraId="70847054" w14:textId="77777777" w:rsidR="00287ACE" w:rsidRPr="00287ACE" w:rsidRDefault="00287ACE" w:rsidP="004300F7">
            <w:pPr>
              <w:jc w:val="center"/>
              <w:rPr>
                <w:rFonts w:cs="Times New Roman"/>
              </w:rPr>
            </w:pPr>
            <w:r w:rsidRPr="00287ACE">
              <w:rPr>
                <w:rFonts w:cs="Times New Roman"/>
              </w:rPr>
              <w:t>100% lo conoce</w:t>
            </w:r>
          </w:p>
        </w:tc>
        <w:tc>
          <w:tcPr>
            <w:tcW w:w="2410" w:type="dxa"/>
            <w:hideMark/>
          </w:tcPr>
          <w:p w14:paraId="23D63F14" w14:textId="77777777" w:rsidR="00287ACE" w:rsidRPr="00287ACE" w:rsidRDefault="00287ACE" w:rsidP="004300F7">
            <w:pPr>
              <w:jc w:val="center"/>
              <w:rPr>
                <w:rFonts w:cs="Times New Roman"/>
              </w:rPr>
            </w:pPr>
            <w:r w:rsidRPr="00287ACE">
              <w:rPr>
                <w:rFonts w:cs="Times New Roman"/>
              </w:rPr>
              <w:t>Muy alto</w:t>
            </w:r>
          </w:p>
        </w:tc>
      </w:tr>
      <w:tr w:rsidR="00287ACE" w:rsidRPr="00287ACE" w14:paraId="60F4E32E" w14:textId="77777777" w:rsidTr="004300F7">
        <w:trPr>
          <w:jc w:val="center"/>
        </w:trPr>
        <w:tc>
          <w:tcPr>
            <w:tcW w:w="2830" w:type="dxa"/>
            <w:hideMark/>
          </w:tcPr>
          <w:p w14:paraId="16849A5E" w14:textId="77777777" w:rsidR="00287ACE" w:rsidRPr="00287ACE" w:rsidRDefault="00287ACE" w:rsidP="004300F7">
            <w:pPr>
              <w:jc w:val="center"/>
              <w:rPr>
                <w:rFonts w:cs="Times New Roman"/>
              </w:rPr>
            </w:pPr>
            <w:r w:rsidRPr="00287ACE">
              <w:rPr>
                <w:rFonts w:cs="Times New Roman"/>
              </w:rPr>
              <w:t>Calificación general</w:t>
            </w:r>
          </w:p>
        </w:tc>
        <w:tc>
          <w:tcPr>
            <w:tcW w:w="2835" w:type="dxa"/>
            <w:hideMark/>
          </w:tcPr>
          <w:p w14:paraId="7822D266" w14:textId="77777777" w:rsidR="00287ACE" w:rsidRPr="00287ACE" w:rsidRDefault="00287ACE" w:rsidP="004300F7">
            <w:pPr>
              <w:jc w:val="center"/>
              <w:rPr>
                <w:rFonts w:cs="Times New Roman"/>
              </w:rPr>
            </w:pPr>
            <w:r w:rsidRPr="00287ACE">
              <w:rPr>
                <w:rFonts w:cs="Times New Roman"/>
              </w:rPr>
              <w:t>96% entre “Muy bueno” y “Excelente”</w:t>
            </w:r>
          </w:p>
        </w:tc>
        <w:tc>
          <w:tcPr>
            <w:tcW w:w="2410" w:type="dxa"/>
            <w:hideMark/>
          </w:tcPr>
          <w:p w14:paraId="6AEE937B" w14:textId="77777777" w:rsidR="00287ACE" w:rsidRPr="00287ACE" w:rsidRDefault="00287ACE" w:rsidP="004300F7">
            <w:pPr>
              <w:jc w:val="center"/>
              <w:rPr>
                <w:rFonts w:cs="Times New Roman"/>
              </w:rPr>
            </w:pPr>
            <w:r w:rsidRPr="00287ACE">
              <w:rPr>
                <w:rFonts w:cs="Times New Roman"/>
              </w:rPr>
              <w:t>95% entre “Muy bueno” y “Excelente”</w:t>
            </w:r>
          </w:p>
        </w:tc>
        <w:tc>
          <w:tcPr>
            <w:tcW w:w="2410" w:type="dxa"/>
            <w:hideMark/>
          </w:tcPr>
          <w:p w14:paraId="5D9CBC69" w14:textId="77777777" w:rsidR="00287ACE" w:rsidRPr="00287ACE" w:rsidRDefault="00287ACE" w:rsidP="004300F7">
            <w:pPr>
              <w:jc w:val="center"/>
              <w:rPr>
                <w:rFonts w:cs="Times New Roman"/>
              </w:rPr>
            </w:pPr>
            <w:r w:rsidRPr="00287ACE">
              <w:rPr>
                <w:rFonts w:cs="Times New Roman"/>
              </w:rPr>
              <w:t>Muy alto</w:t>
            </w:r>
          </w:p>
        </w:tc>
      </w:tr>
      <w:tr w:rsidR="00287ACE" w:rsidRPr="00287ACE" w14:paraId="11B269CF" w14:textId="77777777" w:rsidTr="004300F7">
        <w:trPr>
          <w:jc w:val="center"/>
        </w:trPr>
        <w:tc>
          <w:tcPr>
            <w:tcW w:w="2830" w:type="dxa"/>
            <w:hideMark/>
          </w:tcPr>
          <w:p w14:paraId="2DBC5027" w14:textId="77777777" w:rsidR="00287ACE" w:rsidRPr="00287ACE" w:rsidRDefault="00287ACE" w:rsidP="004300F7">
            <w:pPr>
              <w:jc w:val="center"/>
              <w:rPr>
                <w:rFonts w:cs="Times New Roman"/>
              </w:rPr>
            </w:pPr>
            <w:r w:rsidRPr="00287ACE">
              <w:rPr>
                <w:rFonts w:cs="Times New Roman"/>
              </w:rPr>
              <w:t>Eficacia</w:t>
            </w:r>
          </w:p>
        </w:tc>
        <w:tc>
          <w:tcPr>
            <w:tcW w:w="2835" w:type="dxa"/>
            <w:hideMark/>
          </w:tcPr>
          <w:p w14:paraId="2C5BA5FC" w14:textId="77777777" w:rsidR="00287ACE" w:rsidRPr="00287ACE" w:rsidRDefault="00287ACE" w:rsidP="004300F7">
            <w:pPr>
              <w:jc w:val="center"/>
              <w:rPr>
                <w:rFonts w:cs="Times New Roman"/>
              </w:rPr>
            </w:pPr>
            <w:r w:rsidRPr="00287ACE">
              <w:rPr>
                <w:rFonts w:cs="Times New Roman"/>
              </w:rPr>
              <w:t>&gt;90% positivo</w:t>
            </w:r>
          </w:p>
        </w:tc>
        <w:tc>
          <w:tcPr>
            <w:tcW w:w="2410" w:type="dxa"/>
            <w:hideMark/>
          </w:tcPr>
          <w:p w14:paraId="52FB88C4" w14:textId="77777777" w:rsidR="00287ACE" w:rsidRPr="00287ACE" w:rsidRDefault="00287ACE" w:rsidP="004300F7">
            <w:pPr>
              <w:jc w:val="center"/>
              <w:rPr>
                <w:rFonts w:cs="Times New Roman"/>
              </w:rPr>
            </w:pPr>
            <w:r w:rsidRPr="00287ACE">
              <w:rPr>
                <w:rFonts w:cs="Times New Roman"/>
              </w:rPr>
              <w:t>&gt;90% positivo</w:t>
            </w:r>
          </w:p>
        </w:tc>
        <w:tc>
          <w:tcPr>
            <w:tcW w:w="2410" w:type="dxa"/>
            <w:hideMark/>
          </w:tcPr>
          <w:p w14:paraId="16BAA757" w14:textId="77777777" w:rsidR="00287ACE" w:rsidRPr="00287ACE" w:rsidRDefault="00287ACE" w:rsidP="004300F7">
            <w:pPr>
              <w:jc w:val="center"/>
              <w:rPr>
                <w:rFonts w:cs="Times New Roman"/>
              </w:rPr>
            </w:pPr>
            <w:r w:rsidRPr="00287ACE">
              <w:rPr>
                <w:rFonts w:cs="Times New Roman"/>
              </w:rPr>
              <w:t>Muy alto</w:t>
            </w:r>
          </w:p>
        </w:tc>
      </w:tr>
      <w:tr w:rsidR="00287ACE" w:rsidRPr="00287ACE" w14:paraId="586BBF4B" w14:textId="77777777" w:rsidTr="004300F7">
        <w:trPr>
          <w:jc w:val="center"/>
        </w:trPr>
        <w:tc>
          <w:tcPr>
            <w:tcW w:w="2830" w:type="dxa"/>
            <w:hideMark/>
          </w:tcPr>
          <w:p w14:paraId="0491DC55" w14:textId="77777777" w:rsidR="00287ACE" w:rsidRPr="00287ACE" w:rsidRDefault="00287ACE" w:rsidP="004300F7">
            <w:pPr>
              <w:jc w:val="center"/>
              <w:rPr>
                <w:rFonts w:cs="Times New Roman"/>
              </w:rPr>
            </w:pPr>
            <w:r w:rsidRPr="00287ACE">
              <w:rPr>
                <w:rFonts w:cs="Times New Roman"/>
              </w:rPr>
              <w:t>Equidad</w:t>
            </w:r>
          </w:p>
        </w:tc>
        <w:tc>
          <w:tcPr>
            <w:tcW w:w="2835" w:type="dxa"/>
            <w:hideMark/>
          </w:tcPr>
          <w:p w14:paraId="6ABE49D8" w14:textId="77777777" w:rsidR="00287ACE" w:rsidRPr="00287ACE" w:rsidRDefault="00287ACE" w:rsidP="004300F7">
            <w:pPr>
              <w:jc w:val="center"/>
              <w:rPr>
                <w:rFonts w:cs="Times New Roman"/>
              </w:rPr>
            </w:pPr>
            <w:r w:rsidRPr="00287ACE">
              <w:rPr>
                <w:rFonts w:cs="Times New Roman"/>
              </w:rPr>
              <w:t>&gt;90% positivo</w:t>
            </w:r>
          </w:p>
        </w:tc>
        <w:tc>
          <w:tcPr>
            <w:tcW w:w="2410" w:type="dxa"/>
            <w:hideMark/>
          </w:tcPr>
          <w:p w14:paraId="2123E0AD" w14:textId="77777777" w:rsidR="00287ACE" w:rsidRPr="00287ACE" w:rsidRDefault="00287ACE" w:rsidP="004300F7">
            <w:pPr>
              <w:jc w:val="center"/>
              <w:rPr>
                <w:rFonts w:cs="Times New Roman"/>
              </w:rPr>
            </w:pPr>
            <w:r w:rsidRPr="00287ACE">
              <w:rPr>
                <w:rFonts w:cs="Times New Roman"/>
              </w:rPr>
              <w:t>&gt;90% positivo</w:t>
            </w:r>
          </w:p>
        </w:tc>
        <w:tc>
          <w:tcPr>
            <w:tcW w:w="2410" w:type="dxa"/>
            <w:hideMark/>
          </w:tcPr>
          <w:p w14:paraId="786F1453" w14:textId="77777777" w:rsidR="00287ACE" w:rsidRPr="00287ACE" w:rsidRDefault="00287ACE" w:rsidP="004300F7">
            <w:pPr>
              <w:jc w:val="center"/>
              <w:rPr>
                <w:rFonts w:cs="Times New Roman"/>
              </w:rPr>
            </w:pPr>
            <w:r w:rsidRPr="00287ACE">
              <w:rPr>
                <w:rFonts w:cs="Times New Roman"/>
              </w:rPr>
              <w:t>Muy alto</w:t>
            </w:r>
          </w:p>
        </w:tc>
      </w:tr>
      <w:tr w:rsidR="00287ACE" w:rsidRPr="00287ACE" w14:paraId="5351CC80" w14:textId="77777777" w:rsidTr="004300F7">
        <w:trPr>
          <w:jc w:val="center"/>
        </w:trPr>
        <w:tc>
          <w:tcPr>
            <w:tcW w:w="2830" w:type="dxa"/>
            <w:hideMark/>
          </w:tcPr>
          <w:p w14:paraId="389685ED" w14:textId="77777777" w:rsidR="00287ACE" w:rsidRPr="00287ACE" w:rsidRDefault="00287ACE" w:rsidP="004300F7">
            <w:pPr>
              <w:jc w:val="center"/>
              <w:rPr>
                <w:rFonts w:cs="Times New Roman"/>
              </w:rPr>
            </w:pPr>
            <w:r w:rsidRPr="00287ACE">
              <w:rPr>
                <w:rFonts w:cs="Times New Roman"/>
              </w:rPr>
              <w:t>Coherencia con modalidad y nivel</w:t>
            </w:r>
          </w:p>
        </w:tc>
        <w:tc>
          <w:tcPr>
            <w:tcW w:w="2835" w:type="dxa"/>
            <w:hideMark/>
          </w:tcPr>
          <w:p w14:paraId="019C9B3C" w14:textId="77777777" w:rsidR="00287ACE" w:rsidRPr="00287ACE" w:rsidRDefault="00287ACE" w:rsidP="004300F7">
            <w:pPr>
              <w:jc w:val="center"/>
              <w:rPr>
                <w:rFonts w:cs="Times New Roman"/>
              </w:rPr>
            </w:pPr>
            <w:r w:rsidRPr="00287ACE">
              <w:rPr>
                <w:rFonts w:cs="Times New Roman"/>
              </w:rPr>
              <w:t>&gt;90% positivo</w:t>
            </w:r>
          </w:p>
        </w:tc>
        <w:tc>
          <w:tcPr>
            <w:tcW w:w="2410" w:type="dxa"/>
            <w:hideMark/>
          </w:tcPr>
          <w:p w14:paraId="6FFC00DF" w14:textId="77777777" w:rsidR="00287ACE" w:rsidRPr="00287ACE" w:rsidRDefault="00287ACE" w:rsidP="004300F7">
            <w:pPr>
              <w:jc w:val="center"/>
              <w:rPr>
                <w:rFonts w:cs="Times New Roman"/>
              </w:rPr>
            </w:pPr>
            <w:r w:rsidRPr="00287ACE">
              <w:rPr>
                <w:rFonts w:cs="Times New Roman"/>
              </w:rPr>
              <w:t>&gt;90% positivo</w:t>
            </w:r>
          </w:p>
        </w:tc>
        <w:tc>
          <w:tcPr>
            <w:tcW w:w="2410" w:type="dxa"/>
            <w:hideMark/>
          </w:tcPr>
          <w:p w14:paraId="31BA4E12" w14:textId="77777777" w:rsidR="00287ACE" w:rsidRPr="00287ACE" w:rsidRDefault="00287ACE" w:rsidP="004300F7">
            <w:pPr>
              <w:jc w:val="center"/>
              <w:rPr>
                <w:rFonts w:cs="Times New Roman"/>
              </w:rPr>
            </w:pPr>
            <w:r w:rsidRPr="00287ACE">
              <w:rPr>
                <w:rFonts w:cs="Times New Roman"/>
              </w:rPr>
              <w:t>Muy alto</w:t>
            </w:r>
          </w:p>
        </w:tc>
      </w:tr>
      <w:tr w:rsidR="00287ACE" w:rsidRPr="00287ACE" w14:paraId="0CB37421" w14:textId="77777777" w:rsidTr="004300F7">
        <w:trPr>
          <w:jc w:val="center"/>
        </w:trPr>
        <w:tc>
          <w:tcPr>
            <w:tcW w:w="2830" w:type="dxa"/>
            <w:hideMark/>
          </w:tcPr>
          <w:p w14:paraId="041F1AAD" w14:textId="77777777" w:rsidR="00287ACE" w:rsidRPr="00287ACE" w:rsidRDefault="00287ACE" w:rsidP="004300F7">
            <w:pPr>
              <w:jc w:val="center"/>
              <w:rPr>
                <w:rFonts w:cs="Times New Roman"/>
              </w:rPr>
            </w:pPr>
            <w:r w:rsidRPr="00287ACE">
              <w:rPr>
                <w:rFonts w:cs="Times New Roman"/>
              </w:rPr>
              <w:t>Transparencia</w:t>
            </w:r>
          </w:p>
        </w:tc>
        <w:tc>
          <w:tcPr>
            <w:tcW w:w="2835" w:type="dxa"/>
            <w:hideMark/>
          </w:tcPr>
          <w:p w14:paraId="384F1FF6" w14:textId="77777777" w:rsidR="00287ACE" w:rsidRPr="00287ACE" w:rsidRDefault="00287ACE" w:rsidP="004300F7">
            <w:pPr>
              <w:jc w:val="center"/>
              <w:rPr>
                <w:rFonts w:cs="Times New Roman"/>
              </w:rPr>
            </w:pPr>
            <w:r w:rsidRPr="00287ACE">
              <w:rPr>
                <w:rFonts w:cs="Times New Roman"/>
              </w:rPr>
              <w:t>100% entre “Muy” y “Totalmente”</w:t>
            </w:r>
          </w:p>
        </w:tc>
        <w:tc>
          <w:tcPr>
            <w:tcW w:w="2410" w:type="dxa"/>
            <w:hideMark/>
          </w:tcPr>
          <w:p w14:paraId="4E89F449" w14:textId="77777777" w:rsidR="00287ACE" w:rsidRPr="00287ACE" w:rsidRDefault="00287ACE" w:rsidP="004300F7">
            <w:pPr>
              <w:jc w:val="center"/>
              <w:rPr>
                <w:rFonts w:cs="Times New Roman"/>
              </w:rPr>
            </w:pPr>
            <w:r w:rsidRPr="00287ACE">
              <w:rPr>
                <w:rFonts w:cs="Times New Roman"/>
              </w:rPr>
              <w:t>No medido directamente</w:t>
            </w:r>
          </w:p>
        </w:tc>
        <w:tc>
          <w:tcPr>
            <w:tcW w:w="2410" w:type="dxa"/>
            <w:hideMark/>
          </w:tcPr>
          <w:p w14:paraId="1D6D7F25" w14:textId="77777777" w:rsidR="00287ACE" w:rsidRPr="00287ACE" w:rsidRDefault="00287ACE" w:rsidP="004300F7">
            <w:pPr>
              <w:jc w:val="center"/>
              <w:rPr>
                <w:rFonts w:cs="Times New Roman"/>
              </w:rPr>
            </w:pPr>
            <w:r w:rsidRPr="00287ACE">
              <w:rPr>
                <w:rFonts w:cs="Times New Roman"/>
              </w:rPr>
              <w:t>Muy alto (desde estudiantes)</w:t>
            </w:r>
          </w:p>
        </w:tc>
      </w:tr>
    </w:tbl>
    <w:p w14:paraId="5B7AC69E" w14:textId="39D0FE1E" w:rsidR="00287ACE" w:rsidRDefault="00287ACE" w:rsidP="00287ACE">
      <w:pPr>
        <w:rPr>
          <w:rFonts w:cs="Times New Roman"/>
        </w:rPr>
      </w:pPr>
    </w:p>
    <w:p w14:paraId="21B19C1E" w14:textId="35BEEEDC" w:rsidR="004300F7" w:rsidRDefault="004300F7" w:rsidP="00287ACE">
      <w:pPr>
        <w:rPr>
          <w:rFonts w:cs="Times New Roman"/>
        </w:rPr>
      </w:pPr>
    </w:p>
    <w:p w14:paraId="78DE3E18" w14:textId="77777777" w:rsidR="004300F7" w:rsidRPr="00287ACE" w:rsidRDefault="004300F7" w:rsidP="00287ACE">
      <w:pPr>
        <w:rPr>
          <w:rFonts w:cs="Times New Roman"/>
        </w:rPr>
      </w:pPr>
    </w:p>
    <w:p w14:paraId="102270D2" w14:textId="4EDE9F8C" w:rsidR="00287ACE" w:rsidRPr="00287ACE" w:rsidRDefault="004300F7" w:rsidP="00287ACE">
      <w:pPr>
        <w:rPr>
          <w:rFonts w:cs="Times New Roman"/>
          <w:b/>
          <w:bCs/>
        </w:rPr>
      </w:pPr>
      <w:r>
        <w:rPr>
          <w:rFonts w:cs="Times New Roman"/>
          <w:b/>
          <w:bCs/>
        </w:rPr>
        <w:lastRenderedPageBreak/>
        <w:t xml:space="preserve">Fortalezas </w:t>
      </w:r>
    </w:p>
    <w:p w14:paraId="144EDE77" w14:textId="77777777" w:rsidR="00287ACE" w:rsidRPr="00287ACE" w:rsidRDefault="00287ACE" w:rsidP="0074267F">
      <w:pPr>
        <w:numPr>
          <w:ilvl w:val="0"/>
          <w:numId w:val="75"/>
        </w:numPr>
        <w:rPr>
          <w:rFonts w:cs="Times New Roman"/>
        </w:rPr>
      </w:pPr>
      <w:r w:rsidRPr="00287ACE">
        <w:rPr>
          <w:rFonts w:cs="Times New Roman"/>
          <w:b/>
          <w:bCs/>
        </w:rPr>
        <w:t>Difusión total</w:t>
      </w:r>
      <w:r w:rsidRPr="00287ACE">
        <w:rPr>
          <w:rFonts w:cs="Times New Roman"/>
        </w:rPr>
        <w:t xml:space="preserve"> del sistema evaluativo entre estudiantes y profesores.</w:t>
      </w:r>
    </w:p>
    <w:p w14:paraId="30B93B38" w14:textId="77777777" w:rsidR="00287ACE" w:rsidRPr="00287ACE" w:rsidRDefault="00287ACE" w:rsidP="0074267F">
      <w:pPr>
        <w:numPr>
          <w:ilvl w:val="0"/>
          <w:numId w:val="75"/>
        </w:numPr>
        <w:rPr>
          <w:rFonts w:cs="Times New Roman"/>
        </w:rPr>
      </w:pPr>
      <w:r w:rsidRPr="00287ACE">
        <w:rPr>
          <w:rFonts w:cs="Times New Roman"/>
        </w:rPr>
        <w:t xml:space="preserve">Alta percepción de </w:t>
      </w:r>
      <w:r w:rsidRPr="00287ACE">
        <w:rPr>
          <w:rFonts w:cs="Times New Roman"/>
          <w:b/>
          <w:bCs/>
        </w:rPr>
        <w:t>eficacia, equidad y coherencia</w:t>
      </w:r>
      <w:r w:rsidRPr="00287ACE">
        <w:rPr>
          <w:rFonts w:cs="Times New Roman"/>
        </w:rPr>
        <w:t xml:space="preserve"> del mecanismo.</w:t>
      </w:r>
    </w:p>
    <w:p w14:paraId="4D21B1D4" w14:textId="77777777" w:rsidR="00287ACE" w:rsidRPr="00287ACE" w:rsidRDefault="00287ACE" w:rsidP="0074267F">
      <w:pPr>
        <w:numPr>
          <w:ilvl w:val="0"/>
          <w:numId w:val="75"/>
        </w:numPr>
        <w:rPr>
          <w:rFonts w:cs="Times New Roman"/>
        </w:rPr>
      </w:pPr>
      <w:r w:rsidRPr="00287ACE">
        <w:rPr>
          <w:rFonts w:cs="Times New Roman"/>
        </w:rPr>
        <w:t xml:space="preserve">La evaluación docente es vista como una </w:t>
      </w:r>
      <w:r w:rsidRPr="00287ACE">
        <w:rPr>
          <w:rFonts w:cs="Times New Roman"/>
          <w:b/>
          <w:bCs/>
        </w:rPr>
        <w:t>herramienta legítima y útil</w:t>
      </w:r>
      <w:r w:rsidRPr="00287ACE">
        <w:rPr>
          <w:rFonts w:cs="Times New Roman"/>
        </w:rPr>
        <w:t xml:space="preserve"> para la mejora de la calidad educativa.</w:t>
      </w:r>
    </w:p>
    <w:p w14:paraId="20AFEDBB" w14:textId="77777777" w:rsidR="00287ACE" w:rsidRPr="00287ACE" w:rsidRDefault="00287ACE" w:rsidP="0074267F">
      <w:pPr>
        <w:numPr>
          <w:ilvl w:val="0"/>
          <w:numId w:val="75"/>
        </w:numPr>
        <w:rPr>
          <w:rFonts w:cs="Times New Roman"/>
        </w:rPr>
      </w:pPr>
      <w:r w:rsidRPr="00287ACE">
        <w:rPr>
          <w:rFonts w:cs="Times New Roman"/>
          <w:b/>
          <w:bCs/>
        </w:rPr>
        <w:t>Adaptabilidad</w:t>
      </w:r>
      <w:r w:rsidRPr="00287ACE">
        <w:rPr>
          <w:rFonts w:cs="Times New Roman"/>
        </w:rPr>
        <w:t xml:space="preserve"> a las modalidades y niveles formativos, reforzando su pertinencia.</w:t>
      </w:r>
    </w:p>
    <w:p w14:paraId="183FDF00" w14:textId="77777777" w:rsidR="00287ACE" w:rsidRPr="00287ACE" w:rsidRDefault="00287ACE" w:rsidP="0074267F">
      <w:pPr>
        <w:numPr>
          <w:ilvl w:val="0"/>
          <w:numId w:val="75"/>
        </w:numPr>
        <w:rPr>
          <w:rFonts w:cs="Times New Roman"/>
        </w:rPr>
      </w:pPr>
      <w:r w:rsidRPr="00287ACE">
        <w:rPr>
          <w:rFonts w:cs="Times New Roman"/>
          <w:b/>
          <w:bCs/>
        </w:rPr>
        <w:t>Reconocimiento del impacto</w:t>
      </w:r>
      <w:r w:rsidRPr="00287ACE">
        <w:rPr>
          <w:rFonts w:cs="Times New Roman"/>
        </w:rPr>
        <w:t xml:space="preserve"> del sistema en la mejora continua y el fortalecimiento institucional.</w:t>
      </w:r>
    </w:p>
    <w:p w14:paraId="1F198408" w14:textId="77777777" w:rsidR="00287ACE" w:rsidRPr="00355CFD" w:rsidRDefault="00287ACE" w:rsidP="00287ACE">
      <w:pPr>
        <w:rPr>
          <w:rFonts w:cs="Times New Roman"/>
        </w:rPr>
      </w:pPr>
    </w:p>
    <w:p w14:paraId="116261A6" w14:textId="6640480D" w:rsidR="00D33F36" w:rsidRPr="00355CFD" w:rsidRDefault="00D33F36" w:rsidP="00EF3258">
      <w:pPr>
        <w:pStyle w:val="Ttulo1"/>
        <w:numPr>
          <w:ilvl w:val="0"/>
          <w:numId w:val="1"/>
        </w:numPr>
        <w:spacing w:before="0"/>
        <w:rPr>
          <w:rFonts w:cs="Times New Roman"/>
          <w:sz w:val="24"/>
          <w:szCs w:val="24"/>
        </w:rPr>
      </w:pPr>
      <w:bookmarkStart w:id="10" w:name="_Toc195244840"/>
      <w:r w:rsidRPr="00355CFD">
        <w:rPr>
          <w:rFonts w:cs="Times New Roman"/>
          <w:sz w:val="24"/>
          <w:szCs w:val="24"/>
        </w:rPr>
        <w:t>FACTOR 4: EGRESADOS</w:t>
      </w:r>
      <w:bookmarkEnd w:id="10"/>
    </w:p>
    <w:p w14:paraId="4B190E90" w14:textId="6FDE3C08" w:rsidR="00D33F36" w:rsidRPr="00355CFD" w:rsidRDefault="00C9106D" w:rsidP="00EF3258">
      <w:pPr>
        <w:pStyle w:val="Ttulo2"/>
        <w:numPr>
          <w:ilvl w:val="1"/>
          <w:numId w:val="1"/>
        </w:numPr>
        <w:spacing w:after="240" w:afterAutospacing="0"/>
      </w:pPr>
      <w:bookmarkStart w:id="11" w:name="_Toc195244841"/>
      <w:r w:rsidRPr="00355CFD">
        <w:t>Característica 16: Seguimiento de los egresados</w:t>
      </w:r>
      <w:bookmarkEnd w:id="11"/>
    </w:p>
    <w:p w14:paraId="02986D6D" w14:textId="7986FA43" w:rsidR="00287ACE" w:rsidRPr="00355CFD" w:rsidRDefault="00287ACE" w:rsidP="00287ACE">
      <w:pPr>
        <w:spacing w:before="100" w:beforeAutospacing="1" w:after="100" w:afterAutospacing="1"/>
        <w:jc w:val="left"/>
        <w:rPr>
          <w:rFonts w:cs="Times New Roman"/>
        </w:rPr>
      </w:pPr>
      <w:r w:rsidRPr="00355CFD">
        <w:rPr>
          <w:rFonts w:cs="Times New Roman"/>
        </w:rPr>
        <w:t xml:space="preserve">Esta característica evalúa la percepción de los egresados sobre tres aspectos fundamentales de su formación universitaria: </w:t>
      </w:r>
      <w:r w:rsidRPr="00355CFD">
        <w:rPr>
          <w:rStyle w:val="Textoennegrita"/>
          <w:rFonts w:cs="Times New Roman"/>
        </w:rPr>
        <w:t>la calidad de la formación recibida</w:t>
      </w:r>
      <w:r w:rsidRPr="00355CFD">
        <w:rPr>
          <w:rFonts w:cs="Times New Roman"/>
        </w:rPr>
        <w:t xml:space="preserve">, </w:t>
      </w:r>
      <w:r w:rsidRPr="00355CFD">
        <w:rPr>
          <w:rStyle w:val="Textoennegrita"/>
          <w:rFonts w:cs="Times New Roman"/>
        </w:rPr>
        <w:t>la pertinencia de las competencias adquiridas</w:t>
      </w:r>
      <w:r w:rsidRPr="00355CFD">
        <w:rPr>
          <w:rFonts w:cs="Times New Roman"/>
        </w:rPr>
        <w:t xml:space="preserve"> y </w:t>
      </w:r>
      <w:r w:rsidRPr="00355CFD">
        <w:rPr>
          <w:rStyle w:val="Textoennegrita"/>
          <w:rFonts w:cs="Times New Roman"/>
        </w:rPr>
        <w:t>la contribución de dicha formación en su desarrollo profesional y proyecto de vida</w:t>
      </w:r>
      <w:r w:rsidRPr="00355CFD">
        <w:rPr>
          <w:rFonts w:cs="Times New Roman"/>
        </w:rPr>
        <w:t>. Los resultados obtenidos muestran un altísimo nivel de satisfacción, lo que permite concluir que la Universidad de La Guajira mantiene una buena coherencia entre su oferta formativa y las exigencias del entorno laboral.</w:t>
      </w:r>
    </w:p>
    <w:p w14:paraId="2CAAA406" w14:textId="77777777" w:rsidR="00287ACE" w:rsidRPr="00355CFD" w:rsidRDefault="00287ACE" w:rsidP="00287ACE">
      <w:pPr>
        <w:rPr>
          <w:rFonts w:cs="Times New Roman"/>
          <w:b/>
          <w:bCs/>
        </w:rPr>
      </w:pPr>
      <w:r w:rsidRPr="00355CFD">
        <w:rPr>
          <w:rFonts w:cs="Times New Roman"/>
          <w:b/>
          <w:bCs/>
        </w:rPr>
        <w:t>1. Calidad de la formación recibida</w:t>
      </w:r>
    </w:p>
    <w:p w14:paraId="29634137" w14:textId="77777777" w:rsidR="00287ACE" w:rsidRPr="00355CFD" w:rsidRDefault="00287ACE" w:rsidP="0074267F">
      <w:pPr>
        <w:numPr>
          <w:ilvl w:val="0"/>
          <w:numId w:val="76"/>
        </w:numPr>
        <w:spacing w:before="100" w:beforeAutospacing="1" w:after="100" w:afterAutospacing="1"/>
        <w:jc w:val="left"/>
        <w:rPr>
          <w:rFonts w:cs="Times New Roman"/>
        </w:rPr>
      </w:pPr>
      <w:r w:rsidRPr="00355CFD">
        <w:rPr>
          <w:rStyle w:val="Textoennegrita"/>
          <w:rFonts w:cs="Times New Roman"/>
        </w:rPr>
        <w:t>Calificación "Excelente"</w:t>
      </w:r>
      <w:r w:rsidRPr="00355CFD">
        <w:rPr>
          <w:rFonts w:cs="Times New Roman"/>
        </w:rPr>
        <w:t>: 89 egresados (≈ 82%)</w:t>
      </w:r>
    </w:p>
    <w:p w14:paraId="5FC9ACF3" w14:textId="77777777" w:rsidR="00287ACE" w:rsidRPr="00355CFD" w:rsidRDefault="00287ACE" w:rsidP="0074267F">
      <w:pPr>
        <w:numPr>
          <w:ilvl w:val="0"/>
          <w:numId w:val="76"/>
        </w:numPr>
        <w:spacing w:before="100" w:beforeAutospacing="1" w:after="100" w:afterAutospacing="1"/>
        <w:jc w:val="left"/>
        <w:rPr>
          <w:rFonts w:cs="Times New Roman"/>
        </w:rPr>
      </w:pPr>
      <w:r w:rsidRPr="00355CFD">
        <w:rPr>
          <w:rStyle w:val="Textoennegrita"/>
          <w:rFonts w:cs="Times New Roman"/>
        </w:rPr>
        <w:t>Calificación "Muy bueno"</w:t>
      </w:r>
      <w:r w:rsidRPr="00355CFD">
        <w:rPr>
          <w:rFonts w:cs="Times New Roman"/>
        </w:rPr>
        <w:t>: 19 egresados (≈ 18%)</w:t>
      </w:r>
    </w:p>
    <w:p w14:paraId="3D7F213D" w14:textId="10FF1B5E" w:rsidR="00287ACE" w:rsidRPr="00355CFD" w:rsidRDefault="00287ACE" w:rsidP="00287ACE">
      <w:pPr>
        <w:spacing w:before="100" w:beforeAutospacing="1" w:after="100" w:afterAutospacing="1"/>
        <w:rPr>
          <w:rFonts w:cs="Times New Roman"/>
        </w:rPr>
      </w:pPr>
      <w:r w:rsidRPr="00355CFD">
        <w:rPr>
          <w:rFonts w:cs="Times New Roman"/>
        </w:rPr>
        <w:br/>
        <w:t>La gran mayoría de egresados considera que la formación brindada fue de altísima calidad. No se reportan respuestas inferiores a “Muy bueno”, lo que confirma la consolidación de un modelo formativo satisfactorio desde la perspectiva del usuario final del sistema educativo. Este resultado sugiere que los programas ofrecidos cuentan con estructura curricular, metodologías de enseñanza y recursos docentes que logran altos estándares académicos.</w:t>
      </w:r>
    </w:p>
    <w:p w14:paraId="512AEE69" w14:textId="77777777" w:rsidR="00287ACE" w:rsidRPr="00355CFD" w:rsidRDefault="00287ACE" w:rsidP="00287ACE">
      <w:pPr>
        <w:rPr>
          <w:rFonts w:cs="Times New Roman"/>
          <w:b/>
          <w:bCs/>
        </w:rPr>
      </w:pPr>
      <w:r w:rsidRPr="00355CFD">
        <w:rPr>
          <w:rFonts w:cs="Times New Roman"/>
          <w:b/>
          <w:bCs/>
        </w:rPr>
        <w:t>2. Pertinencia de las competencias adquiridas frente al mercado laboral</w:t>
      </w:r>
    </w:p>
    <w:p w14:paraId="77091665" w14:textId="77777777" w:rsidR="00287ACE" w:rsidRPr="00355CFD" w:rsidRDefault="00287ACE" w:rsidP="0074267F">
      <w:pPr>
        <w:numPr>
          <w:ilvl w:val="0"/>
          <w:numId w:val="77"/>
        </w:numPr>
        <w:spacing w:before="100" w:beforeAutospacing="1" w:after="100" w:afterAutospacing="1"/>
        <w:jc w:val="left"/>
        <w:rPr>
          <w:rFonts w:cs="Times New Roman"/>
        </w:rPr>
      </w:pPr>
      <w:r w:rsidRPr="00355CFD">
        <w:rPr>
          <w:rStyle w:val="Textoennegrita"/>
          <w:rFonts w:cs="Times New Roman"/>
        </w:rPr>
        <w:t>"Excelente"</w:t>
      </w:r>
      <w:r w:rsidRPr="00355CFD">
        <w:rPr>
          <w:rFonts w:cs="Times New Roman"/>
        </w:rPr>
        <w:t>: 68 respuestas (≈ 63%)</w:t>
      </w:r>
    </w:p>
    <w:p w14:paraId="32AD223E" w14:textId="77777777" w:rsidR="00287ACE" w:rsidRPr="00355CFD" w:rsidRDefault="00287ACE" w:rsidP="0074267F">
      <w:pPr>
        <w:numPr>
          <w:ilvl w:val="0"/>
          <w:numId w:val="77"/>
        </w:numPr>
        <w:spacing w:before="100" w:beforeAutospacing="1" w:after="100" w:afterAutospacing="1"/>
        <w:jc w:val="left"/>
        <w:rPr>
          <w:rFonts w:cs="Times New Roman"/>
        </w:rPr>
      </w:pPr>
      <w:r w:rsidRPr="00355CFD">
        <w:rPr>
          <w:rStyle w:val="Textoennegrita"/>
          <w:rFonts w:cs="Times New Roman"/>
        </w:rPr>
        <w:lastRenderedPageBreak/>
        <w:t>"Muy bueno"</w:t>
      </w:r>
      <w:r w:rsidRPr="00355CFD">
        <w:rPr>
          <w:rFonts w:cs="Times New Roman"/>
        </w:rPr>
        <w:t>: 39 respuestas (≈ 36%)</w:t>
      </w:r>
    </w:p>
    <w:p w14:paraId="3707809C" w14:textId="77777777" w:rsidR="00287ACE" w:rsidRPr="00355CFD" w:rsidRDefault="00287ACE" w:rsidP="0074267F">
      <w:pPr>
        <w:numPr>
          <w:ilvl w:val="0"/>
          <w:numId w:val="77"/>
        </w:numPr>
        <w:spacing w:before="100" w:beforeAutospacing="1" w:after="100" w:afterAutospacing="1"/>
        <w:jc w:val="left"/>
        <w:rPr>
          <w:rFonts w:cs="Times New Roman"/>
        </w:rPr>
      </w:pPr>
      <w:r w:rsidRPr="00355CFD">
        <w:rPr>
          <w:rStyle w:val="Textoennegrita"/>
          <w:rFonts w:cs="Times New Roman"/>
        </w:rPr>
        <w:t>"Bueno"</w:t>
      </w:r>
      <w:r w:rsidRPr="00355CFD">
        <w:rPr>
          <w:rFonts w:cs="Times New Roman"/>
        </w:rPr>
        <w:t>: 1 respuesta (≈ 1%)</w:t>
      </w:r>
    </w:p>
    <w:p w14:paraId="17A4D59E" w14:textId="25C997BA" w:rsidR="00287ACE" w:rsidRPr="00355CFD" w:rsidRDefault="00287ACE" w:rsidP="00287ACE">
      <w:pPr>
        <w:spacing w:before="100" w:beforeAutospacing="1" w:after="100" w:afterAutospacing="1"/>
        <w:rPr>
          <w:rFonts w:cs="Times New Roman"/>
        </w:rPr>
      </w:pPr>
      <w:r w:rsidRPr="00355CFD">
        <w:rPr>
          <w:rFonts w:cs="Times New Roman"/>
        </w:rPr>
        <w:br/>
        <w:t xml:space="preserve">Los egresados reconocen una clara </w:t>
      </w:r>
      <w:r w:rsidRPr="00355CFD">
        <w:rPr>
          <w:rStyle w:val="Textoennegrita"/>
          <w:rFonts w:cs="Times New Roman"/>
        </w:rPr>
        <w:t>correspondencia entre las competencias adquiridas durante su formación y las exigencias del mercado laboral</w:t>
      </w:r>
      <w:r w:rsidRPr="00355CFD">
        <w:rPr>
          <w:rFonts w:cs="Times New Roman"/>
        </w:rPr>
        <w:t>, lo cual refuerza la validez externa del currículo. La baja presencia de calificaciones medias y la ausencia de valoraciones negativas refuerzan la percepción de alineación entre el perfil de egreso y las demandas del entorno profesional, especialmente en lo que respecta a habilidades técnicas, disciplinares y blandas.</w:t>
      </w:r>
    </w:p>
    <w:p w14:paraId="29A3C180" w14:textId="77777777" w:rsidR="00287ACE" w:rsidRPr="00355CFD" w:rsidRDefault="00287ACE" w:rsidP="00287ACE">
      <w:pPr>
        <w:rPr>
          <w:rFonts w:cs="Times New Roman"/>
          <w:b/>
          <w:bCs/>
        </w:rPr>
      </w:pPr>
      <w:r w:rsidRPr="00355CFD">
        <w:rPr>
          <w:rFonts w:cs="Times New Roman"/>
          <w:b/>
          <w:bCs/>
        </w:rPr>
        <w:t>3. Contribución de la formación al desarrollo profesional y proyecto de vida</w:t>
      </w:r>
    </w:p>
    <w:p w14:paraId="0A4320B2" w14:textId="77777777" w:rsidR="00287ACE" w:rsidRPr="00355CFD" w:rsidRDefault="00287ACE" w:rsidP="0074267F">
      <w:pPr>
        <w:numPr>
          <w:ilvl w:val="0"/>
          <w:numId w:val="78"/>
        </w:numPr>
        <w:spacing w:before="100" w:beforeAutospacing="1" w:after="100" w:afterAutospacing="1"/>
        <w:jc w:val="left"/>
        <w:rPr>
          <w:rFonts w:cs="Times New Roman"/>
        </w:rPr>
      </w:pPr>
      <w:r w:rsidRPr="00355CFD">
        <w:rPr>
          <w:rStyle w:val="Textoennegrita"/>
          <w:rFonts w:cs="Times New Roman"/>
        </w:rPr>
        <w:t>"Excelente"</w:t>
      </w:r>
      <w:r w:rsidRPr="00355CFD">
        <w:rPr>
          <w:rFonts w:cs="Times New Roman"/>
        </w:rPr>
        <w:t>: 83 egresados (≈ 76%)</w:t>
      </w:r>
    </w:p>
    <w:p w14:paraId="4C4A144C" w14:textId="77777777" w:rsidR="00287ACE" w:rsidRPr="00355CFD" w:rsidRDefault="00287ACE" w:rsidP="0074267F">
      <w:pPr>
        <w:numPr>
          <w:ilvl w:val="0"/>
          <w:numId w:val="78"/>
        </w:numPr>
        <w:spacing w:before="100" w:beforeAutospacing="1" w:after="100" w:afterAutospacing="1"/>
        <w:jc w:val="left"/>
        <w:rPr>
          <w:rFonts w:cs="Times New Roman"/>
        </w:rPr>
      </w:pPr>
      <w:r w:rsidRPr="00355CFD">
        <w:rPr>
          <w:rStyle w:val="Textoennegrita"/>
          <w:rFonts w:cs="Times New Roman"/>
        </w:rPr>
        <w:t>"Muy bueno"</w:t>
      </w:r>
      <w:r w:rsidRPr="00355CFD">
        <w:rPr>
          <w:rFonts w:cs="Times New Roman"/>
        </w:rPr>
        <w:t>: 26 egresados (≈ 24%)</w:t>
      </w:r>
    </w:p>
    <w:p w14:paraId="0CE281BB" w14:textId="41CE8559" w:rsidR="00287ACE" w:rsidRPr="00355CFD" w:rsidRDefault="00287ACE" w:rsidP="00287ACE">
      <w:pPr>
        <w:spacing w:before="100" w:beforeAutospacing="1" w:after="100" w:afterAutospacing="1"/>
        <w:rPr>
          <w:rFonts w:cs="Times New Roman"/>
        </w:rPr>
      </w:pPr>
      <w:r w:rsidRPr="00355CFD">
        <w:rPr>
          <w:rFonts w:cs="Times New Roman"/>
        </w:rPr>
        <w:br/>
        <w:t xml:space="preserve">Este indicador refleja el impacto más profundo de la experiencia formativa, ya no solo en términos laborales, sino en la </w:t>
      </w:r>
      <w:r w:rsidRPr="00355CFD">
        <w:rPr>
          <w:rStyle w:val="Textoennegrita"/>
          <w:rFonts w:cs="Times New Roman"/>
        </w:rPr>
        <w:t>proyección vital de los egresados</w:t>
      </w:r>
      <w:r w:rsidRPr="00355CFD">
        <w:rPr>
          <w:rFonts w:cs="Times New Roman"/>
        </w:rPr>
        <w:t>. El hecho de que tres de cada cuatro respondan “Excelente” implica que la Universidad no solo prepara técnicamente, sino que también incide significativamente en el desarrollo personal, el sentido de propósito y la construcción de trayectorias de vida con sentido.</w:t>
      </w:r>
    </w:p>
    <w:p w14:paraId="6897A2D8" w14:textId="7621A6E3" w:rsidR="00287ACE" w:rsidRPr="00355CFD" w:rsidRDefault="00287ACE" w:rsidP="004300F7">
      <w:pPr>
        <w:pStyle w:val="Ttulo2"/>
        <w:ind w:left="360"/>
        <w:jc w:val="center"/>
      </w:pPr>
      <w:r w:rsidRPr="00355CFD">
        <w:t>Síntesis de resultados</w:t>
      </w:r>
    </w:p>
    <w:tbl>
      <w:tblPr>
        <w:tblStyle w:val="Tablaconcuadrcula"/>
        <w:tblW w:w="10343" w:type="dxa"/>
        <w:jc w:val="center"/>
        <w:tblLook w:val="04A0" w:firstRow="1" w:lastRow="0" w:firstColumn="1" w:lastColumn="0" w:noHBand="0" w:noVBand="1"/>
      </w:tblPr>
      <w:tblGrid>
        <w:gridCol w:w="4668"/>
        <w:gridCol w:w="1203"/>
        <w:gridCol w:w="1393"/>
        <w:gridCol w:w="987"/>
        <w:gridCol w:w="2092"/>
      </w:tblGrid>
      <w:tr w:rsidR="004300F7" w:rsidRPr="004300F7" w14:paraId="2CD7A224" w14:textId="77777777" w:rsidTr="004300F7">
        <w:trPr>
          <w:jc w:val="center"/>
        </w:trPr>
        <w:tc>
          <w:tcPr>
            <w:tcW w:w="4815" w:type="dxa"/>
            <w:shd w:val="clear" w:color="auto" w:fill="0070C0"/>
            <w:hideMark/>
          </w:tcPr>
          <w:p w14:paraId="1C4F365A" w14:textId="77777777" w:rsidR="00287ACE" w:rsidRPr="004300F7" w:rsidRDefault="00287ACE" w:rsidP="004300F7">
            <w:pPr>
              <w:jc w:val="center"/>
              <w:rPr>
                <w:rFonts w:cs="Times New Roman"/>
                <w:b/>
                <w:bCs/>
                <w:color w:val="FFFFFF" w:themeColor="background1"/>
              </w:rPr>
            </w:pPr>
            <w:r w:rsidRPr="004300F7">
              <w:rPr>
                <w:rFonts w:cs="Times New Roman"/>
                <w:b/>
                <w:bCs/>
                <w:color w:val="FFFFFF" w:themeColor="background1"/>
              </w:rPr>
              <w:t>Dimensión evaluada</w:t>
            </w:r>
          </w:p>
        </w:tc>
        <w:tc>
          <w:tcPr>
            <w:tcW w:w="992" w:type="dxa"/>
            <w:shd w:val="clear" w:color="auto" w:fill="0070C0"/>
            <w:hideMark/>
          </w:tcPr>
          <w:p w14:paraId="25E4D42B" w14:textId="77777777" w:rsidR="00287ACE" w:rsidRPr="004300F7" w:rsidRDefault="00287ACE" w:rsidP="004300F7">
            <w:pPr>
              <w:jc w:val="center"/>
              <w:rPr>
                <w:rFonts w:cs="Times New Roman"/>
                <w:b/>
                <w:bCs/>
                <w:color w:val="FFFFFF" w:themeColor="background1"/>
              </w:rPr>
            </w:pPr>
            <w:r w:rsidRPr="004300F7">
              <w:rPr>
                <w:rFonts w:cs="Times New Roman"/>
                <w:b/>
                <w:bCs/>
                <w:color w:val="FFFFFF" w:themeColor="background1"/>
              </w:rPr>
              <w:t>Excelente</w:t>
            </w:r>
          </w:p>
        </w:tc>
        <w:tc>
          <w:tcPr>
            <w:tcW w:w="1418" w:type="dxa"/>
            <w:shd w:val="clear" w:color="auto" w:fill="0070C0"/>
            <w:hideMark/>
          </w:tcPr>
          <w:p w14:paraId="56AC354F" w14:textId="77777777" w:rsidR="00287ACE" w:rsidRPr="004300F7" w:rsidRDefault="00287ACE" w:rsidP="004300F7">
            <w:pPr>
              <w:jc w:val="center"/>
              <w:rPr>
                <w:rFonts w:cs="Times New Roman"/>
                <w:b/>
                <w:bCs/>
                <w:color w:val="FFFFFF" w:themeColor="background1"/>
              </w:rPr>
            </w:pPr>
            <w:r w:rsidRPr="004300F7">
              <w:rPr>
                <w:rFonts w:cs="Times New Roman"/>
                <w:b/>
                <w:bCs/>
                <w:color w:val="FFFFFF" w:themeColor="background1"/>
              </w:rPr>
              <w:t>Muy bueno</w:t>
            </w:r>
          </w:p>
        </w:tc>
        <w:tc>
          <w:tcPr>
            <w:tcW w:w="992" w:type="dxa"/>
            <w:shd w:val="clear" w:color="auto" w:fill="0070C0"/>
            <w:hideMark/>
          </w:tcPr>
          <w:p w14:paraId="278600AD" w14:textId="77777777" w:rsidR="00287ACE" w:rsidRPr="004300F7" w:rsidRDefault="00287ACE" w:rsidP="004300F7">
            <w:pPr>
              <w:jc w:val="center"/>
              <w:rPr>
                <w:rFonts w:cs="Times New Roman"/>
                <w:b/>
                <w:bCs/>
                <w:color w:val="FFFFFF" w:themeColor="background1"/>
              </w:rPr>
            </w:pPr>
            <w:r w:rsidRPr="004300F7">
              <w:rPr>
                <w:rFonts w:cs="Times New Roman"/>
                <w:b/>
                <w:bCs/>
                <w:color w:val="FFFFFF" w:themeColor="background1"/>
              </w:rPr>
              <w:t>Bueno</w:t>
            </w:r>
          </w:p>
        </w:tc>
        <w:tc>
          <w:tcPr>
            <w:tcW w:w="2126" w:type="dxa"/>
            <w:shd w:val="clear" w:color="auto" w:fill="0070C0"/>
            <w:hideMark/>
          </w:tcPr>
          <w:p w14:paraId="5AD4B2AE" w14:textId="77777777" w:rsidR="00287ACE" w:rsidRPr="004300F7" w:rsidRDefault="00287ACE" w:rsidP="004300F7">
            <w:pPr>
              <w:jc w:val="center"/>
              <w:rPr>
                <w:rFonts w:cs="Times New Roman"/>
                <w:b/>
                <w:bCs/>
                <w:color w:val="FFFFFF" w:themeColor="background1"/>
              </w:rPr>
            </w:pPr>
            <w:r w:rsidRPr="004300F7">
              <w:rPr>
                <w:rFonts w:cs="Times New Roman"/>
                <w:b/>
                <w:bCs/>
                <w:color w:val="FFFFFF" w:themeColor="background1"/>
              </w:rPr>
              <w:t>Valoración global</w:t>
            </w:r>
          </w:p>
        </w:tc>
      </w:tr>
      <w:tr w:rsidR="00287ACE" w:rsidRPr="00355CFD" w14:paraId="355B6F87" w14:textId="77777777" w:rsidTr="004300F7">
        <w:trPr>
          <w:jc w:val="center"/>
        </w:trPr>
        <w:tc>
          <w:tcPr>
            <w:tcW w:w="4815" w:type="dxa"/>
            <w:hideMark/>
          </w:tcPr>
          <w:p w14:paraId="67740C41" w14:textId="77777777" w:rsidR="00287ACE" w:rsidRPr="00355CFD" w:rsidRDefault="00287ACE" w:rsidP="004300F7">
            <w:pPr>
              <w:jc w:val="center"/>
              <w:rPr>
                <w:rFonts w:cs="Times New Roman"/>
              </w:rPr>
            </w:pPr>
            <w:r w:rsidRPr="00355CFD">
              <w:rPr>
                <w:rFonts w:cs="Times New Roman"/>
              </w:rPr>
              <w:t>Calidad de la formación recibida</w:t>
            </w:r>
          </w:p>
        </w:tc>
        <w:tc>
          <w:tcPr>
            <w:tcW w:w="992" w:type="dxa"/>
            <w:hideMark/>
          </w:tcPr>
          <w:p w14:paraId="6A06F6E6" w14:textId="77777777" w:rsidR="00287ACE" w:rsidRPr="00355CFD" w:rsidRDefault="00287ACE" w:rsidP="004300F7">
            <w:pPr>
              <w:jc w:val="center"/>
              <w:rPr>
                <w:rFonts w:cs="Times New Roman"/>
              </w:rPr>
            </w:pPr>
            <w:r w:rsidRPr="00355CFD">
              <w:rPr>
                <w:rFonts w:cs="Times New Roman"/>
              </w:rPr>
              <w:t>82%</w:t>
            </w:r>
          </w:p>
        </w:tc>
        <w:tc>
          <w:tcPr>
            <w:tcW w:w="1418" w:type="dxa"/>
            <w:hideMark/>
          </w:tcPr>
          <w:p w14:paraId="283AB4DE" w14:textId="77777777" w:rsidR="00287ACE" w:rsidRPr="00355CFD" w:rsidRDefault="00287ACE" w:rsidP="004300F7">
            <w:pPr>
              <w:jc w:val="center"/>
              <w:rPr>
                <w:rFonts w:cs="Times New Roman"/>
              </w:rPr>
            </w:pPr>
            <w:r w:rsidRPr="00355CFD">
              <w:rPr>
                <w:rFonts w:cs="Times New Roman"/>
              </w:rPr>
              <w:t>18%</w:t>
            </w:r>
          </w:p>
        </w:tc>
        <w:tc>
          <w:tcPr>
            <w:tcW w:w="992" w:type="dxa"/>
            <w:hideMark/>
          </w:tcPr>
          <w:p w14:paraId="6F395DEB" w14:textId="77777777" w:rsidR="00287ACE" w:rsidRPr="00355CFD" w:rsidRDefault="00287ACE" w:rsidP="004300F7">
            <w:pPr>
              <w:jc w:val="center"/>
              <w:rPr>
                <w:rFonts w:cs="Times New Roman"/>
              </w:rPr>
            </w:pPr>
            <w:r w:rsidRPr="00355CFD">
              <w:rPr>
                <w:rFonts w:cs="Times New Roman"/>
              </w:rPr>
              <w:t>0%</w:t>
            </w:r>
          </w:p>
        </w:tc>
        <w:tc>
          <w:tcPr>
            <w:tcW w:w="2126" w:type="dxa"/>
            <w:hideMark/>
          </w:tcPr>
          <w:p w14:paraId="06D50632" w14:textId="77777777" w:rsidR="00287ACE" w:rsidRPr="00355CFD" w:rsidRDefault="00287ACE" w:rsidP="004300F7">
            <w:pPr>
              <w:jc w:val="center"/>
              <w:rPr>
                <w:rFonts w:cs="Times New Roman"/>
              </w:rPr>
            </w:pPr>
            <w:r w:rsidRPr="00355CFD">
              <w:rPr>
                <w:rStyle w:val="Textoennegrita"/>
                <w:rFonts w:cs="Times New Roman"/>
              </w:rPr>
              <w:t>Muy alta</w:t>
            </w:r>
          </w:p>
        </w:tc>
      </w:tr>
      <w:tr w:rsidR="00287ACE" w:rsidRPr="00355CFD" w14:paraId="6CD7D702" w14:textId="77777777" w:rsidTr="004300F7">
        <w:trPr>
          <w:jc w:val="center"/>
        </w:trPr>
        <w:tc>
          <w:tcPr>
            <w:tcW w:w="4815" w:type="dxa"/>
            <w:hideMark/>
          </w:tcPr>
          <w:p w14:paraId="0FD24CD6" w14:textId="77777777" w:rsidR="00287ACE" w:rsidRPr="00355CFD" w:rsidRDefault="00287ACE" w:rsidP="004300F7">
            <w:pPr>
              <w:jc w:val="center"/>
              <w:rPr>
                <w:rFonts w:cs="Times New Roman"/>
              </w:rPr>
            </w:pPr>
            <w:r w:rsidRPr="00355CFD">
              <w:rPr>
                <w:rFonts w:cs="Times New Roman"/>
              </w:rPr>
              <w:t>Pertinencia frente al mercado laboral</w:t>
            </w:r>
          </w:p>
        </w:tc>
        <w:tc>
          <w:tcPr>
            <w:tcW w:w="992" w:type="dxa"/>
            <w:hideMark/>
          </w:tcPr>
          <w:p w14:paraId="11DA6977" w14:textId="77777777" w:rsidR="00287ACE" w:rsidRPr="00355CFD" w:rsidRDefault="00287ACE" w:rsidP="004300F7">
            <w:pPr>
              <w:jc w:val="center"/>
              <w:rPr>
                <w:rFonts w:cs="Times New Roman"/>
              </w:rPr>
            </w:pPr>
            <w:r w:rsidRPr="00355CFD">
              <w:rPr>
                <w:rFonts w:cs="Times New Roman"/>
              </w:rPr>
              <w:t>63%</w:t>
            </w:r>
          </w:p>
        </w:tc>
        <w:tc>
          <w:tcPr>
            <w:tcW w:w="1418" w:type="dxa"/>
            <w:hideMark/>
          </w:tcPr>
          <w:p w14:paraId="030CA4CB" w14:textId="77777777" w:rsidR="00287ACE" w:rsidRPr="00355CFD" w:rsidRDefault="00287ACE" w:rsidP="004300F7">
            <w:pPr>
              <w:jc w:val="center"/>
              <w:rPr>
                <w:rFonts w:cs="Times New Roman"/>
              </w:rPr>
            </w:pPr>
            <w:r w:rsidRPr="00355CFD">
              <w:rPr>
                <w:rFonts w:cs="Times New Roman"/>
              </w:rPr>
              <w:t>36%</w:t>
            </w:r>
          </w:p>
        </w:tc>
        <w:tc>
          <w:tcPr>
            <w:tcW w:w="992" w:type="dxa"/>
            <w:hideMark/>
          </w:tcPr>
          <w:p w14:paraId="171AB9D1" w14:textId="77777777" w:rsidR="00287ACE" w:rsidRPr="00355CFD" w:rsidRDefault="00287ACE" w:rsidP="004300F7">
            <w:pPr>
              <w:jc w:val="center"/>
              <w:rPr>
                <w:rFonts w:cs="Times New Roman"/>
              </w:rPr>
            </w:pPr>
            <w:r w:rsidRPr="00355CFD">
              <w:rPr>
                <w:rFonts w:cs="Times New Roman"/>
              </w:rPr>
              <w:t>1%</w:t>
            </w:r>
          </w:p>
        </w:tc>
        <w:tc>
          <w:tcPr>
            <w:tcW w:w="2126" w:type="dxa"/>
            <w:hideMark/>
          </w:tcPr>
          <w:p w14:paraId="775757FF" w14:textId="77777777" w:rsidR="00287ACE" w:rsidRPr="00355CFD" w:rsidRDefault="00287ACE" w:rsidP="004300F7">
            <w:pPr>
              <w:jc w:val="center"/>
              <w:rPr>
                <w:rFonts w:cs="Times New Roman"/>
              </w:rPr>
            </w:pPr>
            <w:r w:rsidRPr="00355CFD">
              <w:rPr>
                <w:rStyle w:val="Textoennegrita"/>
                <w:rFonts w:cs="Times New Roman"/>
              </w:rPr>
              <w:t>Alta</w:t>
            </w:r>
          </w:p>
        </w:tc>
      </w:tr>
      <w:tr w:rsidR="00287ACE" w:rsidRPr="00355CFD" w14:paraId="3353B824" w14:textId="77777777" w:rsidTr="004300F7">
        <w:trPr>
          <w:jc w:val="center"/>
        </w:trPr>
        <w:tc>
          <w:tcPr>
            <w:tcW w:w="4815" w:type="dxa"/>
            <w:hideMark/>
          </w:tcPr>
          <w:p w14:paraId="2F604DDB" w14:textId="77777777" w:rsidR="00287ACE" w:rsidRPr="00355CFD" w:rsidRDefault="00287ACE" w:rsidP="004300F7">
            <w:pPr>
              <w:jc w:val="center"/>
              <w:rPr>
                <w:rFonts w:cs="Times New Roman"/>
              </w:rPr>
            </w:pPr>
            <w:r w:rsidRPr="00355CFD">
              <w:rPr>
                <w:rFonts w:cs="Times New Roman"/>
              </w:rPr>
              <w:t>Contribución al desarrollo profesional y personal</w:t>
            </w:r>
          </w:p>
        </w:tc>
        <w:tc>
          <w:tcPr>
            <w:tcW w:w="992" w:type="dxa"/>
            <w:hideMark/>
          </w:tcPr>
          <w:p w14:paraId="1C979437" w14:textId="77777777" w:rsidR="00287ACE" w:rsidRPr="00355CFD" w:rsidRDefault="00287ACE" w:rsidP="004300F7">
            <w:pPr>
              <w:jc w:val="center"/>
              <w:rPr>
                <w:rFonts w:cs="Times New Roman"/>
              </w:rPr>
            </w:pPr>
            <w:r w:rsidRPr="00355CFD">
              <w:rPr>
                <w:rFonts w:cs="Times New Roman"/>
              </w:rPr>
              <w:t>76%</w:t>
            </w:r>
          </w:p>
        </w:tc>
        <w:tc>
          <w:tcPr>
            <w:tcW w:w="1418" w:type="dxa"/>
            <w:hideMark/>
          </w:tcPr>
          <w:p w14:paraId="7E1DCAA8" w14:textId="77777777" w:rsidR="00287ACE" w:rsidRPr="00355CFD" w:rsidRDefault="00287ACE" w:rsidP="004300F7">
            <w:pPr>
              <w:jc w:val="center"/>
              <w:rPr>
                <w:rFonts w:cs="Times New Roman"/>
              </w:rPr>
            </w:pPr>
            <w:r w:rsidRPr="00355CFD">
              <w:rPr>
                <w:rFonts w:cs="Times New Roman"/>
              </w:rPr>
              <w:t>24%</w:t>
            </w:r>
          </w:p>
        </w:tc>
        <w:tc>
          <w:tcPr>
            <w:tcW w:w="992" w:type="dxa"/>
            <w:hideMark/>
          </w:tcPr>
          <w:p w14:paraId="57F49693" w14:textId="77777777" w:rsidR="00287ACE" w:rsidRPr="00355CFD" w:rsidRDefault="00287ACE" w:rsidP="004300F7">
            <w:pPr>
              <w:jc w:val="center"/>
              <w:rPr>
                <w:rFonts w:cs="Times New Roman"/>
              </w:rPr>
            </w:pPr>
            <w:r w:rsidRPr="00355CFD">
              <w:rPr>
                <w:rFonts w:cs="Times New Roman"/>
              </w:rPr>
              <w:t>0%</w:t>
            </w:r>
          </w:p>
        </w:tc>
        <w:tc>
          <w:tcPr>
            <w:tcW w:w="2126" w:type="dxa"/>
            <w:hideMark/>
          </w:tcPr>
          <w:p w14:paraId="5D4175DE" w14:textId="77777777" w:rsidR="00287ACE" w:rsidRPr="00355CFD" w:rsidRDefault="00287ACE" w:rsidP="004300F7">
            <w:pPr>
              <w:jc w:val="center"/>
              <w:rPr>
                <w:rFonts w:cs="Times New Roman"/>
              </w:rPr>
            </w:pPr>
            <w:r w:rsidRPr="00355CFD">
              <w:rPr>
                <w:rStyle w:val="Textoennegrita"/>
                <w:rFonts w:cs="Times New Roman"/>
              </w:rPr>
              <w:t>Muy alta</w:t>
            </w:r>
          </w:p>
        </w:tc>
      </w:tr>
    </w:tbl>
    <w:p w14:paraId="2DCC0589" w14:textId="18BCD8D9" w:rsidR="00287ACE" w:rsidRDefault="00287ACE" w:rsidP="00287ACE">
      <w:pPr>
        <w:rPr>
          <w:rFonts w:cs="Times New Roman"/>
        </w:rPr>
      </w:pPr>
    </w:p>
    <w:p w14:paraId="1FD7B52E" w14:textId="77777777" w:rsidR="009111F5" w:rsidRPr="00355CFD" w:rsidRDefault="009111F5" w:rsidP="00287ACE">
      <w:pPr>
        <w:rPr>
          <w:rFonts w:cs="Times New Roman"/>
        </w:rPr>
      </w:pPr>
    </w:p>
    <w:p w14:paraId="06FD250D" w14:textId="67E33F7F" w:rsidR="00287ACE" w:rsidRPr="00355CFD" w:rsidRDefault="004300F7" w:rsidP="00287ACE">
      <w:pPr>
        <w:pStyle w:val="Ttulo2"/>
      </w:pPr>
      <w:r>
        <w:lastRenderedPageBreak/>
        <w:t xml:space="preserve">Fortalezas </w:t>
      </w:r>
    </w:p>
    <w:p w14:paraId="388313C1" w14:textId="77777777" w:rsidR="00287ACE" w:rsidRPr="00355CFD" w:rsidRDefault="00287ACE" w:rsidP="0074267F">
      <w:pPr>
        <w:numPr>
          <w:ilvl w:val="0"/>
          <w:numId w:val="79"/>
        </w:numPr>
        <w:spacing w:before="100" w:beforeAutospacing="1" w:after="100" w:afterAutospacing="1"/>
        <w:jc w:val="left"/>
        <w:rPr>
          <w:rFonts w:cs="Times New Roman"/>
        </w:rPr>
      </w:pPr>
      <w:r w:rsidRPr="00355CFD">
        <w:rPr>
          <w:rStyle w:val="Textoennegrita"/>
          <w:rFonts w:cs="Times New Roman"/>
        </w:rPr>
        <w:t>Alta valoración en todas las dimensiones</w:t>
      </w:r>
      <w:r w:rsidRPr="00355CFD">
        <w:rPr>
          <w:rFonts w:cs="Times New Roman"/>
        </w:rPr>
        <w:t xml:space="preserve"> evaluadas, sin presencia de respuestas negativas.</w:t>
      </w:r>
    </w:p>
    <w:p w14:paraId="17999727" w14:textId="77777777" w:rsidR="00287ACE" w:rsidRPr="00355CFD" w:rsidRDefault="00287ACE" w:rsidP="0074267F">
      <w:pPr>
        <w:numPr>
          <w:ilvl w:val="0"/>
          <w:numId w:val="79"/>
        </w:numPr>
        <w:spacing w:before="100" w:beforeAutospacing="1" w:after="100" w:afterAutospacing="1"/>
        <w:jc w:val="left"/>
        <w:rPr>
          <w:rFonts w:cs="Times New Roman"/>
        </w:rPr>
      </w:pPr>
      <w:r w:rsidRPr="00355CFD">
        <w:rPr>
          <w:rStyle w:val="Textoennegrita"/>
          <w:rFonts w:cs="Times New Roman"/>
        </w:rPr>
        <w:t>Correspondencia entre formación y mundo laboral</w:t>
      </w:r>
      <w:r w:rsidRPr="00355CFD">
        <w:rPr>
          <w:rFonts w:cs="Times New Roman"/>
        </w:rPr>
        <w:t>, evidencia de pertinencia curricular.</w:t>
      </w:r>
    </w:p>
    <w:p w14:paraId="7A4863F1" w14:textId="77777777" w:rsidR="00287ACE" w:rsidRPr="00355CFD" w:rsidRDefault="00287ACE" w:rsidP="0074267F">
      <w:pPr>
        <w:numPr>
          <w:ilvl w:val="0"/>
          <w:numId w:val="79"/>
        </w:numPr>
        <w:spacing w:before="100" w:beforeAutospacing="1" w:after="100" w:afterAutospacing="1"/>
        <w:jc w:val="left"/>
        <w:rPr>
          <w:rFonts w:cs="Times New Roman"/>
        </w:rPr>
      </w:pPr>
      <w:r w:rsidRPr="00355CFD">
        <w:rPr>
          <w:rStyle w:val="Textoennegrita"/>
          <w:rFonts w:cs="Times New Roman"/>
        </w:rPr>
        <w:t>Impacto formativo más allá del empleo</w:t>
      </w:r>
      <w:r w:rsidRPr="00355CFD">
        <w:rPr>
          <w:rFonts w:cs="Times New Roman"/>
        </w:rPr>
        <w:t>, incidiendo también en la consolidación de proyectos de vida.</w:t>
      </w:r>
    </w:p>
    <w:p w14:paraId="462F1E45" w14:textId="77777777" w:rsidR="00287ACE" w:rsidRPr="00355CFD" w:rsidRDefault="00287ACE" w:rsidP="0074267F">
      <w:pPr>
        <w:numPr>
          <w:ilvl w:val="0"/>
          <w:numId w:val="79"/>
        </w:numPr>
        <w:spacing w:before="100" w:beforeAutospacing="1" w:after="100" w:afterAutospacing="1"/>
        <w:jc w:val="left"/>
        <w:rPr>
          <w:rFonts w:cs="Times New Roman"/>
        </w:rPr>
      </w:pPr>
      <w:r w:rsidRPr="00355CFD">
        <w:rPr>
          <w:rStyle w:val="Textoennegrita"/>
          <w:rFonts w:cs="Times New Roman"/>
        </w:rPr>
        <w:t>Consistencia institucional</w:t>
      </w:r>
      <w:r w:rsidRPr="00355CFD">
        <w:rPr>
          <w:rFonts w:cs="Times New Roman"/>
        </w:rPr>
        <w:t xml:space="preserve"> en la percepción de calidad a lo largo de todo el ciclo formativo (formación, egreso, inserción laboral).</w:t>
      </w:r>
    </w:p>
    <w:p w14:paraId="7A99E9C4" w14:textId="1A305B49" w:rsidR="00EF3258" w:rsidRPr="00355CFD" w:rsidRDefault="00EF3258" w:rsidP="00EF3258">
      <w:pPr>
        <w:rPr>
          <w:rFonts w:cs="Times New Roman"/>
        </w:rPr>
      </w:pPr>
    </w:p>
    <w:p w14:paraId="194B4B9C" w14:textId="77777777" w:rsidR="00EF3258" w:rsidRPr="00355CFD" w:rsidRDefault="00EF3258" w:rsidP="00EF3258">
      <w:pPr>
        <w:pStyle w:val="Ttulo2"/>
        <w:numPr>
          <w:ilvl w:val="1"/>
          <w:numId w:val="1"/>
        </w:numPr>
        <w:spacing w:after="240" w:afterAutospacing="0"/>
      </w:pPr>
      <w:r w:rsidRPr="00355CFD">
        <w:t xml:space="preserve"> </w:t>
      </w:r>
      <w:bookmarkStart w:id="12" w:name="_Toc195244842"/>
      <w:r w:rsidRPr="00355CFD">
        <w:t>Característica 17. Impacto de los egresados en el medio social y académico</w:t>
      </w:r>
      <w:bookmarkEnd w:id="12"/>
      <w:r w:rsidRPr="00355CFD">
        <w:tab/>
      </w:r>
    </w:p>
    <w:p w14:paraId="52DD6601" w14:textId="77777777" w:rsidR="00907C05" w:rsidRPr="003D7CB2" w:rsidRDefault="00907C05" w:rsidP="00907C05">
      <w:pPr>
        <w:rPr>
          <w:rFonts w:cs="Times New Roman"/>
        </w:rPr>
      </w:pPr>
      <w:r w:rsidRPr="003D7CB2">
        <w:rPr>
          <w:rFonts w:cs="Times New Roman"/>
        </w:rPr>
        <w:t>Esta característica evalúa la percepción del sector externo (empleadores, aliados institucionales, etc.) sobre el perfil profesional y ocupacional de los egresados del programa de Ingeniería de Sistemas de la Universidad de La Guajira. El análisis considera variables como el conocimiento del perfil, su pertinencia con las exigencias del mercado, su actualización continua y sugerencias de mejora.</w:t>
      </w:r>
    </w:p>
    <w:p w14:paraId="129F1F70" w14:textId="77777777" w:rsidR="00907C05" w:rsidRPr="003D7CB2" w:rsidRDefault="00907C05" w:rsidP="00907C05">
      <w:pPr>
        <w:rPr>
          <w:rFonts w:cs="Times New Roman"/>
          <w:b/>
          <w:bCs/>
        </w:rPr>
      </w:pPr>
      <w:r w:rsidRPr="003D7CB2">
        <w:rPr>
          <w:rFonts w:cs="Times New Roman"/>
          <w:b/>
          <w:bCs/>
        </w:rPr>
        <w:t>1. Conocimiento y adecuación del perfil profesional</w:t>
      </w:r>
    </w:p>
    <w:p w14:paraId="7D85D4D0" w14:textId="77777777" w:rsidR="00907C05" w:rsidRPr="003D7CB2" w:rsidRDefault="00907C05" w:rsidP="0074267F">
      <w:pPr>
        <w:numPr>
          <w:ilvl w:val="0"/>
          <w:numId w:val="50"/>
        </w:numPr>
        <w:rPr>
          <w:rFonts w:cs="Times New Roman"/>
        </w:rPr>
      </w:pPr>
      <w:r w:rsidRPr="003D7CB2">
        <w:rPr>
          <w:rFonts w:cs="Times New Roman"/>
          <w:b/>
          <w:bCs/>
        </w:rPr>
        <w:t>100%</w:t>
      </w:r>
      <w:r w:rsidRPr="003D7CB2">
        <w:rPr>
          <w:rFonts w:cs="Times New Roman"/>
        </w:rPr>
        <w:t xml:space="preserve"> de los participantes afirma conocer el perfil profesional y ocupacional de los egresados.</w:t>
      </w:r>
    </w:p>
    <w:p w14:paraId="12423A8F" w14:textId="77777777" w:rsidR="00907C05" w:rsidRPr="003D7CB2" w:rsidRDefault="00907C05" w:rsidP="0074267F">
      <w:pPr>
        <w:numPr>
          <w:ilvl w:val="0"/>
          <w:numId w:val="50"/>
        </w:numPr>
        <w:rPr>
          <w:rFonts w:cs="Times New Roman"/>
        </w:rPr>
      </w:pPr>
      <w:r w:rsidRPr="003D7CB2">
        <w:rPr>
          <w:rFonts w:cs="Times New Roman"/>
          <w:b/>
          <w:bCs/>
        </w:rPr>
        <w:t>97%</w:t>
      </w:r>
      <w:r w:rsidRPr="003D7CB2">
        <w:rPr>
          <w:rFonts w:cs="Times New Roman"/>
        </w:rPr>
        <w:t xml:space="preserve"> considera que dicho perfil </w:t>
      </w:r>
      <w:r w:rsidRPr="003D7CB2">
        <w:rPr>
          <w:rFonts w:cs="Times New Roman"/>
          <w:b/>
          <w:bCs/>
        </w:rPr>
        <w:t>se adapta a lo requerido por el medio laboral y social</w:t>
      </w:r>
      <w:r w:rsidRPr="003D7CB2">
        <w:rPr>
          <w:rFonts w:cs="Times New Roman"/>
        </w:rPr>
        <w:t>.</w:t>
      </w:r>
    </w:p>
    <w:p w14:paraId="11CD3155" w14:textId="314E6FF7" w:rsidR="00907C05" w:rsidRDefault="00907C05" w:rsidP="00907C05">
      <w:pPr>
        <w:rPr>
          <w:rFonts w:cs="Times New Roman"/>
        </w:rPr>
      </w:pPr>
      <w:r w:rsidRPr="003D7CB2">
        <w:rPr>
          <w:rFonts w:cs="Times New Roman"/>
        </w:rPr>
        <w:t xml:space="preserve">Esta unanimidad en el conocimiento y amplia conformidad con la adecuación del perfil profesional refuerza la idea de que los empleadores reconocen y valoran el enfoque curricular del programa. Se destaca una </w:t>
      </w:r>
      <w:r w:rsidRPr="003D7CB2">
        <w:rPr>
          <w:rFonts w:cs="Times New Roman"/>
          <w:b/>
          <w:bCs/>
        </w:rPr>
        <w:t>buena socialización del perfil institucional</w:t>
      </w:r>
      <w:r w:rsidRPr="003D7CB2">
        <w:rPr>
          <w:rFonts w:cs="Times New Roman"/>
        </w:rPr>
        <w:t xml:space="preserve">, así como su </w:t>
      </w:r>
      <w:r w:rsidRPr="003D7CB2">
        <w:rPr>
          <w:rFonts w:cs="Times New Roman"/>
          <w:b/>
          <w:bCs/>
        </w:rPr>
        <w:t>alineación con las demandas reales del entorno laboral</w:t>
      </w:r>
      <w:r w:rsidRPr="003D7CB2">
        <w:rPr>
          <w:rFonts w:cs="Times New Roman"/>
        </w:rPr>
        <w:t>.</w:t>
      </w:r>
    </w:p>
    <w:p w14:paraId="292A30CC" w14:textId="529EC252" w:rsidR="009111F5" w:rsidRDefault="009111F5" w:rsidP="00907C05">
      <w:pPr>
        <w:rPr>
          <w:rFonts w:cs="Times New Roman"/>
        </w:rPr>
      </w:pPr>
    </w:p>
    <w:p w14:paraId="2F91B72E" w14:textId="042D2F10" w:rsidR="009111F5" w:rsidRDefault="009111F5" w:rsidP="00907C05">
      <w:pPr>
        <w:rPr>
          <w:rFonts w:cs="Times New Roman"/>
        </w:rPr>
      </w:pPr>
    </w:p>
    <w:p w14:paraId="54733A00" w14:textId="6384ECE3" w:rsidR="009111F5" w:rsidRDefault="009111F5" w:rsidP="00907C05">
      <w:pPr>
        <w:rPr>
          <w:rFonts w:cs="Times New Roman"/>
        </w:rPr>
      </w:pPr>
    </w:p>
    <w:p w14:paraId="7D80A6F7" w14:textId="77777777" w:rsidR="009111F5" w:rsidRPr="003D7CB2" w:rsidRDefault="009111F5" w:rsidP="00907C05">
      <w:pPr>
        <w:rPr>
          <w:rFonts w:cs="Times New Roman"/>
        </w:rPr>
      </w:pPr>
    </w:p>
    <w:p w14:paraId="07EA31E5" w14:textId="77777777" w:rsidR="00907C05" w:rsidRPr="003D7CB2" w:rsidRDefault="00907C05" w:rsidP="00907C05">
      <w:pPr>
        <w:rPr>
          <w:rFonts w:cs="Times New Roman"/>
          <w:b/>
          <w:bCs/>
        </w:rPr>
      </w:pPr>
      <w:r w:rsidRPr="003D7CB2">
        <w:rPr>
          <w:rFonts w:cs="Times New Roman"/>
          <w:b/>
          <w:bCs/>
        </w:rPr>
        <w:lastRenderedPageBreak/>
        <w:t>2. Percepción sobre actualización y pertinencia del perfil</w:t>
      </w:r>
    </w:p>
    <w:p w14:paraId="3E88D185" w14:textId="77777777" w:rsidR="00907C05" w:rsidRPr="003D7CB2" w:rsidRDefault="00907C05" w:rsidP="0074267F">
      <w:pPr>
        <w:numPr>
          <w:ilvl w:val="0"/>
          <w:numId w:val="51"/>
        </w:numPr>
        <w:rPr>
          <w:rFonts w:cs="Times New Roman"/>
        </w:rPr>
      </w:pPr>
      <w:r w:rsidRPr="003D7CB2">
        <w:rPr>
          <w:rFonts w:cs="Times New Roman"/>
        </w:rPr>
        <w:t xml:space="preserve">En cuanto a la </w:t>
      </w:r>
      <w:r w:rsidRPr="003D7CB2">
        <w:rPr>
          <w:rFonts w:cs="Times New Roman"/>
          <w:b/>
          <w:bCs/>
        </w:rPr>
        <w:t>eficiencia en la actualización del perfil</w:t>
      </w:r>
      <w:r w:rsidRPr="003D7CB2">
        <w:rPr>
          <w:rFonts w:cs="Times New Roman"/>
        </w:rPr>
        <w:t>:</w:t>
      </w:r>
    </w:p>
    <w:p w14:paraId="21DA9F0E" w14:textId="77777777" w:rsidR="00907C05" w:rsidRPr="003D7CB2" w:rsidRDefault="00907C05" w:rsidP="0074267F">
      <w:pPr>
        <w:numPr>
          <w:ilvl w:val="1"/>
          <w:numId w:val="51"/>
        </w:numPr>
        <w:rPr>
          <w:rFonts w:cs="Times New Roman"/>
        </w:rPr>
      </w:pPr>
      <w:r w:rsidRPr="003D7CB2">
        <w:rPr>
          <w:rFonts w:cs="Times New Roman"/>
          <w:b/>
          <w:bCs/>
        </w:rPr>
        <w:t>62%</w:t>
      </w:r>
      <w:r w:rsidRPr="003D7CB2">
        <w:rPr>
          <w:rFonts w:cs="Times New Roman"/>
        </w:rPr>
        <w:t xml:space="preserve"> la califican como </w:t>
      </w:r>
      <w:r w:rsidRPr="003D7CB2">
        <w:rPr>
          <w:rFonts w:cs="Times New Roman"/>
          <w:b/>
          <w:bCs/>
        </w:rPr>
        <w:t>“Excelente”</w:t>
      </w:r>
    </w:p>
    <w:p w14:paraId="5B14975A" w14:textId="77777777" w:rsidR="00907C05" w:rsidRPr="003D7CB2" w:rsidRDefault="00907C05" w:rsidP="0074267F">
      <w:pPr>
        <w:numPr>
          <w:ilvl w:val="1"/>
          <w:numId w:val="51"/>
        </w:numPr>
        <w:rPr>
          <w:rFonts w:cs="Times New Roman"/>
        </w:rPr>
      </w:pPr>
      <w:r w:rsidRPr="003D7CB2">
        <w:rPr>
          <w:rFonts w:cs="Times New Roman"/>
          <w:b/>
          <w:bCs/>
        </w:rPr>
        <w:t>31%</w:t>
      </w:r>
      <w:r w:rsidRPr="003D7CB2">
        <w:rPr>
          <w:rFonts w:cs="Times New Roman"/>
        </w:rPr>
        <w:t xml:space="preserve"> como </w:t>
      </w:r>
      <w:r w:rsidRPr="003D7CB2">
        <w:rPr>
          <w:rFonts w:cs="Times New Roman"/>
          <w:b/>
          <w:bCs/>
        </w:rPr>
        <w:t>“Muy buena”</w:t>
      </w:r>
    </w:p>
    <w:p w14:paraId="3FFF4B89" w14:textId="77777777" w:rsidR="00907C05" w:rsidRPr="003D7CB2" w:rsidRDefault="00907C05" w:rsidP="0074267F">
      <w:pPr>
        <w:numPr>
          <w:ilvl w:val="1"/>
          <w:numId w:val="51"/>
        </w:numPr>
        <w:rPr>
          <w:rFonts w:cs="Times New Roman"/>
        </w:rPr>
      </w:pPr>
      <w:r w:rsidRPr="003D7CB2">
        <w:rPr>
          <w:rFonts w:cs="Times New Roman"/>
          <w:b/>
          <w:bCs/>
        </w:rPr>
        <w:t>7%</w:t>
      </w:r>
      <w:r w:rsidRPr="003D7CB2">
        <w:rPr>
          <w:rFonts w:cs="Times New Roman"/>
        </w:rPr>
        <w:t xml:space="preserve"> como </w:t>
      </w:r>
      <w:r w:rsidRPr="003D7CB2">
        <w:rPr>
          <w:rFonts w:cs="Times New Roman"/>
          <w:b/>
          <w:bCs/>
        </w:rPr>
        <w:t>“Buena”</w:t>
      </w:r>
    </w:p>
    <w:p w14:paraId="40019991" w14:textId="77777777" w:rsidR="00907C05" w:rsidRPr="003D7CB2" w:rsidRDefault="00907C05" w:rsidP="0074267F">
      <w:pPr>
        <w:numPr>
          <w:ilvl w:val="0"/>
          <w:numId w:val="51"/>
        </w:numPr>
        <w:rPr>
          <w:rFonts w:cs="Times New Roman"/>
        </w:rPr>
      </w:pPr>
      <w:r w:rsidRPr="003D7CB2">
        <w:rPr>
          <w:rFonts w:cs="Times New Roman"/>
        </w:rPr>
        <w:t xml:space="preserve">Sobre la </w:t>
      </w:r>
      <w:r w:rsidRPr="003D7CB2">
        <w:rPr>
          <w:rFonts w:cs="Times New Roman"/>
          <w:b/>
          <w:bCs/>
        </w:rPr>
        <w:t>pertinencia del perfil profesional y ocupacional</w:t>
      </w:r>
      <w:r w:rsidRPr="003D7CB2">
        <w:rPr>
          <w:rFonts w:cs="Times New Roman"/>
        </w:rPr>
        <w:t>:</w:t>
      </w:r>
    </w:p>
    <w:p w14:paraId="186D1E81" w14:textId="77777777" w:rsidR="00907C05" w:rsidRPr="003D7CB2" w:rsidRDefault="00907C05" w:rsidP="0074267F">
      <w:pPr>
        <w:numPr>
          <w:ilvl w:val="1"/>
          <w:numId w:val="51"/>
        </w:numPr>
        <w:rPr>
          <w:rFonts w:cs="Times New Roman"/>
        </w:rPr>
      </w:pPr>
      <w:r w:rsidRPr="003D7CB2">
        <w:rPr>
          <w:rFonts w:cs="Times New Roman"/>
          <w:b/>
          <w:bCs/>
        </w:rPr>
        <w:t>69%</w:t>
      </w:r>
      <w:r w:rsidRPr="003D7CB2">
        <w:rPr>
          <w:rFonts w:cs="Times New Roman"/>
        </w:rPr>
        <w:t xml:space="preserve"> la califican como </w:t>
      </w:r>
      <w:r w:rsidRPr="003D7CB2">
        <w:rPr>
          <w:rFonts w:cs="Times New Roman"/>
          <w:b/>
          <w:bCs/>
        </w:rPr>
        <w:t>“Totalmente pertinente”</w:t>
      </w:r>
    </w:p>
    <w:p w14:paraId="2D37F1A3" w14:textId="77777777" w:rsidR="00907C05" w:rsidRPr="003D7CB2" w:rsidRDefault="00907C05" w:rsidP="0074267F">
      <w:pPr>
        <w:numPr>
          <w:ilvl w:val="1"/>
          <w:numId w:val="51"/>
        </w:numPr>
        <w:rPr>
          <w:rFonts w:cs="Times New Roman"/>
        </w:rPr>
      </w:pPr>
      <w:r w:rsidRPr="003D7CB2">
        <w:rPr>
          <w:rFonts w:cs="Times New Roman"/>
          <w:b/>
          <w:bCs/>
        </w:rPr>
        <w:t>28%</w:t>
      </w:r>
      <w:r w:rsidRPr="003D7CB2">
        <w:rPr>
          <w:rFonts w:cs="Times New Roman"/>
        </w:rPr>
        <w:t xml:space="preserve"> como </w:t>
      </w:r>
      <w:r w:rsidRPr="003D7CB2">
        <w:rPr>
          <w:rFonts w:cs="Times New Roman"/>
          <w:b/>
          <w:bCs/>
        </w:rPr>
        <w:t>“Muy pertinente”</w:t>
      </w:r>
    </w:p>
    <w:p w14:paraId="563DCB96" w14:textId="77777777" w:rsidR="00907C05" w:rsidRPr="003D7CB2" w:rsidRDefault="00907C05" w:rsidP="0074267F">
      <w:pPr>
        <w:numPr>
          <w:ilvl w:val="1"/>
          <w:numId w:val="51"/>
        </w:numPr>
        <w:rPr>
          <w:rFonts w:cs="Times New Roman"/>
        </w:rPr>
      </w:pPr>
      <w:r w:rsidRPr="003D7CB2">
        <w:rPr>
          <w:rFonts w:cs="Times New Roman"/>
        </w:rPr>
        <w:t xml:space="preserve">Solo </w:t>
      </w:r>
      <w:r w:rsidRPr="003D7CB2">
        <w:rPr>
          <w:rFonts w:cs="Times New Roman"/>
          <w:b/>
          <w:bCs/>
        </w:rPr>
        <w:t>3%</w:t>
      </w:r>
      <w:r w:rsidRPr="003D7CB2">
        <w:rPr>
          <w:rFonts w:cs="Times New Roman"/>
        </w:rPr>
        <w:t xml:space="preserve"> indica una percepción menor (parcial o no pertinente)</w:t>
      </w:r>
    </w:p>
    <w:p w14:paraId="1BB81D60" w14:textId="4B923E27" w:rsidR="00907C05" w:rsidRPr="003D7CB2" w:rsidRDefault="00907C05" w:rsidP="00907C05">
      <w:pPr>
        <w:rPr>
          <w:rFonts w:cs="Times New Roman"/>
        </w:rPr>
      </w:pPr>
      <w:r w:rsidRPr="003D7CB2">
        <w:rPr>
          <w:rFonts w:cs="Times New Roman"/>
        </w:rPr>
        <w:t>Las respuestas confirman que el perfil de egreso está muy bien valorado en términos de adecuación a las necesidades actuales del sector productivo y académico, aunque algunas observaciones indican oportunidades puntuales para mejorar la actualización curricular y fortalecer la vinculación con el entorno.</w:t>
      </w:r>
    </w:p>
    <w:p w14:paraId="014BA43A" w14:textId="77777777" w:rsidR="00907C05" w:rsidRPr="003D7CB2" w:rsidRDefault="00907C05" w:rsidP="00907C05">
      <w:pPr>
        <w:rPr>
          <w:rFonts w:cs="Times New Roman"/>
          <w:b/>
          <w:bCs/>
        </w:rPr>
      </w:pPr>
      <w:r w:rsidRPr="003D7CB2">
        <w:rPr>
          <w:rFonts w:cs="Times New Roman"/>
          <w:b/>
          <w:bCs/>
        </w:rPr>
        <w:t>3. Sugerencias de mejora al perfil profesional y ocupacional</w:t>
      </w:r>
    </w:p>
    <w:p w14:paraId="4DE7E8F6" w14:textId="77777777" w:rsidR="00907C05" w:rsidRPr="003D7CB2" w:rsidRDefault="00907C05" w:rsidP="00907C05">
      <w:pPr>
        <w:rPr>
          <w:rFonts w:cs="Times New Roman"/>
        </w:rPr>
      </w:pPr>
      <w:r w:rsidRPr="003D7CB2">
        <w:rPr>
          <w:rFonts w:cs="Times New Roman"/>
        </w:rPr>
        <w:t>De las respuestas abiertas se destacan las siguientes líneas temáticas de mejora:</w:t>
      </w:r>
    </w:p>
    <w:p w14:paraId="54E0FF6E" w14:textId="77777777" w:rsidR="00907C05" w:rsidRPr="003D7CB2" w:rsidRDefault="00907C05" w:rsidP="00907C05">
      <w:pPr>
        <w:rPr>
          <w:rFonts w:cs="Times New Roman"/>
          <w:b/>
          <w:bCs/>
        </w:rPr>
      </w:pPr>
      <w:r w:rsidRPr="003D7CB2">
        <w:rPr>
          <w:rFonts w:cs="Times New Roman"/>
          <w:b/>
          <w:bCs/>
        </w:rPr>
        <w:t>a) Actualización tecnológica</w:t>
      </w:r>
    </w:p>
    <w:p w14:paraId="56B41100" w14:textId="77777777" w:rsidR="00907C05" w:rsidRPr="003D7CB2" w:rsidRDefault="00907C05" w:rsidP="0074267F">
      <w:pPr>
        <w:numPr>
          <w:ilvl w:val="0"/>
          <w:numId w:val="52"/>
        </w:numPr>
        <w:rPr>
          <w:rFonts w:cs="Times New Roman"/>
        </w:rPr>
      </w:pPr>
      <w:r w:rsidRPr="003D7CB2">
        <w:rPr>
          <w:rFonts w:cs="Times New Roman"/>
        </w:rPr>
        <w:t xml:space="preserve">Mayor énfasis en </w:t>
      </w:r>
      <w:r w:rsidRPr="003D7CB2">
        <w:rPr>
          <w:rFonts w:cs="Times New Roman"/>
          <w:b/>
          <w:bCs/>
        </w:rPr>
        <w:t>ciberseguridad, privacidad de datos y protección digital</w:t>
      </w:r>
    </w:p>
    <w:p w14:paraId="54FD185F" w14:textId="77777777" w:rsidR="00907C05" w:rsidRPr="003D7CB2" w:rsidRDefault="00907C05" w:rsidP="0074267F">
      <w:pPr>
        <w:numPr>
          <w:ilvl w:val="0"/>
          <w:numId w:val="52"/>
        </w:numPr>
        <w:rPr>
          <w:rFonts w:cs="Times New Roman"/>
        </w:rPr>
      </w:pPr>
      <w:r w:rsidRPr="003D7CB2">
        <w:rPr>
          <w:rFonts w:cs="Times New Roman"/>
        </w:rPr>
        <w:t xml:space="preserve">Inclusión de </w:t>
      </w:r>
      <w:r w:rsidRPr="003D7CB2">
        <w:rPr>
          <w:rFonts w:cs="Times New Roman"/>
          <w:b/>
          <w:bCs/>
        </w:rPr>
        <w:t>inteligencia artificial</w:t>
      </w:r>
      <w:r w:rsidRPr="003D7CB2">
        <w:rPr>
          <w:rFonts w:cs="Times New Roman"/>
        </w:rPr>
        <w:t>, análisis de datos y transformación digital</w:t>
      </w:r>
    </w:p>
    <w:p w14:paraId="0C9CD985" w14:textId="77777777" w:rsidR="00907C05" w:rsidRPr="003D7CB2" w:rsidRDefault="00907C05" w:rsidP="0074267F">
      <w:pPr>
        <w:numPr>
          <w:ilvl w:val="0"/>
          <w:numId w:val="52"/>
        </w:numPr>
        <w:rPr>
          <w:rFonts w:cs="Times New Roman"/>
        </w:rPr>
      </w:pPr>
      <w:r w:rsidRPr="003D7CB2">
        <w:rPr>
          <w:rFonts w:cs="Times New Roman"/>
        </w:rPr>
        <w:t xml:space="preserve">Reforzar competencias en </w:t>
      </w:r>
      <w:r w:rsidRPr="003D7CB2">
        <w:rPr>
          <w:rFonts w:cs="Times New Roman"/>
          <w:b/>
          <w:bCs/>
        </w:rPr>
        <w:t>cloud computing, IoT, automatización, big data y pentesting</w:t>
      </w:r>
    </w:p>
    <w:p w14:paraId="78517118" w14:textId="77777777" w:rsidR="00907C05" w:rsidRPr="003D7CB2" w:rsidRDefault="00907C05" w:rsidP="00907C05">
      <w:pPr>
        <w:rPr>
          <w:rFonts w:cs="Times New Roman"/>
          <w:b/>
          <w:bCs/>
        </w:rPr>
      </w:pPr>
      <w:r w:rsidRPr="003D7CB2">
        <w:rPr>
          <w:rFonts w:cs="Times New Roman"/>
          <w:b/>
          <w:bCs/>
        </w:rPr>
        <w:t>b) Fortalecimiento de habilidades prácticas</w:t>
      </w:r>
    </w:p>
    <w:p w14:paraId="676CA53F" w14:textId="77777777" w:rsidR="00907C05" w:rsidRPr="003D7CB2" w:rsidRDefault="00907C05" w:rsidP="0074267F">
      <w:pPr>
        <w:numPr>
          <w:ilvl w:val="0"/>
          <w:numId w:val="53"/>
        </w:numPr>
        <w:rPr>
          <w:rFonts w:cs="Times New Roman"/>
        </w:rPr>
      </w:pPr>
      <w:r w:rsidRPr="003D7CB2">
        <w:rPr>
          <w:rFonts w:cs="Times New Roman"/>
        </w:rPr>
        <w:t xml:space="preserve">Incrementar los </w:t>
      </w:r>
      <w:r w:rsidRPr="003D7CB2">
        <w:rPr>
          <w:rFonts w:cs="Times New Roman"/>
          <w:b/>
          <w:bCs/>
        </w:rPr>
        <w:t>proyectos colaborativos, prácticas empresariales</w:t>
      </w:r>
      <w:r w:rsidRPr="003D7CB2">
        <w:rPr>
          <w:rFonts w:cs="Times New Roman"/>
        </w:rPr>
        <w:t xml:space="preserve"> y vinculación con el sector productivo</w:t>
      </w:r>
    </w:p>
    <w:p w14:paraId="4E0C41B8" w14:textId="77777777" w:rsidR="00907C05" w:rsidRPr="003D7CB2" w:rsidRDefault="00907C05" w:rsidP="0074267F">
      <w:pPr>
        <w:numPr>
          <w:ilvl w:val="0"/>
          <w:numId w:val="53"/>
        </w:numPr>
        <w:rPr>
          <w:rFonts w:cs="Times New Roman"/>
        </w:rPr>
      </w:pPr>
      <w:r w:rsidRPr="003D7CB2">
        <w:rPr>
          <w:rFonts w:cs="Times New Roman"/>
        </w:rPr>
        <w:t xml:space="preserve">Consolidar </w:t>
      </w:r>
      <w:r w:rsidRPr="003D7CB2">
        <w:rPr>
          <w:rFonts w:cs="Times New Roman"/>
          <w:b/>
          <w:bCs/>
        </w:rPr>
        <w:t>continuidad en líneas de programación</w:t>
      </w:r>
      <w:r w:rsidRPr="003D7CB2">
        <w:rPr>
          <w:rFonts w:cs="Times New Roman"/>
        </w:rPr>
        <w:t>, análisis y desarrollo de software</w:t>
      </w:r>
    </w:p>
    <w:p w14:paraId="474215E5" w14:textId="77777777" w:rsidR="00907C05" w:rsidRPr="003D7CB2" w:rsidRDefault="00907C05" w:rsidP="00907C05">
      <w:pPr>
        <w:rPr>
          <w:rFonts w:cs="Times New Roman"/>
          <w:b/>
          <w:bCs/>
        </w:rPr>
      </w:pPr>
      <w:r w:rsidRPr="003D7CB2">
        <w:rPr>
          <w:rFonts w:cs="Times New Roman"/>
          <w:b/>
          <w:bCs/>
        </w:rPr>
        <w:lastRenderedPageBreak/>
        <w:t>c) Habilidades blandas y competencias transversales</w:t>
      </w:r>
    </w:p>
    <w:p w14:paraId="4D4EDB2A" w14:textId="77777777" w:rsidR="00907C05" w:rsidRPr="003D7CB2" w:rsidRDefault="00907C05" w:rsidP="0074267F">
      <w:pPr>
        <w:numPr>
          <w:ilvl w:val="0"/>
          <w:numId w:val="54"/>
        </w:numPr>
        <w:rPr>
          <w:rFonts w:cs="Times New Roman"/>
        </w:rPr>
      </w:pPr>
      <w:r w:rsidRPr="003D7CB2">
        <w:rPr>
          <w:rFonts w:cs="Times New Roman"/>
        </w:rPr>
        <w:t xml:space="preserve">Desarrollar capacidades en </w:t>
      </w:r>
      <w:r w:rsidRPr="003D7CB2">
        <w:rPr>
          <w:rFonts w:cs="Times New Roman"/>
          <w:b/>
          <w:bCs/>
        </w:rPr>
        <w:t>trabajo en equipo, liderazgo, comunicación, negociación y pensamiento crítico</w:t>
      </w:r>
    </w:p>
    <w:p w14:paraId="653AC674" w14:textId="77777777" w:rsidR="00907C05" w:rsidRPr="003D7CB2" w:rsidRDefault="00907C05" w:rsidP="0074267F">
      <w:pPr>
        <w:numPr>
          <w:ilvl w:val="0"/>
          <w:numId w:val="54"/>
        </w:numPr>
        <w:rPr>
          <w:rFonts w:cs="Times New Roman"/>
        </w:rPr>
      </w:pPr>
      <w:r w:rsidRPr="003D7CB2">
        <w:rPr>
          <w:rFonts w:cs="Times New Roman"/>
        </w:rPr>
        <w:t xml:space="preserve">Aumentar formación para la </w:t>
      </w:r>
      <w:r w:rsidRPr="003D7CB2">
        <w:rPr>
          <w:rFonts w:cs="Times New Roman"/>
          <w:b/>
          <w:bCs/>
        </w:rPr>
        <w:t>docencia y pedagogía</w:t>
      </w:r>
      <w:r w:rsidRPr="003D7CB2">
        <w:rPr>
          <w:rFonts w:cs="Times New Roman"/>
        </w:rPr>
        <w:t>, como una opción profesional</w:t>
      </w:r>
    </w:p>
    <w:p w14:paraId="1ADC3512" w14:textId="77777777" w:rsidR="00907C05" w:rsidRPr="003D7CB2" w:rsidRDefault="00907C05" w:rsidP="00907C05">
      <w:pPr>
        <w:rPr>
          <w:rFonts w:cs="Times New Roman"/>
          <w:b/>
          <w:bCs/>
        </w:rPr>
      </w:pPr>
      <w:r w:rsidRPr="003D7CB2">
        <w:rPr>
          <w:rFonts w:cs="Times New Roman"/>
          <w:b/>
          <w:bCs/>
        </w:rPr>
        <w:t>d) Gestión y proyección profesional</w:t>
      </w:r>
    </w:p>
    <w:p w14:paraId="0CECC0B8" w14:textId="77777777" w:rsidR="00907C05" w:rsidRPr="003D7CB2" w:rsidRDefault="00907C05" w:rsidP="0074267F">
      <w:pPr>
        <w:numPr>
          <w:ilvl w:val="0"/>
          <w:numId w:val="55"/>
        </w:numPr>
        <w:rPr>
          <w:rFonts w:cs="Times New Roman"/>
        </w:rPr>
      </w:pPr>
      <w:r w:rsidRPr="003D7CB2">
        <w:rPr>
          <w:rFonts w:cs="Times New Roman"/>
        </w:rPr>
        <w:t xml:space="preserve">Incluir contenidos de </w:t>
      </w:r>
      <w:r w:rsidRPr="003D7CB2">
        <w:rPr>
          <w:rFonts w:cs="Times New Roman"/>
          <w:b/>
          <w:bCs/>
        </w:rPr>
        <w:t>gestión de proyectos y finanzas</w:t>
      </w:r>
    </w:p>
    <w:p w14:paraId="71AA09C3" w14:textId="77777777" w:rsidR="00907C05" w:rsidRPr="003D7CB2" w:rsidRDefault="00907C05" w:rsidP="0074267F">
      <w:pPr>
        <w:numPr>
          <w:ilvl w:val="0"/>
          <w:numId w:val="55"/>
        </w:numPr>
        <w:rPr>
          <w:rFonts w:cs="Times New Roman"/>
        </w:rPr>
      </w:pPr>
      <w:r w:rsidRPr="003D7CB2">
        <w:rPr>
          <w:rFonts w:cs="Times New Roman"/>
        </w:rPr>
        <w:t xml:space="preserve">Promover </w:t>
      </w:r>
      <w:r w:rsidRPr="003D7CB2">
        <w:rPr>
          <w:rFonts w:cs="Times New Roman"/>
          <w:b/>
          <w:bCs/>
        </w:rPr>
        <w:t>diplomados, especializaciones</w:t>
      </w:r>
      <w:r w:rsidRPr="003D7CB2">
        <w:rPr>
          <w:rFonts w:cs="Times New Roman"/>
        </w:rPr>
        <w:t xml:space="preserve"> y mayor contacto con egresados como modelo de inspiración</w:t>
      </w:r>
    </w:p>
    <w:p w14:paraId="23458384" w14:textId="77777777" w:rsidR="00907C05" w:rsidRPr="003D7CB2" w:rsidRDefault="00907C05" w:rsidP="0074267F">
      <w:pPr>
        <w:numPr>
          <w:ilvl w:val="0"/>
          <w:numId w:val="55"/>
        </w:numPr>
        <w:rPr>
          <w:rFonts w:cs="Times New Roman"/>
        </w:rPr>
      </w:pPr>
      <w:r w:rsidRPr="003D7CB2">
        <w:rPr>
          <w:rFonts w:cs="Times New Roman"/>
        </w:rPr>
        <w:t xml:space="preserve">Enfatizar en la </w:t>
      </w:r>
      <w:r w:rsidRPr="003D7CB2">
        <w:rPr>
          <w:rFonts w:cs="Times New Roman"/>
          <w:b/>
          <w:bCs/>
        </w:rPr>
        <w:t>adaptabilidad a cambios tecnológicos y tendencias del mercado laboral</w:t>
      </w:r>
    </w:p>
    <w:p w14:paraId="3CD3143A" w14:textId="77777777" w:rsidR="00907C05" w:rsidRPr="003D7CB2" w:rsidRDefault="00907C05" w:rsidP="009111F5">
      <w:pPr>
        <w:jc w:val="center"/>
        <w:rPr>
          <w:rFonts w:cs="Times New Roman"/>
          <w:b/>
          <w:bCs/>
        </w:rPr>
      </w:pPr>
      <w:r w:rsidRPr="003D7CB2">
        <w:rPr>
          <w:rFonts w:cs="Times New Roman"/>
          <w:b/>
          <w:bCs/>
        </w:rPr>
        <w:t>Síntesis del análisis</w:t>
      </w:r>
    </w:p>
    <w:tbl>
      <w:tblPr>
        <w:tblStyle w:val="Tablaconcuadrcula"/>
        <w:tblW w:w="10627" w:type="dxa"/>
        <w:jc w:val="center"/>
        <w:tblLook w:val="04A0" w:firstRow="1" w:lastRow="0" w:firstColumn="1" w:lastColumn="0" w:noHBand="0" w:noVBand="1"/>
      </w:tblPr>
      <w:tblGrid>
        <w:gridCol w:w="3114"/>
        <w:gridCol w:w="5103"/>
        <w:gridCol w:w="2410"/>
      </w:tblGrid>
      <w:tr w:rsidR="009111F5" w:rsidRPr="003D7CB2" w14:paraId="28E4CD5C" w14:textId="77777777" w:rsidTr="009111F5">
        <w:trPr>
          <w:jc w:val="center"/>
        </w:trPr>
        <w:tc>
          <w:tcPr>
            <w:tcW w:w="3114" w:type="dxa"/>
            <w:shd w:val="clear" w:color="auto" w:fill="0070C0"/>
            <w:hideMark/>
          </w:tcPr>
          <w:p w14:paraId="08BBD488" w14:textId="77777777" w:rsidR="00907C05" w:rsidRPr="003D7CB2" w:rsidRDefault="00907C05" w:rsidP="009111F5">
            <w:pPr>
              <w:jc w:val="center"/>
              <w:rPr>
                <w:rFonts w:cs="Times New Roman"/>
                <w:b/>
                <w:bCs/>
                <w:color w:val="FFFFFF" w:themeColor="background1"/>
              </w:rPr>
            </w:pPr>
            <w:r w:rsidRPr="003D7CB2">
              <w:rPr>
                <w:rFonts w:cs="Times New Roman"/>
                <w:b/>
                <w:bCs/>
                <w:color w:val="FFFFFF" w:themeColor="background1"/>
              </w:rPr>
              <w:t>Dimensión evaluada</w:t>
            </w:r>
          </w:p>
        </w:tc>
        <w:tc>
          <w:tcPr>
            <w:tcW w:w="5103" w:type="dxa"/>
            <w:shd w:val="clear" w:color="auto" w:fill="0070C0"/>
            <w:hideMark/>
          </w:tcPr>
          <w:p w14:paraId="28D5289E" w14:textId="77777777" w:rsidR="00907C05" w:rsidRPr="003D7CB2" w:rsidRDefault="00907C05" w:rsidP="009111F5">
            <w:pPr>
              <w:jc w:val="center"/>
              <w:rPr>
                <w:rFonts w:cs="Times New Roman"/>
                <w:b/>
                <w:bCs/>
                <w:color w:val="FFFFFF" w:themeColor="background1"/>
              </w:rPr>
            </w:pPr>
            <w:r w:rsidRPr="003D7CB2">
              <w:rPr>
                <w:rFonts w:cs="Times New Roman"/>
                <w:b/>
                <w:bCs/>
                <w:color w:val="FFFFFF" w:themeColor="background1"/>
              </w:rPr>
              <w:t>Resultado principal</w:t>
            </w:r>
          </w:p>
        </w:tc>
        <w:tc>
          <w:tcPr>
            <w:tcW w:w="2410" w:type="dxa"/>
            <w:shd w:val="clear" w:color="auto" w:fill="0070C0"/>
            <w:hideMark/>
          </w:tcPr>
          <w:p w14:paraId="14840C9E" w14:textId="77777777" w:rsidR="00907C05" w:rsidRPr="003D7CB2" w:rsidRDefault="00907C05" w:rsidP="009111F5">
            <w:pPr>
              <w:jc w:val="center"/>
              <w:rPr>
                <w:rFonts w:cs="Times New Roman"/>
                <w:b/>
                <w:bCs/>
                <w:color w:val="FFFFFF" w:themeColor="background1"/>
              </w:rPr>
            </w:pPr>
            <w:r w:rsidRPr="003D7CB2">
              <w:rPr>
                <w:rFonts w:cs="Times New Roman"/>
                <w:b/>
                <w:bCs/>
                <w:color w:val="FFFFFF" w:themeColor="background1"/>
              </w:rPr>
              <w:t>Nivel de satisfacción</w:t>
            </w:r>
          </w:p>
        </w:tc>
      </w:tr>
      <w:tr w:rsidR="00907C05" w:rsidRPr="003D7CB2" w14:paraId="494C969F" w14:textId="77777777" w:rsidTr="009111F5">
        <w:trPr>
          <w:jc w:val="center"/>
        </w:trPr>
        <w:tc>
          <w:tcPr>
            <w:tcW w:w="3114" w:type="dxa"/>
            <w:hideMark/>
          </w:tcPr>
          <w:p w14:paraId="6CA71298" w14:textId="77777777" w:rsidR="00907C05" w:rsidRPr="003D7CB2" w:rsidRDefault="00907C05" w:rsidP="009111F5">
            <w:pPr>
              <w:jc w:val="center"/>
              <w:rPr>
                <w:rFonts w:cs="Times New Roman"/>
              </w:rPr>
            </w:pPr>
            <w:r w:rsidRPr="003D7CB2">
              <w:rPr>
                <w:rFonts w:cs="Times New Roman"/>
              </w:rPr>
              <w:t>Conocimiento del perfil</w:t>
            </w:r>
          </w:p>
        </w:tc>
        <w:tc>
          <w:tcPr>
            <w:tcW w:w="5103" w:type="dxa"/>
            <w:hideMark/>
          </w:tcPr>
          <w:p w14:paraId="608138B1" w14:textId="77777777" w:rsidR="00907C05" w:rsidRPr="003D7CB2" w:rsidRDefault="00907C05" w:rsidP="009111F5">
            <w:pPr>
              <w:jc w:val="center"/>
              <w:rPr>
                <w:rFonts w:cs="Times New Roman"/>
              </w:rPr>
            </w:pPr>
            <w:r w:rsidRPr="003D7CB2">
              <w:rPr>
                <w:rFonts w:cs="Times New Roman"/>
              </w:rPr>
              <w:t>100% conocen el perfil</w:t>
            </w:r>
          </w:p>
        </w:tc>
        <w:tc>
          <w:tcPr>
            <w:tcW w:w="2410" w:type="dxa"/>
            <w:hideMark/>
          </w:tcPr>
          <w:p w14:paraId="5868D8A8" w14:textId="77777777" w:rsidR="00907C05" w:rsidRPr="003D7CB2" w:rsidRDefault="00907C05" w:rsidP="009111F5">
            <w:pPr>
              <w:jc w:val="center"/>
              <w:rPr>
                <w:rFonts w:cs="Times New Roman"/>
              </w:rPr>
            </w:pPr>
            <w:r w:rsidRPr="003D7CB2">
              <w:rPr>
                <w:rFonts w:cs="Times New Roman"/>
              </w:rPr>
              <w:t>Muy alto</w:t>
            </w:r>
          </w:p>
        </w:tc>
      </w:tr>
      <w:tr w:rsidR="00907C05" w:rsidRPr="003D7CB2" w14:paraId="275E4BCE" w14:textId="77777777" w:rsidTr="009111F5">
        <w:trPr>
          <w:jc w:val="center"/>
        </w:trPr>
        <w:tc>
          <w:tcPr>
            <w:tcW w:w="3114" w:type="dxa"/>
            <w:hideMark/>
          </w:tcPr>
          <w:p w14:paraId="1A3B39B1" w14:textId="77777777" w:rsidR="00907C05" w:rsidRPr="003D7CB2" w:rsidRDefault="00907C05" w:rsidP="009111F5">
            <w:pPr>
              <w:jc w:val="center"/>
              <w:rPr>
                <w:rFonts w:cs="Times New Roman"/>
              </w:rPr>
            </w:pPr>
            <w:r w:rsidRPr="003D7CB2">
              <w:rPr>
                <w:rFonts w:cs="Times New Roman"/>
              </w:rPr>
              <w:t>Adecuación al medio laboral</w:t>
            </w:r>
          </w:p>
        </w:tc>
        <w:tc>
          <w:tcPr>
            <w:tcW w:w="5103" w:type="dxa"/>
            <w:hideMark/>
          </w:tcPr>
          <w:p w14:paraId="6D20EC4D" w14:textId="77777777" w:rsidR="00907C05" w:rsidRPr="003D7CB2" w:rsidRDefault="00907C05" w:rsidP="009111F5">
            <w:pPr>
              <w:jc w:val="center"/>
              <w:rPr>
                <w:rFonts w:cs="Times New Roman"/>
              </w:rPr>
            </w:pPr>
            <w:r w:rsidRPr="003D7CB2">
              <w:rPr>
                <w:rFonts w:cs="Times New Roman"/>
              </w:rPr>
              <w:t>97% lo consideran adecuado</w:t>
            </w:r>
          </w:p>
        </w:tc>
        <w:tc>
          <w:tcPr>
            <w:tcW w:w="2410" w:type="dxa"/>
            <w:hideMark/>
          </w:tcPr>
          <w:p w14:paraId="23163E3C" w14:textId="77777777" w:rsidR="00907C05" w:rsidRPr="003D7CB2" w:rsidRDefault="00907C05" w:rsidP="009111F5">
            <w:pPr>
              <w:jc w:val="center"/>
              <w:rPr>
                <w:rFonts w:cs="Times New Roman"/>
              </w:rPr>
            </w:pPr>
            <w:r w:rsidRPr="003D7CB2">
              <w:rPr>
                <w:rFonts w:cs="Times New Roman"/>
              </w:rPr>
              <w:t>Muy alto</w:t>
            </w:r>
          </w:p>
        </w:tc>
      </w:tr>
      <w:tr w:rsidR="00907C05" w:rsidRPr="003D7CB2" w14:paraId="60631C19" w14:textId="77777777" w:rsidTr="009111F5">
        <w:trPr>
          <w:jc w:val="center"/>
        </w:trPr>
        <w:tc>
          <w:tcPr>
            <w:tcW w:w="3114" w:type="dxa"/>
            <w:hideMark/>
          </w:tcPr>
          <w:p w14:paraId="678EE6AA" w14:textId="77777777" w:rsidR="00907C05" w:rsidRPr="003D7CB2" w:rsidRDefault="00907C05" w:rsidP="009111F5">
            <w:pPr>
              <w:jc w:val="center"/>
              <w:rPr>
                <w:rFonts w:cs="Times New Roman"/>
              </w:rPr>
            </w:pPr>
            <w:r w:rsidRPr="003D7CB2">
              <w:rPr>
                <w:rFonts w:cs="Times New Roman"/>
              </w:rPr>
              <w:t>Actualización del perfil</w:t>
            </w:r>
          </w:p>
        </w:tc>
        <w:tc>
          <w:tcPr>
            <w:tcW w:w="5103" w:type="dxa"/>
            <w:hideMark/>
          </w:tcPr>
          <w:p w14:paraId="7033F6E0" w14:textId="77777777" w:rsidR="00907C05" w:rsidRPr="003D7CB2" w:rsidRDefault="00907C05" w:rsidP="009111F5">
            <w:pPr>
              <w:jc w:val="center"/>
              <w:rPr>
                <w:rFonts w:cs="Times New Roman"/>
              </w:rPr>
            </w:pPr>
            <w:r w:rsidRPr="003D7CB2">
              <w:rPr>
                <w:rFonts w:cs="Times New Roman"/>
              </w:rPr>
              <w:t>93% lo califican como Excelente o Muy bueno</w:t>
            </w:r>
          </w:p>
        </w:tc>
        <w:tc>
          <w:tcPr>
            <w:tcW w:w="2410" w:type="dxa"/>
            <w:hideMark/>
          </w:tcPr>
          <w:p w14:paraId="1492D787" w14:textId="77777777" w:rsidR="00907C05" w:rsidRPr="003D7CB2" w:rsidRDefault="00907C05" w:rsidP="009111F5">
            <w:pPr>
              <w:jc w:val="center"/>
              <w:rPr>
                <w:rFonts w:cs="Times New Roman"/>
              </w:rPr>
            </w:pPr>
            <w:r w:rsidRPr="003D7CB2">
              <w:rPr>
                <w:rFonts w:cs="Times New Roman"/>
              </w:rPr>
              <w:t>Alto</w:t>
            </w:r>
          </w:p>
        </w:tc>
      </w:tr>
      <w:tr w:rsidR="00907C05" w:rsidRPr="003D7CB2" w14:paraId="00F43ACC" w14:textId="77777777" w:rsidTr="009111F5">
        <w:trPr>
          <w:jc w:val="center"/>
        </w:trPr>
        <w:tc>
          <w:tcPr>
            <w:tcW w:w="3114" w:type="dxa"/>
            <w:hideMark/>
          </w:tcPr>
          <w:p w14:paraId="5539E4EA" w14:textId="77777777" w:rsidR="00907C05" w:rsidRPr="003D7CB2" w:rsidRDefault="00907C05" w:rsidP="009111F5">
            <w:pPr>
              <w:jc w:val="center"/>
              <w:rPr>
                <w:rFonts w:cs="Times New Roman"/>
              </w:rPr>
            </w:pPr>
            <w:r w:rsidRPr="003D7CB2">
              <w:rPr>
                <w:rFonts w:cs="Times New Roman"/>
              </w:rPr>
              <w:t>Pertinencia del perfil</w:t>
            </w:r>
          </w:p>
        </w:tc>
        <w:tc>
          <w:tcPr>
            <w:tcW w:w="5103" w:type="dxa"/>
            <w:hideMark/>
          </w:tcPr>
          <w:p w14:paraId="290FCC30" w14:textId="77777777" w:rsidR="00907C05" w:rsidRPr="003D7CB2" w:rsidRDefault="00907C05" w:rsidP="009111F5">
            <w:pPr>
              <w:jc w:val="center"/>
              <w:rPr>
                <w:rFonts w:cs="Times New Roman"/>
              </w:rPr>
            </w:pPr>
            <w:r w:rsidRPr="003D7CB2">
              <w:rPr>
                <w:rFonts w:cs="Times New Roman"/>
              </w:rPr>
              <w:t>97% lo consideran Muy o Totalmente pertinente</w:t>
            </w:r>
          </w:p>
        </w:tc>
        <w:tc>
          <w:tcPr>
            <w:tcW w:w="2410" w:type="dxa"/>
            <w:hideMark/>
          </w:tcPr>
          <w:p w14:paraId="5E19057B" w14:textId="77777777" w:rsidR="00907C05" w:rsidRPr="003D7CB2" w:rsidRDefault="00907C05" w:rsidP="009111F5">
            <w:pPr>
              <w:jc w:val="center"/>
              <w:rPr>
                <w:rFonts w:cs="Times New Roman"/>
              </w:rPr>
            </w:pPr>
            <w:r w:rsidRPr="003D7CB2">
              <w:rPr>
                <w:rFonts w:cs="Times New Roman"/>
              </w:rPr>
              <w:t>Muy alto</w:t>
            </w:r>
          </w:p>
        </w:tc>
      </w:tr>
      <w:tr w:rsidR="00907C05" w:rsidRPr="003D7CB2" w14:paraId="2250D30B" w14:textId="77777777" w:rsidTr="009111F5">
        <w:trPr>
          <w:jc w:val="center"/>
        </w:trPr>
        <w:tc>
          <w:tcPr>
            <w:tcW w:w="3114" w:type="dxa"/>
            <w:hideMark/>
          </w:tcPr>
          <w:p w14:paraId="348041EF" w14:textId="77777777" w:rsidR="00907C05" w:rsidRPr="003D7CB2" w:rsidRDefault="00907C05" w:rsidP="009111F5">
            <w:pPr>
              <w:jc w:val="center"/>
              <w:rPr>
                <w:rFonts w:cs="Times New Roman"/>
              </w:rPr>
            </w:pPr>
            <w:r w:rsidRPr="003D7CB2">
              <w:rPr>
                <w:rFonts w:cs="Times New Roman"/>
              </w:rPr>
              <w:t>Aportes sugeridos por los actores</w:t>
            </w:r>
          </w:p>
        </w:tc>
        <w:tc>
          <w:tcPr>
            <w:tcW w:w="5103" w:type="dxa"/>
            <w:hideMark/>
          </w:tcPr>
          <w:p w14:paraId="376E2C8B" w14:textId="77777777" w:rsidR="00907C05" w:rsidRPr="003D7CB2" w:rsidRDefault="00907C05" w:rsidP="009111F5">
            <w:pPr>
              <w:jc w:val="center"/>
              <w:rPr>
                <w:rFonts w:cs="Times New Roman"/>
              </w:rPr>
            </w:pPr>
            <w:r w:rsidRPr="003D7CB2">
              <w:rPr>
                <w:rFonts w:cs="Times New Roman"/>
              </w:rPr>
              <w:t>Tecnología, habilidades blandas y vinculación práctica</w:t>
            </w:r>
          </w:p>
        </w:tc>
        <w:tc>
          <w:tcPr>
            <w:tcW w:w="2410" w:type="dxa"/>
            <w:hideMark/>
          </w:tcPr>
          <w:p w14:paraId="18AF90C0" w14:textId="77777777" w:rsidR="00907C05" w:rsidRPr="003D7CB2" w:rsidRDefault="00907C05" w:rsidP="009111F5">
            <w:pPr>
              <w:jc w:val="center"/>
              <w:rPr>
                <w:rFonts w:cs="Times New Roman"/>
              </w:rPr>
            </w:pPr>
            <w:r w:rsidRPr="003D7CB2">
              <w:rPr>
                <w:rFonts w:cs="Times New Roman"/>
              </w:rPr>
              <w:t>Relevantes</w:t>
            </w:r>
          </w:p>
        </w:tc>
      </w:tr>
    </w:tbl>
    <w:p w14:paraId="11BD16CE" w14:textId="6BB69D68" w:rsidR="00907C05" w:rsidRDefault="00907C05" w:rsidP="00907C05">
      <w:pPr>
        <w:rPr>
          <w:rFonts w:cs="Times New Roman"/>
        </w:rPr>
      </w:pPr>
    </w:p>
    <w:p w14:paraId="57C1959E" w14:textId="3895AB89" w:rsidR="009111F5" w:rsidRDefault="009111F5" w:rsidP="00907C05">
      <w:pPr>
        <w:rPr>
          <w:rFonts w:cs="Times New Roman"/>
        </w:rPr>
      </w:pPr>
    </w:p>
    <w:p w14:paraId="60E27824" w14:textId="77777777" w:rsidR="009111F5" w:rsidRPr="003D7CB2" w:rsidRDefault="009111F5" w:rsidP="00907C05">
      <w:pPr>
        <w:rPr>
          <w:rFonts w:cs="Times New Roman"/>
        </w:rPr>
      </w:pPr>
    </w:p>
    <w:p w14:paraId="1E208D18" w14:textId="0A7E0C97" w:rsidR="00907C05" w:rsidRPr="003D7CB2" w:rsidRDefault="004300F7" w:rsidP="00907C05">
      <w:pPr>
        <w:rPr>
          <w:rFonts w:cs="Times New Roman"/>
          <w:b/>
          <w:bCs/>
        </w:rPr>
      </w:pPr>
      <w:r>
        <w:rPr>
          <w:rFonts w:cs="Times New Roman"/>
          <w:b/>
          <w:bCs/>
        </w:rPr>
        <w:lastRenderedPageBreak/>
        <w:t xml:space="preserve">Fortalezas </w:t>
      </w:r>
    </w:p>
    <w:p w14:paraId="61D1844B" w14:textId="77777777" w:rsidR="00907C05" w:rsidRPr="003D7CB2" w:rsidRDefault="00907C05" w:rsidP="0074267F">
      <w:pPr>
        <w:numPr>
          <w:ilvl w:val="0"/>
          <w:numId w:val="56"/>
        </w:numPr>
        <w:rPr>
          <w:rFonts w:cs="Times New Roman"/>
        </w:rPr>
      </w:pPr>
      <w:r w:rsidRPr="003D7CB2">
        <w:rPr>
          <w:rFonts w:cs="Times New Roman"/>
          <w:b/>
          <w:bCs/>
        </w:rPr>
        <w:t>Reconocimiento pleno del perfil profesional y ocupacional por parte del sector externo</w:t>
      </w:r>
      <w:r w:rsidRPr="003D7CB2">
        <w:rPr>
          <w:rFonts w:cs="Times New Roman"/>
        </w:rPr>
        <w:t>.</w:t>
      </w:r>
    </w:p>
    <w:p w14:paraId="3DCD2263" w14:textId="77777777" w:rsidR="00907C05" w:rsidRPr="003D7CB2" w:rsidRDefault="00907C05" w:rsidP="0074267F">
      <w:pPr>
        <w:numPr>
          <w:ilvl w:val="0"/>
          <w:numId w:val="56"/>
        </w:numPr>
        <w:rPr>
          <w:rFonts w:cs="Times New Roman"/>
        </w:rPr>
      </w:pPr>
      <w:r w:rsidRPr="003D7CB2">
        <w:rPr>
          <w:rFonts w:cs="Times New Roman"/>
          <w:b/>
          <w:bCs/>
        </w:rPr>
        <w:t>Alta valoración de la calidad formativa de los egresados</w:t>
      </w:r>
      <w:r w:rsidRPr="003D7CB2">
        <w:rPr>
          <w:rFonts w:cs="Times New Roman"/>
        </w:rPr>
        <w:t>, especialmente en su capacidad de adaptación, competencias técnicas y desempeño ético.</w:t>
      </w:r>
    </w:p>
    <w:p w14:paraId="01AD1473" w14:textId="77777777" w:rsidR="00907C05" w:rsidRPr="003D7CB2" w:rsidRDefault="00907C05" w:rsidP="0074267F">
      <w:pPr>
        <w:numPr>
          <w:ilvl w:val="0"/>
          <w:numId w:val="56"/>
        </w:numPr>
        <w:rPr>
          <w:rFonts w:cs="Times New Roman"/>
        </w:rPr>
      </w:pPr>
      <w:r w:rsidRPr="003D7CB2">
        <w:rPr>
          <w:rFonts w:cs="Times New Roman"/>
          <w:b/>
          <w:bCs/>
        </w:rPr>
        <w:t>Correspondencia entre el perfil institucional y las demandas del entorno laboral actual</w:t>
      </w:r>
      <w:r w:rsidRPr="003D7CB2">
        <w:rPr>
          <w:rFonts w:cs="Times New Roman"/>
        </w:rPr>
        <w:t>, lo que fortalece la imagen del programa ante empleadores.</w:t>
      </w:r>
    </w:p>
    <w:p w14:paraId="67F62324" w14:textId="77777777" w:rsidR="00907C05" w:rsidRPr="003D7CB2" w:rsidRDefault="00907C05" w:rsidP="0074267F">
      <w:pPr>
        <w:numPr>
          <w:ilvl w:val="0"/>
          <w:numId w:val="56"/>
        </w:numPr>
        <w:rPr>
          <w:rFonts w:cs="Times New Roman"/>
        </w:rPr>
      </w:pPr>
      <w:r w:rsidRPr="003D7CB2">
        <w:rPr>
          <w:rFonts w:cs="Times New Roman"/>
          <w:b/>
          <w:bCs/>
        </w:rPr>
        <w:t>Percepción positiva sobre la integralidad del egresado</w:t>
      </w:r>
      <w:r w:rsidRPr="003D7CB2">
        <w:rPr>
          <w:rFonts w:cs="Times New Roman"/>
        </w:rPr>
        <w:t>, destacando tanto conocimientos técnicos como actitud profesional.</w:t>
      </w:r>
    </w:p>
    <w:p w14:paraId="15F2B76B" w14:textId="65845B3C" w:rsidR="00EF3258" w:rsidRPr="00355CFD" w:rsidRDefault="00EF3258" w:rsidP="00EF3258">
      <w:pPr>
        <w:rPr>
          <w:rFonts w:cs="Times New Roman"/>
        </w:rPr>
      </w:pPr>
    </w:p>
    <w:p w14:paraId="310F7630" w14:textId="0D14597B" w:rsidR="001943F2" w:rsidRPr="00355CFD" w:rsidRDefault="00EC2919" w:rsidP="00EF3258">
      <w:pPr>
        <w:pStyle w:val="Ttulo1"/>
        <w:numPr>
          <w:ilvl w:val="0"/>
          <w:numId w:val="1"/>
        </w:numPr>
        <w:spacing w:before="0"/>
        <w:rPr>
          <w:rFonts w:cs="Times New Roman"/>
          <w:sz w:val="24"/>
          <w:szCs w:val="24"/>
        </w:rPr>
      </w:pPr>
      <w:bookmarkStart w:id="13" w:name="_Toc195244843"/>
      <w:r w:rsidRPr="00355CFD">
        <w:rPr>
          <w:rFonts w:cs="Times New Roman"/>
          <w:sz w:val="24"/>
          <w:szCs w:val="24"/>
        </w:rPr>
        <w:t>FACTOR 5: ASPECTOS ACADÉMICOS Y RESULTADOS DE APRENDIZAJE</w:t>
      </w:r>
      <w:bookmarkEnd w:id="13"/>
    </w:p>
    <w:p w14:paraId="5FF06C41" w14:textId="750553AA" w:rsidR="001943F2" w:rsidRPr="00355CFD" w:rsidRDefault="00FC2F0D" w:rsidP="00EF3258">
      <w:pPr>
        <w:pStyle w:val="Ttulo2"/>
        <w:numPr>
          <w:ilvl w:val="1"/>
          <w:numId w:val="1"/>
        </w:numPr>
        <w:spacing w:after="240" w:afterAutospacing="0"/>
      </w:pPr>
      <w:bookmarkStart w:id="14" w:name="_Toc195244845"/>
      <w:r w:rsidRPr="00355CFD">
        <w:t>Característica 19: Flexibilidad de los aspectos curriculares</w:t>
      </w:r>
      <w:bookmarkEnd w:id="14"/>
    </w:p>
    <w:p w14:paraId="3F774180" w14:textId="252BF2CB" w:rsidR="00287ACE" w:rsidRPr="00287ACE" w:rsidRDefault="00287ACE" w:rsidP="00287ACE">
      <w:pPr>
        <w:rPr>
          <w:rFonts w:cs="Times New Roman"/>
        </w:rPr>
      </w:pPr>
      <w:r w:rsidRPr="00287ACE">
        <w:rPr>
          <w:rFonts w:cs="Times New Roman"/>
        </w:rPr>
        <w:t>Esta característica evalúa el conocimiento, uso y percepción de eficiencia sobre los mecanismos de flexibilización curricular implementados por la Universidad de La Guajira, tales como homologaciones, equivalencias, cambios de plan de estudio, doble titulación, intercambios, entre otros. La flexibilidad curricular constituye un pilar clave para adaptar los planes de estudio a las necesidades cambiantes del entorno académico y profesional, permitiendo trayectorias más personalizadas y articuladas.</w:t>
      </w:r>
    </w:p>
    <w:p w14:paraId="5D189BD2" w14:textId="77777777" w:rsidR="00287ACE" w:rsidRPr="00287ACE" w:rsidRDefault="00287ACE" w:rsidP="00287ACE">
      <w:pPr>
        <w:rPr>
          <w:rFonts w:cs="Times New Roman"/>
          <w:b/>
          <w:bCs/>
        </w:rPr>
      </w:pPr>
      <w:r w:rsidRPr="00287ACE">
        <w:rPr>
          <w:rFonts w:cs="Times New Roman"/>
          <w:b/>
          <w:bCs/>
        </w:rPr>
        <w:t>1. Conocimiento institucional sobre flexibilidad curricular</w:t>
      </w:r>
    </w:p>
    <w:p w14:paraId="141EBCB4" w14:textId="77777777" w:rsidR="00287ACE" w:rsidRPr="00287ACE" w:rsidRDefault="00287ACE" w:rsidP="0074267F">
      <w:pPr>
        <w:numPr>
          <w:ilvl w:val="0"/>
          <w:numId w:val="80"/>
        </w:numPr>
        <w:rPr>
          <w:rFonts w:cs="Times New Roman"/>
        </w:rPr>
      </w:pPr>
      <w:r w:rsidRPr="00287ACE">
        <w:rPr>
          <w:rFonts w:cs="Times New Roman"/>
          <w:b/>
          <w:bCs/>
        </w:rPr>
        <w:t>95% de los egresados</w:t>
      </w:r>
      <w:r w:rsidRPr="00287ACE">
        <w:rPr>
          <w:rFonts w:cs="Times New Roman"/>
        </w:rPr>
        <w:t xml:space="preserve"> manifestaron conocer que el programa dispone de estrategias de flexibilización curricular.</w:t>
      </w:r>
    </w:p>
    <w:p w14:paraId="7A3A1111" w14:textId="77777777" w:rsidR="00287ACE" w:rsidRPr="00287ACE" w:rsidRDefault="00287ACE" w:rsidP="0074267F">
      <w:pPr>
        <w:numPr>
          <w:ilvl w:val="0"/>
          <w:numId w:val="80"/>
        </w:numPr>
        <w:rPr>
          <w:rFonts w:cs="Times New Roman"/>
        </w:rPr>
      </w:pPr>
      <w:r w:rsidRPr="00287ACE">
        <w:rPr>
          <w:rFonts w:cs="Times New Roman"/>
        </w:rPr>
        <w:t xml:space="preserve">En paralelo, </w:t>
      </w:r>
      <w:r w:rsidRPr="00287ACE">
        <w:rPr>
          <w:rFonts w:cs="Times New Roman"/>
          <w:b/>
          <w:bCs/>
        </w:rPr>
        <w:t>100% del personal docente</w:t>
      </w:r>
      <w:r w:rsidRPr="00287ACE">
        <w:rPr>
          <w:rFonts w:cs="Times New Roman"/>
        </w:rPr>
        <w:t xml:space="preserve"> también indicó conocer dichas estrategias.</w:t>
      </w:r>
    </w:p>
    <w:p w14:paraId="408E73F0" w14:textId="2ADE8BD0" w:rsidR="00287ACE" w:rsidRDefault="00287ACE" w:rsidP="00287ACE">
      <w:pPr>
        <w:rPr>
          <w:rFonts w:cs="Times New Roman"/>
        </w:rPr>
      </w:pPr>
      <w:r w:rsidRPr="00287ACE">
        <w:rPr>
          <w:rFonts w:cs="Times New Roman"/>
        </w:rPr>
        <w:br/>
        <w:t>Existe una amplia socialización institucional de estas políticas tanto en el cuerpo estudiantil como en el docente. Esta buena difusión es esencial para fomentar una cultura académica basada en la movilidad, la articulación y la adaptabilidad curricular.</w:t>
      </w:r>
    </w:p>
    <w:p w14:paraId="73EDF5B6" w14:textId="0AF837BD" w:rsidR="009111F5" w:rsidRDefault="009111F5" w:rsidP="00287ACE">
      <w:pPr>
        <w:rPr>
          <w:rFonts w:cs="Times New Roman"/>
        </w:rPr>
      </w:pPr>
    </w:p>
    <w:p w14:paraId="6F7F016F" w14:textId="77777777" w:rsidR="009111F5" w:rsidRPr="00287ACE" w:rsidRDefault="009111F5" w:rsidP="00287ACE">
      <w:pPr>
        <w:rPr>
          <w:rFonts w:cs="Times New Roman"/>
        </w:rPr>
      </w:pPr>
    </w:p>
    <w:p w14:paraId="3402994D" w14:textId="77777777" w:rsidR="00287ACE" w:rsidRPr="00287ACE" w:rsidRDefault="00287ACE" w:rsidP="00287ACE">
      <w:pPr>
        <w:rPr>
          <w:rFonts w:cs="Times New Roman"/>
          <w:b/>
          <w:bCs/>
        </w:rPr>
      </w:pPr>
      <w:r w:rsidRPr="00287ACE">
        <w:rPr>
          <w:rFonts w:cs="Times New Roman"/>
          <w:b/>
          <w:bCs/>
        </w:rPr>
        <w:lastRenderedPageBreak/>
        <w:t>2. Aplicación real de los procesos de flexibilidad</w:t>
      </w:r>
    </w:p>
    <w:p w14:paraId="62BFF404" w14:textId="77777777" w:rsidR="00287ACE" w:rsidRPr="00287ACE" w:rsidRDefault="00287ACE" w:rsidP="0074267F">
      <w:pPr>
        <w:numPr>
          <w:ilvl w:val="0"/>
          <w:numId w:val="81"/>
        </w:numPr>
        <w:rPr>
          <w:rFonts w:cs="Times New Roman"/>
        </w:rPr>
      </w:pPr>
      <w:r w:rsidRPr="00287ACE">
        <w:rPr>
          <w:rFonts w:cs="Times New Roman"/>
          <w:b/>
          <w:bCs/>
        </w:rPr>
        <w:t>63% de los egresados</w:t>
      </w:r>
      <w:r w:rsidRPr="00287ACE">
        <w:rPr>
          <w:rFonts w:cs="Times New Roman"/>
        </w:rPr>
        <w:t xml:space="preserve"> indicaron haber realizado procesos de flexibilidad como equivalencias u homologaciones.</w:t>
      </w:r>
    </w:p>
    <w:p w14:paraId="79011D82" w14:textId="77777777" w:rsidR="00287ACE" w:rsidRPr="00287ACE" w:rsidRDefault="00287ACE" w:rsidP="0074267F">
      <w:pPr>
        <w:numPr>
          <w:ilvl w:val="0"/>
          <w:numId w:val="81"/>
        </w:numPr>
        <w:rPr>
          <w:rFonts w:cs="Times New Roman"/>
        </w:rPr>
      </w:pPr>
      <w:r w:rsidRPr="00287ACE">
        <w:rPr>
          <w:rFonts w:cs="Times New Roman"/>
          <w:b/>
          <w:bCs/>
        </w:rPr>
        <w:t>37%</w:t>
      </w:r>
      <w:r w:rsidRPr="00287ACE">
        <w:rPr>
          <w:rFonts w:cs="Times New Roman"/>
        </w:rPr>
        <w:t xml:space="preserve"> no los utilizaron, a pesar de conocerlos.</w:t>
      </w:r>
    </w:p>
    <w:p w14:paraId="3AD5FF2F" w14:textId="77777777" w:rsidR="00287ACE" w:rsidRPr="00287ACE" w:rsidRDefault="00287ACE" w:rsidP="0074267F">
      <w:pPr>
        <w:numPr>
          <w:ilvl w:val="0"/>
          <w:numId w:val="81"/>
        </w:numPr>
        <w:rPr>
          <w:rFonts w:cs="Times New Roman"/>
        </w:rPr>
      </w:pPr>
      <w:r w:rsidRPr="00287ACE">
        <w:rPr>
          <w:rFonts w:cs="Times New Roman"/>
        </w:rPr>
        <w:t xml:space="preserve">En el caso del profesorado, </w:t>
      </w:r>
      <w:r w:rsidRPr="00287ACE">
        <w:rPr>
          <w:rFonts w:cs="Times New Roman"/>
          <w:b/>
          <w:bCs/>
        </w:rPr>
        <w:t>63%</w:t>
      </w:r>
      <w:r w:rsidRPr="00287ACE">
        <w:rPr>
          <w:rFonts w:cs="Times New Roman"/>
        </w:rPr>
        <w:t xml:space="preserve"> reportó haber participado en la construcción o implementación de estas estrategias.</w:t>
      </w:r>
    </w:p>
    <w:p w14:paraId="3EAB8AC3" w14:textId="36A6744B" w:rsidR="00287ACE" w:rsidRPr="00287ACE" w:rsidRDefault="00287ACE" w:rsidP="00287ACE">
      <w:pPr>
        <w:rPr>
          <w:rFonts w:cs="Times New Roman"/>
        </w:rPr>
      </w:pPr>
      <w:r w:rsidRPr="00287ACE">
        <w:rPr>
          <w:rFonts w:cs="Times New Roman"/>
        </w:rPr>
        <w:br/>
        <w:t xml:space="preserve">Aunque el conocimiento es alto, el uso efectivo no es universal. Esto revela una </w:t>
      </w:r>
      <w:r w:rsidRPr="00287ACE">
        <w:rPr>
          <w:rFonts w:cs="Times New Roman"/>
          <w:b/>
          <w:bCs/>
        </w:rPr>
        <w:t>brecha entre normativa y práctica</w:t>
      </w:r>
      <w:r w:rsidRPr="00287ACE">
        <w:rPr>
          <w:rFonts w:cs="Times New Roman"/>
        </w:rPr>
        <w:t>, posiblemente originada por:</w:t>
      </w:r>
    </w:p>
    <w:p w14:paraId="55F728C4" w14:textId="77777777" w:rsidR="00287ACE" w:rsidRPr="00287ACE" w:rsidRDefault="00287ACE" w:rsidP="0074267F">
      <w:pPr>
        <w:numPr>
          <w:ilvl w:val="0"/>
          <w:numId w:val="82"/>
        </w:numPr>
        <w:rPr>
          <w:rFonts w:cs="Times New Roman"/>
        </w:rPr>
      </w:pPr>
      <w:r w:rsidRPr="00287ACE">
        <w:rPr>
          <w:rFonts w:cs="Times New Roman"/>
        </w:rPr>
        <w:t>Falta de orientación efectiva.</w:t>
      </w:r>
    </w:p>
    <w:p w14:paraId="05E3BD73" w14:textId="77777777" w:rsidR="00287ACE" w:rsidRPr="00287ACE" w:rsidRDefault="00287ACE" w:rsidP="0074267F">
      <w:pPr>
        <w:numPr>
          <w:ilvl w:val="0"/>
          <w:numId w:val="82"/>
        </w:numPr>
        <w:rPr>
          <w:rFonts w:cs="Times New Roman"/>
        </w:rPr>
      </w:pPr>
      <w:r w:rsidRPr="00287ACE">
        <w:rPr>
          <w:rFonts w:cs="Times New Roman"/>
        </w:rPr>
        <w:t>Desconocimiento de procedimientos específicos.</w:t>
      </w:r>
    </w:p>
    <w:p w14:paraId="2C2D62C3" w14:textId="14A28548" w:rsidR="00287ACE" w:rsidRPr="00287ACE" w:rsidRDefault="00287ACE" w:rsidP="0074267F">
      <w:pPr>
        <w:numPr>
          <w:ilvl w:val="0"/>
          <w:numId w:val="82"/>
        </w:numPr>
        <w:rPr>
          <w:rFonts w:cs="Times New Roman"/>
        </w:rPr>
      </w:pPr>
      <w:r w:rsidRPr="00287ACE">
        <w:rPr>
          <w:rFonts w:cs="Times New Roman"/>
        </w:rPr>
        <w:t>Pocas oportunidades reales de aplicación (por ejemplo, escasez de convenios o limitaciones administrativas).</w:t>
      </w:r>
    </w:p>
    <w:p w14:paraId="64328F15" w14:textId="77777777" w:rsidR="00287ACE" w:rsidRPr="00287ACE" w:rsidRDefault="00287ACE" w:rsidP="00287ACE">
      <w:pPr>
        <w:rPr>
          <w:rFonts w:cs="Times New Roman"/>
          <w:b/>
          <w:bCs/>
        </w:rPr>
      </w:pPr>
      <w:r w:rsidRPr="00287ACE">
        <w:rPr>
          <w:rFonts w:cs="Times New Roman"/>
          <w:b/>
          <w:bCs/>
        </w:rPr>
        <w:t>3. Tipos de procesos utilizados</w:t>
      </w:r>
    </w:p>
    <w:p w14:paraId="02A7F3F8" w14:textId="77777777" w:rsidR="00287ACE" w:rsidRPr="00287ACE" w:rsidRDefault="00287ACE" w:rsidP="00287ACE">
      <w:pPr>
        <w:rPr>
          <w:rFonts w:cs="Times New Roman"/>
        </w:rPr>
      </w:pPr>
      <w:r w:rsidRPr="00287ACE">
        <w:rPr>
          <w:rFonts w:cs="Times New Roman"/>
        </w:rPr>
        <w:t>Entre los mecanismos aplicados por estudiantes y conocidos por docentes destacan:</w:t>
      </w:r>
    </w:p>
    <w:p w14:paraId="004734AF" w14:textId="77777777" w:rsidR="00287ACE" w:rsidRPr="00287ACE" w:rsidRDefault="00287ACE" w:rsidP="0074267F">
      <w:pPr>
        <w:numPr>
          <w:ilvl w:val="0"/>
          <w:numId w:val="83"/>
        </w:numPr>
        <w:rPr>
          <w:rFonts w:cs="Times New Roman"/>
        </w:rPr>
      </w:pPr>
      <w:r w:rsidRPr="00287ACE">
        <w:rPr>
          <w:rFonts w:cs="Times New Roman"/>
          <w:b/>
          <w:bCs/>
        </w:rPr>
        <w:t>Equivalencias</w:t>
      </w:r>
      <w:r w:rsidRPr="00287ACE">
        <w:rPr>
          <w:rFonts w:cs="Times New Roman"/>
        </w:rPr>
        <w:t>: Son el principal mecanismo reportado (más del 90% de los casos).</w:t>
      </w:r>
    </w:p>
    <w:p w14:paraId="46BCCAE8" w14:textId="77777777" w:rsidR="00287ACE" w:rsidRPr="00287ACE" w:rsidRDefault="00287ACE" w:rsidP="0074267F">
      <w:pPr>
        <w:numPr>
          <w:ilvl w:val="0"/>
          <w:numId w:val="83"/>
        </w:numPr>
        <w:rPr>
          <w:rFonts w:cs="Times New Roman"/>
        </w:rPr>
      </w:pPr>
      <w:r w:rsidRPr="00287ACE">
        <w:rPr>
          <w:rFonts w:cs="Times New Roman"/>
          <w:b/>
          <w:bCs/>
        </w:rPr>
        <w:t>Homologaciones</w:t>
      </w:r>
      <w:r w:rsidRPr="00287ACE">
        <w:rPr>
          <w:rFonts w:cs="Times New Roman"/>
        </w:rPr>
        <w:t>: Aplicadas principalmente en casos de cambio de plan de estudio.</w:t>
      </w:r>
    </w:p>
    <w:p w14:paraId="53C112FF" w14:textId="77777777" w:rsidR="00287ACE" w:rsidRPr="00287ACE" w:rsidRDefault="00287ACE" w:rsidP="0074267F">
      <w:pPr>
        <w:numPr>
          <w:ilvl w:val="0"/>
          <w:numId w:val="83"/>
        </w:numPr>
        <w:rPr>
          <w:rFonts w:cs="Times New Roman"/>
        </w:rPr>
      </w:pPr>
      <w:r w:rsidRPr="00287ACE">
        <w:rPr>
          <w:rFonts w:cs="Times New Roman"/>
          <w:b/>
          <w:bCs/>
        </w:rPr>
        <w:t>Intercambios académicos y doble titulación</w:t>
      </w:r>
      <w:r w:rsidRPr="00287ACE">
        <w:rPr>
          <w:rFonts w:cs="Times New Roman"/>
        </w:rPr>
        <w:t>: Su aplicación es muy baja o inexistente, lo que indica un bajo nivel de aprovechamiento de estas estrategias más avanzadas.</w:t>
      </w:r>
    </w:p>
    <w:p w14:paraId="4CB642F0" w14:textId="21F149E5" w:rsidR="00287ACE" w:rsidRPr="00287ACE" w:rsidRDefault="00287ACE" w:rsidP="0074267F">
      <w:pPr>
        <w:numPr>
          <w:ilvl w:val="0"/>
          <w:numId w:val="83"/>
        </w:numPr>
        <w:rPr>
          <w:rFonts w:cs="Times New Roman"/>
        </w:rPr>
      </w:pPr>
      <w:r w:rsidRPr="00287ACE">
        <w:rPr>
          <w:rFonts w:cs="Times New Roman"/>
          <w:b/>
          <w:bCs/>
        </w:rPr>
        <w:t>Otros</w:t>
      </w:r>
      <w:r w:rsidRPr="00287ACE">
        <w:rPr>
          <w:rFonts w:cs="Times New Roman"/>
        </w:rPr>
        <w:t>: Se mencionan validaciones internas, matrícula flexible y ajustes con asignaturas electivas.</w:t>
      </w:r>
    </w:p>
    <w:p w14:paraId="0732DD03" w14:textId="77777777" w:rsidR="00287ACE" w:rsidRPr="00287ACE" w:rsidRDefault="00287ACE" w:rsidP="00287ACE">
      <w:pPr>
        <w:rPr>
          <w:rFonts w:cs="Times New Roman"/>
          <w:b/>
          <w:bCs/>
        </w:rPr>
      </w:pPr>
      <w:r w:rsidRPr="00287ACE">
        <w:rPr>
          <w:rFonts w:cs="Times New Roman"/>
          <w:b/>
          <w:bCs/>
        </w:rPr>
        <w:t>4. Eficiencia y efectividad de los mecanismos</w:t>
      </w:r>
    </w:p>
    <w:p w14:paraId="45557E2D" w14:textId="77777777" w:rsidR="00287ACE" w:rsidRPr="00287ACE" w:rsidRDefault="00287ACE" w:rsidP="00287ACE">
      <w:pPr>
        <w:rPr>
          <w:rFonts w:cs="Times New Roman"/>
        </w:rPr>
      </w:pPr>
      <w:r w:rsidRPr="00287ACE">
        <w:rPr>
          <w:rFonts w:cs="Times New Roman"/>
          <w:b/>
          <w:bCs/>
        </w:rPr>
        <w:t>Egresados que realizaron procesos de flexibilidad:</w:t>
      </w:r>
    </w:p>
    <w:p w14:paraId="7BD66620" w14:textId="77777777" w:rsidR="00287ACE" w:rsidRPr="00287ACE" w:rsidRDefault="00287ACE" w:rsidP="0074267F">
      <w:pPr>
        <w:numPr>
          <w:ilvl w:val="0"/>
          <w:numId w:val="84"/>
        </w:numPr>
        <w:rPr>
          <w:rFonts w:cs="Times New Roman"/>
        </w:rPr>
      </w:pPr>
      <w:r w:rsidRPr="00287ACE">
        <w:rPr>
          <w:rFonts w:cs="Times New Roman"/>
          <w:b/>
          <w:bCs/>
        </w:rPr>
        <w:t>58%</w:t>
      </w:r>
      <w:r w:rsidRPr="00287ACE">
        <w:rPr>
          <w:rFonts w:cs="Times New Roman"/>
        </w:rPr>
        <w:t xml:space="preserve"> calificaron la eficiencia como “Excelente”.</w:t>
      </w:r>
    </w:p>
    <w:p w14:paraId="6B18DB66" w14:textId="77777777" w:rsidR="00287ACE" w:rsidRPr="00287ACE" w:rsidRDefault="00287ACE" w:rsidP="0074267F">
      <w:pPr>
        <w:numPr>
          <w:ilvl w:val="0"/>
          <w:numId w:val="84"/>
        </w:numPr>
        <w:rPr>
          <w:rFonts w:cs="Times New Roman"/>
        </w:rPr>
      </w:pPr>
      <w:r w:rsidRPr="00287ACE">
        <w:rPr>
          <w:rFonts w:cs="Times New Roman"/>
          <w:b/>
          <w:bCs/>
        </w:rPr>
        <w:t>40%</w:t>
      </w:r>
      <w:r w:rsidRPr="00287ACE">
        <w:rPr>
          <w:rFonts w:cs="Times New Roman"/>
        </w:rPr>
        <w:t xml:space="preserve"> como “Muy buena”.</w:t>
      </w:r>
    </w:p>
    <w:p w14:paraId="33A5C8F9" w14:textId="77777777" w:rsidR="00287ACE" w:rsidRPr="00287ACE" w:rsidRDefault="00287ACE" w:rsidP="0074267F">
      <w:pPr>
        <w:numPr>
          <w:ilvl w:val="0"/>
          <w:numId w:val="84"/>
        </w:numPr>
        <w:rPr>
          <w:rFonts w:cs="Times New Roman"/>
        </w:rPr>
      </w:pPr>
      <w:r w:rsidRPr="00287ACE">
        <w:rPr>
          <w:rFonts w:cs="Times New Roman"/>
          <w:b/>
          <w:bCs/>
        </w:rPr>
        <w:lastRenderedPageBreak/>
        <w:t>2%</w:t>
      </w:r>
      <w:r w:rsidRPr="00287ACE">
        <w:rPr>
          <w:rFonts w:cs="Times New Roman"/>
        </w:rPr>
        <w:t xml:space="preserve"> como “Buena”.</w:t>
      </w:r>
    </w:p>
    <w:p w14:paraId="7A1BC81A" w14:textId="77777777" w:rsidR="00287ACE" w:rsidRPr="00287ACE" w:rsidRDefault="00287ACE" w:rsidP="0074267F">
      <w:pPr>
        <w:numPr>
          <w:ilvl w:val="0"/>
          <w:numId w:val="84"/>
        </w:numPr>
        <w:rPr>
          <w:rFonts w:cs="Times New Roman"/>
        </w:rPr>
      </w:pPr>
      <w:r w:rsidRPr="00287ACE">
        <w:rPr>
          <w:rFonts w:cs="Times New Roman"/>
        </w:rPr>
        <w:t>En cuanto a la efectividad de las estrategias:</w:t>
      </w:r>
    </w:p>
    <w:p w14:paraId="16D890DF" w14:textId="77777777" w:rsidR="00287ACE" w:rsidRPr="00287ACE" w:rsidRDefault="00287ACE" w:rsidP="0074267F">
      <w:pPr>
        <w:numPr>
          <w:ilvl w:val="1"/>
          <w:numId w:val="84"/>
        </w:numPr>
        <w:rPr>
          <w:rFonts w:cs="Times New Roman"/>
        </w:rPr>
      </w:pPr>
      <w:r w:rsidRPr="00287ACE">
        <w:rPr>
          <w:rFonts w:cs="Times New Roman"/>
          <w:b/>
          <w:bCs/>
        </w:rPr>
        <w:t>62%</w:t>
      </w:r>
      <w:r w:rsidRPr="00287ACE">
        <w:rPr>
          <w:rFonts w:cs="Times New Roman"/>
        </w:rPr>
        <w:t xml:space="preserve"> la calificó como “Excelente”.</w:t>
      </w:r>
    </w:p>
    <w:p w14:paraId="0D3A8592" w14:textId="77777777" w:rsidR="00287ACE" w:rsidRPr="00287ACE" w:rsidRDefault="00287ACE" w:rsidP="0074267F">
      <w:pPr>
        <w:numPr>
          <w:ilvl w:val="1"/>
          <w:numId w:val="84"/>
        </w:numPr>
        <w:rPr>
          <w:rFonts w:cs="Times New Roman"/>
        </w:rPr>
      </w:pPr>
      <w:r w:rsidRPr="00287ACE">
        <w:rPr>
          <w:rFonts w:cs="Times New Roman"/>
          <w:b/>
          <w:bCs/>
        </w:rPr>
        <w:t>35%</w:t>
      </w:r>
      <w:r w:rsidRPr="00287ACE">
        <w:rPr>
          <w:rFonts w:cs="Times New Roman"/>
        </w:rPr>
        <w:t xml:space="preserve"> como “Muy buena”.</w:t>
      </w:r>
    </w:p>
    <w:p w14:paraId="1922DB41" w14:textId="77777777" w:rsidR="00287ACE" w:rsidRPr="00287ACE" w:rsidRDefault="00287ACE" w:rsidP="0074267F">
      <w:pPr>
        <w:numPr>
          <w:ilvl w:val="1"/>
          <w:numId w:val="84"/>
        </w:numPr>
        <w:rPr>
          <w:rFonts w:cs="Times New Roman"/>
        </w:rPr>
      </w:pPr>
      <w:r w:rsidRPr="00287ACE">
        <w:rPr>
          <w:rFonts w:cs="Times New Roman"/>
          <w:b/>
          <w:bCs/>
        </w:rPr>
        <w:t>3%</w:t>
      </w:r>
      <w:r w:rsidRPr="00287ACE">
        <w:rPr>
          <w:rFonts w:cs="Times New Roman"/>
        </w:rPr>
        <w:t xml:space="preserve"> como “Buena”.</w:t>
      </w:r>
    </w:p>
    <w:p w14:paraId="6941FC57" w14:textId="77777777" w:rsidR="00287ACE" w:rsidRPr="00287ACE" w:rsidRDefault="00287ACE" w:rsidP="00287ACE">
      <w:pPr>
        <w:rPr>
          <w:rFonts w:cs="Times New Roman"/>
        </w:rPr>
      </w:pPr>
      <w:r w:rsidRPr="00287ACE">
        <w:rPr>
          <w:rFonts w:cs="Times New Roman"/>
          <w:b/>
          <w:bCs/>
        </w:rPr>
        <w:t>Docentes:</w:t>
      </w:r>
    </w:p>
    <w:p w14:paraId="237A8A7F" w14:textId="77777777" w:rsidR="00287ACE" w:rsidRPr="00287ACE" w:rsidRDefault="00287ACE" w:rsidP="0074267F">
      <w:pPr>
        <w:numPr>
          <w:ilvl w:val="0"/>
          <w:numId w:val="85"/>
        </w:numPr>
        <w:rPr>
          <w:rFonts w:cs="Times New Roman"/>
        </w:rPr>
      </w:pPr>
      <w:r w:rsidRPr="00287ACE">
        <w:rPr>
          <w:rFonts w:cs="Times New Roman"/>
          <w:b/>
          <w:bCs/>
        </w:rPr>
        <w:t>Transparencia del sistema de flexibilidad curricular:</w:t>
      </w:r>
    </w:p>
    <w:p w14:paraId="2F1FEB67" w14:textId="77777777" w:rsidR="00287ACE" w:rsidRPr="00287ACE" w:rsidRDefault="00287ACE" w:rsidP="0074267F">
      <w:pPr>
        <w:numPr>
          <w:ilvl w:val="1"/>
          <w:numId w:val="85"/>
        </w:numPr>
        <w:rPr>
          <w:rFonts w:cs="Times New Roman"/>
        </w:rPr>
      </w:pPr>
      <w:r w:rsidRPr="00287ACE">
        <w:rPr>
          <w:rFonts w:cs="Times New Roman"/>
        </w:rPr>
        <w:t>“Totalmente transparente”: 74%</w:t>
      </w:r>
    </w:p>
    <w:p w14:paraId="769689E8" w14:textId="77777777" w:rsidR="00287ACE" w:rsidRPr="00287ACE" w:rsidRDefault="00287ACE" w:rsidP="0074267F">
      <w:pPr>
        <w:numPr>
          <w:ilvl w:val="1"/>
          <w:numId w:val="85"/>
        </w:numPr>
        <w:rPr>
          <w:rFonts w:cs="Times New Roman"/>
        </w:rPr>
      </w:pPr>
      <w:r w:rsidRPr="00287ACE">
        <w:rPr>
          <w:rFonts w:cs="Times New Roman"/>
        </w:rPr>
        <w:t>“Muy transparente”: 17%</w:t>
      </w:r>
    </w:p>
    <w:p w14:paraId="08359207" w14:textId="77777777" w:rsidR="00287ACE" w:rsidRPr="00287ACE" w:rsidRDefault="00287ACE" w:rsidP="0074267F">
      <w:pPr>
        <w:numPr>
          <w:ilvl w:val="1"/>
          <w:numId w:val="85"/>
        </w:numPr>
        <w:rPr>
          <w:rFonts w:cs="Times New Roman"/>
        </w:rPr>
      </w:pPr>
      <w:r w:rsidRPr="00287ACE">
        <w:rPr>
          <w:rFonts w:cs="Times New Roman"/>
        </w:rPr>
        <w:t>“Parcialmente transparente”: 3%</w:t>
      </w:r>
    </w:p>
    <w:p w14:paraId="0A2FDD0E" w14:textId="77777777" w:rsidR="00287ACE" w:rsidRPr="00287ACE" w:rsidRDefault="00287ACE" w:rsidP="0074267F">
      <w:pPr>
        <w:numPr>
          <w:ilvl w:val="1"/>
          <w:numId w:val="85"/>
        </w:numPr>
        <w:rPr>
          <w:rFonts w:cs="Times New Roman"/>
        </w:rPr>
      </w:pPr>
      <w:r w:rsidRPr="00287ACE">
        <w:rPr>
          <w:rFonts w:cs="Times New Roman"/>
        </w:rPr>
        <w:t>Sin respuesta: 6%</w:t>
      </w:r>
    </w:p>
    <w:p w14:paraId="5A17EC07" w14:textId="2AC830E6" w:rsidR="00287ACE" w:rsidRDefault="00287ACE" w:rsidP="00287ACE">
      <w:pPr>
        <w:rPr>
          <w:rFonts w:cs="Times New Roman"/>
        </w:rPr>
      </w:pPr>
      <w:r w:rsidRPr="00287ACE">
        <w:rPr>
          <w:rFonts w:cs="Times New Roman"/>
        </w:rPr>
        <w:br/>
        <w:t xml:space="preserve">Los mecanismos de flexibilidad curricular son ampliamente valorados como </w:t>
      </w:r>
      <w:r w:rsidRPr="00287ACE">
        <w:rPr>
          <w:rFonts w:cs="Times New Roman"/>
          <w:b/>
          <w:bCs/>
        </w:rPr>
        <w:t>eficaces y funcionales</w:t>
      </w:r>
      <w:r w:rsidRPr="00287ACE">
        <w:rPr>
          <w:rFonts w:cs="Times New Roman"/>
        </w:rPr>
        <w:t>, tanto por quienes los usan como por quienes los gestionan. No obstante, algunos egresados relatan de forma cualitativa que aún persisten barreras logísticas o administrativas que podrían mejorarse para optimizar la experiencia.</w:t>
      </w:r>
    </w:p>
    <w:p w14:paraId="56652FF4" w14:textId="02ED74B8" w:rsidR="009111F5" w:rsidRDefault="009111F5" w:rsidP="00287ACE">
      <w:pPr>
        <w:rPr>
          <w:rFonts w:cs="Times New Roman"/>
        </w:rPr>
      </w:pPr>
    </w:p>
    <w:p w14:paraId="6AA3587C" w14:textId="17867C3F" w:rsidR="009111F5" w:rsidRDefault="009111F5" w:rsidP="00287ACE">
      <w:pPr>
        <w:rPr>
          <w:rFonts w:cs="Times New Roman"/>
        </w:rPr>
      </w:pPr>
    </w:p>
    <w:p w14:paraId="1D593649" w14:textId="0284473F" w:rsidR="009111F5" w:rsidRDefault="009111F5" w:rsidP="00287ACE">
      <w:pPr>
        <w:rPr>
          <w:rFonts w:cs="Times New Roman"/>
        </w:rPr>
      </w:pPr>
    </w:p>
    <w:p w14:paraId="27ADDC42" w14:textId="53E79570" w:rsidR="009111F5" w:rsidRDefault="009111F5" w:rsidP="00287ACE">
      <w:pPr>
        <w:rPr>
          <w:rFonts w:cs="Times New Roman"/>
        </w:rPr>
      </w:pPr>
    </w:p>
    <w:p w14:paraId="765CC2C6" w14:textId="5FA92502" w:rsidR="009111F5" w:rsidRDefault="009111F5" w:rsidP="00287ACE">
      <w:pPr>
        <w:rPr>
          <w:rFonts w:cs="Times New Roman"/>
        </w:rPr>
      </w:pPr>
    </w:p>
    <w:p w14:paraId="76FD99F6" w14:textId="7A086335" w:rsidR="009111F5" w:rsidRDefault="009111F5" w:rsidP="00287ACE">
      <w:pPr>
        <w:rPr>
          <w:rFonts w:cs="Times New Roman"/>
        </w:rPr>
      </w:pPr>
    </w:p>
    <w:p w14:paraId="2ED2D760" w14:textId="699D3FBC" w:rsidR="009111F5" w:rsidRDefault="009111F5" w:rsidP="00287ACE">
      <w:pPr>
        <w:rPr>
          <w:rFonts w:cs="Times New Roman"/>
        </w:rPr>
      </w:pPr>
    </w:p>
    <w:p w14:paraId="50A30289" w14:textId="77777777" w:rsidR="009111F5" w:rsidRPr="00287ACE" w:rsidRDefault="009111F5" w:rsidP="00287ACE">
      <w:pPr>
        <w:rPr>
          <w:rFonts w:cs="Times New Roman"/>
        </w:rPr>
      </w:pPr>
    </w:p>
    <w:p w14:paraId="62C6A933" w14:textId="59C8DE73" w:rsidR="00287ACE" w:rsidRPr="00287ACE" w:rsidRDefault="00287ACE" w:rsidP="009111F5">
      <w:pPr>
        <w:jc w:val="center"/>
        <w:rPr>
          <w:rFonts w:cs="Times New Roman"/>
          <w:b/>
          <w:bCs/>
        </w:rPr>
      </w:pPr>
      <w:r w:rsidRPr="00287ACE">
        <w:rPr>
          <w:rFonts w:cs="Times New Roman"/>
          <w:b/>
          <w:bCs/>
        </w:rPr>
        <w:lastRenderedPageBreak/>
        <w:t>Síntesis de resultados</w:t>
      </w:r>
    </w:p>
    <w:tbl>
      <w:tblPr>
        <w:tblStyle w:val="Tablaconcuadrcula"/>
        <w:tblW w:w="10910" w:type="dxa"/>
        <w:jc w:val="center"/>
        <w:tblLook w:val="04A0" w:firstRow="1" w:lastRow="0" w:firstColumn="1" w:lastColumn="0" w:noHBand="0" w:noVBand="1"/>
      </w:tblPr>
      <w:tblGrid>
        <w:gridCol w:w="4531"/>
        <w:gridCol w:w="3969"/>
        <w:gridCol w:w="2410"/>
      </w:tblGrid>
      <w:tr w:rsidR="009111F5" w:rsidRPr="00287ACE" w14:paraId="3840DD49" w14:textId="77777777" w:rsidTr="009111F5">
        <w:trPr>
          <w:jc w:val="center"/>
        </w:trPr>
        <w:tc>
          <w:tcPr>
            <w:tcW w:w="4531" w:type="dxa"/>
            <w:shd w:val="clear" w:color="auto" w:fill="0070C0"/>
            <w:hideMark/>
          </w:tcPr>
          <w:p w14:paraId="7A55EF80" w14:textId="77777777" w:rsidR="00287ACE" w:rsidRPr="00287ACE" w:rsidRDefault="00287ACE" w:rsidP="009111F5">
            <w:pPr>
              <w:jc w:val="center"/>
              <w:rPr>
                <w:rFonts w:cs="Times New Roman"/>
                <w:b/>
                <w:bCs/>
                <w:color w:val="FFFFFF" w:themeColor="background1"/>
              </w:rPr>
            </w:pPr>
            <w:r w:rsidRPr="00287ACE">
              <w:rPr>
                <w:rFonts w:cs="Times New Roman"/>
                <w:b/>
                <w:bCs/>
                <w:color w:val="FFFFFF" w:themeColor="background1"/>
              </w:rPr>
              <w:t>Dimensión evaluada</w:t>
            </w:r>
          </w:p>
        </w:tc>
        <w:tc>
          <w:tcPr>
            <w:tcW w:w="3969" w:type="dxa"/>
            <w:shd w:val="clear" w:color="auto" w:fill="0070C0"/>
            <w:hideMark/>
          </w:tcPr>
          <w:p w14:paraId="4DD209DE" w14:textId="77777777" w:rsidR="00287ACE" w:rsidRPr="00287ACE" w:rsidRDefault="00287ACE" w:rsidP="009111F5">
            <w:pPr>
              <w:jc w:val="center"/>
              <w:rPr>
                <w:rFonts w:cs="Times New Roman"/>
                <w:b/>
                <w:bCs/>
                <w:color w:val="FFFFFF" w:themeColor="background1"/>
              </w:rPr>
            </w:pPr>
            <w:r w:rsidRPr="00287ACE">
              <w:rPr>
                <w:rFonts w:cs="Times New Roman"/>
                <w:b/>
                <w:bCs/>
                <w:color w:val="FFFFFF" w:themeColor="background1"/>
              </w:rPr>
              <w:t>Resultado</w:t>
            </w:r>
          </w:p>
        </w:tc>
        <w:tc>
          <w:tcPr>
            <w:tcW w:w="2410" w:type="dxa"/>
            <w:shd w:val="clear" w:color="auto" w:fill="0070C0"/>
            <w:hideMark/>
          </w:tcPr>
          <w:p w14:paraId="0DD179F8" w14:textId="77777777" w:rsidR="00287ACE" w:rsidRPr="00287ACE" w:rsidRDefault="00287ACE" w:rsidP="009111F5">
            <w:pPr>
              <w:jc w:val="center"/>
              <w:rPr>
                <w:rFonts w:cs="Times New Roman"/>
                <w:b/>
                <w:bCs/>
                <w:color w:val="FFFFFF" w:themeColor="background1"/>
              </w:rPr>
            </w:pPr>
            <w:r w:rsidRPr="00287ACE">
              <w:rPr>
                <w:rFonts w:cs="Times New Roman"/>
                <w:b/>
                <w:bCs/>
                <w:color w:val="FFFFFF" w:themeColor="background1"/>
              </w:rPr>
              <w:t>Nivel de satisfacción</w:t>
            </w:r>
          </w:p>
        </w:tc>
      </w:tr>
      <w:tr w:rsidR="00287ACE" w:rsidRPr="00287ACE" w14:paraId="211143A9" w14:textId="77777777" w:rsidTr="009111F5">
        <w:trPr>
          <w:jc w:val="center"/>
        </w:trPr>
        <w:tc>
          <w:tcPr>
            <w:tcW w:w="4531" w:type="dxa"/>
            <w:hideMark/>
          </w:tcPr>
          <w:p w14:paraId="2B760A38" w14:textId="77777777" w:rsidR="00287ACE" w:rsidRPr="00287ACE" w:rsidRDefault="00287ACE" w:rsidP="009111F5">
            <w:pPr>
              <w:jc w:val="center"/>
              <w:rPr>
                <w:rFonts w:cs="Times New Roman"/>
              </w:rPr>
            </w:pPr>
            <w:r w:rsidRPr="00287ACE">
              <w:rPr>
                <w:rFonts w:cs="Times New Roman"/>
              </w:rPr>
              <w:t>Conocimiento institucional (estudiantes)</w:t>
            </w:r>
          </w:p>
        </w:tc>
        <w:tc>
          <w:tcPr>
            <w:tcW w:w="3969" w:type="dxa"/>
            <w:hideMark/>
          </w:tcPr>
          <w:p w14:paraId="6A72D1DF" w14:textId="77777777" w:rsidR="00287ACE" w:rsidRPr="00287ACE" w:rsidRDefault="00287ACE" w:rsidP="009111F5">
            <w:pPr>
              <w:jc w:val="center"/>
              <w:rPr>
                <w:rFonts w:cs="Times New Roman"/>
              </w:rPr>
            </w:pPr>
            <w:r w:rsidRPr="00287ACE">
              <w:rPr>
                <w:rFonts w:cs="Times New Roman"/>
              </w:rPr>
              <w:t>95% sí conocen</w:t>
            </w:r>
          </w:p>
        </w:tc>
        <w:tc>
          <w:tcPr>
            <w:tcW w:w="2410" w:type="dxa"/>
            <w:hideMark/>
          </w:tcPr>
          <w:p w14:paraId="51EA3572" w14:textId="77777777" w:rsidR="00287ACE" w:rsidRPr="00287ACE" w:rsidRDefault="00287ACE" w:rsidP="009111F5">
            <w:pPr>
              <w:jc w:val="center"/>
              <w:rPr>
                <w:rFonts w:cs="Times New Roman"/>
              </w:rPr>
            </w:pPr>
            <w:r w:rsidRPr="00287ACE">
              <w:rPr>
                <w:rFonts w:cs="Times New Roman"/>
              </w:rPr>
              <w:t>Muy alto</w:t>
            </w:r>
          </w:p>
        </w:tc>
      </w:tr>
      <w:tr w:rsidR="00287ACE" w:rsidRPr="00287ACE" w14:paraId="7F20BF55" w14:textId="77777777" w:rsidTr="009111F5">
        <w:trPr>
          <w:jc w:val="center"/>
        </w:trPr>
        <w:tc>
          <w:tcPr>
            <w:tcW w:w="4531" w:type="dxa"/>
            <w:hideMark/>
          </w:tcPr>
          <w:p w14:paraId="2E5D7DCB" w14:textId="77777777" w:rsidR="00287ACE" w:rsidRPr="00287ACE" w:rsidRDefault="00287ACE" w:rsidP="009111F5">
            <w:pPr>
              <w:jc w:val="center"/>
              <w:rPr>
                <w:rFonts w:cs="Times New Roman"/>
              </w:rPr>
            </w:pPr>
            <w:r w:rsidRPr="00287ACE">
              <w:rPr>
                <w:rFonts w:cs="Times New Roman"/>
              </w:rPr>
              <w:t>Conocimiento institucional (docentes)</w:t>
            </w:r>
          </w:p>
        </w:tc>
        <w:tc>
          <w:tcPr>
            <w:tcW w:w="3969" w:type="dxa"/>
            <w:hideMark/>
          </w:tcPr>
          <w:p w14:paraId="53AF8E97" w14:textId="77777777" w:rsidR="00287ACE" w:rsidRPr="00287ACE" w:rsidRDefault="00287ACE" w:rsidP="009111F5">
            <w:pPr>
              <w:jc w:val="center"/>
              <w:rPr>
                <w:rFonts w:cs="Times New Roman"/>
              </w:rPr>
            </w:pPr>
            <w:r w:rsidRPr="00287ACE">
              <w:rPr>
                <w:rFonts w:cs="Times New Roman"/>
              </w:rPr>
              <w:t>100% sí conocen</w:t>
            </w:r>
          </w:p>
        </w:tc>
        <w:tc>
          <w:tcPr>
            <w:tcW w:w="2410" w:type="dxa"/>
            <w:hideMark/>
          </w:tcPr>
          <w:p w14:paraId="10FE1964" w14:textId="77777777" w:rsidR="00287ACE" w:rsidRPr="00287ACE" w:rsidRDefault="00287ACE" w:rsidP="009111F5">
            <w:pPr>
              <w:jc w:val="center"/>
              <w:rPr>
                <w:rFonts w:cs="Times New Roman"/>
              </w:rPr>
            </w:pPr>
            <w:r w:rsidRPr="00287ACE">
              <w:rPr>
                <w:rFonts w:cs="Times New Roman"/>
              </w:rPr>
              <w:t>Muy alto</w:t>
            </w:r>
          </w:p>
        </w:tc>
      </w:tr>
      <w:tr w:rsidR="00287ACE" w:rsidRPr="00287ACE" w14:paraId="746CDCD4" w14:textId="77777777" w:rsidTr="009111F5">
        <w:trPr>
          <w:jc w:val="center"/>
        </w:trPr>
        <w:tc>
          <w:tcPr>
            <w:tcW w:w="4531" w:type="dxa"/>
            <w:hideMark/>
          </w:tcPr>
          <w:p w14:paraId="26590DF3" w14:textId="77777777" w:rsidR="00287ACE" w:rsidRPr="00287ACE" w:rsidRDefault="00287ACE" w:rsidP="009111F5">
            <w:pPr>
              <w:jc w:val="center"/>
              <w:rPr>
                <w:rFonts w:cs="Times New Roman"/>
              </w:rPr>
            </w:pPr>
            <w:r w:rsidRPr="00287ACE">
              <w:rPr>
                <w:rFonts w:cs="Times New Roman"/>
              </w:rPr>
              <w:t>Uso efectivo de los procesos (estudiantes)</w:t>
            </w:r>
          </w:p>
        </w:tc>
        <w:tc>
          <w:tcPr>
            <w:tcW w:w="3969" w:type="dxa"/>
            <w:hideMark/>
          </w:tcPr>
          <w:p w14:paraId="4178F6AC" w14:textId="77777777" w:rsidR="00287ACE" w:rsidRPr="00287ACE" w:rsidRDefault="00287ACE" w:rsidP="009111F5">
            <w:pPr>
              <w:jc w:val="center"/>
              <w:rPr>
                <w:rFonts w:cs="Times New Roman"/>
              </w:rPr>
            </w:pPr>
            <w:r w:rsidRPr="00287ACE">
              <w:rPr>
                <w:rFonts w:cs="Times New Roman"/>
              </w:rPr>
              <w:t>63% los aplicó</w:t>
            </w:r>
          </w:p>
        </w:tc>
        <w:tc>
          <w:tcPr>
            <w:tcW w:w="2410" w:type="dxa"/>
            <w:hideMark/>
          </w:tcPr>
          <w:p w14:paraId="589C04B1" w14:textId="77777777" w:rsidR="00287ACE" w:rsidRPr="00287ACE" w:rsidRDefault="00287ACE" w:rsidP="009111F5">
            <w:pPr>
              <w:jc w:val="center"/>
              <w:rPr>
                <w:rFonts w:cs="Times New Roman"/>
              </w:rPr>
            </w:pPr>
            <w:r w:rsidRPr="00287ACE">
              <w:rPr>
                <w:rFonts w:cs="Times New Roman"/>
              </w:rPr>
              <w:t>Moderado</w:t>
            </w:r>
          </w:p>
        </w:tc>
      </w:tr>
      <w:tr w:rsidR="00287ACE" w:rsidRPr="00287ACE" w14:paraId="4A7666AC" w14:textId="77777777" w:rsidTr="009111F5">
        <w:trPr>
          <w:jc w:val="center"/>
        </w:trPr>
        <w:tc>
          <w:tcPr>
            <w:tcW w:w="4531" w:type="dxa"/>
            <w:hideMark/>
          </w:tcPr>
          <w:p w14:paraId="0F60ABC0" w14:textId="77777777" w:rsidR="00287ACE" w:rsidRPr="00287ACE" w:rsidRDefault="00287ACE" w:rsidP="009111F5">
            <w:pPr>
              <w:jc w:val="center"/>
              <w:rPr>
                <w:rFonts w:cs="Times New Roman"/>
              </w:rPr>
            </w:pPr>
            <w:r w:rsidRPr="00287ACE">
              <w:rPr>
                <w:rFonts w:cs="Times New Roman"/>
              </w:rPr>
              <w:t>Participación docente en su implementación</w:t>
            </w:r>
          </w:p>
        </w:tc>
        <w:tc>
          <w:tcPr>
            <w:tcW w:w="3969" w:type="dxa"/>
            <w:hideMark/>
          </w:tcPr>
          <w:p w14:paraId="0AA9AC9C" w14:textId="77777777" w:rsidR="00287ACE" w:rsidRPr="00287ACE" w:rsidRDefault="00287ACE" w:rsidP="009111F5">
            <w:pPr>
              <w:jc w:val="center"/>
              <w:rPr>
                <w:rFonts w:cs="Times New Roman"/>
              </w:rPr>
            </w:pPr>
            <w:r w:rsidRPr="00287ACE">
              <w:rPr>
                <w:rFonts w:cs="Times New Roman"/>
              </w:rPr>
              <w:t>63%</w:t>
            </w:r>
          </w:p>
        </w:tc>
        <w:tc>
          <w:tcPr>
            <w:tcW w:w="2410" w:type="dxa"/>
            <w:hideMark/>
          </w:tcPr>
          <w:p w14:paraId="2A4F9791" w14:textId="77777777" w:rsidR="00287ACE" w:rsidRPr="00287ACE" w:rsidRDefault="00287ACE" w:rsidP="009111F5">
            <w:pPr>
              <w:jc w:val="center"/>
              <w:rPr>
                <w:rFonts w:cs="Times New Roman"/>
              </w:rPr>
            </w:pPr>
            <w:r w:rsidRPr="00287ACE">
              <w:rPr>
                <w:rFonts w:cs="Times New Roman"/>
              </w:rPr>
              <w:t>Moderado</w:t>
            </w:r>
          </w:p>
        </w:tc>
      </w:tr>
      <w:tr w:rsidR="00287ACE" w:rsidRPr="00287ACE" w14:paraId="16402FED" w14:textId="77777777" w:rsidTr="009111F5">
        <w:trPr>
          <w:jc w:val="center"/>
        </w:trPr>
        <w:tc>
          <w:tcPr>
            <w:tcW w:w="4531" w:type="dxa"/>
            <w:hideMark/>
          </w:tcPr>
          <w:p w14:paraId="3B4DBBE3" w14:textId="77777777" w:rsidR="00287ACE" w:rsidRPr="00287ACE" w:rsidRDefault="00287ACE" w:rsidP="009111F5">
            <w:pPr>
              <w:jc w:val="center"/>
              <w:rPr>
                <w:rFonts w:cs="Times New Roman"/>
              </w:rPr>
            </w:pPr>
            <w:r w:rsidRPr="00287ACE">
              <w:rPr>
                <w:rFonts w:cs="Times New Roman"/>
              </w:rPr>
              <w:t>Eficiencia del proceso (egresados)</w:t>
            </w:r>
          </w:p>
        </w:tc>
        <w:tc>
          <w:tcPr>
            <w:tcW w:w="3969" w:type="dxa"/>
            <w:hideMark/>
          </w:tcPr>
          <w:p w14:paraId="302DC06B" w14:textId="77777777" w:rsidR="00287ACE" w:rsidRPr="00287ACE" w:rsidRDefault="00287ACE" w:rsidP="009111F5">
            <w:pPr>
              <w:jc w:val="center"/>
              <w:rPr>
                <w:rFonts w:cs="Times New Roman"/>
              </w:rPr>
            </w:pPr>
            <w:r w:rsidRPr="00287ACE">
              <w:rPr>
                <w:rFonts w:cs="Times New Roman"/>
              </w:rPr>
              <w:t>98% entre “Muy bueno” y “Excelente”</w:t>
            </w:r>
          </w:p>
        </w:tc>
        <w:tc>
          <w:tcPr>
            <w:tcW w:w="2410" w:type="dxa"/>
            <w:hideMark/>
          </w:tcPr>
          <w:p w14:paraId="663B9140" w14:textId="77777777" w:rsidR="00287ACE" w:rsidRPr="00287ACE" w:rsidRDefault="00287ACE" w:rsidP="009111F5">
            <w:pPr>
              <w:jc w:val="center"/>
              <w:rPr>
                <w:rFonts w:cs="Times New Roman"/>
              </w:rPr>
            </w:pPr>
            <w:r w:rsidRPr="00287ACE">
              <w:rPr>
                <w:rFonts w:cs="Times New Roman"/>
              </w:rPr>
              <w:t>Muy alto</w:t>
            </w:r>
          </w:p>
        </w:tc>
      </w:tr>
      <w:tr w:rsidR="00287ACE" w:rsidRPr="00287ACE" w14:paraId="36B05A4C" w14:textId="77777777" w:rsidTr="009111F5">
        <w:trPr>
          <w:jc w:val="center"/>
        </w:trPr>
        <w:tc>
          <w:tcPr>
            <w:tcW w:w="4531" w:type="dxa"/>
            <w:hideMark/>
          </w:tcPr>
          <w:p w14:paraId="377B4B40" w14:textId="77777777" w:rsidR="00287ACE" w:rsidRPr="00287ACE" w:rsidRDefault="00287ACE" w:rsidP="009111F5">
            <w:pPr>
              <w:jc w:val="center"/>
              <w:rPr>
                <w:rFonts w:cs="Times New Roman"/>
              </w:rPr>
            </w:pPr>
            <w:r w:rsidRPr="00287ACE">
              <w:rPr>
                <w:rFonts w:cs="Times New Roman"/>
              </w:rPr>
              <w:t>Efectividad de las estrategias (egresados)</w:t>
            </w:r>
          </w:p>
        </w:tc>
        <w:tc>
          <w:tcPr>
            <w:tcW w:w="3969" w:type="dxa"/>
            <w:hideMark/>
          </w:tcPr>
          <w:p w14:paraId="100299EA" w14:textId="77777777" w:rsidR="00287ACE" w:rsidRPr="00287ACE" w:rsidRDefault="00287ACE" w:rsidP="009111F5">
            <w:pPr>
              <w:jc w:val="center"/>
              <w:rPr>
                <w:rFonts w:cs="Times New Roman"/>
              </w:rPr>
            </w:pPr>
            <w:r w:rsidRPr="00287ACE">
              <w:rPr>
                <w:rFonts w:cs="Times New Roman"/>
              </w:rPr>
              <w:t>97% entre “Muy buena” y “Excelente”</w:t>
            </w:r>
          </w:p>
        </w:tc>
        <w:tc>
          <w:tcPr>
            <w:tcW w:w="2410" w:type="dxa"/>
            <w:hideMark/>
          </w:tcPr>
          <w:p w14:paraId="4ED75A4F" w14:textId="77777777" w:rsidR="00287ACE" w:rsidRPr="00287ACE" w:rsidRDefault="00287ACE" w:rsidP="009111F5">
            <w:pPr>
              <w:jc w:val="center"/>
              <w:rPr>
                <w:rFonts w:cs="Times New Roman"/>
              </w:rPr>
            </w:pPr>
            <w:r w:rsidRPr="00287ACE">
              <w:rPr>
                <w:rFonts w:cs="Times New Roman"/>
              </w:rPr>
              <w:t>Muy alto</w:t>
            </w:r>
          </w:p>
        </w:tc>
      </w:tr>
      <w:tr w:rsidR="00287ACE" w:rsidRPr="00287ACE" w14:paraId="6B1DBCC5" w14:textId="77777777" w:rsidTr="009111F5">
        <w:trPr>
          <w:jc w:val="center"/>
        </w:trPr>
        <w:tc>
          <w:tcPr>
            <w:tcW w:w="4531" w:type="dxa"/>
            <w:hideMark/>
          </w:tcPr>
          <w:p w14:paraId="2684E808" w14:textId="77777777" w:rsidR="00287ACE" w:rsidRPr="00287ACE" w:rsidRDefault="00287ACE" w:rsidP="009111F5">
            <w:pPr>
              <w:jc w:val="center"/>
              <w:rPr>
                <w:rFonts w:cs="Times New Roman"/>
              </w:rPr>
            </w:pPr>
            <w:r w:rsidRPr="00287ACE">
              <w:rPr>
                <w:rFonts w:cs="Times New Roman"/>
              </w:rPr>
              <w:t>Transparencia (según docentes)</w:t>
            </w:r>
          </w:p>
        </w:tc>
        <w:tc>
          <w:tcPr>
            <w:tcW w:w="3969" w:type="dxa"/>
            <w:hideMark/>
          </w:tcPr>
          <w:p w14:paraId="53C64D40" w14:textId="77777777" w:rsidR="00287ACE" w:rsidRPr="00287ACE" w:rsidRDefault="00287ACE" w:rsidP="009111F5">
            <w:pPr>
              <w:jc w:val="center"/>
              <w:rPr>
                <w:rFonts w:cs="Times New Roman"/>
              </w:rPr>
            </w:pPr>
            <w:r w:rsidRPr="00287ACE">
              <w:rPr>
                <w:rFonts w:cs="Times New Roman"/>
              </w:rPr>
              <w:t>91% entre “Muy” y “Totalmente transparente”</w:t>
            </w:r>
          </w:p>
        </w:tc>
        <w:tc>
          <w:tcPr>
            <w:tcW w:w="2410" w:type="dxa"/>
            <w:hideMark/>
          </w:tcPr>
          <w:p w14:paraId="798E81FD" w14:textId="77777777" w:rsidR="00287ACE" w:rsidRPr="00287ACE" w:rsidRDefault="00287ACE" w:rsidP="009111F5">
            <w:pPr>
              <w:jc w:val="center"/>
              <w:rPr>
                <w:rFonts w:cs="Times New Roman"/>
              </w:rPr>
            </w:pPr>
            <w:r w:rsidRPr="00287ACE">
              <w:rPr>
                <w:rFonts w:cs="Times New Roman"/>
              </w:rPr>
              <w:t>Muy alto</w:t>
            </w:r>
          </w:p>
        </w:tc>
      </w:tr>
    </w:tbl>
    <w:p w14:paraId="6EDFC720" w14:textId="297C6564" w:rsidR="00287ACE" w:rsidRPr="00287ACE" w:rsidRDefault="00287ACE" w:rsidP="00287ACE">
      <w:pPr>
        <w:rPr>
          <w:rFonts w:cs="Times New Roman"/>
        </w:rPr>
      </w:pPr>
    </w:p>
    <w:p w14:paraId="19E716AE" w14:textId="011BFB18" w:rsidR="00287ACE" w:rsidRPr="00287ACE" w:rsidRDefault="00287ACE" w:rsidP="00287ACE">
      <w:pPr>
        <w:rPr>
          <w:rFonts w:cs="Times New Roman"/>
          <w:b/>
          <w:bCs/>
        </w:rPr>
      </w:pPr>
      <w:r w:rsidRPr="00287ACE">
        <w:rPr>
          <w:rFonts w:cs="Times New Roman"/>
          <w:b/>
          <w:bCs/>
        </w:rPr>
        <w:t>Fortalezas</w:t>
      </w:r>
    </w:p>
    <w:p w14:paraId="515DD505" w14:textId="77777777" w:rsidR="00287ACE" w:rsidRPr="00287ACE" w:rsidRDefault="00287ACE" w:rsidP="0074267F">
      <w:pPr>
        <w:numPr>
          <w:ilvl w:val="0"/>
          <w:numId w:val="86"/>
        </w:numPr>
        <w:rPr>
          <w:rFonts w:cs="Times New Roman"/>
        </w:rPr>
      </w:pPr>
      <w:r w:rsidRPr="00287ACE">
        <w:rPr>
          <w:rFonts w:cs="Times New Roman"/>
          <w:b/>
          <w:bCs/>
        </w:rPr>
        <w:t>Amplia socialización institucional</w:t>
      </w:r>
      <w:r w:rsidRPr="00287ACE">
        <w:rPr>
          <w:rFonts w:cs="Times New Roman"/>
        </w:rPr>
        <w:t xml:space="preserve"> sobre la existencia de mecanismos de flexibilización.</w:t>
      </w:r>
    </w:p>
    <w:p w14:paraId="17C2096B" w14:textId="77777777" w:rsidR="00287ACE" w:rsidRPr="00287ACE" w:rsidRDefault="00287ACE" w:rsidP="0074267F">
      <w:pPr>
        <w:numPr>
          <w:ilvl w:val="0"/>
          <w:numId w:val="86"/>
        </w:numPr>
        <w:rPr>
          <w:rFonts w:cs="Times New Roman"/>
        </w:rPr>
      </w:pPr>
      <w:r w:rsidRPr="00287ACE">
        <w:rPr>
          <w:rFonts w:cs="Times New Roman"/>
          <w:b/>
          <w:bCs/>
        </w:rPr>
        <w:t>Alta valoración de su eficiencia y efectividad</w:t>
      </w:r>
      <w:r w:rsidRPr="00287ACE">
        <w:rPr>
          <w:rFonts w:cs="Times New Roman"/>
        </w:rPr>
        <w:t xml:space="preserve"> por parte de los egresados.</w:t>
      </w:r>
    </w:p>
    <w:p w14:paraId="09F0173B" w14:textId="77777777" w:rsidR="00287ACE" w:rsidRPr="00287ACE" w:rsidRDefault="00287ACE" w:rsidP="0074267F">
      <w:pPr>
        <w:numPr>
          <w:ilvl w:val="0"/>
          <w:numId w:val="86"/>
        </w:numPr>
        <w:rPr>
          <w:rFonts w:cs="Times New Roman"/>
        </w:rPr>
      </w:pPr>
      <w:r w:rsidRPr="00287ACE">
        <w:rPr>
          <w:rFonts w:cs="Times New Roman"/>
          <w:b/>
          <w:bCs/>
        </w:rPr>
        <w:t>Participación activa del profesorado</w:t>
      </w:r>
      <w:r w:rsidRPr="00287ACE">
        <w:rPr>
          <w:rFonts w:cs="Times New Roman"/>
        </w:rPr>
        <w:t xml:space="preserve"> en su implementación.</w:t>
      </w:r>
    </w:p>
    <w:p w14:paraId="5AB7DF3D" w14:textId="77777777" w:rsidR="00287ACE" w:rsidRPr="00287ACE" w:rsidRDefault="00287ACE" w:rsidP="0074267F">
      <w:pPr>
        <w:numPr>
          <w:ilvl w:val="0"/>
          <w:numId w:val="86"/>
        </w:numPr>
        <w:rPr>
          <w:rFonts w:cs="Times New Roman"/>
        </w:rPr>
      </w:pPr>
      <w:r w:rsidRPr="00287ACE">
        <w:rPr>
          <w:rFonts w:cs="Times New Roman"/>
          <w:b/>
          <w:bCs/>
        </w:rPr>
        <w:t>Percepción positiva sobre la transparencia</w:t>
      </w:r>
      <w:r w:rsidRPr="00287ACE">
        <w:rPr>
          <w:rFonts w:cs="Times New Roman"/>
        </w:rPr>
        <w:t xml:space="preserve"> del proceso desde el punto de vista docente.</w:t>
      </w:r>
    </w:p>
    <w:p w14:paraId="53B61443" w14:textId="68D1B106" w:rsidR="00BC0070" w:rsidRPr="009111F5" w:rsidRDefault="00287ACE" w:rsidP="0074267F">
      <w:pPr>
        <w:numPr>
          <w:ilvl w:val="0"/>
          <w:numId w:val="86"/>
        </w:numPr>
        <w:rPr>
          <w:rFonts w:cs="Times New Roman"/>
        </w:rPr>
      </w:pPr>
      <w:r w:rsidRPr="00287ACE">
        <w:rPr>
          <w:rFonts w:cs="Times New Roman"/>
          <w:b/>
          <w:bCs/>
        </w:rPr>
        <w:t>Impacto tangible</w:t>
      </w:r>
      <w:r w:rsidRPr="00287ACE">
        <w:rPr>
          <w:rFonts w:cs="Times New Roman"/>
        </w:rPr>
        <w:t xml:space="preserve"> en la trayectoria formativa, evitando atrasos y facilitando itinerarios personalizados.</w:t>
      </w:r>
    </w:p>
    <w:p w14:paraId="363AA3EC" w14:textId="200750DE" w:rsidR="001943F2" w:rsidRPr="00355CFD" w:rsidRDefault="003205C1" w:rsidP="00EF3258">
      <w:pPr>
        <w:pStyle w:val="Ttulo2"/>
        <w:numPr>
          <w:ilvl w:val="1"/>
          <w:numId w:val="1"/>
        </w:numPr>
        <w:spacing w:after="240" w:afterAutospacing="0"/>
      </w:pPr>
      <w:bookmarkStart w:id="15" w:name="_Toc195244846"/>
      <w:r w:rsidRPr="00355CFD">
        <w:lastRenderedPageBreak/>
        <w:t>Característica 20: Interdisciplinariedad</w:t>
      </w:r>
      <w:bookmarkEnd w:id="15"/>
    </w:p>
    <w:p w14:paraId="0354EE32" w14:textId="227A556A" w:rsidR="00D457E0" w:rsidRPr="00D457E0" w:rsidRDefault="00D457E0" w:rsidP="00D457E0">
      <w:pPr>
        <w:rPr>
          <w:rFonts w:cs="Times New Roman"/>
        </w:rPr>
      </w:pPr>
      <w:r w:rsidRPr="00D457E0">
        <w:rPr>
          <w:rFonts w:cs="Times New Roman"/>
        </w:rPr>
        <w:t>La interdisciplinariedad en los programas académicos constituye un eje estratégico esencial que articula saberes de distintas disciplinas para una formación integral del estudiante. Esta característica evaluó el nivel de conocimiento, participación, acceso y percepción sobre las estrategias implementadas por el programa, como proyectos entre facultades, actividades de investigación conjuntas, programas de movilidad, uso compartido de laboratorios y convenios de colaboración.</w:t>
      </w:r>
    </w:p>
    <w:p w14:paraId="6C429ECC" w14:textId="77777777" w:rsidR="00D457E0" w:rsidRPr="00D457E0" w:rsidRDefault="00D457E0" w:rsidP="00D457E0">
      <w:pPr>
        <w:rPr>
          <w:rFonts w:cs="Times New Roman"/>
          <w:b/>
          <w:bCs/>
        </w:rPr>
      </w:pPr>
      <w:r w:rsidRPr="00D457E0">
        <w:rPr>
          <w:rFonts w:cs="Times New Roman"/>
          <w:b/>
          <w:bCs/>
        </w:rPr>
        <w:t>1. Conocimiento institucional y participación activa</w:t>
      </w:r>
    </w:p>
    <w:p w14:paraId="52D2DF83" w14:textId="66DAEA2C" w:rsidR="00D457E0" w:rsidRPr="00D457E0" w:rsidRDefault="00D457E0" w:rsidP="0074267F">
      <w:pPr>
        <w:numPr>
          <w:ilvl w:val="0"/>
          <w:numId w:val="13"/>
        </w:numPr>
        <w:jc w:val="left"/>
        <w:rPr>
          <w:rFonts w:cs="Times New Roman"/>
        </w:rPr>
      </w:pPr>
      <w:r w:rsidRPr="00D457E0">
        <w:rPr>
          <w:rFonts w:cs="Times New Roman"/>
          <w:b/>
          <w:bCs/>
        </w:rPr>
        <w:t>Conocimiento de las estrategias:</w:t>
      </w:r>
      <w:r w:rsidRPr="00D457E0">
        <w:rPr>
          <w:rFonts w:cs="Times New Roman"/>
        </w:rPr>
        <w:br/>
        <w:t xml:space="preserve">El </w:t>
      </w:r>
      <w:r w:rsidRPr="00D457E0">
        <w:rPr>
          <w:rFonts w:cs="Times New Roman"/>
          <w:b/>
          <w:bCs/>
        </w:rPr>
        <w:t>100% de los estudiantes</w:t>
      </w:r>
      <w:r w:rsidRPr="00D457E0">
        <w:rPr>
          <w:rFonts w:cs="Times New Roman"/>
        </w:rPr>
        <w:t xml:space="preserve"> afirmó conocer que el programa implementa estrategias de interdisciplinariedad, lo que indica una </w:t>
      </w:r>
      <w:r w:rsidRPr="00D457E0">
        <w:rPr>
          <w:rFonts w:cs="Times New Roman"/>
          <w:b/>
          <w:bCs/>
        </w:rPr>
        <w:t>excelente difusión institucional</w:t>
      </w:r>
      <w:r w:rsidRPr="00D457E0">
        <w:rPr>
          <w:rFonts w:cs="Times New Roman"/>
        </w:rPr>
        <w:t xml:space="preserve"> de esta dimensión curricular.</w:t>
      </w:r>
    </w:p>
    <w:p w14:paraId="7ED5889E" w14:textId="77777777" w:rsidR="00D457E0" w:rsidRPr="00D457E0" w:rsidRDefault="00D457E0" w:rsidP="0074267F">
      <w:pPr>
        <w:numPr>
          <w:ilvl w:val="0"/>
          <w:numId w:val="13"/>
        </w:numPr>
        <w:jc w:val="left"/>
        <w:rPr>
          <w:rFonts w:cs="Times New Roman"/>
        </w:rPr>
      </w:pPr>
      <w:r w:rsidRPr="00D457E0">
        <w:rPr>
          <w:rFonts w:cs="Times New Roman"/>
          <w:b/>
          <w:bCs/>
        </w:rPr>
        <w:t>Participación en experiencias interdisciplinarias:</w:t>
      </w:r>
      <w:r w:rsidRPr="00D457E0">
        <w:rPr>
          <w:rFonts w:cs="Times New Roman"/>
        </w:rPr>
        <w:br/>
        <w:t xml:space="preserve">El </w:t>
      </w:r>
      <w:r w:rsidRPr="00D457E0">
        <w:rPr>
          <w:rFonts w:cs="Times New Roman"/>
          <w:b/>
          <w:bCs/>
        </w:rPr>
        <w:t>85% indicó haber participado</w:t>
      </w:r>
      <w:r w:rsidRPr="00D457E0">
        <w:rPr>
          <w:rFonts w:cs="Times New Roman"/>
        </w:rPr>
        <w:t xml:space="preserve"> en al menos una estrategia interdisciplinaria. Las actividades más recurrentes fueron:</w:t>
      </w:r>
    </w:p>
    <w:p w14:paraId="60E7020B" w14:textId="77777777" w:rsidR="00D457E0" w:rsidRPr="00D457E0" w:rsidRDefault="00D457E0" w:rsidP="0074267F">
      <w:pPr>
        <w:numPr>
          <w:ilvl w:val="1"/>
          <w:numId w:val="13"/>
        </w:numPr>
        <w:rPr>
          <w:rFonts w:cs="Times New Roman"/>
        </w:rPr>
      </w:pPr>
      <w:r w:rsidRPr="00D457E0">
        <w:rPr>
          <w:rFonts w:cs="Times New Roman"/>
        </w:rPr>
        <w:t>Actividades de investigación y semilleros</w:t>
      </w:r>
    </w:p>
    <w:p w14:paraId="19464886" w14:textId="77777777" w:rsidR="00D457E0" w:rsidRPr="00D457E0" w:rsidRDefault="00D457E0" w:rsidP="0074267F">
      <w:pPr>
        <w:numPr>
          <w:ilvl w:val="1"/>
          <w:numId w:val="13"/>
        </w:numPr>
        <w:rPr>
          <w:rFonts w:cs="Times New Roman"/>
        </w:rPr>
      </w:pPr>
      <w:r w:rsidRPr="00D457E0">
        <w:rPr>
          <w:rFonts w:cs="Times New Roman"/>
        </w:rPr>
        <w:t>Programas de movilidad nacional o internacional</w:t>
      </w:r>
    </w:p>
    <w:p w14:paraId="3858FF11" w14:textId="77777777" w:rsidR="00D457E0" w:rsidRPr="00D457E0" w:rsidRDefault="00D457E0" w:rsidP="0074267F">
      <w:pPr>
        <w:numPr>
          <w:ilvl w:val="1"/>
          <w:numId w:val="13"/>
        </w:numPr>
        <w:rPr>
          <w:rFonts w:cs="Times New Roman"/>
        </w:rPr>
      </w:pPr>
      <w:r w:rsidRPr="00D457E0">
        <w:rPr>
          <w:rFonts w:cs="Times New Roman"/>
        </w:rPr>
        <w:t>Laboratorios y plataformas compartidas</w:t>
      </w:r>
    </w:p>
    <w:p w14:paraId="493E0678" w14:textId="77777777" w:rsidR="00D457E0" w:rsidRPr="00D457E0" w:rsidRDefault="00D457E0" w:rsidP="0074267F">
      <w:pPr>
        <w:numPr>
          <w:ilvl w:val="1"/>
          <w:numId w:val="13"/>
        </w:numPr>
        <w:rPr>
          <w:rFonts w:cs="Times New Roman"/>
        </w:rPr>
      </w:pPr>
      <w:r w:rsidRPr="00D457E0">
        <w:rPr>
          <w:rFonts w:cs="Times New Roman"/>
        </w:rPr>
        <w:t>Convenios de colaboración entre programas</w:t>
      </w:r>
    </w:p>
    <w:p w14:paraId="6B8AF485" w14:textId="77777777" w:rsidR="00D457E0" w:rsidRPr="00D457E0" w:rsidRDefault="00D457E0" w:rsidP="0074267F">
      <w:pPr>
        <w:numPr>
          <w:ilvl w:val="1"/>
          <w:numId w:val="13"/>
        </w:numPr>
        <w:rPr>
          <w:rFonts w:cs="Times New Roman"/>
        </w:rPr>
      </w:pPr>
      <w:r w:rsidRPr="00D457E0">
        <w:rPr>
          <w:rFonts w:cs="Times New Roman"/>
        </w:rPr>
        <w:t>Cursos compartidos entre carreras (por ejemplo, con Ingeniería Ambiental o Derecho)</w:t>
      </w:r>
    </w:p>
    <w:p w14:paraId="6997E1DB" w14:textId="3FDB4AB4" w:rsidR="00D457E0" w:rsidRPr="00D457E0" w:rsidRDefault="00D457E0" w:rsidP="00D457E0">
      <w:pPr>
        <w:rPr>
          <w:rFonts w:cs="Times New Roman"/>
        </w:rPr>
      </w:pPr>
      <w:r w:rsidRPr="00D457E0">
        <w:rPr>
          <w:rFonts w:cs="Times New Roman"/>
        </w:rPr>
        <w:t>Aunque este porcentaje es alto, el 15% restante no ha participado, lo que sugiere oportunidades para fortalecer la inclusión en estos espacios formativos.</w:t>
      </w:r>
    </w:p>
    <w:p w14:paraId="02C08C4B" w14:textId="77777777" w:rsidR="00D457E0" w:rsidRPr="00D457E0" w:rsidRDefault="00D457E0" w:rsidP="00D457E0">
      <w:pPr>
        <w:rPr>
          <w:rFonts w:cs="Times New Roman"/>
          <w:b/>
          <w:bCs/>
        </w:rPr>
      </w:pPr>
      <w:r w:rsidRPr="00D457E0">
        <w:rPr>
          <w:rFonts w:cs="Times New Roman"/>
          <w:b/>
          <w:bCs/>
        </w:rPr>
        <w:t>2. Accesibilidad y mecanismos de articulación</w:t>
      </w:r>
    </w:p>
    <w:p w14:paraId="2FD2C4C8" w14:textId="77777777" w:rsidR="00D457E0" w:rsidRPr="00D457E0" w:rsidRDefault="00D457E0" w:rsidP="0074267F">
      <w:pPr>
        <w:numPr>
          <w:ilvl w:val="0"/>
          <w:numId w:val="14"/>
        </w:numPr>
        <w:rPr>
          <w:rFonts w:cs="Times New Roman"/>
        </w:rPr>
      </w:pPr>
      <w:r w:rsidRPr="00D457E0">
        <w:rPr>
          <w:rFonts w:cs="Times New Roman"/>
          <w:b/>
          <w:bCs/>
        </w:rPr>
        <w:t>Información sobre oportunidades:</w:t>
      </w:r>
      <w:r w:rsidRPr="00D457E0">
        <w:rPr>
          <w:rFonts w:cs="Times New Roman"/>
        </w:rPr>
        <w:br/>
        <w:t xml:space="preserve">El </w:t>
      </w:r>
      <w:r w:rsidRPr="00D457E0">
        <w:rPr>
          <w:rFonts w:cs="Times New Roman"/>
          <w:b/>
          <w:bCs/>
        </w:rPr>
        <w:t>100% de los encuestados</w:t>
      </w:r>
      <w:r w:rsidRPr="00D457E0">
        <w:rPr>
          <w:rFonts w:cs="Times New Roman"/>
        </w:rPr>
        <w:t xml:space="preserve"> afirmó haber recibido información sobre estas oportunidades, lo cual evidencia una </w:t>
      </w:r>
      <w:r w:rsidRPr="00D457E0">
        <w:rPr>
          <w:rFonts w:cs="Times New Roman"/>
          <w:b/>
          <w:bCs/>
        </w:rPr>
        <w:t>comunicación institucional efectiva</w:t>
      </w:r>
      <w:r w:rsidRPr="00D457E0">
        <w:rPr>
          <w:rFonts w:cs="Times New Roman"/>
        </w:rPr>
        <w:t>.</w:t>
      </w:r>
    </w:p>
    <w:p w14:paraId="43D3F497" w14:textId="77777777" w:rsidR="00D457E0" w:rsidRPr="00D457E0" w:rsidRDefault="00D457E0" w:rsidP="0074267F">
      <w:pPr>
        <w:numPr>
          <w:ilvl w:val="0"/>
          <w:numId w:val="14"/>
        </w:numPr>
        <w:rPr>
          <w:rFonts w:cs="Times New Roman"/>
        </w:rPr>
      </w:pPr>
      <w:r w:rsidRPr="00D457E0">
        <w:rPr>
          <w:rFonts w:cs="Times New Roman"/>
          <w:b/>
          <w:bCs/>
        </w:rPr>
        <w:t>Claridad y accesibilidad de los mecanismos:</w:t>
      </w:r>
    </w:p>
    <w:p w14:paraId="355B1DB9" w14:textId="77777777" w:rsidR="00D457E0" w:rsidRPr="00D457E0" w:rsidRDefault="00D457E0" w:rsidP="0074267F">
      <w:pPr>
        <w:numPr>
          <w:ilvl w:val="1"/>
          <w:numId w:val="14"/>
        </w:numPr>
        <w:rPr>
          <w:rFonts w:cs="Times New Roman"/>
        </w:rPr>
      </w:pPr>
      <w:r w:rsidRPr="00D457E0">
        <w:rPr>
          <w:rFonts w:cs="Times New Roman"/>
        </w:rPr>
        <w:t xml:space="preserve">“Totalmente de acuerdo”: </w:t>
      </w:r>
      <w:r w:rsidRPr="00D457E0">
        <w:rPr>
          <w:rFonts w:cs="Times New Roman"/>
          <w:b/>
          <w:bCs/>
        </w:rPr>
        <w:t>88%</w:t>
      </w:r>
    </w:p>
    <w:p w14:paraId="03900605" w14:textId="77777777" w:rsidR="00D457E0" w:rsidRPr="00D457E0" w:rsidRDefault="00D457E0" w:rsidP="0074267F">
      <w:pPr>
        <w:numPr>
          <w:ilvl w:val="1"/>
          <w:numId w:val="14"/>
        </w:numPr>
        <w:rPr>
          <w:rFonts w:cs="Times New Roman"/>
        </w:rPr>
      </w:pPr>
      <w:r w:rsidRPr="00D457E0">
        <w:rPr>
          <w:rFonts w:cs="Times New Roman"/>
        </w:rPr>
        <w:lastRenderedPageBreak/>
        <w:t xml:space="preserve">“De acuerdo”: </w:t>
      </w:r>
      <w:r w:rsidRPr="00D457E0">
        <w:rPr>
          <w:rFonts w:cs="Times New Roman"/>
          <w:b/>
          <w:bCs/>
        </w:rPr>
        <w:t>10%</w:t>
      </w:r>
    </w:p>
    <w:p w14:paraId="4743B00E" w14:textId="77777777" w:rsidR="00D457E0" w:rsidRPr="00D457E0" w:rsidRDefault="00D457E0" w:rsidP="0074267F">
      <w:pPr>
        <w:numPr>
          <w:ilvl w:val="1"/>
          <w:numId w:val="14"/>
        </w:numPr>
        <w:rPr>
          <w:rFonts w:cs="Times New Roman"/>
        </w:rPr>
      </w:pPr>
      <w:r w:rsidRPr="00D457E0">
        <w:rPr>
          <w:rFonts w:cs="Times New Roman"/>
        </w:rPr>
        <w:t xml:space="preserve">“Ni de acuerdo ni en desacuerdo”: </w:t>
      </w:r>
      <w:r w:rsidRPr="00D457E0">
        <w:rPr>
          <w:rFonts w:cs="Times New Roman"/>
          <w:b/>
          <w:bCs/>
        </w:rPr>
        <w:t>2%</w:t>
      </w:r>
    </w:p>
    <w:p w14:paraId="0AC5D272" w14:textId="77777777" w:rsidR="00D457E0" w:rsidRPr="00D457E0" w:rsidRDefault="00D457E0" w:rsidP="0074267F">
      <w:pPr>
        <w:numPr>
          <w:ilvl w:val="1"/>
          <w:numId w:val="14"/>
        </w:numPr>
        <w:rPr>
          <w:rFonts w:cs="Times New Roman"/>
        </w:rPr>
      </w:pPr>
      <w:r w:rsidRPr="00D457E0">
        <w:rPr>
          <w:rFonts w:cs="Times New Roman"/>
          <w:b/>
          <w:bCs/>
        </w:rPr>
        <w:t>0% en desacuerdo o negativo</w:t>
      </w:r>
    </w:p>
    <w:p w14:paraId="0F0CB203" w14:textId="3EEA4B1A" w:rsidR="00D457E0" w:rsidRPr="00D457E0" w:rsidRDefault="00D457E0" w:rsidP="00D457E0">
      <w:pPr>
        <w:rPr>
          <w:rFonts w:cs="Times New Roman"/>
        </w:rPr>
      </w:pPr>
      <w:r w:rsidRPr="00D457E0">
        <w:rPr>
          <w:rFonts w:cs="Times New Roman"/>
        </w:rPr>
        <w:t xml:space="preserve">Estos datos reflejan que la mayoría considera que los mecanismos son </w:t>
      </w:r>
      <w:r w:rsidRPr="00D457E0">
        <w:rPr>
          <w:rFonts w:cs="Times New Roman"/>
          <w:b/>
          <w:bCs/>
        </w:rPr>
        <w:t>claros, accesibles y adecuadamente articulados</w:t>
      </w:r>
      <w:r w:rsidRPr="00D457E0">
        <w:rPr>
          <w:rFonts w:cs="Times New Roman"/>
        </w:rPr>
        <w:t xml:space="preserve"> al interior del programa.</w:t>
      </w:r>
    </w:p>
    <w:p w14:paraId="7515E59E" w14:textId="77777777" w:rsidR="00D457E0" w:rsidRPr="00D457E0" w:rsidRDefault="00D457E0" w:rsidP="00D457E0">
      <w:pPr>
        <w:rPr>
          <w:rFonts w:cs="Times New Roman"/>
          <w:b/>
          <w:bCs/>
        </w:rPr>
      </w:pPr>
      <w:r w:rsidRPr="00D457E0">
        <w:rPr>
          <w:rFonts w:cs="Times New Roman"/>
          <w:b/>
          <w:bCs/>
        </w:rPr>
        <w:t>3. Valoración del impacto en la formación académica</w:t>
      </w:r>
    </w:p>
    <w:p w14:paraId="6416D801" w14:textId="77777777" w:rsidR="00D457E0" w:rsidRPr="00D457E0" w:rsidRDefault="00D457E0" w:rsidP="0074267F">
      <w:pPr>
        <w:numPr>
          <w:ilvl w:val="0"/>
          <w:numId w:val="15"/>
        </w:numPr>
        <w:rPr>
          <w:rFonts w:cs="Times New Roman"/>
        </w:rPr>
      </w:pPr>
      <w:r w:rsidRPr="00D457E0">
        <w:rPr>
          <w:rFonts w:cs="Times New Roman"/>
          <w:b/>
          <w:bCs/>
        </w:rPr>
        <w:t>Impacto percibido en la calidad de formación:</w:t>
      </w:r>
    </w:p>
    <w:p w14:paraId="5B699712" w14:textId="77777777" w:rsidR="00D457E0" w:rsidRPr="00D457E0" w:rsidRDefault="00D457E0" w:rsidP="0074267F">
      <w:pPr>
        <w:numPr>
          <w:ilvl w:val="1"/>
          <w:numId w:val="15"/>
        </w:numPr>
        <w:rPr>
          <w:rFonts w:cs="Times New Roman"/>
        </w:rPr>
      </w:pPr>
      <w:r w:rsidRPr="00D457E0">
        <w:rPr>
          <w:rFonts w:cs="Times New Roman"/>
        </w:rPr>
        <w:t xml:space="preserve">“Totalmente de acuerdo”: </w:t>
      </w:r>
      <w:r w:rsidRPr="00D457E0">
        <w:rPr>
          <w:rFonts w:cs="Times New Roman"/>
          <w:b/>
          <w:bCs/>
        </w:rPr>
        <w:t>91%</w:t>
      </w:r>
    </w:p>
    <w:p w14:paraId="7CD57F47" w14:textId="77777777" w:rsidR="00D457E0" w:rsidRPr="00D457E0" w:rsidRDefault="00D457E0" w:rsidP="0074267F">
      <w:pPr>
        <w:numPr>
          <w:ilvl w:val="1"/>
          <w:numId w:val="15"/>
        </w:numPr>
        <w:rPr>
          <w:rFonts w:cs="Times New Roman"/>
        </w:rPr>
      </w:pPr>
      <w:r w:rsidRPr="00D457E0">
        <w:rPr>
          <w:rFonts w:cs="Times New Roman"/>
        </w:rPr>
        <w:t xml:space="preserve">“De acuerdo”: </w:t>
      </w:r>
      <w:r w:rsidRPr="00D457E0">
        <w:rPr>
          <w:rFonts w:cs="Times New Roman"/>
          <w:b/>
          <w:bCs/>
        </w:rPr>
        <w:t>7%</w:t>
      </w:r>
    </w:p>
    <w:p w14:paraId="2580BCA8" w14:textId="77777777" w:rsidR="00D457E0" w:rsidRPr="00D457E0" w:rsidRDefault="00D457E0" w:rsidP="0074267F">
      <w:pPr>
        <w:numPr>
          <w:ilvl w:val="1"/>
          <w:numId w:val="15"/>
        </w:numPr>
        <w:rPr>
          <w:rFonts w:cs="Times New Roman"/>
        </w:rPr>
      </w:pPr>
      <w:r w:rsidRPr="00D457E0">
        <w:rPr>
          <w:rFonts w:cs="Times New Roman"/>
        </w:rPr>
        <w:t xml:space="preserve">“Ni de acuerdo ni en desacuerdo”: </w:t>
      </w:r>
      <w:r w:rsidRPr="00D457E0">
        <w:rPr>
          <w:rFonts w:cs="Times New Roman"/>
          <w:b/>
          <w:bCs/>
        </w:rPr>
        <w:t>2%</w:t>
      </w:r>
    </w:p>
    <w:p w14:paraId="5C29D90C" w14:textId="6832D9E5" w:rsidR="00D457E0" w:rsidRPr="00D457E0" w:rsidRDefault="00D457E0" w:rsidP="00D457E0">
      <w:pPr>
        <w:rPr>
          <w:rFonts w:cs="Times New Roman"/>
        </w:rPr>
      </w:pPr>
      <w:r w:rsidRPr="00D457E0">
        <w:rPr>
          <w:rFonts w:cs="Times New Roman"/>
        </w:rPr>
        <w:t xml:space="preserve">Esto demuestra una </w:t>
      </w:r>
      <w:r w:rsidRPr="00D457E0">
        <w:rPr>
          <w:rFonts w:cs="Times New Roman"/>
          <w:b/>
          <w:bCs/>
        </w:rPr>
        <w:t>amplia percepción positiva</w:t>
      </w:r>
      <w:r w:rsidRPr="00D457E0">
        <w:rPr>
          <w:rFonts w:cs="Times New Roman"/>
        </w:rPr>
        <w:t xml:space="preserve"> sobre el impacto de estas estrategias en el desarrollo de </w:t>
      </w:r>
      <w:r w:rsidRPr="00D457E0">
        <w:rPr>
          <w:rFonts w:cs="Times New Roman"/>
          <w:b/>
          <w:bCs/>
        </w:rPr>
        <w:t>competencias transversales</w:t>
      </w:r>
      <w:r w:rsidRPr="00D457E0">
        <w:rPr>
          <w:rFonts w:cs="Times New Roman"/>
        </w:rPr>
        <w:t>, visión integral y capacidad de resolución de problemas complejos.</w:t>
      </w:r>
    </w:p>
    <w:p w14:paraId="4C78847D" w14:textId="3105516E" w:rsidR="00D457E0" w:rsidRPr="00D457E0" w:rsidRDefault="00D457E0" w:rsidP="009111F5">
      <w:pPr>
        <w:jc w:val="center"/>
        <w:rPr>
          <w:rFonts w:cs="Times New Roman"/>
          <w:b/>
          <w:bCs/>
        </w:rPr>
      </w:pPr>
      <w:r w:rsidRPr="00D457E0">
        <w:rPr>
          <w:rFonts w:cs="Times New Roman"/>
          <w:b/>
          <w:bCs/>
        </w:rPr>
        <w:t>Síntesis comparativa</w:t>
      </w:r>
    </w:p>
    <w:tbl>
      <w:tblPr>
        <w:tblStyle w:val="Tablaconcuadrcula"/>
        <w:tblW w:w="10768" w:type="dxa"/>
        <w:jc w:val="center"/>
        <w:tblLook w:val="04A0" w:firstRow="1" w:lastRow="0" w:firstColumn="1" w:lastColumn="0" w:noHBand="0" w:noVBand="1"/>
      </w:tblPr>
      <w:tblGrid>
        <w:gridCol w:w="4531"/>
        <w:gridCol w:w="2552"/>
        <w:gridCol w:w="3685"/>
      </w:tblGrid>
      <w:tr w:rsidR="009111F5" w:rsidRPr="00D457E0" w14:paraId="060ABA18" w14:textId="77777777" w:rsidTr="009111F5">
        <w:trPr>
          <w:jc w:val="center"/>
        </w:trPr>
        <w:tc>
          <w:tcPr>
            <w:tcW w:w="4531" w:type="dxa"/>
            <w:shd w:val="clear" w:color="auto" w:fill="0070C0"/>
            <w:hideMark/>
          </w:tcPr>
          <w:p w14:paraId="467F952A" w14:textId="77777777" w:rsidR="00D457E0" w:rsidRPr="00D457E0" w:rsidRDefault="00D457E0" w:rsidP="009111F5">
            <w:pPr>
              <w:jc w:val="center"/>
              <w:rPr>
                <w:rFonts w:cs="Times New Roman"/>
                <w:b/>
                <w:bCs/>
                <w:color w:val="FFFFFF" w:themeColor="background1"/>
              </w:rPr>
            </w:pPr>
            <w:r w:rsidRPr="00D457E0">
              <w:rPr>
                <w:rFonts w:cs="Times New Roman"/>
                <w:b/>
                <w:bCs/>
                <w:color w:val="FFFFFF" w:themeColor="background1"/>
              </w:rPr>
              <w:t>Dimensión evaluada</w:t>
            </w:r>
          </w:p>
        </w:tc>
        <w:tc>
          <w:tcPr>
            <w:tcW w:w="2552" w:type="dxa"/>
            <w:shd w:val="clear" w:color="auto" w:fill="0070C0"/>
            <w:hideMark/>
          </w:tcPr>
          <w:p w14:paraId="278A395C" w14:textId="77777777" w:rsidR="00D457E0" w:rsidRPr="00D457E0" w:rsidRDefault="00D457E0" w:rsidP="009111F5">
            <w:pPr>
              <w:jc w:val="center"/>
              <w:rPr>
                <w:rFonts w:cs="Times New Roman"/>
                <w:b/>
                <w:bCs/>
                <w:color w:val="FFFFFF" w:themeColor="background1"/>
              </w:rPr>
            </w:pPr>
            <w:r w:rsidRPr="00D457E0">
              <w:rPr>
                <w:rFonts w:cs="Times New Roman"/>
                <w:b/>
                <w:bCs/>
                <w:color w:val="FFFFFF" w:themeColor="background1"/>
              </w:rPr>
              <w:t>Resultado Estudiantil</w:t>
            </w:r>
          </w:p>
        </w:tc>
        <w:tc>
          <w:tcPr>
            <w:tcW w:w="3685" w:type="dxa"/>
            <w:shd w:val="clear" w:color="auto" w:fill="0070C0"/>
            <w:hideMark/>
          </w:tcPr>
          <w:p w14:paraId="7CC754BC" w14:textId="77777777" w:rsidR="00D457E0" w:rsidRPr="00D457E0" w:rsidRDefault="00D457E0" w:rsidP="009111F5">
            <w:pPr>
              <w:jc w:val="center"/>
              <w:rPr>
                <w:rFonts w:cs="Times New Roman"/>
                <w:b/>
                <w:bCs/>
                <w:color w:val="FFFFFF" w:themeColor="background1"/>
              </w:rPr>
            </w:pPr>
            <w:r w:rsidRPr="00D457E0">
              <w:rPr>
                <w:rFonts w:cs="Times New Roman"/>
                <w:b/>
                <w:bCs/>
                <w:color w:val="FFFFFF" w:themeColor="background1"/>
              </w:rPr>
              <w:t>Observaciones clave</w:t>
            </w:r>
          </w:p>
        </w:tc>
      </w:tr>
      <w:tr w:rsidR="00D457E0" w:rsidRPr="00D457E0" w14:paraId="7FC9E6A1" w14:textId="77777777" w:rsidTr="009111F5">
        <w:trPr>
          <w:jc w:val="center"/>
        </w:trPr>
        <w:tc>
          <w:tcPr>
            <w:tcW w:w="4531" w:type="dxa"/>
            <w:hideMark/>
          </w:tcPr>
          <w:p w14:paraId="6491DFB1" w14:textId="77777777" w:rsidR="00D457E0" w:rsidRPr="00D457E0" w:rsidRDefault="00D457E0" w:rsidP="009111F5">
            <w:pPr>
              <w:jc w:val="center"/>
              <w:rPr>
                <w:rFonts w:cs="Times New Roman"/>
              </w:rPr>
            </w:pPr>
            <w:r w:rsidRPr="00D457E0">
              <w:rPr>
                <w:rFonts w:cs="Times New Roman"/>
              </w:rPr>
              <w:t>Conocimiento institucional</w:t>
            </w:r>
          </w:p>
        </w:tc>
        <w:tc>
          <w:tcPr>
            <w:tcW w:w="2552" w:type="dxa"/>
            <w:hideMark/>
          </w:tcPr>
          <w:p w14:paraId="4B3F7340" w14:textId="77777777" w:rsidR="00D457E0" w:rsidRPr="00D457E0" w:rsidRDefault="00D457E0" w:rsidP="009111F5">
            <w:pPr>
              <w:jc w:val="center"/>
              <w:rPr>
                <w:rFonts w:cs="Times New Roman"/>
              </w:rPr>
            </w:pPr>
            <w:r w:rsidRPr="00D457E0">
              <w:rPr>
                <w:rFonts w:cs="Times New Roman"/>
              </w:rPr>
              <w:t>100%</w:t>
            </w:r>
          </w:p>
        </w:tc>
        <w:tc>
          <w:tcPr>
            <w:tcW w:w="3685" w:type="dxa"/>
            <w:hideMark/>
          </w:tcPr>
          <w:p w14:paraId="5C3531F2" w14:textId="77777777" w:rsidR="00D457E0" w:rsidRPr="00D457E0" w:rsidRDefault="00D457E0" w:rsidP="009111F5">
            <w:pPr>
              <w:jc w:val="center"/>
              <w:rPr>
                <w:rFonts w:cs="Times New Roman"/>
              </w:rPr>
            </w:pPr>
            <w:r w:rsidRPr="00D457E0">
              <w:rPr>
                <w:rFonts w:cs="Times New Roman"/>
              </w:rPr>
              <w:t>Excelente divulgación</w:t>
            </w:r>
          </w:p>
        </w:tc>
      </w:tr>
      <w:tr w:rsidR="00D457E0" w:rsidRPr="00D457E0" w14:paraId="03FBA1CF" w14:textId="77777777" w:rsidTr="009111F5">
        <w:trPr>
          <w:jc w:val="center"/>
        </w:trPr>
        <w:tc>
          <w:tcPr>
            <w:tcW w:w="4531" w:type="dxa"/>
            <w:hideMark/>
          </w:tcPr>
          <w:p w14:paraId="7FA1A6E5" w14:textId="77777777" w:rsidR="00D457E0" w:rsidRPr="00D457E0" w:rsidRDefault="00D457E0" w:rsidP="009111F5">
            <w:pPr>
              <w:jc w:val="center"/>
              <w:rPr>
                <w:rFonts w:cs="Times New Roman"/>
              </w:rPr>
            </w:pPr>
            <w:r w:rsidRPr="00D457E0">
              <w:rPr>
                <w:rFonts w:cs="Times New Roman"/>
              </w:rPr>
              <w:t>Participación directa</w:t>
            </w:r>
          </w:p>
        </w:tc>
        <w:tc>
          <w:tcPr>
            <w:tcW w:w="2552" w:type="dxa"/>
            <w:hideMark/>
          </w:tcPr>
          <w:p w14:paraId="778C9B7F" w14:textId="77777777" w:rsidR="00D457E0" w:rsidRPr="00D457E0" w:rsidRDefault="00D457E0" w:rsidP="009111F5">
            <w:pPr>
              <w:jc w:val="center"/>
              <w:rPr>
                <w:rFonts w:cs="Times New Roman"/>
              </w:rPr>
            </w:pPr>
            <w:r w:rsidRPr="00D457E0">
              <w:rPr>
                <w:rFonts w:cs="Times New Roman"/>
              </w:rPr>
              <w:t>85%</w:t>
            </w:r>
          </w:p>
        </w:tc>
        <w:tc>
          <w:tcPr>
            <w:tcW w:w="3685" w:type="dxa"/>
            <w:hideMark/>
          </w:tcPr>
          <w:p w14:paraId="68363E29" w14:textId="77777777" w:rsidR="00D457E0" w:rsidRPr="00D457E0" w:rsidRDefault="00D457E0" w:rsidP="009111F5">
            <w:pPr>
              <w:jc w:val="center"/>
              <w:rPr>
                <w:rFonts w:cs="Times New Roman"/>
              </w:rPr>
            </w:pPr>
            <w:r w:rsidRPr="00D457E0">
              <w:rPr>
                <w:rFonts w:cs="Times New Roman"/>
              </w:rPr>
              <w:t>Muy buena, pero no universal</w:t>
            </w:r>
          </w:p>
        </w:tc>
      </w:tr>
      <w:tr w:rsidR="00D457E0" w:rsidRPr="00D457E0" w14:paraId="3459BB5B" w14:textId="77777777" w:rsidTr="009111F5">
        <w:trPr>
          <w:jc w:val="center"/>
        </w:trPr>
        <w:tc>
          <w:tcPr>
            <w:tcW w:w="4531" w:type="dxa"/>
            <w:hideMark/>
          </w:tcPr>
          <w:p w14:paraId="677B3FCA" w14:textId="77777777" w:rsidR="00D457E0" w:rsidRPr="00D457E0" w:rsidRDefault="00D457E0" w:rsidP="009111F5">
            <w:pPr>
              <w:jc w:val="center"/>
              <w:rPr>
                <w:rFonts w:cs="Times New Roman"/>
              </w:rPr>
            </w:pPr>
            <w:r w:rsidRPr="00D457E0">
              <w:rPr>
                <w:rFonts w:cs="Times New Roman"/>
              </w:rPr>
              <w:t>Información recibida sobre oportunidades</w:t>
            </w:r>
          </w:p>
        </w:tc>
        <w:tc>
          <w:tcPr>
            <w:tcW w:w="2552" w:type="dxa"/>
            <w:hideMark/>
          </w:tcPr>
          <w:p w14:paraId="7E4B0E0F" w14:textId="77777777" w:rsidR="00D457E0" w:rsidRPr="00D457E0" w:rsidRDefault="00D457E0" w:rsidP="009111F5">
            <w:pPr>
              <w:jc w:val="center"/>
              <w:rPr>
                <w:rFonts w:cs="Times New Roman"/>
              </w:rPr>
            </w:pPr>
            <w:r w:rsidRPr="00D457E0">
              <w:rPr>
                <w:rFonts w:cs="Times New Roman"/>
              </w:rPr>
              <w:t>100%</w:t>
            </w:r>
          </w:p>
        </w:tc>
        <w:tc>
          <w:tcPr>
            <w:tcW w:w="3685" w:type="dxa"/>
            <w:hideMark/>
          </w:tcPr>
          <w:p w14:paraId="206741F3" w14:textId="77777777" w:rsidR="00D457E0" w:rsidRPr="00D457E0" w:rsidRDefault="00D457E0" w:rsidP="009111F5">
            <w:pPr>
              <w:jc w:val="center"/>
              <w:rPr>
                <w:rFonts w:cs="Times New Roman"/>
              </w:rPr>
            </w:pPr>
            <w:r w:rsidRPr="00D457E0">
              <w:rPr>
                <w:rFonts w:cs="Times New Roman"/>
              </w:rPr>
              <w:t>Canales de comunicación eficientes</w:t>
            </w:r>
          </w:p>
        </w:tc>
      </w:tr>
      <w:tr w:rsidR="00D457E0" w:rsidRPr="00D457E0" w14:paraId="7D630815" w14:textId="77777777" w:rsidTr="009111F5">
        <w:trPr>
          <w:jc w:val="center"/>
        </w:trPr>
        <w:tc>
          <w:tcPr>
            <w:tcW w:w="4531" w:type="dxa"/>
            <w:hideMark/>
          </w:tcPr>
          <w:p w14:paraId="71754EBF" w14:textId="77777777" w:rsidR="00D457E0" w:rsidRPr="00D457E0" w:rsidRDefault="00D457E0" w:rsidP="009111F5">
            <w:pPr>
              <w:jc w:val="center"/>
              <w:rPr>
                <w:rFonts w:cs="Times New Roman"/>
              </w:rPr>
            </w:pPr>
            <w:r w:rsidRPr="00D457E0">
              <w:rPr>
                <w:rFonts w:cs="Times New Roman"/>
              </w:rPr>
              <w:t>Claridad y accesibilidad de los mecanismos</w:t>
            </w:r>
          </w:p>
        </w:tc>
        <w:tc>
          <w:tcPr>
            <w:tcW w:w="2552" w:type="dxa"/>
            <w:hideMark/>
          </w:tcPr>
          <w:p w14:paraId="3C5AFA89" w14:textId="77777777" w:rsidR="00D457E0" w:rsidRPr="00D457E0" w:rsidRDefault="00D457E0" w:rsidP="009111F5">
            <w:pPr>
              <w:jc w:val="center"/>
              <w:rPr>
                <w:rFonts w:cs="Times New Roman"/>
              </w:rPr>
            </w:pPr>
            <w:r w:rsidRPr="00D457E0">
              <w:rPr>
                <w:rFonts w:cs="Times New Roman"/>
              </w:rPr>
              <w:t>98% de acuerdo o totalmente de acuerdo</w:t>
            </w:r>
          </w:p>
        </w:tc>
        <w:tc>
          <w:tcPr>
            <w:tcW w:w="3685" w:type="dxa"/>
            <w:hideMark/>
          </w:tcPr>
          <w:p w14:paraId="094A2B12" w14:textId="77777777" w:rsidR="00D457E0" w:rsidRPr="00D457E0" w:rsidRDefault="00D457E0" w:rsidP="009111F5">
            <w:pPr>
              <w:jc w:val="center"/>
              <w:rPr>
                <w:rFonts w:cs="Times New Roman"/>
              </w:rPr>
            </w:pPr>
            <w:r w:rsidRPr="00D457E0">
              <w:rPr>
                <w:rFonts w:cs="Times New Roman"/>
              </w:rPr>
              <w:t>Buen diseño institucional de los instrumentos</w:t>
            </w:r>
          </w:p>
        </w:tc>
      </w:tr>
      <w:tr w:rsidR="00D457E0" w:rsidRPr="00D457E0" w14:paraId="55B8EAFB" w14:textId="77777777" w:rsidTr="009111F5">
        <w:trPr>
          <w:jc w:val="center"/>
        </w:trPr>
        <w:tc>
          <w:tcPr>
            <w:tcW w:w="4531" w:type="dxa"/>
            <w:hideMark/>
          </w:tcPr>
          <w:p w14:paraId="5B3A16D2" w14:textId="77777777" w:rsidR="00D457E0" w:rsidRPr="00D457E0" w:rsidRDefault="00D457E0" w:rsidP="009111F5">
            <w:pPr>
              <w:jc w:val="center"/>
              <w:rPr>
                <w:rFonts w:cs="Times New Roman"/>
              </w:rPr>
            </w:pPr>
            <w:r w:rsidRPr="00D457E0">
              <w:rPr>
                <w:rFonts w:cs="Times New Roman"/>
              </w:rPr>
              <w:lastRenderedPageBreak/>
              <w:t>Impacto en la formación</w:t>
            </w:r>
          </w:p>
        </w:tc>
        <w:tc>
          <w:tcPr>
            <w:tcW w:w="2552" w:type="dxa"/>
            <w:hideMark/>
          </w:tcPr>
          <w:p w14:paraId="5E8A669B" w14:textId="77777777" w:rsidR="00D457E0" w:rsidRPr="00D457E0" w:rsidRDefault="00D457E0" w:rsidP="009111F5">
            <w:pPr>
              <w:jc w:val="center"/>
              <w:rPr>
                <w:rFonts w:cs="Times New Roman"/>
              </w:rPr>
            </w:pPr>
            <w:r w:rsidRPr="00D457E0">
              <w:rPr>
                <w:rFonts w:cs="Times New Roman"/>
              </w:rPr>
              <w:t>98% de acuerdo o totalmente de acuerdo</w:t>
            </w:r>
          </w:p>
        </w:tc>
        <w:tc>
          <w:tcPr>
            <w:tcW w:w="3685" w:type="dxa"/>
            <w:hideMark/>
          </w:tcPr>
          <w:p w14:paraId="7E8F2CDC" w14:textId="77777777" w:rsidR="00D457E0" w:rsidRPr="00D457E0" w:rsidRDefault="00D457E0" w:rsidP="009111F5">
            <w:pPr>
              <w:jc w:val="center"/>
              <w:rPr>
                <w:rFonts w:cs="Times New Roman"/>
              </w:rPr>
            </w:pPr>
            <w:r w:rsidRPr="00D457E0">
              <w:rPr>
                <w:rFonts w:cs="Times New Roman"/>
              </w:rPr>
              <w:t>Se reconoce valor académico real de la estrategia</w:t>
            </w:r>
          </w:p>
        </w:tc>
      </w:tr>
    </w:tbl>
    <w:p w14:paraId="321B9127" w14:textId="5BF785F0" w:rsidR="00D457E0" w:rsidRPr="00D457E0" w:rsidRDefault="00D457E0" w:rsidP="00D457E0">
      <w:pPr>
        <w:rPr>
          <w:rFonts w:cs="Times New Roman"/>
        </w:rPr>
      </w:pPr>
    </w:p>
    <w:p w14:paraId="669C4335" w14:textId="488DBC0A" w:rsidR="00D457E0" w:rsidRPr="00D457E0" w:rsidRDefault="004300F7" w:rsidP="00D457E0">
      <w:pPr>
        <w:rPr>
          <w:rFonts w:cs="Times New Roman"/>
          <w:b/>
          <w:bCs/>
        </w:rPr>
      </w:pPr>
      <w:r>
        <w:rPr>
          <w:rFonts w:cs="Times New Roman"/>
          <w:b/>
          <w:bCs/>
        </w:rPr>
        <w:t xml:space="preserve">Fortalezas </w:t>
      </w:r>
    </w:p>
    <w:p w14:paraId="13CB3162" w14:textId="77777777" w:rsidR="00D457E0" w:rsidRPr="00D457E0" w:rsidRDefault="00D457E0" w:rsidP="0074267F">
      <w:pPr>
        <w:numPr>
          <w:ilvl w:val="0"/>
          <w:numId w:val="16"/>
        </w:numPr>
        <w:rPr>
          <w:rFonts w:cs="Times New Roman"/>
        </w:rPr>
      </w:pPr>
      <w:r w:rsidRPr="00D457E0">
        <w:rPr>
          <w:rFonts w:cs="Times New Roman"/>
          <w:b/>
          <w:bCs/>
        </w:rPr>
        <w:t>Difusión institucional sólida</w:t>
      </w:r>
      <w:r w:rsidRPr="00D457E0">
        <w:rPr>
          <w:rFonts w:cs="Times New Roman"/>
        </w:rPr>
        <w:t xml:space="preserve"> sobre la interdisciplinariedad.</w:t>
      </w:r>
    </w:p>
    <w:p w14:paraId="75322A01" w14:textId="77777777" w:rsidR="00D457E0" w:rsidRPr="00D457E0" w:rsidRDefault="00D457E0" w:rsidP="0074267F">
      <w:pPr>
        <w:numPr>
          <w:ilvl w:val="0"/>
          <w:numId w:val="16"/>
        </w:numPr>
        <w:rPr>
          <w:rFonts w:cs="Times New Roman"/>
        </w:rPr>
      </w:pPr>
      <w:r w:rsidRPr="00D457E0">
        <w:rPr>
          <w:rFonts w:cs="Times New Roman"/>
          <w:b/>
          <w:bCs/>
        </w:rPr>
        <w:t>Participación significativa</w:t>
      </w:r>
      <w:r w:rsidRPr="00D457E0">
        <w:rPr>
          <w:rFonts w:cs="Times New Roman"/>
        </w:rPr>
        <w:t xml:space="preserve"> en experiencias reales.</w:t>
      </w:r>
    </w:p>
    <w:p w14:paraId="20826B6A" w14:textId="77777777" w:rsidR="00D457E0" w:rsidRPr="00D457E0" w:rsidRDefault="00D457E0" w:rsidP="0074267F">
      <w:pPr>
        <w:numPr>
          <w:ilvl w:val="0"/>
          <w:numId w:val="16"/>
        </w:numPr>
        <w:rPr>
          <w:rFonts w:cs="Times New Roman"/>
        </w:rPr>
      </w:pPr>
      <w:r w:rsidRPr="00D457E0">
        <w:rPr>
          <w:rFonts w:cs="Times New Roman"/>
          <w:b/>
          <w:bCs/>
        </w:rPr>
        <w:t>Percepción ampliamente favorable</w:t>
      </w:r>
      <w:r w:rsidRPr="00D457E0">
        <w:rPr>
          <w:rFonts w:cs="Times New Roman"/>
        </w:rPr>
        <w:t xml:space="preserve"> sobre su impacto formativo.</w:t>
      </w:r>
    </w:p>
    <w:p w14:paraId="36A2190C" w14:textId="0937036B" w:rsidR="00750E94" w:rsidRDefault="00D457E0" w:rsidP="0074267F">
      <w:pPr>
        <w:numPr>
          <w:ilvl w:val="0"/>
          <w:numId w:val="16"/>
        </w:numPr>
        <w:rPr>
          <w:rFonts w:cs="Times New Roman"/>
        </w:rPr>
      </w:pPr>
      <w:r w:rsidRPr="00D457E0">
        <w:rPr>
          <w:rFonts w:cs="Times New Roman"/>
        </w:rPr>
        <w:t>Variedad de mecanismos implementados: investigación, movilidad, uso compartido de recursos, trabajo entre facultades, etc.</w:t>
      </w:r>
    </w:p>
    <w:p w14:paraId="1E8ADBD1" w14:textId="77777777" w:rsidR="009111F5" w:rsidRPr="009111F5" w:rsidRDefault="009111F5" w:rsidP="009111F5">
      <w:pPr>
        <w:ind w:left="360"/>
        <w:rPr>
          <w:rFonts w:cs="Times New Roman"/>
        </w:rPr>
      </w:pPr>
    </w:p>
    <w:p w14:paraId="0155114B" w14:textId="3F9C1B5E" w:rsidR="00BC0070" w:rsidRPr="00355CFD" w:rsidRDefault="00DF5DAC" w:rsidP="00BC0070">
      <w:pPr>
        <w:pStyle w:val="Ttulo2"/>
        <w:numPr>
          <w:ilvl w:val="1"/>
          <w:numId w:val="1"/>
        </w:numPr>
        <w:spacing w:after="240" w:afterAutospacing="0"/>
      </w:pPr>
      <w:bookmarkStart w:id="16" w:name="_Toc195244847"/>
      <w:r w:rsidRPr="00355CFD">
        <w:t>Característica 21: Estrategias pedagógicas</w:t>
      </w:r>
      <w:bookmarkEnd w:id="16"/>
    </w:p>
    <w:p w14:paraId="7825F71D" w14:textId="4B5DC6F2" w:rsidR="00D457E0" w:rsidRPr="00D457E0" w:rsidRDefault="00D457E0" w:rsidP="00D457E0">
      <w:pPr>
        <w:rPr>
          <w:rFonts w:cs="Times New Roman"/>
        </w:rPr>
      </w:pPr>
      <w:r w:rsidRPr="00D457E0">
        <w:rPr>
          <w:rFonts w:cs="Times New Roman"/>
        </w:rPr>
        <w:t>Esta característica evalúa la percepción de los docentes sobre la efectividad de las metodologías empleadas en el programa, así como la pertinencia y calidad de los escenarios de práctica y el acompañamiento recibido. El análisis incluye tanto la perspectiva sobre las herramientas pedagógicas como sobre los entornos en los que se desarrolla la experiencia formativa.</w:t>
      </w:r>
    </w:p>
    <w:p w14:paraId="638617DB" w14:textId="77777777" w:rsidR="00D457E0" w:rsidRPr="00D457E0" w:rsidRDefault="00D457E0" w:rsidP="00D457E0">
      <w:pPr>
        <w:rPr>
          <w:rFonts w:cs="Times New Roman"/>
          <w:b/>
          <w:bCs/>
        </w:rPr>
      </w:pPr>
      <w:r w:rsidRPr="00D457E0">
        <w:rPr>
          <w:rFonts w:cs="Times New Roman"/>
          <w:b/>
          <w:bCs/>
        </w:rPr>
        <w:t>1. Efectividad y calidad de las estrategias pedagógicas</w:t>
      </w:r>
    </w:p>
    <w:p w14:paraId="2A4E245F" w14:textId="569BE60B" w:rsidR="00D457E0" w:rsidRPr="00D457E0" w:rsidRDefault="00D457E0" w:rsidP="0074267F">
      <w:pPr>
        <w:numPr>
          <w:ilvl w:val="0"/>
          <w:numId w:val="17"/>
        </w:numPr>
        <w:rPr>
          <w:rFonts w:cs="Times New Roman"/>
        </w:rPr>
      </w:pPr>
      <w:r w:rsidRPr="00D457E0">
        <w:rPr>
          <w:rFonts w:cs="Times New Roman"/>
          <w:b/>
          <w:bCs/>
        </w:rPr>
        <w:t>¿Las estrategias docentes son efectivas?</w:t>
      </w:r>
      <w:r w:rsidRPr="00D457E0">
        <w:rPr>
          <w:rFonts w:cs="Times New Roman"/>
        </w:rPr>
        <w:br/>
        <w:t xml:space="preserve">El </w:t>
      </w:r>
      <w:r w:rsidRPr="00D457E0">
        <w:rPr>
          <w:rFonts w:cs="Times New Roman"/>
          <w:b/>
          <w:bCs/>
        </w:rPr>
        <w:t>98%</w:t>
      </w:r>
      <w:r w:rsidRPr="00D457E0">
        <w:rPr>
          <w:rFonts w:cs="Times New Roman"/>
        </w:rPr>
        <w:t xml:space="preserve"> de los encuestados respondió </w:t>
      </w:r>
      <w:r w:rsidRPr="00D457E0">
        <w:rPr>
          <w:rFonts w:cs="Times New Roman"/>
          <w:b/>
          <w:bCs/>
        </w:rPr>
        <w:t>“Sí”</w:t>
      </w:r>
      <w:r w:rsidRPr="00D457E0">
        <w:rPr>
          <w:rFonts w:cs="Times New Roman"/>
        </w:rPr>
        <w:t>, evidenciando una aceptación generalizada sobre la capacidad de las metodologías para facilitar el aprendizaje.</w:t>
      </w:r>
    </w:p>
    <w:p w14:paraId="12D61500" w14:textId="77777777" w:rsidR="00D457E0" w:rsidRPr="00D457E0" w:rsidRDefault="00D457E0" w:rsidP="0074267F">
      <w:pPr>
        <w:numPr>
          <w:ilvl w:val="0"/>
          <w:numId w:val="17"/>
        </w:numPr>
        <w:rPr>
          <w:rFonts w:cs="Times New Roman"/>
        </w:rPr>
      </w:pPr>
      <w:r w:rsidRPr="00D457E0">
        <w:rPr>
          <w:rFonts w:cs="Times New Roman"/>
          <w:b/>
          <w:bCs/>
        </w:rPr>
        <w:t>Calificación de las estrategias pedagógicas:</w:t>
      </w:r>
    </w:p>
    <w:p w14:paraId="39F0553A" w14:textId="77777777" w:rsidR="00D457E0" w:rsidRPr="00D457E0" w:rsidRDefault="00D457E0" w:rsidP="0074267F">
      <w:pPr>
        <w:numPr>
          <w:ilvl w:val="1"/>
          <w:numId w:val="17"/>
        </w:numPr>
        <w:rPr>
          <w:rFonts w:cs="Times New Roman"/>
        </w:rPr>
      </w:pPr>
      <w:r w:rsidRPr="00D457E0">
        <w:rPr>
          <w:rFonts w:cs="Times New Roman"/>
          <w:b/>
          <w:bCs/>
        </w:rPr>
        <w:t>Excelente</w:t>
      </w:r>
      <w:r w:rsidRPr="00D457E0">
        <w:rPr>
          <w:rFonts w:cs="Times New Roman"/>
        </w:rPr>
        <w:t>: 75%</w:t>
      </w:r>
    </w:p>
    <w:p w14:paraId="54025CB3" w14:textId="77777777" w:rsidR="00D457E0" w:rsidRPr="00D457E0" w:rsidRDefault="00D457E0" w:rsidP="0074267F">
      <w:pPr>
        <w:numPr>
          <w:ilvl w:val="1"/>
          <w:numId w:val="17"/>
        </w:numPr>
        <w:rPr>
          <w:rFonts w:cs="Times New Roman"/>
        </w:rPr>
      </w:pPr>
      <w:r w:rsidRPr="00D457E0">
        <w:rPr>
          <w:rFonts w:cs="Times New Roman"/>
          <w:b/>
          <w:bCs/>
        </w:rPr>
        <w:t>Muy bueno</w:t>
      </w:r>
      <w:r w:rsidRPr="00D457E0">
        <w:rPr>
          <w:rFonts w:cs="Times New Roman"/>
        </w:rPr>
        <w:t>: 23%</w:t>
      </w:r>
    </w:p>
    <w:p w14:paraId="79AB1591" w14:textId="77777777" w:rsidR="00D457E0" w:rsidRPr="00D457E0" w:rsidRDefault="00D457E0" w:rsidP="0074267F">
      <w:pPr>
        <w:numPr>
          <w:ilvl w:val="1"/>
          <w:numId w:val="17"/>
        </w:numPr>
        <w:rPr>
          <w:rFonts w:cs="Times New Roman"/>
        </w:rPr>
      </w:pPr>
      <w:r w:rsidRPr="00D457E0">
        <w:rPr>
          <w:rFonts w:cs="Times New Roman"/>
          <w:b/>
          <w:bCs/>
        </w:rPr>
        <w:t>Bueno</w:t>
      </w:r>
      <w:r w:rsidRPr="00D457E0">
        <w:rPr>
          <w:rFonts w:cs="Times New Roman"/>
        </w:rPr>
        <w:t>: 2%</w:t>
      </w:r>
    </w:p>
    <w:p w14:paraId="1E0EC624" w14:textId="349F2A95" w:rsidR="00D457E0" w:rsidRPr="00D457E0" w:rsidRDefault="00D457E0" w:rsidP="00D457E0">
      <w:pPr>
        <w:rPr>
          <w:rFonts w:cs="Times New Roman"/>
        </w:rPr>
      </w:pPr>
      <w:r w:rsidRPr="00D457E0">
        <w:rPr>
          <w:rFonts w:cs="Times New Roman"/>
        </w:rPr>
        <w:lastRenderedPageBreak/>
        <w:t xml:space="preserve">Este resultado muestra que </w:t>
      </w:r>
      <w:r w:rsidRPr="00D457E0">
        <w:rPr>
          <w:rFonts w:cs="Times New Roman"/>
          <w:b/>
          <w:bCs/>
        </w:rPr>
        <w:t>el programa implementa enfoques pedagógicos valorados como efectivos y adecuados por parte de los docentes</w:t>
      </w:r>
      <w:r w:rsidRPr="00D457E0">
        <w:rPr>
          <w:rFonts w:cs="Times New Roman"/>
        </w:rPr>
        <w:t>, lo que resalta el compromiso institucional con metodologías centradas en el aprendizaje.</w:t>
      </w:r>
    </w:p>
    <w:p w14:paraId="37D41EC2" w14:textId="77777777" w:rsidR="00D457E0" w:rsidRPr="00D457E0" w:rsidRDefault="00D457E0" w:rsidP="00D457E0">
      <w:pPr>
        <w:rPr>
          <w:rFonts w:cs="Times New Roman"/>
          <w:b/>
          <w:bCs/>
        </w:rPr>
      </w:pPr>
      <w:r w:rsidRPr="00D457E0">
        <w:rPr>
          <w:rFonts w:cs="Times New Roman"/>
          <w:b/>
          <w:bCs/>
        </w:rPr>
        <w:t>2. Pertinencia y calidad de los escenarios de práctica</w:t>
      </w:r>
    </w:p>
    <w:p w14:paraId="5FACBD7C" w14:textId="77777777" w:rsidR="00D457E0" w:rsidRPr="00D457E0" w:rsidRDefault="00D457E0" w:rsidP="0074267F">
      <w:pPr>
        <w:numPr>
          <w:ilvl w:val="0"/>
          <w:numId w:val="18"/>
        </w:numPr>
        <w:rPr>
          <w:rFonts w:cs="Times New Roman"/>
        </w:rPr>
      </w:pPr>
      <w:r w:rsidRPr="00D457E0">
        <w:rPr>
          <w:rFonts w:cs="Times New Roman"/>
          <w:b/>
          <w:bCs/>
        </w:rPr>
        <w:t>Pertinencia de los escenarios (laboratorios, simuladores, prácticas):</w:t>
      </w:r>
    </w:p>
    <w:p w14:paraId="00EE230E" w14:textId="77777777" w:rsidR="00D457E0" w:rsidRPr="00D457E0" w:rsidRDefault="00D457E0" w:rsidP="0074267F">
      <w:pPr>
        <w:numPr>
          <w:ilvl w:val="1"/>
          <w:numId w:val="18"/>
        </w:numPr>
        <w:rPr>
          <w:rFonts w:cs="Times New Roman"/>
        </w:rPr>
      </w:pPr>
      <w:r w:rsidRPr="00D457E0">
        <w:rPr>
          <w:rFonts w:cs="Times New Roman"/>
          <w:b/>
          <w:bCs/>
        </w:rPr>
        <w:t>Totalmente pertinente</w:t>
      </w:r>
      <w:r w:rsidRPr="00D457E0">
        <w:rPr>
          <w:rFonts w:cs="Times New Roman"/>
        </w:rPr>
        <w:t>: 73%</w:t>
      </w:r>
    </w:p>
    <w:p w14:paraId="4AC37DDE" w14:textId="77777777" w:rsidR="00D457E0" w:rsidRPr="00D457E0" w:rsidRDefault="00D457E0" w:rsidP="0074267F">
      <w:pPr>
        <w:numPr>
          <w:ilvl w:val="1"/>
          <w:numId w:val="18"/>
        </w:numPr>
        <w:rPr>
          <w:rFonts w:cs="Times New Roman"/>
        </w:rPr>
      </w:pPr>
      <w:r w:rsidRPr="00D457E0">
        <w:rPr>
          <w:rFonts w:cs="Times New Roman"/>
          <w:b/>
          <w:bCs/>
        </w:rPr>
        <w:t>Muy pertinente</w:t>
      </w:r>
      <w:r w:rsidRPr="00D457E0">
        <w:rPr>
          <w:rFonts w:cs="Times New Roman"/>
        </w:rPr>
        <w:t>: 25%</w:t>
      </w:r>
    </w:p>
    <w:p w14:paraId="48C086D0" w14:textId="77777777" w:rsidR="00D457E0" w:rsidRPr="00D457E0" w:rsidRDefault="00D457E0" w:rsidP="0074267F">
      <w:pPr>
        <w:numPr>
          <w:ilvl w:val="1"/>
          <w:numId w:val="18"/>
        </w:numPr>
        <w:rPr>
          <w:rFonts w:cs="Times New Roman"/>
        </w:rPr>
      </w:pPr>
      <w:r w:rsidRPr="00D457E0">
        <w:rPr>
          <w:rFonts w:cs="Times New Roman"/>
          <w:b/>
          <w:bCs/>
        </w:rPr>
        <w:t>Parcialmente pertinente</w:t>
      </w:r>
      <w:r w:rsidRPr="00D457E0">
        <w:rPr>
          <w:rFonts w:cs="Times New Roman"/>
        </w:rPr>
        <w:t>: 2%</w:t>
      </w:r>
    </w:p>
    <w:p w14:paraId="1D00C4B6" w14:textId="77777777" w:rsidR="00D457E0" w:rsidRPr="00D457E0" w:rsidRDefault="00D457E0" w:rsidP="0074267F">
      <w:pPr>
        <w:numPr>
          <w:ilvl w:val="0"/>
          <w:numId w:val="18"/>
        </w:numPr>
        <w:rPr>
          <w:rFonts w:cs="Times New Roman"/>
        </w:rPr>
      </w:pPr>
      <w:r w:rsidRPr="00D457E0">
        <w:rPr>
          <w:rFonts w:cs="Times New Roman"/>
          <w:b/>
          <w:bCs/>
        </w:rPr>
        <w:t>Calidad de los escenarios de práctica:</w:t>
      </w:r>
    </w:p>
    <w:p w14:paraId="41874A37" w14:textId="77777777" w:rsidR="00D457E0" w:rsidRPr="00D457E0" w:rsidRDefault="00D457E0" w:rsidP="0074267F">
      <w:pPr>
        <w:numPr>
          <w:ilvl w:val="1"/>
          <w:numId w:val="18"/>
        </w:numPr>
        <w:rPr>
          <w:rFonts w:cs="Times New Roman"/>
        </w:rPr>
      </w:pPr>
      <w:r w:rsidRPr="00D457E0">
        <w:rPr>
          <w:rFonts w:cs="Times New Roman"/>
          <w:b/>
          <w:bCs/>
        </w:rPr>
        <w:t>Excelente</w:t>
      </w:r>
      <w:r w:rsidRPr="00D457E0">
        <w:rPr>
          <w:rFonts w:cs="Times New Roman"/>
        </w:rPr>
        <w:t>: 71%</w:t>
      </w:r>
    </w:p>
    <w:p w14:paraId="7E37007C" w14:textId="77777777" w:rsidR="00D457E0" w:rsidRPr="00D457E0" w:rsidRDefault="00D457E0" w:rsidP="0074267F">
      <w:pPr>
        <w:numPr>
          <w:ilvl w:val="1"/>
          <w:numId w:val="18"/>
        </w:numPr>
        <w:rPr>
          <w:rFonts w:cs="Times New Roman"/>
        </w:rPr>
      </w:pPr>
      <w:r w:rsidRPr="00D457E0">
        <w:rPr>
          <w:rFonts w:cs="Times New Roman"/>
          <w:b/>
          <w:bCs/>
        </w:rPr>
        <w:t>Muy bueno</w:t>
      </w:r>
      <w:r w:rsidRPr="00D457E0">
        <w:rPr>
          <w:rFonts w:cs="Times New Roman"/>
        </w:rPr>
        <w:t>: 27%</w:t>
      </w:r>
    </w:p>
    <w:p w14:paraId="1F1A9374" w14:textId="77777777" w:rsidR="00D457E0" w:rsidRPr="00D457E0" w:rsidRDefault="00D457E0" w:rsidP="0074267F">
      <w:pPr>
        <w:numPr>
          <w:ilvl w:val="1"/>
          <w:numId w:val="18"/>
        </w:numPr>
        <w:rPr>
          <w:rFonts w:cs="Times New Roman"/>
        </w:rPr>
      </w:pPr>
      <w:r w:rsidRPr="00D457E0">
        <w:rPr>
          <w:rFonts w:cs="Times New Roman"/>
          <w:b/>
          <w:bCs/>
        </w:rPr>
        <w:t>Bueno</w:t>
      </w:r>
      <w:r w:rsidRPr="00D457E0">
        <w:rPr>
          <w:rFonts w:cs="Times New Roman"/>
        </w:rPr>
        <w:t>: 2%</w:t>
      </w:r>
    </w:p>
    <w:p w14:paraId="260CEE9F" w14:textId="2B04E5B8" w:rsidR="00D457E0" w:rsidRPr="00D457E0" w:rsidRDefault="00D457E0" w:rsidP="00D457E0">
      <w:pPr>
        <w:rPr>
          <w:rFonts w:cs="Times New Roman"/>
        </w:rPr>
      </w:pPr>
      <w:r w:rsidRPr="00D457E0">
        <w:rPr>
          <w:rFonts w:cs="Times New Roman"/>
        </w:rPr>
        <w:t xml:space="preserve">Los resultados reflejan una </w:t>
      </w:r>
      <w:r w:rsidRPr="00D457E0">
        <w:rPr>
          <w:rFonts w:cs="Times New Roman"/>
          <w:b/>
          <w:bCs/>
        </w:rPr>
        <w:t>percepción ampliamente positiva sobre los espacios habilitados para la práctica académica</w:t>
      </w:r>
      <w:r w:rsidRPr="00D457E0">
        <w:rPr>
          <w:rFonts w:cs="Times New Roman"/>
        </w:rPr>
        <w:t>, tanto en su pertinencia curricular como en su calidad operativa y tecnológica. Estos entornos son fundamentales para consolidar el aprendizaje y preparar a los estudiantes para la aplicación real del conocimiento.</w:t>
      </w:r>
    </w:p>
    <w:p w14:paraId="592B0AE0" w14:textId="77777777" w:rsidR="00D457E0" w:rsidRPr="00D457E0" w:rsidRDefault="00D457E0" w:rsidP="00D457E0">
      <w:pPr>
        <w:rPr>
          <w:rFonts w:cs="Times New Roman"/>
          <w:b/>
          <w:bCs/>
        </w:rPr>
      </w:pPr>
      <w:r w:rsidRPr="00D457E0">
        <w:rPr>
          <w:rFonts w:cs="Times New Roman"/>
          <w:b/>
          <w:bCs/>
        </w:rPr>
        <w:t>3. Acompañamiento en escenarios de práctica</w:t>
      </w:r>
    </w:p>
    <w:p w14:paraId="634D074B" w14:textId="77777777" w:rsidR="00D457E0" w:rsidRPr="00D457E0" w:rsidRDefault="00D457E0" w:rsidP="0074267F">
      <w:pPr>
        <w:numPr>
          <w:ilvl w:val="0"/>
          <w:numId w:val="19"/>
        </w:numPr>
        <w:rPr>
          <w:rFonts w:cs="Times New Roman"/>
        </w:rPr>
      </w:pPr>
      <w:r w:rsidRPr="00D457E0">
        <w:rPr>
          <w:rFonts w:cs="Times New Roman"/>
          <w:b/>
          <w:bCs/>
        </w:rPr>
        <w:t>Evaluación del acompañamiento recibido:</w:t>
      </w:r>
    </w:p>
    <w:p w14:paraId="1D1DB2DF" w14:textId="77777777" w:rsidR="00D457E0" w:rsidRPr="00D457E0" w:rsidRDefault="00D457E0" w:rsidP="0074267F">
      <w:pPr>
        <w:numPr>
          <w:ilvl w:val="1"/>
          <w:numId w:val="19"/>
        </w:numPr>
        <w:rPr>
          <w:rFonts w:cs="Times New Roman"/>
        </w:rPr>
      </w:pPr>
      <w:r w:rsidRPr="00D457E0">
        <w:rPr>
          <w:rFonts w:cs="Times New Roman"/>
          <w:b/>
          <w:bCs/>
        </w:rPr>
        <w:t>Excelente</w:t>
      </w:r>
      <w:r w:rsidRPr="00D457E0">
        <w:rPr>
          <w:rFonts w:cs="Times New Roman"/>
        </w:rPr>
        <w:t>: 70%</w:t>
      </w:r>
    </w:p>
    <w:p w14:paraId="1763DAB3" w14:textId="77777777" w:rsidR="00D457E0" w:rsidRPr="00D457E0" w:rsidRDefault="00D457E0" w:rsidP="0074267F">
      <w:pPr>
        <w:numPr>
          <w:ilvl w:val="1"/>
          <w:numId w:val="19"/>
        </w:numPr>
        <w:rPr>
          <w:rFonts w:cs="Times New Roman"/>
        </w:rPr>
      </w:pPr>
      <w:r w:rsidRPr="00D457E0">
        <w:rPr>
          <w:rFonts w:cs="Times New Roman"/>
          <w:b/>
          <w:bCs/>
        </w:rPr>
        <w:t>Muy bueno</w:t>
      </w:r>
      <w:r w:rsidRPr="00D457E0">
        <w:rPr>
          <w:rFonts w:cs="Times New Roman"/>
        </w:rPr>
        <w:t>: 27%</w:t>
      </w:r>
    </w:p>
    <w:p w14:paraId="6CC9B5A7" w14:textId="77777777" w:rsidR="00D457E0" w:rsidRPr="00D457E0" w:rsidRDefault="00D457E0" w:rsidP="0074267F">
      <w:pPr>
        <w:numPr>
          <w:ilvl w:val="1"/>
          <w:numId w:val="19"/>
        </w:numPr>
        <w:rPr>
          <w:rFonts w:cs="Times New Roman"/>
        </w:rPr>
      </w:pPr>
      <w:r w:rsidRPr="00D457E0">
        <w:rPr>
          <w:rFonts w:cs="Times New Roman"/>
          <w:b/>
          <w:bCs/>
        </w:rPr>
        <w:t>Bueno</w:t>
      </w:r>
      <w:r w:rsidRPr="00D457E0">
        <w:rPr>
          <w:rFonts w:cs="Times New Roman"/>
        </w:rPr>
        <w:t>: 3%</w:t>
      </w:r>
    </w:p>
    <w:p w14:paraId="7C38EF4F" w14:textId="034ED91C" w:rsidR="00D457E0" w:rsidRPr="00D457E0" w:rsidRDefault="00D457E0" w:rsidP="00D457E0">
      <w:pPr>
        <w:rPr>
          <w:rFonts w:cs="Times New Roman"/>
        </w:rPr>
      </w:pPr>
      <w:r w:rsidRPr="00D457E0">
        <w:rPr>
          <w:rFonts w:cs="Times New Roman"/>
        </w:rPr>
        <w:t xml:space="preserve">Este dato confirma que </w:t>
      </w:r>
      <w:r w:rsidRPr="00D457E0">
        <w:rPr>
          <w:rFonts w:cs="Times New Roman"/>
          <w:b/>
          <w:bCs/>
        </w:rPr>
        <w:t>la presencia docente en los espacios de práctica es adecuada y valorada positivamente</w:t>
      </w:r>
      <w:r w:rsidRPr="00D457E0">
        <w:rPr>
          <w:rFonts w:cs="Times New Roman"/>
        </w:rPr>
        <w:t>, garantizando un seguimiento pedagógico efectivo durante las actividades formativas aplicadas.</w:t>
      </w:r>
    </w:p>
    <w:p w14:paraId="2F41B66A" w14:textId="77777777" w:rsidR="00D457E0" w:rsidRPr="00D457E0" w:rsidRDefault="00D457E0" w:rsidP="00D457E0">
      <w:pPr>
        <w:rPr>
          <w:rFonts w:cs="Times New Roman"/>
          <w:b/>
          <w:bCs/>
        </w:rPr>
      </w:pPr>
      <w:r w:rsidRPr="00D457E0">
        <w:rPr>
          <w:rFonts w:cs="Times New Roman"/>
          <w:b/>
          <w:bCs/>
        </w:rPr>
        <w:t>4. Análisis técnico e interpretativo</w:t>
      </w:r>
    </w:p>
    <w:p w14:paraId="06FFDF25" w14:textId="77777777" w:rsidR="00D457E0" w:rsidRPr="00D457E0" w:rsidRDefault="00D457E0" w:rsidP="00D457E0">
      <w:pPr>
        <w:rPr>
          <w:rFonts w:cs="Times New Roman"/>
        </w:rPr>
      </w:pPr>
      <w:r w:rsidRPr="00D457E0">
        <w:rPr>
          <w:rFonts w:cs="Times New Roman"/>
        </w:rPr>
        <w:lastRenderedPageBreak/>
        <w:t xml:space="preserve">El alto porcentaje de respuestas favorables indica que </w:t>
      </w:r>
      <w:r w:rsidRPr="00D457E0">
        <w:rPr>
          <w:rFonts w:cs="Times New Roman"/>
          <w:b/>
          <w:bCs/>
        </w:rPr>
        <w:t>el programa ha consolidado un modelo pedagógico eficaz</w:t>
      </w:r>
      <w:r w:rsidRPr="00D457E0">
        <w:rPr>
          <w:rFonts w:cs="Times New Roman"/>
        </w:rPr>
        <w:t xml:space="preserve">, apoyado en estrategias actualizadas, escenarios pertinentes y acompañamiento continuo. Los resultados también evidencian un </w:t>
      </w:r>
      <w:r w:rsidRPr="00D457E0">
        <w:rPr>
          <w:rFonts w:cs="Times New Roman"/>
          <w:b/>
          <w:bCs/>
        </w:rPr>
        <w:t>buen equilibrio entre teoría y práctica</w:t>
      </w:r>
      <w:r w:rsidRPr="00D457E0">
        <w:rPr>
          <w:rFonts w:cs="Times New Roman"/>
        </w:rPr>
        <w:t>, lo cual fortalece el desarrollo de competencias profesionales en los estudiantes.</w:t>
      </w:r>
    </w:p>
    <w:p w14:paraId="6FEC2AC1" w14:textId="6758608C" w:rsidR="00D457E0" w:rsidRPr="00D457E0" w:rsidRDefault="00D457E0" w:rsidP="00D457E0">
      <w:pPr>
        <w:rPr>
          <w:rFonts w:cs="Times New Roman"/>
        </w:rPr>
      </w:pPr>
      <w:r w:rsidRPr="00D457E0">
        <w:rPr>
          <w:rFonts w:cs="Times New Roman"/>
        </w:rPr>
        <w:t xml:space="preserve">Las calificaciones como “Bueno” o “Parcialmente pertinente”, aunque mínimas, invitan a realizar una revisión segmentada por sedes, áreas o asignaturas para identificar posibles </w:t>
      </w:r>
      <w:r w:rsidRPr="00D457E0">
        <w:rPr>
          <w:rFonts w:cs="Times New Roman"/>
          <w:b/>
          <w:bCs/>
        </w:rPr>
        <w:t>brechas en recursos, actualización metodológica o infraestructura</w:t>
      </w:r>
      <w:r w:rsidRPr="00D457E0">
        <w:rPr>
          <w:rFonts w:cs="Times New Roman"/>
        </w:rPr>
        <w:t>. Estas observaciones podrían estar relacionadas con entornos que aún requieren mejoras en equipamiento, cobertura docente o integración con los planes de estudio.</w:t>
      </w:r>
    </w:p>
    <w:p w14:paraId="52311451" w14:textId="1A95DE03" w:rsidR="00D457E0" w:rsidRPr="00D457E0" w:rsidRDefault="00D457E0" w:rsidP="00D457E0">
      <w:pPr>
        <w:rPr>
          <w:rFonts w:cs="Times New Roman"/>
          <w:b/>
          <w:bCs/>
        </w:rPr>
      </w:pPr>
      <w:r w:rsidRPr="00D457E0">
        <w:rPr>
          <w:rFonts w:cs="Times New Roman"/>
          <w:b/>
          <w:bCs/>
        </w:rPr>
        <w:t xml:space="preserve">5. </w:t>
      </w:r>
      <w:r w:rsidR="004300F7">
        <w:rPr>
          <w:rFonts w:cs="Times New Roman"/>
          <w:b/>
          <w:bCs/>
        </w:rPr>
        <w:t xml:space="preserve">Fortalezas  </w:t>
      </w:r>
    </w:p>
    <w:p w14:paraId="3FE537F9" w14:textId="77777777" w:rsidR="00D457E0" w:rsidRPr="00D457E0" w:rsidRDefault="00D457E0" w:rsidP="0074267F">
      <w:pPr>
        <w:numPr>
          <w:ilvl w:val="0"/>
          <w:numId w:val="20"/>
        </w:numPr>
        <w:rPr>
          <w:rFonts w:cs="Times New Roman"/>
        </w:rPr>
      </w:pPr>
      <w:r w:rsidRPr="00D457E0">
        <w:rPr>
          <w:rFonts w:cs="Times New Roman"/>
        </w:rPr>
        <w:t>Estrategias pedagógicas altamente valoradas por su calidad y efectividad.</w:t>
      </w:r>
    </w:p>
    <w:p w14:paraId="57A12F69" w14:textId="77777777" w:rsidR="00D457E0" w:rsidRPr="00D457E0" w:rsidRDefault="00D457E0" w:rsidP="0074267F">
      <w:pPr>
        <w:numPr>
          <w:ilvl w:val="0"/>
          <w:numId w:val="20"/>
        </w:numPr>
        <w:rPr>
          <w:rFonts w:cs="Times New Roman"/>
        </w:rPr>
      </w:pPr>
      <w:r w:rsidRPr="00D457E0">
        <w:rPr>
          <w:rFonts w:cs="Times New Roman"/>
        </w:rPr>
        <w:t>Escenarios de práctica pertinentes, alineados con los objetivos curriculares.</w:t>
      </w:r>
    </w:p>
    <w:p w14:paraId="5DA4B4D2" w14:textId="77777777" w:rsidR="00D457E0" w:rsidRPr="00D457E0" w:rsidRDefault="00D457E0" w:rsidP="0074267F">
      <w:pPr>
        <w:numPr>
          <w:ilvl w:val="0"/>
          <w:numId w:val="20"/>
        </w:numPr>
        <w:rPr>
          <w:rFonts w:cs="Times New Roman"/>
        </w:rPr>
      </w:pPr>
      <w:r w:rsidRPr="00D457E0">
        <w:rPr>
          <w:rFonts w:cs="Times New Roman"/>
        </w:rPr>
        <w:t>Acompañamiento docente percibido como adecuado y constante.</w:t>
      </w:r>
    </w:p>
    <w:p w14:paraId="12B9C8CA" w14:textId="77777777" w:rsidR="00D457E0" w:rsidRPr="00D457E0" w:rsidRDefault="00D457E0" w:rsidP="0074267F">
      <w:pPr>
        <w:numPr>
          <w:ilvl w:val="0"/>
          <w:numId w:val="20"/>
        </w:numPr>
        <w:rPr>
          <w:rFonts w:cs="Times New Roman"/>
        </w:rPr>
      </w:pPr>
      <w:r w:rsidRPr="00D457E0">
        <w:rPr>
          <w:rFonts w:cs="Times New Roman"/>
        </w:rPr>
        <w:t>Coherencia institucional entre planeación pedagógica y ejecución didáctica.</w:t>
      </w:r>
    </w:p>
    <w:p w14:paraId="62D2C6B4" w14:textId="4DD5D558" w:rsidR="00BC0070" w:rsidRPr="00355CFD" w:rsidRDefault="00BC0070" w:rsidP="00BC0070">
      <w:pPr>
        <w:rPr>
          <w:rFonts w:cs="Times New Roman"/>
        </w:rPr>
      </w:pPr>
    </w:p>
    <w:p w14:paraId="1EF6A632" w14:textId="7AFE1ABF" w:rsidR="00EC2919" w:rsidRPr="00355CFD" w:rsidRDefault="00EC2919" w:rsidP="00EF3258">
      <w:pPr>
        <w:pStyle w:val="Ttulo2"/>
        <w:numPr>
          <w:ilvl w:val="1"/>
          <w:numId w:val="1"/>
        </w:numPr>
        <w:spacing w:before="0" w:beforeAutospacing="0" w:after="240" w:afterAutospacing="0"/>
        <w:rPr>
          <w:rFonts w:eastAsiaTheme="minorHAnsi"/>
        </w:rPr>
      </w:pPr>
      <w:bookmarkStart w:id="17" w:name="_Toc195244848"/>
      <w:r w:rsidRPr="00355CFD">
        <w:rPr>
          <w:rFonts w:eastAsiaTheme="minorHAnsi"/>
        </w:rPr>
        <w:t>Característica 22: Sistema de evaluación de estudiantes</w:t>
      </w:r>
      <w:bookmarkEnd w:id="17"/>
    </w:p>
    <w:p w14:paraId="72EAB26C" w14:textId="10793295" w:rsidR="00D457E0" w:rsidRPr="00D457E0" w:rsidRDefault="00D457E0" w:rsidP="00D457E0">
      <w:pPr>
        <w:rPr>
          <w:rFonts w:cs="Times New Roman"/>
        </w:rPr>
      </w:pPr>
      <w:r w:rsidRPr="00D457E0">
        <w:rPr>
          <w:rFonts w:cs="Times New Roman"/>
        </w:rPr>
        <w:t>Esta característica analiza la percepción de los docentes sobre la existencia, adecuación, pertinencia e impacto de los mecanismos institucionales definidos para evaluar los resultados de aprendizaje de los estudiantes. Se consideran aspectos como el conocimiento del sistema, su claridad, aplicación efectiva y su contribución a la mejora continua del programa.</w:t>
      </w:r>
    </w:p>
    <w:p w14:paraId="30CBD64A" w14:textId="77777777" w:rsidR="00D457E0" w:rsidRPr="00D457E0" w:rsidRDefault="00D457E0" w:rsidP="00D457E0">
      <w:pPr>
        <w:rPr>
          <w:rFonts w:cs="Times New Roman"/>
          <w:b/>
          <w:bCs/>
        </w:rPr>
      </w:pPr>
      <w:r w:rsidRPr="00D457E0">
        <w:rPr>
          <w:rFonts w:cs="Times New Roman"/>
          <w:b/>
          <w:bCs/>
        </w:rPr>
        <w:t>Resultados cuantitativos integrados</w:t>
      </w:r>
    </w:p>
    <w:p w14:paraId="16E8B4DE" w14:textId="77777777" w:rsidR="00D457E0" w:rsidRPr="00D457E0" w:rsidRDefault="00D457E0" w:rsidP="00D457E0">
      <w:pPr>
        <w:rPr>
          <w:rFonts w:cs="Times New Roman"/>
        </w:rPr>
      </w:pPr>
      <w:r w:rsidRPr="00D457E0">
        <w:rPr>
          <w:rFonts w:cs="Times New Roman"/>
          <w:b/>
          <w:bCs/>
        </w:rPr>
        <w:t>1. Conocimiento institucional:</w:t>
      </w:r>
    </w:p>
    <w:p w14:paraId="786F7645" w14:textId="5F47CC82" w:rsidR="00D457E0" w:rsidRPr="00D457E0" w:rsidRDefault="00D457E0" w:rsidP="0074267F">
      <w:pPr>
        <w:numPr>
          <w:ilvl w:val="0"/>
          <w:numId w:val="21"/>
        </w:numPr>
        <w:rPr>
          <w:rFonts w:cs="Times New Roman"/>
        </w:rPr>
      </w:pPr>
      <w:r w:rsidRPr="00D457E0">
        <w:rPr>
          <w:rFonts w:cs="Times New Roman"/>
        </w:rPr>
        <w:t>¿Conoce que el programa cuenta con mecanismos para evaluar los resultados de aprendizaje?</w:t>
      </w:r>
      <w:r w:rsidRPr="00D457E0">
        <w:rPr>
          <w:rFonts w:cs="Times New Roman"/>
        </w:rPr>
        <w:br/>
      </w:r>
      <w:r w:rsidRPr="00D457E0">
        <w:rPr>
          <w:rFonts w:cs="Times New Roman"/>
          <w:b/>
          <w:bCs/>
        </w:rPr>
        <w:t>Sí:</w:t>
      </w:r>
      <w:r w:rsidRPr="00D457E0">
        <w:rPr>
          <w:rFonts w:cs="Times New Roman"/>
        </w:rPr>
        <w:t xml:space="preserve"> 100% (en el análisis previo) | </w:t>
      </w:r>
      <w:r w:rsidRPr="00D457E0">
        <w:rPr>
          <w:rFonts w:cs="Times New Roman"/>
          <w:b/>
          <w:bCs/>
        </w:rPr>
        <w:t>Sí:</w:t>
      </w:r>
      <w:r w:rsidRPr="00D457E0">
        <w:rPr>
          <w:rFonts w:cs="Times New Roman"/>
        </w:rPr>
        <w:t xml:space="preserve"> 94% (según los datos más recientes)</w:t>
      </w:r>
    </w:p>
    <w:p w14:paraId="67193C29" w14:textId="370B4B40" w:rsidR="00D457E0" w:rsidRDefault="00D457E0" w:rsidP="0074267F">
      <w:pPr>
        <w:numPr>
          <w:ilvl w:val="0"/>
          <w:numId w:val="21"/>
        </w:numPr>
        <w:rPr>
          <w:rFonts w:cs="Times New Roman"/>
        </w:rPr>
      </w:pPr>
      <w:r w:rsidRPr="00D457E0">
        <w:rPr>
          <w:rFonts w:cs="Times New Roman"/>
        </w:rPr>
        <w:t>¿Conoce los resultados de aprendizaje definidos por el programa?</w:t>
      </w:r>
      <w:r w:rsidRPr="00D457E0">
        <w:rPr>
          <w:rFonts w:cs="Times New Roman"/>
        </w:rPr>
        <w:br/>
      </w:r>
      <w:r w:rsidRPr="00D457E0">
        <w:rPr>
          <w:rFonts w:cs="Times New Roman"/>
          <w:b/>
          <w:bCs/>
        </w:rPr>
        <w:t>Sí:</w:t>
      </w:r>
      <w:r w:rsidRPr="00D457E0">
        <w:rPr>
          <w:rFonts w:cs="Times New Roman"/>
        </w:rPr>
        <w:t xml:space="preserve"> 100% (previo) | </w:t>
      </w:r>
      <w:r w:rsidRPr="00D457E0">
        <w:rPr>
          <w:rFonts w:cs="Times New Roman"/>
          <w:b/>
          <w:bCs/>
        </w:rPr>
        <w:t>Sí:</w:t>
      </w:r>
      <w:r w:rsidRPr="00D457E0">
        <w:rPr>
          <w:rFonts w:cs="Times New Roman"/>
        </w:rPr>
        <w:t xml:space="preserve"> 92% (actual)</w:t>
      </w:r>
    </w:p>
    <w:p w14:paraId="4752BA0E" w14:textId="77777777" w:rsidR="009111F5" w:rsidRPr="00D457E0" w:rsidRDefault="009111F5" w:rsidP="009111F5">
      <w:pPr>
        <w:ind w:left="360"/>
        <w:rPr>
          <w:rFonts w:cs="Times New Roman"/>
        </w:rPr>
      </w:pPr>
    </w:p>
    <w:p w14:paraId="4E25DDEA" w14:textId="77777777" w:rsidR="00D457E0" w:rsidRPr="00D457E0" w:rsidRDefault="00D457E0" w:rsidP="00D457E0">
      <w:pPr>
        <w:rPr>
          <w:rFonts w:cs="Times New Roman"/>
        </w:rPr>
      </w:pPr>
      <w:r w:rsidRPr="00D457E0">
        <w:rPr>
          <w:rFonts w:cs="Times New Roman"/>
          <w:b/>
          <w:bCs/>
        </w:rPr>
        <w:lastRenderedPageBreak/>
        <w:t>2. Adecuación de los mecanismos:</w:t>
      </w:r>
    </w:p>
    <w:p w14:paraId="1DBF3EDD" w14:textId="16DE3EA2" w:rsidR="00D457E0" w:rsidRPr="00D457E0" w:rsidRDefault="00D457E0" w:rsidP="0074267F">
      <w:pPr>
        <w:numPr>
          <w:ilvl w:val="0"/>
          <w:numId w:val="22"/>
        </w:numPr>
        <w:rPr>
          <w:rFonts w:cs="Times New Roman"/>
        </w:rPr>
      </w:pPr>
      <w:r w:rsidRPr="00D457E0">
        <w:rPr>
          <w:rFonts w:cs="Times New Roman"/>
        </w:rPr>
        <w:t>¿Considera que los mecanismos definidos son adecuados?</w:t>
      </w:r>
      <w:r w:rsidRPr="00D457E0">
        <w:rPr>
          <w:rFonts w:cs="Times New Roman"/>
        </w:rPr>
        <w:br/>
      </w:r>
      <w:r w:rsidRPr="00D457E0">
        <w:rPr>
          <w:rFonts w:cs="Times New Roman"/>
          <w:b/>
          <w:bCs/>
        </w:rPr>
        <w:t>Sí:</w:t>
      </w:r>
      <w:r w:rsidRPr="00D457E0">
        <w:rPr>
          <w:rFonts w:cs="Times New Roman"/>
        </w:rPr>
        <w:t xml:space="preserve"> 100% (previo) | </w:t>
      </w:r>
      <w:r w:rsidRPr="00D457E0">
        <w:rPr>
          <w:rFonts w:cs="Times New Roman"/>
          <w:b/>
          <w:bCs/>
        </w:rPr>
        <w:t>Sí:</w:t>
      </w:r>
      <w:r w:rsidRPr="00D457E0">
        <w:rPr>
          <w:rFonts w:cs="Times New Roman"/>
        </w:rPr>
        <w:t xml:space="preserve"> 93% (actual)</w:t>
      </w:r>
    </w:p>
    <w:p w14:paraId="4CDB6A7E" w14:textId="77777777" w:rsidR="00D457E0" w:rsidRPr="00D457E0" w:rsidRDefault="00D457E0" w:rsidP="00D457E0">
      <w:pPr>
        <w:rPr>
          <w:rFonts w:cs="Times New Roman"/>
        </w:rPr>
      </w:pPr>
      <w:r w:rsidRPr="00D457E0">
        <w:rPr>
          <w:rFonts w:cs="Times New Roman"/>
          <w:b/>
          <w:bCs/>
        </w:rPr>
        <w:t>3. Pertinencia de los mecanismos:</w:t>
      </w:r>
    </w:p>
    <w:p w14:paraId="1891452F" w14:textId="77777777" w:rsidR="00D457E0" w:rsidRPr="00D457E0" w:rsidRDefault="00D457E0" w:rsidP="0074267F">
      <w:pPr>
        <w:numPr>
          <w:ilvl w:val="0"/>
          <w:numId w:val="23"/>
        </w:numPr>
        <w:rPr>
          <w:rFonts w:cs="Times New Roman"/>
        </w:rPr>
      </w:pPr>
      <w:r w:rsidRPr="00D457E0">
        <w:rPr>
          <w:rFonts w:cs="Times New Roman"/>
          <w:b/>
          <w:bCs/>
        </w:rPr>
        <w:t>Excelente:</w:t>
      </w:r>
      <w:r w:rsidRPr="00D457E0">
        <w:rPr>
          <w:rFonts w:cs="Times New Roman"/>
        </w:rPr>
        <w:t xml:space="preserve"> 61% (actual) | </w:t>
      </w:r>
      <w:r w:rsidRPr="00D457E0">
        <w:rPr>
          <w:rFonts w:cs="Times New Roman"/>
          <w:b/>
          <w:bCs/>
        </w:rPr>
        <w:t>86%</w:t>
      </w:r>
      <w:r w:rsidRPr="00D457E0">
        <w:rPr>
          <w:rFonts w:cs="Times New Roman"/>
        </w:rPr>
        <w:t xml:space="preserve"> (previo)</w:t>
      </w:r>
    </w:p>
    <w:p w14:paraId="1817D4A6" w14:textId="77777777" w:rsidR="00D457E0" w:rsidRPr="00D457E0" w:rsidRDefault="00D457E0" w:rsidP="0074267F">
      <w:pPr>
        <w:numPr>
          <w:ilvl w:val="0"/>
          <w:numId w:val="23"/>
        </w:numPr>
        <w:rPr>
          <w:rFonts w:cs="Times New Roman"/>
        </w:rPr>
      </w:pPr>
      <w:r w:rsidRPr="00D457E0">
        <w:rPr>
          <w:rFonts w:cs="Times New Roman"/>
          <w:b/>
          <w:bCs/>
        </w:rPr>
        <w:t>Muy bueno:</w:t>
      </w:r>
      <w:r w:rsidRPr="00D457E0">
        <w:rPr>
          <w:rFonts w:cs="Times New Roman"/>
        </w:rPr>
        <w:t xml:space="preserve"> 31% (actual) | </w:t>
      </w:r>
      <w:r w:rsidRPr="00D457E0">
        <w:rPr>
          <w:rFonts w:cs="Times New Roman"/>
          <w:b/>
          <w:bCs/>
        </w:rPr>
        <w:t>14%</w:t>
      </w:r>
      <w:r w:rsidRPr="00D457E0">
        <w:rPr>
          <w:rFonts w:cs="Times New Roman"/>
        </w:rPr>
        <w:t xml:space="preserve"> (previo)</w:t>
      </w:r>
    </w:p>
    <w:p w14:paraId="65459D19" w14:textId="77777777" w:rsidR="00D457E0" w:rsidRPr="00D457E0" w:rsidRDefault="00D457E0" w:rsidP="0074267F">
      <w:pPr>
        <w:numPr>
          <w:ilvl w:val="0"/>
          <w:numId w:val="23"/>
        </w:numPr>
        <w:rPr>
          <w:rFonts w:cs="Times New Roman"/>
        </w:rPr>
      </w:pPr>
      <w:r w:rsidRPr="00D457E0">
        <w:rPr>
          <w:rFonts w:cs="Times New Roman"/>
          <w:b/>
          <w:bCs/>
        </w:rPr>
        <w:t>Bueno:</w:t>
      </w:r>
      <w:r w:rsidRPr="00D457E0">
        <w:rPr>
          <w:rFonts w:cs="Times New Roman"/>
        </w:rPr>
        <w:t xml:space="preserve"> 8% (solo en el análisis actual)</w:t>
      </w:r>
    </w:p>
    <w:p w14:paraId="3AA8BC26" w14:textId="77777777" w:rsidR="00D457E0" w:rsidRPr="00D457E0" w:rsidRDefault="00D457E0" w:rsidP="00D457E0">
      <w:pPr>
        <w:jc w:val="left"/>
        <w:rPr>
          <w:rFonts w:cs="Times New Roman"/>
        </w:rPr>
      </w:pPr>
      <w:r w:rsidRPr="00D457E0">
        <w:rPr>
          <w:rFonts w:cs="Times New Roman"/>
          <w:b/>
          <w:bCs/>
        </w:rPr>
        <w:t>4. Impacto en la mejora del programa:</w:t>
      </w:r>
      <w:r w:rsidRPr="00D457E0">
        <w:rPr>
          <w:rFonts w:cs="Times New Roman"/>
        </w:rPr>
        <w:br/>
      </w:r>
      <w:r w:rsidRPr="00D457E0">
        <w:rPr>
          <w:rFonts w:cs="Times New Roman"/>
          <w:i/>
          <w:iCs/>
        </w:rPr>
        <w:t>(Según el análisis previo)</w:t>
      </w:r>
    </w:p>
    <w:p w14:paraId="7646BF24" w14:textId="77777777" w:rsidR="00D457E0" w:rsidRPr="00D457E0" w:rsidRDefault="00D457E0" w:rsidP="0074267F">
      <w:pPr>
        <w:numPr>
          <w:ilvl w:val="0"/>
          <w:numId w:val="24"/>
        </w:numPr>
        <w:rPr>
          <w:rFonts w:cs="Times New Roman"/>
        </w:rPr>
      </w:pPr>
      <w:r w:rsidRPr="00D457E0">
        <w:rPr>
          <w:rFonts w:cs="Times New Roman"/>
          <w:b/>
          <w:bCs/>
        </w:rPr>
        <w:t>Excelente:</w:t>
      </w:r>
      <w:r w:rsidRPr="00D457E0">
        <w:rPr>
          <w:rFonts w:cs="Times New Roman"/>
        </w:rPr>
        <w:t xml:space="preserve"> 84%</w:t>
      </w:r>
    </w:p>
    <w:p w14:paraId="41D26C41" w14:textId="226A77ED" w:rsidR="00D457E0" w:rsidRPr="00D457E0" w:rsidRDefault="00D457E0" w:rsidP="0074267F">
      <w:pPr>
        <w:numPr>
          <w:ilvl w:val="0"/>
          <w:numId w:val="24"/>
        </w:numPr>
        <w:rPr>
          <w:rFonts w:cs="Times New Roman"/>
        </w:rPr>
      </w:pPr>
      <w:r w:rsidRPr="00D457E0">
        <w:rPr>
          <w:rFonts w:cs="Times New Roman"/>
          <w:b/>
          <w:bCs/>
        </w:rPr>
        <w:t>Muy bueno:</w:t>
      </w:r>
      <w:r w:rsidRPr="00D457E0">
        <w:rPr>
          <w:rFonts w:cs="Times New Roman"/>
        </w:rPr>
        <w:t xml:space="preserve"> 16%</w:t>
      </w:r>
    </w:p>
    <w:p w14:paraId="408FC764" w14:textId="77777777" w:rsidR="00D457E0" w:rsidRPr="00D457E0" w:rsidRDefault="00D457E0" w:rsidP="00D457E0">
      <w:pPr>
        <w:rPr>
          <w:rFonts w:cs="Times New Roman"/>
          <w:b/>
          <w:bCs/>
        </w:rPr>
      </w:pPr>
      <w:r w:rsidRPr="00D457E0">
        <w:rPr>
          <w:rFonts w:cs="Times New Roman"/>
          <w:b/>
          <w:bCs/>
        </w:rPr>
        <w:t>Análisis técnico consolidado</w:t>
      </w:r>
    </w:p>
    <w:p w14:paraId="66E10FA2" w14:textId="77777777" w:rsidR="00D457E0" w:rsidRPr="00D457E0" w:rsidRDefault="00D457E0" w:rsidP="00D457E0">
      <w:pPr>
        <w:rPr>
          <w:rFonts w:cs="Times New Roman"/>
        </w:rPr>
      </w:pPr>
      <w:r w:rsidRPr="00D457E0">
        <w:rPr>
          <w:rFonts w:cs="Times New Roman"/>
        </w:rPr>
        <w:t xml:space="preserve">Los datos recopilados reflejan un </w:t>
      </w:r>
      <w:r w:rsidRPr="00D457E0">
        <w:rPr>
          <w:rFonts w:cs="Times New Roman"/>
          <w:b/>
          <w:bCs/>
        </w:rPr>
        <w:t>alto nivel de conocimiento, apropiación y valoración positiva por parte del cuerpo docente</w:t>
      </w:r>
      <w:r w:rsidRPr="00D457E0">
        <w:rPr>
          <w:rFonts w:cs="Times New Roman"/>
        </w:rPr>
        <w:t xml:space="preserve"> respecto al sistema de evaluación de resultados de aprendizaje implementado por el programa.</w:t>
      </w:r>
    </w:p>
    <w:p w14:paraId="63219E8E" w14:textId="77777777" w:rsidR="00D457E0" w:rsidRPr="00D457E0" w:rsidRDefault="00D457E0" w:rsidP="00D457E0">
      <w:pPr>
        <w:rPr>
          <w:rFonts w:cs="Times New Roman"/>
        </w:rPr>
      </w:pPr>
      <w:r w:rsidRPr="00D457E0">
        <w:rPr>
          <w:rFonts w:cs="Times New Roman"/>
        </w:rPr>
        <w:t>La unanimidad o alto consenso sobre la existencia de estos mecanismos, así como sobre su adecuación, evidencia que el proceso evaluativo está bien institucionalizado y es comprendido por la mayoría del profesorado. Esto sugiere que las estrategias como rúbricas, indicadores de logro, evaluaciones por competencias o seguimientos a evidencias están correctamente difundidas y utilizadas.</w:t>
      </w:r>
    </w:p>
    <w:p w14:paraId="1BCC8C39" w14:textId="77777777" w:rsidR="00D457E0" w:rsidRPr="00D457E0" w:rsidRDefault="00D457E0" w:rsidP="00D457E0">
      <w:pPr>
        <w:rPr>
          <w:rFonts w:cs="Times New Roman"/>
        </w:rPr>
      </w:pPr>
      <w:r w:rsidRPr="00D457E0">
        <w:rPr>
          <w:rFonts w:cs="Times New Roman"/>
        </w:rPr>
        <w:t xml:space="preserve">La </w:t>
      </w:r>
      <w:r w:rsidRPr="00D457E0">
        <w:rPr>
          <w:rFonts w:cs="Times New Roman"/>
          <w:b/>
          <w:bCs/>
        </w:rPr>
        <w:t>percepción sobre la pertinencia</w:t>
      </w:r>
      <w:r w:rsidRPr="00D457E0">
        <w:rPr>
          <w:rFonts w:cs="Times New Roman"/>
        </w:rPr>
        <w:t xml:space="preserve"> de los mecanismos de evaluación también es destacada. Aunque los resultados actuales muestran un leve descenso en las respuestas calificadas como “Excelente” frente al análisis previo, el conjunto sigue mostrando que </w:t>
      </w:r>
      <w:r w:rsidRPr="00D457E0">
        <w:rPr>
          <w:rFonts w:cs="Times New Roman"/>
          <w:b/>
          <w:bCs/>
        </w:rPr>
        <w:t>más del 90% los considera “Muy buenos” o “Excelentes”</w:t>
      </w:r>
      <w:r w:rsidRPr="00D457E0">
        <w:rPr>
          <w:rFonts w:cs="Times New Roman"/>
        </w:rPr>
        <w:t>, lo que respalda su validez técnica y pedagógica.</w:t>
      </w:r>
    </w:p>
    <w:p w14:paraId="6653D375" w14:textId="41FE865D" w:rsidR="00D457E0" w:rsidRPr="00D457E0" w:rsidRDefault="00D457E0" w:rsidP="00D457E0">
      <w:pPr>
        <w:rPr>
          <w:rFonts w:cs="Times New Roman"/>
        </w:rPr>
      </w:pPr>
      <w:r w:rsidRPr="00D457E0">
        <w:rPr>
          <w:rFonts w:cs="Times New Roman"/>
        </w:rPr>
        <w:t xml:space="preserve">Un aspecto relevante es la percepción del </w:t>
      </w:r>
      <w:r w:rsidRPr="00D457E0">
        <w:rPr>
          <w:rFonts w:cs="Times New Roman"/>
          <w:b/>
          <w:bCs/>
        </w:rPr>
        <w:t>impacto de estas evaluaciones en la mejora continua</w:t>
      </w:r>
      <w:r w:rsidRPr="00D457E0">
        <w:rPr>
          <w:rFonts w:cs="Times New Roman"/>
        </w:rPr>
        <w:t xml:space="preserve"> del programa. Los docentes reconocen que los resultados obtenidos por los estudiantes no solo cumplen una función diagnóstica o sumativa, sino que también son insumo clave para rediseñar, ajustar y fortalecer los procesos formativos. Esto refleja una </w:t>
      </w:r>
      <w:r w:rsidRPr="00D457E0">
        <w:rPr>
          <w:rFonts w:cs="Times New Roman"/>
          <w:b/>
          <w:bCs/>
        </w:rPr>
        <w:t>lógica de autorregulación y mejora permanente</w:t>
      </w:r>
      <w:r w:rsidRPr="00D457E0">
        <w:rPr>
          <w:rFonts w:cs="Times New Roman"/>
        </w:rPr>
        <w:t xml:space="preserve"> coherente con los estándares de calidad en educación superior.</w:t>
      </w:r>
    </w:p>
    <w:p w14:paraId="38E415B5" w14:textId="09A2E267" w:rsidR="00D457E0" w:rsidRPr="00D457E0" w:rsidRDefault="004300F7" w:rsidP="00D457E0">
      <w:pPr>
        <w:rPr>
          <w:rFonts w:cs="Times New Roman"/>
          <w:b/>
          <w:bCs/>
        </w:rPr>
      </w:pPr>
      <w:r>
        <w:rPr>
          <w:rFonts w:cs="Times New Roman"/>
          <w:b/>
          <w:bCs/>
        </w:rPr>
        <w:lastRenderedPageBreak/>
        <w:t xml:space="preserve">Fortalezas  </w:t>
      </w:r>
    </w:p>
    <w:p w14:paraId="2121914E" w14:textId="77777777" w:rsidR="00D457E0" w:rsidRPr="00D457E0" w:rsidRDefault="00D457E0" w:rsidP="0074267F">
      <w:pPr>
        <w:numPr>
          <w:ilvl w:val="0"/>
          <w:numId w:val="25"/>
        </w:numPr>
        <w:rPr>
          <w:rFonts w:cs="Times New Roman"/>
        </w:rPr>
      </w:pPr>
      <w:r w:rsidRPr="00D457E0">
        <w:rPr>
          <w:rFonts w:cs="Times New Roman"/>
        </w:rPr>
        <w:t>Conocimiento institucional generalizado sobre los resultados de aprendizaje y su evaluación.</w:t>
      </w:r>
    </w:p>
    <w:p w14:paraId="1FD01AEE" w14:textId="77777777" w:rsidR="00D457E0" w:rsidRPr="00D457E0" w:rsidRDefault="00D457E0" w:rsidP="0074267F">
      <w:pPr>
        <w:numPr>
          <w:ilvl w:val="0"/>
          <w:numId w:val="25"/>
        </w:numPr>
        <w:rPr>
          <w:rFonts w:cs="Times New Roman"/>
        </w:rPr>
      </w:pPr>
      <w:r w:rsidRPr="00D457E0">
        <w:rPr>
          <w:rFonts w:cs="Times New Roman"/>
        </w:rPr>
        <w:t>Alta pertinencia y claridad de los mecanismos aplicados.</w:t>
      </w:r>
    </w:p>
    <w:p w14:paraId="0DA5DBC7" w14:textId="77777777" w:rsidR="00D457E0" w:rsidRPr="00D457E0" w:rsidRDefault="00D457E0" w:rsidP="0074267F">
      <w:pPr>
        <w:numPr>
          <w:ilvl w:val="0"/>
          <w:numId w:val="25"/>
        </w:numPr>
        <w:rPr>
          <w:rFonts w:cs="Times New Roman"/>
        </w:rPr>
      </w:pPr>
      <w:r w:rsidRPr="00D457E0">
        <w:rPr>
          <w:rFonts w:cs="Times New Roman"/>
        </w:rPr>
        <w:t>Uso sistemático de los resultados para la mejora curricular y académica.</w:t>
      </w:r>
    </w:p>
    <w:p w14:paraId="2EED276D" w14:textId="77777777" w:rsidR="00D457E0" w:rsidRPr="00D457E0" w:rsidRDefault="00D457E0" w:rsidP="0074267F">
      <w:pPr>
        <w:numPr>
          <w:ilvl w:val="0"/>
          <w:numId w:val="25"/>
        </w:numPr>
        <w:rPr>
          <w:rFonts w:cs="Times New Roman"/>
        </w:rPr>
      </w:pPr>
      <w:r w:rsidRPr="00D457E0">
        <w:rPr>
          <w:rFonts w:cs="Times New Roman"/>
        </w:rPr>
        <w:t>Prácticas alineadas con la evaluación por competencias y estándares de calidad.</w:t>
      </w:r>
    </w:p>
    <w:p w14:paraId="31F04C01" w14:textId="1B726F81" w:rsidR="001943F2" w:rsidRPr="00355CFD" w:rsidRDefault="001943F2" w:rsidP="00EF3258">
      <w:pPr>
        <w:rPr>
          <w:rFonts w:cs="Times New Roman"/>
        </w:rPr>
      </w:pPr>
    </w:p>
    <w:p w14:paraId="4997E6AF" w14:textId="792DBFC7" w:rsidR="00DF5DAC" w:rsidRPr="00355CFD" w:rsidRDefault="00DF5DAC" w:rsidP="00EF3258">
      <w:pPr>
        <w:pStyle w:val="Ttulo2"/>
        <w:numPr>
          <w:ilvl w:val="1"/>
          <w:numId w:val="1"/>
        </w:numPr>
        <w:spacing w:after="240" w:afterAutospacing="0"/>
      </w:pPr>
      <w:bookmarkStart w:id="18" w:name="_Toc195244849"/>
      <w:r w:rsidRPr="00355CFD">
        <w:t>Característica 25: Evaluación y autorregulación del programa académico</w:t>
      </w:r>
      <w:bookmarkEnd w:id="18"/>
    </w:p>
    <w:p w14:paraId="4C3CB4C1" w14:textId="0F91A2F7" w:rsidR="00D457E0" w:rsidRPr="00D457E0" w:rsidRDefault="00D457E0" w:rsidP="00D457E0">
      <w:pPr>
        <w:rPr>
          <w:rFonts w:cs="Times New Roman"/>
        </w:rPr>
      </w:pPr>
      <w:r w:rsidRPr="00D457E0">
        <w:rPr>
          <w:rFonts w:cs="Times New Roman"/>
        </w:rPr>
        <w:t>Esta característica se centra en conocer la percepción de los docentes sobre la calidad y pertinencia del programa académico, aspectos que se relacionan directamente con su capacidad de evaluación interna, ajuste y mejora continua.</w:t>
      </w:r>
    </w:p>
    <w:p w14:paraId="4FEF1C17" w14:textId="77777777" w:rsidR="00D457E0" w:rsidRPr="00D457E0" w:rsidRDefault="00D457E0" w:rsidP="00D457E0">
      <w:pPr>
        <w:rPr>
          <w:rFonts w:cs="Times New Roman"/>
          <w:b/>
          <w:bCs/>
        </w:rPr>
      </w:pPr>
      <w:r w:rsidRPr="00D457E0">
        <w:rPr>
          <w:rFonts w:cs="Times New Roman"/>
          <w:b/>
          <w:bCs/>
        </w:rPr>
        <w:t>Resultados cuantitativos integrados</w:t>
      </w:r>
    </w:p>
    <w:p w14:paraId="23157F3D" w14:textId="77777777" w:rsidR="00D457E0" w:rsidRPr="00D457E0" w:rsidRDefault="00D457E0" w:rsidP="00D457E0">
      <w:pPr>
        <w:rPr>
          <w:rFonts w:cs="Times New Roman"/>
        </w:rPr>
      </w:pPr>
      <w:r w:rsidRPr="00D457E0">
        <w:rPr>
          <w:rFonts w:cs="Times New Roman"/>
          <w:b/>
          <w:bCs/>
        </w:rPr>
        <w:t>1. Calificación de la calidad del programa académico:</w:t>
      </w:r>
    </w:p>
    <w:p w14:paraId="0ABF1BAF" w14:textId="77777777" w:rsidR="00D457E0" w:rsidRPr="00D457E0" w:rsidRDefault="00D457E0" w:rsidP="0074267F">
      <w:pPr>
        <w:numPr>
          <w:ilvl w:val="0"/>
          <w:numId w:val="26"/>
        </w:numPr>
        <w:rPr>
          <w:rFonts w:cs="Times New Roman"/>
        </w:rPr>
      </w:pPr>
      <w:r w:rsidRPr="00D457E0">
        <w:rPr>
          <w:rFonts w:cs="Times New Roman"/>
          <w:b/>
          <w:bCs/>
        </w:rPr>
        <w:t>Excelente:</w:t>
      </w:r>
      <w:r w:rsidRPr="00D457E0">
        <w:rPr>
          <w:rFonts w:cs="Times New Roman"/>
        </w:rPr>
        <w:t xml:space="preserve"> 78%</w:t>
      </w:r>
    </w:p>
    <w:p w14:paraId="6095B7DA" w14:textId="77777777" w:rsidR="00D457E0" w:rsidRPr="00D457E0" w:rsidRDefault="00D457E0" w:rsidP="0074267F">
      <w:pPr>
        <w:numPr>
          <w:ilvl w:val="0"/>
          <w:numId w:val="26"/>
        </w:numPr>
        <w:rPr>
          <w:rFonts w:cs="Times New Roman"/>
        </w:rPr>
      </w:pPr>
      <w:r w:rsidRPr="00D457E0">
        <w:rPr>
          <w:rFonts w:cs="Times New Roman"/>
          <w:b/>
          <w:bCs/>
        </w:rPr>
        <w:t>Muy bueno:</w:t>
      </w:r>
      <w:r w:rsidRPr="00D457E0">
        <w:rPr>
          <w:rFonts w:cs="Times New Roman"/>
        </w:rPr>
        <w:t xml:space="preserve"> 17%</w:t>
      </w:r>
    </w:p>
    <w:p w14:paraId="6ABB17A2" w14:textId="77777777" w:rsidR="00D457E0" w:rsidRPr="00D457E0" w:rsidRDefault="00D457E0" w:rsidP="0074267F">
      <w:pPr>
        <w:numPr>
          <w:ilvl w:val="0"/>
          <w:numId w:val="26"/>
        </w:numPr>
        <w:rPr>
          <w:rFonts w:cs="Times New Roman"/>
        </w:rPr>
      </w:pPr>
      <w:r w:rsidRPr="00D457E0">
        <w:rPr>
          <w:rFonts w:cs="Times New Roman"/>
          <w:b/>
          <w:bCs/>
        </w:rPr>
        <w:t>Bueno:</w:t>
      </w:r>
      <w:r w:rsidRPr="00D457E0">
        <w:rPr>
          <w:rFonts w:cs="Times New Roman"/>
        </w:rPr>
        <w:t xml:space="preserve"> 4%</w:t>
      </w:r>
    </w:p>
    <w:p w14:paraId="2686A235" w14:textId="77777777" w:rsidR="00D457E0" w:rsidRPr="00D457E0" w:rsidRDefault="00D457E0" w:rsidP="0074267F">
      <w:pPr>
        <w:numPr>
          <w:ilvl w:val="0"/>
          <w:numId w:val="26"/>
        </w:numPr>
        <w:rPr>
          <w:rFonts w:cs="Times New Roman"/>
        </w:rPr>
      </w:pPr>
      <w:r w:rsidRPr="00D457E0">
        <w:rPr>
          <w:rFonts w:cs="Times New Roman"/>
          <w:b/>
          <w:bCs/>
        </w:rPr>
        <w:t>Regular:</w:t>
      </w:r>
      <w:r w:rsidRPr="00D457E0">
        <w:rPr>
          <w:rFonts w:cs="Times New Roman"/>
        </w:rPr>
        <w:t xml:space="preserve"> 1%</w:t>
      </w:r>
    </w:p>
    <w:p w14:paraId="16098481" w14:textId="77777777" w:rsidR="00D457E0" w:rsidRPr="00D457E0" w:rsidRDefault="00D457E0" w:rsidP="00D457E0">
      <w:pPr>
        <w:rPr>
          <w:rFonts w:cs="Times New Roman"/>
        </w:rPr>
      </w:pPr>
      <w:r w:rsidRPr="00D457E0">
        <w:rPr>
          <w:rFonts w:cs="Times New Roman"/>
          <w:b/>
          <w:bCs/>
        </w:rPr>
        <w:t>2. Calificación de la pertinencia del programa en el entorno:</w:t>
      </w:r>
    </w:p>
    <w:p w14:paraId="062CF3A7" w14:textId="77777777" w:rsidR="00D457E0" w:rsidRPr="00D457E0" w:rsidRDefault="00D457E0" w:rsidP="0074267F">
      <w:pPr>
        <w:numPr>
          <w:ilvl w:val="0"/>
          <w:numId w:val="27"/>
        </w:numPr>
        <w:rPr>
          <w:rFonts w:cs="Times New Roman"/>
        </w:rPr>
      </w:pPr>
      <w:r w:rsidRPr="00D457E0">
        <w:rPr>
          <w:rFonts w:cs="Times New Roman"/>
          <w:b/>
          <w:bCs/>
        </w:rPr>
        <w:t>Totalmente pertinente:</w:t>
      </w:r>
      <w:r w:rsidRPr="00D457E0">
        <w:rPr>
          <w:rFonts w:cs="Times New Roman"/>
        </w:rPr>
        <w:t xml:space="preserve"> 63%</w:t>
      </w:r>
    </w:p>
    <w:p w14:paraId="058BF648" w14:textId="77777777" w:rsidR="00D457E0" w:rsidRPr="00D457E0" w:rsidRDefault="00D457E0" w:rsidP="0074267F">
      <w:pPr>
        <w:numPr>
          <w:ilvl w:val="0"/>
          <w:numId w:val="27"/>
        </w:numPr>
        <w:rPr>
          <w:rFonts w:cs="Times New Roman"/>
        </w:rPr>
      </w:pPr>
      <w:r w:rsidRPr="00D457E0">
        <w:rPr>
          <w:rFonts w:cs="Times New Roman"/>
          <w:b/>
          <w:bCs/>
        </w:rPr>
        <w:t>Muy pertinente:</w:t>
      </w:r>
      <w:r w:rsidRPr="00D457E0">
        <w:rPr>
          <w:rFonts w:cs="Times New Roman"/>
        </w:rPr>
        <w:t xml:space="preserve"> 33%</w:t>
      </w:r>
    </w:p>
    <w:p w14:paraId="6573ECDD" w14:textId="77777777" w:rsidR="00D457E0" w:rsidRPr="00D457E0" w:rsidRDefault="00D457E0" w:rsidP="0074267F">
      <w:pPr>
        <w:numPr>
          <w:ilvl w:val="0"/>
          <w:numId w:val="27"/>
        </w:numPr>
        <w:rPr>
          <w:rFonts w:cs="Times New Roman"/>
        </w:rPr>
      </w:pPr>
      <w:r w:rsidRPr="00D457E0">
        <w:rPr>
          <w:rFonts w:cs="Times New Roman"/>
          <w:b/>
          <w:bCs/>
        </w:rPr>
        <w:t>Parcialmente pertinente:</w:t>
      </w:r>
      <w:r w:rsidRPr="00D457E0">
        <w:rPr>
          <w:rFonts w:cs="Times New Roman"/>
        </w:rPr>
        <w:t xml:space="preserve"> 4%</w:t>
      </w:r>
    </w:p>
    <w:p w14:paraId="2213BBEC" w14:textId="4D105DE9" w:rsidR="00D457E0" w:rsidRPr="00D457E0" w:rsidRDefault="00D457E0" w:rsidP="0074267F">
      <w:pPr>
        <w:numPr>
          <w:ilvl w:val="0"/>
          <w:numId w:val="27"/>
        </w:numPr>
        <w:rPr>
          <w:rFonts w:cs="Times New Roman"/>
        </w:rPr>
      </w:pPr>
      <w:r w:rsidRPr="00D457E0">
        <w:rPr>
          <w:rFonts w:cs="Times New Roman"/>
          <w:b/>
          <w:bCs/>
        </w:rPr>
        <w:t>Nada pertinente:</w:t>
      </w:r>
      <w:r w:rsidRPr="00D457E0">
        <w:rPr>
          <w:rFonts w:cs="Times New Roman"/>
        </w:rPr>
        <w:t xml:space="preserve"> 0.4%</w:t>
      </w:r>
    </w:p>
    <w:p w14:paraId="6A1D2466" w14:textId="77777777" w:rsidR="00D457E0" w:rsidRPr="00D457E0" w:rsidRDefault="00D457E0" w:rsidP="00D457E0">
      <w:pPr>
        <w:rPr>
          <w:rFonts w:cs="Times New Roman"/>
          <w:b/>
          <w:bCs/>
        </w:rPr>
      </w:pPr>
      <w:r w:rsidRPr="00D457E0">
        <w:rPr>
          <w:rFonts w:cs="Times New Roman"/>
          <w:b/>
          <w:bCs/>
        </w:rPr>
        <w:t>Análisis técnico</w:t>
      </w:r>
    </w:p>
    <w:p w14:paraId="7B0A4AD2" w14:textId="77777777" w:rsidR="00D457E0" w:rsidRPr="00D457E0" w:rsidRDefault="00D457E0" w:rsidP="00D457E0">
      <w:pPr>
        <w:rPr>
          <w:rFonts w:cs="Times New Roman"/>
        </w:rPr>
      </w:pPr>
      <w:r w:rsidRPr="00D457E0">
        <w:rPr>
          <w:rFonts w:cs="Times New Roman"/>
        </w:rPr>
        <w:lastRenderedPageBreak/>
        <w:t xml:space="preserve">Los resultados muestran una </w:t>
      </w:r>
      <w:r w:rsidRPr="00D457E0">
        <w:rPr>
          <w:rFonts w:cs="Times New Roman"/>
          <w:b/>
          <w:bCs/>
        </w:rPr>
        <w:t>valoración altamente positiva</w:t>
      </w:r>
      <w:r w:rsidRPr="00D457E0">
        <w:rPr>
          <w:rFonts w:cs="Times New Roman"/>
        </w:rPr>
        <w:t xml:space="preserve"> por parte del cuerpo docente hacia el programa académico. La gran mayoría de las respuestas califican tanto la calidad como la pertinencia del programa como “Excelente” o “Muy buena”, lo que refleja una fuerte alineación con las expectativas del entorno y una percepción favorable de los procesos formativos.</w:t>
      </w:r>
    </w:p>
    <w:p w14:paraId="54E55E76" w14:textId="77777777" w:rsidR="00D457E0" w:rsidRPr="00D457E0" w:rsidRDefault="00D457E0" w:rsidP="00D457E0">
      <w:pPr>
        <w:rPr>
          <w:rFonts w:cs="Times New Roman"/>
        </w:rPr>
      </w:pPr>
      <w:r w:rsidRPr="00D457E0">
        <w:rPr>
          <w:rFonts w:cs="Times New Roman"/>
        </w:rPr>
        <w:t xml:space="preserve">La alta calificación en </w:t>
      </w:r>
      <w:r w:rsidRPr="00D457E0">
        <w:rPr>
          <w:rFonts w:cs="Times New Roman"/>
          <w:b/>
          <w:bCs/>
        </w:rPr>
        <w:t>calidad académica</w:t>
      </w:r>
      <w:r w:rsidRPr="00D457E0">
        <w:rPr>
          <w:rFonts w:cs="Times New Roman"/>
        </w:rPr>
        <w:t xml:space="preserve"> indica que el programa mantiene estándares adecuados de formación, con contenidos actualizados, metodologías efectivas y un cuerpo docente competente. Por su parte, la </w:t>
      </w:r>
      <w:r w:rsidRPr="00D457E0">
        <w:rPr>
          <w:rFonts w:cs="Times New Roman"/>
          <w:b/>
          <w:bCs/>
        </w:rPr>
        <w:t>valoración sobre la pertinencia</w:t>
      </w:r>
      <w:r w:rsidRPr="00D457E0">
        <w:rPr>
          <w:rFonts w:cs="Times New Roman"/>
        </w:rPr>
        <w:t xml:space="preserve"> sugiere que los contenidos curriculares, competencias desarrolladas y enfoques pedagógicos están en sintonía con las necesidades del contexto regional, profesional y disciplinar.</w:t>
      </w:r>
    </w:p>
    <w:p w14:paraId="7E65BE96" w14:textId="77777777" w:rsidR="00D457E0" w:rsidRPr="00D457E0" w:rsidRDefault="00D457E0" w:rsidP="00D457E0">
      <w:pPr>
        <w:rPr>
          <w:rFonts w:cs="Times New Roman"/>
        </w:rPr>
      </w:pPr>
      <w:r w:rsidRPr="00D457E0">
        <w:rPr>
          <w:rFonts w:cs="Times New Roman"/>
        </w:rPr>
        <w:t xml:space="preserve">Este nivel de apreciación por parte de los docentes también evidencia que el programa posee mecanismos efectivos de </w:t>
      </w:r>
      <w:r w:rsidRPr="00D457E0">
        <w:rPr>
          <w:rFonts w:cs="Times New Roman"/>
          <w:b/>
          <w:bCs/>
        </w:rPr>
        <w:t>evaluación y autorregulación</w:t>
      </w:r>
      <w:r w:rsidRPr="00D457E0">
        <w:rPr>
          <w:rFonts w:cs="Times New Roman"/>
        </w:rPr>
        <w:t>, lo cual se traduce en una constante revisión de su oferta, una escucha activa de las partes interesadas y un compromiso con la mejora continua.</w:t>
      </w:r>
    </w:p>
    <w:p w14:paraId="204D8C03" w14:textId="77777777" w:rsidR="00D457E0" w:rsidRPr="00D457E0" w:rsidRDefault="00D457E0" w:rsidP="00D457E0">
      <w:pPr>
        <w:rPr>
          <w:rFonts w:cs="Times New Roman"/>
        </w:rPr>
      </w:pPr>
      <w:r w:rsidRPr="00D457E0">
        <w:rPr>
          <w:rFonts w:cs="Times New Roman"/>
        </w:rPr>
        <w:t xml:space="preserve">Sin embargo, las respuestas calificadas como “Bueno”, “Regular” o “Parcialmente pertinente” —aunque minoritarias— indican posibles </w:t>
      </w:r>
      <w:r w:rsidRPr="00D457E0">
        <w:rPr>
          <w:rFonts w:cs="Times New Roman"/>
          <w:b/>
          <w:bCs/>
        </w:rPr>
        <w:t>brechas o retos específicos</w:t>
      </w:r>
      <w:r w:rsidRPr="00D457E0">
        <w:rPr>
          <w:rFonts w:cs="Times New Roman"/>
        </w:rPr>
        <w:t xml:space="preserve"> que podrían estar asociados a algunas asignaturas, sedes o experiencias docentes puntuales. Estos casos deben ser objeto de análisis cualitativo para determinar si se relacionan con:</w:t>
      </w:r>
    </w:p>
    <w:p w14:paraId="5A010AF5" w14:textId="77777777" w:rsidR="00D457E0" w:rsidRPr="00D457E0" w:rsidRDefault="00D457E0" w:rsidP="0074267F">
      <w:pPr>
        <w:numPr>
          <w:ilvl w:val="0"/>
          <w:numId w:val="28"/>
        </w:numPr>
        <w:rPr>
          <w:rFonts w:cs="Times New Roman"/>
        </w:rPr>
      </w:pPr>
      <w:r w:rsidRPr="00D457E0">
        <w:rPr>
          <w:rFonts w:cs="Times New Roman"/>
        </w:rPr>
        <w:t>Limitaciones de infraestructura o apoyo institucional.</w:t>
      </w:r>
    </w:p>
    <w:p w14:paraId="750E37DC" w14:textId="77777777" w:rsidR="00D457E0" w:rsidRPr="00D457E0" w:rsidRDefault="00D457E0" w:rsidP="0074267F">
      <w:pPr>
        <w:numPr>
          <w:ilvl w:val="0"/>
          <w:numId w:val="28"/>
        </w:numPr>
        <w:rPr>
          <w:rFonts w:cs="Times New Roman"/>
        </w:rPr>
      </w:pPr>
      <w:r w:rsidRPr="00D457E0">
        <w:rPr>
          <w:rFonts w:cs="Times New Roman"/>
        </w:rPr>
        <w:t>Desactualización en áreas específicas del currículo.</w:t>
      </w:r>
    </w:p>
    <w:p w14:paraId="3D19A738" w14:textId="72E6A42F" w:rsidR="00D457E0" w:rsidRPr="00D457E0" w:rsidRDefault="00D457E0" w:rsidP="0074267F">
      <w:pPr>
        <w:numPr>
          <w:ilvl w:val="0"/>
          <w:numId w:val="28"/>
        </w:numPr>
        <w:rPr>
          <w:rFonts w:cs="Times New Roman"/>
        </w:rPr>
      </w:pPr>
      <w:r w:rsidRPr="00D457E0">
        <w:rPr>
          <w:rFonts w:cs="Times New Roman"/>
        </w:rPr>
        <w:t>Falta de articulación con sectores productivos o demandas sociales.</w:t>
      </w:r>
    </w:p>
    <w:p w14:paraId="1C30D747" w14:textId="117602C2" w:rsidR="00D457E0" w:rsidRPr="00D457E0" w:rsidRDefault="004300F7" w:rsidP="00D457E0">
      <w:pPr>
        <w:rPr>
          <w:rFonts w:cs="Times New Roman"/>
          <w:b/>
          <w:bCs/>
        </w:rPr>
      </w:pPr>
      <w:r>
        <w:rPr>
          <w:rFonts w:cs="Times New Roman"/>
          <w:b/>
          <w:bCs/>
        </w:rPr>
        <w:t xml:space="preserve">Fortalezas  </w:t>
      </w:r>
    </w:p>
    <w:p w14:paraId="18BF80A8" w14:textId="77777777" w:rsidR="00D457E0" w:rsidRPr="00D457E0" w:rsidRDefault="00D457E0" w:rsidP="0074267F">
      <w:pPr>
        <w:numPr>
          <w:ilvl w:val="0"/>
          <w:numId w:val="29"/>
        </w:numPr>
        <w:rPr>
          <w:rFonts w:cs="Times New Roman"/>
        </w:rPr>
      </w:pPr>
      <w:r w:rsidRPr="00D457E0">
        <w:rPr>
          <w:rFonts w:cs="Times New Roman"/>
        </w:rPr>
        <w:t>Alto reconocimiento institucional de la calidad del programa.</w:t>
      </w:r>
    </w:p>
    <w:p w14:paraId="05B779E9" w14:textId="77777777" w:rsidR="00D457E0" w:rsidRPr="00D457E0" w:rsidRDefault="00D457E0" w:rsidP="0074267F">
      <w:pPr>
        <w:numPr>
          <w:ilvl w:val="0"/>
          <w:numId w:val="29"/>
        </w:numPr>
        <w:rPr>
          <w:rFonts w:cs="Times New Roman"/>
        </w:rPr>
      </w:pPr>
      <w:r w:rsidRPr="00D457E0">
        <w:rPr>
          <w:rFonts w:cs="Times New Roman"/>
        </w:rPr>
        <w:t>Elevada percepción de pertinencia curricular con el entorno.</w:t>
      </w:r>
    </w:p>
    <w:p w14:paraId="6ACCA10E" w14:textId="77777777" w:rsidR="00D457E0" w:rsidRPr="00D457E0" w:rsidRDefault="00D457E0" w:rsidP="0074267F">
      <w:pPr>
        <w:numPr>
          <w:ilvl w:val="0"/>
          <w:numId w:val="29"/>
        </w:numPr>
        <w:rPr>
          <w:rFonts w:cs="Times New Roman"/>
        </w:rPr>
      </w:pPr>
      <w:r w:rsidRPr="00D457E0">
        <w:rPr>
          <w:rFonts w:cs="Times New Roman"/>
        </w:rPr>
        <w:t>Existencia de mecanismos efectivos de seguimiento y evaluación continua.</w:t>
      </w:r>
    </w:p>
    <w:p w14:paraId="474B85E1" w14:textId="77777777" w:rsidR="00D457E0" w:rsidRPr="00D457E0" w:rsidRDefault="00D457E0" w:rsidP="0074267F">
      <w:pPr>
        <w:numPr>
          <w:ilvl w:val="0"/>
          <w:numId w:val="29"/>
        </w:numPr>
        <w:rPr>
          <w:rFonts w:cs="Times New Roman"/>
        </w:rPr>
      </w:pPr>
      <w:r w:rsidRPr="00D457E0">
        <w:rPr>
          <w:rFonts w:cs="Times New Roman"/>
        </w:rPr>
        <w:t>Satisfacción generalizada del cuerpo docente con el diseño y desarrollo del programa.</w:t>
      </w:r>
    </w:p>
    <w:p w14:paraId="6944E8D8" w14:textId="41F74F04" w:rsidR="00750E94" w:rsidRDefault="00750E94" w:rsidP="00750E94">
      <w:pPr>
        <w:rPr>
          <w:rFonts w:cs="Times New Roman"/>
        </w:rPr>
      </w:pPr>
    </w:p>
    <w:p w14:paraId="479F368D" w14:textId="41FCAC52" w:rsidR="009111F5" w:rsidRDefault="009111F5" w:rsidP="00750E94">
      <w:pPr>
        <w:rPr>
          <w:rFonts w:cs="Times New Roman"/>
        </w:rPr>
      </w:pPr>
    </w:p>
    <w:p w14:paraId="34F87E3E" w14:textId="77777777" w:rsidR="00BC0070" w:rsidRPr="00355CFD" w:rsidRDefault="00BC0070" w:rsidP="00BC0070">
      <w:pPr>
        <w:rPr>
          <w:rFonts w:cs="Times New Roman"/>
        </w:rPr>
      </w:pPr>
    </w:p>
    <w:p w14:paraId="21160CE9" w14:textId="4CD37C97" w:rsidR="003205C1" w:rsidRPr="00355CFD" w:rsidRDefault="003205C1" w:rsidP="00EF3258">
      <w:pPr>
        <w:pStyle w:val="Ttulo2"/>
        <w:numPr>
          <w:ilvl w:val="1"/>
          <w:numId w:val="1"/>
        </w:numPr>
        <w:spacing w:after="240" w:afterAutospacing="0"/>
      </w:pPr>
      <w:bookmarkStart w:id="19" w:name="_Toc195244851"/>
      <w:r w:rsidRPr="00355CFD">
        <w:lastRenderedPageBreak/>
        <w:t>Característica 25. Evaluación y autorregulación del programa académico</w:t>
      </w:r>
      <w:bookmarkEnd w:id="19"/>
    </w:p>
    <w:p w14:paraId="04427301" w14:textId="1808E1E0" w:rsidR="00EE5296" w:rsidRPr="00355CFD" w:rsidRDefault="00EE5296" w:rsidP="00EE5296">
      <w:pPr>
        <w:rPr>
          <w:rFonts w:cs="Times New Roman"/>
        </w:rPr>
      </w:pPr>
      <w:r w:rsidRPr="00355CFD">
        <w:rPr>
          <w:rFonts w:cs="Times New Roman"/>
        </w:rPr>
        <w:t>Esta característica indaga sobre la percepción del cuerpo docente respecto a la calidad, pertinencia y capacidad de evolución del programa académico a partir de los procesos de evaluación y autorregulación institucional.</w:t>
      </w:r>
    </w:p>
    <w:p w14:paraId="044299F3" w14:textId="77777777" w:rsidR="00EE5296" w:rsidRPr="00EE5296" w:rsidRDefault="00EE5296" w:rsidP="00EE5296">
      <w:pPr>
        <w:rPr>
          <w:rFonts w:cs="Times New Roman"/>
          <w:b/>
          <w:bCs/>
        </w:rPr>
      </w:pPr>
      <w:r w:rsidRPr="00EE5296">
        <w:rPr>
          <w:rFonts w:cs="Times New Roman"/>
          <w:b/>
          <w:bCs/>
        </w:rPr>
        <w:t>Resultados cuantitativos</w:t>
      </w:r>
    </w:p>
    <w:p w14:paraId="0A18B5AE" w14:textId="77777777" w:rsidR="00EE5296" w:rsidRPr="00EE5296" w:rsidRDefault="00EE5296" w:rsidP="0074267F">
      <w:pPr>
        <w:numPr>
          <w:ilvl w:val="0"/>
          <w:numId w:val="8"/>
        </w:numPr>
        <w:rPr>
          <w:rFonts w:cs="Times New Roman"/>
        </w:rPr>
      </w:pPr>
      <w:r w:rsidRPr="00EE5296">
        <w:rPr>
          <w:rFonts w:cs="Times New Roman"/>
          <w:b/>
          <w:bCs/>
        </w:rPr>
        <w:t>Calidad del programa</w:t>
      </w:r>
      <w:r w:rsidRPr="00EE5296">
        <w:rPr>
          <w:rFonts w:cs="Times New Roman"/>
        </w:rPr>
        <w:t>:</w:t>
      </w:r>
    </w:p>
    <w:p w14:paraId="70FE82BD" w14:textId="77777777" w:rsidR="00EE5296" w:rsidRPr="00EE5296" w:rsidRDefault="00EE5296" w:rsidP="0074267F">
      <w:pPr>
        <w:numPr>
          <w:ilvl w:val="1"/>
          <w:numId w:val="8"/>
        </w:numPr>
        <w:rPr>
          <w:rFonts w:cs="Times New Roman"/>
        </w:rPr>
      </w:pPr>
      <w:r w:rsidRPr="00EE5296">
        <w:rPr>
          <w:rFonts w:cs="Times New Roman"/>
        </w:rPr>
        <w:t>“Excelente”: 74%</w:t>
      </w:r>
    </w:p>
    <w:p w14:paraId="6EEA8524" w14:textId="77777777" w:rsidR="00EE5296" w:rsidRPr="00EE5296" w:rsidRDefault="00EE5296" w:rsidP="0074267F">
      <w:pPr>
        <w:numPr>
          <w:ilvl w:val="1"/>
          <w:numId w:val="8"/>
        </w:numPr>
        <w:rPr>
          <w:rFonts w:cs="Times New Roman"/>
        </w:rPr>
      </w:pPr>
      <w:r w:rsidRPr="00EE5296">
        <w:rPr>
          <w:rFonts w:cs="Times New Roman"/>
        </w:rPr>
        <w:t>“Muy bueno”: 22%</w:t>
      </w:r>
    </w:p>
    <w:p w14:paraId="3602B947" w14:textId="77777777" w:rsidR="00EE5296" w:rsidRPr="00EE5296" w:rsidRDefault="00EE5296" w:rsidP="0074267F">
      <w:pPr>
        <w:numPr>
          <w:ilvl w:val="1"/>
          <w:numId w:val="8"/>
        </w:numPr>
        <w:rPr>
          <w:rFonts w:cs="Times New Roman"/>
        </w:rPr>
      </w:pPr>
      <w:r w:rsidRPr="00EE5296">
        <w:rPr>
          <w:rFonts w:cs="Times New Roman"/>
        </w:rPr>
        <w:t>“Bueno”: 4%</w:t>
      </w:r>
    </w:p>
    <w:p w14:paraId="218AB4BB" w14:textId="77777777" w:rsidR="00EE5296" w:rsidRPr="00EE5296" w:rsidRDefault="00EE5296" w:rsidP="0074267F">
      <w:pPr>
        <w:numPr>
          <w:ilvl w:val="0"/>
          <w:numId w:val="8"/>
        </w:numPr>
        <w:rPr>
          <w:rFonts w:cs="Times New Roman"/>
        </w:rPr>
      </w:pPr>
      <w:r w:rsidRPr="00EE5296">
        <w:rPr>
          <w:rFonts w:cs="Times New Roman"/>
          <w:b/>
          <w:bCs/>
        </w:rPr>
        <w:t>Pertinencia del programa con los requerimientos del contexto</w:t>
      </w:r>
      <w:r w:rsidRPr="00EE5296">
        <w:rPr>
          <w:rFonts w:cs="Times New Roman"/>
        </w:rPr>
        <w:t>:</w:t>
      </w:r>
    </w:p>
    <w:p w14:paraId="61443EE7" w14:textId="77777777" w:rsidR="00EE5296" w:rsidRPr="00EE5296" w:rsidRDefault="00EE5296" w:rsidP="0074267F">
      <w:pPr>
        <w:numPr>
          <w:ilvl w:val="1"/>
          <w:numId w:val="8"/>
        </w:numPr>
        <w:rPr>
          <w:rFonts w:cs="Times New Roman"/>
        </w:rPr>
      </w:pPr>
      <w:r w:rsidRPr="00EE5296">
        <w:rPr>
          <w:rFonts w:cs="Times New Roman"/>
        </w:rPr>
        <w:t>“Excelente”: 73%</w:t>
      </w:r>
    </w:p>
    <w:p w14:paraId="122DFD03" w14:textId="77777777" w:rsidR="00EE5296" w:rsidRPr="00EE5296" w:rsidRDefault="00EE5296" w:rsidP="0074267F">
      <w:pPr>
        <w:numPr>
          <w:ilvl w:val="1"/>
          <w:numId w:val="8"/>
        </w:numPr>
        <w:rPr>
          <w:rFonts w:cs="Times New Roman"/>
        </w:rPr>
      </w:pPr>
      <w:r w:rsidRPr="00EE5296">
        <w:rPr>
          <w:rFonts w:cs="Times New Roman"/>
        </w:rPr>
        <w:t>“Muy bueno”: 24%</w:t>
      </w:r>
    </w:p>
    <w:p w14:paraId="09500E72" w14:textId="77777777" w:rsidR="00EE5296" w:rsidRPr="00EE5296" w:rsidRDefault="00EE5296" w:rsidP="0074267F">
      <w:pPr>
        <w:numPr>
          <w:ilvl w:val="1"/>
          <w:numId w:val="8"/>
        </w:numPr>
        <w:rPr>
          <w:rFonts w:cs="Times New Roman"/>
        </w:rPr>
      </w:pPr>
      <w:r w:rsidRPr="00EE5296">
        <w:rPr>
          <w:rFonts w:cs="Times New Roman"/>
        </w:rPr>
        <w:t>“Bueno”: 3%</w:t>
      </w:r>
    </w:p>
    <w:p w14:paraId="5F46E149" w14:textId="77777777" w:rsidR="00EE5296" w:rsidRPr="00EE5296" w:rsidRDefault="00EE5296" w:rsidP="0074267F">
      <w:pPr>
        <w:numPr>
          <w:ilvl w:val="0"/>
          <w:numId w:val="8"/>
        </w:numPr>
        <w:rPr>
          <w:rFonts w:cs="Times New Roman"/>
        </w:rPr>
      </w:pPr>
      <w:r w:rsidRPr="00EE5296">
        <w:rPr>
          <w:rFonts w:cs="Times New Roman"/>
          <w:b/>
          <w:bCs/>
        </w:rPr>
        <w:t>Evolución del programa a partir de los hallazgos de autoevaluación</w:t>
      </w:r>
      <w:r w:rsidRPr="00EE5296">
        <w:rPr>
          <w:rFonts w:cs="Times New Roman"/>
        </w:rPr>
        <w:t>:</w:t>
      </w:r>
    </w:p>
    <w:p w14:paraId="3D3D9E5D" w14:textId="77777777" w:rsidR="00EE5296" w:rsidRPr="00EE5296" w:rsidRDefault="00EE5296" w:rsidP="0074267F">
      <w:pPr>
        <w:numPr>
          <w:ilvl w:val="1"/>
          <w:numId w:val="8"/>
        </w:numPr>
        <w:rPr>
          <w:rFonts w:cs="Times New Roman"/>
        </w:rPr>
      </w:pPr>
      <w:r w:rsidRPr="00EE5296">
        <w:rPr>
          <w:rFonts w:cs="Times New Roman"/>
        </w:rPr>
        <w:t>“Excelente”: 70%</w:t>
      </w:r>
    </w:p>
    <w:p w14:paraId="7FF11E63" w14:textId="77777777" w:rsidR="00EE5296" w:rsidRPr="00EE5296" w:rsidRDefault="00EE5296" w:rsidP="0074267F">
      <w:pPr>
        <w:numPr>
          <w:ilvl w:val="1"/>
          <w:numId w:val="8"/>
        </w:numPr>
        <w:rPr>
          <w:rFonts w:cs="Times New Roman"/>
        </w:rPr>
      </w:pPr>
      <w:r w:rsidRPr="00EE5296">
        <w:rPr>
          <w:rFonts w:cs="Times New Roman"/>
        </w:rPr>
        <w:t>“Muy bueno”: 26%</w:t>
      </w:r>
    </w:p>
    <w:p w14:paraId="6027BC8A" w14:textId="77777777" w:rsidR="00EE5296" w:rsidRPr="00EE5296" w:rsidRDefault="00EE5296" w:rsidP="0074267F">
      <w:pPr>
        <w:numPr>
          <w:ilvl w:val="1"/>
          <w:numId w:val="8"/>
        </w:numPr>
        <w:rPr>
          <w:rFonts w:cs="Times New Roman"/>
        </w:rPr>
      </w:pPr>
      <w:r w:rsidRPr="00EE5296">
        <w:rPr>
          <w:rFonts w:cs="Times New Roman"/>
        </w:rPr>
        <w:t>“Bueno”: 4%</w:t>
      </w:r>
    </w:p>
    <w:p w14:paraId="6F78EEA5" w14:textId="77777777" w:rsidR="00EE5296" w:rsidRPr="00EE5296" w:rsidRDefault="00EE5296" w:rsidP="00EE5296">
      <w:pPr>
        <w:rPr>
          <w:rFonts w:cs="Times New Roman"/>
          <w:b/>
          <w:bCs/>
        </w:rPr>
      </w:pPr>
      <w:r w:rsidRPr="00EE5296">
        <w:rPr>
          <w:rFonts w:cs="Times New Roman"/>
          <w:b/>
          <w:bCs/>
        </w:rPr>
        <w:t>Análisis técnico</w:t>
      </w:r>
    </w:p>
    <w:p w14:paraId="0D681B18" w14:textId="77777777" w:rsidR="00EE5296" w:rsidRPr="00EE5296" w:rsidRDefault="00EE5296" w:rsidP="00EE5296">
      <w:pPr>
        <w:rPr>
          <w:rFonts w:cs="Times New Roman"/>
        </w:rPr>
      </w:pPr>
      <w:r w:rsidRPr="00EE5296">
        <w:rPr>
          <w:rFonts w:cs="Times New Roman"/>
        </w:rPr>
        <w:t xml:space="preserve">Los resultados evidencian una </w:t>
      </w:r>
      <w:r w:rsidRPr="00EE5296">
        <w:rPr>
          <w:rFonts w:cs="Times New Roman"/>
          <w:b/>
          <w:bCs/>
        </w:rPr>
        <w:t>percepción altamente favorable sobre la calidad y pertinencia</w:t>
      </w:r>
      <w:r w:rsidRPr="00EE5296">
        <w:rPr>
          <w:rFonts w:cs="Times New Roman"/>
        </w:rPr>
        <w:t xml:space="preserve"> del programa académico de parte del cuerpo docente. La mayoría considera que el diseño curricular, los contenidos, los propósitos de formación y la implementación metodológica responden de manera adecuada a las necesidades actuales del entorno profesional y social.</w:t>
      </w:r>
    </w:p>
    <w:p w14:paraId="6DE4119A" w14:textId="77777777" w:rsidR="00EE5296" w:rsidRPr="00EE5296" w:rsidRDefault="00EE5296" w:rsidP="00EE5296">
      <w:pPr>
        <w:rPr>
          <w:rFonts w:cs="Times New Roman"/>
        </w:rPr>
      </w:pPr>
      <w:r w:rsidRPr="00EE5296">
        <w:rPr>
          <w:rFonts w:cs="Times New Roman"/>
        </w:rPr>
        <w:t xml:space="preserve">Asimismo, el alto porcentaje de respuestas positivas en cuanto a la </w:t>
      </w:r>
      <w:r w:rsidRPr="00EE5296">
        <w:rPr>
          <w:rFonts w:cs="Times New Roman"/>
          <w:b/>
          <w:bCs/>
        </w:rPr>
        <w:t>evolución del programa a partir de procesos de autoevaluación</w:t>
      </w:r>
      <w:r w:rsidRPr="00EE5296">
        <w:rPr>
          <w:rFonts w:cs="Times New Roman"/>
        </w:rPr>
        <w:t xml:space="preserve"> confirma que existe un ejercicio institucional de análisis crítico y toma de decisiones orientadas al mejoramiento continuo. Esto implica que </w:t>
      </w:r>
      <w:r w:rsidRPr="00EE5296">
        <w:rPr>
          <w:rFonts w:cs="Times New Roman"/>
        </w:rPr>
        <w:lastRenderedPageBreak/>
        <w:t>los docentes perciben que sus sugerencias, así como las evidencias recogidas en los procesos de autoevaluación, han sido tenidas en cuenta para implementar mejoras curriculares, metodológicas o organizativas.</w:t>
      </w:r>
    </w:p>
    <w:p w14:paraId="61842F63" w14:textId="77777777" w:rsidR="00EE5296" w:rsidRPr="00EE5296" w:rsidRDefault="00EE5296" w:rsidP="00EE5296">
      <w:pPr>
        <w:rPr>
          <w:rFonts w:cs="Times New Roman"/>
        </w:rPr>
      </w:pPr>
      <w:r w:rsidRPr="00EE5296">
        <w:rPr>
          <w:rFonts w:cs="Times New Roman"/>
        </w:rPr>
        <w:t>Esta percepción reafirma el valor del sistema de autoevaluación como una herramienta de gestión de calidad, no solo para los procesos de acreditación, sino como práctica formativa permanente que favorece la transformación progresiva del programa.</w:t>
      </w:r>
    </w:p>
    <w:p w14:paraId="20F4FBBF" w14:textId="4CF4795D" w:rsidR="001943F2" w:rsidRPr="00355CFD" w:rsidRDefault="001943F2" w:rsidP="00EF3258">
      <w:pPr>
        <w:rPr>
          <w:rFonts w:cs="Times New Roman"/>
        </w:rPr>
      </w:pPr>
    </w:p>
    <w:p w14:paraId="09076484" w14:textId="53FB27DF" w:rsidR="00BC0070" w:rsidRPr="009111F5" w:rsidRDefault="00EC2919" w:rsidP="00BC0070">
      <w:pPr>
        <w:pStyle w:val="Ttulo1"/>
        <w:numPr>
          <w:ilvl w:val="0"/>
          <w:numId w:val="1"/>
        </w:numPr>
        <w:spacing w:before="0"/>
        <w:rPr>
          <w:rFonts w:cs="Times New Roman"/>
          <w:sz w:val="24"/>
          <w:szCs w:val="24"/>
        </w:rPr>
      </w:pPr>
      <w:bookmarkStart w:id="20" w:name="_Toc195244852"/>
      <w:r w:rsidRPr="00355CFD">
        <w:rPr>
          <w:rFonts w:cs="Times New Roman"/>
          <w:sz w:val="24"/>
          <w:szCs w:val="24"/>
        </w:rPr>
        <w:t>FACTOR 6: PERMANENCIA Y GRADUACIÓN</w:t>
      </w:r>
      <w:bookmarkEnd w:id="20"/>
    </w:p>
    <w:p w14:paraId="4E2D7D2C" w14:textId="2A25D920" w:rsidR="003205C1" w:rsidRPr="00355CFD" w:rsidRDefault="003205C1" w:rsidP="00EF3258">
      <w:pPr>
        <w:pStyle w:val="Ttulo2"/>
        <w:numPr>
          <w:ilvl w:val="1"/>
          <w:numId w:val="1"/>
        </w:numPr>
        <w:spacing w:after="240" w:afterAutospacing="0"/>
      </w:pPr>
      <w:bookmarkStart w:id="21" w:name="_Toc195244854"/>
      <w:r w:rsidRPr="00355CFD">
        <w:t>Característica 28. Caracterización de estudiantes y sistema de alertas tempranas</w:t>
      </w:r>
      <w:bookmarkEnd w:id="21"/>
    </w:p>
    <w:p w14:paraId="1DB3F829" w14:textId="2D295C2B" w:rsidR="00D457E0" w:rsidRPr="00D457E0" w:rsidRDefault="003205C1" w:rsidP="00D457E0">
      <w:pPr>
        <w:rPr>
          <w:rFonts w:cs="Times New Roman"/>
        </w:rPr>
      </w:pPr>
      <w:r w:rsidRPr="00355CFD">
        <w:rPr>
          <w:rFonts w:cs="Times New Roman"/>
        </w:rPr>
        <w:tab/>
      </w:r>
      <w:r w:rsidR="00D457E0" w:rsidRPr="00355CFD">
        <w:rPr>
          <w:rFonts w:cs="Times New Roman"/>
        </w:rPr>
        <w:t xml:space="preserve">Esta característica analiza el grado de conocimiento, participación y percepción que tienen estudiantes y docentes sobre el </w:t>
      </w:r>
      <w:r w:rsidR="00D457E0" w:rsidRPr="00355CFD">
        <w:rPr>
          <w:rFonts w:cs="Times New Roman"/>
          <w:b/>
          <w:bCs/>
        </w:rPr>
        <w:t>Sistema de Alertas Tempranas</w:t>
      </w:r>
      <w:r w:rsidR="00D457E0" w:rsidRPr="00355CFD">
        <w:rPr>
          <w:rFonts w:cs="Times New Roman"/>
        </w:rPr>
        <w:t xml:space="preserve"> y las estrategias desarrolladas por </w:t>
      </w:r>
      <w:r w:rsidR="00D457E0" w:rsidRPr="00355CFD">
        <w:rPr>
          <w:rFonts w:cs="Times New Roman"/>
          <w:b/>
          <w:bCs/>
        </w:rPr>
        <w:t>Bienestar Social Universitario</w:t>
      </w:r>
      <w:r w:rsidR="00D457E0" w:rsidRPr="00355CFD">
        <w:rPr>
          <w:rFonts w:cs="Times New Roman"/>
        </w:rPr>
        <w:t xml:space="preserve"> para prevenir la deserción e incentivar la graduación oportuna. La convergencia de ambas perspectivas permite una visión integral del impacto de estas acciones institucionales.</w:t>
      </w:r>
    </w:p>
    <w:p w14:paraId="1C43F4CB" w14:textId="77777777" w:rsidR="00D457E0" w:rsidRPr="00D457E0" w:rsidRDefault="00D457E0" w:rsidP="00D457E0">
      <w:pPr>
        <w:rPr>
          <w:rFonts w:cs="Times New Roman"/>
          <w:b/>
          <w:bCs/>
        </w:rPr>
      </w:pPr>
      <w:r w:rsidRPr="00D457E0">
        <w:rPr>
          <w:rFonts w:cs="Times New Roman"/>
          <w:b/>
          <w:bCs/>
        </w:rPr>
        <w:t>Resultados cuantitativos consolidados</w:t>
      </w:r>
    </w:p>
    <w:p w14:paraId="7612D68D" w14:textId="77777777" w:rsidR="00D457E0" w:rsidRPr="00D457E0" w:rsidRDefault="00D457E0" w:rsidP="00D457E0">
      <w:pPr>
        <w:rPr>
          <w:rFonts w:cs="Times New Roman"/>
          <w:b/>
          <w:bCs/>
        </w:rPr>
      </w:pPr>
      <w:r w:rsidRPr="00D457E0">
        <w:rPr>
          <w:rFonts w:cs="Times New Roman"/>
          <w:b/>
          <w:bCs/>
        </w:rPr>
        <w:t>1. Conocimiento del sistema institucional de alertas tempranas</w:t>
      </w:r>
    </w:p>
    <w:p w14:paraId="4BBDD203" w14:textId="77777777" w:rsidR="00D457E0" w:rsidRPr="00D457E0" w:rsidRDefault="00D457E0" w:rsidP="0074267F">
      <w:pPr>
        <w:numPr>
          <w:ilvl w:val="0"/>
          <w:numId w:val="30"/>
        </w:numPr>
        <w:rPr>
          <w:rFonts w:cs="Times New Roman"/>
        </w:rPr>
      </w:pPr>
      <w:r w:rsidRPr="00D457E0">
        <w:rPr>
          <w:rFonts w:cs="Times New Roman"/>
          <w:b/>
          <w:bCs/>
        </w:rPr>
        <w:t>Estudiantes</w:t>
      </w:r>
      <w:r w:rsidRPr="00D457E0">
        <w:rPr>
          <w:rFonts w:cs="Times New Roman"/>
        </w:rPr>
        <w:t>: El 91% manifestó conocer que existe un sistema institucional para hacer seguimiento y mitigar la deserción.</w:t>
      </w:r>
    </w:p>
    <w:p w14:paraId="4C2EA16B" w14:textId="77777777" w:rsidR="00D457E0" w:rsidRPr="00D457E0" w:rsidRDefault="00D457E0" w:rsidP="0074267F">
      <w:pPr>
        <w:numPr>
          <w:ilvl w:val="0"/>
          <w:numId w:val="30"/>
        </w:numPr>
        <w:rPr>
          <w:rFonts w:cs="Times New Roman"/>
        </w:rPr>
      </w:pPr>
      <w:r w:rsidRPr="00D457E0">
        <w:rPr>
          <w:rFonts w:cs="Times New Roman"/>
          <w:b/>
          <w:bCs/>
        </w:rPr>
        <w:t>Docentes</w:t>
      </w:r>
      <w:r w:rsidRPr="00D457E0">
        <w:rPr>
          <w:rFonts w:cs="Times New Roman"/>
        </w:rPr>
        <w:t>: El 95% reconoce la existencia del Sistema de Alertas Tempranas.</w:t>
      </w:r>
    </w:p>
    <w:p w14:paraId="33F36807" w14:textId="77777777" w:rsidR="00D457E0" w:rsidRPr="00D457E0" w:rsidRDefault="00D457E0" w:rsidP="00D457E0">
      <w:pPr>
        <w:rPr>
          <w:rFonts w:cs="Times New Roman"/>
          <w:b/>
          <w:bCs/>
        </w:rPr>
      </w:pPr>
      <w:r w:rsidRPr="00D457E0">
        <w:rPr>
          <w:rFonts w:cs="Times New Roman"/>
          <w:b/>
          <w:bCs/>
        </w:rPr>
        <w:t>2. Conocimiento de las estrategias lideradas por Bienestar Universitario</w:t>
      </w:r>
    </w:p>
    <w:p w14:paraId="1BEAAC70" w14:textId="77777777" w:rsidR="00D457E0" w:rsidRPr="00D457E0" w:rsidRDefault="00D457E0" w:rsidP="0074267F">
      <w:pPr>
        <w:numPr>
          <w:ilvl w:val="0"/>
          <w:numId w:val="31"/>
        </w:numPr>
        <w:rPr>
          <w:rFonts w:cs="Times New Roman"/>
        </w:rPr>
      </w:pPr>
      <w:r w:rsidRPr="00D457E0">
        <w:rPr>
          <w:rFonts w:cs="Times New Roman"/>
          <w:b/>
          <w:bCs/>
        </w:rPr>
        <w:t>Estudiantes</w:t>
      </w:r>
      <w:r w:rsidRPr="00D457E0">
        <w:rPr>
          <w:rFonts w:cs="Times New Roman"/>
        </w:rPr>
        <w:t>: El 96% afirmó conocer las estrategias de acompañamiento promovidas por Bienestar (tutorías, talleres, acompañamiento, seguimiento, promoción a la graduación).</w:t>
      </w:r>
    </w:p>
    <w:p w14:paraId="14E5FAA4" w14:textId="77777777" w:rsidR="00D457E0" w:rsidRPr="00D457E0" w:rsidRDefault="00D457E0" w:rsidP="0074267F">
      <w:pPr>
        <w:numPr>
          <w:ilvl w:val="0"/>
          <w:numId w:val="31"/>
        </w:numPr>
        <w:rPr>
          <w:rFonts w:cs="Times New Roman"/>
        </w:rPr>
      </w:pPr>
      <w:r w:rsidRPr="00D457E0">
        <w:rPr>
          <w:rFonts w:cs="Times New Roman"/>
          <w:b/>
          <w:bCs/>
        </w:rPr>
        <w:t>Docentes</w:t>
      </w:r>
      <w:r w:rsidRPr="00D457E0">
        <w:rPr>
          <w:rFonts w:cs="Times New Roman"/>
        </w:rPr>
        <w:t>: El 98% manifestó conocimiento de dichas estrategias.</w:t>
      </w:r>
    </w:p>
    <w:p w14:paraId="55CD10A9" w14:textId="77777777" w:rsidR="00D457E0" w:rsidRPr="00D457E0" w:rsidRDefault="00D457E0" w:rsidP="00D457E0">
      <w:pPr>
        <w:rPr>
          <w:rFonts w:cs="Times New Roman"/>
          <w:b/>
          <w:bCs/>
        </w:rPr>
      </w:pPr>
      <w:r w:rsidRPr="00D457E0">
        <w:rPr>
          <w:rFonts w:cs="Times New Roman"/>
          <w:b/>
          <w:bCs/>
        </w:rPr>
        <w:t>3. Participación en las estrategias</w:t>
      </w:r>
    </w:p>
    <w:p w14:paraId="37050E3E" w14:textId="77777777" w:rsidR="00D457E0" w:rsidRPr="00D457E0" w:rsidRDefault="00D457E0" w:rsidP="0074267F">
      <w:pPr>
        <w:numPr>
          <w:ilvl w:val="0"/>
          <w:numId w:val="32"/>
        </w:numPr>
        <w:rPr>
          <w:rFonts w:cs="Times New Roman"/>
        </w:rPr>
      </w:pPr>
      <w:r w:rsidRPr="00D457E0">
        <w:rPr>
          <w:rFonts w:cs="Times New Roman"/>
          <w:b/>
          <w:bCs/>
        </w:rPr>
        <w:t>Estudiantes</w:t>
      </w:r>
      <w:r w:rsidRPr="00D457E0">
        <w:rPr>
          <w:rFonts w:cs="Times New Roman"/>
        </w:rPr>
        <w:t>: El 67% ha participado en alguna de las estrategias ofrecidas.</w:t>
      </w:r>
    </w:p>
    <w:p w14:paraId="58003B1C" w14:textId="77777777" w:rsidR="00D457E0" w:rsidRPr="00D457E0" w:rsidRDefault="00D457E0" w:rsidP="0074267F">
      <w:pPr>
        <w:numPr>
          <w:ilvl w:val="0"/>
          <w:numId w:val="32"/>
        </w:numPr>
        <w:rPr>
          <w:rFonts w:cs="Times New Roman"/>
        </w:rPr>
      </w:pPr>
      <w:r w:rsidRPr="00D457E0">
        <w:rPr>
          <w:rFonts w:cs="Times New Roman"/>
          <w:b/>
          <w:bCs/>
        </w:rPr>
        <w:lastRenderedPageBreak/>
        <w:t>Docentes</w:t>
      </w:r>
      <w:r w:rsidRPr="00D457E0">
        <w:rPr>
          <w:rFonts w:cs="Times New Roman"/>
        </w:rPr>
        <w:t>: El 77% indica haber participado en acciones de acompañamiento o permanencia.</w:t>
      </w:r>
    </w:p>
    <w:p w14:paraId="1BE8922B" w14:textId="77777777" w:rsidR="00D457E0" w:rsidRPr="00D457E0" w:rsidRDefault="00D457E0" w:rsidP="00D457E0">
      <w:pPr>
        <w:rPr>
          <w:rFonts w:cs="Times New Roman"/>
          <w:b/>
          <w:bCs/>
        </w:rPr>
      </w:pPr>
      <w:r w:rsidRPr="00D457E0">
        <w:rPr>
          <w:rFonts w:cs="Times New Roman"/>
          <w:b/>
          <w:bCs/>
        </w:rPr>
        <w:t>4. Pertinencia de las estrategias para prevenir la deserción</w:t>
      </w:r>
    </w:p>
    <w:p w14:paraId="443C2BCD" w14:textId="77777777" w:rsidR="00D457E0" w:rsidRPr="00D457E0" w:rsidRDefault="00D457E0" w:rsidP="0074267F">
      <w:pPr>
        <w:numPr>
          <w:ilvl w:val="0"/>
          <w:numId w:val="33"/>
        </w:numPr>
        <w:rPr>
          <w:rFonts w:cs="Times New Roman"/>
        </w:rPr>
      </w:pPr>
      <w:r w:rsidRPr="00D457E0">
        <w:rPr>
          <w:rFonts w:cs="Times New Roman"/>
          <w:b/>
          <w:bCs/>
        </w:rPr>
        <w:t>Estudiantes</w:t>
      </w:r>
      <w:r w:rsidRPr="00D457E0">
        <w:rPr>
          <w:rFonts w:cs="Times New Roman"/>
        </w:rPr>
        <w:t>:</w:t>
      </w:r>
    </w:p>
    <w:p w14:paraId="53692971" w14:textId="77777777" w:rsidR="00D457E0" w:rsidRPr="00D457E0" w:rsidRDefault="00D457E0" w:rsidP="0074267F">
      <w:pPr>
        <w:numPr>
          <w:ilvl w:val="1"/>
          <w:numId w:val="33"/>
        </w:numPr>
        <w:rPr>
          <w:rFonts w:cs="Times New Roman"/>
        </w:rPr>
      </w:pPr>
      <w:r w:rsidRPr="00D457E0">
        <w:rPr>
          <w:rFonts w:cs="Times New Roman"/>
          <w:i/>
          <w:iCs/>
        </w:rPr>
        <w:t>Totalmente pertinente</w:t>
      </w:r>
      <w:r w:rsidRPr="00D457E0">
        <w:rPr>
          <w:rFonts w:cs="Times New Roman"/>
        </w:rPr>
        <w:t>: 65%</w:t>
      </w:r>
    </w:p>
    <w:p w14:paraId="0467C951" w14:textId="77777777" w:rsidR="00D457E0" w:rsidRPr="00D457E0" w:rsidRDefault="00D457E0" w:rsidP="0074267F">
      <w:pPr>
        <w:numPr>
          <w:ilvl w:val="1"/>
          <w:numId w:val="33"/>
        </w:numPr>
        <w:rPr>
          <w:rFonts w:cs="Times New Roman"/>
        </w:rPr>
      </w:pPr>
      <w:r w:rsidRPr="00D457E0">
        <w:rPr>
          <w:rFonts w:cs="Times New Roman"/>
          <w:i/>
          <w:iCs/>
        </w:rPr>
        <w:t>Muy pertinente</w:t>
      </w:r>
      <w:r w:rsidRPr="00D457E0">
        <w:rPr>
          <w:rFonts w:cs="Times New Roman"/>
        </w:rPr>
        <w:t>: 28%</w:t>
      </w:r>
    </w:p>
    <w:p w14:paraId="1CA2E62B" w14:textId="77777777" w:rsidR="00D457E0" w:rsidRPr="00D457E0" w:rsidRDefault="00D457E0" w:rsidP="0074267F">
      <w:pPr>
        <w:numPr>
          <w:ilvl w:val="1"/>
          <w:numId w:val="33"/>
        </w:numPr>
        <w:rPr>
          <w:rFonts w:cs="Times New Roman"/>
        </w:rPr>
      </w:pPr>
      <w:r w:rsidRPr="00D457E0">
        <w:rPr>
          <w:rFonts w:cs="Times New Roman"/>
          <w:i/>
          <w:iCs/>
        </w:rPr>
        <w:t>Parcialmente pertinente</w:t>
      </w:r>
      <w:r w:rsidRPr="00D457E0">
        <w:rPr>
          <w:rFonts w:cs="Times New Roman"/>
        </w:rPr>
        <w:t>: 5%</w:t>
      </w:r>
    </w:p>
    <w:p w14:paraId="3064CCE0" w14:textId="77777777" w:rsidR="00D457E0" w:rsidRPr="00D457E0" w:rsidRDefault="00D457E0" w:rsidP="0074267F">
      <w:pPr>
        <w:numPr>
          <w:ilvl w:val="1"/>
          <w:numId w:val="33"/>
        </w:numPr>
        <w:rPr>
          <w:rFonts w:cs="Times New Roman"/>
        </w:rPr>
      </w:pPr>
      <w:r w:rsidRPr="00D457E0">
        <w:rPr>
          <w:rFonts w:cs="Times New Roman"/>
          <w:i/>
          <w:iCs/>
        </w:rPr>
        <w:t>Poco pertinente</w:t>
      </w:r>
      <w:r w:rsidRPr="00D457E0">
        <w:rPr>
          <w:rFonts w:cs="Times New Roman"/>
        </w:rPr>
        <w:t>: 1%</w:t>
      </w:r>
    </w:p>
    <w:p w14:paraId="26146B45" w14:textId="77777777" w:rsidR="00D457E0" w:rsidRPr="00D457E0" w:rsidRDefault="00D457E0" w:rsidP="0074267F">
      <w:pPr>
        <w:numPr>
          <w:ilvl w:val="0"/>
          <w:numId w:val="33"/>
        </w:numPr>
        <w:rPr>
          <w:rFonts w:cs="Times New Roman"/>
        </w:rPr>
      </w:pPr>
      <w:r w:rsidRPr="00D457E0">
        <w:rPr>
          <w:rFonts w:cs="Times New Roman"/>
          <w:b/>
          <w:bCs/>
        </w:rPr>
        <w:t>Docentes</w:t>
      </w:r>
      <w:r w:rsidRPr="00D457E0">
        <w:rPr>
          <w:rFonts w:cs="Times New Roman"/>
        </w:rPr>
        <w:t>:</w:t>
      </w:r>
    </w:p>
    <w:p w14:paraId="7863EAE3" w14:textId="77777777" w:rsidR="00D457E0" w:rsidRPr="00D457E0" w:rsidRDefault="00D457E0" w:rsidP="0074267F">
      <w:pPr>
        <w:numPr>
          <w:ilvl w:val="1"/>
          <w:numId w:val="33"/>
        </w:numPr>
        <w:rPr>
          <w:rFonts w:cs="Times New Roman"/>
        </w:rPr>
      </w:pPr>
      <w:r w:rsidRPr="00D457E0">
        <w:rPr>
          <w:rFonts w:cs="Times New Roman"/>
          <w:i/>
          <w:iCs/>
        </w:rPr>
        <w:t>Totalmente pertinente</w:t>
      </w:r>
      <w:r w:rsidRPr="00D457E0">
        <w:rPr>
          <w:rFonts w:cs="Times New Roman"/>
        </w:rPr>
        <w:t>: 56%</w:t>
      </w:r>
    </w:p>
    <w:p w14:paraId="2C3708D7" w14:textId="77777777" w:rsidR="00D457E0" w:rsidRPr="00D457E0" w:rsidRDefault="00D457E0" w:rsidP="0074267F">
      <w:pPr>
        <w:numPr>
          <w:ilvl w:val="1"/>
          <w:numId w:val="33"/>
        </w:numPr>
        <w:rPr>
          <w:rFonts w:cs="Times New Roman"/>
        </w:rPr>
      </w:pPr>
      <w:r w:rsidRPr="00D457E0">
        <w:rPr>
          <w:rFonts w:cs="Times New Roman"/>
          <w:i/>
          <w:iCs/>
        </w:rPr>
        <w:t>Muy pertinente</w:t>
      </w:r>
      <w:r w:rsidRPr="00D457E0">
        <w:rPr>
          <w:rFonts w:cs="Times New Roman"/>
        </w:rPr>
        <w:t>: 36%</w:t>
      </w:r>
    </w:p>
    <w:p w14:paraId="565AFC0B" w14:textId="77777777" w:rsidR="00D457E0" w:rsidRPr="00D457E0" w:rsidRDefault="00D457E0" w:rsidP="0074267F">
      <w:pPr>
        <w:numPr>
          <w:ilvl w:val="1"/>
          <w:numId w:val="33"/>
        </w:numPr>
        <w:rPr>
          <w:rFonts w:cs="Times New Roman"/>
        </w:rPr>
      </w:pPr>
      <w:r w:rsidRPr="00D457E0">
        <w:rPr>
          <w:rFonts w:cs="Times New Roman"/>
          <w:i/>
          <w:iCs/>
        </w:rPr>
        <w:t>Parcialmente pertinente</w:t>
      </w:r>
      <w:r w:rsidRPr="00D457E0">
        <w:rPr>
          <w:rFonts w:cs="Times New Roman"/>
        </w:rPr>
        <w:t>: 5%</w:t>
      </w:r>
    </w:p>
    <w:p w14:paraId="7B8406F6" w14:textId="77777777" w:rsidR="00D457E0" w:rsidRPr="00D457E0" w:rsidRDefault="00D457E0" w:rsidP="0074267F">
      <w:pPr>
        <w:numPr>
          <w:ilvl w:val="1"/>
          <w:numId w:val="33"/>
        </w:numPr>
        <w:rPr>
          <w:rFonts w:cs="Times New Roman"/>
        </w:rPr>
      </w:pPr>
      <w:r w:rsidRPr="00D457E0">
        <w:rPr>
          <w:rFonts w:cs="Times New Roman"/>
          <w:i/>
          <w:iCs/>
        </w:rPr>
        <w:t>No responde</w:t>
      </w:r>
      <w:r w:rsidRPr="00D457E0">
        <w:rPr>
          <w:rFonts w:cs="Times New Roman"/>
        </w:rPr>
        <w:t>: 3%</w:t>
      </w:r>
    </w:p>
    <w:p w14:paraId="130C0AD3" w14:textId="77777777" w:rsidR="00D457E0" w:rsidRPr="00D457E0" w:rsidRDefault="00D457E0" w:rsidP="00D457E0">
      <w:pPr>
        <w:rPr>
          <w:rFonts w:cs="Times New Roman"/>
          <w:b/>
          <w:bCs/>
        </w:rPr>
      </w:pPr>
      <w:r w:rsidRPr="00D457E0">
        <w:rPr>
          <w:rFonts w:cs="Times New Roman"/>
          <w:b/>
          <w:bCs/>
        </w:rPr>
        <w:t>5. Efectividad percibida de las estrategias</w:t>
      </w:r>
    </w:p>
    <w:p w14:paraId="5007F314" w14:textId="77777777" w:rsidR="00D457E0" w:rsidRPr="00D457E0" w:rsidRDefault="00D457E0" w:rsidP="0074267F">
      <w:pPr>
        <w:numPr>
          <w:ilvl w:val="0"/>
          <w:numId w:val="34"/>
        </w:numPr>
        <w:rPr>
          <w:rFonts w:cs="Times New Roman"/>
        </w:rPr>
      </w:pPr>
      <w:r w:rsidRPr="00D457E0">
        <w:rPr>
          <w:rFonts w:cs="Times New Roman"/>
          <w:b/>
          <w:bCs/>
        </w:rPr>
        <w:t>Estudiantes</w:t>
      </w:r>
      <w:r w:rsidRPr="00D457E0">
        <w:rPr>
          <w:rFonts w:cs="Times New Roman"/>
        </w:rPr>
        <w:t>:</w:t>
      </w:r>
    </w:p>
    <w:p w14:paraId="5C052978" w14:textId="77777777" w:rsidR="00D457E0" w:rsidRPr="00D457E0" w:rsidRDefault="00D457E0" w:rsidP="0074267F">
      <w:pPr>
        <w:numPr>
          <w:ilvl w:val="1"/>
          <w:numId w:val="34"/>
        </w:numPr>
        <w:rPr>
          <w:rFonts w:cs="Times New Roman"/>
        </w:rPr>
      </w:pPr>
      <w:r w:rsidRPr="00D457E0">
        <w:rPr>
          <w:rFonts w:cs="Times New Roman"/>
          <w:i/>
          <w:iCs/>
        </w:rPr>
        <w:t>Excelente</w:t>
      </w:r>
      <w:r w:rsidRPr="00D457E0">
        <w:rPr>
          <w:rFonts w:cs="Times New Roman"/>
        </w:rPr>
        <w:t>: 68%</w:t>
      </w:r>
    </w:p>
    <w:p w14:paraId="4D14CD50" w14:textId="77777777" w:rsidR="00D457E0" w:rsidRPr="00D457E0" w:rsidRDefault="00D457E0" w:rsidP="0074267F">
      <w:pPr>
        <w:numPr>
          <w:ilvl w:val="1"/>
          <w:numId w:val="34"/>
        </w:numPr>
        <w:rPr>
          <w:rFonts w:cs="Times New Roman"/>
        </w:rPr>
      </w:pPr>
      <w:r w:rsidRPr="00D457E0">
        <w:rPr>
          <w:rFonts w:cs="Times New Roman"/>
          <w:i/>
          <w:iCs/>
        </w:rPr>
        <w:t>Muy bueno</w:t>
      </w:r>
      <w:r w:rsidRPr="00D457E0">
        <w:rPr>
          <w:rFonts w:cs="Times New Roman"/>
        </w:rPr>
        <w:t>: 26%</w:t>
      </w:r>
    </w:p>
    <w:p w14:paraId="32156568" w14:textId="77777777" w:rsidR="00D457E0" w:rsidRPr="00D457E0" w:rsidRDefault="00D457E0" w:rsidP="0074267F">
      <w:pPr>
        <w:numPr>
          <w:ilvl w:val="1"/>
          <w:numId w:val="34"/>
        </w:numPr>
        <w:rPr>
          <w:rFonts w:cs="Times New Roman"/>
        </w:rPr>
      </w:pPr>
      <w:r w:rsidRPr="00D457E0">
        <w:rPr>
          <w:rFonts w:cs="Times New Roman"/>
          <w:i/>
          <w:iCs/>
        </w:rPr>
        <w:t>Bueno</w:t>
      </w:r>
      <w:r w:rsidRPr="00D457E0">
        <w:rPr>
          <w:rFonts w:cs="Times New Roman"/>
        </w:rPr>
        <w:t>: 4%</w:t>
      </w:r>
    </w:p>
    <w:p w14:paraId="79E01D78" w14:textId="77777777" w:rsidR="00D457E0" w:rsidRPr="00D457E0" w:rsidRDefault="00D457E0" w:rsidP="0074267F">
      <w:pPr>
        <w:numPr>
          <w:ilvl w:val="1"/>
          <w:numId w:val="34"/>
        </w:numPr>
        <w:rPr>
          <w:rFonts w:cs="Times New Roman"/>
        </w:rPr>
      </w:pPr>
      <w:r w:rsidRPr="00D457E0">
        <w:rPr>
          <w:rFonts w:cs="Times New Roman"/>
          <w:i/>
          <w:iCs/>
        </w:rPr>
        <w:t>Regular</w:t>
      </w:r>
      <w:r w:rsidRPr="00D457E0">
        <w:rPr>
          <w:rFonts w:cs="Times New Roman"/>
        </w:rPr>
        <w:t>: 1%</w:t>
      </w:r>
    </w:p>
    <w:p w14:paraId="25D78ADE" w14:textId="77777777" w:rsidR="00D457E0" w:rsidRPr="00D457E0" w:rsidRDefault="00D457E0" w:rsidP="0074267F">
      <w:pPr>
        <w:numPr>
          <w:ilvl w:val="0"/>
          <w:numId w:val="34"/>
        </w:numPr>
        <w:rPr>
          <w:rFonts w:cs="Times New Roman"/>
        </w:rPr>
      </w:pPr>
      <w:r w:rsidRPr="00D457E0">
        <w:rPr>
          <w:rFonts w:cs="Times New Roman"/>
          <w:b/>
          <w:bCs/>
        </w:rPr>
        <w:t>Docentes</w:t>
      </w:r>
      <w:r w:rsidRPr="00D457E0">
        <w:rPr>
          <w:rFonts w:cs="Times New Roman"/>
        </w:rPr>
        <w:t>:</w:t>
      </w:r>
    </w:p>
    <w:p w14:paraId="58F72D4E" w14:textId="77777777" w:rsidR="00D457E0" w:rsidRPr="00D457E0" w:rsidRDefault="00D457E0" w:rsidP="0074267F">
      <w:pPr>
        <w:numPr>
          <w:ilvl w:val="1"/>
          <w:numId w:val="34"/>
        </w:numPr>
        <w:rPr>
          <w:rFonts w:cs="Times New Roman"/>
        </w:rPr>
      </w:pPr>
      <w:r w:rsidRPr="00D457E0">
        <w:rPr>
          <w:rFonts w:cs="Times New Roman"/>
          <w:i/>
          <w:iCs/>
        </w:rPr>
        <w:t>Excelente</w:t>
      </w:r>
      <w:r w:rsidRPr="00D457E0">
        <w:rPr>
          <w:rFonts w:cs="Times New Roman"/>
        </w:rPr>
        <w:t>: 53%</w:t>
      </w:r>
    </w:p>
    <w:p w14:paraId="1D91EE31" w14:textId="77777777" w:rsidR="00D457E0" w:rsidRPr="00D457E0" w:rsidRDefault="00D457E0" w:rsidP="0074267F">
      <w:pPr>
        <w:numPr>
          <w:ilvl w:val="1"/>
          <w:numId w:val="34"/>
        </w:numPr>
        <w:rPr>
          <w:rFonts w:cs="Times New Roman"/>
        </w:rPr>
      </w:pPr>
      <w:r w:rsidRPr="00D457E0">
        <w:rPr>
          <w:rFonts w:cs="Times New Roman"/>
          <w:i/>
          <w:iCs/>
        </w:rPr>
        <w:t>Muy bueno</w:t>
      </w:r>
      <w:r w:rsidRPr="00D457E0">
        <w:rPr>
          <w:rFonts w:cs="Times New Roman"/>
        </w:rPr>
        <w:t>: 38%</w:t>
      </w:r>
    </w:p>
    <w:p w14:paraId="026B9403" w14:textId="77777777" w:rsidR="00D457E0" w:rsidRPr="00D457E0" w:rsidRDefault="00D457E0" w:rsidP="0074267F">
      <w:pPr>
        <w:numPr>
          <w:ilvl w:val="1"/>
          <w:numId w:val="34"/>
        </w:numPr>
        <w:rPr>
          <w:rFonts w:cs="Times New Roman"/>
        </w:rPr>
      </w:pPr>
      <w:r w:rsidRPr="00D457E0">
        <w:rPr>
          <w:rFonts w:cs="Times New Roman"/>
          <w:i/>
          <w:iCs/>
        </w:rPr>
        <w:t>Bueno</w:t>
      </w:r>
      <w:r w:rsidRPr="00D457E0">
        <w:rPr>
          <w:rFonts w:cs="Times New Roman"/>
        </w:rPr>
        <w:t>: 7%</w:t>
      </w:r>
    </w:p>
    <w:p w14:paraId="226AE14A" w14:textId="7F072DFE" w:rsidR="00D457E0" w:rsidRPr="00D457E0" w:rsidRDefault="00D457E0" w:rsidP="0074267F">
      <w:pPr>
        <w:numPr>
          <w:ilvl w:val="1"/>
          <w:numId w:val="34"/>
        </w:numPr>
        <w:rPr>
          <w:rFonts w:cs="Times New Roman"/>
        </w:rPr>
      </w:pPr>
      <w:r w:rsidRPr="00D457E0">
        <w:rPr>
          <w:rFonts w:cs="Times New Roman"/>
          <w:i/>
          <w:iCs/>
        </w:rPr>
        <w:lastRenderedPageBreak/>
        <w:t>No responde</w:t>
      </w:r>
      <w:r w:rsidRPr="00D457E0">
        <w:rPr>
          <w:rFonts w:cs="Times New Roman"/>
        </w:rPr>
        <w:t>: 2%</w:t>
      </w:r>
    </w:p>
    <w:p w14:paraId="7951A3AE" w14:textId="77777777" w:rsidR="00D457E0" w:rsidRPr="00D457E0" w:rsidRDefault="00D457E0" w:rsidP="00D457E0">
      <w:pPr>
        <w:rPr>
          <w:rFonts w:cs="Times New Roman"/>
          <w:b/>
          <w:bCs/>
        </w:rPr>
      </w:pPr>
      <w:r w:rsidRPr="00D457E0">
        <w:rPr>
          <w:rFonts w:cs="Times New Roman"/>
          <w:b/>
          <w:bCs/>
        </w:rPr>
        <w:t>Análisis técnico combinado</w:t>
      </w:r>
    </w:p>
    <w:p w14:paraId="4C013535" w14:textId="77777777" w:rsidR="00D457E0" w:rsidRPr="00D457E0" w:rsidRDefault="00D457E0" w:rsidP="00D457E0">
      <w:pPr>
        <w:rPr>
          <w:rFonts w:cs="Times New Roman"/>
        </w:rPr>
      </w:pPr>
      <w:r w:rsidRPr="00D457E0">
        <w:rPr>
          <w:rFonts w:cs="Times New Roman"/>
        </w:rPr>
        <w:t xml:space="preserve">Los resultados muestran un </w:t>
      </w:r>
      <w:r w:rsidRPr="00D457E0">
        <w:rPr>
          <w:rFonts w:cs="Times New Roman"/>
          <w:b/>
          <w:bCs/>
        </w:rPr>
        <w:t>nivel alto de conocimiento y socialización institucional</w:t>
      </w:r>
      <w:r w:rsidRPr="00D457E0">
        <w:rPr>
          <w:rFonts w:cs="Times New Roman"/>
        </w:rPr>
        <w:t xml:space="preserve"> del Sistema de Alertas Tempranas y las estrategias de permanencia tanto entre estudiantes como docentes. La amplia mayoría de ambos grupos reconoce la existencia del sistema y de las acciones desarrolladas por Bienestar Social Universitario, lo cual sugiere que la comunicación institucional ha sido efectiva y sostenida.</w:t>
      </w:r>
    </w:p>
    <w:p w14:paraId="65631AC7" w14:textId="77777777" w:rsidR="00D457E0" w:rsidRPr="00D457E0" w:rsidRDefault="00D457E0" w:rsidP="00D457E0">
      <w:pPr>
        <w:rPr>
          <w:rFonts w:cs="Times New Roman"/>
        </w:rPr>
      </w:pPr>
      <w:r w:rsidRPr="00D457E0">
        <w:rPr>
          <w:rFonts w:cs="Times New Roman"/>
        </w:rPr>
        <w:t xml:space="preserve">En términos de </w:t>
      </w:r>
      <w:r w:rsidRPr="00D457E0">
        <w:rPr>
          <w:rFonts w:cs="Times New Roman"/>
          <w:b/>
          <w:bCs/>
        </w:rPr>
        <w:t>participación</w:t>
      </w:r>
      <w:r w:rsidRPr="00D457E0">
        <w:rPr>
          <w:rFonts w:cs="Times New Roman"/>
        </w:rPr>
        <w:t xml:space="preserve">, aunque los porcentajes son positivos, aún se evidencia un tercio de estudiantes y una cuarta parte de docentes que no han participado directamente en las estrategias. Esto indica que, si bien existe visibilidad, </w:t>
      </w:r>
      <w:r w:rsidRPr="00D457E0">
        <w:rPr>
          <w:rFonts w:cs="Times New Roman"/>
          <w:b/>
          <w:bCs/>
        </w:rPr>
        <w:t>no todos los actores están vinculados activamente</w:t>
      </w:r>
      <w:r w:rsidRPr="00D457E0">
        <w:rPr>
          <w:rFonts w:cs="Times New Roman"/>
        </w:rPr>
        <w:t>, lo que representa una oportunidad para fortalecer el involucramiento, especialmente con acciones diferenciadas por sede, cohorte o modalidad.</w:t>
      </w:r>
    </w:p>
    <w:p w14:paraId="26072D0B" w14:textId="77777777" w:rsidR="00D457E0" w:rsidRPr="00D457E0" w:rsidRDefault="00D457E0" w:rsidP="00D457E0">
      <w:pPr>
        <w:rPr>
          <w:rFonts w:cs="Times New Roman"/>
        </w:rPr>
      </w:pPr>
      <w:r w:rsidRPr="00D457E0">
        <w:rPr>
          <w:rFonts w:cs="Times New Roman"/>
        </w:rPr>
        <w:t xml:space="preserve">La </w:t>
      </w:r>
      <w:r w:rsidRPr="00D457E0">
        <w:rPr>
          <w:rFonts w:cs="Times New Roman"/>
          <w:b/>
          <w:bCs/>
        </w:rPr>
        <w:t>valoración de la pertinencia</w:t>
      </w:r>
      <w:r w:rsidRPr="00D457E0">
        <w:rPr>
          <w:rFonts w:cs="Times New Roman"/>
        </w:rPr>
        <w:t xml:space="preserve"> y </w:t>
      </w:r>
      <w:r w:rsidRPr="00D457E0">
        <w:rPr>
          <w:rFonts w:cs="Times New Roman"/>
          <w:b/>
          <w:bCs/>
        </w:rPr>
        <w:t>efectividad</w:t>
      </w:r>
      <w:r w:rsidRPr="00D457E0">
        <w:rPr>
          <w:rFonts w:cs="Times New Roman"/>
        </w:rPr>
        <w:t xml:space="preserve"> de las estrategias es alta. Más del 90% de ambos grupos considera que son adecuadas y eficaces para mitigar la deserción y promover la graduación. Esta percepción fortalece la legitimidad del enfoque institucional de acompañamiento, sobre todo en aspectos como tutorías académicas, seguimiento a repitencia y apoyo emocional o psicosocial.</w:t>
      </w:r>
    </w:p>
    <w:p w14:paraId="50C49FCF" w14:textId="1B322001" w:rsidR="00D457E0" w:rsidRPr="00D457E0" w:rsidRDefault="00D457E0" w:rsidP="00D457E0">
      <w:pPr>
        <w:rPr>
          <w:rFonts w:cs="Times New Roman"/>
        </w:rPr>
      </w:pPr>
      <w:r w:rsidRPr="00D457E0">
        <w:rPr>
          <w:rFonts w:cs="Times New Roman"/>
        </w:rPr>
        <w:t xml:space="preserve">No obstante, las respuestas que califican las estrategias como “Parcialmente pertinentes” o simplemente “Buenas” deben analizarse con atención. Estas podrían reflejar </w:t>
      </w:r>
      <w:r w:rsidRPr="00D457E0">
        <w:rPr>
          <w:rFonts w:cs="Times New Roman"/>
          <w:b/>
          <w:bCs/>
        </w:rPr>
        <w:t>desequilibrios en la cobertura</w:t>
      </w:r>
      <w:r w:rsidRPr="00D457E0">
        <w:rPr>
          <w:rFonts w:cs="Times New Roman"/>
        </w:rPr>
        <w:t xml:space="preserve">, deficiencias en la </w:t>
      </w:r>
      <w:r w:rsidRPr="00D457E0">
        <w:rPr>
          <w:rFonts w:cs="Times New Roman"/>
          <w:b/>
          <w:bCs/>
        </w:rPr>
        <w:t>personalización de la atención</w:t>
      </w:r>
      <w:r w:rsidRPr="00D457E0">
        <w:rPr>
          <w:rFonts w:cs="Times New Roman"/>
        </w:rPr>
        <w:t xml:space="preserve">, o </w:t>
      </w:r>
      <w:r w:rsidRPr="00D457E0">
        <w:rPr>
          <w:rFonts w:cs="Times New Roman"/>
          <w:b/>
          <w:bCs/>
        </w:rPr>
        <w:t>limitaciones logísticas</w:t>
      </w:r>
      <w:r w:rsidRPr="00D457E0">
        <w:rPr>
          <w:rFonts w:cs="Times New Roman"/>
        </w:rPr>
        <w:t xml:space="preserve"> en determinadas sedes o franjas horarias. Asimismo, es posible que algunos estudiantes en riesgo no logren acceder oportunamente a los mecanismos de apoyo, lo cual representa un reto para el sistema de alertas.</w:t>
      </w:r>
    </w:p>
    <w:p w14:paraId="2233BA9E" w14:textId="7E72F42E" w:rsidR="00D457E0" w:rsidRPr="00D457E0" w:rsidRDefault="004300F7" w:rsidP="00D457E0">
      <w:pPr>
        <w:rPr>
          <w:rFonts w:cs="Times New Roman"/>
          <w:b/>
          <w:bCs/>
        </w:rPr>
      </w:pPr>
      <w:r>
        <w:rPr>
          <w:rFonts w:cs="Times New Roman"/>
          <w:b/>
          <w:bCs/>
        </w:rPr>
        <w:t xml:space="preserve">Fortalezas  </w:t>
      </w:r>
    </w:p>
    <w:p w14:paraId="358B00E3" w14:textId="77777777" w:rsidR="00D457E0" w:rsidRPr="00D457E0" w:rsidRDefault="00D457E0" w:rsidP="0074267F">
      <w:pPr>
        <w:numPr>
          <w:ilvl w:val="0"/>
          <w:numId w:val="35"/>
        </w:numPr>
        <w:rPr>
          <w:rFonts w:cs="Times New Roman"/>
        </w:rPr>
      </w:pPr>
      <w:r w:rsidRPr="00D457E0">
        <w:rPr>
          <w:rFonts w:cs="Times New Roman"/>
        </w:rPr>
        <w:t>Alta apropiación institucional del sistema de alertas por parte de docentes y estudiantes.</w:t>
      </w:r>
    </w:p>
    <w:p w14:paraId="30ADD4DD" w14:textId="77777777" w:rsidR="00D457E0" w:rsidRPr="00D457E0" w:rsidRDefault="00D457E0" w:rsidP="0074267F">
      <w:pPr>
        <w:numPr>
          <w:ilvl w:val="0"/>
          <w:numId w:val="35"/>
        </w:numPr>
        <w:rPr>
          <w:rFonts w:cs="Times New Roman"/>
        </w:rPr>
      </w:pPr>
      <w:r w:rsidRPr="00D457E0">
        <w:rPr>
          <w:rFonts w:cs="Times New Roman"/>
        </w:rPr>
        <w:t>Alto grado de satisfacción con la pertinencia y efectividad de las estrategias.</w:t>
      </w:r>
    </w:p>
    <w:p w14:paraId="17CBF84E" w14:textId="77777777" w:rsidR="00D457E0" w:rsidRPr="00D457E0" w:rsidRDefault="00D457E0" w:rsidP="0074267F">
      <w:pPr>
        <w:numPr>
          <w:ilvl w:val="0"/>
          <w:numId w:val="35"/>
        </w:numPr>
        <w:rPr>
          <w:rFonts w:cs="Times New Roman"/>
        </w:rPr>
      </w:pPr>
      <w:r w:rsidRPr="00D457E0">
        <w:rPr>
          <w:rFonts w:cs="Times New Roman"/>
        </w:rPr>
        <w:t>Participación significativa de actores clave en las acciones de permanencia.</w:t>
      </w:r>
    </w:p>
    <w:p w14:paraId="12F6FC4D" w14:textId="01F302CB" w:rsidR="003205C1" w:rsidRPr="00355CFD" w:rsidRDefault="00D457E0" w:rsidP="0074267F">
      <w:pPr>
        <w:numPr>
          <w:ilvl w:val="0"/>
          <w:numId w:val="35"/>
        </w:numPr>
        <w:rPr>
          <w:rFonts w:cs="Times New Roman"/>
        </w:rPr>
      </w:pPr>
      <w:r w:rsidRPr="00D457E0">
        <w:rPr>
          <w:rFonts w:cs="Times New Roman"/>
        </w:rPr>
        <w:t>Reconocimiento de Bienestar Social Universitario como articulador de las iniciativa</w:t>
      </w:r>
      <w:r w:rsidRPr="00355CFD">
        <w:rPr>
          <w:rFonts w:cs="Times New Roman"/>
        </w:rPr>
        <w:t>s.</w:t>
      </w:r>
    </w:p>
    <w:p w14:paraId="62BEDB51" w14:textId="77777777" w:rsidR="00D457E0" w:rsidRPr="00355CFD" w:rsidRDefault="00D457E0" w:rsidP="00D457E0">
      <w:pPr>
        <w:rPr>
          <w:rFonts w:cs="Times New Roman"/>
        </w:rPr>
      </w:pPr>
    </w:p>
    <w:p w14:paraId="3362B5BA" w14:textId="261C4837" w:rsidR="001943F2" w:rsidRPr="009111F5" w:rsidRDefault="00EC2919" w:rsidP="00EF3258">
      <w:pPr>
        <w:pStyle w:val="Ttulo1"/>
        <w:numPr>
          <w:ilvl w:val="0"/>
          <w:numId w:val="1"/>
        </w:numPr>
        <w:spacing w:before="0"/>
        <w:rPr>
          <w:rFonts w:cs="Times New Roman"/>
          <w:sz w:val="24"/>
          <w:szCs w:val="24"/>
        </w:rPr>
      </w:pPr>
      <w:bookmarkStart w:id="22" w:name="_Toc195244855"/>
      <w:r w:rsidRPr="00355CFD">
        <w:rPr>
          <w:rFonts w:cs="Times New Roman"/>
          <w:sz w:val="24"/>
          <w:szCs w:val="24"/>
        </w:rPr>
        <w:lastRenderedPageBreak/>
        <w:t>FACTOR 7: INTERACCIÓN CON EL ENTORNO NACIONAL E INTERNACIONAL</w:t>
      </w:r>
      <w:bookmarkEnd w:id="22"/>
    </w:p>
    <w:p w14:paraId="284232AD" w14:textId="355971BD" w:rsidR="003205C1" w:rsidRPr="00355CFD" w:rsidRDefault="003205C1" w:rsidP="00217BF5">
      <w:pPr>
        <w:pStyle w:val="Ttulo2"/>
        <w:numPr>
          <w:ilvl w:val="1"/>
          <w:numId w:val="1"/>
        </w:numPr>
      </w:pPr>
      <w:r w:rsidRPr="00355CFD">
        <w:t>Característica 32. Relaciones externas de estudiantes y profesores</w:t>
      </w:r>
    </w:p>
    <w:p w14:paraId="5D6EA104" w14:textId="5CBEE2A1" w:rsidR="00217BF5" w:rsidRPr="00217BF5" w:rsidRDefault="00217BF5" w:rsidP="00217BF5">
      <w:pPr>
        <w:rPr>
          <w:rFonts w:cs="Times New Roman"/>
        </w:rPr>
      </w:pPr>
      <w:r w:rsidRPr="00217BF5">
        <w:rPr>
          <w:rFonts w:cs="Times New Roman"/>
        </w:rPr>
        <w:t xml:space="preserve">Esta característica analiza la percepción de estudiantes y docentes sobre el </w:t>
      </w:r>
      <w:r w:rsidRPr="00217BF5">
        <w:rPr>
          <w:rFonts w:cs="Times New Roman"/>
          <w:b/>
          <w:bCs/>
        </w:rPr>
        <w:t>nivel de conocimiento</w:t>
      </w:r>
      <w:r w:rsidRPr="00217BF5">
        <w:rPr>
          <w:rFonts w:cs="Times New Roman"/>
        </w:rPr>
        <w:t xml:space="preserve">, el </w:t>
      </w:r>
      <w:r w:rsidRPr="00217BF5">
        <w:rPr>
          <w:rFonts w:cs="Times New Roman"/>
          <w:b/>
          <w:bCs/>
        </w:rPr>
        <w:t>impacto</w:t>
      </w:r>
      <w:r w:rsidRPr="00217BF5">
        <w:rPr>
          <w:rFonts w:cs="Times New Roman"/>
        </w:rPr>
        <w:t xml:space="preserve"> y la </w:t>
      </w:r>
      <w:r w:rsidRPr="00217BF5">
        <w:rPr>
          <w:rFonts w:cs="Times New Roman"/>
          <w:b/>
          <w:bCs/>
        </w:rPr>
        <w:t>pertinencia</w:t>
      </w:r>
      <w:r w:rsidRPr="00217BF5">
        <w:rPr>
          <w:rFonts w:cs="Times New Roman"/>
        </w:rPr>
        <w:t xml:space="preserve"> de las políticas de internacionalización implementadas por la Universidad de La Guajira, así como los </w:t>
      </w:r>
      <w:r w:rsidRPr="00217BF5">
        <w:rPr>
          <w:rFonts w:cs="Times New Roman"/>
          <w:b/>
          <w:bCs/>
        </w:rPr>
        <w:t>convenios académicos y científicos</w:t>
      </w:r>
      <w:r w:rsidRPr="00217BF5">
        <w:rPr>
          <w:rFonts w:cs="Times New Roman"/>
        </w:rPr>
        <w:t xml:space="preserve"> derivados de dichas políticas.</w:t>
      </w:r>
    </w:p>
    <w:p w14:paraId="7823F589" w14:textId="77777777" w:rsidR="00217BF5" w:rsidRPr="00217BF5" w:rsidRDefault="00217BF5" w:rsidP="00217BF5">
      <w:pPr>
        <w:rPr>
          <w:rFonts w:cs="Times New Roman"/>
          <w:b/>
          <w:bCs/>
        </w:rPr>
      </w:pPr>
      <w:r w:rsidRPr="00217BF5">
        <w:rPr>
          <w:rFonts w:cs="Times New Roman"/>
          <w:b/>
          <w:bCs/>
        </w:rPr>
        <w:t>1. Conocimiento institucional sobre políticas y convenios</w:t>
      </w:r>
    </w:p>
    <w:p w14:paraId="168F75DE" w14:textId="77777777" w:rsidR="00217BF5" w:rsidRPr="00217BF5" w:rsidRDefault="00217BF5" w:rsidP="00217BF5">
      <w:pPr>
        <w:rPr>
          <w:rFonts w:cs="Times New Roman"/>
        </w:rPr>
      </w:pPr>
      <w:r w:rsidRPr="00217BF5">
        <w:rPr>
          <w:rFonts w:cs="Times New Roman"/>
        </w:rPr>
        <w:t xml:space="preserve">Los datos evidencian un </w:t>
      </w:r>
      <w:r w:rsidRPr="00217BF5">
        <w:rPr>
          <w:rFonts w:cs="Times New Roman"/>
          <w:b/>
          <w:bCs/>
        </w:rPr>
        <w:t>altísimo nivel de apropiación institucional</w:t>
      </w:r>
      <w:r w:rsidRPr="00217BF5">
        <w:rPr>
          <w:rFonts w:cs="Times New Roman"/>
        </w:rPr>
        <w:t>:</w:t>
      </w:r>
    </w:p>
    <w:p w14:paraId="18A98B1C" w14:textId="77777777" w:rsidR="00217BF5" w:rsidRPr="00217BF5" w:rsidRDefault="00217BF5" w:rsidP="0074267F">
      <w:pPr>
        <w:numPr>
          <w:ilvl w:val="0"/>
          <w:numId w:val="87"/>
        </w:numPr>
        <w:rPr>
          <w:rFonts w:cs="Times New Roman"/>
        </w:rPr>
      </w:pPr>
      <w:r w:rsidRPr="00217BF5">
        <w:rPr>
          <w:rFonts w:cs="Times New Roman"/>
          <w:b/>
          <w:bCs/>
        </w:rPr>
        <w:t>98%</w:t>
      </w:r>
      <w:r w:rsidRPr="00217BF5">
        <w:rPr>
          <w:rFonts w:cs="Times New Roman"/>
        </w:rPr>
        <w:t xml:space="preserve"> de los encuestados afirmó conocer las </w:t>
      </w:r>
      <w:r w:rsidRPr="00217BF5">
        <w:rPr>
          <w:rFonts w:cs="Times New Roman"/>
          <w:b/>
          <w:bCs/>
        </w:rPr>
        <w:t>políticas de internacionalización</w:t>
      </w:r>
      <w:r w:rsidRPr="00217BF5">
        <w:rPr>
          <w:rFonts w:cs="Times New Roman"/>
        </w:rPr>
        <w:t>.</w:t>
      </w:r>
    </w:p>
    <w:p w14:paraId="3B4A7342" w14:textId="77777777" w:rsidR="00217BF5" w:rsidRPr="00217BF5" w:rsidRDefault="00217BF5" w:rsidP="0074267F">
      <w:pPr>
        <w:numPr>
          <w:ilvl w:val="0"/>
          <w:numId w:val="87"/>
        </w:numPr>
        <w:rPr>
          <w:rFonts w:cs="Times New Roman"/>
        </w:rPr>
      </w:pPr>
      <w:r w:rsidRPr="00217BF5">
        <w:rPr>
          <w:rFonts w:cs="Times New Roman"/>
          <w:b/>
          <w:bCs/>
        </w:rPr>
        <w:t>97%</w:t>
      </w:r>
      <w:r w:rsidRPr="00217BF5">
        <w:rPr>
          <w:rFonts w:cs="Times New Roman"/>
        </w:rPr>
        <w:t xml:space="preserve"> indicó estar al tanto de los </w:t>
      </w:r>
      <w:r w:rsidRPr="00217BF5">
        <w:rPr>
          <w:rFonts w:cs="Times New Roman"/>
          <w:b/>
          <w:bCs/>
        </w:rPr>
        <w:t>convenios de cooperación académica y científica</w:t>
      </w:r>
      <w:r w:rsidRPr="00217BF5">
        <w:rPr>
          <w:rFonts w:cs="Times New Roman"/>
        </w:rPr>
        <w:t xml:space="preserve"> derivados de dichas políticas.</w:t>
      </w:r>
    </w:p>
    <w:p w14:paraId="2508C9E4" w14:textId="66144877" w:rsidR="00217BF5" w:rsidRPr="00217BF5" w:rsidRDefault="00217BF5" w:rsidP="00217BF5">
      <w:pPr>
        <w:rPr>
          <w:rFonts w:cs="Times New Roman"/>
        </w:rPr>
      </w:pPr>
      <w:r w:rsidRPr="00217BF5">
        <w:rPr>
          <w:rFonts w:cs="Times New Roman"/>
          <w:b/>
          <w:bCs/>
        </w:rPr>
        <w:t>Interpretación técnica:</w:t>
      </w:r>
      <w:r w:rsidRPr="00217BF5">
        <w:rPr>
          <w:rFonts w:cs="Times New Roman"/>
        </w:rPr>
        <w:br/>
        <w:t xml:space="preserve">Este nivel de conocimiento refleja una </w:t>
      </w:r>
      <w:r w:rsidRPr="00217BF5">
        <w:rPr>
          <w:rFonts w:cs="Times New Roman"/>
          <w:b/>
          <w:bCs/>
        </w:rPr>
        <w:t>eficaz socialización institucional</w:t>
      </w:r>
      <w:r w:rsidRPr="00217BF5">
        <w:rPr>
          <w:rFonts w:cs="Times New Roman"/>
        </w:rPr>
        <w:t xml:space="preserve"> de las estrategias internacionales, fortaleciendo la cultura de apertura global y promoviendo la participación de la comunidad académica en acciones de cooperación interinstitucional. Esta visibilidad también denota una integración progresiva de la internacionalización como eje transversal del proyecto académico.</w:t>
      </w:r>
    </w:p>
    <w:p w14:paraId="5D35FA61" w14:textId="77777777" w:rsidR="00217BF5" w:rsidRPr="00217BF5" w:rsidRDefault="00217BF5" w:rsidP="00217BF5">
      <w:pPr>
        <w:rPr>
          <w:rFonts w:cs="Times New Roman"/>
          <w:b/>
          <w:bCs/>
        </w:rPr>
      </w:pPr>
      <w:r w:rsidRPr="00217BF5">
        <w:rPr>
          <w:rFonts w:cs="Times New Roman"/>
          <w:b/>
          <w:bCs/>
        </w:rPr>
        <w:t>2. Valoración del impacto de las políticas de internacionalización</w:t>
      </w:r>
    </w:p>
    <w:p w14:paraId="7AD3512C" w14:textId="77777777" w:rsidR="00217BF5" w:rsidRPr="00217BF5" w:rsidRDefault="00217BF5" w:rsidP="00217BF5">
      <w:pPr>
        <w:rPr>
          <w:rFonts w:cs="Times New Roman"/>
        </w:rPr>
      </w:pPr>
      <w:r w:rsidRPr="00217BF5">
        <w:rPr>
          <w:rFonts w:cs="Times New Roman"/>
        </w:rPr>
        <w:t>Sobre el impacto académico y científico de las políticas:</w:t>
      </w:r>
    </w:p>
    <w:p w14:paraId="17DE0171" w14:textId="77777777" w:rsidR="00217BF5" w:rsidRPr="00217BF5" w:rsidRDefault="00217BF5" w:rsidP="0074267F">
      <w:pPr>
        <w:numPr>
          <w:ilvl w:val="0"/>
          <w:numId w:val="88"/>
        </w:numPr>
        <w:rPr>
          <w:rFonts w:cs="Times New Roman"/>
        </w:rPr>
      </w:pPr>
      <w:r w:rsidRPr="00217BF5">
        <w:rPr>
          <w:rFonts w:cs="Times New Roman"/>
          <w:b/>
          <w:bCs/>
        </w:rPr>
        <w:t>66%</w:t>
      </w:r>
      <w:r w:rsidRPr="00217BF5">
        <w:rPr>
          <w:rFonts w:cs="Times New Roman"/>
        </w:rPr>
        <w:t xml:space="preserve"> calificó el impacto como “Excelente”.</w:t>
      </w:r>
    </w:p>
    <w:p w14:paraId="3AEA1AA7" w14:textId="77777777" w:rsidR="00217BF5" w:rsidRPr="00217BF5" w:rsidRDefault="00217BF5" w:rsidP="0074267F">
      <w:pPr>
        <w:numPr>
          <w:ilvl w:val="0"/>
          <w:numId w:val="88"/>
        </w:numPr>
        <w:rPr>
          <w:rFonts w:cs="Times New Roman"/>
        </w:rPr>
      </w:pPr>
      <w:r w:rsidRPr="00217BF5">
        <w:rPr>
          <w:rFonts w:cs="Times New Roman"/>
          <w:b/>
          <w:bCs/>
        </w:rPr>
        <w:t>29%</w:t>
      </w:r>
      <w:r w:rsidRPr="00217BF5">
        <w:rPr>
          <w:rFonts w:cs="Times New Roman"/>
        </w:rPr>
        <w:t xml:space="preserve"> como “Muy bueno”.</w:t>
      </w:r>
    </w:p>
    <w:p w14:paraId="420D40E6" w14:textId="77777777" w:rsidR="00217BF5" w:rsidRPr="00217BF5" w:rsidRDefault="00217BF5" w:rsidP="0074267F">
      <w:pPr>
        <w:numPr>
          <w:ilvl w:val="0"/>
          <w:numId w:val="88"/>
        </w:numPr>
        <w:rPr>
          <w:rFonts w:cs="Times New Roman"/>
        </w:rPr>
      </w:pPr>
      <w:r w:rsidRPr="00217BF5">
        <w:rPr>
          <w:rFonts w:cs="Times New Roman"/>
          <w:b/>
          <w:bCs/>
        </w:rPr>
        <w:t>5%</w:t>
      </w:r>
      <w:r w:rsidRPr="00217BF5">
        <w:rPr>
          <w:rFonts w:cs="Times New Roman"/>
        </w:rPr>
        <w:t xml:space="preserve"> lo consideró “Bueno”.</w:t>
      </w:r>
    </w:p>
    <w:p w14:paraId="668F1AA3" w14:textId="5D089E40" w:rsidR="00217BF5" w:rsidRPr="00217BF5" w:rsidRDefault="00217BF5" w:rsidP="00217BF5">
      <w:pPr>
        <w:rPr>
          <w:rFonts w:cs="Times New Roman"/>
        </w:rPr>
      </w:pPr>
      <w:r w:rsidRPr="00217BF5">
        <w:rPr>
          <w:rFonts w:cs="Times New Roman"/>
        </w:rPr>
        <w:br/>
        <w:t xml:space="preserve">La valoración es </w:t>
      </w:r>
      <w:r w:rsidRPr="00217BF5">
        <w:rPr>
          <w:rFonts w:cs="Times New Roman"/>
          <w:b/>
          <w:bCs/>
        </w:rPr>
        <w:t>abrumadoramente positiva</w:t>
      </w:r>
      <w:r w:rsidRPr="00217BF5">
        <w:rPr>
          <w:rFonts w:cs="Times New Roman"/>
        </w:rPr>
        <w:t xml:space="preserve">, con un 95% de respuestas en los rangos más altos. Esto evidencia que las actividades impulsadas por estas políticas (movilidad, redes de investigación, publicaciones conjuntas, eventos académicos, doble titulación, etc.) están teniendo </w:t>
      </w:r>
      <w:r w:rsidRPr="00217BF5">
        <w:rPr>
          <w:rFonts w:cs="Times New Roman"/>
          <w:b/>
          <w:bCs/>
        </w:rPr>
        <w:t>efectos visibles y valorados</w:t>
      </w:r>
      <w:r w:rsidRPr="00217BF5">
        <w:rPr>
          <w:rFonts w:cs="Times New Roman"/>
        </w:rPr>
        <w:t>, especialmente en los procesos formativos e investigativos del programa.</w:t>
      </w:r>
    </w:p>
    <w:p w14:paraId="1AFDC87E" w14:textId="77777777" w:rsidR="00217BF5" w:rsidRPr="00217BF5" w:rsidRDefault="00217BF5" w:rsidP="00217BF5">
      <w:pPr>
        <w:rPr>
          <w:rFonts w:cs="Times New Roman"/>
          <w:b/>
          <w:bCs/>
        </w:rPr>
      </w:pPr>
      <w:r w:rsidRPr="00217BF5">
        <w:rPr>
          <w:rFonts w:cs="Times New Roman"/>
          <w:b/>
          <w:bCs/>
        </w:rPr>
        <w:lastRenderedPageBreak/>
        <w:t>3. Pertinencia de la cooperación internacional con el nivel de formación</w:t>
      </w:r>
    </w:p>
    <w:p w14:paraId="1501451F" w14:textId="77777777" w:rsidR="00217BF5" w:rsidRPr="00217BF5" w:rsidRDefault="00217BF5" w:rsidP="00217BF5">
      <w:pPr>
        <w:rPr>
          <w:rFonts w:cs="Times New Roman"/>
        </w:rPr>
      </w:pPr>
      <w:r w:rsidRPr="00217BF5">
        <w:rPr>
          <w:rFonts w:cs="Times New Roman"/>
        </w:rPr>
        <w:t xml:space="preserve">Frente a la afirmación: </w:t>
      </w:r>
      <w:r w:rsidRPr="00217BF5">
        <w:rPr>
          <w:rFonts w:cs="Times New Roman"/>
          <w:i/>
          <w:iCs/>
        </w:rPr>
        <w:t>“La cooperación académica y científica fruto de las políticas de internacionalización es pertinente al nivel de formación del Programa”</w:t>
      </w:r>
      <w:r w:rsidRPr="00217BF5">
        <w:rPr>
          <w:rFonts w:cs="Times New Roman"/>
        </w:rPr>
        <w:t>:</w:t>
      </w:r>
    </w:p>
    <w:p w14:paraId="6CC56457" w14:textId="77777777" w:rsidR="00217BF5" w:rsidRPr="00217BF5" w:rsidRDefault="00217BF5" w:rsidP="0074267F">
      <w:pPr>
        <w:numPr>
          <w:ilvl w:val="0"/>
          <w:numId w:val="89"/>
        </w:numPr>
        <w:rPr>
          <w:rFonts w:cs="Times New Roman"/>
        </w:rPr>
      </w:pPr>
      <w:r w:rsidRPr="00217BF5">
        <w:rPr>
          <w:rFonts w:cs="Times New Roman"/>
          <w:b/>
          <w:bCs/>
        </w:rPr>
        <w:t>64%</w:t>
      </w:r>
      <w:r w:rsidRPr="00217BF5">
        <w:rPr>
          <w:rFonts w:cs="Times New Roman"/>
        </w:rPr>
        <w:t xml:space="preserve"> estuvo “Totalmente de acuerdo”.</w:t>
      </w:r>
    </w:p>
    <w:p w14:paraId="6BA752A4" w14:textId="77777777" w:rsidR="00217BF5" w:rsidRPr="00217BF5" w:rsidRDefault="00217BF5" w:rsidP="0074267F">
      <w:pPr>
        <w:numPr>
          <w:ilvl w:val="0"/>
          <w:numId w:val="89"/>
        </w:numPr>
        <w:rPr>
          <w:rFonts w:cs="Times New Roman"/>
        </w:rPr>
      </w:pPr>
      <w:r w:rsidRPr="00217BF5">
        <w:rPr>
          <w:rFonts w:cs="Times New Roman"/>
          <w:b/>
          <w:bCs/>
        </w:rPr>
        <w:t>36%</w:t>
      </w:r>
      <w:r w:rsidRPr="00217BF5">
        <w:rPr>
          <w:rFonts w:cs="Times New Roman"/>
        </w:rPr>
        <w:t xml:space="preserve"> manifestó estar “De acuerdo”.</w:t>
      </w:r>
    </w:p>
    <w:p w14:paraId="0D1A534B" w14:textId="77777777" w:rsidR="00217BF5" w:rsidRPr="00217BF5" w:rsidRDefault="00217BF5" w:rsidP="0074267F">
      <w:pPr>
        <w:numPr>
          <w:ilvl w:val="0"/>
          <w:numId w:val="89"/>
        </w:numPr>
        <w:rPr>
          <w:rFonts w:cs="Times New Roman"/>
        </w:rPr>
      </w:pPr>
      <w:r w:rsidRPr="00217BF5">
        <w:rPr>
          <w:rFonts w:cs="Times New Roman"/>
          <w:b/>
          <w:bCs/>
        </w:rPr>
        <w:t>0%</w:t>
      </w:r>
      <w:r w:rsidRPr="00217BF5">
        <w:rPr>
          <w:rFonts w:cs="Times New Roman"/>
        </w:rPr>
        <w:t xml:space="preserve"> se mostró en desacuerdo o indiferente.</w:t>
      </w:r>
    </w:p>
    <w:p w14:paraId="287DCE16" w14:textId="5CDF73E5" w:rsidR="00217BF5" w:rsidRPr="00217BF5" w:rsidRDefault="00217BF5" w:rsidP="00217BF5">
      <w:pPr>
        <w:rPr>
          <w:rFonts w:cs="Times New Roman"/>
        </w:rPr>
      </w:pPr>
      <w:r w:rsidRPr="00217BF5">
        <w:rPr>
          <w:rFonts w:cs="Times New Roman"/>
          <w:b/>
          <w:bCs/>
        </w:rPr>
        <w:t>Interpretación técnica:</w:t>
      </w:r>
      <w:r w:rsidRPr="00217BF5">
        <w:rPr>
          <w:rFonts w:cs="Times New Roman"/>
        </w:rPr>
        <w:br/>
        <w:t xml:space="preserve">La totalidad de la muestra reconoce que los esfuerzos en internacionalización están </w:t>
      </w:r>
      <w:r w:rsidRPr="00217BF5">
        <w:rPr>
          <w:rFonts w:cs="Times New Roman"/>
          <w:b/>
          <w:bCs/>
        </w:rPr>
        <w:t>alineados con el perfil de formación</w:t>
      </w:r>
      <w:r w:rsidRPr="00217BF5">
        <w:rPr>
          <w:rFonts w:cs="Times New Roman"/>
        </w:rPr>
        <w:t xml:space="preserve"> de los programas académicos. Esta coherencia refuerza el sentido de pertenencia institucional, y subraya que los convenios no solo existen, sino que </w:t>
      </w:r>
      <w:r w:rsidRPr="00217BF5">
        <w:rPr>
          <w:rFonts w:cs="Times New Roman"/>
          <w:b/>
          <w:bCs/>
        </w:rPr>
        <w:t>responden a las necesidades académicas y profesionales del estudiantado</w:t>
      </w:r>
      <w:r w:rsidRPr="00217BF5">
        <w:rPr>
          <w:rFonts w:cs="Times New Roman"/>
        </w:rPr>
        <w:t>.</w:t>
      </w:r>
    </w:p>
    <w:p w14:paraId="7D57DE02" w14:textId="77777777" w:rsidR="00217BF5" w:rsidRPr="00217BF5" w:rsidRDefault="00217BF5" w:rsidP="00217BF5">
      <w:pPr>
        <w:rPr>
          <w:rFonts w:cs="Times New Roman"/>
          <w:b/>
          <w:bCs/>
        </w:rPr>
      </w:pPr>
      <w:r w:rsidRPr="00217BF5">
        <w:rPr>
          <w:rFonts w:cs="Times New Roman"/>
          <w:b/>
          <w:bCs/>
        </w:rPr>
        <w:t>4. Síntesis del análisis</w:t>
      </w:r>
    </w:p>
    <w:tbl>
      <w:tblPr>
        <w:tblStyle w:val="Tablaconcuadrcula"/>
        <w:tblW w:w="10910" w:type="dxa"/>
        <w:jc w:val="center"/>
        <w:tblLook w:val="04A0" w:firstRow="1" w:lastRow="0" w:firstColumn="1" w:lastColumn="0" w:noHBand="0" w:noVBand="1"/>
      </w:tblPr>
      <w:tblGrid>
        <w:gridCol w:w="3539"/>
        <w:gridCol w:w="4961"/>
        <w:gridCol w:w="2410"/>
      </w:tblGrid>
      <w:tr w:rsidR="009111F5" w:rsidRPr="00217BF5" w14:paraId="6A8CC5BB" w14:textId="77777777" w:rsidTr="009111F5">
        <w:trPr>
          <w:jc w:val="center"/>
        </w:trPr>
        <w:tc>
          <w:tcPr>
            <w:tcW w:w="3539" w:type="dxa"/>
            <w:shd w:val="clear" w:color="auto" w:fill="0070C0"/>
            <w:hideMark/>
          </w:tcPr>
          <w:p w14:paraId="2EECDF86" w14:textId="77777777" w:rsidR="00217BF5" w:rsidRPr="00217BF5" w:rsidRDefault="00217BF5" w:rsidP="009111F5">
            <w:pPr>
              <w:jc w:val="center"/>
              <w:rPr>
                <w:rFonts w:cs="Times New Roman"/>
                <w:b/>
                <w:bCs/>
                <w:color w:val="FFFFFF" w:themeColor="background1"/>
              </w:rPr>
            </w:pPr>
            <w:r w:rsidRPr="00217BF5">
              <w:rPr>
                <w:rFonts w:cs="Times New Roman"/>
                <w:b/>
                <w:bCs/>
                <w:color w:val="FFFFFF" w:themeColor="background1"/>
              </w:rPr>
              <w:t>Dimensión evaluada</w:t>
            </w:r>
          </w:p>
        </w:tc>
        <w:tc>
          <w:tcPr>
            <w:tcW w:w="4961" w:type="dxa"/>
            <w:shd w:val="clear" w:color="auto" w:fill="0070C0"/>
            <w:hideMark/>
          </w:tcPr>
          <w:p w14:paraId="5047E7A1" w14:textId="77777777" w:rsidR="00217BF5" w:rsidRPr="00217BF5" w:rsidRDefault="00217BF5" w:rsidP="009111F5">
            <w:pPr>
              <w:jc w:val="center"/>
              <w:rPr>
                <w:rFonts w:cs="Times New Roman"/>
                <w:b/>
                <w:bCs/>
                <w:color w:val="FFFFFF" w:themeColor="background1"/>
              </w:rPr>
            </w:pPr>
            <w:r w:rsidRPr="00217BF5">
              <w:rPr>
                <w:rFonts w:cs="Times New Roman"/>
                <w:b/>
                <w:bCs/>
                <w:color w:val="FFFFFF" w:themeColor="background1"/>
              </w:rPr>
              <w:t>Valoración dominante</w:t>
            </w:r>
          </w:p>
        </w:tc>
        <w:tc>
          <w:tcPr>
            <w:tcW w:w="2410" w:type="dxa"/>
            <w:shd w:val="clear" w:color="auto" w:fill="0070C0"/>
            <w:hideMark/>
          </w:tcPr>
          <w:p w14:paraId="718DDE0E" w14:textId="77777777" w:rsidR="00217BF5" w:rsidRPr="00217BF5" w:rsidRDefault="00217BF5" w:rsidP="009111F5">
            <w:pPr>
              <w:jc w:val="center"/>
              <w:rPr>
                <w:rFonts w:cs="Times New Roman"/>
                <w:b/>
                <w:bCs/>
                <w:color w:val="FFFFFF" w:themeColor="background1"/>
              </w:rPr>
            </w:pPr>
            <w:r w:rsidRPr="00217BF5">
              <w:rPr>
                <w:rFonts w:cs="Times New Roman"/>
                <w:b/>
                <w:bCs/>
                <w:color w:val="FFFFFF" w:themeColor="background1"/>
              </w:rPr>
              <w:t>Nivel de satisfacción</w:t>
            </w:r>
          </w:p>
        </w:tc>
      </w:tr>
      <w:tr w:rsidR="00217BF5" w:rsidRPr="00217BF5" w14:paraId="79C7EA0C" w14:textId="77777777" w:rsidTr="009111F5">
        <w:trPr>
          <w:jc w:val="center"/>
        </w:trPr>
        <w:tc>
          <w:tcPr>
            <w:tcW w:w="3539" w:type="dxa"/>
            <w:hideMark/>
          </w:tcPr>
          <w:p w14:paraId="358A8082" w14:textId="77777777" w:rsidR="00217BF5" w:rsidRPr="00217BF5" w:rsidRDefault="00217BF5" w:rsidP="009111F5">
            <w:pPr>
              <w:jc w:val="center"/>
              <w:rPr>
                <w:rFonts w:cs="Times New Roman"/>
              </w:rPr>
            </w:pPr>
            <w:r w:rsidRPr="00217BF5">
              <w:rPr>
                <w:rFonts w:cs="Times New Roman"/>
              </w:rPr>
              <w:t>Conocimiento de políticas</w:t>
            </w:r>
          </w:p>
        </w:tc>
        <w:tc>
          <w:tcPr>
            <w:tcW w:w="4961" w:type="dxa"/>
            <w:hideMark/>
          </w:tcPr>
          <w:p w14:paraId="1D70D272" w14:textId="77777777" w:rsidR="00217BF5" w:rsidRPr="00217BF5" w:rsidRDefault="00217BF5" w:rsidP="009111F5">
            <w:pPr>
              <w:jc w:val="center"/>
              <w:rPr>
                <w:rFonts w:cs="Times New Roman"/>
              </w:rPr>
            </w:pPr>
            <w:r w:rsidRPr="00217BF5">
              <w:rPr>
                <w:rFonts w:cs="Times New Roman"/>
              </w:rPr>
              <w:t>98% respondió “Sí”</w:t>
            </w:r>
          </w:p>
        </w:tc>
        <w:tc>
          <w:tcPr>
            <w:tcW w:w="2410" w:type="dxa"/>
            <w:hideMark/>
          </w:tcPr>
          <w:p w14:paraId="0C462361" w14:textId="77777777" w:rsidR="00217BF5" w:rsidRPr="00217BF5" w:rsidRDefault="00217BF5" w:rsidP="009111F5">
            <w:pPr>
              <w:jc w:val="center"/>
              <w:rPr>
                <w:rFonts w:cs="Times New Roman"/>
              </w:rPr>
            </w:pPr>
            <w:r w:rsidRPr="00217BF5">
              <w:rPr>
                <w:rFonts w:cs="Times New Roman"/>
              </w:rPr>
              <w:t>Muy alto</w:t>
            </w:r>
          </w:p>
        </w:tc>
      </w:tr>
      <w:tr w:rsidR="00217BF5" w:rsidRPr="00217BF5" w14:paraId="113ACB65" w14:textId="77777777" w:rsidTr="009111F5">
        <w:trPr>
          <w:jc w:val="center"/>
        </w:trPr>
        <w:tc>
          <w:tcPr>
            <w:tcW w:w="3539" w:type="dxa"/>
            <w:hideMark/>
          </w:tcPr>
          <w:p w14:paraId="056AB5D7" w14:textId="77777777" w:rsidR="00217BF5" w:rsidRPr="00217BF5" w:rsidRDefault="00217BF5" w:rsidP="009111F5">
            <w:pPr>
              <w:jc w:val="center"/>
              <w:rPr>
                <w:rFonts w:cs="Times New Roman"/>
              </w:rPr>
            </w:pPr>
            <w:r w:rsidRPr="00217BF5">
              <w:rPr>
                <w:rFonts w:cs="Times New Roman"/>
              </w:rPr>
              <w:t>Conocimiento de convenios</w:t>
            </w:r>
          </w:p>
        </w:tc>
        <w:tc>
          <w:tcPr>
            <w:tcW w:w="4961" w:type="dxa"/>
            <w:hideMark/>
          </w:tcPr>
          <w:p w14:paraId="69CEA6BC" w14:textId="77777777" w:rsidR="00217BF5" w:rsidRPr="00217BF5" w:rsidRDefault="00217BF5" w:rsidP="009111F5">
            <w:pPr>
              <w:jc w:val="center"/>
              <w:rPr>
                <w:rFonts w:cs="Times New Roman"/>
              </w:rPr>
            </w:pPr>
            <w:r w:rsidRPr="00217BF5">
              <w:rPr>
                <w:rFonts w:cs="Times New Roman"/>
              </w:rPr>
              <w:t>97% respondió “Sí”</w:t>
            </w:r>
          </w:p>
        </w:tc>
        <w:tc>
          <w:tcPr>
            <w:tcW w:w="2410" w:type="dxa"/>
            <w:hideMark/>
          </w:tcPr>
          <w:p w14:paraId="37DF6BE4" w14:textId="77777777" w:rsidR="00217BF5" w:rsidRPr="00217BF5" w:rsidRDefault="00217BF5" w:rsidP="009111F5">
            <w:pPr>
              <w:jc w:val="center"/>
              <w:rPr>
                <w:rFonts w:cs="Times New Roman"/>
              </w:rPr>
            </w:pPr>
            <w:r w:rsidRPr="00217BF5">
              <w:rPr>
                <w:rFonts w:cs="Times New Roman"/>
              </w:rPr>
              <w:t>Muy alto</w:t>
            </w:r>
          </w:p>
        </w:tc>
      </w:tr>
      <w:tr w:rsidR="00217BF5" w:rsidRPr="00217BF5" w14:paraId="525166BF" w14:textId="77777777" w:rsidTr="009111F5">
        <w:trPr>
          <w:jc w:val="center"/>
        </w:trPr>
        <w:tc>
          <w:tcPr>
            <w:tcW w:w="3539" w:type="dxa"/>
            <w:hideMark/>
          </w:tcPr>
          <w:p w14:paraId="179992B3" w14:textId="77777777" w:rsidR="00217BF5" w:rsidRPr="00217BF5" w:rsidRDefault="00217BF5" w:rsidP="009111F5">
            <w:pPr>
              <w:jc w:val="center"/>
              <w:rPr>
                <w:rFonts w:cs="Times New Roman"/>
              </w:rPr>
            </w:pPr>
            <w:r w:rsidRPr="00217BF5">
              <w:rPr>
                <w:rFonts w:cs="Times New Roman"/>
              </w:rPr>
              <w:t>Impacto académico y científico</w:t>
            </w:r>
          </w:p>
        </w:tc>
        <w:tc>
          <w:tcPr>
            <w:tcW w:w="4961" w:type="dxa"/>
            <w:hideMark/>
          </w:tcPr>
          <w:p w14:paraId="799D888F" w14:textId="77777777" w:rsidR="00217BF5" w:rsidRPr="00217BF5" w:rsidRDefault="00217BF5" w:rsidP="009111F5">
            <w:pPr>
              <w:jc w:val="center"/>
              <w:rPr>
                <w:rFonts w:cs="Times New Roman"/>
              </w:rPr>
            </w:pPr>
            <w:r w:rsidRPr="00217BF5">
              <w:rPr>
                <w:rFonts w:cs="Times New Roman"/>
              </w:rPr>
              <w:t>95% entre “Muy bueno” y “Excelente”</w:t>
            </w:r>
          </w:p>
        </w:tc>
        <w:tc>
          <w:tcPr>
            <w:tcW w:w="2410" w:type="dxa"/>
            <w:hideMark/>
          </w:tcPr>
          <w:p w14:paraId="2B8CC43F" w14:textId="77777777" w:rsidR="00217BF5" w:rsidRPr="00217BF5" w:rsidRDefault="00217BF5" w:rsidP="009111F5">
            <w:pPr>
              <w:jc w:val="center"/>
              <w:rPr>
                <w:rFonts w:cs="Times New Roman"/>
              </w:rPr>
            </w:pPr>
            <w:r w:rsidRPr="00217BF5">
              <w:rPr>
                <w:rFonts w:cs="Times New Roman"/>
              </w:rPr>
              <w:t>Muy alto</w:t>
            </w:r>
          </w:p>
        </w:tc>
      </w:tr>
      <w:tr w:rsidR="00217BF5" w:rsidRPr="00217BF5" w14:paraId="7A0C6478" w14:textId="77777777" w:rsidTr="009111F5">
        <w:trPr>
          <w:jc w:val="center"/>
        </w:trPr>
        <w:tc>
          <w:tcPr>
            <w:tcW w:w="3539" w:type="dxa"/>
            <w:hideMark/>
          </w:tcPr>
          <w:p w14:paraId="17DFA0A1" w14:textId="77777777" w:rsidR="00217BF5" w:rsidRPr="00217BF5" w:rsidRDefault="00217BF5" w:rsidP="009111F5">
            <w:pPr>
              <w:jc w:val="center"/>
              <w:rPr>
                <w:rFonts w:cs="Times New Roman"/>
              </w:rPr>
            </w:pPr>
            <w:r w:rsidRPr="00217BF5">
              <w:rPr>
                <w:rFonts w:cs="Times New Roman"/>
              </w:rPr>
              <w:t>Pertinencia con nivel formativo</w:t>
            </w:r>
          </w:p>
        </w:tc>
        <w:tc>
          <w:tcPr>
            <w:tcW w:w="4961" w:type="dxa"/>
            <w:hideMark/>
          </w:tcPr>
          <w:p w14:paraId="792201E6" w14:textId="77777777" w:rsidR="00217BF5" w:rsidRPr="00217BF5" w:rsidRDefault="00217BF5" w:rsidP="009111F5">
            <w:pPr>
              <w:jc w:val="center"/>
              <w:rPr>
                <w:rFonts w:cs="Times New Roman"/>
              </w:rPr>
            </w:pPr>
            <w:r w:rsidRPr="00217BF5">
              <w:rPr>
                <w:rFonts w:cs="Times New Roman"/>
              </w:rPr>
              <w:t>100% entre “De acuerdo” y “Totalmente de acuerdo”</w:t>
            </w:r>
          </w:p>
        </w:tc>
        <w:tc>
          <w:tcPr>
            <w:tcW w:w="2410" w:type="dxa"/>
            <w:hideMark/>
          </w:tcPr>
          <w:p w14:paraId="28AFC459" w14:textId="77777777" w:rsidR="00217BF5" w:rsidRPr="00217BF5" w:rsidRDefault="00217BF5" w:rsidP="009111F5">
            <w:pPr>
              <w:jc w:val="center"/>
              <w:rPr>
                <w:rFonts w:cs="Times New Roman"/>
              </w:rPr>
            </w:pPr>
            <w:r w:rsidRPr="00217BF5">
              <w:rPr>
                <w:rFonts w:cs="Times New Roman"/>
              </w:rPr>
              <w:t>Muy alto</w:t>
            </w:r>
          </w:p>
        </w:tc>
      </w:tr>
    </w:tbl>
    <w:p w14:paraId="48773D24" w14:textId="01694C5E" w:rsidR="00217BF5" w:rsidRDefault="00217BF5" w:rsidP="00217BF5">
      <w:pPr>
        <w:rPr>
          <w:rFonts w:cs="Times New Roman"/>
        </w:rPr>
      </w:pPr>
    </w:p>
    <w:p w14:paraId="3FA3561D" w14:textId="782B7791" w:rsidR="009111F5" w:rsidRDefault="009111F5" w:rsidP="00217BF5">
      <w:pPr>
        <w:rPr>
          <w:rFonts w:cs="Times New Roman"/>
        </w:rPr>
      </w:pPr>
    </w:p>
    <w:p w14:paraId="3696E399" w14:textId="55A62A0A" w:rsidR="009111F5" w:rsidRDefault="009111F5" w:rsidP="00217BF5">
      <w:pPr>
        <w:rPr>
          <w:rFonts w:cs="Times New Roman"/>
        </w:rPr>
      </w:pPr>
    </w:p>
    <w:p w14:paraId="62A7AA15" w14:textId="77777777" w:rsidR="009111F5" w:rsidRPr="00217BF5" w:rsidRDefault="009111F5" w:rsidP="00217BF5">
      <w:pPr>
        <w:rPr>
          <w:rFonts w:cs="Times New Roman"/>
        </w:rPr>
      </w:pPr>
    </w:p>
    <w:p w14:paraId="21715723" w14:textId="19A133FF" w:rsidR="00217BF5" w:rsidRPr="00217BF5" w:rsidRDefault="004300F7" w:rsidP="00217BF5">
      <w:pPr>
        <w:rPr>
          <w:rFonts w:cs="Times New Roman"/>
          <w:b/>
          <w:bCs/>
        </w:rPr>
      </w:pPr>
      <w:r>
        <w:rPr>
          <w:rFonts w:cs="Times New Roman"/>
          <w:b/>
          <w:bCs/>
        </w:rPr>
        <w:lastRenderedPageBreak/>
        <w:t xml:space="preserve">Fortalezas  </w:t>
      </w:r>
    </w:p>
    <w:p w14:paraId="14289104" w14:textId="77777777" w:rsidR="00217BF5" w:rsidRPr="00217BF5" w:rsidRDefault="00217BF5" w:rsidP="0074267F">
      <w:pPr>
        <w:numPr>
          <w:ilvl w:val="0"/>
          <w:numId w:val="90"/>
        </w:numPr>
        <w:rPr>
          <w:rFonts w:cs="Times New Roman"/>
        </w:rPr>
      </w:pPr>
      <w:r w:rsidRPr="00217BF5">
        <w:rPr>
          <w:rFonts w:cs="Times New Roman"/>
          <w:b/>
          <w:bCs/>
        </w:rPr>
        <w:t>Visibilidad institucional amplia</w:t>
      </w:r>
      <w:r w:rsidRPr="00217BF5">
        <w:rPr>
          <w:rFonts w:cs="Times New Roman"/>
        </w:rPr>
        <w:t xml:space="preserve"> de las políticas de internacionalización y sus convenios.</w:t>
      </w:r>
    </w:p>
    <w:p w14:paraId="734FFBE0" w14:textId="77777777" w:rsidR="00217BF5" w:rsidRPr="00217BF5" w:rsidRDefault="00217BF5" w:rsidP="0074267F">
      <w:pPr>
        <w:numPr>
          <w:ilvl w:val="0"/>
          <w:numId w:val="90"/>
        </w:numPr>
        <w:rPr>
          <w:rFonts w:cs="Times New Roman"/>
        </w:rPr>
      </w:pPr>
      <w:r w:rsidRPr="00217BF5">
        <w:rPr>
          <w:rFonts w:cs="Times New Roman"/>
          <w:b/>
          <w:bCs/>
        </w:rPr>
        <w:t>Impacto académico percibido como transformador</w:t>
      </w:r>
      <w:r w:rsidRPr="00217BF5">
        <w:rPr>
          <w:rFonts w:cs="Times New Roman"/>
        </w:rPr>
        <w:t>, especialmente en términos de cooperación científica, intercambio de conocimientos y desarrollo de competencias globales.</w:t>
      </w:r>
    </w:p>
    <w:p w14:paraId="5E7EADC5" w14:textId="77777777" w:rsidR="00217BF5" w:rsidRPr="00217BF5" w:rsidRDefault="00217BF5" w:rsidP="0074267F">
      <w:pPr>
        <w:numPr>
          <w:ilvl w:val="0"/>
          <w:numId w:val="90"/>
        </w:numPr>
        <w:rPr>
          <w:rFonts w:cs="Times New Roman"/>
        </w:rPr>
      </w:pPr>
      <w:r w:rsidRPr="00217BF5">
        <w:rPr>
          <w:rFonts w:cs="Times New Roman"/>
          <w:b/>
          <w:bCs/>
        </w:rPr>
        <w:t>Alineación estratégica</w:t>
      </w:r>
      <w:r w:rsidRPr="00217BF5">
        <w:rPr>
          <w:rFonts w:cs="Times New Roman"/>
        </w:rPr>
        <w:t xml:space="preserve"> entre las acciones internacionales y los objetivos curriculares de los programas.</w:t>
      </w:r>
    </w:p>
    <w:p w14:paraId="3CDD3FE6" w14:textId="77777777" w:rsidR="00217BF5" w:rsidRPr="00217BF5" w:rsidRDefault="00217BF5" w:rsidP="0074267F">
      <w:pPr>
        <w:numPr>
          <w:ilvl w:val="0"/>
          <w:numId w:val="90"/>
        </w:numPr>
        <w:rPr>
          <w:rFonts w:cs="Times New Roman"/>
        </w:rPr>
      </w:pPr>
      <w:r w:rsidRPr="00217BF5">
        <w:rPr>
          <w:rFonts w:cs="Times New Roman"/>
          <w:b/>
          <w:bCs/>
        </w:rPr>
        <w:t>Reconocimiento de los resultados institucionales</w:t>
      </w:r>
      <w:r w:rsidRPr="00217BF5">
        <w:rPr>
          <w:rFonts w:cs="Times New Roman"/>
        </w:rPr>
        <w:t xml:space="preserve"> en materia de apertura al entorno global.</w:t>
      </w:r>
    </w:p>
    <w:p w14:paraId="1DFEABD0" w14:textId="77777777" w:rsidR="00BC0070" w:rsidRPr="00355CFD" w:rsidRDefault="00BC0070" w:rsidP="004E3D4A">
      <w:pPr>
        <w:rPr>
          <w:rFonts w:cs="Times New Roman"/>
        </w:rPr>
      </w:pPr>
    </w:p>
    <w:p w14:paraId="6A9D9F34" w14:textId="6F2EE52E" w:rsidR="00BC0070" w:rsidRPr="009111F5" w:rsidRDefault="00D33F36" w:rsidP="00BC0070">
      <w:pPr>
        <w:pStyle w:val="Ttulo1"/>
        <w:numPr>
          <w:ilvl w:val="0"/>
          <w:numId w:val="1"/>
        </w:numPr>
        <w:spacing w:before="0"/>
        <w:rPr>
          <w:rFonts w:cs="Times New Roman"/>
          <w:sz w:val="24"/>
          <w:szCs w:val="24"/>
        </w:rPr>
      </w:pPr>
      <w:bookmarkStart w:id="23" w:name="_Toc195244857"/>
      <w:r w:rsidRPr="00355CFD">
        <w:rPr>
          <w:rFonts w:cs="Times New Roman"/>
          <w:sz w:val="24"/>
          <w:szCs w:val="24"/>
        </w:rPr>
        <w:t>FACTOR 8: APORTES DE LA INVESTIGACIÓN, LA INNOVACIÓN, EL DESARROLLO TECNOLÓGICO Y LA CREACIÓN</w:t>
      </w:r>
      <w:bookmarkEnd w:id="23"/>
    </w:p>
    <w:p w14:paraId="2B5B4543" w14:textId="07949A98" w:rsidR="00D33F36" w:rsidRPr="00355CFD" w:rsidRDefault="008A60B6" w:rsidP="00EF3258">
      <w:pPr>
        <w:pStyle w:val="Ttulo2"/>
        <w:numPr>
          <w:ilvl w:val="1"/>
          <w:numId w:val="1"/>
        </w:numPr>
        <w:spacing w:after="240" w:afterAutospacing="0"/>
      </w:pPr>
      <w:bookmarkStart w:id="24" w:name="_Toc195244859"/>
      <w:r w:rsidRPr="00355CFD">
        <w:t>Característica 34. Formación para la investigación, desarrollo tecnológico, la innovación y la creación.</w:t>
      </w:r>
      <w:bookmarkEnd w:id="24"/>
      <w:r w:rsidRPr="00355CFD">
        <w:tab/>
      </w:r>
      <w:r w:rsidRPr="00355CFD">
        <w:tab/>
      </w:r>
      <w:r w:rsidRPr="00355CFD">
        <w:tab/>
      </w:r>
      <w:r w:rsidRPr="00355CFD">
        <w:tab/>
      </w:r>
    </w:p>
    <w:p w14:paraId="1ABCA34A" w14:textId="2ADA7CF2" w:rsidR="00CA786C" w:rsidRPr="00CA786C" w:rsidRDefault="00CA786C" w:rsidP="00CA786C">
      <w:pPr>
        <w:rPr>
          <w:rFonts w:cs="Times New Roman"/>
        </w:rPr>
      </w:pPr>
      <w:r w:rsidRPr="00CA786C">
        <w:rPr>
          <w:rFonts w:cs="Times New Roman"/>
        </w:rPr>
        <w:t>Esta característica valora la percepción del cuerpo docente respecto a la pertinencia, alcance e impacto de la formación que brinda el programa en los campos de la investigación, el desarrollo tecnológico, la innovación y la creación, así como su contribución al desarrollo de competencias investigativas y al fortalecimiento de capacidades para el diseño autónomo de proyectos.</w:t>
      </w:r>
    </w:p>
    <w:p w14:paraId="51D11F41" w14:textId="77777777" w:rsidR="00CA786C" w:rsidRPr="00CA786C" w:rsidRDefault="00CA786C" w:rsidP="00CA786C">
      <w:pPr>
        <w:rPr>
          <w:rFonts w:cs="Times New Roman"/>
          <w:b/>
          <w:bCs/>
        </w:rPr>
      </w:pPr>
      <w:r w:rsidRPr="00CA786C">
        <w:rPr>
          <w:rFonts w:cs="Times New Roman"/>
          <w:b/>
          <w:bCs/>
        </w:rPr>
        <w:t>Resultados cuantitativos consolidados</w:t>
      </w:r>
    </w:p>
    <w:p w14:paraId="5EA8E47E" w14:textId="77777777" w:rsidR="00CA786C" w:rsidRPr="00CA786C" w:rsidRDefault="00CA786C" w:rsidP="00CA786C">
      <w:pPr>
        <w:rPr>
          <w:rFonts w:cs="Times New Roman"/>
          <w:b/>
          <w:bCs/>
        </w:rPr>
      </w:pPr>
      <w:r w:rsidRPr="00CA786C">
        <w:rPr>
          <w:rFonts w:cs="Times New Roman"/>
          <w:b/>
          <w:bCs/>
        </w:rPr>
        <w:t>Pertinencia de la formación para la investigación</w:t>
      </w:r>
    </w:p>
    <w:p w14:paraId="1052947C" w14:textId="77777777" w:rsidR="00CA786C" w:rsidRPr="00CA786C" w:rsidRDefault="00CA786C" w:rsidP="0074267F">
      <w:pPr>
        <w:numPr>
          <w:ilvl w:val="0"/>
          <w:numId w:val="36"/>
        </w:numPr>
        <w:rPr>
          <w:rFonts w:cs="Times New Roman"/>
        </w:rPr>
      </w:pPr>
      <w:r w:rsidRPr="00CA786C">
        <w:rPr>
          <w:rFonts w:cs="Times New Roman"/>
          <w:b/>
          <w:bCs/>
        </w:rPr>
        <w:t>Excelente</w:t>
      </w:r>
      <w:r w:rsidRPr="00CA786C">
        <w:rPr>
          <w:rFonts w:cs="Times New Roman"/>
        </w:rPr>
        <w:t>: 65%</w:t>
      </w:r>
    </w:p>
    <w:p w14:paraId="4B17234D" w14:textId="77777777" w:rsidR="00CA786C" w:rsidRPr="00CA786C" w:rsidRDefault="00CA786C" w:rsidP="0074267F">
      <w:pPr>
        <w:numPr>
          <w:ilvl w:val="0"/>
          <w:numId w:val="36"/>
        </w:numPr>
        <w:rPr>
          <w:rFonts w:cs="Times New Roman"/>
        </w:rPr>
      </w:pPr>
      <w:r w:rsidRPr="00CA786C">
        <w:rPr>
          <w:rFonts w:cs="Times New Roman"/>
          <w:b/>
          <w:bCs/>
        </w:rPr>
        <w:t>Muy bueno</w:t>
      </w:r>
      <w:r w:rsidRPr="00CA786C">
        <w:rPr>
          <w:rFonts w:cs="Times New Roman"/>
        </w:rPr>
        <w:t>: 21%</w:t>
      </w:r>
    </w:p>
    <w:p w14:paraId="51B21B09" w14:textId="77777777" w:rsidR="00CA786C" w:rsidRPr="00CA786C" w:rsidRDefault="00CA786C" w:rsidP="0074267F">
      <w:pPr>
        <w:numPr>
          <w:ilvl w:val="0"/>
          <w:numId w:val="36"/>
        </w:numPr>
        <w:rPr>
          <w:rFonts w:cs="Times New Roman"/>
        </w:rPr>
      </w:pPr>
      <w:r w:rsidRPr="00CA786C">
        <w:rPr>
          <w:rFonts w:cs="Times New Roman"/>
          <w:b/>
          <w:bCs/>
        </w:rPr>
        <w:t>Bueno</w:t>
      </w:r>
      <w:r w:rsidRPr="00CA786C">
        <w:rPr>
          <w:rFonts w:cs="Times New Roman"/>
        </w:rPr>
        <w:t>: 12%</w:t>
      </w:r>
    </w:p>
    <w:p w14:paraId="38C40ED9" w14:textId="77777777" w:rsidR="00CA786C" w:rsidRPr="00CA786C" w:rsidRDefault="00CA786C" w:rsidP="0074267F">
      <w:pPr>
        <w:numPr>
          <w:ilvl w:val="0"/>
          <w:numId w:val="36"/>
        </w:numPr>
        <w:rPr>
          <w:rFonts w:cs="Times New Roman"/>
        </w:rPr>
      </w:pPr>
      <w:r w:rsidRPr="00CA786C">
        <w:rPr>
          <w:rFonts w:cs="Times New Roman"/>
          <w:b/>
          <w:bCs/>
        </w:rPr>
        <w:t>Regular o inferior</w:t>
      </w:r>
      <w:r w:rsidRPr="00CA786C">
        <w:rPr>
          <w:rFonts w:cs="Times New Roman"/>
        </w:rPr>
        <w:t>: 2%</w:t>
      </w:r>
    </w:p>
    <w:p w14:paraId="547A67DB" w14:textId="77777777" w:rsidR="00CA786C" w:rsidRPr="00CA786C" w:rsidRDefault="00CA786C" w:rsidP="00CA786C">
      <w:pPr>
        <w:rPr>
          <w:rFonts w:cs="Times New Roman"/>
          <w:b/>
          <w:bCs/>
        </w:rPr>
      </w:pPr>
      <w:r w:rsidRPr="00CA786C">
        <w:rPr>
          <w:rFonts w:cs="Times New Roman"/>
          <w:b/>
          <w:bCs/>
        </w:rPr>
        <w:t>La formación fortalece las competencias investigativas</w:t>
      </w:r>
    </w:p>
    <w:p w14:paraId="76EF3245" w14:textId="77777777" w:rsidR="00CA786C" w:rsidRPr="00CA786C" w:rsidRDefault="00CA786C" w:rsidP="0074267F">
      <w:pPr>
        <w:numPr>
          <w:ilvl w:val="0"/>
          <w:numId w:val="37"/>
        </w:numPr>
        <w:rPr>
          <w:rFonts w:cs="Times New Roman"/>
        </w:rPr>
      </w:pPr>
      <w:r w:rsidRPr="00CA786C">
        <w:rPr>
          <w:rFonts w:cs="Times New Roman"/>
          <w:b/>
          <w:bCs/>
        </w:rPr>
        <w:lastRenderedPageBreak/>
        <w:t>Totalmente de acuerdo</w:t>
      </w:r>
      <w:r w:rsidRPr="00CA786C">
        <w:rPr>
          <w:rFonts w:cs="Times New Roman"/>
        </w:rPr>
        <w:t>: 62%</w:t>
      </w:r>
    </w:p>
    <w:p w14:paraId="5168689E" w14:textId="77777777" w:rsidR="00CA786C" w:rsidRPr="00CA786C" w:rsidRDefault="00CA786C" w:rsidP="0074267F">
      <w:pPr>
        <w:numPr>
          <w:ilvl w:val="0"/>
          <w:numId w:val="37"/>
        </w:numPr>
        <w:rPr>
          <w:rFonts w:cs="Times New Roman"/>
        </w:rPr>
      </w:pPr>
      <w:r w:rsidRPr="00CA786C">
        <w:rPr>
          <w:rFonts w:cs="Times New Roman"/>
          <w:b/>
          <w:bCs/>
        </w:rPr>
        <w:t>De acuerdo</w:t>
      </w:r>
      <w:r w:rsidRPr="00CA786C">
        <w:rPr>
          <w:rFonts w:cs="Times New Roman"/>
        </w:rPr>
        <w:t>: 32%</w:t>
      </w:r>
    </w:p>
    <w:p w14:paraId="2D825070" w14:textId="77777777" w:rsidR="00CA786C" w:rsidRPr="00CA786C" w:rsidRDefault="00CA786C" w:rsidP="0074267F">
      <w:pPr>
        <w:numPr>
          <w:ilvl w:val="0"/>
          <w:numId w:val="37"/>
        </w:numPr>
        <w:rPr>
          <w:rFonts w:cs="Times New Roman"/>
        </w:rPr>
      </w:pPr>
      <w:r w:rsidRPr="00CA786C">
        <w:rPr>
          <w:rFonts w:cs="Times New Roman"/>
          <w:b/>
          <w:bCs/>
        </w:rPr>
        <w:t>Ni de acuerdo ni en desacuerdo</w:t>
      </w:r>
      <w:r w:rsidRPr="00CA786C">
        <w:rPr>
          <w:rFonts w:cs="Times New Roman"/>
        </w:rPr>
        <w:t>: 5%</w:t>
      </w:r>
    </w:p>
    <w:p w14:paraId="7B54A6C2" w14:textId="77777777" w:rsidR="00CA786C" w:rsidRPr="00CA786C" w:rsidRDefault="00CA786C" w:rsidP="0074267F">
      <w:pPr>
        <w:numPr>
          <w:ilvl w:val="0"/>
          <w:numId w:val="37"/>
        </w:numPr>
        <w:rPr>
          <w:rFonts w:cs="Times New Roman"/>
        </w:rPr>
      </w:pPr>
      <w:r w:rsidRPr="00CA786C">
        <w:rPr>
          <w:rFonts w:cs="Times New Roman"/>
          <w:b/>
          <w:bCs/>
        </w:rPr>
        <w:t>En desacuerdo o inferior</w:t>
      </w:r>
      <w:r w:rsidRPr="00CA786C">
        <w:rPr>
          <w:rFonts w:cs="Times New Roman"/>
        </w:rPr>
        <w:t>: 1%</w:t>
      </w:r>
    </w:p>
    <w:p w14:paraId="798E6B04" w14:textId="77777777" w:rsidR="00CA786C" w:rsidRPr="00CA786C" w:rsidRDefault="00CA786C" w:rsidP="00CA786C">
      <w:pPr>
        <w:rPr>
          <w:rFonts w:cs="Times New Roman"/>
          <w:b/>
          <w:bCs/>
        </w:rPr>
      </w:pPr>
      <w:r w:rsidRPr="00CA786C">
        <w:rPr>
          <w:rFonts w:cs="Times New Roman"/>
          <w:b/>
          <w:bCs/>
        </w:rPr>
        <w:t>Pertinencia de la formación para el desarrollo tecnológico</w:t>
      </w:r>
    </w:p>
    <w:p w14:paraId="67AC731C" w14:textId="77777777" w:rsidR="00CA786C" w:rsidRPr="00CA786C" w:rsidRDefault="00CA786C" w:rsidP="0074267F">
      <w:pPr>
        <w:numPr>
          <w:ilvl w:val="0"/>
          <w:numId w:val="38"/>
        </w:numPr>
        <w:rPr>
          <w:rFonts w:cs="Times New Roman"/>
        </w:rPr>
      </w:pPr>
      <w:r w:rsidRPr="00CA786C">
        <w:rPr>
          <w:rFonts w:cs="Times New Roman"/>
          <w:b/>
          <w:bCs/>
        </w:rPr>
        <w:t>Excelente</w:t>
      </w:r>
      <w:r w:rsidRPr="00CA786C">
        <w:rPr>
          <w:rFonts w:cs="Times New Roman"/>
        </w:rPr>
        <w:t>: 61%</w:t>
      </w:r>
    </w:p>
    <w:p w14:paraId="5DC8E059" w14:textId="77777777" w:rsidR="00CA786C" w:rsidRPr="00CA786C" w:rsidRDefault="00CA786C" w:rsidP="0074267F">
      <w:pPr>
        <w:numPr>
          <w:ilvl w:val="0"/>
          <w:numId w:val="38"/>
        </w:numPr>
        <w:rPr>
          <w:rFonts w:cs="Times New Roman"/>
        </w:rPr>
      </w:pPr>
      <w:r w:rsidRPr="00CA786C">
        <w:rPr>
          <w:rFonts w:cs="Times New Roman"/>
          <w:b/>
          <w:bCs/>
        </w:rPr>
        <w:t>Muy bueno</w:t>
      </w:r>
      <w:r w:rsidRPr="00CA786C">
        <w:rPr>
          <w:rFonts w:cs="Times New Roman"/>
        </w:rPr>
        <w:t>: 26%</w:t>
      </w:r>
    </w:p>
    <w:p w14:paraId="7E5394BD" w14:textId="77777777" w:rsidR="00CA786C" w:rsidRPr="00CA786C" w:rsidRDefault="00CA786C" w:rsidP="0074267F">
      <w:pPr>
        <w:numPr>
          <w:ilvl w:val="0"/>
          <w:numId w:val="38"/>
        </w:numPr>
        <w:rPr>
          <w:rFonts w:cs="Times New Roman"/>
        </w:rPr>
      </w:pPr>
      <w:r w:rsidRPr="00CA786C">
        <w:rPr>
          <w:rFonts w:cs="Times New Roman"/>
          <w:b/>
          <w:bCs/>
        </w:rPr>
        <w:t>Bueno</w:t>
      </w:r>
      <w:r w:rsidRPr="00CA786C">
        <w:rPr>
          <w:rFonts w:cs="Times New Roman"/>
        </w:rPr>
        <w:t>: 11%</w:t>
      </w:r>
    </w:p>
    <w:p w14:paraId="677E11C4" w14:textId="77777777" w:rsidR="00CA786C" w:rsidRPr="00CA786C" w:rsidRDefault="00CA786C" w:rsidP="0074267F">
      <w:pPr>
        <w:numPr>
          <w:ilvl w:val="0"/>
          <w:numId w:val="38"/>
        </w:numPr>
        <w:rPr>
          <w:rFonts w:cs="Times New Roman"/>
        </w:rPr>
      </w:pPr>
      <w:r w:rsidRPr="00CA786C">
        <w:rPr>
          <w:rFonts w:cs="Times New Roman"/>
          <w:b/>
          <w:bCs/>
        </w:rPr>
        <w:t>Deficiente o regular</w:t>
      </w:r>
      <w:r w:rsidRPr="00CA786C">
        <w:rPr>
          <w:rFonts w:cs="Times New Roman"/>
        </w:rPr>
        <w:t>: 2%</w:t>
      </w:r>
    </w:p>
    <w:p w14:paraId="6A7C76D3" w14:textId="77777777" w:rsidR="00CA786C" w:rsidRPr="00CA786C" w:rsidRDefault="00CA786C" w:rsidP="00CA786C">
      <w:pPr>
        <w:rPr>
          <w:rFonts w:cs="Times New Roman"/>
          <w:b/>
          <w:bCs/>
        </w:rPr>
      </w:pPr>
      <w:r w:rsidRPr="00CA786C">
        <w:rPr>
          <w:rFonts w:cs="Times New Roman"/>
          <w:b/>
          <w:bCs/>
        </w:rPr>
        <w:t>Pertinencia de la formación para la innovación y creación</w:t>
      </w:r>
    </w:p>
    <w:p w14:paraId="43E768B3" w14:textId="77777777" w:rsidR="00CA786C" w:rsidRPr="00CA786C" w:rsidRDefault="00CA786C" w:rsidP="0074267F">
      <w:pPr>
        <w:numPr>
          <w:ilvl w:val="0"/>
          <w:numId w:val="39"/>
        </w:numPr>
        <w:rPr>
          <w:rFonts w:cs="Times New Roman"/>
        </w:rPr>
      </w:pPr>
      <w:r w:rsidRPr="00CA786C">
        <w:rPr>
          <w:rFonts w:cs="Times New Roman"/>
          <w:b/>
          <w:bCs/>
        </w:rPr>
        <w:t>Excelente</w:t>
      </w:r>
      <w:r w:rsidRPr="00CA786C">
        <w:rPr>
          <w:rFonts w:cs="Times New Roman"/>
        </w:rPr>
        <w:t>: 63%</w:t>
      </w:r>
    </w:p>
    <w:p w14:paraId="1FA87205" w14:textId="77777777" w:rsidR="00CA786C" w:rsidRPr="00CA786C" w:rsidRDefault="00CA786C" w:rsidP="0074267F">
      <w:pPr>
        <w:numPr>
          <w:ilvl w:val="0"/>
          <w:numId w:val="39"/>
        </w:numPr>
        <w:rPr>
          <w:rFonts w:cs="Times New Roman"/>
        </w:rPr>
      </w:pPr>
      <w:r w:rsidRPr="00CA786C">
        <w:rPr>
          <w:rFonts w:cs="Times New Roman"/>
          <w:b/>
          <w:bCs/>
        </w:rPr>
        <w:t>Muy bueno</w:t>
      </w:r>
      <w:r w:rsidRPr="00CA786C">
        <w:rPr>
          <w:rFonts w:cs="Times New Roman"/>
        </w:rPr>
        <w:t>: 27%</w:t>
      </w:r>
    </w:p>
    <w:p w14:paraId="1C2AFF3D" w14:textId="77777777" w:rsidR="00CA786C" w:rsidRPr="00CA786C" w:rsidRDefault="00CA786C" w:rsidP="0074267F">
      <w:pPr>
        <w:numPr>
          <w:ilvl w:val="0"/>
          <w:numId w:val="39"/>
        </w:numPr>
        <w:rPr>
          <w:rFonts w:cs="Times New Roman"/>
        </w:rPr>
      </w:pPr>
      <w:r w:rsidRPr="00CA786C">
        <w:rPr>
          <w:rFonts w:cs="Times New Roman"/>
          <w:b/>
          <w:bCs/>
        </w:rPr>
        <w:t>Bueno</w:t>
      </w:r>
      <w:r w:rsidRPr="00CA786C">
        <w:rPr>
          <w:rFonts w:cs="Times New Roman"/>
        </w:rPr>
        <w:t>: 8%</w:t>
      </w:r>
    </w:p>
    <w:p w14:paraId="388E7D56" w14:textId="77777777" w:rsidR="00CA786C" w:rsidRPr="00CA786C" w:rsidRDefault="00CA786C" w:rsidP="0074267F">
      <w:pPr>
        <w:numPr>
          <w:ilvl w:val="0"/>
          <w:numId w:val="39"/>
        </w:numPr>
        <w:rPr>
          <w:rFonts w:cs="Times New Roman"/>
        </w:rPr>
      </w:pPr>
      <w:r w:rsidRPr="00CA786C">
        <w:rPr>
          <w:rFonts w:cs="Times New Roman"/>
          <w:b/>
          <w:bCs/>
        </w:rPr>
        <w:t>Regular o deficiente</w:t>
      </w:r>
      <w:r w:rsidRPr="00CA786C">
        <w:rPr>
          <w:rFonts w:cs="Times New Roman"/>
        </w:rPr>
        <w:t>: 2%</w:t>
      </w:r>
    </w:p>
    <w:p w14:paraId="4D6B0C3B" w14:textId="77777777" w:rsidR="00CA786C" w:rsidRPr="00CA786C" w:rsidRDefault="00CA786C" w:rsidP="00CA786C">
      <w:pPr>
        <w:rPr>
          <w:rFonts w:cs="Times New Roman"/>
          <w:b/>
          <w:bCs/>
        </w:rPr>
      </w:pPr>
      <w:r w:rsidRPr="00CA786C">
        <w:rPr>
          <w:rFonts w:cs="Times New Roman"/>
          <w:b/>
          <w:bCs/>
        </w:rPr>
        <w:t>La formación brinda herramientas y competencias para desarrollar proyectos innovadores</w:t>
      </w:r>
    </w:p>
    <w:p w14:paraId="1EC111EC" w14:textId="77777777" w:rsidR="00CA786C" w:rsidRPr="00CA786C" w:rsidRDefault="00CA786C" w:rsidP="0074267F">
      <w:pPr>
        <w:numPr>
          <w:ilvl w:val="0"/>
          <w:numId w:val="40"/>
        </w:numPr>
        <w:rPr>
          <w:rFonts w:cs="Times New Roman"/>
        </w:rPr>
      </w:pPr>
      <w:r w:rsidRPr="00CA786C">
        <w:rPr>
          <w:rFonts w:cs="Times New Roman"/>
          <w:b/>
          <w:bCs/>
        </w:rPr>
        <w:t>Totalmente de acuerdo</w:t>
      </w:r>
      <w:r w:rsidRPr="00CA786C">
        <w:rPr>
          <w:rFonts w:cs="Times New Roman"/>
        </w:rPr>
        <w:t>: 60%</w:t>
      </w:r>
    </w:p>
    <w:p w14:paraId="6FD94015" w14:textId="77777777" w:rsidR="00CA786C" w:rsidRPr="00CA786C" w:rsidRDefault="00CA786C" w:rsidP="0074267F">
      <w:pPr>
        <w:numPr>
          <w:ilvl w:val="0"/>
          <w:numId w:val="40"/>
        </w:numPr>
        <w:rPr>
          <w:rFonts w:cs="Times New Roman"/>
        </w:rPr>
      </w:pPr>
      <w:r w:rsidRPr="00CA786C">
        <w:rPr>
          <w:rFonts w:cs="Times New Roman"/>
          <w:b/>
          <w:bCs/>
        </w:rPr>
        <w:t>De acuerdo</w:t>
      </w:r>
      <w:r w:rsidRPr="00CA786C">
        <w:rPr>
          <w:rFonts w:cs="Times New Roman"/>
        </w:rPr>
        <w:t>: 34%</w:t>
      </w:r>
    </w:p>
    <w:p w14:paraId="7C7C4C0D" w14:textId="77777777" w:rsidR="00CA786C" w:rsidRPr="00CA786C" w:rsidRDefault="00CA786C" w:rsidP="0074267F">
      <w:pPr>
        <w:numPr>
          <w:ilvl w:val="0"/>
          <w:numId w:val="40"/>
        </w:numPr>
        <w:rPr>
          <w:rFonts w:cs="Times New Roman"/>
        </w:rPr>
      </w:pPr>
      <w:r w:rsidRPr="00CA786C">
        <w:rPr>
          <w:rFonts w:cs="Times New Roman"/>
          <w:b/>
          <w:bCs/>
        </w:rPr>
        <w:t>Ni de acuerdo ni en desacuerdo</w:t>
      </w:r>
      <w:r w:rsidRPr="00CA786C">
        <w:rPr>
          <w:rFonts w:cs="Times New Roman"/>
        </w:rPr>
        <w:t>: 5%</w:t>
      </w:r>
    </w:p>
    <w:p w14:paraId="5EFE57AB" w14:textId="4C53DE55" w:rsidR="00CA786C" w:rsidRPr="00CA786C" w:rsidRDefault="00CA786C" w:rsidP="0074267F">
      <w:pPr>
        <w:numPr>
          <w:ilvl w:val="0"/>
          <w:numId w:val="40"/>
        </w:numPr>
        <w:rPr>
          <w:rFonts w:cs="Times New Roman"/>
        </w:rPr>
      </w:pPr>
      <w:r w:rsidRPr="00CA786C">
        <w:rPr>
          <w:rFonts w:cs="Times New Roman"/>
          <w:b/>
          <w:bCs/>
        </w:rPr>
        <w:t>En desacuerdo</w:t>
      </w:r>
      <w:r w:rsidRPr="00CA786C">
        <w:rPr>
          <w:rFonts w:cs="Times New Roman"/>
        </w:rPr>
        <w:t>: 1%</w:t>
      </w:r>
    </w:p>
    <w:p w14:paraId="756D77C0" w14:textId="77777777" w:rsidR="00CA786C" w:rsidRPr="00CA786C" w:rsidRDefault="00CA786C" w:rsidP="00CA786C">
      <w:pPr>
        <w:rPr>
          <w:rFonts w:cs="Times New Roman"/>
        </w:rPr>
      </w:pPr>
      <w:r w:rsidRPr="00CA786C">
        <w:rPr>
          <w:rFonts w:cs="Times New Roman"/>
        </w:rPr>
        <w:t xml:space="preserve">Los resultados muestran una </w:t>
      </w:r>
      <w:r w:rsidRPr="00CA786C">
        <w:rPr>
          <w:rFonts w:cs="Times New Roman"/>
          <w:b/>
          <w:bCs/>
        </w:rPr>
        <w:t>alta valoración institucional</w:t>
      </w:r>
      <w:r w:rsidRPr="00CA786C">
        <w:rPr>
          <w:rFonts w:cs="Times New Roman"/>
        </w:rPr>
        <w:t xml:space="preserve"> respecto a los procesos formativos orientados a la investigación y la innovación. Cerca de </w:t>
      </w:r>
      <w:r w:rsidRPr="00CA786C">
        <w:rPr>
          <w:rFonts w:cs="Times New Roman"/>
          <w:b/>
          <w:bCs/>
        </w:rPr>
        <w:t>dos tercios de los encuestados califican como “Excelente”</w:t>
      </w:r>
      <w:r w:rsidRPr="00CA786C">
        <w:rPr>
          <w:rFonts w:cs="Times New Roman"/>
        </w:rPr>
        <w:t xml:space="preserve"> la pertinencia de la formación recibida en estos campos, lo que confirma una fuerte presencia de contenidos, metodologías y herramientas dirigidas al fortalecimiento del pensamiento científico y la capacidad creativa.</w:t>
      </w:r>
    </w:p>
    <w:p w14:paraId="0397E6F5" w14:textId="77777777" w:rsidR="00CA786C" w:rsidRPr="00CA786C" w:rsidRDefault="00CA786C" w:rsidP="00CA786C">
      <w:pPr>
        <w:rPr>
          <w:rFonts w:cs="Times New Roman"/>
        </w:rPr>
      </w:pPr>
      <w:r w:rsidRPr="00CA786C">
        <w:rPr>
          <w:rFonts w:cs="Times New Roman"/>
        </w:rPr>
        <w:lastRenderedPageBreak/>
        <w:t xml:space="preserve">La </w:t>
      </w:r>
      <w:r w:rsidRPr="00CA786C">
        <w:rPr>
          <w:rFonts w:cs="Times New Roman"/>
          <w:b/>
          <w:bCs/>
        </w:rPr>
        <w:t>formación investigativa</w:t>
      </w:r>
      <w:r w:rsidRPr="00CA786C">
        <w:rPr>
          <w:rFonts w:cs="Times New Roman"/>
        </w:rPr>
        <w:t xml:space="preserve">, en particular, es reconocida como </w:t>
      </w:r>
      <w:r w:rsidRPr="00CA786C">
        <w:rPr>
          <w:rFonts w:cs="Times New Roman"/>
          <w:b/>
          <w:bCs/>
        </w:rPr>
        <w:t>clave en el desarrollo de competencias profesionales</w:t>
      </w:r>
      <w:r w:rsidRPr="00CA786C">
        <w:rPr>
          <w:rFonts w:cs="Times New Roman"/>
        </w:rPr>
        <w:t xml:space="preserve">, siendo más del </w:t>
      </w:r>
      <w:r w:rsidRPr="00CA786C">
        <w:rPr>
          <w:rFonts w:cs="Times New Roman"/>
          <w:b/>
          <w:bCs/>
        </w:rPr>
        <w:t>90% de los encuestados</w:t>
      </w:r>
      <w:r w:rsidRPr="00CA786C">
        <w:rPr>
          <w:rFonts w:cs="Times New Roman"/>
        </w:rPr>
        <w:t xml:space="preserve"> quienes están “Totalmente de acuerdo” o “De acuerdo” en que contribuye significativamente a ese objetivo. De manera similar, la preparación en innovación y creación no solo es bien calificada en términos de pertinencia, sino que también se reconoce como una vía eficaz para fomentar el desarrollo autónomo de proyectos de impacto académico, social o productivo.</w:t>
      </w:r>
    </w:p>
    <w:p w14:paraId="617BE864" w14:textId="3DDEA033" w:rsidR="00CA786C" w:rsidRPr="00CA786C" w:rsidRDefault="00CA786C" w:rsidP="00CA786C">
      <w:pPr>
        <w:rPr>
          <w:rFonts w:cs="Times New Roman"/>
        </w:rPr>
      </w:pPr>
      <w:r w:rsidRPr="00CA786C">
        <w:rPr>
          <w:rFonts w:cs="Times New Roman"/>
        </w:rPr>
        <w:t xml:space="preserve">Aunque las valoraciones “Regulares”, “Ni de acuerdo ni en desacuerdo” o inferiores representan un bajo porcentaje (alrededor del 5-6% en cada pregunta), indican que aún existen </w:t>
      </w:r>
      <w:r w:rsidRPr="00CA786C">
        <w:rPr>
          <w:rFonts w:cs="Times New Roman"/>
          <w:b/>
          <w:bCs/>
        </w:rPr>
        <w:t>retos en cobertura o actualización metodológica</w:t>
      </w:r>
      <w:r w:rsidRPr="00CA786C">
        <w:rPr>
          <w:rFonts w:cs="Times New Roman"/>
        </w:rPr>
        <w:t>, posiblemente por variaciones entre sedes, asignaturas, o líneas de profundización con menor carga investigativa o tecnológica.</w:t>
      </w:r>
    </w:p>
    <w:p w14:paraId="698F2A27" w14:textId="77777777" w:rsidR="00CA786C" w:rsidRPr="00CA786C" w:rsidRDefault="00CA786C" w:rsidP="00CA786C">
      <w:pPr>
        <w:rPr>
          <w:rFonts w:cs="Times New Roman"/>
          <w:b/>
          <w:bCs/>
        </w:rPr>
      </w:pPr>
      <w:r w:rsidRPr="00CA786C">
        <w:rPr>
          <w:rFonts w:cs="Times New Roman"/>
          <w:b/>
          <w:bCs/>
        </w:rPr>
        <w:t>Hallazgos clave</w:t>
      </w:r>
    </w:p>
    <w:p w14:paraId="3451149A" w14:textId="77777777" w:rsidR="00CA786C" w:rsidRPr="00CA786C" w:rsidRDefault="00CA786C" w:rsidP="0074267F">
      <w:pPr>
        <w:numPr>
          <w:ilvl w:val="0"/>
          <w:numId w:val="41"/>
        </w:numPr>
        <w:rPr>
          <w:rFonts w:cs="Times New Roman"/>
        </w:rPr>
      </w:pPr>
      <w:r w:rsidRPr="00CA786C">
        <w:rPr>
          <w:rFonts w:cs="Times New Roman"/>
          <w:b/>
          <w:bCs/>
        </w:rPr>
        <w:t>Más del 85%</w:t>
      </w:r>
      <w:r w:rsidRPr="00CA786C">
        <w:rPr>
          <w:rFonts w:cs="Times New Roman"/>
        </w:rPr>
        <w:t xml:space="preserve"> califica como “Excelente” o “Muy buena” la pertinencia de la formación para la investigación, el desarrollo tecnológico y la innovación.</w:t>
      </w:r>
    </w:p>
    <w:p w14:paraId="25902A25" w14:textId="77777777" w:rsidR="00CA786C" w:rsidRPr="00CA786C" w:rsidRDefault="00CA786C" w:rsidP="0074267F">
      <w:pPr>
        <w:numPr>
          <w:ilvl w:val="0"/>
          <w:numId w:val="41"/>
        </w:numPr>
        <w:rPr>
          <w:rFonts w:cs="Times New Roman"/>
        </w:rPr>
      </w:pPr>
      <w:r w:rsidRPr="00CA786C">
        <w:rPr>
          <w:rFonts w:cs="Times New Roman"/>
          <w:b/>
          <w:bCs/>
        </w:rPr>
        <w:t>El 94%</w:t>
      </w:r>
      <w:r w:rsidRPr="00CA786C">
        <w:rPr>
          <w:rFonts w:cs="Times New Roman"/>
        </w:rPr>
        <w:t xml:space="preserve"> considera que la formación fortalece las competencias investigativas.</w:t>
      </w:r>
    </w:p>
    <w:p w14:paraId="6AB5D7D7" w14:textId="413A8B4E" w:rsidR="00CA786C" w:rsidRPr="00CA786C" w:rsidRDefault="00CA786C" w:rsidP="0074267F">
      <w:pPr>
        <w:numPr>
          <w:ilvl w:val="0"/>
          <w:numId w:val="41"/>
        </w:numPr>
        <w:rPr>
          <w:rFonts w:cs="Times New Roman"/>
        </w:rPr>
      </w:pPr>
      <w:r w:rsidRPr="00CA786C">
        <w:rPr>
          <w:rFonts w:cs="Times New Roman"/>
          <w:b/>
          <w:bCs/>
        </w:rPr>
        <w:t>Un 94%</w:t>
      </w:r>
      <w:r w:rsidRPr="00CA786C">
        <w:rPr>
          <w:rFonts w:cs="Times New Roman"/>
        </w:rPr>
        <w:t xml:space="preserve"> también reconoce que la formación brinda herramientas para diseñar y desarrollar proyectos innovadores.</w:t>
      </w:r>
    </w:p>
    <w:p w14:paraId="5D2647D8" w14:textId="3C0845C0" w:rsidR="00CA786C" w:rsidRPr="00CA786C" w:rsidRDefault="004300F7" w:rsidP="00CA786C">
      <w:pPr>
        <w:rPr>
          <w:rFonts w:cs="Times New Roman"/>
          <w:b/>
          <w:bCs/>
        </w:rPr>
      </w:pPr>
      <w:r>
        <w:rPr>
          <w:rFonts w:cs="Times New Roman"/>
          <w:b/>
          <w:bCs/>
        </w:rPr>
        <w:t xml:space="preserve">Fortalezas  </w:t>
      </w:r>
    </w:p>
    <w:p w14:paraId="209F0329" w14:textId="77777777" w:rsidR="00CA786C" w:rsidRPr="00CA786C" w:rsidRDefault="00CA786C" w:rsidP="0074267F">
      <w:pPr>
        <w:numPr>
          <w:ilvl w:val="0"/>
          <w:numId w:val="42"/>
        </w:numPr>
        <w:rPr>
          <w:rFonts w:cs="Times New Roman"/>
        </w:rPr>
      </w:pPr>
      <w:r w:rsidRPr="00CA786C">
        <w:rPr>
          <w:rFonts w:cs="Times New Roman"/>
        </w:rPr>
        <w:t>Elevado nivel de percepción positiva sobre la formación en investigación y su utilidad en el desarrollo de competencias.</w:t>
      </w:r>
    </w:p>
    <w:p w14:paraId="0F48FFA2" w14:textId="77777777" w:rsidR="00CA786C" w:rsidRPr="00CA786C" w:rsidRDefault="00CA786C" w:rsidP="0074267F">
      <w:pPr>
        <w:numPr>
          <w:ilvl w:val="0"/>
          <w:numId w:val="42"/>
        </w:numPr>
        <w:rPr>
          <w:rFonts w:cs="Times New Roman"/>
        </w:rPr>
      </w:pPr>
      <w:r w:rsidRPr="00CA786C">
        <w:rPr>
          <w:rFonts w:cs="Times New Roman"/>
        </w:rPr>
        <w:t>Reconocimiento generalizado de la pertinencia del enfoque innovador del programa.</w:t>
      </w:r>
    </w:p>
    <w:p w14:paraId="7E83A51E" w14:textId="77777777" w:rsidR="00CA786C" w:rsidRPr="00CA786C" w:rsidRDefault="00CA786C" w:rsidP="0074267F">
      <w:pPr>
        <w:numPr>
          <w:ilvl w:val="0"/>
          <w:numId w:val="42"/>
        </w:numPr>
        <w:rPr>
          <w:rFonts w:cs="Times New Roman"/>
        </w:rPr>
      </w:pPr>
      <w:r w:rsidRPr="00CA786C">
        <w:rPr>
          <w:rFonts w:cs="Times New Roman"/>
        </w:rPr>
        <w:t>Articulación clara entre los contenidos académicos y la promoción de la autonomía en la generación de conocimiento.</w:t>
      </w:r>
    </w:p>
    <w:p w14:paraId="101D2094" w14:textId="751AFD55" w:rsidR="00D33F36" w:rsidRDefault="00D33F36" w:rsidP="00EF3258">
      <w:pPr>
        <w:rPr>
          <w:rFonts w:cs="Times New Roman"/>
        </w:rPr>
      </w:pPr>
    </w:p>
    <w:p w14:paraId="2775AE2D" w14:textId="370121CD" w:rsidR="009111F5" w:rsidRDefault="009111F5" w:rsidP="00EF3258">
      <w:pPr>
        <w:rPr>
          <w:rFonts w:cs="Times New Roman"/>
        </w:rPr>
      </w:pPr>
    </w:p>
    <w:p w14:paraId="417A84E6" w14:textId="7208FBFA" w:rsidR="009111F5" w:rsidRDefault="009111F5" w:rsidP="00EF3258">
      <w:pPr>
        <w:rPr>
          <w:rFonts w:cs="Times New Roman"/>
        </w:rPr>
      </w:pPr>
    </w:p>
    <w:p w14:paraId="5DB78EB8" w14:textId="41B4BAA8" w:rsidR="009111F5" w:rsidRDefault="009111F5" w:rsidP="00EF3258">
      <w:pPr>
        <w:rPr>
          <w:rFonts w:cs="Times New Roman"/>
        </w:rPr>
      </w:pPr>
    </w:p>
    <w:p w14:paraId="4D699FD7" w14:textId="77777777" w:rsidR="009111F5" w:rsidRPr="00355CFD" w:rsidRDefault="009111F5" w:rsidP="00EF3258">
      <w:pPr>
        <w:rPr>
          <w:rFonts w:cs="Times New Roman"/>
        </w:rPr>
      </w:pPr>
    </w:p>
    <w:p w14:paraId="1FDA6957" w14:textId="3A1FA8E3" w:rsidR="00CA5492" w:rsidRPr="00355CFD" w:rsidRDefault="009D2BF7" w:rsidP="00EF3258">
      <w:pPr>
        <w:pStyle w:val="Ttulo1"/>
        <w:numPr>
          <w:ilvl w:val="0"/>
          <w:numId w:val="1"/>
        </w:numPr>
        <w:spacing w:before="0"/>
        <w:rPr>
          <w:rFonts w:cs="Times New Roman"/>
          <w:sz w:val="24"/>
          <w:szCs w:val="24"/>
        </w:rPr>
      </w:pPr>
      <w:bookmarkStart w:id="25" w:name="_Toc195244860"/>
      <w:r w:rsidRPr="00355CFD">
        <w:rPr>
          <w:rFonts w:cs="Times New Roman"/>
          <w:sz w:val="24"/>
          <w:szCs w:val="24"/>
        </w:rPr>
        <w:lastRenderedPageBreak/>
        <w:t>FACTOR 9: BIENESTAR DE LA COMUNIDAD ACADÉMICA DEL PROGRAMA</w:t>
      </w:r>
      <w:bookmarkEnd w:id="25"/>
    </w:p>
    <w:p w14:paraId="73732A12" w14:textId="6945B2F2" w:rsidR="009D2BF7" w:rsidRPr="00355CFD" w:rsidRDefault="009D2BF7" w:rsidP="00EF3258">
      <w:pPr>
        <w:pStyle w:val="Ttulo2"/>
        <w:numPr>
          <w:ilvl w:val="1"/>
          <w:numId w:val="1"/>
        </w:numPr>
        <w:spacing w:before="0" w:beforeAutospacing="0" w:after="240" w:afterAutospacing="0"/>
        <w:rPr>
          <w:szCs w:val="24"/>
        </w:rPr>
      </w:pPr>
      <w:bookmarkStart w:id="26" w:name="_Toc195244861"/>
      <w:r w:rsidRPr="00355CFD">
        <w:rPr>
          <w:szCs w:val="24"/>
        </w:rPr>
        <w:t>Característica 36: Programas y servicios</w:t>
      </w:r>
      <w:bookmarkEnd w:id="26"/>
    </w:p>
    <w:p w14:paraId="149F70D2" w14:textId="6CFEF320" w:rsidR="00217BF5" w:rsidRPr="00217BF5" w:rsidRDefault="00217BF5" w:rsidP="00217BF5">
      <w:pPr>
        <w:rPr>
          <w:rFonts w:cs="Times New Roman"/>
        </w:rPr>
      </w:pPr>
      <w:r w:rsidRPr="00217BF5">
        <w:rPr>
          <w:rFonts w:cs="Times New Roman"/>
        </w:rPr>
        <w:t>Esta característica evalúa la percepción que tiene la comunidad académica del programa sobre la existencia, calidad, divulgación, impacto y pertinencia de los servicios y programas desarrollados por el Bienestar Social Universitario.</w:t>
      </w:r>
    </w:p>
    <w:p w14:paraId="43B7F5C4" w14:textId="77777777" w:rsidR="00217BF5" w:rsidRPr="00217BF5" w:rsidRDefault="00217BF5" w:rsidP="00217BF5">
      <w:pPr>
        <w:rPr>
          <w:rFonts w:cs="Times New Roman"/>
          <w:b/>
          <w:bCs/>
        </w:rPr>
      </w:pPr>
      <w:r w:rsidRPr="00217BF5">
        <w:rPr>
          <w:rFonts w:cs="Times New Roman"/>
          <w:b/>
          <w:bCs/>
        </w:rPr>
        <w:t>1. Conocimiento institucional y estrategias de divulgación</w:t>
      </w:r>
    </w:p>
    <w:p w14:paraId="035C3301" w14:textId="77777777" w:rsidR="00217BF5" w:rsidRPr="00217BF5" w:rsidRDefault="00217BF5" w:rsidP="0074267F">
      <w:pPr>
        <w:numPr>
          <w:ilvl w:val="0"/>
          <w:numId w:val="91"/>
        </w:numPr>
        <w:rPr>
          <w:rFonts w:cs="Times New Roman"/>
        </w:rPr>
      </w:pPr>
      <w:r w:rsidRPr="00217BF5">
        <w:rPr>
          <w:rFonts w:cs="Times New Roman"/>
          <w:b/>
          <w:bCs/>
        </w:rPr>
        <w:t>100%</w:t>
      </w:r>
      <w:r w:rsidRPr="00217BF5">
        <w:rPr>
          <w:rFonts w:cs="Times New Roman"/>
        </w:rPr>
        <w:t xml:space="preserve"> de los encuestados reconoce que la Universidad de La Guajira cuenta con </w:t>
      </w:r>
      <w:r w:rsidRPr="00217BF5">
        <w:rPr>
          <w:rFonts w:cs="Times New Roman"/>
          <w:b/>
          <w:bCs/>
        </w:rPr>
        <w:t>políticas, programas y servicios de Bienestar Social Universitario</w:t>
      </w:r>
      <w:r w:rsidRPr="00217BF5">
        <w:rPr>
          <w:rFonts w:cs="Times New Roman"/>
        </w:rPr>
        <w:t>.</w:t>
      </w:r>
    </w:p>
    <w:p w14:paraId="031D55D4" w14:textId="77777777" w:rsidR="00217BF5" w:rsidRPr="00217BF5" w:rsidRDefault="00217BF5" w:rsidP="0074267F">
      <w:pPr>
        <w:numPr>
          <w:ilvl w:val="0"/>
          <w:numId w:val="91"/>
        </w:numPr>
        <w:rPr>
          <w:rFonts w:cs="Times New Roman"/>
        </w:rPr>
      </w:pPr>
      <w:r w:rsidRPr="00217BF5">
        <w:rPr>
          <w:rFonts w:cs="Times New Roman"/>
        </w:rPr>
        <w:t xml:space="preserve">La totalidad también afirma </w:t>
      </w:r>
      <w:r w:rsidRPr="00217BF5">
        <w:rPr>
          <w:rFonts w:cs="Times New Roman"/>
          <w:b/>
          <w:bCs/>
        </w:rPr>
        <w:t>conocer los servicios ofrecidos</w:t>
      </w:r>
      <w:r w:rsidRPr="00217BF5">
        <w:rPr>
          <w:rFonts w:cs="Times New Roman"/>
        </w:rPr>
        <w:t xml:space="preserve"> y las </w:t>
      </w:r>
      <w:r w:rsidRPr="00217BF5">
        <w:rPr>
          <w:rFonts w:cs="Times New Roman"/>
          <w:b/>
          <w:bCs/>
        </w:rPr>
        <w:t>estrategias de divulgación</w:t>
      </w:r>
      <w:r w:rsidRPr="00217BF5">
        <w:rPr>
          <w:rFonts w:cs="Times New Roman"/>
        </w:rPr>
        <w:t>, destacando canales como redes sociales, la página institucional, socialización directa y referencias interpersonales.</w:t>
      </w:r>
    </w:p>
    <w:p w14:paraId="195E82C3" w14:textId="2EABEE05" w:rsidR="00217BF5" w:rsidRPr="00217BF5" w:rsidRDefault="00217BF5" w:rsidP="00217BF5">
      <w:pPr>
        <w:rPr>
          <w:rFonts w:cs="Times New Roman"/>
        </w:rPr>
      </w:pPr>
      <w:r w:rsidRPr="00217BF5">
        <w:rPr>
          <w:rFonts w:cs="Times New Roman"/>
        </w:rPr>
        <w:br/>
        <w:t xml:space="preserve">Estos resultados evidencian una </w:t>
      </w:r>
      <w:r w:rsidRPr="00217BF5">
        <w:rPr>
          <w:rFonts w:cs="Times New Roman"/>
          <w:b/>
          <w:bCs/>
        </w:rPr>
        <w:t>alta visibilidad institucional</w:t>
      </w:r>
      <w:r w:rsidRPr="00217BF5">
        <w:rPr>
          <w:rFonts w:cs="Times New Roman"/>
        </w:rPr>
        <w:t xml:space="preserve"> del Bienestar Universitario, sustentada en una </w:t>
      </w:r>
      <w:r w:rsidRPr="00217BF5">
        <w:rPr>
          <w:rFonts w:cs="Times New Roman"/>
          <w:b/>
          <w:bCs/>
        </w:rPr>
        <w:t>estrategia de comunicación efectiva</w:t>
      </w:r>
      <w:r w:rsidRPr="00217BF5">
        <w:rPr>
          <w:rFonts w:cs="Times New Roman"/>
        </w:rPr>
        <w:t>, lo que fortalece su apropiación dentro de la comunidad académica.</w:t>
      </w:r>
    </w:p>
    <w:p w14:paraId="59CB20FF" w14:textId="77777777" w:rsidR="00217BF5" w:rsidRPr="00217BF5" w:rsidRDefault="00217BF5" w:rsidP="00217BF5">
      <w:pPr>
        <w:rPr>
          <w:rFonts w:cs="Times New Roman"/>
          <w:b/>
          <w:bCs/>
        </w:rPr>
      </w:pPr>
      <w:r w:rsidRPr="00217BF5">
        <w:rPr>
          <w:rFonts w:cs="Times New Roman"/>
          <w:b/>
          <w:bCs/>
        </w:rPr>
        <w:t>2. Uso de los servicios y percepción de impacto</w:t>
      </w:r>
    </w:p>
    <w:p w14:paraId="60BDAC47" w14:textId="77777777" w:rsidR="00217BF5" w:rsidRPr="00217BF5" w:rsidRDefault="00217BF5" w:rsidP="00217BF5">
      <w:pPr>
        <w:rPr>
          <w:rFonts w:cs="Times New Roman"/>
        </w:rPr>
      </w:pPr>
      <w:r w:rsidRPr="00217BF5">
        <w:rPr>
          <w:rFonts w:cs="Times New Roman"/>
        </w:rPr>
        <w:t>Una parte importante de los estudiantes ha accedido a los servicios, siendo los más utilizados:</w:t>
      </w:r>
    </w:p>
    <w:p w14:paraId="6787113B" w14:textId="77777777" w:rsidR="00217BF5" w:rsidRPr="00217BF5" w:rsidRDefault="00217BF5" w:rsidP="0074267F">
      <w:pPr>
        <w:numPr>
          <w:ilvl w:val="0"/>
          <w:numId w:val="92"/>
        </w:numPr>
        <w:rPr>
          <w:rFonts w:cs="Times New Roman"/>
        </w:rPr>
      </w:pPr>
      <w:r w:rsidRPr="00217BF5">
        <w:rPr>
          <w:rFonts w:cs="Times New Roman"/>
          <w:b/>
          <w:bCs/>
        </w:rPr>
        <w:t>Tutorías académicas</w:t>
      </w:r>
    </w:p>
    <w:p w14:paraId="43AD04C9" w14:textId="77777777" w:rsidR="00217BF5" w:rsidRPr="00217BF5" w:rsidRDefault="00217BF5" w:rsidP="0074267F">
      <w:pPr>
        <w:numPr>
          <w:ilvl w:val="0"/>
          <w:numId w:val="92"/>
        </w:numPr>
        <w:rPr>
          <w:rFonts w:cs="Times New Roman"/>
        </w:rPr>
      </w:pPr>
      <w:r w:rsidRPr="00217BF5">
        <w:rPr>
          <w:rFonts w:cs="Times New Roman"/>
          <w:b/>
          <w:bCs/>
        </w:rPr>
        <w:t>Atención psicológica</w:t>
      </w:r>
    </w:p>
    <w:p w14:paraId="5F9D72A0" w14:textId="77777777" w:rsidR="00217BF5" w:rsidRPr="00217BF5" w:rsidRDefault="00217BF5" w:rsidP="0074267F">
      <w:pPr>
        <w:numPr>
          <w:ilvl w:val="0"/>
          <w:numId w:val="92"/>
        </w:numPr>
        <w:rPr>
          <w:rFonts w:cs="Times New Roman"/>
        </w:rPr>
      </w:pPr>
      <w:r w:rsidRPr="00217BF5">
        <w:rPr>
          <w:rFonts w:cs="Times New Roman"/>
          <w:b/>
          <w:bCs/>
        </w:rPr>
        <w:t>Subsidios alimentarios</w:t>
      </w:r>
    </w:p>
    <w:p w14:paraId="36435BA3" w14:textId="77777777" w:rsidR="00217BF5" w:rsidRPr="00217BF5" w:rsidRDefault="00217BF5" w:rsidP="0074267F">
      <w:pPr>
        <w:numPr>
          <w:ilvl w:val="0"/>
          <w:numId w:val="92"/>
        </w:numPr>
        <w:rPr>
          <w:rFonts w:cs="Times New Roman"/>
        </w:rPr>
      </w:pPr>
      <w:r w:rsidRPr="00217BF5">
        <w:rPr>
          <w:rFonts w:cs="Times New Roman"/>
          <w:b/>
          <w:bCs/>
        </w:rPr>
        <w:t>Rutas universitarias</w:t>
      </w:r>
    </w:p>
    <w:p w14:paraId="511F4B30" w14:textId="77777777" w:rsidR="00217BF5" w:rsidRPr="00217BF5" w:rsidRDefault="00217BF5" w:rsidP="0074267F">
      <w:pPr>
        <w:numPr>
          <w:ilvl w:val="0"/>
          <w:numId w:val="92"/>
        </w:numPr>
        <w:rPr>
          <w:rFonts w:cs="Times New Roman"/>
        </w:rPr>
      </w:pPr>
      <w:r w:rsidRPr="00217BF5">
        <w:rPr>
          <w:rFonts w:cs="Times New Roman"/>
          <w:b/>
          <w:bCs/>
        </w:rPr>
        <w:t>Actividades deportivas, culturales y talleres</w:t>
      </w:r>
    </w:p>
    <w:p w14:paraId="38945B83" w14:textId="77777777" w:rsidR="00217BF5" w:rsidRPr="00217BF5" w:rsidRDefault="00217BF5" w:rsidP="00217BF5">
      <w:pPr>
        <w:rPr>
          <w:rFonts w:cs="Times New Roman"/>
        </w:rPr>
      </w:pPr>
      <w:r w:rsidRPr="00217BF5">
        <w:rPr>
          <w:rFonts w:cs="Times New Roman"/>
          <w:b/>
          <w:bCs/>
        </w:rPr>
        <w:t>Valoración de las políticas y programas:</w:t>
      </w:r>
    </w:p>
    <w:p w14:paraId="2E8779B9" w14:textId="77777777" w:rsidR="00217BF5" w:rsidRPr="00217BF5" w:rsidRDefault="00217BF5" w:rsidP="0074267F">
      <w:pPr>
        <w:numPr>
          <w:ilvl w:val="0"/>
          <w:numId w:val="93"/>
        </w:numPr>
        <w:rPr>
          <w:rFonts w:cs="Times New Roman"/>
        </w:rPr>
      </w:pPr>
      <w:r w:rsidRPr="00217BF5">
        <w:rPr>
          <w:rFonts w:cs="Times New Roman"/>
          <w:b/>
          <w:bCs/>
        </w:rPr>
        <w:t>Políticas de Bienestar</w:t>
      </w:r>
      <w:r w:rsidRPr="00217BF5">
        <w:rPr>
          <w:rFonts w:cs="Times New Roman"/>
        </w:rPr>
        <w:t>:</w:t>
      </w:r>
    </w:p>
    <w:p w14:paraId="1E556C7A" w14:textId="77777777" w:rsidR="00217BF5" w:rsidRPr="00217BF5" w:rsidRDefault="00217BF5" w:rsidP="0074267F">
      <w:pPr>
        <w:numPr>
          <w:ilvl w:val="1"/>
          <w:numId w:val="93"/>
        </w:numPr>
        <w:rPr>
          <w:rFonts w:cs="Times New Roman"/>
        </w:rPr>
      </w:pPr>
      <w:r w:rsidRPr="00217BF5">
        <w:rPr>
          <w:rFonts w:cs="Times New Roman"/>
        </w:rPr>
        <w:t>“Excelente”: 71–73%</w:t>
      </w:r>
    </w:p>
    <w:p w14:paraId="4E2F359F" w14:textId="77777777" w:rsidR="00217BF5" w:rsidRPr="00217BF5" w:rsidRDefault="00217BF5" w:rsidP="0074267F">
      <w:pPr>
        <w:numPr>
          <w:ilvl w:val="1"/>
          <w:numId w:val="93"/>
        </w:numPr>
        <w:rPr>
          <w:rFonts w:cs="Times New Roman"/>
        </w:rPr>
      </w:pPr>
      <w:r w:rsidRPr="00217BF5">
        <w:rPr>
          <w:rFonts w:cs="Times New Roman"/>
        </w:rPr>
        <w:t>“Muy bueno”: 26–27%</w:t>
      </w:r>
    </w:p>
    <w:p w14:paraId="04290289" w14:textId="77777777" w:rsidR="00217BF5" w:rsidRPr="00217BF5" w:rsidRDefault="00217BF5" w:rsidP="0074267F">
      <w:pPr>
        <w:numPr>
          <w:ilvl w:val="1"/>
          <w:numId w:val="93"/>
        </w:numPr>
        <w:rPr>
          <w:rFonts w:cs="Times New Roman"/>
        </w:rPr>
      </w:pPr>
      <w:r w:rsidRPr="00217BF5">
        <w:rPr>
          <w:rFonts w:cs="Times New Roman"/>
        </w:rPr>
        <w:lastRenderedPageBreak/>
        <w:t>“Bueno”: hasta 3%</w:t>
      </w:r>
    </w:p>
    <w:p w14:paraId="3452F938" w14:textId="77777777" w:rsidR="00217BF5" w:rsidRPr="00217BF5" w:rsidRDefault="00217BF5" w:rsidP="0074267F">
      <w:pPr>
        <w:numPr>
          <w:ilvl w:val="0"/>
          <w:numId w:val="93"/>
        </w:numPr>
        <w:rPr>
          <w:rFonts w:cs="Times New Roman"/>
        </w:rPr>
      </w:pPr>
      <w:r w:rsidRPr="00217BF5">
        <w:rPr>
          <w:rFonts w:cs="Times New Roman"/>
          <w:b/>
          <w:bCs/>
        </w:rPr>
        <w:t>Cobertura de los programas</w:t>
      </w:r>
      <w:r w:rsidRPr="00217BF5">
        <w:rPr>
          <w:rFonts w:cs="Times New Roman"/>
        </w:rPr>
        <w:t>:</w:t>
      </w:r>
    </w:p>
    <w:p w14:paraId="6E2F9CB4" w14:textId="77777777" w:rsidR="00217BF5" w:rsidRPr="00217BF5" w:rsidRDefault="00217BF5" w:rsidP="0074267F">
      <w:pPr>
        <w:numPr>
          <w:ilvl w:val="1"/>
          <w:numId w:val="93"/>
        </w:numPr>
        <w:rPr>
          <w:rFonts w:cs="Times New Roman"/>
        </w:rPr>
      </w:pPr>
      <w:r w:rsidRPr="00217BF5">
        <w:rPr>
          <w:rFonts w:cs="Times New Roman"/>
        </w:rPr>
        <w:t>“Excelente”: 67%</w:t>
      </w:r>
    </w:p>
    <w:p w14:paraId="339B8A8B" w14:textId="77777777" w:rsidR="00217BF5" w:rsidRPr="00217BF5" w:rsidRDefault="00217BF5" w:rsidP="0074267F">
      <w:pPr>
        <w:numPr>
          <w:ilvl w:val="1"/>
          <w:numId w:val="93"/>
        </w:numPr>
        <w:rPr>
          <w:rFonts w:cs="Times New Roman"/>
        </w:rPr>
      </w:pPr>
      <w:r w:rsidRPr="00217BF5">
        <w:rPr>
          <w:rFonts w:cs="Times New Roman"/>
        </w:rPr>
        <w:t>“Muy bueno”: 30%</w:t>
      </w:r>
    </w:p>
    <w:p w14:paraId="711ED8B9" w14:textId="77777777" w:rsidR="00217BF5" w:rsidRPr="00217BF5" w:rsidRDefault="00217BF5" w:rsidP="0074267F">
      <w:pPr>
        <w:numPr>
          <w:ilvl w:val="0"/>
          <w:numId w:val="93"/>
        </w:numPr>
        <w:rPr>
          <w:rFonts w:cs="Times New Roman"/>
        </w:rPr>
      </w:pPr>
      <w:r w:rsidRPr="00217BF5">
        <w:rPr>
          <w:rFonts w:cs="Times New Roman"/>
          <w:b/>
          <w:bCs/>
        </w:rPr>
        <w:t>Impacto en la comunidad académica</w:t>
      </w:r>
      <w:r w:rsidRPr="00217BF5">
        <w:rPr>
          <w:rFonts w:cs="Times New Roman"/>
        </w:rPr>
        <w:t>:</w:t>
      </w:r>
    </w:p>
    <w:p w14:paraId="476D366E" w14:textId="77777777" w:rsidR="00217BF5" w:rsidRPr="00217BF5" w:rsidRDefault="00217BF5" w:rsidP="0074267F">
      <w:pPr>
        <w:numPr>
          <w:ilvl w:val="1"/>
          <w:numId w:val="93"/>
        </w:numPr>
        <w:rPr>
          <w:rFonts w:cs="Times New Roman"/>
        </w:rPr>
      </w:pPr>
      <w:r w:rsidRPr="00217BF5">
        <w:rPr>
          <w:rFonts w:cs="Times New Roman"/>
        </w:rPr>
        <w:t>“Excelente”: 69–76%</w:t>
      </w:r>
    </w:p>
    <w:p w14:paraId="43CDF24D" w14:textId="77777777" w:rsidR="00217BF5" w:rsidRPr="00217BF5" w:rsidRDefault="00217BF5" w:rsidP="0074267F">
      <w:pPr>
        <w:numPr>
          <w:ilvl w:val="1"/>
          <w:numId w:val="93"/>
        </w:numPr>
        <w:rPr>
          <w:rFonts w:cs="Times New Roman"/>
        </w:rPr>
      </w:pPr>
      <w:r w:rsidRPr="00217BF5">
        <w:rPr>
          <w:rFonts w:cs="Times New Roman"/>
        </w:rPr>
        <w:t>“Muy bueno”: 23–29%</w:t>
      </w:r>
    </w:p>
    <w:p w14:paraId="4ED553BB" w14:textId="77777777" w:rsidR="00217BF5" w:rsidRPr="00217BF5" w:rsidRDefault="00217BF5" w:rsidP="0074267F">
      <w:pPr>
        <w:numPr>
          <w:ilvl w:val="1"/>
          <w:numId w:val="93"/>
        </w:numPr>
        <w:rPr>
          <w:rFonts w:cs="Times New Roman"/>
        </w:rPr>
      </w:pPr>
      <w:r w:rsidRPr="00217BF5">
        <w:rPr>
          <w:rFonts w:cs="Times New Roman"/>
        </w:rPr>
        <w:t>“Bueno”: 1–2%</w:t>
      </w:r>
    </w:p>
    <w:p w14:paraId="5BABE28C" w14:textId="14D6F775" w:rsidR="00217BF5" w:rsidRPr="00217BF5" w:rsidRDefault="00217BF5" w:rsidP="00217BF5">
      <w:pPr>
        <w:rPr>
          <w:rFonts w:cs="Times New Roman"/>
        </w:rPr>
      </w:pPr>
      <w:r w:rsidRPr="00217BF5">
        <w:rPr>
          <w:rFonts w:cs="Times New Roman"/>
        </w:rPr>
        <w:br/>
        <w:t xml:space="preserve">Existe una </w:t>
      </w:r>
      <w:r w:rsidRPr="00217BF5">
        <w:rPr>
          <w:rFonts w:cs="Times New Roman"/>
          <w:b/>
          <w:bCs/>
        </w:rPr>
        <w:t>valoración altamente positiva</w:t>
      </w:r>
      <w:r w:rsidRPr="00217BF5">
        <w:rPr>
          <w:rFonts w:cs="Times New Roman"/>
        </w:rPr>
        <w:t xml:space="preserve"> sobre la calidad, el alcance y el impacto de los programas, que son percibidos como mecanismos efectivos para la </w:t>
      </w:r>
      <w:r w:rsidRPr="00217BF5">
        <w:rPr>
          <w:rFonts w:cs="Times New Roman"/>
          <w:b/>
          <w:bCs/>
        </w:rPr>
        <w:t>permanencia estudiantil</w:t>
      </w:r>
      <w:r w:rsidRPr="00217BF5">
        <w:rPr>
          <w:rFonts w:cs="Times New Roman"/>
        </w:rPr>
        <w:t xml:space="preserve">, la </w:t>
      </w:r>
      <w:r w:rsidRPr="00217BF5">
        <w:rPr>
          <w:rFonts w:cs="Times New Roman"/>
          <w:b/>
          <w:bCs/>
        </w:rPr>
        <w:t>salud emocional</w:t>
      </w:r>
      <w:r w:rsidRPr="00217BF5">
        <w:rPr>
          <w:rFonts w:cs="Times New Roman"/>
        </w:rPr>
        <w:t xml:space="preserve"> y el </w:t>
      </w:r>
      <w:r w:rsidRPr="00217BF5">
        <w:rPr>
          <w:rFonts w:cs="Times New Roman"/>
          <w:b/>
          <w:bCs/>
        </w:rPr>
        <w:t>bienestar integral</w:t>
      </w:r>
      <w:r w:rsidRPr="00217BF5">
        <w:rPr>
          <w:rFonts w:cs="Times New Roman"/>
        </w:rPr>
        <w:t xml:space="preserve">. La diversidad de servicios utilizados evidencia una </w:t>
      </w:r>
      <w:r w:rsidRPr="00217BF5">
        <w:rPr>
          <w:rFonts w:cs="Times New Roman"/>
          <w:b/>
          <w:bCs/>
        </w:rPr>
        <w:t>adecuada cobertura</w:t>
      </w:r>
      <w:r w:rsidRPr="00217BF5">
        <w:rPr>
          <w:rFonts w:cs="Times New Roman"/>
        </w:rPr>
        <w:t xml:space="preserve"> de necesidades.</w:t>
      </w:r>
    </w:p>
    <w:p w14:paraId="6C1F00AE" w14:textId="77777777" w:rsidR="00217BF5" w:rsidRPr="00217BF5" w:rsidRDefault="00217BF5" w:rsidP="00217BF5">
      <w:pPr>
        <w:rPr>
          <w:rFonts w:cs="Times New Roman"/>
          <w:b/>
          <w:bCs/>
        </w:rPr>
      </w:pPr>
      <w:r w:rsidRPr="00217BF5">
        <w:rPr>
          <w:rFonts w:cs="Times New Roman"/>
          <w:b/>
          <w:bCs/>
        </w:rPr>
        <w:t>3. Eficiencia de las estrategias de divulgación</w:t>
      </w:r>
    </w:p>
    <w:p w14:paraId="7C69FBA8" w14:textId="77777777" w:rsidR="00217BF5" w:rsidRPr="00217BF5" w:rsidRDefault="00217BF5" w:rsidP="0074267F">
      <w:pPr>
        <w:numPr>
          <w:ilvl w:val="0"/>
          <w:numId w:val="94"/>
        </w:numPr>
        <w:rPr>
          <w:rFonts w:cs="Times New Roman"/>
        </w:rPr>
      </w:pPr>
      <w:r w:rsidRPr="00217BF5">
        <w:rPr>
          <w:rFonts w:cs="Times New Roman"/>
        </w:rPr>
        <w:t>“Excelente”: 66–74%</w:t>
      </w:r>
    </w:p>
    <w:p w14:paraId="08E86454" w14:textId="77777777" w:rsidR="00217BF5" w:rsidRPr="00217BF5" w:rsidRDefault="00217BF5" w:rsidP="0074267F">
      <w:pPr>
        <w:numPr>
          <w:ilvl w:val="0"/>
          <w:numId w:val="94"/>
        </w:numPr>
        <w:rPr>
          <w:rFonts w:cs="Times New Roman"/>
        </w:rPr>
      </w:pPr>
      <w:r w:rsidRPr="00217BF5">
        <w:rPr>
          <w:rFonts w:cs="Times New Roman"/>
        </w:rPr>
        <w:t>“Muy bueno”: 23–28%</w:t>
      </w:r>
    </w:p>
    <w:p w14:paraId="565DAD93" w14:textId="77777777" w:rsidR="00217BF5" w:rsidRPr="00217BF5" w:rsidRDefault="00217BF5" w:rsidP="0074267F">
      <w:pPr>
        <w:numPr>
          <w:ilvl w:val="0"/>
          <w:numId w:val="94"/>
        </w:numPr>
        <w:rPr>
          <w:rFonts w:cs="Times New Roman"/>
        </w:rPr>
      </w:pPr>
      <w:r w:rsidRPr="00217BF5">
        <w:rPr>
          <w:rFonts w:cs="Times New Roman"/>
        </w:rPr>
        <w:t>“Bueno”: hasta 6%</w:t>
      </w:r>
    </w:p>
    <w:p w14:paraId="62D8D00B" w14:textId="77777777" w:rsidR="00217BF5" w:rsidRPr="00217BF5" w:rsidRDefault="00217BF5" w:rsidP="0074267F">
      <w:pPr>
        <w:numPr>
          <w:ilvl w:val="0"/>
          <w:numId w:val="94"/>
        </w:numPr>
        <w:rPr>
          <w:rFonts w:cs="Times New Roman"/>
        </w:rPr>
      </w:pPr>
      <w:r w:rsidRPr="00217BF5">
        <w:rPr>
          <w:rFonts w:cs="Times New Roman"/>
        </w:rPr>
        <w:t>Casos sin calificación: mínimos</w:t>
      </w:r>
    </w:p>
    <w:p w14:paraId="77CAEBBC" w14:textId="15DFFB7A" w:rsidR="00217BF5" w:rsidRPr="00217BF5" w:rsidRDefault="00217BF5" w:rsidP="00217BF5">
      <w:pPr>
        <w:rPr>
          <w:rFonts w:cs="Times New Roman"/>
        </w:rPr>
      </w:pPr>
      <w:r w:rsidRPr="00217BF5">
        <w:rPr>
          <w:rFonts w:cs="Times New Roman"/>
        </w:rPr>
        <w:br/>
        <w:t xml:space="preserve">La mayoría considera que las estrategias comunicativas son eficientes. Sin embargo, algunos casos de calificación intermedia sugieren posibles </w:t>
      </w:r>
      <w:r w:rsidRPr="00217BF5">
        <w:rPr>
          <w:rFonts w:cs="Times New Roman"/>
          <w:b/>
          <w:bCs/>
        </w:rPr>
        <w:t>mejoras en la segmentación del mensaje, claridad o accesibilidad digital</w:t>
      </w:r>
      <w:r w:rsidRPr="00217BF5">
        <w:rPr>
          <w:rFonts w:cs="Times New Roman"/>
        </w:rPr>
        <w:t>, especialmente en estudiantes de nuevas cohortes o sedes.</w:t>
      </w:r>
    </w:p>
    <w:p w14:paraId="3EC279D1" w14:textId="77777777" w:rsidR="00217BF5" w:rsidRPr="00217BF5" w:rsidRDefault="00217BF5" w:rsidP="00217BF5">
      <w:pPr>
        <w:rPr>
          <w:rFonts w:cs="Times New Roman"/>
          <w:b/>
          <w:bCs/>
        </w:rPr>
      </w:pPr>
      <w:r w:rsidRPr="00217BF5">
        <w:rPr>
          <w:rFonts w:cs="Times New Roman"/>
          <w:b/>
          <w:bCs/>
        </w:rPr>
        <w:t>4. Pertinencia de las áreas de acción</w:t>
      </w:r>
    </w:p>
    <w:p w14:paraId="45C81DC5" w14:textId="77777777" w:rsidR="00217BF5" w:rsidRPr="00217BF5" w:rsidRDefault="00217BF5" w:rsidP="0074267F">
      <w:pPr>
        <w:numPr>
          <w:ilvl w:val="0"/>
          <w:numId w:val="95"/>
        </w:numPr>
        <w:rPr>
          <w:rFonts w:cs="Times New Roman"/>
        </w:rPr>
      </w:pPr>
      <w:r w:rsidRPr="00217BF5">
        <w:rPr>
          <w:rFonts w:cs="Times New Roman"/>
        </w:rPr>
        <w:t>“Totalmente pertinente”: 69–80%</w:t>
      </w:r>
    </w:p>
    <w:p w14:paraId="292AD60D" w14:textId="77777777" w:rsidR="00217BF5" w:rsidRPr="00217BF5" w:rsidRDefault="00217BF5" w:rsidP="0074267F">
      <w:pPr>
        <w:numPr>
          <w:ilvl w:val="0"/>
          <w:numId w:val="95"/>
        </w:numPr>
        <w:rPr>
          <w:rFonts w:cs="Times New Roman"/>
        </w:rPr>
      </w:pPr>
      <w:r w:rsidRPr="00217BF5">
        <w:rPr>
          <w:rFonts w:cs="Times New Roman"/>
        </w:rPr>
        <w:t>“Muy pertinente”: 18–29%</w:t>
      </w:r>
    </w:p>
    <w:p w14:paraId="6B626F23" w14:textId="77777777" w:rsidR="00217BF5" w:rsidRPr="00217BF5" w:rsidRDefault="00217BF5" w:rsidP="0074267F">
      <w:pPr>
        <w:numPr>
          <w:ilvl w:val="0"/>
          <w:numId w:val="95"/>
        </w:numPr>
        <w:rPr>
          <w:rFonts w:cs="Times New Roman"/>
        </w:rPr>
      </w:pPr>
      <w:r w:rsidRPr="00217BF5">
        <w:rPr>
          <w:rFonts w:cs="Times New Roman"/>
        </w:rPr>
        <w:t>“Parcialmente pertinente/Regular”: 1–2%</w:t>
      </w:r>
    </w:p>
    <w:p w14:paraId="6F4443F3" w14:textId="4CBF4518" w:rsidR="00217BF5" w:rsidRPr="00217BF5" w:rsidRDefault="00217BF5" w:rsidP="00217BF5">
      <w:pPr>
        <w:rPr>
          <w:rFonts w:cs="Times New Roman"/>
        </w:rPr>
      </w:pPr>
      <w:r w:rsidRPr="00217BF5">
        <w:rPr>
          <w:rFonts w:cs="Times New Roman"/>
        </w:rPr>
        <w:lastRenderedPageBreak/>
        <w:br/>
        <w:t xml:space="preserve">Las áreas de acción del Bienestar (salud física y mental, inclusión, cultura, deporte, orientación vocacional, etc.) son ampliamente reconocidas como pertinentes. Las pocas respuestas menos favorables podrían indicar necesidades emergentes o expectativas no completamente cubiertas, lo que representa una </w:t>
      </w:r>
      <w:r w:rsidRPr="00217BF5">
        <w:rPr>
          <w:rFonts w:cs="Times New Roman"/>
          <w:b/>
          <w:bCs/>
        </w:rPr>
        <w:t>oportunidad para ampliar o actualizar ciertas líneas de acción</w:t>
      </w:r>
      <w:r w:rsidRPr="00217BF5">
        <w:rPr>
          <w:rFonts w:cs="Times New Roman"/>
        </w:rPr>
        <w:t>.</w:t>
      </w:r>
    </w:p>
    <w:p w14:paraId="28EFC634" w14:textId="1420A9C7" w:rsidR="00217BF5" w:rsidRPr="00217BF5" w:rsidRDefault="009111F5" w:rsidP="009111F5">
      <w:pPr>
        <w:jc w:val="center"/>
        <w:rPr>
          <w:rFonts w:cs="Times New Roman"/>
          <w:b/>
          <w:bCs/>
        </w:rPr>
      </w:pPr>
      <w:r>
        <w:rPr>
          <w:rFonts w:cs="Times New Roman"/>
          <w:b/>
          <w:bCs/>
        </w:rPr>
        <w:t>S</w:t>
      </w:r>
      <w:r w:rsidR="00217BF5" w:rsidRPr="00217BF5">
        <w:rPr>
          <w:rFonts w:cs="Times New Roman"/>
          <w:b/>
          <w:bCs/>
        </w:rPr>
        <w:t>íntesis del análisis consolidado</w:t>
      </w:r>
    </w:p>
    <w:tbl>
      <w:tblPr>
        <w:tblStyle w:val="Tablaconcuadrcula"/>
        <w:tblW w:w="10768" w:type="dxa"/>
        <w:jc w:val="center"/>
        <w:tblLook w:val="04A0" w:firstRow="1" w:lastRow="0" w:firstColumn="1" w:lastColumn="0" w:noHBand="0" w:noVBand="1"/>
      </w:tblPr>
      <w:tblGrid>
        <w:gridCol w:w="4248"/>
        <w:gridCol w:w="4111"/>
        <w:gridCol w:w="2409"/>
      </w:tblGrid>
      <w:tr w:rsidR="009111F5" w:rsidRPr="00217BF5" w14:paraId="1FF761C5" w14:textId="77777777" w:rsidTr="009111F5">
        <w:trPr>
          <w:jc w:val="center"/>
        </w:trPr>
        <w:tc>
          <w:tcPr>
            <w:tcW w:w="4248" w:type="dxa"/>
            <w:shd w:val="clear" w:color="auto" w:fill="0070C0"/>
            <w:hideMark/>
          </w:tcPr>
          <w:p w14:paraId="1193755C" w14:textId="77777777" w:rsidR="00217BF5" w:rsidRPr="00217BF5" w:rsidRDefault="00217BF5" w:rsidP="009111F5">
            <w:pPr>
              <w:jc w:val="center"/>
              <w:rPr>
                <w:rFonts w:cs="Times New Roman"/>
                <w:b/>
                <w:bCs/>
                <w:color w:val="FFFFFF" w:themeColor="background1"/>
              </w:rPr>
            </w:pPr>
            <w:r w:rsidRPr="00217BF5">
              <w:rPr>
                <w:rFonts w:cs="Times New Roman"/>
                <w:b/>
                <w:bCs/>
                <w:color w:val="FFFFFF" w:themeColor="background1"/>
              </w:rPr>
              <w:t>Dimensión evaluada</w:t>
            </w:r>
          </w:p>
        </w:tc>
        <w:tc>
          <w:tcPr>
            <w:tcW w:w="4111" w:type="dxa"/>
            <w:shd w:val="clear" w:color="auto" w:fill="0070C0"/>
            <w:hideMark/>
          </w:tcPr>
          <w:p w14:paraId="610A144D" w14:textId="5DBCF463" w:rsidR="00217BF5" w:rsidRPr="00217BF5" w:rsidRDefault="00217BF5" w:rsidP="009111F5">
            <w:pPr>
              <w:jc w:val="center"/>
              <w:rPr>
                <w:rFonts w:cs="Times New Roman"/>
                <w:b/>
                <w:bCs/>
                <w:color w:val="FFFFFF" w:themeColor="background1"/>
              </w:rPr>
            </w:pPr>
            <w:r w:rsidRPr="00217BF5">
              <w:rPr>
                <w:rFonts w:cs="Times New Roman"/>
                <w:b/>
                <w:bCs/>
                <w:color w:val="FFFFFF" w:themeColor="background1"/>
              </w:rPr>
              <w:t>destacado</w:t>
            </w:r>
          </w:p>
        </w:tc>
        <w:tc>
          <w:tcPr>
            <w:tcW w:w="2409" w:type="dxa"/>
            <w:shd w:val="clear" w:color="auto" w:fill="0070C0"/>
            <w:hideMark/>
          </w:tcPr>
          <w:p w14:paraId="5AB9AB8F" w14:textId="77777777" w:rsidR="00217BF5" w:rsidRPr="00217BF5" w:rsidRDefault="00217BF5" w:rsidP="009111F5">
            <w:pPr>
              <w:jc w:val="center"/>
              <w:rPr>
                <w:rFonts w:cs="Times New Roman"/>
                <w:b/>
                <w:bCs/>
                <w:color w:val="FFFFFF" w:themeColor="background1"/>
              </w:rPr>
            </w:pPr>
            <w:r w:rsidRPr="00217BF5">
              <w:rPr>
                <w:rFonts w:cs="Times New Roman"/>
                <w:b/>
                <w:bCs/>
                <w:color w:val="FFFFFF" w:themeColor="background1"/>
              </w:rPr>
              <w:t>Nivel de satisfacción</w:t>
            </w:r>
          </w:p>
        </w:tc>
      </w:tr>
      <w:tr w:rsidR="00217BF5" w:rsidRPr="00217BF5" w14:paraId="35D7E1A2" w14:textId="77777777" w:rsidTr="009111F5">
        <w:trPr>
          <w:jc w:val="center"/>
        </w:trPr>
        <w:tc>
          <w:tcPr>
            <w:tcW w:w="4248" w:type="dxa"/>
            <w:hideMark/>
          </w:tcPr>
          <w:p w14:paraId="706E8DB8" w14:textId="77777777" w:rsidR="00217BF5" w:rsidRPr="00217BF5" w:rsidRDefault="00217BF5" w:rsidP="009111F5">
            <w:pPr>
              <w:jc w:val="center"/>
              <w:rPr>
                <w:rFonts w:cs="Times New Roman"/>
              </w:rPr>
            </w:pPr>
            <w:r w:rsidRPr="00217BF5">
              <w:rPr>
                <w:rFonts w:cs="Times New Roman"/>
              </w:rPr>
              <w:t>Conocimiento institucional</w:t>
            </w:r>
          </w:p>
        </w:tc>
        <w:tc>
          <w:tcPr>
            <w:tcW w:w="4111" w:type="dxa"/>
            <w:hideMark/>
          </w:tcPr>
          <w:p w14:paraId="5C3FACCD" w14:textId="77777777" w:rsidR="00217BF5" w:rsidRPr="00217BF5" w:rsidRDefault="00217BF5" w:rsidP="009111F5">
            <w:pPr>
              <w:jc w:val="center"/>
              <w:rPr>
                <w:rFonts w:cs="Times New Roman"/>
              </w:rPr>
            </w:pPr>
            <w:r w:rsidRPr="00217BF5">
              <w:rPr>
                <w:rFonts w:cs="Times New Roman"/>
              </w:rPr>
              <w:t>100% conoce políticas y servicios</w:t>
            </w:r>
          </w:p>
        </w:tc>
        <w:tc>
          <w:tcPr>
            <w:tcW w:w="2409" w:type="dxa"/>
            <w:hideMark/>
          </w:tcPr>
          <w:p w14:paraId="11D5101D" w14:textId="77777777" w:rsidR="00217BF5" w:rsidRPr="00217BF5" w:rsidRDefault="00217BF5" w:rsidP="009111F5">
            <w:pPr>
              <w:jc w:val="center"/>
              <w:rPr>
                <w:rFonts w:cs="Times New Roman"/>
              </w:rPr>
            </w:pPr>
            <w:r w:rsidRPr="00217BF5">
              <w:rPr>
                <w:rFonts w:cs="Times New Roman"/>
              </w:rPr>
              <w:t>Muy alto</w:t>
            </w:r>
          </w:p>
        </w:tc>
      </w:tr>
      <w:tr w:rsidR="00217BF5" w:rsidRPr="00217BF5" w14:paraId="2A133AE6" w14:textId="77777777" w:rsidTr="009111F5">
        <w:trPr>
          <w:jc w:val="center"/>
        </w:trPr>
        <w:tc>
          <w:tcPr>
            <w:tcW w:w="4248" w:type="dxa"/>
            <w:hideMark/>
          </w:tcPr>
          <w:p w14:paraId="35F7C710" w14:textId="77777777" w:rsidR="00217BF5" w:rsidRPr="00217BF5" w:rsidRDefault="00217BF5" w:rsidP="009111F5">
            <w:pPr>
              <w:jc w:val="center"/>
              <w:rPr>
                <w:rFonts w:cs="Times New Roman"/>
              </w:rPr>
            </w:pPr>
            <w:r w:rsidRPr="00217BF5">
              <w:rPr>
                <w:rFonts w:cs="Times New Roman"/>
              </w:rPr>
              <w:t>Valoración de políticas de bienestar</w:t>
            </w:r>
          </w:p>
        </w:tc>
        <w:tc>
          <w:tcPr>
            <w:tcW w:w="4111" w:type="dxa"/>
            <w:hideMark/>
          </w:tcPr>
          <w:p w14:paraId="7D9C8807" w14:textId="77777777" w:rsidR="00217BF5" w:rsidRPr="00217BF5" w:rsidRDefault="00217BF5" w:rsidP="009111F5">
            <w:pPr>
              <w:jc w:val="center"/>
              <w:rPr>
                <w:rFonts w:cs="Times New Roman"/>
              </w:rPr>
            </w:pPr>
            <w:r w:rsidRPr="00217BF5">
              <w:rPr>
                <w:rFonts w:cs="Times New Roman"/>
              </w:rPr>
              <w:t>71–73% “Excelente”, hasta 27% “Muy bueno”</w:t>
            </w:r>
          </w:p>
        </w:tc>
        <w:tc>
          <w:tcPr>
            <w:tcW w:w="2409" w:type="dxa"/>
            <w:hideMark/>
          </w:tcPr>
          <w:p w14:paraId="791B5EDD" w14:textId="77777777" w:rsidR="00217BF5" w:rsidRPr="00217BF5" w:rsidRDefault="00217BF5" w:rsidP="009111F5">
            <w:pPr>
              <w:jc w:val="center"/>
              <w:rPr>
                <w:rFonts w:cs="Times New Roman"/>
              </w:rPr>
            </w:pPr>
            <w:r w:rsidRPr="00217BF5">
              <w:rPr>
                <w:rFonts w:cs="Times New Roman"/>
              </w:rPr>
              <w:t>Muy alto</w:t>
            </w:r>
          </w:p>
        </w:tc>
      </w:tr>
      <w:tr w:rsidR="00217BF5" w:rsidRPr="00217BF5" w14:paraId="739E24CB" w14:textId="77777777" w:rsidTr="009111F5">
        <w:trPr>
          <w:jc w:val="center"/>
        </w:trPr>
        <w:tc>
          <w:tcPr>
            <w:tcW w:w="4248" w:type="dxa"/>
            <w:hideMark/>
          </w:tcPr>
          <w:p w14:paraId="3EC751B6" w14:textId="77777777" w:rsidR="00217BF5" w:rsidRPr="00217BF5" w:rsidRDefault="00217BF5" w:rsidP="009111F5">
            <w:pPr>
              <w:jc w:val="center"/>
              <w:rPr>
                <w:rFonts w:cs="Times New Roman"/>
              </w:rPr>
            </w:pPr>
            <w:r w:rsidRPr="00217BF5">
              <w:rPr>
                <w:rFonts w:cs="Times New Roman"/>
              </w:rPr>
              <w:t>Impacto en la comunidad académica</w:t>
            </w:r>
          </w:p>
        </w:tc>
        <w:tc>
          <w:tcPr>
            <w:tcW w:w="4111" w:type="dxa"/>
            <w:hideMark/>
          </w:tcPr>
          <w:p w14:paraId="7F9689E1" w14:textId="77777777" w:rsidR="00217BF5" w:rsidRPr="00217BF5" w:rsidRDefault="00217BF5" w:rsidP="009111F5">
            <w:pPr>
              <w:jc w:val="center"/>
              <w:rPr>
                <w:rFonts w:cs="Times New Roman"/>
              </w:rPr>
            </w:pPr>
            <w:r w:rsidRPr="00217BF5">
              <w:rPr>
                <w:rFonts w:cs="Times New Roman"/>
              </w:rPr>
              <w:t>69–76% “Excelente”, hasta 29% “Muy bueno”</w:t>
            </w:r>
          </w:p>
        </w:tc>
        <w:tc>
          <w:tcPr>
            <w:tcW w:w="2409" w:type="dxa"/>
            <w:hideMark/>
          </w:tcPr>
          <w:p w14:paraId="4D3489FA" w14:textId="77777777" w:rsidR="00217BF5" w:rsidRPr="00217BF5" w:rsidRDefault="00217BF5" w:rsidP="009111F5">
            <w:pPr>
              <w:jc w:val="center"/>
              <w:rPr>
                <w:rFonts w:cs="Times New Roman"/>
              </w:rPr>
            </w:pPr>
            <w:r w:rsidRPr="00217BF5">
              <w:rPr>
                <w:rFonts w:cs="Times New Roman"/>
              </w:rPr>
              <w:t>Muy alto</w:t>
            </w:r>
          </w:p>
        </w:tc>
      </w:tr>
      <w:tr w:rsidR="00217BF5" w:rsidRPr="00217BF5" w14:paraId="3BA4ED35" w14:textId="77777777" w:rsidTr="009111F5">
        <w:trPr>
          <w:jc w:val="center"/>
        </w:trPr>
        <w:tc>
          <w:tcPr>
            <w:tcW w:w="4248" w:type="dxa"/>
            <w:hideMark/>
          </w:tcPr>
          <w:p w14:paraId="14F66BF2" w14:textId="77777777" w:rsidR="00217BF5" w:rsidRPr="00217BF5" w:rsidRDefault="00217BF5" w:rsidP="009111F5">
            <w:pPr>
              <w:jc w:val="center"/>
              <w:rPr>
                <w:rFonts w:cs="Times New Roman"/>
              </w:rPr>
            </w:pPr>
            <w:r w:rsidRPr="00217BF5">
              <w:rPr>
                <w:rFonts w:cs="Times New Roman"/>
              </w:rPr>
              <w:t>Eficiencia de estrategias de divulgación</w:t>
            </w:r>
          </w:p>
        </w:tc>
        <w:tc>
          <w:tcPr>
            <w:tcW w:w="4111" w:type="dxa"/>
            <w:hideMark/>
          </w:tcPr>
          <w:p w14:paraId="4C97E17B" w14:textId="77777777" w:rsidR="00217BF5" w:rsidRPr="00217BF5" w:rsidRDefault="00217BF5" w:rsidP="009111F5">
            <w:pPr>
              <w:jc w:val="center"/>
              <w:rPr>
                <w:rFonts w:cs="Times New Roman"/>
              </w:rPr>
            </w:pPr>
            <w:r w:rsidRPr="00217BF5">
              <w:rPr>
                <w:rFonts w:cs="Times New Roman"/>
              </w:rPr>
              <w:t>66–74% “Excelente”, hasta 28% “Muy bueno”</w:t>
            </w:r>
          </w:p>
        </w:tc>
        <w:tc>
          <w:tcPr>
            <w:tcW w:w="2409" w:type="dxa"/>
            <w:hideMark/>
          </w:tcPr>
          <w:p w14:paraId="79B1F8DB" w14:textId="77777777" w:rsidR="00217BF5" w:rsidRPr="00217BF5" w:rsidRDefault="00217BF5" w:rsidP="009111F5">
            <w:pPr>
              <w:jc w:val="center"/>
              <w:rPr>
                <w:rFonts w:cs="Times New Roman"/>
              </w:rPr>
            </w:pPr>
            <w:r w:rsidRPr="00217BF5">
              <w:rPr>
                <w:rFonts w:cs="Times New Roman"/>
              </w:rPr>
              <w:t>Muy alto</w:t>
            </w:r>
          </w:p>
        </w:tc>
      </w:tr>
      <w:tr w:rsidR="00217BF5" w:rsidRPr="00217BF5" w14:paraId="42179F26" w14:textId="77777777" w:rsidTr="009111F5">
        <w:trPr>
          <w:jc w:val="center"/>
        </w:trPr>
        <w:tc>
          <w:tcPr>
            <w:tcW w:w="4248" w:type="dxa"/>
            <w:hideMark/>
          </w:tcPr>
          <w:p w14:paraId="412CE9A3" w14:textId="77777777" w:rsidR="00217BF5" w:rsidRPr="00217BF5" w:rsidRDefault="00217BF5" w:rsidP="009111F5">
            <w:pPr>
              <w:jc w:val="center"/>
              <w:rPr>
                <w:rFonts w:cs="Times New Roman"/>
              </w:rPr>
            </w:pPr>
            <w:r w:rsidRPr="00217BF5">
              <w:rPr>
                <w:rFonts w:cs="Times New Roman"/>
              </w:rPr>
              <w:t>Pertinencia de las áreas de acción</w:t>
            </w:r>
          </w:p>
        </w:tc>
        <w:tc>
          <w:tcPr>
            <w:tcW w:w="4111" w:type="dxa"/>
            <w:hideMark/>
          </w:tcPr>
          <w:p w14:paraId="730BF4D1" w14:textId="77777777" w:rsidR="00217BF5" w:rsidRPr="00217BF5" w:rsidRDefault="00217BF5" w:rsidP="009111F5">
            <w:pPr>
              <w:jc w:val="center"/>
              <w:rPr>
                <w:rFonts w:cs="Times New Roman"/>
              </w:rPr>
            </w:pPr>
            <w:r w:rsidRPr="00217BF5">
              <w:rPr>
                <w:rFonts w:cs="Times New Roman"/>
              </w:rPr>
              <w:t>Hasta 80% “Totalmente pertinente”</w:t>
            </w:r>
          </w:p>
        </w:tc>
        <w:tc>
          <w:tcPr>
            <w:tcW w:w="2409" w:type="dxa"/>
            <w:hideMark/>
          </w:tcPr>
          <w:p w14:paraId="2CBBF7A1" w14:textId="77777777" w:rsidR="00217BF5" w:rsidRPr="00217BF5" w:rsidRDefault="00217BF5" w:rsidP="009111F5">
            <w:pPr>
              <w:jc w:val="center"/>
              <w:rPr>
                <w:rFonts w:cs="Times New Roman"/>
              </w:rPr>
            </w:pPr>
            <w:r w:rsidRPr="00217BF5">
              <w:rPr>
                <w:rFonts w:cs="Times New Roman"/>
              </w:rPr>
              <w:t>Muy alto</w:t>
            </w:r>
          </w:p>
        </w:tc>
      </w:tr>
    </w:tbl>
    <w:p w14:paraId="1F414F78" w14:textId="1F8583A1" w:rsidR="00217BF5" w:rsidRPr="00217BF5" w:rsidRDefault="00217BF5" w:rsidP="00217BF5">
      <w:pPr>
        <w:rPr>
          <w:rFonts w:cs="Times New Roman"/>
        </w:rPr>
      </w:pPr>
    </w:p>
    <w:p w14:paraId="27928031" w14:textId="5C57648A" w:rsidR="00217BF5" w:rsidRPr="00217BF5" w:rsidRDefault="004300F7" w:rsidP="00217BF5">
      <w:pPr>
        <w:rPr>
          <w:rFonts w:cs="Times New Roman"/>
          <w:b/>
          <w:bCs/>
        </w:rPr>
      </w:pPr>
      <w:r>
        <w:rPr>
          <w:rFonts w:cs="Times New Roman"/>
          <w:b/>
          <w:bCs/>
        </w:rPr>
        <w:t xml:space="preserve">Fortalezas  </w:t>
      </w:r>
    </w:p>
    <w:p w14:paraId="3A4CAA39" w14:textId="77777777" w:rsidR="00217BF5" w:rsidRPr="00217BF5" w:rsidRDefault="00217BF5" w:rsidP="0074267F">
      <w:pPr>
        <w:numPr>
          <w:ilvl w:val="0"/>
          <w:numId w:val="96"/>
        </w:numPr>
        <w:rPr>
          <w:rFonts w:cs="Times New Roman"/>
        </w:rPr>
      </w:pPr>
      <w:r w:rsidRPr="00217BF5">
        <w:rPr>
          <w:rFonts w:cs="Times New Roman"/>
          <w:b/>
          <w:bCs/>
        </w:rPr>
        <w:t>Alto conocimiento institucional</w:t>
      </w:r>
      <w:r w:rsidRPr="00217BF5">
        <w:rPr>
          <w:rFonts w:cs="Times New Roman"/>
        </w:rPr>
        <w:t xml:space="preserve"> sobre la existencia, naturaleza y propósito de los programas de Bienestar Universitario.</w:t>
      </w:r>
    </w:p>
    <w:p w14:paraId="2A2B1F0E" w14:textId="77777777" w:rsidR="00217BF5" w:rsidRPr="00217BF5" w:rsidRDefault="00217BF5" w:rsidP="0074267F">
      <w:pPr>
        <w:numPr>
          <w:ilvl w:val="0"/>
          <w:numId w:val="96"/>
        </w:numPr>
        <w:rPr>
          <w:rFonts w:cs="Times New Roman"/>
        </w:rPr>
      </w:pPr>
      <w:r w:rsidRPr="00217BF5">
        <w:rPr>
          <w:rFonts w:cs="Times New Roman"/>
          <w:b/>
          <w:bCs/>
        </w:rPr>
        <w:t>Uso efectivo y valoración positiva</w:t>
      </w:r>
      <w:r w:rsidRPr="00217BF5">
        <w:rPr>
          <w:rFonts w:cs="Times New Roman"/>
        </w:rPr>
        <w:t xml:space="preserve"> de servicios clave como tutorías, apoyo psicosocial, alimentación y actividades extracurriculares.</w:t>
      </w:r>
    </w:p>
    <w:p w14:paraId="53532777" w14:textId="77777777" w:rsidR="00217BF5" w:rsidRPr="00217BF5" w:rsidRDefault="00217BF5" w:rsidP="0074267F">
      <w:pPr>
        <w:numPr>
          <w:ilvl w:val="0"/>
          <w:numId w:val="96"/>
        </w:numPr>
        <w:rPr>
          <w:rFonts w:cs="Times New Roman"/>
        </w:rPr>
      </w:pPr>
      <w:r w:rsidRPr="00217BF5">
        <w:rPr>
          <w:rFonts w:cs="Times New Roman"/>
          <w:b/>
          <w:bCs/>
        </w:rPr>
        <w:t>Reconocimiento del impacto</w:t>
      </w:r>
      <w:r w:rsidRPr="00217BF5">
        <w:rPr>
          <w:rFonts w:cs="Times New Roman"/>
        </w:rPr>
        <w:t xml:space="preserve"> de estos programas en la permanencia, el clima académico y el bienestar emocional.</w:t>
      </w:r>
    </w:p>
    <w:p w14:paraId="381DCFBB" w14:textId="77777777" w:rsidR="00217BF5" w:rsidRPr="00217BF5" w:rsidRDefault="00217BF5" w:rsidP="0074267F">
      <w:pPr>
        <w:numPr>
          <w:ilvl w:val="0"/>
          <w:numId w:val="96"/>
        </w:numPr>
        <w:rPr>
          <w:rFonts w:cs="Times New Roman"/>
        </w:rPr>
      </w:pPr>
      <w:r w:rsidRPr="00217BF5">
        <w:rPr>
          <w:rFonts w:cs="Times New Roman"/>
          <w:b/>
          <w:bCs/>
        </w:rPr>
        <w:lastRenderedPageBreak/>
        <w:t>Percepción favorable de las áreas de acción</w:t>
      </w:r>
      <w:r w:rsidRPr="00217BF5">
        <w:rPr>
          <w:rFonts w:cs="Times New Roman"/>
        </w:rPr>
        <w:t>, con fuerte coherencia respecto a las necesidades de la comunidad.</w:t>
      </w:r>
    </w:p>
    <w:p w14:paraId="6AB7080E" w14:textId="77777777" w:rsidR="00217BF5" w:rsidRPr="00217BF5" w:rsidRDefault="00217BF5" w:rsidP="0074267F">
      <w:pPr>
        <w:numPr>
          <w:ilvl w:val="0"/>
          <w:numId w:val="96"/>
        </w:numPr>
        <w:rPr>
          <w:rFonts w:cs="Times New Roman"/>
        </w:rPr>
      </w:pPr>
      <w:r w:rsidRPr="00217BF5">
        <w:rPr>
          <w:rFonts w:cs="Times New Roman"/>
          <w:b/>
          <w:bCs/>
        </w:rPr>
        <w:t>Canales de comunicación diversos y eficaces</w:t>
      </w:r>
      <w:r w:rsidRPr="00217BF5">
        <w:rPr>
          <w:rFonts w:cs="Times New Roman"/>
        </w:rPr>
        <w:t>, que permiten una cobertura institucional amplia.</w:t>
      </w:r>
    </w:p>
    <w:p w14:paraId="2B2E968C" w14:textId="759E07A2" w:rsidR="00750E94" w:rsidRPr="00355CFD" w:rsidRDefault="00750E94" w:rsidP="00EF3258">
      <w:pPr>
        <w:rPr>
          <w:rFonts w:cs="Times New Roman"/>
        </w:rPr>
      </w:pPr>
    </w:p>
    <w:p w14:paraId="5BE06386" w14:textId="17A03813" w:rsidR="00CA5492" w:rsidRPr="00355CFD" w:rsidRDefault="009D2BF7" w:rsidP="00EF3258">
      <w:pPr>
        <w:pStyle w:val="Ttulo1"/>
        <w:numPr>
          <w:ilvl w:val="0"/>
          <w:numId w:val="1"/>
        </w:numPr>
        <w:spacing w:before="0"/>
        <w:rPr>
          <w:rFonts w:cs="Times New Roman"/>
          <w:sz w:val="24"/>
          <w:szCs w:val="24"/>
        </w:rPr>
      </w:pPr>
      <w:bookmarkStart w:id="27" w:name="_Toc195244862"/>
      <w:r w:rsidRPr="00355CFD">
        <w:rPr>
          <w:rFonts w:cs="Times New Roman"/>
          <w:sz w:val="24"/>
          <w:szCs w:val="24"/>
        </w:rPr>
        <w:t>FACTOR 10: MEDIOS EDUCATIVOS Y AMBIENTES DE APRENDIZAJE</w:t>
      </w:r>
      <w:bookmarkEnd w:id="27"/>
    </w:p>
    <w:p w14:paraId="033FC007" w14:textId="31A6FCE8" w:rsidR="008A60B6" w:rsidRPr="00355CFD" w:rsidRDefault="00DB1C21" w:rsidP="00BC0070">
      <w:pPr>
        <w:pStyle w:val="Ttulo2"/>
        <w:numPr>
          <w:ilvl w:val="1"/>
          <w:numId w:val="1"/>
        </w:numPr>
        <w:spacing w:after="240" w:afterAutospacing="0"/>
      </w:pPr>
      <w:bookmarkStart w:id="28" w:name="_Toc195244863"/>
      <w:r w:rsidRPr="00355CFD">
        <w:t>Característica 38. Estrategias y recursos de apoyo a profesores</w:t>
      </w:r>
      <w:bookmarkEnd w:id="28"/>
    </w:p>
    <w:p w14:paraId="57B1CD23" w14:textId="673D17E7" w:rsidR="00CA786C" w:rsidRPr="00CA786C" w:rsidRDefault="00CA786C" w:rsidP="00CA786C">
      <w:pPr>
        <w:rPr>
          <w:rFonts w:cs="Times New Roman"/>
        </w:rPr>
      </w:pPr>
      <w:r w:rsidRPr="00CA786C">
        <w:rPr>
          <w:rFonts w:cs="Times New Roman"/>
        </w:rPr>
        <w:t>Esta característica valora la percepción institucional sobre los medios y estrategias puestas a disposición de los docentes para fortalecer la enseñanza, incluyendo recursos físicos como laboratorios, salas de cómputo y bibliotecas, así como estrategias pedagógicas y tecnológicas que permiten desarrollar habilidades comunicativas e interactivas en el aula.</w:t>
      </w:r>
    </w:p>
    <w:p w14:paraId="5B17AC01" w14:textId="77777777" w:rsidR="00CA786C" w:rsidRPr="00CA786C" w:rsidRDefault="00CA786C" w:rsidP="00CA786C">
      <w:pPr>
        <w:rPr>
          <w:rFonts w:cs="Times New Roman"/>
          <w:b/>
          <w:bCs/>
        </w:rPr>
      </w:pPr>
      <w:r w:rsidRPr="00CA786C">
        <w:rPr>
          <w:rFonts w:cs="Times New Roman"/>
          <w:b/>
          <w:bCs/>
        </w:rPr>
        <w:t>Resultados cuantitativos consolidados</w:t>
      </w:r>
    </w:p>
    <w:p w14:paraId="362E789B" w14:textId="77777777" w:rsidR="00CA786C" w:rsidRPr="00CA786C" w:rsidRDefault="00CA786C" w:rsidP="00CA786C">
      <w:pPr>
        <w:rPr>
          <w:rFonts w:cs="Times New Roman"/>
          <w:b/>
          <w:bCs/>
        </w:rPr>
      </w:pPr>
      <w:r w:rsidRPr="00CA786C">
        <w:rPr>
          <w:rFonts w:cs="Times New Roman"/>
          <w:b/>
          <w:bCs/>
        </w:rPr>
        <w:t>1. Calidad de los recursos académicos (laboratorios, biblioteca, salas de cómputo):</w:t>
      </w:r>
    </w:p>
    <w:p w14:paraId="2FD5AEC5" w14:textId="77777777" w:rsidR="00CA786C" w:rsidRPr="00CA786C" w:rsidRDefault="00CA786C" w:rsidP="0074267F">
      <w:pPr>
        <w:numPr>
          <w:ilvl w:val="0"/>
          <w:numId w:val="43"/>
        </w:numPr>
        <w:rPr>
          <w:rFonts w:cs="Times New Roman"/>
        </w:rPr>
      </w:pPr>
      <w:r w:rsidRPr="00CA786C">
        <w:rPr>
          <w:rFonts w:cs="Times New Roman"/>
          <w:b/>
          <w:bCs/>
        </w:rPr>
        <w:t>Excelente</w:t>
      </w:r>
      <w:r w:rsidRPr="00CA786C">
        <w:rPr>
          <w:rFonts w:cs="Times New Roman"/>
        </w:rPr>
        <w:t>: 66%</w:t>
      </w:r>
    </w:p>
    <w:p w14:paraId="339E9AF4" w14:textId="77777777" w:rsidR="00CA786C" w:rsidRPr="00CA786C" w:rsidRDefault="00CA786C" w:rsidP="0074267F">
      <w:pPr>
        <w:numPr>
          <w:ilvl w:val="0"/>
          <w:numId w:val="43"/>
        </w:numPr>
        <w:rPr>
          <w:rFonts w:cs="Times New Roman"/>
        </w:rPr>
      </w:pPr>
      <w:r w:rsidRPr="00CA786C">
        <w:rPr>
          <w:rFonts w:cs="Times New Roman"/>
          <w:b/>
          <w:bCs/>
        </w:rPr>
        <w:t>Muy bueno</w:t>
      </w:r>
      <w:r w:rsidRPr="00CA786C">
        <w:rPr>
          <w:rFonts w:cs="Times New Roman"/>
        </w:rPr>
        <w:t>: 24%</w:t>
      </w:r>
    </w:p>
    <w:p w14:paraId="66AB3EE2" w14:textId="77777777" w:rsidR="00CA786C" w:rsidRPr="00CA786C" w:rsidRDefault="00CA786C" w:rsidP="0074267F">
      <w:pPr>
        <w:numPr>
          <w:ilvl w:val="0"/>
          <w:numId w:val="43"/>
        </w:numPr>
        <w:rPr>
          <w:rFonts w:cs="Times New Roman"/>
        </w:rPr>
      </w:pPr>
      <w:r w:rsidRPr="00CA786C">
        <w:rPr>
          <w:rFonts w:cs="Times New Roman"/>
          <w:b/>
          <w:bCs/>
        </w:rPr>
        <w:t>Bueno</w:t>
      </w:r>
      <w:r w:rsidRPr="00CA786C">
        <w:rPr>
          <w:rFonts w:cs="Times New Roman"/>
        </w:rPr>
        <w:t>: 7%</w:t>
      </w:r>
    </w:p>
    <w:p w14:paraId="52983F70" w14:textId="77777777" w:rsidR="00CA786C" w:rsidRPr="00CA786C" w:rsidRDefault="00CA786C" w:rsidP="0074267F">
      <w:pPr>
        <w:numPr>
          <w:ilvl w:val="0"/>
          <w:numId w:val="43"/>
        </w:numPr>
        <w:rPr>
          <w:rFonts w:cs="Times New Roman"/>
        </w:rPr>
      </w:pPr>
      <w:r w:rsidRPr="00CA786C">
        <w:rPr>
          <w:rFonts w:cs="Times New Roman"/>
          <w:b/>
          <w:bCs/>
        </w:rPr>
        <w:t>Regular</w:t>
      </w:r>
      <w:r w:rsidRPr="00CA786C">
        <w:rPr>
          <w:rFonts w:cs="Times New Roman"/>
        </w:rPr>
        <w:t>: 2%</w:t>
      </w:r>
    </w:p>
    <w:p w14:paraId="35C695A3" w14:textId="77777777" w:rsidR="00CA786C" w:rsidRPr="00CA786C" w:rsidRDefault="00CA786C" w:rsidP="0074267F">
      <w:pPr>
        <w:numPr>
          <w:ilvl w:val="0"/>
          <w:numId w:val="43"/>
        </w:numPr>
        <w:rPr>
          <w:rFonts w:cs="Times New Roman"/>
        </w:rPr>
      </w:pPr>
      <w:r w:rsidRPr="00CA786C">
        <w:rPr>
          <w:rFonts w:cs="Times New Roman"/>
          <w:b/>
          <w:bCs/>
        </w:rPr>
        <w:t>Deficiente</w:t>
      </w:r>
      <w:r w:rsidRPr="00CA786C">
        <w:rPr>
          <w:rFonts w:cs="Times New Roman"/>
        </w:rPr>
        <w:t>: 1%</w:t>
      </w:r>
    </w:p>
    <w:p w14:paraId="1E6761EA" w14:textId="77777777" w:rsidR="00CA786C" w:rsidRPr="00CA786C" w:rsidRDefault="00CA786C" w:rsidP="00CA786C">
      <w:pPr>
        <w:rPr>
          <w:rFonts w:cs="Times New Roman"/>
          <w:b/>
          <w:bCs/>
        </w:rPr>
      </w:pPr>
      <w:r w:rsidRPr="00CA786C">
        <w:rPr>
          <w:rFonts w:cs="Times New Roman"/>
          <w:b/>
          <w:bCs/>
        </w:rPr>
        <w:t>2. Pertinencia de las estrategias metodológicas de enseñanza:</w:t>
      </w:r>
    </w:p>
    <w:p w14:paraId="7F23FD5C" w14:textId="77777777" w:rsidR="00CA786C" w:rsidRPr="00CA786C" w:rsidRDefault="00CA786C" w:rsidP="0074267F">
      <w:pPr>
        <w:numPr>
          <w:ilvl w:val="0"/>
          <w:numId w:val="44"/>
        </w:numPr>
        <w:rPr>
          <w:rFonts w:cs="Times New Roman"/>
        </w:rPr>
      </w:pPr>
      <w:r w:rsidRPr="00CA786C">
        <w:rPr>
          <w:rFonts w:cs="Times New Roman"/>
          <w:b/>
          <w:bCs/>
        </w:rPr>
        <w:t>Excelente</w:t>
      </w:r>
      <w:r w:rsidRPr="00CA786C">
        <w:rPr>
          <w:rFonts w:cs="Times New Roman"/>
        </w:rPr>
        <w:t>: 61%</w:t>
      </w:r>
    </w:p>
    <w:p w14:paraId="22BBAAD5" w14:textId="77777777" w:rsidR="00CA786C" w:rsidRPr="00CA786C" w:rsidRDefault="00CA786C" w:rsidP="0074267F">
      <w:pPr>
        <w:numPr>
          <w:ilvl w:val="0"/>
          <w:numId w:val="44"/>
        </w:numPr>
        <w:rPr>
          <w:rFonts w:cs="Times New Roman"/>
        </w:rPr>
      </w:pPr>
      <w:r w:rsidRPr="00CA786C">
        <w:rPr>
          <w:rFonts w:cs="Times New Roman"/>
          <w:b/>
          <w:bCs/>
        </w:rPr>
        <w:t>Muy bueno</w:t>
      </w:r>
      <w:r w:rsidRPr="00CA786C">
        <w:rPr>
          <w:rFonts w:cs="Times New Roman"/>
        </w:rPr>
        <w:t>: 30%</w:t>
      </w:r>
    </w:p>
    <w:p w14:paraId="14958353" w14:textId="77777777" w:rsidR="00CA786C" w:rsidRPr="00CA786C" w:rsidRDefault="00CA786C" w:rsidP="0074267F">
      <w:pPr>
        <w:numPr>
          <w:ilvl w:val="0"/>
          <w:numId w:val="44"/>
        </w:numPr>
        <w:rPr>
          <w:rFonts w:cs="Times New Roman"/>
        </w:rPr>
      </w:pPr>
      <w:r w:rsidRPr="00CA786C">
        <w:rPr>
          <w:rFonts w:cs="Times New Roman"/>
          <w:b/>
          <w:bCs/>
        </w:rPr>
        <w:t>Bueno</w:t>
      </w:r>
      <w:r w:rsidRPr="00CA786C">
        <w:rPr>
          <w:rFonts w:cs="Times New Roman"/>
        </w:rPr>
        <w:t>: 7%</w:t>
      </w:r>
    </w:p>
    <w:p w14:paraId="46DBC7BE" w14:textId="77777777" w:rsidR="00CA786C" w:rsidRPr="00CA786C" w:rsidRDefault="00CA786C" w:rsidP="0074267F">
      <w:pPr>
        <w:numPr>
          <w:ilvl w:val="0"/>
          <w:numId w:val="44"/>
        </w:numPr>
        <w:rPr>
          <w:rFonts w:cs="Times New Roman"/>
        </w:rPr>
      </w:pPr>
      <w:r w:rsidRPr="00CA786C">
        <w:rPr>
          <w:rFonts w:cs="Times New Roman"/>
          <w:b/>
          <w:bCs/>
        </w:rPr>
        <w:t>Regular</w:t>
      </w:r>
      <w:r w:rsidRPr="00CA786C">
        <w:rPr>
          <w:rFonts w:cs="Times New Roman"/>
        </w:rPr>
        <w:t>: 2%</w:t>
      </w:r>
    </w:p>
    <w:p w14:paraId="76645526" w14:textId="49C07093" w:rsidR="00CA786C" w:rsidRPr="00CA786C" w:rsidRDefault="00CA786C" w:rsidP="0074267F">
      <w:pPr>
        <w:numPr>
          <w:ilvl w:val="0"/>
          <w:numId w:val="44"/>
        </w:numPr>
        <w:rPr>
          <w:rFonts w:cs="Times New Roman"/>
        </w:rPr>
      </w:pPr>
      <w:r w:rsidRPr="00CA786C">
        <w:rPr>
          <w:rFonts w:cs="Times New Roman"/>
          <w:b/>
          <w:bCs/>
        </w:rPr>
        <w:t>Deficiente</w:t>
      </w:r>
      <w:r w:rsidRPr="00CA786C">
        <w:rPr>
          <w:rFonts w:cs="Times New Roman"/>
        </w:rPr>
        <w:t>: 0%</w:t>
      </w:r>
    </w:p>
    <w:p w14:paraId="02237C3C" w14:textId="77777777" w:rsidR="00CA786C" w:rsidRPr="00CA786C" w:rsidRDefault="00CA786C" w:rsidP="00CA786C">
      <w:pPr>
        <w:rPr>
          <w:rFonts w:cs="Times New Roman"/>
          <w:b/>
          <w:bCs/>
        </w:rPr>
      </w:pPr>
      <w:r w:rsidRPr="00CA786C">
        <w:rPr>
          <w:rFonts w:cs="Times New Roman"/>
          <w:b/>
          <w:bCs/>
        </w:rPr>
        <w:t>Análisis técnico y narrativo</w:t>
      </w:r>
    </w:p>
    <w:p w14:paraId="2661ACCA" w14:textId="77777777" w:rsidR="00CA786C" w:rsidRPr="00CA786C" w:rsidRDefault="00CA786C" w:rsidP="00CA786C">
      <w:pPr>
        <w:rPr>
          <w:rFonts w:cs="Times New Roman"/>
        </w:rPr>
      </w:pPr>
      <w:r w:rsidRPr="00CA786C">
        <w:rPr>
          <w:rFonts w:cs="Times New Roman"/>
        </w:rPr>
        <w:lastRenderedPageBreak/>
        <w:t>Los resultados evidencian una valoración altamente positiva por parte del cuerpo docente y/o administrativo frente a los recursos y estrategias institucionales disponibles para apoyar la enseñanza.</w:t>
      </w:r>
    </w:p>
    <w:p w14:paraId="0C2E948F" w14:textId="77777777" w:rsidR="00CA786C" w:rsidRPr="00CA786C" w:rsidRDefault="00CA786C" w:rsidP="00CA786C">
      <w:pPr>
        <w:rPr>
          <w:rFonts w:cs="Times New Roman"/>
        </w:rPr>
      </w:pPr>
      <w:r w:rsidRPr="00CA786C">
        <w:rPr>
          <w:rFonts w:cs="Times New Roman"/>
        </w:rPr>
        <w:t xml:space="preserve">En cuanto a los </w:t>
      </w:r>
      <w:r w:rsidRPr="00CA786C">
        <w:rPr>
          <w:rFonts w:cs="Times New Roman"/>
          <w:b/>
          <w:bCs/>
        </w:rPr>
        <w:t>recursos académicos</w:t>
      </w:r>
      <w:r w:rsidRPr="00CA786C">
        <w:rPr>
          <w:rFonts w:cs="Times New Roman"/>
        </w:rPr>
        <w:t>, el 90% de los encuestados los considera entre “Muy buenos” y “Excelentes”, lo que refleja una percepción favorable de las condiciones físicas del programa para el proceso de enseñanza-aprendizaje. Esto incluye el acceso a infraestructura tecnológica, bibliográfica y de laboratorio.</w:t>
      </w:r>
    </w:p>
    <w:p w14:paraId="7205EDE4" w14:textId="77777777" w:rsidR="00CA786C" w:rsidRPr="00CA786C" w:rsidRDefault="00CA786C" w:rsidP="00CA786C">
      <w:pPr>
        <w:rPr>
          <w:rFonts w:cs="Times New Roman"/>
        </w:rPr>
      </w:pPr>
      <w:r w:rsidRPr="00CA786C">
        <w:rPr>
          <w:rFonts w:cs="Times New Roman"/>
        </w:rPr>
        <w:t xml:space="preserve">Por su parte, las </w:t>
      </w:r>
      <w:r w:rsidRPr="00CA786C">
        <w:rPr>
          <w:rFonts w:cs="Times New Roman"/>
          <w:b/>
          <w:bCs/>
        </w:rPr>
        <w:t>estrategias pedagógicas</w:t>
      </w:r>
      <w:r w:rsidRPr="00CA786C">
        <w:rPr>
          <w:rFonts w:cs="Times New Roman"/>
        </w:rPr>
        <w:t xml:space="preserve"> reciben también una alta calificación: el 91% las valora como “Muy buenas” o “Excelentes”. Esto confirma una adecuada planeación y ejecución metodológica desde el área académica del programa, así como el compromiso institucional con la calidad en la enseñanza.</w:t>
      </w:r>
    </w:p>
    <w:p w14:paraId="313EE62D" w14:textId="31B00983" w:rsidR="00CA786C" w:rsidRPr="00CA786C" w:rsidRDefault="00CA786C" w:rsidP="00CA786C">
      <w:pPr>
        <w:rPr>
          <w:rFonts w:cs="Times New Roman"/>
        </w:rPr>
      </w:pPr>
      <w:r w:rsidRPr="00CA786C">
        <w:rPr>
          <w:rFonts w:cs="Times New Roman"/>
        </w:rPr>
        <w:t xml:space="preserve">El análisis también destaca que </w:t>
      </w:r>
      <w:r w:rsidRPr="00CA786C">
        <w:rPr>
          <w:rFonts w:cs="Times New Roman"/>
          <w:b/>
          <w:bCs/>
        </w:rPr>
        <w:t>el 69% de los encuestados califica los apoyos pedagógicos como “Excelentes” y el 25% como “Muy buenos”</w:t>
      </w:r>
      <w:r w:rsidRPr="00CA786C">
        <w:rPr>
          <w:rFonts w:cs="Times New Roman"/>
        </w:rPr>
        <w:t>, lo que eleva el nivel de satisfacción al 94% en los niveles más altos de valoración. Esto sugiere que los mecanismos institucionales de acompañamiento, capacitación y uso de tecnologías están bien consolidados y alineados con las necesidades del cuerpo docente.</w:t>
      </w:r>
    </w:p>
    <w:p w14:paraId="55112583" w14:textId="0C88620B" w:rsidR="00CA786C" w:rsidRPr="00CA786C" w:rsidRDefault="004300F7" w:rsidP="00CA786C">
      <w:pPr>
        <w:rPr>
          <w:rFonts w:cs="Times New Roman"/>
          <w:b/>
          <w:bCs/>
        </w:rPr>
      </w:pPr>
      <w:r>
        <w:rPr>
          <w:rFonts w:cs="Times New Roman"/>
          <w:b/>
          <w:bCs/>
        </w:rPr>
        <w:t xml:space="preserve">Fortalezas </w:t>
      </w:r>
    </w:p>
    <w:p w14:paraId="0DD8F247" w14:textId="77777777" w:rsidR="00CA786C" w:rsidRPr="00CA786C" w:rsidRDefault="00CA786C" w:rsidP="0074267F">
      <w:pPr>
        <w:numPr>
          <w:ilvl w:val="0"/>
          <w:numId w:val="45"/>
        </w:numPr>
        <w:rPr>
          <w:rFonts w:cs="Times New Roman"/>
        </w:rPr>
      </w:pPr>
      <w:r w:rsidRPr="00CA786C">
        <w:rPr>
          <w:rFonts w:cs="Times New Roman"/>
          <w:b/>
          <w:bCs/>
        </w:rPr>
        <w:t>Amplio consenso</w:t>
      </w:r>
      <w:r w:rsidRPr="00CA786C">
        <w:rPr>
          <w:rFonts w:cs="Times New Roman"/>
        </w:rPr>
        <w:t xml:space="preserve"> sobre la calidad de los recursos académicos y pedagógicos.</w:t>
      </w:r>
    </w:p>
    <w:p w14:paraId="56D33F8B" w14:textId="77777777" w:rsidR="00CA786C" w:rsidRPr="00CA786C" w:rsidRDefault="00CA786C" w:rsidP="0074267F">
      <w:pPr>
        <w:numPr>
          <w:ilvl w:val="0"/>
          <w:numId w:val="45"/>
        </w:numPr>
        <w:rPr>
          <w:rFonts w:cs="Times New Roman"/>
        </w:rPr>
      </w:pPr>
      <w:r w:rsidRPr="00CA786C">
        <w:rPr>
          <w:rFonts w:cs="Times New Roman"/>
          <w:b/>
          <w:bCs/>
        </w:rPr>
        <w:t>Alta proporción de respuestas favorables</w:t>
      </w:r>
      <w:r w:rsidRPr="00CA786C">
        <w:rPr>
          <w:rFonts w:cs="Times New Roman"/>
        </w:rPr>
        <w:t>: 90% y 91% en los niveles superiores de calidad para recursos y estrategias, respectivamente.</w:t>
      </w:r>
    </w:p>
    <w:p w14:paraId="0139A8B8" w14:textId="77777777" w:rsidR="00CA786C" w:rsidRPr="00CA786C" w:rsidRDefault="00CA786C" w:rsidP="0074267F">
      <w:pPr>
        <w:numPr>
          <w:ilvl w:val="0"/>
          <w:numId w:val="45"/>
        </w:numPr>
        <w:rPr>
          <w:rFonts w:cs="Times New Roman"/>
        </w:rPr>
      </w:pPr>
      <w:r w:rsidRPr="00CA786C">
        <w:rPr>
          <w:rFonts w:cs="Times New Roman"/>
          <w:b/>
          <w:bCs/>
        </w:rPr>
        <w:t>Visibilidad y efectividad de los recursos físicos</w:t>
      </w:r>
      <w:r w:rsidRPr="00CA786C">
        <w:rPr>
          <w:rFonts w:cs="Times New Roman"/>
        </w:rPr>
        <w:t xml:space="preserve"> (laboratorios, salas, bibliotecas).</w:t>
      </w:r>
    </w:p>
    <w:p w14:paraId="1C0A3991" w14:textId="77777777" w:rsidR="00CA786C" w:rsidRPr="00CA786C" w:rsidRDefault="00CA786C" w:rsidP="0074267F">
      <w:pPr>
        <w:numPr>
          <w:ilvl w:val="0"/>
          <w:numId w:val="45"/>
        </w:numPr>
        <w:rPr>
          <w:rFonts w:cs="Times New Roman"/>
        </w:rPr>
      </w:pPr>
      <w:r w:rsidRPr="00CA786C">
        <w:rPr>
          <w:rFonts w:cs="Times New Roman"/>
          <w:b/>
          <w:bCs/>
        </w:rPr>
        <w:t>Planeación pedagógica efectiva</w:t>
      </w:r>
      <w:r w:rsidRPr="00CA786C">
        <w:rPr>
          <w:rFonts w:cs="Times New Roman"/>
        </w:rPr>
        <w:t>, con estrategias alineadas a los objetivos formativos del programa.</w:t>
      </w:r>
    </w:p>
    <w:p w14:paraId="4F4F3549" w14:textId="77777777" w:rsidR="00CA786C" w:rsidRPr="00CA786C" w:rsidRDefault="00CA786C" w:rsidP="0074267F">
      <w:pPr>
        <w:numPr>
          <w:ilvl w:val="0"/>
          <w:numId w:val="45"/>
        </w:numPr>
        <w:rPr>
          <w:rFonts w:cs="Times New Roman"/>
        </w:rPr>
      </w:pPr>
      <w:r w:rsidRPr="00CA786C">
        <w:rPr>
          <w:rFonts w:cs="Times New Roman"/>
          <w:b/>
          <w:bCs/>
        </w:rPr>
        <w:t>Soporte institucional claro y estructurado</w:t>
      </w:r>
      <w:r w:rsidRPr="00CA786C">
        <w:rPr>
          <w:rFonts w:cs="Times New Roman"/>
        </w:rPr>
        <w:t xml:space="preserve"> para el ejercicio docente.</w:t>
      </w:r>
    </w:p>
    <w:p w14:paraId="6E412240" w14:textId="335EC2FA" w:rsidR="00CA786C" w:rsidRDefault="00CA786C" w:rsidP="00CA786C">
      <w:pPr>
        <w:rPr>
          <w:rFonts w:cs="Times New Roman"/>
        </w:rPr>
      </w:pPr>
    </w:p>
    <w:p w14:paraId="556AC411" w14:textId="7BF09272" w:rsidR="009111F5" w:rsidRDefault="009111F5" w:rsidP="00CA786C">
      <w:pPr>
        <w:rPr>
          <w:rFonts w:cs="Times New Roman"/>
        </w:rPr>
      </w:pPr>
    </w:p>
    <w:p w14:paraId="572F0A30" w14:textId="110B1997" w:rsidR="009111F5" w:rsidRDefault="009111F5" w:rsidP="00CA786C">
      <w:pPr>
        <w:rPr>
          <w:rFonts w:cs="Times New Roman"/>
        </w:rPr>
      </w:pPr>
    </w:p>
    <w:p w14:paraId="71E1655B" w14:textId="4823F776" w:rsidR="009111F5" w:rsidRDefault="009111F5" w:rsidP="00CA786C">
      <w:pPr>
        <w:rPr>
          <w:rFonts w:cs="Times New Roman"/>
        </w:rPr>
      </w:pPr>
    </w:p>
    <w:p w14:paraId="26D9334C" w14:textId="77777777" w:rsidR="009111F5" w:rsidRPr="00355CFD" w:rsidRDefault="009111F5" w:rsidP="00CA786C">
      <w:pPr>
        <w:rPr>
          <w:rFonts w:cs="Times New Roman"/>
        </w:rPr>
      </w:pPr>
    </w:p>
    <w:p w14:paraId="549C1013" w14:textId="6F988F6E" w:rsidR="009C05A2" w:rsidRPr="00355CFD" w:rsidRDefault="009C05A2" w:rsidP="00EF3258">
      <w:pPr>
        <w:pStyle w:val="Ttulo2"/>
        <w:numPr>
          <w:ilvl w:val="1"/>
          <w:numId w:val="1"/>
        </w:numPr>
        <w:spacing w:after="240" w:afterAutospacing="0"/>
      </w:pPr>
      <w:bookmarkStart w:id="29" w:name="_Toc195244864"/>
      <w:r w:rsidRPr="00355CFD">
        <w:lastRenderedPageBreak/>
        <w:t>Característica 39. Estrategias y recursos de apoyo a estudiantes</w:t>
      </w:r>
      <w:bookmarkEnd w:id="29"/>
      <w:r w:rsidRPr="00355CFD">
        <w:tab/>
      </w:r>
      <w:r w:rsidRPr="00355CFD">
        <w:tab/>
      </w:r>
    </w:p>
    <w:p w14:paraId="36AAD146" w14:textId="328ECACF" w:rsidR="00CA786C" w:rsidRPr="00CA786C" w:rsidRDefault="00CA786C" w:rsidP="00CA786C">
      <w:pPr>
        <w:rPr>
          <w:rFonts w:cs="Times New Roman"/>
        </w:rPr>
      </w:pPr>
      <w:r w:rsidRPr="00CA786C">
        <w:rPr>
          <w:rFonts w:cs="Times New Roman"/>
        </w:rPr>
        <w:t>Esta característica analiza la percepción de los estudiantes sobre la utilidad de los recursos académicos disponibles (laboratorios, bibliotecas, salas de cómputo), la frecuencia con que los utilizan, y la pertinencia de las estrategias implementadas para su proceso formativo dentro del programa.</w:t>
      </w:r>
    </w:p>
    <w:p w14:paraId="522B4731" w14:textId="77777777" w:rsidR="00CA786C" w:rsidRPr="00CA786C" w:rsidRDefault="00CA786C" w:rsidP="00CA786C">
      <w:pPr>
        <w:rPr>
          <w:rFonts w:cs="Times New Roman"/>
          <w:b/>
          <w:bCs/>
        </w:rPr>
      </w:pPr>
      <w:r w:rsidRPr="00CA786C">
        <w:rPr>
          <w:rFonts w:cs="Times New Roman"/>
          <w:b/>
          <w:bCs/>
        </w:rPr>
        <w:t>Resultados cuantitativos consolidados</w:t>
      </w:r>
    </w:p>
    <w:p w14:paraId="6156F7B1" w14:textId="77777777" w:rsidR="00CA786C" w:rsidRPr="00CA786C" w:rsidRDefault="00CA786C" w:rsidP="00CA786C">
      <w:pPr>
        <w:rPr>
          <w:rFonts w:cs="Times New Roman"/>
          <w:b/>
          <w:bCs/>
        </w:rPr>
      </w:pPr>
      <w:r w:rsidRPr="00CA786C">
        <w:rPr>
          <w:rFonts w:cs="Times New Roman"/>
          <w:b/>
          <w:bCs/>
        </w:rPr>
        <w:t>1. Utilidad percibida de los recursos académicos</w:t>
      </w:r>
    </w:p>
    <w:p w14:paraId="606939C9" w14:textId="77777777" w:rsidR="00CA786C" w:rsidRPr="00CA786C" w:rsidRDefault="00CA786C" w:rsidP="0074267F">
      <w:pPr>
        <w:numPr>
          <w:ilvl w:val="0"/>
          <w:numId w:val="46"/>
        </w:numPr>
        <w:rPr>
          <w:rFonts w:cs="Times New Roman"/>
        </w:rPr>
      </w:pPr>
      <w:r w:rsidRPr="00CA786C">
        <w:rPr>
          <w:rFonts w:cs="Times New Roman"/>
        </w:rPr>
        <w:t xml:space="preserve">El </w:t>
      </w:r>
      <w:r w:rsidRPr="00CA786C">
        <w:rPr>
          <w:rFonts w:cs="Times New Roman"/>
          <w:b/>
          <w:bCs/>
        </w:rPr>
        <w:t>99.5%</w:t>
      </w:r>
      <w:r w:rsidRPr="00CA786C">
        <w:rPr>
          <w:rFonts w:cs="Times New Roman"/>
        </w:rPr>
        <w:t xml:space="preserve"> de los estudiantes afirma que los recursos académicos que ofrece el programa son </w:t>
      </w:r>
      <w:r w:rsidRPr="00CA786C">
        <w:rPr>
          <w:rFonts w:cs="Times New Roman"/>
          <w:b/>
          <w:bCs/>
        </w:rPr>
        <w:t>útiles</w:t>
      </w:r>
      <w:r w:rsidRPr="00CA786C">
        <w:rPr>
          <w:rFonts w:cs="Times New Roman"/>
        </w:rPr>
        <w:t xml:space="preserve"> para su proceso formativo.</w:t>
      </w:r>
    </w:p>
    <w:p w14:paraId="3FDAB0DB" w14:textId="77777777" w:rsidR="00CA786C" w:rsidRPr="00CA786C" w:rsidRDefault="00CA786C" w:rsidP="00CA786C">
      <w:pPr>
        <w:rPr>
          <w:rFonts w:cs="Times New Roman"/>
          <w:b/>
          <w:bCs/>
        </w:rPr>
      </w:pPr>
      <w:r w:rsidRPr="00CA786C">
        <w:rPr>
          <w:rFonts w:cs="Times New Roman"/>
          <w:b/>
          <w:bCs/>
        </w:rPr>
        <w:t>2. Frecuencia de uso de los recursos</w:t>
      </w:r>
    </w:p>
    <w:p w14:paraId="43BF9D6C" w14:textId="77777777" w:rsidR="00CA786C" w:rsidRPr="00CA786C" w:rsidRDefault="00CA786C" w:rsidP="0074267F">
      <w:pPr>
        <w:numPr>
          <w:ilvl w:val="0"/>
          <w:numId w:val="47"/>
        </w:numPr>
        <w:rPr>
          <w:rFonts w:cs="Times New Roman"/>
        </w:rPr>
      </w:pPr>
      <w:r w:rsidRPr="00CA786C">
        <w:rPr>
          <w:rFonts w:cs="Times New Roman"/>
          <w:b/>
          <w:bCs/>
        </w:rPr>
        <w:t>Diariamente</w:t>
      </w:r>
      <w:r w:rsidRPr="00CA786C">
        <w:rPr>
          <w:rFonts w:cs="Times New Roman"/>
        </w:rPr>
        <w:t>: 35%</w:t>
      </w:r>
    </w:p>
    <w:p w14:paraId="2907063D" w14:textId="77777777" w:rsidR="00CA786C" w:rsidRPr="00CA786C" w:rsidRDefault="00CA786C" w:rsidP="0074267F">
      <w:pPr>
        <w:numPr>
          <w:ilvl w:val="0"/>
          <w:numId w:val="47"/>
        </w:numPr>
        <w:rPr>
          <w:rFonts w:cs="Times New Roman"/>
        </w:rPr>
      </w:pPr>
      <w:r w:rsidRPr="00CA786C">
        <w:rPr>
          <w:rFonts w:cs="Times New Roman"/>
          <w:b/>
          <w:bCs/>
        </w:rPr>
        <w:t>Dos a tres veces por semana</w:t>
      </w:r>
      <w:r w:rsidRPr="00CA786C">
        <w:rPr>
          <w:rFonts w:cs="Times New Roman"/>
        </w:rPr>
        <w:t>: 42%</w:t>
      </w:r>
    </w:p>
    <w:p w14:paraId="0D870903" w14:textId="77777777" w:rsidR="00CA786C" w:rsidRPr="00CA786C" w:rsidRDefault="00CA786C" w:rsidP="0074267F">
      <w:pPr>
        <w:numPr>
          <w:ilvl w:val="0"/>
          <w:numId w:val="47"/>
        </w:numPr>
        <w:rPr>
          <w:rFonts w:cs="Times New Roman"/>
        </w:rPr>
      </w:pPr>
      <w:r w:rsidRPr="00CA786C">
        <w:rPr>
          <w:rFonts w:cs="Times New Roman"/>
          <w:b/>
          <w:bCs/>
        </w:rPr>
        <w:t>Una vez por semana</w:t>
      </w:r>
      <w:r w:rsidRPr="00CA786C">
        <w:rPr>
          <w:rFonts w:cs="Times New Roman"/>
        </w:rPr>
        <w:t>: 14%</w:t>
      </w:r>
    </w:p>
    <w:p w14:paraId="10716A12" w14:textId="77777777" w:rsidR="00CA786C" w:rsidRPr="00CA786C" w:rsidRDefault="00CA786C" w:rsidP="0074267F">
      <w:pPr>
        <w:numPr>
          <w:ilvl w:val="0"/>
          <w:numId w:val="47"/>
        </w:numPr>
        <w:rPr>
          <w:rFonts w:cs="Times New Roman"/>
        </w:rPr>
      </w:pPr>
      <w:r w:rsidRPr="00CA786C">
        <w:rPr>
          <w:rFonts w:cs="Times New Roman"/>
          <w:b/>
          <w:bCs/>
        </w:rPr>
        <w:t>Una vez por mes</w:t>
      </w:r>
      <w:r w:rsidRPr="00CA786C">
        <w:rPr>
          <w:rFonts w:cs="Times New Roman"/>
        </w:rPr>
        <w:t>: 6%</w:t>
      </w:r>
    </w:p>
    <w:p w14:paraId="69FEEDEF" w14:textId="77777777" w:rsidR="00CA786C" w:rsidRPr="00CA786C" w:rsidRDefault="00CA786C" w:rsidP="0074267F">
      <w:pPr>
        <w:numPr>
          <w:ilvl w:val="0"/>
          <w:numId w:val="47"/>
        </w:numPr>
        <w:rPr>
          <w:rFonts w:cs="Times New Roman"/>
        </w:rPr>
      </w:pPr>
      <w:r w:rsidRPr="00CA786C">
        <w:rPr>
          <w:rFonts w:cs="Times New Roman"/>
          <w:b/>
          <w:bCs/>
        </w:rPr>
        <w:t>Nunca</w:t>
      </w:r>
      <w:r w:rsidRPr="00CA786C">
        <w:rPr>
          <w:rFonts w:cs="Times New Roman"/>
        </w:rPr>
        <w:t>: 3%</w:t>
      </w:r>
    </w:p>
    <w:p w14:paraId="73FAC8E8" w14:textId="77777777" w:rsidR="00CA786C" w:rsidRPr="00CA786C" w:rsidRDefault="00CA786C" w:rsidP="00CA786C">
      <w:pPr>
        <w:rPr>
          <w:rFonts w:cs="Times New Roman"/>
          <w:b/>
          <w:bCs/>
        </w:rPr>
      </w:pPr>
      <w:r w:rsidRPr="00CA786C">
        <w:rPr>
          <w:rFonts w:cs="Times New Roman"/>
          <w:b/>
          <w:bCs/>
        </w:rPr>
        <w:t>3. Pertinencia de las estrategias de apoyo al proceso formativo</w:t>
      </w:r>
    </w:p>
    <w:p w14:paraId="76FA5960" w14:textId="77777777" w:rsidR="00CA786C" w:rsidRPr="00CA786C" w:rsidRDefault="00CA786C" w:rsidP="0074267F">
      <w:pPr>
        <w:numPr>
          <w:ilvl w:val="0"/>
          <w:numId w:val="48"/>
        </w:numPr>
        <w:rPr>
          <w:rFonts w:cs="Times New Roman"/>
        </w:rPr>
      </w:pPr>
      <w:r w:rsidRPr="00CA786C">
        <w:rPr>
          <w:rFonts w:cs="Times New Roman"/>
          <w:b/>
          <w:bCs/>
        </w:rPr>
        <w:t>Totalmente pertinente</w:t>
      </w:r>
      <w:r w:rsidRPr="00CA786C">
        <w:rPr>
          <w:rFonts w:cs="Times New Roman"/>
        </w:rPr>
        <w:t>: 57%</w:t>
      </w:r>
    </w:p>
    <w:p w14:paraId="7D43A3B2" w14:textId="77777777" w:rsidR="00CA786C" w:rsidRPr="00CA786C" w:rsidRDefault="00CA786C" w:rsidP="0074267F">
      <w:pPr>
        <w:numPr>
          <w:ilvl w:val="0"/>
          <w:numId w:val="48"/>
        </w:numPr>
        <w:rPr>
          <w:rFonts w:cs="Times New Roman"/>
        </w:rPr>
      </w:pPr>
      <w:r w:rsidRPr="00CA786C">
        <w:rPr>
          <w:rFonts w:cs="Times New Roman"/>
          <w:b/>
          <w:bCs/>
        </w:rPr>
        <w:t>Muy pertinente</w:t>
      </w:r>
      <w:r w:rsidRPr="00CA786C">
        <w:rPr>
          <w:rFonts w:cs="Times New Roman"/>
        </w:rPr>
        <w:t>: 38%</w:t>
      </w:r>
    </w:p>
    <w:p w14:paraId="26EBCC31" w14:textId="77777777" w:rsidR="00CA786C" w:rsidRPr="00CA786C" w:rsidRDefault="00CA786C" w:rsidP="0074267F">
      <w:pPr>
        <w:numPr>
          <w:ilvl w:val="0"/>
          <w:numId w:val="48"/>
        </w:numPr>
        <w:rPr>
          <w:rFonts w:cs="Times New Roman"/>
        </w:rPr>
      </w:pPr>
      <w:r w:rsidRPr="00CA786C">
        <w:rPr>
          <w:rFonts w:cs="Times New Roman"/>
          <w:b/>
          <w:bCs/>
        </w:rPr>
        <w:t>Parcialmente pertinente</w:t>
      </w:r>
      <w:r w:rsidRPr="00CA786C">
        <w:rPr>
          <w:rFonts w:cs="Times New Roman"/>
        </w:rPr>
        <w:t>: 4%</w:t>
      </w:r>
    </w:p>
    <w:p w14:paraId="45FF8699" w14:textId="4D3759E1" w:rsidR="00CA786C" w:rsidRDefault="00CA786C" w:rsidP="0074267F">
      <w:pPr>
        <w:numPr>
          <w:ilvl w:val="0"/>
          <w:numId w:val="48"/>
        </w:numPr>
        <w:rPr>
          <w:rFonts w:cs="Times New Roman"/>
        </w:rPr>
      </w:pPr>
      <w:r w:rsidRPr="00CA786C">
        <w:rPr>
          <w:rFonts w:cs="Times New Roman"/>
          <w:b/>
          <w:bCs/>
        </w:rPr>
        <w:t>Poco pertinente</w:t>
      </w:r>
      <w:r w:rsidRPr="00CA786C">
        <w:rPr>
          <w:rFonts w:cs="Times New Roman"/>
        </w:rPr>
        <w:t>: 1%</w:t>
      </w:r>
    </w:p>
    <w:p w14:paraId="5F7FEA79" w14:textId="474CA709" w:rsidR="009111F5" w:rsidRDefault="009111F5" w:rsidP="009111F5">
      <w:pPr>
        <w:rPr>
          <w:rFonts w:cs="Times New Roman"/>
        </w:rPr>
      </w:pPr>
    </w:p>
    <w:p w14:paraId="62B0D8B6" w14:textId="3576B328" w:rsidR="009111F5" w:rsidRDefault="009111F5" w:rsidP="009111F5">
      <w:pPr>
        <w:rPr>
          <w:rFonts w:cs="Times New Roman"/>
        </w:rPr>
      </w:pPr>
    </w:p>
    <w:p w14:paraId="25C3D4BB" w14:textId="64C4E38C" w:rsidR="009111F5" w:rsidRDefault="009111F5" w:rsidP="009111F5">
      <w:pPr>
        <w:rPr>
          <w:rFonts w:cs="Times New Roman"/>
        </w:rPr>
      </w:pPr>
    </w:p>
    <w:p w14:paraId="705A54FD" w14:textId="77777777" w:rsidR="009111F5" w:rsidRPr="00CA786C" w:rsidRDefault="009111F5" w:rsidP="009111F5">
      <w:pPr>
        <w:rPr>
          <w:rFonts w:cs="Times New Roman"/>
        </w:rPr>
      </w:pPr>
    </w:p>
    <w:p w14:paraId="76DB88C0" w14:textId="77777777" w:rsidR="00CA786C" w:rsidRPr="00CA786C" w:rsidRDefault="00CA786C" w:rsidP="00CA786C">
      <w:pPr>
        <w:rPr>
          <w:rFonts w:cs="Times New Roman"/>
          <w:b/>
          <w:bCs/>
        </w:rPr>
      </w:pPr>
      <w:r w:rsidRPr="00CA786C">
        <w:rPr>
          <w:rFonts w:cs="Times New Roman"/>
          <w:b/>
          <w:bCs/>
        </w:rPr>
        <w:lastRenderedPageBreak/>
        <w:t>Análisis técnico y narrativo</w:t>
      </w:r>
    </w:p>
    <w:p w14:paraId="5F1A208A" w14:textId="77777777" w:rsidR="00CA786C" w:rsidRPr="00CA786C" w:rsidRDefault="00CA786C" w:rsidP="00CA786C">
      <w:pPr>
        <w:rPr>
          <w:rFonts w:cs="Times New Roman"/>
        </w:rPr>
      </w:pPr>
      <w:r w:rsidRPr="00CA786C">
        <w:rPr>
          <w:rFonts w:cs="Times New Roman"/>
        </w:rPr>
        <w:t xml:space="preserve">Los resultados muestran una valoración muy positiva por parte de los estudiantes sobre los recursos académicos y las estrategias pedagógicas del programa. El </w:t>
      </w:r>
      <w:r w:rsidRPr="00CA786C">
        <w:rPr>
          <w:rFonts w:cs="Times New Roman"/>
          <w:b/>
          <w:bCs/>
        </w:rPr>
        <w:t>99.5%</w:t>
      </w:r>
      <w:r w:rsidRPr="00CA786C">
        <w:rPr>
          <w:rFonts w:cs="Times New Roman"/>
        </w:rPr>
        <w:t xml:space="preserve"> de los encuestados reconoce la utilidad de laboratorios, salas de cómputo y bibliotecas, lo cual refleja que el entorno físico y tecnológico cumple un papel activo en la experiencia educativa.</w:t>
      </w:r>
    </w:p>
    <w:p w14:paraId="085F3277" w14:textId="77777777" w:rsidR="00CA786C" w:rsidRPr="00CA786C" w:rsidRDefault="00CA786C" w:rsidP="00CA786C">
      <w:pPr>
        <w:rPr>
          <w:rFonts w:cs="Times New Roman"/>
        </w:rPr>
      </w:pPr>
      <w:r w:rsidRPr="00CA786C">
        <w:rPr>
          <w:rFonts w:cs="Times New Roman"/>
        </w:rPr>
        <w:t xml:space="preserve">En cuanto a la </w:t>
      </w:r>
      <w:r w:rsidRPr="00CA786C">
        <w:rPr>
          <w:rFonts w:cs="Times New Roman"/>
          <w:b/>
          <w:bCs/>
        </w:rPr>
        <w:t>frecuencia de uso</w:t>
      </w:r>
      <w:r w:rsidRPr="00CA786C">
        <w:rPr>
          <w:rFonts w:cs="Times New Roman"/>
        </w:rPr>
        <w:t xml:space="preserve">, la mayoría indica interactuar con estos recursos varias veces a la semana, siendo un </w:t>
      </w:r>
      <w:r w:rsidRPr="00CA786C">
        <w:rPr>
          <w:rFonts w:cs="Times New Roman"/>
          <w:b/>
          <w:bCs/>
        </w:rPr>
        <w:t>77%</w:t>
      </w:r>
      <w:r w:rsidRPr="00CA786C">
        <w:rPr>
          <w:rFonts w:cs="Times New Roman"/>
        </w:rPr>
        <w:t xml:space="preserve"> quienes lo hacen </w:t>
      </w:r>
      <w:r w:rsidRPr="00CA786C">
        <w:rPr>
          <w:rFonts w:cs="Times New Roman"/>
          <w:b/>
          <w:bCs/>
        </w:rPr>
        <w:t>de manera frecuente</w:t>
      </w:r>
      <w:r w:rsidRPr="00CA786C">
        <w:rPr>
          <w:rFonts w:cs="Times New Roman"/>
        </w:rPr>
        <w:t xml:space="preserve"> (diaria o entre 2 y 3 veces por semana). Esto no solo denota accesibilidad, sino también pertinencia y alineación con las exigencias curriculares.</w:t>
      </w:r>
    </w:p>
    <w:p w14:paraId="471FBB06" w14:textId="77777777" w:rsidR="00CA786C" w:rsidRPr="00CA786C" w:rsidRDefault="00CA786C" w:rsidP="00CA786C">
      <w:pPr>
        <w:rPr>
          <w:rFonts w:cs="Times New Roman"/>
        </w:rPr>
      </w:pPr>
      <w:r w:rsidRPr="00CA786C">
        <w:rPr>
          <w:rFonts w:cs="Times New Roman"/>
        </w:rPr>
        <w:t xml:space="preserve">Respecto a la </w:t>
      </w:r>
      <w:r w:rsidRPr="00CA786C">
        <w:rPr>
          <w:rFonts w:cs="Times New Roman"/>
          <w:b/>
          <w:bCs/>
        </w:rPr>
        <w:t>pertinencia de las estrategias pedagógicas</w:t>
      </w:r>
      <w:r w:rsidRPr="00CA786C">
        <w:rPr>
          <w:rFonts w:cs="Times New Roman"/>
        </w:rPr>
        <w:t xml:space="preserve">, los resultados reflejan una opinión favorable: el </w:t>
      </w:r>
      <w:r w:rsidRPr="00CA786C">
        <w:rPr>
          <w:rFonts w:cs="Times New Roman"/>
          <w:b/>
          <w:bCs/>
        </w:rPr>
        <w:t>95%</w:t>
      </w:r>
      <w:r w:rsidRPr="00CA786C">
        <w:rPr>
          <w:rFonts w:cs="Times New Roman"/>
        </w:rPr>
        <w:t xml:space="preserve"> las considera </w:t>
      </w:r>
      <w:r w:rsidRPr="00CA786C">
        <w:rPr>
          <w:rFonts w:cs="Times New Roman"/>
          <w:b/>
          <w:bCs/>
        </w:rPr>
        <w:t>muy o totalmente pertinentes</w:t>
      </w:r>
      <w:r w:rsidRPr="00CA786C">
        <w:rPr>
          <w:rFonts w:cs="Times New Roman"/>
        </w:rPr>
        <w:t>. Esto valida el diseño didáctico del programa, el acompañamiento al proceso formativo y la incorporación efectiva de métodos centrados en el estudiante.</w:t>
      </w:r>
    </w:p>
    <w:p w14:paraId="433A67DA" w14:textId="7B609F4D" w:rsidR="00CA786C" w:rsidRPr="00CA786C" w:rsidRDefault="00CA786C" w:rsidP="00CA786C">
      <w:pPr>
        <w:rPr>
          <w:rFonts w:cs="Times New Roman"/>
        </w:rPr>
      </w:pPr>
      <w:r w:rsidRPr="00CA786C">
        <w:rPr>
          <w:rFonts w:cs="Times New Roman"/>
        </w:rPr>
        <w:t>Pese a esta tendencia positiva, existen algunas respuestas minoritarias que las califican como "parcialmente" o "poco" pertinentes. Estas percepciones podrían asociarse a experiencias individuales, diferencias en la implementación entre sedes o programas, o expectativas no cubiertas frente a ciertas áreas de formación práctica o tecnológica.</w:t>
      </w:r>
    </w:p>
    <w:p w14:paraId="32AEE7A5" w14:textId="70D096EB" w:rsidR="00CA786C" w:rsidRPr="00CA786C" w:rsidRDefault="004300F7" w:rsidP="00CA786C">
      <w:pPr>
        <w:rPr>
          <w:rFonts w:cs="Times New Roman"/>
          <w:b/>
          <w:bCs/>
        </w:rPr>
      </w:pPr>
      <w:r>
        <w:rPr>
          <w:rFonts w:cs="Times New Roman"/>
          <w:b/>
          <w:bCs/>
        </w:rPr>
        <w:t xml:space="preserve">Fortalezas   </w:t>
      </w:r>
    </w:p>
    <w:p w14:paraId="7AF9696C" w14:textId="77777777" w:rsidR="00CA786C" w:rsidRPr="00CA786C" w:rsidRDefault="00CA786C" w:rsidP="0074267F">
      <w:pPr>
        <w:numPr>
          <w:ilvl w:val="0"/>
          <w:numId w:val="49"/>
        </w:numPr>
        <w:rPr>
          <w:rFonts w:cs="Times New Roman"/>
        </w:rPr>
      </w:pPr>
      <w:r w:rsidRPr="00CA786C">
        <w:rPr>
          <w:rFonts w:cs="Times New Roman"/>
          <w:b/>
          <w:bCs/>
        </w:rPr>
        <w:t>Utilidad ampliamente reconocida</w:t>
      </w:r>
      <w:r w:rsidRPr="00CA786C">
        <w:rPr>
          <w:rFonts w:cs="Times New Roman"/>
        </w:rPr>
        <w:t xml:space="preserve"> de los recursos académicos por parte de los estudiantes.</w:t>
      </w:r>
    </w:p>
    <w:p w14:paraId="4D4E552F" w14:textId="77777777" w:rsidR="00CA786C" w:rsidRPr="00CA786C" w:rsidRDefault="00CA786C" w:rsidP="0074267F">
      <w:pPr>
        <w:numPr>
          <w:ilvl w:val="0"/>
          <w:numId w:val="49"/>
        </w:numPr>
        <w:rPr>
          <w:rFonts w:cs="Times New Roman"/>
        </w:rPr>
      </w:pPr>
      <w:r w:rsidRPr="00CA786C">
        <w:rPr>
          <w:rFonts w:cs="Times New Roman"/>
          <w:b/>
          <w:bCs/>
        </w:rPr>
        <w:t>Alta frecuencia de uso</w:t>
      </w:r>
      <w:r w:rsidRPr="00CA786C">
        <w:rPr>
          <w:rFonts w:cs="Times New Roman"/>
        </w:rPr>
        <w:t>, especialmente en los rangos diarios y semanales.</w:t>
      </w:r>
    </w:p>
    <w:p w14:paraId="5126DD24" w14:textId="77777777" w:rsidR="00CA786C" w:rsidRPr="00CA786C" w:rsidRDefault="00CA786C" w:rsidP="0074267F">
      <w:pPr>
        <w:numPr>
          <w:ilvl w:val="0"/>
          <w:numId w:val="49"/>
        </w:numPr>
        <w:rPr>
          <w:rFonts w:cs="Times New Roman"/>
        </w:rPr>
      </w:pPr>
      <w:r w:rsidRPr="00CA786C">
        <w:rPr>
          <w:rFonts w:cs="Times New Roman"/>
          <w:b/>
          <w:bCs/>
        </w:rPr>
        <w:t>Pertinencia de las estrategias pedagógicas altamente valorada</w:t>
      </w:r>
      <w:r w:rsidRPr="00CA786C">
        <w:rPr>
          <w:rFonts w:cs="Times New Roman"/>
        </w:rPr>
        <w:t>, lo que indica eficacia en el acompañamiento académico.</w:t>
      </w:r>
    </w:p>
    <w:p w14:paraId="5AFE8B96" w14:textId="77777777" w:rsidR="00CA786C" w:rsidRPr="00CA786C" w:rsidRDefault="00CA786C" w:rsidP="0074267F">
      <w:pPr>
        <w:numPr>
          <w:ilvl w:val="0"/>
          <w:numId w:val="49"/>
        </w:numPr>
        <w:rPr>
          <w:rFonts w:cs="Times New Roman"/>
        </w:rPr>
      </w:pPr>
      <w:r w:rsidRPr="00CA786C">
        <w:rPr>
          <w:rFonts w:cs="Times New Roman"/>
          <w:b/>
          <w:bCs/>
        </w:rPr>
        <w:t>Ambiente educativo funcional y coherente</w:t>
      </w:r>
      <w:r w:rsidRPr="00CA786C">
        <w:rPr>
          <w:rFonts w:cs="Times New Roman"/>
        </w:rPr>
        <w:t xml:space="preserve"> con las exigencias curriculares y formativas.</w:t>
      </w:r>
    </w:p>
    <w:p w14:paraId="4142916C" w14:textId="547B53A9" w:rsidR="009C05A2" w:rsidRDefault="009C05A2" w:rsidP="00EF3258">
      <w:pPr>
        <w:rPr>
          <w:rFonts w:cs="Times New Roman"/>
        </w:rPr>
      </w:pPr>
    </w:p>
    <w:p w14:paraId="1A456E03" w14:textId="749A26FA" w:rsidR="009111F5" w:rsidRDefault="009111F5" w:rsidP="00EF3258">
      <w:pPr>
        <w:rPr>
          <w:rFonts w:cs="Times New Roman"/>
        </w:rPr>
      </w:pPr>
    </w:p>
    <w:p w14:paraId="58D6465F" w14:textId="4DDF5242" w:rsidR="009111F5" w:rsidRDefault="009111F5" w:rsidP="00EF3258">
      <w:pPr>
        <w:rPr>
          <w:rFonts w:cs="Times New Roman"/>
        </w:rPr>
      </w:pPr>
    </w:p>
    <w:p w14:paraId="0B638772" w14:textId="77777777" w:rsidR="009111F5" w:rsidRPr="00355CFD" w:rsidRDefault="009111F5" w:rsidP="00EF3258">
      <w:pPr>
        <w:rPr>
          <w:rFonts w:cs="Times New Roman"/>
        </w:rPr>
      </w:pPr>
    </w:p>
    <w:p w14:paraId="5B9B5CFC" w14:textId="587F9EFF" w:rsidR="00D27298" w:rsidRPr="00355CFD" w:rsidRDefault="009D2BF7" w:rsidP="00EF3258">
      <w:pPr>
        <w:pStyle w:val="Ttulo2"/>
        <w:numPr>
          <w:ilvl w:val="1"/>
          <w:numId w:val="1"/>
        </w:numPr>
        <w:spacing w:before="0" w:beforeAutospacing="0" w:after="240" w:afterAutospacing="0"/>
        <w:rPr>
          <w:szCs w:val="24"/>
        </w:rPr>
      </w:pPr>
      <w:bookmarkStart w:id="30" w:name="_Toc195244865"/>
      <w:r w:rsidRPr="00355CFD">
        <w:rPr>
          <w:szCs w:val="24"/>
        </w:rPr>
        <w:lastRenderedPageBreak/>
        <w:t>Característica 40: Recursos bibliográficos y de información</w:t>
      </w:r>
      <w:bookmarkEnd w:id="30"/>
    </w:p>
    <w:p w14:paraId="64F9BEB7" w14:textId="04F3D461" w:rsidR="00217BF5" w:rsidRPr="00217BF5" w:rsidRDefault="00217BF5" w:rsidP="00217BF5">
      <w:pPr>
        <w:rPr>
          <w:rFonts w:cs="Times New Roman"/>
        </w:rPr>
      </w:pPr>
      <w:r w:rsidRPr="00217BF5">
        <w:rPr>
          <w:rFonts w:cs="Times New Roman"/>
        </w:rPr>
        <w:t>Esta característica aborda el grado de conocimiento, uso, accesibilidad, suficiencia, pertinencia y actualización de los recursos bibliográficos, documentales y digitales disponibles en la Universidad de La Guajira, fundamentales para el desarrollo formativo, investigativo, cultural y de extensión de los programas académicos.</w:t>
      </w:r>
    </w:p>
    <w:p w14:paraId="5C166B6A" w14:textId="77777777" w:rsidR="00217BF5" w:rsidRPr="00217BF5" w:rsidRDefault="00217BF5" w:rsidP="00217BF5">
      <w:pPr>
        <w:rPr>
          <w:rFonts w:cs="Times New Roman"/>
          <w:b/>
          <w:bCs/>
        </w:rPr>
      </w:pPr>
      <w:r w:rsidRPr="00217BF5">
        <w:rPr>
          <w:rFonts w:cs="Times New Roman"/>
          <w:b/>
          <w:bCs/>
        </w:rPr>
        <w:t>1. Conocimiento institucional y suficiencia percibida</w:t>
      </w:r>
    </w:p>
    <w:p w14:paraId="6323A1CA" w14:textId="77777777" w:rsidR="00217BF5" w:rsidRPr="00217BF5" w:rsidRDefault="00217BF5" w:rsidP="0074267F">
      <w:pPr>
        <w:numPr>
          <w:ilvl w:val="0"/>
          <w:numId w:val="97"/>
        </w:numPr>
        <w:rPr>
          <w:rFonts w:cs="Times New Roman"/>
        </w:rPr>
      </w:pPr>
      <w:r w:rsidRPr="00217BF5">
        <w:rPr>
          <w:rFonts w:cs="Times New Roman"/>
          <w:b/>
          <w:bCs/>
        </w:rPr>
        <w:t>100%</w:t>
      </w:r>
      <w:r w:rsidRPr="00217BF5">
        <w:rPr>
          <w:rFonts w:cs="Times New Roman"/>
        </w:rPr>
        <w:t xml:space="preserve"> de los encuestados manifiesta conocer la existencia de colecciones, bases de datos, revistas y archivos institucionales.</w:t>
      </w:r>
    </w:p>
    <w:p w14:paraId="6902ABE1" w14:textId="77777777" w:rsidR="00217BF5" w:rsidRPr="00217BF5" w:rsidRDefault="00217BF5" w:rsidP="0074267F">
      <w:pPr>
        <w:numPr>
          <w:ilvl w:val="0"/>
          <w:numId w:val="97"/>
        </w:numPr>
        <w:rPr>
          <w:rFonts w:cs="Times New Roman"/>
        </w:rPr>
      </w:pPr>
      <w:r w:rsidRPr="00217BF5">
        <w:rPr>
          <w:rFonts w:cs="Times New Roman"/>
          <w:b/>
          <w:bCs/>
        </w:rPr>
        <w:t>93%</w:t>
      </w:r>
      <w:r w:rsidRPr="00217BF5">
        <w:rPr>
          <w:rFonts w:cs="Times New Roman"/>
        </w:rPr>
        <w:t xml:space="preserve"> considera que estos recursos son </w:t>
      </w:r>
      <w:r w:rsidRPr="00217BF5">
        <w:rPr>
          <w:rFonts w:cs="Times New Roman"/>
          <w:b/>
          <w:bCs/>
        </w:rPr>
        <w:t>suficientes</w:t>
      </w:r>
      <w:r w:rsidRPr="00217BF5">
        <w:rPr>
          <w:rFonts w:cs="Times New Roman"/>
        </w:rPr>
        <w:t xml:space="preserve"> para atender sus necesidades académicas.</w:t>
      </w:r>
    </w:p>
    <w:p w14:paraId="693ABDC6" w14:textId="60CA9863" w:rsidR="00217BF5" w:rsidRPr="00217BF5" w:rsidRDefault="00217BF5" w:rsidP="00217BF5">
      <w:pPr>
        <w:rPr>
          <w:rFonts w:cs="Times New Roman"/>
        </w:rPr>
      </w:pPr>
      <w:r w:rsidRPr="00217BF5">
        <w:rPr>
          <w:rFonts w:cs="Times New Roman"/>
        </w:rPr>
        <w:br/>
        <w:t xml:space="preserve">Se evidencia una </w:t>
      </w:r>
      <w:r w:rsidRPr="00217BF5">
        <w:rPr>
          <w:rFonts w:cs="Times New Roman"/>
          <w:b/>
          <w:bCs/>
        </w:rPr>
        <w:t>alta apropiación institucional</w:t>
      </w:r>
      <w:r w:rsidRPr="00217BF5">
        <w:rPr>
          <w:rFonts w:cs="Times New Roman"/>
        </w:rPr>
        <w:t xml:space="preserve"> de los servicios bibliográficos, reflejando tanto la visibilidad del sistema de información como la pertinencia de su oferta. Esta cifra representa una </w:t>
      </w:r>
      <w:r w:rsidRPr="00217BF5">
        <w:rPr>
          <w:rFonts w:cs="Times New Roman"/>
          <w:b/>
          <w:bCs/>
        </w:rPr>
        <w:t>mejora con respecto a mediciones previas</w:t>
      </w:r>
      <w:r w:rsidRPr="00217BF5">
        <w:rPr>
          <w:rFonts w:cs="Times New Roman"/>
        </w:rPr>
        <w:t>, lo cual puede asociarse a una expansión de los recursos o una mejor mediación por parte de los docentes y bibliotecarios.</w:t>
      </w:r>
    </w:p>
    <w:p w14:paraId="0D8F4B18" w14:textId="77777777" w:rsidR="00217BF5" w:rsidRPr="00217BF5" w:rsidRDefault="00217BF5" w:rsidP="00217BF5">
      <w:pPr>
        <w:rPr>
          <w:rFonts w:cs="Times New Roman"/>
          <w:b/>
          <w:bCs/>
        </w:rPr>
      </w:pPr>
      <w:r w:rsidRPr="00217BF5">
        <w:rPr>
          <w:rFonts w:cs="Times New Roman"/>
          <w:b/>
          <w:bCs/>
        </w:rPr>
        <w:t>2. Accesibilidad</w:t>
      </w:r>
    </w:p>
    <w:p w14:paraId="4D409C5A" w14:textId="77777777" w:rsidR="00217BF5" w:rsidRPr="00217BF5" w:rsidRDefault="00217BF5" w:rsidP="00217BF5">
      <w:pPr>
        <w:rPr>
          <w:rFonts w:cs="Times New Roman"/>
        </w:rPr>
      </w:pPr>
      <w:r w:rsidRPr="00217BF5">
        <w:rPr>
          <w:rFonts w:cs="Times New Roman"/>
        </w:rPr>
        <w:t>Aunque el instrumento actual no contempló una pregunta específica sobre accesibilidad, análisis anteriores muestran:</w:t>
      </w:r>
    </w:p>
    <w:p w14:paraId="42BB1138" w14:textId="77777777" w:rsidR="00217BF5" w:rsidRPr="00217BF5" w:rsidRDefault="00217BF5" w:rsidP="0074267F">
      <w:pPr>
        <w:numPr>
          <w:ilvl w:val="0"/>
          <w:numId w:val="98"/>
        </w:numPr>
        <w:rPr>
          <w:rFonts w:cs="Times New Roman"/>
        </w:rPr>
      </w:pPr>
      <w:r w:rsidRPr="00217BF5">
        <w:rPr>
          <w:rFonts w:cs="Times New Roman"/>
          <w:b/>
          <w:bCs/>
        </w:rPr>
        <w:t>“Totalmente de acuerdo” con la facilidad de acceso</w:t>
      </w:r>
      <w:r w:rsidRPr="00217BF5">
        <w:rPr>
          <w:rFonts w:cs="Times New Roman"/>
        </w:rPr>
        <w:t>: 73%</w:t>
      </w:r>
    </w:p>
    <w:p w14:paraId="1D907A19" w14:textId="77777777" w:rsidR="00217BF5" w:rsidRPr="00217BF5" w:rsidRDefault="00217BF5" w:rsidP="0074267F">
      <w:pPr>
        <w:numPr>
          <w:ilvl w:val="0"/>
          <w:numId w:val="98"/>
        </w:numPr>
        <w:rPr>
          <w:rFonts w:cs="Times New Roman"/>
        </w:rPr>
      </w:pPr>
      <w:r w:rsidRPr="00217BF5">
        <w:rPr>
          <w:rFonts w:cs="Times New Roman"/>
          <w:b/>
          <w:bCs/>
        </w:rPr>
        <w:t>“De acuerdo”</w:t>
      </w:r>
      <w:r w:rsidRPr="00217BF5">
        <w:rPr>
          <w:rFonts w:cs="Times New Roman"/>
        </w:rPr>
        <w:t>: 24%</w:t>
      </w:r>
    </w:p>
    <w:p w14:paraId="4AA8C203" w14:textId="77777777" w:rsidR="00217BF5" w:rsidRPr="00217BF5" w:rsidRDefault="00217BF5" w:rsidP="0074267F">
      <w:pPr>
        <w:numPr>
          <w:ilvl w:val="0"/>
          <w:numId w:val="98"/>
        </w:numPr>
        <w:rPr>
          <w:rFonts w:cs="Times New Roman"/>
        </w:rPr>
      </w:pPr>
      <w:r w:rsidRPr="00217BF5">
        <w:rPr>
          <w:rFonts w:cs="Times New Roman"/>
          <w:b/>
          <w:bCs/>
        </w:rPr>
        <w:t>Respuestas neutrales o negativas</w:t>
      </w:r>
      <w:r w:rsidRPr="00217BF5">
        <w:rPr>
          <w:rFonts w:cs="Times New Roman"/>
        </w:rPr>
        <w:t>: 3%</w:t>
      </w:r>
    </w:p>
    <w:p w14:paraId="59CB63DE" w14:textId="251D79AA" w:rsidR="00217BF5" w:rsidRPr="00217BF5" w:rsidRDefault="00217BF5" w:rsidP="00217BF5">
      <w:pPr>
        <w:rPr>
          <w:rFonts w:cs="Times New Roman"/>
        </w:rPr>
      </w:pPr>
      <w:r w:rsidRPr="00217BF5">
        <w:rPr>
          <w:rFonts w:cs="Times New Roman"/>
        </w:rPr>
        <w:t xml:space="preserve">Esto refleja que </w:t>
      </w:r>
      <w:r w:rsidRPr="00217BF5">
        <w:rPr>
          <w:rFonts w:cs="Times New Roman"/>
          <w:b/>
          <w:bCs/>
        </w:rPr>
        <w:t>la mayoría de los estudiantes percibe que el acceso a los recursos es adecuado</w:t>
      </w:r>
      <w:r w:rsidRPr="00217BF5">
        <w:rPr>
          <w:rFonts w:cs="Times New Roman"/>
        </w:rPr>
        <w:t xml:space="preserve">, tanto en formato físico como digital. Sin embargo, se recomienda explorar más a fondo las </w:t>
      </w:r>
      <w:r w:rsidRPr="00217BF5">
        <w:rPr>
          <w:rFonts w:cs="Times New Roman"/>
          <w:b/>
          <w:bCs/>
        </w:rPr>
        <w:t>barreras específicas que enfrenta el 3% restante</w:t>
      </w:r>
      <w:r w:rsidRPr="00217BF5">
        <w:rPr>
          <w:rFonts w:cs="Times New Roman"/>
        </w:rPr>
        <w:t>, como conectividad, usabilidad o falta de orientación.</w:t>
      </w:r>
    </w:p>
    <w:p w14:paraId="6AC3237F" w14:textId="77777777" w:rsidR="00217BF5" w:rsidRPr="00217BF5" w:rsidRDefault="00217BF5" w:rsidP="00217BF5">
      <w:pPr>
        <w:rPr>
          <w:rFonts w:cs="Times New Roman"/>
          <w:b/>
          <w:bCs/>
        </w:rPr>
      </w:pPr>
      <w:r w:rsidRPr="00217BF5">
        <w:rPr>
          <w:rFonts w:cs="Times New Roman"/>
          <w:b/>
          <w:bCs/>
        </w:rPr>
        <w:t>3. Frecuencia de uso (según análisis previo)</w:t>
      </w:r>
    </w:p>
    <w:p w14:paraId="5B35B5E6" w14:textId="77777777" w:rsidR="00217BF5" w:rsidRPr="00217BF5" w:rsidRDefault="00217BF5" w:rsidP="0074267F">
      <w:pPr>
        <w:numPr>
          <w:ilvl w:val="0"/>
          <w:numId w:val="99"/>
        </w:numPr>
        <w:rPr>
          <w:rFonts w:cs="Times New Roman"/>
        </w:rPr>
      </w:pPr>
      <w:r w:rsidRPr="00217BF5">
        <w:rPr>
          <w:rFonts w:cs="Times New Roman"/>
          <w:b/>
          <w:bCs/>
        </w:rPr>
        <w:t>2 a 3 veces por semana</w:t>
      </w:r>
      <w:r w:rsidRPr="00217BF5">
        <w:rPr>
          <w:rFonts w:cs="Times New Roman"/>
        </w:rPr>
        <w:t>: 33%</w:t>
      </w:r>
    </w:p>
    <w:p w14:paraId="36900E93" w14:textId="77777777" w:rsidR="00217BF5" w:rsidRPr="00217BF5" w:rsidRDefault="00217BF5" w:rsidP="0074267F">
      <w:pPr>
        <w:numPr>
          <w:ilvl w:val="0"/>
          <w:numId w:val="99"/>
        </w:numPr>
        <w:rPr>
          <w:rFonts w:cs="Times New Roman"/>
        </w:rPr>
      </w:pPr>
      <w:r w:rsidRPr="00217BF5">
        <w:rPr>
          <w:rFonts w:cs="Times New Roman"/>
          <w:b/>
          <w:bCs/>
        </w:rPr>
        <w:t>1 vez por semana</w:t>
      </w:r>
      <w:r w:rsidRPr="00217BF5">
        <w:rPr>
          <w:rFonts w:cs="Times New Roman"/>
        </w:rPr>
        <w:t>: 28%</w:t>
      </w:r>
    </w:p>
    <w:p w14:paraId="4F8BE4F5" w14:textId="77777777" w:rsidR="00217BF5" w:rsidRPr="00217BF5" w:rsidRDefault="00217BF5" w:rsidP="0074267F">
      <w:pPr>
        <w:numPr>
          <w:ilvl w:val="0"/>
          <w:numId w:val="99"/>
        </w:numPr>
        <w:rPr>
          <w:rFonts w:cs="Times New Roman"/>
        </w:rPr>
      </w:pPr>
      <w:r w:rsidRPr="00217BF5">
        <w:rPr>
          <w:rFonts w:cs="Times New Roman"/>
          <w:b/>
          <w:bCs/>
        </w:rPr>
        <w:lastRenderedPageBreak/>
        <w:t>1 vez por mes</w:t>
      </w:r>
      <w:r w:rsidRPr="00217BF5">
        <w:rPr>
          <w:rFonts w:cs="Times New Roman"/>
        </w:rPr>
        <w:t>: 26%</w:t>
      </w:r>
    </w:p>
    <w:p w14:paraId="44DB76C0" w14:textId="77777777" w:rsidR="00217BF5" w:rsidRPr="00217BF5" w:rsidRDefault="00217BF5" w:rsidP="0074267F">
      <w:pPr>
        <w:numPr>
          <w:ilvl w:val="0"/>
          <w:numId w:val="99"/>
        </w:numPr>
        <w:rPr>
          <w:rFonts w:cs="Times New Roman"/>
        </w:rPr>
      </w:pPr>
      <w:r w:rsidRPr="00217BF5">
        <w:rPr>
          <w:rFonts w:cs="Times New Roman"/>
          <w:b/>
          <w:bCs/>
        </w:rPr>
        <w:t>Diario</w:t>
      </w:r>
      <w:r w:rsidRPr="00217BF5">
        <w:rPr>
          <w:rFonts w:cs="Times New Roman"/>
        </w:rPr>
        <w:t>: 8%</w:t>
      </w:r>
    </w:p>
    <w:p w14:paraId="3267853C" w14:textId="77777777" w:rsidR="00217BF5" w:rsidRPr="00217BF5" w:rsidRDefault="00217BF5" w:rsidP="0074267F">
      <w:pPr>
        <w:numPr>
          <w:ilvl w:val="0"/>
          <w:numId w:val="99"/>
        </w:numPr>
        <w:rPr>
          <w:rFonts w:cs="Times New Roman"/>
        </w:rPr>
      </w:pPr>
      <w:r w:rsidRPr="00217BF5">
        <w:rPr>
          <w:rFonts w:cs="Times New Roman"/>
          <w:b/>
          <w:bCs/>
        </w:rPr>
        <w:t>Nunca</w:t>
      </w:r>
      <w:r w:rsidRPr="00217BF5">
        <w:rPr>
          <w:rFonts w:cs="Times New Roman"/>
        </w:rPr>
        <w:t>: 5%</w:t>
      </w:r>
    </w:p>
    <w:p w14:paraId="6785D447" w14:textId="58C60EF2" w:rsidR="00217BF5" w:rsidRPr="00217BF5" w:rsidRDefault="00217BF5" w:rsidP="00217BF5">
      <w:pPr>
        <w:rPr>
          <w:rFonts w:cs="Times New Roman"/>
        </w:rPr>
      </w:pPr>
      <w:r w:rsidRPr="00217BF5">
        <w:rPr>
          <w:rFonts w:cs="Times New Roman"/>
        </w:rPr>
        <w:t xml:space="preserve">El uso frecuente indica </w:t>
      </w:r>
      <w:r w:rsidRPr="00217BF5">
        <w:rPr>
          <w:rFonts w:cs="Times New Roman"/>
          <w:b/>
          <w:bCs/>
        </w:rPr>
        <w:t>una buena integración curricular de estos recursos</w:t>
      </w:r>
      <w:r w:rsidRPr="00217BF5">
        <w:rPr>
          <w:rFonts w:cs="Times New Roman"/>
        </w:rPr>
        <w:t xml:space="preserve">, aunque el </w:t>
      </w:r>
      <w:r w:rsidRPr="00217BF5">
        <w:rPr>
          <w:rFonts w:cs="Times New Roman"/>
          <w:b/>
          <w:bCs/>
        </w:rPr>
        <w:t>bajo acceso diario</w:t>
      </w:r>
      <w:r w:rsidRPr="00217BF5">
        <w:rPr>
          <w:rFonts w:cs="Times New Roman"/>
        </w:rPr>
        <w:t xml:space="preserve"> puede reflejar que no todos los cursos requieren consulta constante o que aún hay espacio para fomentar el hábito de consulta académica.</w:t>
      </w:r>
    </w:p>
    <w:p w14:paraId="142D9C3C" w14:textId="77777777" w:rsidR="00217BF5" w:rsidRPr="00217BF5" w:rsidRDefault="00217BF5" w:rsidP="00217BF5">
      <w:pPr>
        <w:rPr>
          <w:rFonts w:cs="Times New Roman"/>
          <w:b/>
          <w:bCs/>
        </w:rPr>
      </w:pPr>
      <w:r w:rsidRPr="00217BF5">
        <w:rPr>
          <w:rFonts w:cs="Times New Roman"/>
          <w:b/>
          <w:bCs/>
        </w:rPr>
        <w:t>4. Pertinencia y articulación con funciones institucionales</w:t>
      </w:r>
    </w:p>
    <w:p w14:paraId="34CF679D" w14:textId="77777777" w:rsidR="00217BF5" w:rsidRPr="00217BF5" w:rsidRDefault="00217BF5" w:rsidP="00217BF5">
      <w:pPr>
        <w:rPr>
          <w:rFonts w:cs="Times New Roman"/>
          <w:b/>
          <w:bCs/>
        </w:rPr>
      </w:pPr>
      <w:r w:rsidRPr="00217BF5">
        <w:rPr>
          <w:rFonts w:cs="Times New Roman"/>
          <w:b/>
          <w:bCs/>
        </w:rPr>
        <w:t>a. Formación académica</w:t>
      </w:r>
    </w:p>
    <w:p w14:paraId="13C6C642" w14:textId="77777777" w:rsidR="00217BF5" w:rsidRPr="00217BF5" w:rsidRDefault="00217BF5" w:rsidP="0074267F">
      <w:pPr>
        <w:numPr>
          <w:ilvl w:val="0"/>
          <w:numId w:val="100"/>
        </w:numPr>
        <w:rPr>
          <w:rFonts w:cs="Times New Roman"/>
        </w:rPr>
      </w:pPr>
      <w:r w:rsidRPr="00217BF5">
        <w:rPr>
          <w:rFonts w:cs="Times New Roman"/>
          <w:b/>
          <w:bCs/>
        </w:rPr>
        <w:t>Excelente</w:t>
      </w:r>
      <w:r w:rsidRPr="00217BF5">
        <w:rPr>
          <w:rFonts w:cs="Times New Roman"/>
        </w:rPr>
        <w:t>: 78%</w:t>
      </w:r>
    </w:p>
    <w:p w14:paraId="4BB08BBF" w14:textId="77777777" w:rsidR="00217BF5" w:rsidRPr="00217BF5" w:rsidRDefault="00217BF5" w:rsidP="0074267F">
      <w:pPr>
        <w:numPr>
          <w:ilvl w:val="0"/>
          <w:numId w:val="100"/>
        </w:numPr>
        <w:rPr>
          <w:rFonts w:cs="Times New Roman"/>
        </w:rPr>
      </w:pPr>
      <w:r w:rsidRPr="00217BF5">
        <w:rPr>
          <w:rFonts w:cs="Times New Roman"/>
          <w:b/>
          <w:bCs/>
        </w:rPr>
        <w:t>Muy bueno</w:t>
      </w:r>
      <w:r w:rsidRPr="00217BF5">
        <w:rPr>
          <w:rFonts w:cs="Times New Roman"/>
        </w:rPr>
        <w:t>: 20%</w:t>
      </w:r>
    </w:p>
    <w:p w14:paraId="4EEDF9F3" w14:textId="77777777" w:rsidR="00217BF5" w:rsidRPr="00217BF5" w:rsidRDefault="00217BF5" w:rsidP="00217BF5">
      <w:pPr>
        <w:rPr>
          <w:rFonts w:cs="Times New Roman"/>
          <w:b/>
          <w:bCs/>
        </w:rPr>
      </w:pPr>
      <w:r w:rsidRPr="00217BF5">
        <w:rPr>
          <w:rFonts w:cs="Times New Roman"/>
          <w:b/>
          <w:bCs/>
        </w:rPr>
        <w:t>b. Investigación</w:t>
      </w:r>
    </w:p>
    <w:p w14:paraId="1A9AB7C5" w14:textId="77777777" w:rsidR="00217BF5" w:rsidRPr="00217BF5" w:rsidRDefault="00217BF5" w:rsidP="0074267F">
      <w:pPr>
        <w:numPr>
          <w:ilvl w:val="0"/>
          <w:numId w:val="101"/>
        </w:numPr>
        <w:rPr>
          <w:rFonts w:cs="Times New Roman"/>
        </w:rPr>
      </w:pPr>
      <w:r w:rsidRPr="00217BF5">
        <w:rPr>
          <w:rFonts w:cs="Times New Roman"/>
          <w:b/>
          <w:bCs/>
        </w:rPr>
        <w:t>Excelente</w:t>
      </w:r>
      <w:r w:rsidRPr="00217BF5">
        <w:rPr>
          <w:rFonts w:cs="Times New Roman"/>
        </w:rPr>
        <w:t>: 73%</w:t>
      </w:r>
    </w:p>
    <w:p w14:paraId="3C88C7E6" w14:textId="77777777" w:rsidR="00217BF5" w:rsidRPr="00217BF5" w:rsidRDefault="00217BF5" w:rsidP="0074267F">
      <w:pPr>
        <w:numPr>
          <w:ilvl w:val="0"/>
          <w:numId w:val="101"/>
        </w:numPr>
        <w:rPr>
          <w:rFonts w:cs="Times New Roman"/>
        </w:rPr>
      </w:pPr>
      <w:r w:rsidRPr="00217BF5">
        <w:rPr>
          <w:rFonts w:cs="Times New Roman"/>
          <w:b/>
          <w:bCs/>
        </w:rPr>
        <w:t>Muy bueno</w:t>
      </w:r>
      <w:r w:rsidRPr="00217BF5">
        <w:rPr>
          <w:rFonts w:cs="Times New Roman"/>
        </w:rPr>
        <w:t>: 23%</w:t>
      </w:r>
    </w:p>
    <w:p w14:paraId="66699965" w14:textId="77777777" w:rsidR="00217BF5" w:rsidRPr="00217BF5" w:rsidRDefault="00217BF5" w:rsidP="00217BF5">
      <w:pPr>
        <w:rPr>
          <w:rFonts w:cs="Times New Roman"/>
          <w:b/>
          <w:bCs/>
        </w:rPr>
      </w:pPr>
      <w:r w:rsidRPr="00217BF5">
        <w:rPr>
          <w:rFonts w:cs="Times New Roman"/>
          <w:b/>
          <w:bCs/>
        </w:rPr>
        <w:t>c. Cultura</w:t>
      </w:r>
    </w:p>
    <w:p w14:paraId="7C2EA588" w14:textId="77777777" w:rsidR="00217BF5" w:rsidRPr="00217BF5" w:rsidRDefault="00217BF5" w:rsidP="0074267F">
      <w:pPr>
        <w:numPr>
          <w:ilvl w:val="0"/>
          <w:numId w:val="102"/>
        </w:numPr>
        <w:rPr>
          <w:rFonts w:cs="Times New Roman"/>
        </w:rPr>
      </w:pPr>
      <w:r w:rsidRPr="00217BF5">
        <w:rPr>
          <w:rFonts w:cs="Times New Roman"/>
          <w:b/>
          <w:bCs/>
        </w:rPr>
        <w:t>Excelente</w:t>
      </w:r>
      <w:r w:rsidRPr="00217BF5">
        <w:rPr>
          <w:rFonts w:cs="Times New Roman"/>
        </w:rPr>
        <w:t>: 67%</w:t>
      </w:r>
    </w:p>
    <w:p w14:paraId="24915D8D" w14:textId="77777777" w:rsidR="00217BF5" w:rsidRPr="00217BF5" w:rsidRDefault="00217BF5" w:rsidP="0074267F">
      <w:pPr>
        <w:numPr>
          <w:ilvl w:val="0"/>
          <w:numId w:val="102"/>
        </w:numPr>
        <w:rPr>
          <w:rFonts w:cs="Times New Roman"/>
        </w:rPr>
      </w:pPr>
      <w:r w:rsidRPr="00217BF5">
        <w:rPr>
          <w:rFonts w:cs="Times New Roman"/>
          <w:b/>
          <w:bCs/>
        </w:rPr>
        <w:t>Muy bueno</w:t>
      </w:r>
      <w:r w:rsidRPr="00217BF5">
        <w:rPr>
          <w:rFonts w:cs="Times New Roman"/>
        </w:rPr>
        <w:t>: 25%</w:t>
      </w:r>
    </w:p>
    <w:p w14:paraId="77BEA989" w14:textId="77777777" w:rsidR="00217BF5" w:rsidRPr="00217BF5" w:rsidRDefault="00217BF5" w:rsidP="00217BF5">
      <w:pPr>
        <w:rPr>
          <w:rFonts w:cs="Times New Roman"/>
          <w:b/>
          <w:bCs/>
        </w:rPr>
      </w:pPr>
      <w:r w:rsidRPr="00217BF5">
        <w:rPr>
          <w:rFonts w:cs="Times New Roman"/>
          <w:b/>
          <w:bCs/>
        </w:rPr>
        <w:t>d. Extensión</w:t>
      </w:r>
    </w:p>
    <w:p w14:paraId="687AD943" w14:textId="77777777" w:rsidR="00217BF5" w:rsidRPr="00217BF5" w:rsidRDefault="00217BF5" w:rsidP="0074267F">
      <w:pPr>
        <w:numPr>
          <w:ilvl w:val="0"/>
          <w:numId w:val="103"/>
        </w:numPr>
        <w:rPr>
          <w:rFonts w:cs="Times New Roman"/>
        </w:rPr>
      </w:pPr>
      <w:r w:rsidRPr="00217BF5">
        <w:rPr>
          <w:rFonts w:cs="Times New Roman"/>
          <w:b/>
          <w:bCs/>
        </w:rPr>
        <w:t>Excelente</w:t>
      </w:r>
      <w:r w:rsidRPr="00217BF5">
        <w:rPr>
          <w:rFonts w:cs="Times New Roman"/>
        </w:rPr>
        <w:t>: 72%</w:t>
      </w:r>
    </w:p>
    <w:p w14:paraId="4BEDE024" w14:textId="77777777" w:rsidR="00217BF5" w:rsidRPr="00217BF5" w:rsidRDefault="00217BF5" w:rsidP="0074267F">
      <w:pPr>
        <w:numPr>
          <w:ilvl w:val="0"/>
          <w:numId w:val="103"/>
        </w:numPr>
        <w:rPr>
          <w:rFonts w:cs="Times New Roman"/>
        </w:rPr>
      </w:pPr>
      <w:r w:rsidRPr="00217BF5">
        <w:rPr>
          <w:rFonts w:cs="Times New Roman"/>
          <w:b/>
          <w:bCs/>
        </w:rPr>
        <w:t>Muy bueno</w:t>
      </w:r>
      <w:r w:rsidRPr="00217BF5">
        <w:rPr>
          <w:rFonts w:cs="Times New Roman"/>
        </w:rPr>
        <w:t>: 23%</w:t>
      </w:r>
    </w:p>
    <w:p w14:paraId="038AFF24" w14:textId="51B7127B" w:rsidR="00217BF5" w:rsidRDefault="00217BF5" w:rsidP="00217BF5">
      <w:pPr>
        <w:rPr>
          <w:rFonts w:cs="Times New Roman"/>
        </w:rPr>
      </w:pPr>
      <w:r w:rsidRPr="00217BF5">
        <w:rPr>
          <w:rFonts w:cs="Times New Roman"/>
        </w:rPr>
        <w:br/>
        <w:t xml:space="preserve">Las valoraciones son altamente favorables en todas las funciones sustantivas, </w:t>
      </w:r>
      <w:r w:rsidRPr="00217BF5">
        <w:rPr>
          <w:rFonts w:cs="Times New Roman"/>
          <w:b/>
          <w:bCs/>
        </w:rPr>
        <w:t>siendo la formación e investigación las áreas con mayor reconocimiento</w:t>
      </w:r>
      <w:r w:rsidRPr="00217BF5">
        <w:rPr>
          <w:rFonts w:cs="Times New Roman"/>
        </w:rPr>
        <w:t xml:space="preserve">. Las áreas de cultura y extensión, aunque también bien valoradas, presentan </w:t>
      </w:r>
      <w:r w:rsidRPr="00217BF5">
        <w:rPr>
          <w:rFonts w:cs="Times New Roman"/>
          <w:b/>
          <w:bCs/>
        </w:rPr>
        <w:t>brechas menores</w:t>
      </w:r>
      <w:r w:rsidRPr="00217BF5">
        <w:rPr>
          <w:rFonts w:cs="Times New Roman"/>
        </w:rPr>
        <w:t xml:space="preserve"> que sugieren la necesidad de </w:t>
      </w:r>
      <w:r w:rsidRPr="00217BF5">
        <w:rPr>
          <w:rFonts w:cs="Times New Roman"/>
          <w:b/>
          <w:bCs/>
        </w:rPr>
        <w:t>fortalecer colecciones temáticas específicas o actualizar recursos con enfoque interdisciplinar</w:t>
      </w:r>
      <w:r w:rsidRPr="00217BF5">
        <w:rPr>
          <w:rFonts w:cs="Times New Roman"/>
        </w:rPr>
        <w:t>.</w:t>
      </w:r>
    </w:p>
    <w:p w14:paraId="774CDF1C" w14:textId="77777777" w:rsidR="009111F5" w:rsidRPr="00217BF5" w:rsidRDefault="009111F5" w:rsidP="00217BF5">
      <w:pPr>
        <w:rPr>
          <w:rFonts w:cs="Times New Roman"/>
        </w:rPr>
      </w:pPr>
    </w:p>
    <w:p w14:paraId="066AB304" w14:textId="77777777" w:rsidR="00217BF5" w:rsidRPr="00217BF5" w:rsidRDefault="00217BF5" w:rsidP="00217BF5">
      <w:pPr>
        <w:rPr>
          <w:rFonts w:cs="Times New Roman"/>
          <w:b/>
          <w:bCs/>
        </w:rPr>
      </w:pPr>
      <w:r w:rsidRPr="00217BF5">
        <w:rPr>
          <w:rFonts w:cs="Times New Roman"/>
          <w:b/>
          <w:bCs/>
        </w:rPr>
        <w:lastRenderedPageBreak/>
        <w:t>5. Actualización de los recursos</w:t>
      </w:r>
    </w:p>
    <w:p w14:paraId="46625700" w14:textId="77777777" w:rsidR="00217BF5" w:rsidRPr="00217BF5" w:rsidRDefault="00217BF5" w:rsidP="0074267F">
      <w:pPr>
        <w:numPr>
          <w:ilvl w:val="0"/>
          <w:numId w:val="104"/>
        </w:numPr>
        <w:rPr>
          <w:rFonts w:cs="Times New Roman"/>
        </w:rPr>
      </w:pPr>
      <w:r w:rsidRPr="00217BF5">
        <w:rPr>
          <w:rFonts w:cs="Times New Roman"/>
          <w:b/>
          <w:bCs/>
        </w:rPr>
        <w:t>Totalmente de acuerdo con la actualización</w:t>
      </w:r>
      <w:r w:rsidRPr="00217BF5">
        <w:rPr>
          <w:rFonts w:cs="Times New Roman"/>
        </w:rPr>
        <w:t>: 61%</w:t>
      </w:r>
    </w:p>
    <w:p w14:paraId="45B07DD5" w14:textId="77777777" w:rsidR="00217BF5" w:rsidRPr="00217BF5" w:rsidRDefault="00217BF5" w:rsidP="0074267F">
      <w:pPr>
        <w:numPr>
          <w:ilvl w:val="0"/>
          <w:numId w:val="104"/>
        </w:numPr>
        <w:rPr>
          <w:rFonts w:cs="Times New Roman"/>
        </w:rPr>
      </w:pPr>
      <w:r w:rsidRPr="00217BF5">
        <w:rPr>
          <w:rFonts w:cs="Times New Roman"/>
          <w:b/>
          <w:bCs/>
        </w:rPr>
        <w:t>De acuerdo</w:t>
      </w:r>
      <w:r w:rsidRPr="00217BF5">
        <w:rPr>
          <w:rFonts w:cs="Times New Roman"/>
        </w:rPr>
        <w:t>: 33%</w:t>
      </w:r>
    </w:p>
    <w:p w14:paraId="1ED81E43" w14:textId="77777777" w:rsidR="00217BF5" w:rsidRPr="00217BF5" w:rsidRDefault="00217BF5" w:rsidP="0074267F">
      <w:pPr>
        <w:numPr>
          <w:ilvl w:val="0"/>
          <w:numId w:val="104"/>
        </w:numPr>
        <w:rPr>
          <w:rFonts w:cs="Times New Roman"/>
        </w:rPr>
      </w:pPr>
      <w:r w:rsidRPr="00217BF5">
        <w:rPr>
          <w:rFonts w:cs="Times New Roman"/>
          <w:b/>
          <w:bCs/>
        </w:rPr>
        <w:t>Ni de acuerdo ni en desacuerdo</w:t>
      </w:r>
      <w:r w:rsidRPr="00217BF5">
        <w:rPr>
          <w:rFonts w:cs="Times New Roman"/>
        </w:rPr>
        <w:t>: 5%</w:t>
      </w:r>
    </w:p>
    <w:p w14:paraId="640DA78F" w14:textId="77777777" w:rsidR="00217BF5" w:rsidRPr="00217BF5" w:rsidRDefault="00217BF5" w:rsidP="0074267F">
      <w:pPr>
        <w:numPr>
          <w:ilvl w:val="0"/>
          <w:numId w:val="104"/>
        </w:numPr>
        <w:rPr>
          <w:rFonts w:cs="Times New Roman"/>
        </w:rPr>
      </w:pPr>
      <w:r w:rsidRPr="00217BF5">
        <w:rPr>
          <w:rFonts w:cs="Times New Roman"/>
          <w:b/>
          <w:bCs/>
        </w:rPr>
        <w:t>En desacuerdo</w:t>
      </w:r>
      <w:r w:rsidRPr="00217BF5">
        <w:rPr>
          <w:rFonts w:cs="Times New Roman"/>
        </w:rPr>
        <w:t>: 1%</w:t>
      </w:r>
    </w:p>
    <w:p w14:paraId="4E2B2781" w14:textId="644ACD4A" w:rsidR="00217BF5" w:rsidRPr="00217BF5" w:rsidRDefault="00217BF5" w:rsidP="00217BF5">
      <w:pPr>
        <w:rPr>
          <w:rFonts w:cs="Times New Roman"/>
        </w:rPr>
      </w:pPr>
      <w:r w:rsidRPr="00217BF5">
        <w:rPr>
          <w:rFonts w:cs="Times New Roman"/>
        </w:rPr>
        <w:br/>
        <w:t xml:space="preserve">Existe una </w:t>
      </w:r>
      <w:r w:rsidRPr="00217BF5">
        <w:rPr>
          <w:rFonts w:cs="Times New Roman"/>
          <w:b/>
          <w:bCs/>
        </w:rPr>
        <w:t>alta confianza en la vigencia del contenido</w:t>
      </w:r>
      <w:r w:rsidRPr="00217BF5">
        <w:rPr>
          <w:rFonts w:cs="Times New Roman"/>
        </w:rPr>
        <w:t xml:space="preserve"> ofrecido. No obstante, los datos señalan la conveniencia de seguir promoviendo la </w:t>
      </w:r>
      <w:r w:rsidRPr="00217BF5">
        <w:rPr>
          <w:rFonts w:cs="Times New Roman"/>
          <w:b/>
          <w:bCs/>
        </w:rPr>
        <w:t>renovación sistemática</w:t>
      </w:r>
      <w:r w:rsidRPr="00217BF5">
        <w:rPr>
          <w:rFonts w:cs="Times New Roman"/>
        </w:rPr>
        <w:t xml:space="preserve"> del material bibliográfico, especialmente en áreas sujetas a rápidos cambios disciplinarios o nuevas normativas.</w:t>
      </w:r>
    </w:p>
    <w:p w14:paraId="689760E5" w14:textId="1E0A4013" w:rsidR="00217BF5" w:rsidRPr="00217BF5" w:rsidRDefault="004300F7" w:rsidP="00217BF5">
      <w:pPr>
        <w:rPr>
          <w:rFonts w:cs="Times New Roman"/>
          <w:b/>
          <w:bCs/>
        </w:rPr>
      </w:pPr>
      <w:r>
        <w:rPr>
          <w:rFonts w:cs="Times New Roman"/>
          <w:b/>
          <w:bCs/>
        </w:rPr>
        <w:t xml:space="preserve">Fortalezas   </w:t>
      </w:r>
    </w:p>
    <w:p w14:paraId="126D13A6" w14:textId="77777777" w:rsidR="00217BF5" w:rsidRPr="00217BF5" w:rsidRDefault="00217BF5" w:rsidP="0074267F">
      <w:pPr>
        <w:numPr>
          <w:ilvl w:val="0"/>
          <w:numId w:val="105"/>
        </w:numPr>
        <w:rPr>
          <w:rFonts w:cs="Times New Roman"/>
        </w:rPr>
      </w:pPr>
      <w:r w:rsidRPr="00217BF5">
        <w:rPr>
          <w:rFonts w:cs="Times New Roman"/>
          <w:b/>
          <w:bCs/>
        </w:rPr>
        <w:t>Reconocimiento institucional unánime</w:t>
      </w:r>
      <w:r w:rsidRPr="00217BF5">
        <w:rPr>
          <w:rFonts w:cs="Times New Roman"/>
        </w:rPr>
        <w:t xml:space="preserve"> sobre la existencia y función de los recursos bibliográficos.</w:t>
      </w:r>
    </w:p>
    <w:p w14:paraId="7D9794B4" w14:textId="77777777" w:rsidR="00217BF5" w:rsidRPr="00217BF5" w:rsidRDefault="00217BF5" w:rsidP="0074267F">
      <w:pPr>
        <w:numPr>
          <w:ilvl w:val="0"/>
          <w:numId w:val="105"/>
        </w:numPr>
        <w:rPr>
          <w:rFonts w:cs="Times New Roman"/>
        </w:rPr>
      </w:pPr>
      <w:r w:rsidRPr="00217BF5">
        <w:rPr>
          <w:rFonts w:cs="Times New Roman"/>
          <w:b/>
          <w:bCs/>
        </w:rPr>
        <w:t>Alta percepción de suficiencia</w:t>
      </w:r>
      <w:r w:rsidRPr="00217BF5">
        <w:rPr>
          <w:rFonts w:cs="Times New Roman"/>
        </w:rPr>
        <w:t xml:space="preserve"> y calidad de los recursos en todas las dimensiones académicas.</w:t>
      </w:r>
    </w:p>
    <w:p w14:paraId="3B30AF95" w14:textId="77777777" w:rsidR="00217BF5" w:rsidRPr="00217BF5" w:rsidRDefault="00217BF5" w:rsidP="0074267F">
      <w:pPr>
        <w:numPr>
          <w:ilvl w:val="0"/>
          <w:numId w:val="105"/>
        </w:numPr>
        <w:rPr>
          <w:rFonts w:cs="Times New Roman"/>
        </w:rPr>
      </w:pPr>
      <w:r w:rsidRPr="00217BF5">
        <w:rPr>
          <w:rFonts w:cs="Times New Roman"/>
          <w:b/>
          <w:bCs/>
        </w:rPr>
        <w:t>Accesibilidad percibida como adecuada</w:t>
      </w:r>
      <w:r w:rsidRPr="00217BF5">
        <w:rPr>
          <w:rFonts w:cs="Times New Roman"/>
        </w:rPr>
        <w:t>, tanto en formato físico como digital.</w:t>
      </w:r>
    </w:p>
    <w:p w14:paraId="55CCBA13" w14:textId="77777777" w:rsidR="00217BF5" w:rsidRPr="00217BF5" w:rsidRDefault="00217BF5" w:rsidP="0074267F">
      <w:pPr>
        <w:numPr>
          <w:ilvl w:val="0"/>
          <w:numId w:val="105"/>
        </w:numPr>
        <w:rPr>
          <w:rFonts w:cs="Times New Roman"/>
        </w:rPr>
      </w:pPr>
      <w:r w:rsidRPr="00217BF5">
        <w:rPr>
          <w:rFonts w:cs="Times New Roman"/>
          <w:b/>
          <w:bCs/>
        </w:rPr>
        <w:t>Pertinencia validada para docencia, investigación, cultura y extensión</w:t>
      </w:r>
      <w:r w:rsidRPr="00217BF5">
        <w:rPr>
          <w:rFonts w:cs="Times New Roman"/>
        </w:rPr>
        <w:t>.</w:t>
      </w:r>
    </w:p>
    <w:p w14:paraId="2A0B47AA" w14:textId="77777777" w:rsidR="00217BF5" w:rsidRPr="00217BF5" w:rsidRDefault="00217BF5" w:rsidP="0074267F">
      <w:pPr>
        <w:numPr>
          <w:ilvl w:val="0"/>
          <w:numId w:val="105"/>
        </w:numPr>
        <w:rPr>
          <w:rFonts w:cs="Times New Roman"/>
        </w:rPr>
      </w:pPr>
      <w:r w:rsidRPr="00217BF5">
        <w:rPr>
          <w:rFonts w:cs="Times New Roman"/>
          <w:b/>
          <w:bCs/>
        </w:rPr>
        <w:t>Tendencia positiva en los indicadores respecto a mediciones anteriores</w:t>
      </w:r>
      <w:r w:rsidRPr="00217BF5">
        <w:rPr>
          <w:rFonts w:cs="Times New Roman"/>
        </w:rPr>
        <w:t>, lo que indica procesos de mejora continua.</w:t>
      </w:r>
    </w:p>
    <w:p w14:paraId="33037AE6" w14:textId="5744F2AB" w:rsidR="00217BF5" w:rsidRDefault="00217BF5" w:rsidP="00217BF5">
      <w:pPr>
        <w:rPr>
          <w:rFonts w:cs="Times New Roman"/>
        </w:rPr>
      </w:pPr>
    </w:p>
    <w:p w14:paraId="0B1E68C2" w14:textId="28A59DC4" w:rsidR="009111F5" w:rsidRDefault="009111F5" w:rsidP="00217BF5">
      <w:pPr>
        <w:rPr>
          <w:rFonts w:cs="Times New Roman"/>
        </w:rPr>
      </w:pPr>
    </w:p>
    <w:p w14:paraId="74A22006" w14:textId="7AABE1C1" w:rsidR="009111F5" w:rsidRDefault="009111F5" w:rsidP="00217BF5">
      <w:pPr>
        <w:rPr>
          <w:rFonts w:cs="Times New Roman"/>
        </w:rPr>
      </w:pPr>
    </w:p>
    <w:p w14:paraId="2F00B528" w14:textId="169ABC1D" w:rsidR="009111F5" w:rsidRDefault="009111F5" w:rsidP="00217BF5">
      <w:pPr>
        <w:rPr>
          <w:rFonts w:cs="Times New Roman"/>
        </w:rPr>
      </w:pPr>
    </w:p>
    <w:p w14:paraId="492F5D55" w14:textId="597F8A0E" w:rsidR="009111F5" w:rsidRDefault="009111F5" w:rsidP="00217BF5">
      <w:pPr>
        <w:rPr>
          <w:rFonts w:cs="Times New Roman"/>
        </w:rPr>
      </w:pPr>
    </w:p>
    <w:p w14:paraId="0CE01959" w14:textId="77777777" w:rsidR="009111F5" w:rsidRPr="00355CFD" w:rsidRDefault="009111F5" w:rsidP="00217BF5">
      <w:pPr>
        <w:rPr>
          <w:rFonts w:cs="Times New Roman"/>
        </w:rPr>
      </w:pPr>
    </w:p>
    <w:p w14:paraId="76FE5E2E" w14:textId="46459B19" w:rsidR="00CA5492" w:rsidRPr="00355CFD" w:rsidRDefault="009D2BF7" w:rsidP="00EF3258">
      <w:pPr>
        <w:pStyle w:val="Ttulo1"/>
        <w:numPr>
          <w:ilvl w:val="0"/>
          <w:numId w:val="1"/>
        </w:numPr>
        <w:spacing w:before="0"/>
        <w:rPr>
          <w:rFonts w:cs="Times New Roman"/>
          <w:sz w:val="24"/>
          <w:szCs w:val="24"/>
        </w:rPr>
      </w:pPr>
      <w:bookmarkStart w:id="31" w:name="_Toc195244866"/>
      <w:r w:rsidRPr="00355CFD">
        <w:rPr>
          <w:rFonts w:cs="Times New Roman"/>
          <w:sz w:val="24"/>
          <w:szCs w:val="24"/>
        </w:rPr>
        <w:lastRenderedPageBreak/>
        <w:t>FACTOR 11: ORGANIZACIÓN, ADMINISTRACIÓN Y FINANCIACIÓN DEL PROGRAMA ACADÉMICO</w:t>
      </w:r>
      <w:bookmarkEnd w:id="31"/>
    </w:p>
    <w:p w14:paraId="76259D68" w14:textId="7E0DF4EB" w:rsidR="00D27298" w:rsidRPr="00355CFD" w:rsidRDefault="009D2BF7" w:rsidP="00EF3258">
      <w:pPr>
        <w:pStyle w:val="Ttulo2"/>
        <w:numPr>
          <w:ilvl w:val="1"/>
          <w:numId w:val="1"/>
        </w:numPr>
        <w:spacing w:before="0" w:beforeAutospacing="0" w:after="240" w:afterAutospacing="0"/>
      </w:pPr>
      <w:bookmarkStart w:id="32" w:name="_Toc195244867"/>
      <w:r w:rsidRPr="00355CFD">
        <w:rPr>
          <w:szCs w:val="24"/>
        </w:rPr>
        <w:t>Característica 41: Organización y administración</w:t>
      </w:r>
      <w:bookmarkEnd w:id="32"/>
    </w:p>
    <w:p w14:paraId="35F69F44" w14:textId="7D8834B1" w:rsidR="009D04F8" w:rsidRPr="009D04F8" w:rsidRDefault="009D04F8" w:rsidP="009D04F8">
      <w:pPr>
        <w:rPr>
          <w:rFonts w:cs="Times New Roman"/>
        </w:rPr>
      </w:pPr>
      <w:r w:rsidRPr="009D04F8">
        <w:rPr>
          <w:rFonts w:cs="Times New Roman"/>
        </w:rPr>
        <w:t>Esta característica valora el grado de conocimiento que tienen los estudiantes sobre los mecanismos de participación en los órganos colegiados de la Universidad de La Guajira, así como su percepción sobre la eficiencia y transparencia del Consejo de Facultad, órgano clave en la toma de decisiones del programa.</w:t>
      </w:r>
    </w:p>
    <w:p w14:paraId="5148B6C3" w14:textId="77777777" w:rsidR="009D04F8" w:rsidRPr="009D04F8" w:rsidRDefault="009D04F8" w:rsidP="009D04F8">
      <w:pPr>
        <w:rPr>
          <w:rFonts w:cs="Times New Roman"/>
          <w:b/>
          <w:bCs/>
        </w:rPr>
      </w:pPr>
      <w:r w:rsidRPr="009D04F8">
        <w:rPr>
          <w:rFonts w:cs="Times New Roman"/>
          <w:b/>
          <w:bCs/>
        </w:rPr>
        <w:t>1. Conocimiento institucional sobre participación y estructura organizativa</w:t>
      </w:r>
    </w:p>
    <w:p w14:paraId="6D98467B" w14:textId="77777777" w:rsidR="009D04F8" w:rsidRPr="009D04F8" w:rsidRDefault="009D04F8" w:rsidP="009D04F8">
      <w:pPr>
        <w:rPr>
          <w:rFonts w:cs="Times New Roman"/>
        </w:rPr>
      </w:pPr>
      <w:r w:rsidRPr="009D04F8">
        <w:rPr>
          <w:rFonts w:cs="Times New Roman"/>
        </w:rPr>
        <w:t xml:space="preserve">Los resultados evidencian una </w:t>
      </w:r>
      <w:r w:rsidRPr="009D04F8">
        <w:rPr>
          <w:rFonts w:cs="Times New Roman"/>
          <w:b/>
          <w:bCs/>
        </w:rPr>
        <w:t>gobernanza participativa consolidada</w:t>
      </w:r>
      <w:r w:rsidRPr="009D04F8">
        <w:rPr>
          <w:rFonts w:cs="Times New Roman"/>
        </w:rPr>
        <w:t xml:space="preserve"> y reconocida por la comunidad:</w:t>
      </w:r>
    </w:p>
    <w:p w14:paraId="05D4CF41" w14:textId="77777777" w:rsidR="009D04F8" w:rsidRPr="009D04F8" w:rsidRDefault="009D04F8" w:rsidP="0074267F">
      <w:pPr>
        <w:numPr>
          <w:ilvl w:val="0"/>
          <w:numId w:val="106"/>
        </w:numPr>
        <w:rPr>
          <w:rFonts w:cs="Times New Roman"/>
        </w:rPr>
      </w:pPr>
      <w:r w:rsidRPr="009D04F8">
        <w:rPr>
          <w:rFonts w:cs="Times New Roman"/>
          <w:b/>
          <w:bCs/>
        </w:rPr>
        <w:t>100%</w:t>
      </w:r>
      <w:r w:rsidRPr="009D04F8">
        <w:rPr>
          <w:rFonts w:cs="Times New Roman"/>
        </w:rPr>
        <w:t xml:space="preserve"> de los estudiantes sabe que tienen representación en el Consejo de Facultad.</w:t>
      </w:r>
    </w:p>
    <w:p w14:paraId="501F99C0" w14:textId="77777777" w:rsidR="009D04F8" w:rsidRPr="009D04F8" w:rsidRDefault="009D04F8" w:rsidP="0074267F">
      <w:pPr>
        <w:numPr>
          <w:ilvl w:val="0"/>
          <w:numId w:val="106"/>
        </w:numPr>
        <w:rPr>
          <w:rFonts w:cs="Times New Roman"/>
        </w:rPr>
      </w:pPr>
      <w:r w:rsidRPr="009D04F8">
        <w:rPr>
          <w:rFonts w:cs="Times New Roman"/>
          <w:b/>
          <w:bCs/>
        </w:rPr>
        <w:t>100%</w:t>
      </w:r>
      <w:r w:rsidRPr="009D04F8">
        <w:rPr>
          <w:rFonts w:cs="Times New Roman"/>
        </w:rPr>
        <w:t xml:space="preserve"> conoce que los docentes también participan en estos órganos.</w:t>
      </w:r>
    </w:p>
    <w:p w14:paraId="675A29DF" w14:textId="77777777" w:rsidR="009D04F8" w:rsidRPr="009D04F8" w:rsidRDefault="009D04F8" w:rsidP="0074267F">
      <w:pPr>
        <w:numPr>
          <w:ilvl w:val="0"/>
          <w:numId w:val="106"/>
        </w:numPr>
        <w:rPr>
          <w:rFonts w:cs="Times New Roman"/>
        </w:rPr>
      </w:pPr>
      <w:r w:rsidRPr="009D04F8">
        <w:rPr>
          <w:rFonts w:cs="Times New Roman"/>
          <w:b/>
          <w:bCs/>
        </w:rPr>
        <w:t>96%</w:t>
      </w:r>
      <w:r w:rsidRPr="009D04F8">
        <w:rPr>
          <w:rFonts w:cs="Times New Roman"/>
        </w:rPr>
        <w:t xml:space="preserve"> sabe qué funciones desempeñan los representantes estudiantiles.</w:t>
      </w:r>
    </w:p>
    <w:p w14:paraId="68DA6D8D" w14:textId="460182B6" w:rsidR="009D04F8" w:rsidRPr="009D04F8" w:rsidRDefault="009D04F8" w:rsidP="009D04F8">
      <w:pPr>
        <w:rPr>
          <w:rFonts w:cs="Times New Roman"/>
        </w:rPr>
      </w:pPr>
      <w:r w:rsidRPr="009D04F8">
        <w:rPr>
          <w:rFonts w:cs="Times New Roman"/>
        </w:rPr>
        <w:t xml:space="preserve">Este alto nivel de conocimiento ratifica que la </w:t>
      </w:r>
      <w:r w:rsidRPr="009D04F8">
        <w:rPr>
          <w:rFonts w:cs="Times New Roman"/>
          <w:b/>
          <w:bCs/>
        </w:rPr>
        <w:t>socialización institucional sobre los mecanismos de participación ha sido efectiva</w:t>
      </w:r>
      <w:r w:rsidRPr="009D04F8">
        <w:rPr>
          <w:rFonts w:cs="Times New Roman"/>
        </w:rPr>
        <w:t xml:space="preserve"> y constante en el tiempo.</w:t>
      </w:r>
    </w:p>
    <w:p w14:paraId="1EA9B136" w14:textId="77777777" w:rsidR="009D04F8" w:rsidRPr="009D04F8" w:rsidRDefault="009D04F8" w:rsidP="009D04F8">
      <w:pPr>
        <w:rPr>
          <w:rFonts w:cs="Times New Roman"/>
          <w:b/>
          <w:bCs/>
        </w:rPr>
      </w:pPr>
      <w:r w:rsidRPr="009D04F8">
        <w:rPr>
          <w:rFonts w:cs="Times New Roman"/>
          <w:b/>
          <w:bCs/>
        </w:rPr>
        <w:t>2. Percepción sobre la eficiencia del representante y del Consejo</w:t>
      </w:r>
    </w:p>
    <w:p w14:paraId="6F00292D" w14:textId="77777777" w:rsidR="009D04F8" w:rsidRPr="009D04F8" w:rsidRDefault="009D04F8" w:rsidP="0074267F">
      <w:pPr>
        <w:numPr>
          <w:ilvl w:val="0"/>
          <w:numId w:val="107"/>
        </w:numPr>
        <w:rPr>
          <w:rFonts w:cs="Times New Roman"/>
        </w:rPr>
      </w:pPr>
      <w:r w:rsidRPr="009D04F8">
        <w:rPr>
          <w:rFonts w:cs="Times New Roman"/>
          <w:b/>
          <w:bCs/>
        </w:rPr>
        <w:t>Eficiencia del representante estudiantil:</w:t>
      </w:r>
    </w:p>
    <w:p w14:paraId="743884E7" w14:textId="77777777" w:rsidR="009D04F8" w:rsidRPr="009D04F8" w:rsidRDefault="009D04F8" w:rsidP="0074267F">
      <w:pPr>
        <w:numPr>
          <w:ilvl w:val="1"/>
          <w:numId w:val="107"/>
        </w:numPr>
        <w:rPr>
          <w:rFonts w:cs="Times New Roman"/>
        </w:rPr>
      </w:pPr>
      <w:r w:rsidRPr="009D04F8">
        <w:rPr>
          <w:rFonts w:cs="Times New Roman"/>
          <w:i/>
          <w:iCs/>
        </w:rPr>
        <w:t>Excelente:</w:t>
      </w:r>
      <w:r w:rsidRPr="009D04F8">
        <w:rPr>
          <w:rFonts w:cs="Times New Roman"/>
        </w:rPr>
        <w:t xml:space="preserve"> 65%</w:t>
      </w:r>
    </w:p>
    <w:p w14:paraId="374F7EF1" w14:textId="77777777" w:rsidR="009D04F8" w:rsidRPr="009D04F8" w:rsidRDefault="009D04F8" w:rsidP="0074267F">
      <w:pPr>
        <w:numPr>
          <w:ilvl w:val="1"/>
          <w:numId w:val="107"/>
        </w:numPr>
        <w:rPr>
          <w:rFonts w:cs="Times New Roman"/>
        </w:rPr>
      </w:pPr>
      <w:r w:rsidRPr="009D04F8">
        <w:rPr>
          <w:rFonts w:cs="Times New Roman"/>
          <w:i/>
          <w:iCs/>
        </w:rPr>
        <w:t>Muy bueno:</w:t>
      </w:r>
      <w:r w:rsidRPr="009D04F8">
        <w:rPr>
          <w:rFonts w:cs="Times New Roman"/>
        </w:rPr>
        <w:t xml:space="preserve"> 32%</w:t>
      </w:r>
    </w:p>
    <w:p w14:paraId="7FC5A21D" w14:textId="77777777" w:rsidR="009D04F8" w:rsidRPr="009D04F8" w:rsidRDefault="009D04F8" w:rsidP="0074267F">
      <w:pPr>
        <w:numPr>
          <w:ilvl w:val="1"/>
          <w:numId w:val="107"/>
        </w:numPr>
        <w:rPr>
          <w:rFonts w:cs="Times New Roman"/>
        </w:rPr>
      </w:pPr>
      <w:r w:rsidRPr="009D04F8">
        <w:rPr>
          <w:rFonts w:cs="Times New Roman"/>
          <w:i/>
          <w:iCs/>
        </w:rPr>
        <w:t>Bueno:</w:t>
      </w:r>
      <w:r w:rsidRPr="009D04F8">
        <w:rPr>
          <w:rFonts w:cs="Times New Roman"/>
        </w:rPr>
        <w:t xml:space="preserve"> 3%</w:t>
      </w:r>
    </w:p>
    <w:p w14:paraId="5BE92613" w14:textId="77777777" w:rsidR="009D04F8" w:rsidRPr="009D04F8" w:rsidRDefault="009D04F8" w:rsidP="0074267F">
      <w:pPr>
        <w:numPr>
          <w:ilvl w:val="0"/>
          <w:numId w:val="107"/>
        </w:numPr>
        <w:rPr>
          <w:rFonts w:cs="Times New Roman"/>
        </w:rPr>
      </w:pPr>
      <w:r w:rsidRPr="009D04F8">
        <w:rPr>
          <w:rFonts w:cs="Times New Roman"/>
          <w:b/>
          <w:bCs/>
        </w:rPr>
        <w:t>Eficiencia del Consejo de Facultad:</w:t>
      </w:r>
    </w:p>
    <w:p w14:paraId="1A668457" w14:textId="77777777" w:rsidR="009D04F8" w:rsidRPr="009D04F8" w:rsidRDefault="009D04F8" w:rsidP="0074267F">
      <w:pPr>
        <w:numPr>
          <w:ilvl w:val="1"/>
          <w:numId w:val="107"/>
        </w:numPr>
        <w:rPr>
          <w:rFonts w:cs="Times New Roman"/>
        </w:rPr>
      </w:pPr>
      <w:r w:rsidRPr="009D04F8">
        <w:rPr>
          <w:rFonts w:cs="Times New Roman"/>
          <w:i/>
          <w:iCs/>
        </w:rPr>
        <w:t>Excelente:</w:t>
      </w:r>
      <w:r w:rsidRPr="009D04F8">
        <w:rPr>
          <w:rFonts w:cs="Times New Roman"/>
        </w:rPr>
        <w:t xml:space="preserve"> 72%</w:t>
      </w:r>
    </w:p>
    <w:p w14:paraId="69EFC47C" w14:textId="77777777" w:rsidR="009D04F8" w:rsidRPr="009D04F8" w:rsidRDefault="009D04F8" w:rsidP="0074267F">
      <w:pPr>
        <w:numPr>
          <w:ilvl w:val="1"/>
          <w:numId w:val="107"/>
        </w:numPr>
        <w:rPr>
          <w:rFonts w:cs="Times New Roman"/>
        </w:rPr>
      </w:pPr>
      <w:r w:rsidRPr="009D04F8">
        <w:rPr>
          <w:rFonts w:cs="Times New Roman"/>
          <w:i/>
          <w:iCs/>
        </w:rPr>
        <w:t>Muy bueno:</w:t>
      </w:r>
      <w:r w:rsidRPr="009D04F8">
        <w:rPr>
          <w:rFonts w:cs="Times New Roman"/>
        </w:rPr>
        <w:t xml:space="preserve"> 25%</w:t>
      </w:r>
    </w:p>
    <w:p w14:paraId="2E51C2CF" w14:textId="44D44831" w:rsidR="009D04F8" w:rsidRDefault="009D04F8" w:rsidP="0074267F">
      <w:pPr>
        <w:numPr>
          <w:ilvl w:val="1"/>
          <w:numId w:val="107"/>
        </w:numPr>
        <w:rPr>
          <w:rFonts w:cs="Times New Roman"/>
        </w:rPr>
      </w:pPr>
      <w:r w:rsidRPr="009D04F8">
        <w:rPr>
          <w:rFonts w:cs="Times New Roman"/>
          <w:i/>
          <w:iCs/>
        </w:rPr>
        <w:t>Bueno:</w:t>
      </w:r>
      <w:r w:rsidRPr="009D04F8">
        <w:rPr>
          <w:rFonts w:cs="Times New Roman"/>
        </w:rPr>
        <w:t xml:space="preserve"> 3%</w:t>
      </w:r>
    </w:p>
    <w:p w14:paraId="1EE261F6" w14:textId="77777777" w:rsidR="009111F5" w:rsidRPr="009D04F8" w:rsidRDefault="009111F5" w:rsidP="009111F5">
      <w:pPr>
        <w:rPr>
          <w:rFonts w:cs="Times New Roman"/>
        </w:rPr>
      </w:pPr>
    </w:p>
    <w:p w14:paraId="671D3869" w14:textId="18ABC487" w:rsidR="009D04F8" w:rsidRPr="009D04F8" w:rsidRDefault="009D04F8" w:rsidP="009D04F8">
      <w:pPr>
        <w:rPr>
          <w:rFonts w:cs="Times New Roman"/>
        </w:rPr>
      </w:pPr>
      <w:r w:rsidRPr="009D04F8">
        <w:rPr>
          <w:rFonts w:cs="Times New Roman"/>
        </w:rPr>
        <w:lastRenderedPageBreak/>
        <w:t xml:space="preserve">Estas cifras reflejan una percepción </w:t>
      </w:r>
      <w:r w:rsidRPr="009D04F8">
        <w:rPr>
          <w:rFonts w:cs="Times New Roman"/>
          <w:b/>
          <w:bCs/>
        </w:rPr>
        <w:t>altamente positiva sobre el desempeño de los representantes y el funcionamiento del Consejo de Facultad</w:t>
      </w:r>
      <w:r w:rsidRPr="009D04F8">
        <w:rPr>
          <w:rFonts w:cs="Times New Roman"/>
        </w:rPr>
        <w:t>. Sin embargo, algunas valoraciones como “Bueno” indican áreas puntuales de mejora, posiblemente relacionadas con la visibilidad de las acciones del representante o la comunicación sobre las decisiones del Consejo.</w:t>
      </w:r>
    </w:p>
    <w:p w14:paraId="670A025D" w14:textId="77777777" w:rsidR="009D04F8" w:rsidRPr="009D04F8" w:rsidRDefault="009D04F8" w:rsidP="009D04F8">
      <w:pPr>
        <w:rPr>
          <w:rFonts w:cs="Times New Roman"/>
          <w:b/>
          <w:bCs/>
        </w:rPr>
      </w:pPr>
      <w:r w:rsidRPr="009D04F8">
        <w:rPr>
          <w:rFonts w:cs="Times New Roman"/>
          <w:b/>
          <w:bCs/>
        </w:rPr>
        <w:t>3. Transparencia en la gestión del Consejo de Facultad</w:t>
      </w:r>
    </w:p>
    <w:p w14:paraId="06098B0C" w14:textId="77777777" w:rsidR="009D04F8" w:rsidRPr="009D04F8" w:rsidRDefault="009D04F8" w:rsidP="0074267F">
      <w:pPr>
        <w:numPr>
          <w:ilvl w:val="0"/>
          <w:numId w:val="108"/>
        </w:numPr>
        <w:rPr>
          <w:rFonts w:cs="Times New Roman"/>
        </w:rPr>
      </w:pPr>
      <w:r w:rsidRPr="009D04F8">
        <w:rPr>
          <w:rFonts w:cs="Times New Roman"/>
          <w:b/>
          <w:bCs/>
        </w:rPr>
        <w:t>Totalmente transparente:</w:t>
      </w:r>
      <w:r w:rsidRPr="009D04F8">
        <w:rPr>
          <w:rFonts w:cs="Times New Roman"/>
        </w:rPr>
        <w:t xml:space="preserve"> 70%</w:t>
      </w:r>
    </w:p>
    <w:p w14:paraId="3727F5FF" w14:textId="77777777" w:rsidR="009D04F8" w:rsidRPr="009D04F8" w:rsidRDefault="009D04F8" w:rsidP="0074267F">
      <w:pPr>
        <w:numPr>
          <w:ilvl w:val="0"/>
          <w:numId w:val="108"/>
        </w:numPr>
        <w:rPr>
          <w:rFonts w:cs="Times New Roman"/>
        </w:rPr>
      </w:pPr>
      <w:r w:rsidRPr="009D04F8">
        <w:rPr>
          <w:rFonts w:cs="Times New Roman"/>
          <w:b/>
          <w:bCs/>
        </w:rPr>
        <w:t>Muy transparente:</w:t>
      </w:r>
      <w:r w:rsidRPr="009D04F8">
        <w:rPr>
          <w:rFonts w:cs="Times New Roman"/>
        </w:rPr>
        <w:t xml:space="preserve"> 27%</w:t>
      </w:r>
    </w:p>
    <w:p w14:paraId="1314F8AD" w14:textId="77777777" w:rsidR="009D04F8" w:rsidRPr="009D04F8" w:rsidRDefault="009D04F8" w:rsidP="0074267F">
      <w:pPr>
        <w:numPr>
          <w:ilvl w:val="0"/>
          <w:numId w:val="108"/>
        </w:numPr>
        <w:rPr>
          <w:rFonts w:cs="Times New Roman"/>
        </w:rPr>
      </w:pPr>
      <w:r w:rsidRPr="009D04F8">
        <w:rPr>
          <w:rFonts w:cs="Times New Roman"/>
          <w:b/>
          <w:bCs/>
        </w:rPr>
        <w:t>Parcialmente transparente:</w:t>
      </w:r>
      <w:r w:rsidRPr="009D04F8">
        <w:rPr>
          <w:rFonts w:cs="Times New Roman"/>
        </w:rPr>
        <w:t xml:space="preserve"> 3%</w:t>
      </w:r>
    </w:p>
    <w:p w14:paraId="2694D1CD" w14:textId="77777777" w:rsidR="009D04F8" w:rsidRPr="009D04F8" w:rsidRDefault="009D04F8" w:rsidP="0074267F">
      <w:pPr>
        <w:numPr>
          <w:ilvl w:val="0"/>
          <w:numId w:val="108"/>
        </w:numPr>
        <w:rPr>
          <w:rFonts w:cs="Times New Roman"/>
        </w:rPr>
      </w:pPr>
      <w:r w:rsidRPr="009D04F8">
        <w:rPr>
          <w:rFonts w:cs="Times New Roman"/>
          <w:b/>
          <w:bCs/>
        </w:rPr>
        <w:t>Sin valoraciones negativas</w:t>
      </w:r>
    </w:p>
    <w:p w14:paraId="36416DDB" w14:textId="77777777" w:rsidR="009D04F8" w:rsidRPr="009D04F8" w:rsidRDefault="009D04F8" w:rsidP="009D04F8">
      <w:pPr>
        <w:rPr>
          <w:rFonts w:cs="Times New Roman"/>
        </w:rPr>
      </w:pPr>
      <w:r w:rsidRPr="009D04F8">
        <w:rPr>
          <w:rFonts w:cs="Times New Roman"/>
        </w:rPr>
        <w:t xml:space="preserve">La transparencia del Consejo de Facultad es ampliamente reconocida. La </w:t>
      </w:r>
      <w:r w:rsidRPr="009D04F8">
        <w:rPr>
          <w:rFonts w:cs="Times New Roman"/>
          <w:b/>
          <w:bCs/>
        </w:rPr>
        <w:t>ausencia de valoraciones negativas</w:t>
      </w:r>
      <w:r w:rsidRPr="009D04F8">
        <w:rPr>
          <w:rFonts w:cs="Times New Roman"/>
        </w:rPr>
        <w:t xml:space="preserve"> refuerza la percepción de una </w:t>
      </w:r>
      <w:r w:rsidRPr="009D04F8">
        <w:rPr>
          <w:rFonts w:cs="Times New Roman"/>
          <w:b/>
          <w:bCs/>
        </w:rPr>
        <w:t>gestión legítima y confiable</w:t>
      </w:r>
      <w:r w:rsidRPr="009D04F8">
        <w:rPr>
          <w:rFonts w:cs="Times New Roman"/>
        </w:rPr>
        <w:t>, aunque la existencia de un pequeño grupo que la considera solo parcialmente transparente resalta oportunidades de mejora en la divulgación oportuna de decisiones y actas.</w:t>
      </w:r>
    </w:p>
    <w:p w14:paraId="3F6638EB" w14:textId="77777777" w:rsidR="009D04F8" w:rsidRPr="009D04F8" w:rsidRDefault="009D04F8" w:rsidP="009D04F8">
      <w:pPr>
        <w:rPr>
          <w:rFonts w:cs="Times New Roman"/>
          <w:b/>
          <w:bCs/>
        </w:rPr>
      </w:pPr>
      <w:r w:rsidRPr="009D04F8">
        <w:rPr>
          <w:rFonts w:cs="Times New Roman"/>
          <w:b/>
          <w:bCs/>
        </w:rPr>
        <w:t>4. Comparación con otros órganos colegiados (desde el análisis previo)</w:t>
      </w:r>
    </w:p>
    <w:p w14:paraId="4FA26A1C" w14:textId="77777777" w:rsidR="009D04F8" w:rsidRPr="009D04F8" w:rsidRDefault="009D04F8" w:rsidP="009D04F8">
      <w:pPr>
        <w:rPr>
          <w:rFonts w:cs="Times New Roman"/>
        </w:rPr>
      </w:pPr>
      <w:r w:rsidRPr="009D04F8">
        <w:rPr>
          <w:rFonts w:cs="Times New Roman"/>
        </w:rPr>
        <w:t xml:space="preserve">Aunque este instrumento se centra en el Consejo de Facultad, el análisis previo integraba también la percepción sobre el </w:t>
      </w:r>
      <w:r w:rsidRPr="009D04F8">
        <w:rPr>
          <w:rFonts w:cs="Times New Roman"/>
          <w:b/>
          <w:bCs/>
        </w:rPr>
        <w:t>Consejo Superior</w:t>
      </w:r>
      <w:r w:rsidRPr="009D04F8">
        <w:rPr>
          <w:rFonts w:cs="Times New Roman"/>
        </w:rPr>
        <w:t xml:space="preserve"> y el </w:t>
      </w:r>
      <w:r w:rsidRPr="009D04F8">
        <w:rPr>
          <w:rFonts w:cs="Times New Roman"/>
          <w:b/>
          <w:bCs/>
        </w:rPr>
        <w:t>Consejo Académico</w:t>
      </w:r>
      <w:r w:rsidRPr="009D04F8">
        <w:rPr>
          <w:rFonts w:cs="Times New Roman"/>
        </w:rPr>
        <w:t>, los cuales mantuvieron niveles similares o incluso superiores de reconocimiento, eficiencia y transparencia.</w:t>
      </w:r>
    </w:p>
    <w:p w14:paraId="24CD8CBD" w14:textId="77777777" w:rsidR="009D04F8" w:rsidRPr="009D04F8" w:rsidRDefault="009D04F8" w:rsidP="0074267F">
      <w:pPr>
        <w:numPr>
          <w:ilvl w:val="0"/>
          <w:numId w:val="109"/>
        </w:numPr>
        <w:rPr>
          <w:rFonts w:cs="Times New Roman"/>
        </w:rPr>
      </w:pPr>
      <w:r w:rsidRPr="009D04F8">
        <w:rPr>
          <w:rFonts w:cs="Times New Roman"/>
        </w:rPr>
        <w:t>Consejo Superior y Académico: &gt;90% los calificó como "Muy bueno" o "Excelente" en eficiencia y transparencia.</w:t>
      </w:r>
    </w:p>
    <w:p w14:paraId="2DA13C17" w14:textId="1CB72DC5" w:rsidR="009D04F8" w:rsidRPr="009D04F8" w:rsidRDefault="009D04F8" w:rsidP="0074267F">
      <w:pPr>
        <w:numPr>
          <w:ilvl w:val="0"/>
          <w:numId w:val="109"/>
        </w:numPr>
        <w:rPr>
          <w:rFonts w:cs="Times New Roman"/>
        </w:rPr>
      </w:pPr>
      <w:r w:rsidRPr="009D04F8">
        <w:rPr>
          <w:rFonts w:cs="Times New Roman"/>
        </w:rPr>
        <w:t>Consejo de Facultad: percepción igualmente favorable, pero con mayor aparición de valoraciones medias (“Bueno”) y “Parcialmente transparente”, indicando posibles diferencias en la ejecución o visibilidad a nivel local.</w:t>
      </w:r>
    </w:p>
    <w:p w14:paraId="1D8B0637" w14:textId="2628D329" w:rsidR="009D04F8" w:rsidRPr="009D04F8" w:rsidRDefault="004300F7" w:rsidP="009D04F8">
      <w:pPr>
        <w:rPr>
          <w:rFonts w:cs="Times New Roman"/>
          <w:b/>
          <w:bCs/>
        </w:rPr>
      </w:pPr>
      <w:r>
        <w:rPr>
          <w:rFonts w:cs="Times New Roman"/>
          <w:b/>
          <w:bCs/>
        </w:rPr>
        <w:t xml:space="preserve">Fortalezas  </w:t>
      </w:r>
    </w:p>
    <w:p w14:paraId="797A26DF" w14:textId="77777777" w:rsidR="009D04F8" w:rsidRPr="009D04F8" w:rsidRDefault="009D04F8" w:rsidP="0074267F">
      <w:pPr>
        <w:numPr>
          <w:ilvl w:val="0"/>
          <w:numId w:val="110"/>
        </w:numPr>
        <w:rPr>
          <w:rFonts w:cs="Times New Roman"/>
        </w:rPr>
      </w:pPr>
      <w:r w:rsidRPr="009D04F8">
        <w:rPr>
          <w:rFonts w:cs="Times New Roman"/>
          <w:b/>
          <w:bCs/>
        </w:rPr>
        <w:t>Alto conocimiento</w:t>
      </w:r>
      <w:r w:rsidRPr="009D04F8">
        <w:rPr>
          <w:rFonts w:cs="Times New Roman"/>
        </w:rPr>
        <w:t xml:space="preserve"> de los mecanismos de participación docente y estudiantil en órganos colegiados.</w:t>
      </w:r>
    </w:p>
    <w:p w14:paraId="5E32305F" w14:textId="77777777" w:rsidR="009D04F8" w:rsidRPr="009D04F8" w:rsidRDefault="009D04F8" w:rsidP="0074267F">
      <w:pPr>
        <w:numPr>
          <w:ilvl w:val="0"/>
          <w:numId w:val="110"/>
        </w:numPr>
        <w:rPr>
          <w:rFonts w:cs="Times New Roman"/>
        </w:rPr>
      </w:pPr>
      <w:r w:rsidRPr="009D04F8">
        <w:rPr>
          <w:rFonts w:cs="Times New Roman"/>
          <w:b/>
          <w:bCs/>
        </w:rPr>
        <w:t>Reconocimiento sólido</w:t>
      </w:r>
      <w:r w:rsidRPr="009D04F8">
        <w:rPr>
          <w:rFonts w:cs="Times New Roman"/>
        </w:rPr>
        <w:t xml:space="preserve"> del rol del representante estudiantil y su eficiencia.</w:t>
      </w:r>
    </w:p>
    <w:p w14:paraId="467693FD" w14:textId="77777777" w:rsidR="009D04F8" w:rsidRPr="009D04F8" w:rsidRDefault="009D04F8" w:rsidP="0074267F">
      <w:pPr>
        <w:numPr>
          <w:ilvl w:val="0"/>
          <w:numId w:val="110"/>
        </w:numPr>
        <w:rPr>
          <w:rFonts w:cs="Times New Roman"/>
        </w:rPr>
      </w:pPr>
      <w:r w:rsidRPr="009D04F8">
        <w:rPr>
          <w:rFonts w:cs="Times New Roman"/>
          <w:b/>
          <w:bCs/>
        </w:rPr>
        <w:t>Percepción altamente favorable</w:t>
      </w:r>
      <w:r w:rsidRPr="009D04F8">
        <w:rPr>
          <w:rFonts w:cs="Times New Roman"/>
        </w:rPr>
        <w:t xml:space="preserve"> sobre la transparencia y funcionamiento del Consejo de Facultad.</w:t>
      </w:r>
    </w:p>
    <w:p w14:paraId="4E1824D4" w14:textId="77777777" w:rsidR="009D04F8" w:rsidRPr="009D04F8" w:rsidRDefault="009D04F8" w:rsidP="0074267F">
      <w:pPr>
        <w:numPr>
          <w:ilvl w:val="0"/>
          <w:numId w:val="110"/>
        </w:numPr>
        <w:rPr>
          <w:rFonts w:cs="Times New Roman"/>
        </w:rPr>
      </w:pPr>
      <w:r w:rsidRPr="009D04F8">
        <w:rPr>
          <w:rFonts w:cs="Times New Roman"/>
          <w:b/>
          <w:bCs/>
        </w:rPr>
        <w:lastRenderedPageBreak/>
        <w:t>Coherencia entre muestras</w:t>
      </w:r>
      <w:r w:rsidRPr="009D04F8">
        <w:rPr>
          <w:rFonts w:cs="Times New Roman"/>
        </w:rPr>
        <w:t xml:space="preserve"> de diferentes momentos del proceso de autoevaluación, lo que refuerza la validez del diagnóstico institucional.</w:t>
      </w:r>
    </w:p>
    <w:p w14:paraId="7879E7C9" w14:textId="77777777" w:rsidR="009D78CC" w:rsidRPr="00355CFD" w:rsidRDefault="009D78CC" w:rsidP="009D78CC">
      <w:pPr>
        <w:rPr>
          <w:rFonts w:cs="Times New Roman"/>
        </w:rPr>
      </w:pPr>
    </w:p>
    <w:p w14:paraId="10CE966F" w14:textId="3958515E" w:rsidR="009D04F8" w:rsidRPr="00355CFD" w:rsidRDefault="00DB1C21" w:rsidP="009D04F8">
      <w:pPr>
        <w:pStyle w:val="Ttulo2"/>
        <w:numPr>
          <w:ilvl w:val="1"/>
          <w:numId w:val="1"/>
        </w:numPr>
        <w:spacing w:before="0" w:beforeAutospacing="0" w:after="240" w:afterAutospacing="0"/>
        <w:rPr>
          <w:szCs w:val="24"/>
        </w:rPr>
      </w:pPr>
      <w:bookmarkStart w:id="33" w:name="_Toc195244868"/>
      <w:r w:rsidRPr="00355CFD">
        <w:rPr>
          <w:szCs w:val="24"/>
        </w:rPr>
        <w:t>Característica 42: Dirección y gestión</w:t>
      </w:r>
      <w:bookmarkEnd w:id="33"/>
    </w:p>
    <w:p w14:paraId="5CA05C17" w14:textId="46E3E24F" w:rsidR="009D04F8" w:rsidRPr="009D04F8" w:rsidRDefault="009D04F8" w:rsidP="009D04F8">
      <w:pPr>
        <w:rPr>
          <w:rFonts w:cs="Times New Roman"/>
        </w:rPr>
      </w:pPr>
      <w:r w:rsidRPr="009D04F8">
        <w:rPr>
          <w:rFonts w:cs="Times New Roman"/>
        </w:rPr>
        <w:t>Esta característica evalúa la percepción institucional sobre la eficiencia, eficacia y orientación de los procesos administrativos en apoyo a las funciones formativas, académicas y docentes del programa. Se explora no solo la funcionalidad operativa, sino también el impacto y acompañamiento institucional percibido por los actores.</w:t>
      </w:r>
    </w:p>
    <w:p w14:paraId="0EF9B62D" w14:textId="77777777" w:rsidR="009D04F8" w:rsidRPr="009D04F8" w:rsidRDefault="009D04F8" w:rsidP="009D04F8">
      <w:pPr>
        <w:rPr>
          <w:rFonts w:cs="Times New Roman"/>
          <w:b/>
          <w:bCs/>
        </w:rPr>
      </w:pPr>
      <w:r w:rsidRPr="009D04F8">
        <w:rPr>
          <w:rFonts w:cs="Times New Roman"/>
          <w:b/>
          <w:bCs/>
        </w:rPr>
        <w:t>1. Evaluación general de la eficiencia administrativa</w:t>
      </w:r>
    </w:p>
    <w:p w14:paraId="1CCE8B55" w14:textId="77777777" w:rsidR="009D04F8" w:rsidRPr="009D04F8" w:rsidRDefault="009D04F8" w:rsidP="009D04F8">
      <w:pPr>
        <w:rPr>
          <w:rFonts w:cs="Times New Roman"/>
        </w:rPr>
      </w:pPr>
      <w:r w:rsidRPr="009D04F8">
        <w:rPr>
          <w:rFonts w:cs="Times New Roman"/>
        </w:rPr>
        <w:t>Del total de respuestas obtenidas:</w:t>
      </w:r>
    </w:p>
    <w:p w14:paraId="3AC3EB16" w14:textId="77777777" w:rsidR="009D04F8" w:rsidRPr="009D04F8" w:rsidRDefault="009D04F8" w:rsidP="0074267F">
      <w:pPr>
        <w:numPr>
          <w:ilvl w:val="0"/>
          <w:numId w:val="111"/>
        </w:numPr>
        <w:rPr>
          <w:rFonts w:cs="Times New Roman"/>
        </w:rPr>
      </w:pPr>
      <w:r w:rsidRPr="009D04F8">
        <w:rPr>
          <w:rFonts w:cs="Times New Roman"/>
          <w:b/>
          <w:bCs/>
        </w:rPr>
        <w:t>"Excelente"</w:t>
      </w:r>
      <w:r w:rsidRPr="009D04F8">
        <w:rPr>
          <w:rFonts w:cs="Times New Roman"/>
        </w:rPr>
        <w:t>: 76.6%</w:t>
      </w:r>
    </w:p>
    <w:p w14:paraId="091E6F1B" w14:textId="77777777" w:rsidR="009D04F8" w:rsidRPr="009D04F8" w:rsidRDefault="009D04F8" w:rsidP="0074267F">
      <w:pPr>
        <w:numPr>
          <w:ilvl w:val="0"/>
          <w:numId w:val="111"/>
        </w:numPr>
        <w:rPr>
          <w:rFonts w:cs="Times New Roman"/>
        </w:rPr>
      </w:pPr>
      <w:r w:rsidRPr="009D04F8">
        <w:rPr>
          <w:rFonts w:cs="Times New Roman"/>
          <w:b/>
          <w:bCs/>
        </w:rPr>
        <w:t>"Muy bueno"</w:t>
      </w:r>
      <w:r w:rsidRPr="009D04F8">
        <w:rPr>
          <w:rFonts w:cs="Times New Roman"/>
        </w:rPr>
        <w:t>: 21.9%</w:t>
      </w:r>
    </w:p>
    <w:p w14:paraId="6F99168D" w14:textId="77777777" w:rsidR="009D04F8" w:rsidRPr="009D04F8" w:rsidRDefault="009D04F8" w:rsidP="0074267F">
      <w:pPr>
        <w:numPr>
          <w:ilvl w:val="0"/>
          <w:numId w:val="111"/>
        </w:numPr>
        <w:rPr>
          <w:rFonts w:cs="Times New Roman"/>
        </w:rPr>
      </w:pPr>
      <w:r w:rsidRPr="009D04F8">
        <w:rPr>
          <w:rFonts w:cs="Times New Roman"/>
          <w:b/>
          <w:bCs/>
        </w:rPr>
        <w:t>"Bueno"</w:t>
      </w:r>
      <w:r w:rsidRPr="009D04F8">
        <w:rPr>
          <w:rFonts w:cs="Times New Roman"/>
        </w:rPr>
        <w:t>: 1.5%</w:t>
      </w:r>
    </w:p>
    <w:p w14:paraId="549F5A74" w14:textId="4D372286" w:rsidR="009D04F8" w:rsidRPr="009D04F8" w:rsidRDefault="009D04F8" w:rsidP="0074267F">
      <w:pPr>
        <w:numPr>
          <w:ilvl w:val="0"/>
          <w:numId w:val="111"/>
        </w:numPr>
        <w:rPr>
          <w:rFonts w:cs="Times New Roman"/>
        </w:rPr>
      </w:pPr>
      <w:r w:rsidRPr="009D04F8">
        <w:rPr>
          <w:rFonts w:cs="Times New Roman"/>
          <w:b/>
          <w:bCs/>
        </w:rPr>
        <w:t>Calificaciones negativas</w:t>
      </w:r>
      <w:r w:rsidRPr="009D04F8">
        <w:rPr>
          <w:rFonts w:cs="Times New Roman"/>
        </w:rPr>
        <w:t>: 0%</w:t>
      </w:r>
    </w:p>
    <w:p w14:paraId="005DF939" w14:textId="77777777" w:rsidR="009D04F8" w:rsidRPr="009D04F8" w:rsidRDefault="009D04F8" w:rsidP="009D04F8">
      <w:pPr>
        <w:rPr>
          <w:rFonts w:cs="Times New Roman"/>
          <w:b/>
          <w:bCs/>
        </w:rPr>
      </w:pPr>
      <w:r w:rsidRPr="009D04F8">
        <w:rPr>
          <w:rFonts w:cs="Times New Roman"/>
          <w:b/>
          <w:bCs/>
        </w:rPr>
        <w:t>2. Eficacia institucional</w:t>
      </w:r>
    </w:p>
    <w:p w14:paraId="302EB475" w14:textId="77777777" w:rsidR="009D04F8" w:rsidRPr="009D04F8" w:rsidRDefault="009D04F8" w:rsidP="009D04F8">
      <w:pPr>
        <w:rPr>
          <w:rFonts w:cs="Times New Roman"/>
        </w:rPr>
      </w:pPr>
      <w:r w:rsidRPr="009D04F8">
        <w:rPr>
          <w:rFonts w:cs="Times New Roman"/>
        </w:rPr>
        <w:t xml:space="preserve">Aunque el instrumento específico no discrimina entre “eficiencia” y “eficacia”, el alto porcentaje de valoraciones “Excelente” también refleja que los procesos administrativos no solo se ejecutan correctamente, sino que </w:t>
      </w:r>
      <w:r w:rsidRPr="009D04F8">
        <w:rPr>
          <w:rFonts w:cs="Times New Roman"/>
          <w:b/>
          <w:bCs/>
        </w:rPr>
        <w:t>cumplen los objetivos organizacionales</w:t>
      </w:r>
      <w:r w:rsidRPr="009D04F8">
        <w:rPr>
          <w:rFonts w:cs="Times New Roman"/>
        </w:rPr>
        <w:t>, contribuyendo activamente al desarrollo de las labores académicas.</w:t>
      </w:r>
    </w:p>
    <w:p w14:paraId="0ACDC18D" w14:textId="77777777" w:rsidR="009D04F8" w:rsidRPr="009D04F8" w:rsidRDefault="009D04F8" w:rsidP="0074267F">
      <w:pPr>
        <w:numPr>
          <w:ilvl w:val="0"/>
          <w:numId w:val="112"/>
        </w:numPr>
        <w:rPr>
          <w:rFonts w:cs="Times New Roman"/>
        </w:rPr>
      </w:pPr>
      <w:r w:rsidRPr="009D04F8">
        <w:rPr>
          <w:rFonts w:cs="Times New Roman"/>
        </w:rPr>
        <w:t>En análisis anteriores:</w:t>
      </w:r>
    </w:p>
    <w:p w14:paraId="1287064F" w14:textId="77777777" w:rsidR="009D04F8" w:rsidRPr="009D04F8" w:rsidRDefault="009D04F8" w:rsidP="0074267F">
      <w:pPr>
        <w:numPr>
          <w:ilvl w:val="1"/>
          <w:numId w:val="112"/>
        </w:numPr>
        <w:rPr>
          <w:rFonts w:cs="Times New Roman"/>
        </w:rPr>
      </w:pPr>
      <w:r w:rsidRPr="009D04F8">
        <w:rPr>
          <w:rFonts w:cs="Times New Roman"/>
          <w:b/>
          <w:bCs/>
        </w:rPr>
        <w:t>“Excelente”</w:t>
      </w:r>
      <w:r w:rsidRPr="009D04F8">
        <w:rPr>
          <w:rFonts w:cs="Times New Roman"/>
        </w:rPr>
        <w:t>: 61%</w:t>
      </w:r>
    </w:p>
    <w:p w14:paraId="6109AE22" w14:textId="77777777" w:rsidR="009D04F8" w:rsidRPr="009D04F8" w:rsidRDefault="009D04F8" w:rsidP="0074267F">
      <w:pPr>
        <w:numPr>
          <w:ilvl w:val="1"/>
          <w:numId w:val="112"/>
        </w:numPr>
        <w:rPr>
          <w:rFonts w:cs="Times New Roman"/>
        </w:rPr>
      </w:pPr>
      <w:r w:rsidRPr="009D04F8">
        <w:rPr>
          <w:rFonts w:cs="Times New Roman"/>
          <w:b/>
          <w:bCs/>
        </w:rPr>
        <w:t>“Muy bueno”</w:t>
      </w:r>
      <w:r w:rsidRPr="009D04F8">
        <w:rPr>
          <w:rFonts w:cs="Times New Roman"/>
        </w:rPr>
        <w:t>: 30%</w:t>
      </w:r>
    </w:p>
    <w:p w14:paraId="4B6A3959" w14:textId="77777777" w:rsidR="009D04F8" w:rsidRPr="009D04F8" w:rsidRDefault="009D04F8" w:rsidP="0074267F">
      <w:pPr>
        <w:numPr>
          <w:ilvl w:val="1"/>
          <w:numId w:val="112"/>
        </w:numPr>
        <w:rPr>
          <w:rFonts w:cs="Times New Roman"/>
        </w:rPr>
      </w:pPr>
      <w:r w:rsidRPr="009D04F8">
        <w:rPr>
          <w:rFonts w:cs="Times New Roman"/>
          <w:b/>
          <w:bCs/>
        </w:rPr>
        <w:t>“Bueno”</w:t>
      </w:r>
      <w:r w:rsidRPr="009D04F8">
        <w:rPr>
          <w:rFonts w:cs="Times New Roman"/>
        </w:rPr>
        <w:t>: 7%</w:t>
      </w:r>
    </w:p>
    <w:p w14:paraId="4526F3DB" w14:textId="573452DC" w:rsidR="009D04F8" w:rsidRDefault="009D04F8" w:rsidP="0074267F">
      <w:pPr>
        <w:numPr>
          <w:ilvl w:val="1"/>
          <w:numId w:val="112"/>
        </w:numPr>
        <w:rPr>
          <w:rFonts w:cs="Times New Roman"/>
        </w:rPr>
      </w:pPr>
      <w:r w:rsidRPr="009D04F8">
        <w:rPr>
          <w:rFonts w:cs="Times New Roman"/>
          <w:b/>
          <w:bCs/>
        </w:rPr>
        <w:t>Valoraciones bajas</w:t>
      </w:r>
      <w:r w:rsidRPr="009D04F8">
        <w:rPr>
          <w:rFonts w:cs="Times New Roman"/>
        </w:rPr>
        <w:t>: 2%</w:t>
      </w:r>
    </w:p>
    <w:p w14:paraId="0D5B9625" w14:textId="0D9BC337" w:rsidR="009111F5" w:rsidRDefault="009111F5" w:rsidP="009111F5">
      <w:pPr>
        <w:rPr>
          <w:rFonts w:cs="Times New Roman"/>
        </w:rPr>
      </w:pPr>
    </w:p>
    <w:p w14:paraId="2B9CCA2E" w14:textId="77777777" w:rsidR="009111F5" w:rsidRPr="009D04F8" w:rsidRDefault="009111F5" w:rsidP="009111F5">
      <w:pPr>
        <w:rPr>
          <w:rFonts w:cs="Times New Roman"/>
        </w:rPr>
      </w:pPr>
    </w:p>
    <w:p w14:paraId="0CAB7D35" w14:textId="77777777" w:rsidR="009D04F8" w:rsidRPr="009D04F8" w:rsidRDefault="009D04F8" w:rsidP="009D04F8">
      <w:pPr>
        <w:rPr>
          <w:rFonts w:cs="Times New Roman"/>
          <w:b/>
          <w:bCs/>
        </w:rPr>
      </w:pPr>
      <w:r w:rsidRPr="009D04F8">
        <w:rPr>
          <w:rFonts w:cs="Times New Roman"/>
          <w:b/>
          <w:bCs/>
        </w:rPr>
        <w:lastRenderedPageBreak/>
        <w:t>3. Acompañamiento y orientación administrativa</w:t>
      </w:r>
    </w:p>
    <w:p w14:paraId="29EF16F3" w14:textId="77777777" w:rsidR="009D04F8" w:rsidRPr="009D04F8" w:rsidRDefault="009D04F8" w:rsidP="009D04F8">
      <w:pPr>
        <w:rPr>
          <w:rFonts w:cs="Times New Roman"/>
        </w:rPr>
      </w:pPr>
      <w:r w:rsidRPr="009D04F8">
        <w:rPr>
          <w:rFonts w:cs="Times New Roman"/>
        </w:rPr>
        <w:t xml:space="preserve">Aunque no se pregunta de forma directa en este instrumento, se puede inferir que el </w:t>
      </w:r>
      <w:r w:rsidRPr="009D04F8">
        <w:rPr>
          <w:rFonts w:cs="Times New Roman"/>
          <w:b/>
          <w:bCs/>
        </w:rPr>
        <w:t>nivel de orientación brindado por el equipo administrativo</w:t>
      </w:r>
      <w:r w:rsidRPr="009D04F8">
        <w:rPr>
          <w:rFonts w:cs="Times New Roman"/>
        </w:rPr>
        <w:t xml:space="preserve"> también ha sido valorado positivamente. El acompañamiento institucional es percibido como adecuado, constante y oportuno.</w:t>
      </w:r>
    </w:p>
    <w:p w14:paraId="545020B3" w14:textId="77777777" w:rsidR="009D04F8" w:rsidRPr="009D04F8" w:rsidRDefault="009D04F8" w:rsidP="0074267F">
      <w:pPr>
        <w:numPr>
          <w:ilvl w:val="0"/>
          <w:numId w:val="113"/>
        </w:numPr>
        <w:rPr>
          <w:rFonts w:cs="Times New Roman"/>
        </w:rPr>
      </w:pPr>
      <w:r w:rsidRPr="009D04F8">
        <w:rPr>
          <w:rFonts w:cs="Times New Roman"/>
        </w:rPr>
        <w:t>En mediciones anteriores:</w:t>
      </w:r>
    </w:p>
    <w:p w14:paraId="21034440" w14:textId="77777777" w:rsidR="009D04F8" w:rsidRPr="009D04F8" w:rsidRDefault="009D04F8" w:rsidP="0074267F">
      <w:pPr>
        <w:numPr>
          <w:ilvl w:val="1"/>
          <w:numId w:val="113"/>
        </w:numPr>
        <w:rPr>
          <w:rFonts w:cs="Times New Roman"/>
        </w:rPr>
      </w:pPr>
      <w:r w:rsidRPr="009D04F8">
        <w:rPr>
          <w:rFonts w:cs="Times New Roman"/>
          <w:b/>
          <w:bCs/>
        </w:rPr>
        <w:t>“Excelente”</w:t>
      </w:r>
      <w:r w:rsidRPr="009D04F8">
        <w:rPr>
          <w:rFonts w:cs="Times New Roman"/>
        </w:rPr>
        <w:t>: 60%</w:t>
      </w:r>
    </w:p>
    <w:p w14:paraId="155E2132" w14:textId="77777777" w:rsidR="009D04F8" w:rsidRPr="009D04F8" w:rsidRDefault="009D04F8" w:rsidP="0074267F">
      <w:pPr>
        <w:numPr>
          <w:ilvl w:val="1"/>
          <w:numId w:val="113"/>
        </w:numPr>
        <w:rPr>
          <w:rFonts w:cs="Times New Roman"/>
        </w:rPr>
      </w:pPr>
      <w:r w:rsidRPr="009D04F8">
        <w:rPr>
          <w:rFonts w:cs="Times New Roman"/>
          <w:b/>
          <w:bCs/>
        </w:rPr>
        <w:t>“Muy buena”</w:t>
      </w:r>
      <w:r w:rsidRPr="009D04F8">
        <w:rPr>
          <w:rFonts w:cs="Times New Roman"/>
        </w:rPr>
        <w:t>: 30%</w:t>
      </w:r>
    </w:p>
    <w:p w14:paraId="572C3BC0" w14:textId="77777777" w:rsidR="009D04F8" w:rsidRPr="009D04F8" w:rsidRDefault="009D04F8" w:rsidP="0074267F">
      <w:pPr>
        <w:numPr>
          <w:ilvl w:val="1"/>
          <w:numId w:val="113"/>
        </w:numPr>
        <w:rPr>
          <w:rFonts w:cs="Times New Roman"/>
        </w:rPr>
      </w:pPr>
      <w:r w:rsidRPr="009D04F8">
        <w:rPr>
          <w:rFonts w:cs="Times New Roman"/>
          <w:b/>
          <w:bCs/>
        </w:rPr>
        <w:t>“Buena”</w:t>
      </w:r>
      <w:r w:rsidRPr="009D04F8">
        <w:rPr>
          <w:rFonts w:cs="Times New Roman"/>
        </w:rPr>
        <w:t>: 8%</w:t>
      </w:r>
    </w:p>
    <w:p w14:paraId="70D11849" w14:textId="40A7EF39" w:rsidR="009D04F8" w:rsidRPr="009D04F8" w:rsidRDefault="009D04F8" w:rsidP="0074267F">
      <w:pPr>
        <w:numPr>
          <w:ilvl w:val="1"/>
          <w:numId w:val="113"/>
        </w:numPr>
        <w:rPr>
          <w:rFonts w:cs="Times New Roman"/>
        </w:rPr>
      </w:pPr>
      <w:r w:rsidRPr="009D04F8">
        <w:rPr>
          <w:rFonts w:cs="Times New Roman"/>
          <w:b/>
          <w:bCs/>
        </w:rPr>
        <w:t>Inferior a buena</w:t>
      </w:r>
      <w:r w:rsidRPr="009D04F8">
        <w:rPr>
          <w:rFonts w:cs="Times New Roman"/>
        </w:rPr>
        <w:t>: 2%</w:t>
      </w:r>
    </w:p>
    <w:p w14:paraId="209D982A" w14:textId="72D813F6" w:rsidR="009D04F8" w:rsidRPr="009D04F8" w:rsidRDefault="009D04F8" w:rsidP="009D04F8">
      <w:pPr>
        <w:rPr>
          <w:rFonts w:cs="Times New Roman"/>
          <w:b/>
          <w:bCs/>
        </w:rPr>
      </w:pPr>
      <w:r w:rsidRPr="009D04F8">
        <w:rPr>
          <w:rFonts w:cs="Times New Roman"/>
          <w:b/>
          <w:bCs/>
        </w:rPr>
        <w:t xml:space="preserve">4. </w:t>
      </w:r>
      <w:r w:rsidR="004300F7">
        <w:rPr>
          <w:rFonts w:cs="Times New Roman"/>
          <w:b/>
          <w:bCs/>
        </w:rPr>
        <w:t xml:space="preserve">Fortalezas </w:t>
      </w:r>
    </w:p>
    <w:p w14:paraId="58E34F9C" w14:textId="77777777" w:rsidR="009D04F8" w:rsidRPr="009D04F8" w:rsidRDefault="009D04F8" w:rsidP="0074267F">
      <w:pPr>
        <w:numPr>
          <w:ilvl w:val="0"/>
          <w:numId w:val="114"/>
        </w:numPr>
        <w:rPr>
          <w:rFonts w:cs="Times New Roman"/>
        </w:rPr>
      </w:pPr>
      <w:r w:rsidRPr="009D04F8">
        <w:rPr>
          <w:rFonts w:cs="Times New Roman"/>
          <w:b/>
          <w:bCs/>
        </w:rPr>
        <w:t>Alta satisfacción</w:t>
      </w:r>
      <w:r w:rsidRPr="009D04F8">
        <w:rPr>
          <w:rFonts w:cs="Times New Roman"/>
        </w:rPr>
        <w:t xml:space="preserve"> institucional sobre los procesos administrativos, tanto en ejecución como en resultados.</w:t>
      </w:r>
    </w:p>
    <w:p w14:paraId="2371F109" w14:textId="77777777" w:rsidR="009D04F8" w:rsidRPr="009D04F8" w:rsidRDefault="009D04F8" w:rsidP="0074267F">
      <w:pPr>
        <w:numPr>
          <w:ilvl w:val="0"/>
          <w:numId w:val="114"/>
        </w:numPr>
        <w:rPr>
          <w:rFonts w:cs="Times New Roman"/>
        </w:rPr>
      </w:pPr>
      <w:r w:rsidRPr="009D04F8">
        <w:rPr>
          <w:rFonts w:cs="Times New Roman"/>
          <w:b/>
          <w:bCs/>
        </w:rPr>
        <w:t>Percepción homogénea y positiva</w:t>
      </w:r>
      <w:r w:rsidRPr="009D04F8">
        <w:rPr>
          <w:rFonts w:cs="Times New Roman"/>
        </w:rPr>
        <w:t xml:space="preserve"> de la comunidad académica.</w:t>
      </w:r>
    </w:p>
    <w:p w14:paraId="6538A62E" w14:textId="77777777" w:rsidR="009D04F8" w:rsidRPr="009D04F8" w:rsidRDefault="009D04F8" w:rsidP="0074267F">
      <w:pPr>
        <w:numPr>
          <w:ilvl w:val="0"/>
          <w:numId w:val="114"/>
        </w:numPr>
        <w:rPr>
          <w:rFonts w:cs="Times New Roman"/>
        </w:rPr>
      </w:pPr>
      <w:r w:rsidRPr="009D04F8">
        <w:rPr>
          <w:rFonts w:cs="Times New Roman"/>
          <w:b/>
          <w:bCs/>
        </w:rPr>
        <w:t>Ausencia de críticas estructurales</w:t>
      </w:r>
      <w:r w:rsidRPr="009D04F8">
        <w:rPr>
          <w:rFonts w:cs="Times New Roman"/>
        </w:rPr>
        <w:t>, con presencia mínima o nula de valoraciones regulares o deficientes.</w:t>
      </w:r>
    </w:p>
    <w:p w14:paraId="494C3097" w14:textId="77777777" w:rsidR="009D04F8" w:rsidRPr="009D04F8" w:rsidRDefault="009D04F8" w:rsidP="0074267F">
      <w:pPr>
        <w:numPr>
          <w:ilvl w:val="0"/>
          <w:numId w:val="114"/>
        </w:numPr>
        <w:rPr>
          <w:rFonts w:cs="Times New Roman"/>
        </w:rPr>
      </w:pPr>
      <w:r w:rsidRPr="009D04F8">
        <w:rPr>
          <w:rFonts w:cs="Times New Roman"/>
          <w:b/>
          <w:bCs/>
        </w:rPr>
        <w:t>Tendencia a la mejora</w:t>
      </w:r>
      <w:r w:rsidRPr="009D04F8">
        <w:rPr>
          <w:rFonts w:cs="Times New Roman"/>
        </w:rPr>
        <w:t xml:space="preserve"> respecto a análisis previos, lo que sugiere una estrategia de optimización continua.</w:t>
      </w:r>
    </w:p>
    <w:p w14:paraId="0AF0F0B1" w14:textId="77777777" w:rsidR="009D04F8" w:rsidRPr="009D04F8" w:rsidRDefault="009D04F8" w:rsidP="0074267F">
      <w:pPr>
        <w:numPr>
          <w:ilvl w:val="0"/>
          <w:numId w:val="114"/>
        </w:numPr>
        <w:rPr>
          <w:rFonts w:cs="Times New Roman"/>
        </w:rPr>
      </w:pPr>
      <w:r w:rsidRPr="009D04F8">
        <w:rPr>
          <w:rFonts w:cs="Times New Roman"/>
          <w:b/>
          <w:bCs/>
        </w:rPr>
        <w:t>Reconocimiento de la administración como soporte clave</w:t>
      </w:r>
      <w:r w:rsidRPr="009D04F8">
        <w:rPr>
          <w:rFonts w:cs="Times New Roman"/>
        </w:rPr>
        <w:t xml:space="preserve"> en la implementación de las funciones misionales del programa.</w:t>
      </w:r>
    </w:p>
    <w:p w14:paraId="0C364829" w14:textId="2E3DA58E" w:rsidR="009D04F8" w:rsidRPr="00355CFD" w:rsidRDefault="009D04F8" w:rsidP="009D04F8">
      <w:pPr>
        <w:rPr>
          <w:rFonts w:cs="Times New Roman"/>
        </w:rPr>
      </w:pPr>
    </w:p>
    <w:p w14:paraId="0E04F475" w14:textId="6F22E4FF" w:rsidR="00355CFD" w:rsidRPr="00355CFD" w:rsidRDefault="00355CFD" w:rsidP="009D04F8">
      <w:pPr>
        <w:rPr>
          <w:rFonts w:cs="Times New Roman"/>
        </w:rPr>
      </w:pPr>
    </w:p>
    <w:p w14:paraId="28B80931" w14:textId="0591433D" w:rsidR="00355CFD" w:rsidRDefault="00355CFD" w:rsidP="009D04F8">
      <w:pPr>
        <w:rPr>
          <w:rFonts w:cs="Times New Roman"/>
        </w:rPr>
      </w:pPr>
    </w:p>
    <w:p w14:paraId="30CD335C" w14:textId="4B380CBD" w:rsidR="009111F5" w:rsidRDefault="009111F5" w:rsidP="009D04F8">
      <w:pPr>
        <w:rPr>
          <w:rFonts w:cs="Times New Roman"/>
        </w:rPr>
      </w:pPr>
    </w:p>
    <w:p w14:paraId="404D90F7" w14:textId="20844D2A" w:rsidR="009111F5" w:rsidRDefault="009111F5" w:rsidP="009D04F8">
      <w:pPr>
        <w:rPr>
          <w:rFonts w:cs="Times New Roman"/>
        </w:rPr>
      </w:pPr>
    </w:p>
    <w:p w14:paraId="0E910FA4" w14:textId="77777777" w:rsidR="009111F5" w:rsidRPr="00355CFD" w:rsidRDefault="009111F5" w:rsidP="009D04F8">
      <w:pPr>
        <w:rPr>
          <w:rFonts w:cs="Times New Roman"/>
        </w:rPr>
      </w:pPr>
    </w:p>
    <w:p w14:paraId="56F692B2" w14:textId="3C3E719D" w:rsidR="00D27298" w:rsidRPr="00355CFD" w:rsidRDefault="000244E5" w:rsidP="00EF3258">
      <w:pPr>
        <w:pStyle w:val="Ttulo2"/>
        <w:numPr>
          <w:ilvl w:val="1"/>
          <w:numId w:val="1"/>
        </w:numPr>
        <w:spacing w:after="240" w:afterAutospacing="0"/>
      </w:pPr>
      <w:bookmarkStart w:id="34" w:name="_Toc195244869"/>
      <w:r w:rsidRPr="00355CFD">
        <w:lastRenderedPageBreak/>
        <w:t>Característica 43. Sistemas de comunicación e información</w:t>
      </w:r>
      <w:bookmarkEnd w:id="34"/>
    </w:p>
    <w:p w14:paraId="037662D7" w14:textId="783D8F5C" w:rsidR="00355CFD" w:rsidRPr="00355CFD" w:rsidRDefault="00355CFD" w:rsidP="00355CFD">
      <w:pPr>
        <w:rPr>
          <w:rFonts w:cs="Times New Roman"/>
        </w:rPr>
      </w:pPr>
      <w:bookmarkStart w:id="35" w:name="_Toc195244870"/>
      <w:r w:rsidRPr="00355CFD">
        <w:rPr>
          <w:rFonts w:cs="Times New Roman"/>
        </w:rPr>
        <w:t>Esta característica integra dos dimensiones clave: por un lado, la percepción sobre la participación de los graduados en los órganos colegiados del programa (Consejo Superior, Consejo de Facultad, Comité Curricular) y, por otro, la valoración de la suficiencia y calidad de los recursos tecnológicos de información y comunicación (TIC) disponibles en el programa.</w:t>
      </w:r>
    </w:p>
    <w:p w14:paraId="6FBA7D69" w14:textId="77777777" w:rsidR="00355CFD" w:rsidRPr="00355CFD" w:rsidRDefault="00355CFD" w:rsidP="00355CFD">
      <w:pPr>
        <w:rPr>
          <w:rFonts w:cs="Times New Roman"/>
          <w:b/>
          <w:bCs/>
        </w:rPr>
      </w:pPr>
      <w:r w:rsidRPr="00355CFD">
        <w:rPr>
          <w:rFonts w:cs="Times New Roman"/>
          <w:b/>
          <w:bCs/>
        </w:rPr>
        <w:t>1. Conocimiento institucional y participación de graduados</w:t>
      </w:r>
    </w:p>
    <w:p w14:paraId="606A24E5" w14:textId="77777777" w:rsidR="00355CFD" w:rsidRPr="00355CFD" w:rsidRDefault="00355CFD" w:rsidP="0074267F">
      <w:pPr>
        <w:numPr>
          <w:ilvl w:val="0"/>
          <w:numId w:val="115"/>
        </w:numPr>
        <w:rPr>
          <w:rFonts w:cs="Times New Roman"/>
        </w:rPr>
      </w:pPr>
      <w:r w:rsidRPr="00355CFD">
        <w:rPr>
          <w:rFonts w:cs="Times New Roman"/>
        </w:rPr>
        <w:t xml:space="preserve">El </w:t>
      </w:r>
      <w:r w:rsidRPr="00355CFD">
        <w:rPr>
          <w:rFonts w:cs="Times New Roman"/>
          <w:b/>
          <w:bCs/>
        </w:rPr>
        <w:t>98%</w:t>
      </w:r>
      <w:r w:rsidRPr="00355CFD">
        <w:rPr>
          <w:rFonts w:cs="Times New Roman"/>
        </w:rPr>
        <w:t xml:space="preserve"> de los encuestados conoce que los </w:t>
      </w:r>
      <w:r w:rsidRPr="00355CFD">
        <w:rPr>
          <w:rFonts w:cs="Times New Roman"/>
          <w:b/>
          <w:bCs/>
        </w:rPr>
        <w:t>graduados participan en órganos colegiados</w:t>
      </w:r>
      <w:r w:rsidRPr="00355CFD">
        <w:rPr>
          <w:rFonts w:cs="Times New Roman"/>
        </w:rPr>
        <w:t>.</w:t>
      </w:r>
    </w:p>
    <w:p w14:paraId="631659DA" w14:textId="77777777" w:rsidR="00355CFD" w:rsidRPr="00355CFD" w:rsidRDefault="00355CFD" w:rsidP="0074267F">
      <w:pPr>
        <w:numPr>
          <w:ilvl w:val="0"/>
          <w:numId w:val="115"/>
        </w:numPr>
        <w:rPr>
          <w:rFonts w:cs="Times New Roman"/>
        </w:rPr>
      </w:pPr>
      <w:r w:rsidRPr="00355CFD">
        <w:rPr>
          <w:rFonts w:cs="Times New Roman"/>
        </w:rPr>
        <w:t xml:space="preserve">El </w:t>
      </w:r>
      <w:r w:rsidRPr="00355CFD">
        <w:rPr>
          <w:rFonts w:cs="Times New Roman"/>
          <w:b/>
          <w:bCs/>
        </w:rPr>
        <w:t>94%</w:t>
      </w:r>
      <w:r w:rsidRPr="00355CFD">
        <w:rPr>
          <w:rFonts w:cs="Times New Roman"/>
        </w:rPr>
        <w:t xml:space="preserve"> sabe </w:t>
      </w:r>
      <w:r w:rsidRPr="00355CFD">
        <w:rPr>
          <w:rFonts w:cs="Times New Roman"/>
          <w:b/>
          <w:bCs/>
        </w:rPr>
        <w:t>qué funciones desempeñan</w:t>
      </w:r>
      <w:r w:rsidRPr="00355CFD">
        <w:rPr>
          <w:rFonts w:cs="Times New Roman"/>
        </w:rPr>
        <w:t xml:space="preserve"> dichos representantes.</w:t>
      </w:r>
    </w:p>
    <w:p w14:paraId="74450702" w14:textId="7204001D" w:rsidR="00355CFD" w:rsidRPr="00355CFD" w:rsidRDefault="00355CFD" w:rsidP="00355CFD">
      <w:pPr>
        <w:rPr>
          <w:rFonts w:cs="Times New Roman"/>
        </w:rPr>
      </w:pPr>
    </w:p>
    <w:p w14:paraId="172ADF6D" w14:textId="77777777" w:rsidR="00355CFD" w:rsidRPr="00355CFD" w:rsidRDefault="00355CFD" w:rsidP="00355CFD">
      <w:pPr>
        <w:rPr>
          <w:rFonts w:cs="Times New Roman"/>
          <w:b/>
          <w:bCs/>
        </w:rPr>
      </w:pPr>
      <w:r w:rsidRPr="00355CFD">
        <w:rPr>
          <w:rFonts w:cs="Times New Roman"/>
          <w:b/>
          <w:bCs/>
        </w:rPr>
        <w:t>2. Suficiencia y eficiencia de los sistemas TIC</w:t>
      </w:r>
    </w:p>
    <w:p w14:paraId="62CA0A46" w14:textId="77777777" w:rsidR="00355CFD" w:rsidRPr="00355CFD" w:rsidRDefault="00355CFD" w:rsidP="00355CFD">
      <w:pPr>
        <w:rPr>
          <w:rFonts w:cs="Times New Roman"/>
          <w:b/>
          <w:bCs/>
        </w:rPr>
      </w:pPr>
      <w:r w:rsidRPr="00355CFD">
        <w:rPr>
          <w:rFonts w:cs="Times New Roman"/>
          <w:b/>
          <w:bCs/>
        </w:rPr>
        <w:t>a) Suficiencia tecnológica</w:t>
      </w:r>
    </w:p>
    <w:p w14:paraId="7BF909AD" w14:textId="77777777" w:rsidR="00355CFD" w:rsidRPr="00355CFD" w:rsidRDefault="00355CFD" w:rsidP="0074267F">
      <w:pPr>
        <w:numPr>
          <w:ilvl w:val="0"/>
          <w:numId w:val="116"/>
        </w:numPr>
        <w:rPr>
          <w:rFonts w:cs="Times New Roman"/>
        </w:rPr>
      </w:pPr>
      <w:r w:rsidRPr="00355CFD">
        <w:rPr>
          <w:rFonts w:cs="Times New Roman"/>
        </w:rPr>
        <w:t xml:space="preserve">En el análisis anterior, </w:t>
      </w:r>
      <w:r w:rsidRPr="00355CFD">
        <w:rPr>
          <w:rFonts w:cs="Times New Roman"/>
          <w:b/>
          <w:bCs/>
        </w:rPr>
        <w:t>88%</w:t>
      </w:r>
      <w:r w:rsidRPr="00355CFD">
        <w:rPr>
          <w:rFonts w:cs="Times New Roman"/>
        </w:rPr>
        <w:t xml:space="preserve"> consideraba los recursos TIC como </w:t>
      </w:r>
      <w:r w:rsidRPr="00355CFD">
        <w:rPr>
          <w:rFonts w:cs="Times New Roman"/>
          <w:b/>
          <w:bCs/>
        </w:rPr>
        <w:t>suficientes</w:t>
      </w:r>
      <w:r w:rsidRPr="00355CFD">
        <w:rPr>
          <w:rFonts w:cs="Times New Roman"/>
        </w:rPr>
        <w:t>.</w:t>
      </w:r>
    </w:p>
    <w:p w14:paraId="1BF5216B" w14:textId="77777777" w:rsidR="00355CFD" w:rsidRPr="00355CFD" w:rsidRDefault="00355CFD" w:rsidP="0074267F">
      <w:pPr>
        <w:numPr>
          <w:ilvl w:val="0"/>
          <w:numId w:val="116"/>
        </w:numPr>
        <w:rPr>
          <w:rFonts w:cs="Times New Roman"/>
        </w:rPr>
      </w:pPr>
      <w:r w:rsidRPr="00355CFD">
        <w:rPr>
          <w:rFonts w:cs="Times New Roman"/>
        </w:rPr>
        <w:t xml:space="preserve">En la muestra más reciente, el </w:t>
      </w:r>
      <w:r w:rsidRPr="00355CFD">
        <w:rPr>
          <w:rFonts w:cs="Times New Roman"/>
          <w:b/>
          <w:bCs/>
        </w:rPr>
        <w:t>81%</w:t>
      </w:r>
      <w:r w:rsidRPr="00355CFD">
        <w:rPr>
          <w:rFonts w:cs="Times New Roman"/>
        </w:rPr>
        <w:t xml:space="preserve"> respondió afirmativamente, y el </w:t>
      </w:r>
      <w:r w:rsidRPr="00355CFD">
        <w:rPr>
          <w:rFonts w:cs="Times New Roman"/>
          <w:b/>
          <w:bCs/>
        </w:rPr>
        <w:t>19%</w:t>
      </w:r>
      <w:r w:rsidRPr="00355CFD">
        <w:rPr>
          <w:rFonts w:cs="Times New Roman"/>
        </w:rPr>
        <w:t xml:space="preserve"> indicó </w:t>
      </w:r>
      <w:r w:rsidRPr="00355CFD">
        <w:rPr>
          <w:rFonts w:cs="Times New Roman"/>
          <w:b/>
          <w:bCs/>
        </w:rPr>
        <w:t>insuficiencia</w:t>
      </w:r>
      <w:r w:rsidRPr="00355CFD">
        <w:rPr>
          <w:rFonts w:cs="Times New Roman"/>
        </w:rPr>
        <w:t>.</w:t>
      </w:r>
    </w:p>
    <w:p w14:paraId="46F27E39" w14:textId="77777777" w:rsidR="00355CFD" w:rsidRPr="00355CFD" w:rsidRDefault="00355CFD" w:rsidP="00355CFD">
      <w:pPr>
        <w:rPr>
          <w:rFonts w:cs="Times New Roman"/>
          <w:b/>
          <w:bCs/>
        </w:rPr>
      </w:pPr>
      <w:r w:rsidRPr="00355CFD">
        <w:rPr>
          <w:rFonts w:cs="Times New Roman"/>
          <w:b/>
          <w:bCs/>
        </w:rPr>
        <w:t>b) Satisfacción con la calidad de los recursos TIC</w:t>
      </w:r>
    </w:p>
    <w:p w14:paraId="5FE13ABB" w14:textId="77777777" w:rsidR="00355CFD" w:rsidRPr="00355CFD" w:rsidRDefault="00355CFD" w:rsidP="0074267F">
      <w:pPr>
        <w:numPr>
          <w:ilvl w:val="0"/>
          <w:numId w:val="117"/>
        </w:numPr>
        <w:rPr>
          <w:rFonts w:cs="Times New Roman"/>
        </w:rPr>
      </w:pPr>
      <w:r w:rsidRPr="00355CFD">
        <w:rPr>
          <w:rFonts w:cs="Times New Roman"/>
          <w:b/>
          <w:bCs/>
        </w:rPr>
        <w:t>60%</w:t>
      </w:r>
      <w:r w:rsidRPr="00355CFD">
        <w:rPr>
          <w:rFonts w:cs="Times New Roman"/>
        </w:rPr>
        <w:t xml:space="preserve"> se declaró “</w:t>
      </w:r>
      <w:r w:rsidRPr="00355CFD">
        <w:rPr>
          <w:rFonts w:cs="Times New Roman"/>
          <w:b/>
          <w:bCs/>
        </w:rPr>
        <w:t>Totalmente satisfecho</w:t>
      </w:r>
      <w:r w:rsidRPr="00355CFD">
        <w:rPr>
          <w:rFonts w:cs="Times New Roman"/>
        </w:rPr>
        <w:t>”.</w:t>
      </w:r>
    </w:p>
    <w:p w14:paraId="5E96F298" w14:textId="77777777" w:rsidR="00355CFD" w:rsidRPr="00355CFD" w:rsidRDefault="00355CFD" w:rsidP="0074267F">
      <w:pPr>
        <w:numPr>
          <w:ilvl w:val="0"/>
          <w:numId w:val="117"/>
        </w:numPr>
        <w:rPr>
          <w:rFonts w:cs="Times New Roman"/>
        </w:rPr>
      </w:pPr>
      <w:r w:rsidRPr="00355CFD">
        <w:rPr>
          <w:rFonts w:cs="Times New Roman"/>
          <w:b/>
          <w:bCs/>
        </w:rPr>
        <w:t>35%</w:t>
      </w:r>
      <w:r w:rsidRPr="00355CFD">
        <w:rPr>
          <w:rFonts w:cs="Times New Roman"/>
        </w:rPr>
        <w:t xml:space="preserve"> indicó estar “</w:t>
      </w:r>
      <w:r w:rsidRPr="00355CFD">
        <w:rPr>
          <w:rFonts w:cs="Times New Roman"/>
          <w:b/>
          <w:bCs/>
        </w:rPr>
        <w:t>Satisfecho</w:t>
      </w:r>
      <w:r w:rsidRPr="00355CFD">
        <w:rPr>
          <w:rFonts w:cs="Times New Roman"/>
        </w:rPr>
        <w:t>”.</w:t>
      </w:r>
    </w:p>
    <w:p w14:paraId="5FE5A92D" w14:textId="77777777" w:rsidR="00355CFD" w:rsidRPr="00355CFD" w:rsidRDefault="00355CFD" w:rsidP="0074267F">
      <w:pPr>
        <w:numPr>
          <w:ilvl w:val="0"/>
          <w:numId w:val="117"/>
        </w:numPr>
        <w:rPr>
          <w:rFonts w:cs="Times New Roman"/>
        </w:rPr>
      </w:pPr>
      <w:r w:rsidRPr="00355CFD">
        <w:rPr>
          <w:rFonts w:cs="Times New Roman"/>
        </w:rPr>
        <w:t xml:space="preserve">Solo el </w:t>
      </w:r>
      <w:r w:rsidRPr="00355CFD">
        <w:rPr>
          <w:rFonts w:cs="Times New Roman"/>
          <w:b/>
          <w:bCs/>
        </w:rPr>
        <w:t>5%</w:t>
      </w:r>
      <w:r w:rsidRPr="00355CFD">
        <w:rPr>
          <w:rFonts w:cs="Times New Roman"/>
        </w:rPr>
        <w:t xml:space="preserve"> manifestó estar “</w:t>
      </w:r>
      <w:r w:rsidRPr="00355CFD">
        <w:rPr>
          <w:rFonts w:cs="Times New Roman"/>
          <w:b/>
          <w:bCs/>
        </w:rPr>
        <w:t>Poco satisfecho</w:t>
      </w:r>
      <w:r w:rsidRPr="00355CFD">
        <w:rPr>
          <w:rFonts w:cs="Times New Roman"/>
        </w:rPr>
        <w:t>”.</w:t>
      </w:r>
    </w:p>
    <w:p w14:paraId="4E7C16B2" w14:textId="771EC1F6" w:rsidR="00355CFD" w:rsidRPr="00355CFD" w:rsidRDefault="00355CFD" w:rsidP="00355CFD">
      <w:pPr>
        <w:rPr>
          <w:rFonts w:cs="Times New Roman"/>
        </w:rPr>
      </w:pPr>
    </w:p>
    <w:p w14:paraId="097F9C69" w14:textId="77777777" w:rsidR="00355CFD" w:rsidRPr="00355CFD" w:rsidRDefault="00355CFD" w:rsidP="00355CFD">
      <w:pPr>
        <w:rPr>
          <w:rFonts w:cs="Times New Roman"/>
          <w:b/>
          <w:bCs/>
        </w:rPr>
      </w:pPr>
      <w:r w:rsidRPr="00355CFD">
        <w:rPr>
          <w:rFonts w:cs="Times New Roman"/>
          <w:b/>
          <w:bCs/>
        </w:rPr>
        <w:t>3. Eficiencia de los órganos colegiados</w:t>
      </w:r>
    </w:p>
    <w:p w14:paraId="7FA01147" w14:textId="77777777" w:rsidR="00355CFD" w:rsidRPr="00355CFD" w:rsidRDefault="00355CFD" w:rsidP="00355CFD">
      <w:pPr>
        <w:rPr>
          <w:rFonts w:cs="Times New Roman"/>
        </w:rPr>
      </w:pPr>
      <w:r w:rsidRPr="00355CFD">
        <w:rPr>
          <w:rFonts w:cs="Times New Roman"/>
        </w:rPr>
        <w:t>Valoraciones cruzadas de eficiencia institucional en los consejos donde participan graduados:</w:t>
      </w:r>
    </w:p>
    <w:p w14:paraId="3AC3C648" w14:textId="77777777" w:rsidR="00355CFD" w:rsidRPr="00355CFD" w:rsidRDefault="00355CFD" w:rsidP="0074267F">
      <w:pPr>
        <w:numPr>
          <w:ilvl w:val="0"/>
          <w:numId w:val="118"/>
        </w:numPr>
        <w:rPr>
          <w:rFonts w:cs="Times New Roman"/>
        </w:rPr>
      </w:pPr>
      <w:r w:rsidRPr="00355CFD">
        <w:rPr>
          <w:rFonts w:cs="Times New Roman"/>
          <w:b/>
          <w:bCs/>
        </w:rPr>
        <w:t>Primera calificación de eficiencia</w:t>
      </w:r>
      <w:r w:rsidRPr="00355CFD">
        <w:rPr>
          <w:rFonts w:cs="Times New Roman"/>
        </w:rPr>
        <w:t>:</w:t>
      </w:r>
    </w:p>
    <w:p w14:paraId="039A8ACE" w14:textId="77777777" w:rsidR="00355CFD" w:rsidRPr="00355CFD" w:rsidRDefault="00355CFD" w:rsidP="0074267F">
      <w:pPr>
        <w:numPr>
          <w:ilvl w:val="1"/>
          <w:numId w:val="118"/>
        </w:numPr>
        <w:rPr>
          <w:rFonts w:cs="Times New Roman"/>
        </w:rPr>
      </w:pPr>
      <w:r w:rsidRPr="00355CFD">
        <w:rPr>
          <w:rFonts w:cs="Times New Roman"/>
        </w:rPr>
        <w:t xml:space="preserve">“Excelente”: </w:t>
      </w:r>
      <w:r w:rsidRPr="00355CFD">
        <w:rPr>
          <w:rFonts w:cs="Times New Roman"/>
          <w:b/>
          <w:bCs/>
        </w:rPr>
        <w:t>71%</w:t>
      </w:r>
    </w:p>
    <w:p w14:paraId="5ACBC1B9" w14:textId="77777777" w:rsidR="00355CFD" w:rsidRPr="00355CFD" w:rsidRDefault="00355CFD" w:rsidP="0074267F">
      <w:pPr>
        <w:numPr>
          <w:ilvl w:val="1"/>
          <w:numId w:val="118"/>
        </w:numPr>
        <w:rPr>
          <w:rFonts w:cs="Times New Roman"/>
        </w:rPr>
      </w:pPr>
      <w:r w:rsidRPr="00355CFD">
        <w:rPr>
          <w:rFonts w:cs="Times New Roman"/>
        </w:rPr>
        <w:lastRenderedPageBreak/>
        <w:t xml:space="preserve">“Muy bueno”: </w:t>
      </w:r>
      <w:r w:rsidRPr="00355CFD">
        <w:rPr>
          <w:rFonts w:cs="Times New Roman"/>
          <w:b/>
          <w:bCs/>
        </w:rPr>
        <w:t>26%</w:t>
      </w:r>
    </w:p>
    <w:p w14:paraId="55D3BB96" w14:textId="77777777" w:rsidR="00355CFD" w:rsidRPr="00355CFD" w:rsidRDefault="00355CFD" w:rsidP="0074267F">
      <w:pPr>
        <w:numPr>
          <w:ilvl w:val="1"/>
          <w:numId w:val="118"/>
        </w:numPr>
        <w:rPr>
          <w:rFonts w:cs="Times New Roman"/>
        </w:rPr>
      </w:pPr>
      <w:r w:rsidRPr="00355CFD">
        <w:rPr>
          <w:rFonts w:cs="Times New Roman"/>
        </w:rPr>
        <w:t xml:space="preserve">“Bueno”: </w:t>
      </w:r>
      <w:r w:rsidRPr="00355CFD">
        <w:rPr>
          <w:rFonts w:cs="Times New Roman"/>
          <w:b/>
          <w:bCs/>
        </w:rPr>
        <w:t>3%</w:t>
      </w:r>
    </w:p>
    <w:p w14:paraId="36D03A1E" w14:textId="77777777" w:rsidR="00355CFD" w:rsidRPr="00355CFD" w:rsidRDefault="00355CFD" w:rsidP="0074267F">
      <w:pPr>
        <w:numPr>
          <w:ilvl w:val="0"/>
          <w:numId w:val="118"/>
        </w:numPr>
        <w:rPr>
          <w:rFonts w:cs="Times New Roman"/>
        </w:rPr>
      </w:pPr>
      <w:r w:rsidRPr="00355CFD">
        <w:rPr>
          <w:rFonts w:cs="Times New Roman"/>
          <w:b/>
          <w:bCs/>
        </w:rPr>
        <w:t>Segunda calificación (validación)</w:t>
      </w:r>
      <w:r w:rsidRPr="00355CFD">
        <w:rPr>
          <w:rFonts w:cs="Times New Roman"/>
        </w:rPr>
        <w:t>:</w:t>
      </w:r>
    </w:p>
    <w:p w14:paraId="6D525575" w14:textId="77777777" w:rsidR="00355CFD" w:rsidRPr="00355CFD" w:rsidRDefault="00355CFD" w:rsidP="0074267F">
      <w:pPr>
        <w:numPr>
          <w:ilvl w:val="1"/>
          <w:numId w:val="118"/>
        </w:numPr>
        <w:rPr>
          <w:rFonts w:cs="Times New Roman"/>
        </w:rPr>
      </w:pPr>
      <w:r w:rsidRPr="00355CFD">
        <w:rPr>
          <w:rFonts w:cs="Times New Roman"/>
        </w:rPr>
        <w:t xml:space="preserve">“Excelente”: </w:t>
      </w:r>
      <w:r w:rsidRPr="00355CFD">
        <w:rPr>
          <w:rFonts w:cs="Times New Roman"/>
          <w:b/>
          <w:bCs/>
        </w:rPr>
        <w:t>72%</w:t>
      </w:r>
    </w:p>
    <w:p w14:paraId="0AA54B10" w14:textId="77777777" w:rsidR="00355CFD" w:rsidRPr="00355CFD" w:rsidRDefault="00355CFD" w:rsidP="0074267F">
      <w:pPr>
        <w:numPr>
          <w:ilvl w:val="1"/>
          <w:numId w:val="118"/>
        </w:numPr>
        <w:rPr>
          <w:rFonts w:cs="Times New Roman"/>
        </w:rPr>
      </w:pPr>
      <w:r w:rsidRPr="00355CFD">
        <w:rPr>
          <w:rFonts w:cs="Times New Roman"/>
        </w:rPr>
        <w:t xml:space="preserve">“Muy bueno”: </w:t>
      </w:r>
      <w:r w:rsidRPr="00355CFD">
        <w:rPr>
          <w:rFonts w:cs="Times New Roman"/>
          <w:b/>
          <w:bCs/>
        </w:rPr>
        <w:t>25%</w:t>
      </w:r>
    </w:p>
    <w:p w14:paraId="79CD64FC" w14:textId="2EF42B93" w:rsidR="00355CFD" w:rsidRPr="00355CFD" w:rsidRDefault="00355CFD" w:rsidP="0074267F">
      <w:pPr>
        <w:numPr>
          <w:ilvl w:val="1"/>
          <w:numId w:val="118"/>
        </w:numPr>
        <w:rPr>
          <w:rFonts w:cs="Times New Roman"/>
        </w:rPr>
      </w:pPr>
      <w:r w:rsidRPr="00355CFD">
        <w:rPr>
          <w:rFonts w:cs="Times New Roman"/>
        </w:rPr>
        <w:t xml:space="preserve">“Bueno”: </w:t>
      </w:r>
      <w:r w:rsidRPr="00355CFD">
        <w:rPr>
          <w:rFonts w:cs="Times New Roman"/>
          <w:b/>
          <w:bCs/>
        </w:rPr>
        <w:t>3%</w:t>
      </w:r>
    </w:p>
    <w:p w14:paraId="57A80FF2" w14:textId="763808B8" w:rsidR="00355CFD" w:rsidRPr="00355CFD" w:rsidRDefault="00355CFD" w:rsidP="00355CFD">
      <w:pPr>
        <w:rPr>
          <w:rFonts w:cs="Times New Roman"/>
          <w:b/>
          <w:bCs/>
        </w:rPr>
      </w:pPr>
      <w:r w:rsidRPr="00355CFD">
        <w:rPr>
          <w:rFonts w:cs="Times New Roman"/>
          <w:b/>
          <w:bCs/>
        </w:rPr>
        <w:t xml:space="preserve">4. </w:t>
      </w:r>
      <w:r w:rsidR="004300F7">
        <w:rPr>
          <w:rFonts w:cs="Times New Roman"/>
          <w:b/>
          <w:bCs/>
        </w:rPr>
        <w:t xml:space="preserve">Fortalezas </w:t>
      </w:r>
    </w:p>
    <w:p w14:paraId="6578A3EF" w14:textId="77777777" w:rsidR="00355CFD" w:rsidRPr="00355CFD" w:rsidRDefault="00355CFD" w:rsidP="0074267F">
      <w:pPr>
        <w:numPr>
          <w:ilvl w:val="0"/>
          <w:numId w:val="119"/>
        </w:numPr>
        <w:rPr>
          <w:rFonts w:cs="Times New Roman"/>
        </w:rPr>
      </w:pPr>
      <w:r w:rsidRPr="00355CFD">
        <w:rPr>
          <w:rFonts w:cs="Times New Roman"/>
          <w:b/>
          <w:bCs/>
        </w:rPr>
        <w:t>Alta socialización</w:t>
      </w:r>
      <w:r w:rsidRPr="00355CFD">
        <w:rPr>
          <w:rFonts w:cs="Times New Roman"/>
        </w:rPr>
        <w:t xml:space="preserve"> de la participación graduada en órganos colegiados y de los mecanismos de comunicación institucional.</w:t>
      </w:r>
    </w:p>
    <w:p w14:paraId="6035ECAD" w14:textId="77777777" w:rsidR="00355CFD" w:rsidRPr="00355CFD" w:rsidRDefault="00355CFD" w:rsidP="0074267F">
      <w:pPr>
        <w:numPr>
          <w:ilvl w:val="0"/>
          <w:numId w:val="119"/>
        </w:numPr>
        <w:rPr>
          <w:rFonts w:cs="Times New Roman"/>
        </w:rPr>
      </w:pPr>
      <w:r w:rsidRPr="00355CFD">
        <w:rPr>
          <w:rFonts w:cs="Times New Roman"/>
          <w:b/>
          <w:bCs/>
        </w:rPr>
        <w:t>Satisfacción general superior al 90%</w:t>
      </w:r>
      <w:r w:rsidRPr="00355CFD">
        <w:rPr>
          <w:rFonts w:cs="Times New Roman"/>
        </w:rPr>
        <w:t xml:space="preserve"> con los recursos TIC del programa.</w:t>
      </w:r>
    </w:p>
    <w:p w14:paraId="0FC5956C" w14:textId="77777777" w:rsidR="00355CFD" w:rsidRPr="00355CFD" w:rsidRDefault="00355CFD" w:rsidP="0074267F">
      <w:pPr>
        <w:numPr>
          <w:ilvl w:val="0"/>
          <w:numId w:val="119"/>
        </w:numPr>
        <w:rPr>
          <w:rFonts w:cs="Times New Roman"/>
        </w:rPr>
      </w:pPr>
      <w:r w:rsidRPr="00355CFD">
        <w:rPr>
          <w:rFonts w:cs="Times New Roman"/>
          <w:b/>
          <w:bCs/>
        </w:rPr>
        <w:t>Plataformas virtuales y canales de información funcionales y disponibles</w:t>
      </w:r>
      <w:r w:rsidRPr="00355CFD">
        <w:rPr>
          <w:rFonts w:cs="Times New Roman"/>
        </w:rPr>
        <w:t xml:space="preserve"> para docentes y estudiantes.</w:t>
      </w:r>
    </w:p>
    <w:p w14:paraId="2A020B48" w14:textId="77777777" w:rsidR="00355CFD" w:rsidRPr="00355CFD" w:rsidRDefault="00355CFD" w:rsidP="0074267F">
      <w:pPr>
        <w:numPr>
          <w:ilvl w:val="0"/>
          <w:numId w:val="119"/>
        </w:numPr>
        <w:rPr>
          <w:rFonts w:cs="Times New Roman"/>
        </w:rPr>
      </w:pPr>
      <w:r w:rsidRPr="00355CFD">
        <w:rPr>
          <w:rFonts w:cs="Times New Roman"/>
          <w:b/>
          <w:bCs/>
        </w:rPr>
        <w:t>Consistencia positiva en las calificaciones sobre eficiencia institucional</w:t>
      </w:r>
      <w:r w:rsidRPr="00355CFD">
        <w:rPr>
          <w:rFonts w:cs="Times New Roman"/>
        </w:rPr>
        <w:t>, tanto de los sistemas tecnológicos como de los órganos colegiados.</w:t>
      </w:r>
    </w:p>
    <w:p w14:paraId="7EEBF954" w14:textId="6CB1A937" w:rsidR="00355CFD" w:rsidRPr="00355CFD" w:rsidRDefault="00355CFD" w:rsidP="0074267F">
      <w:pPr>
        <w:numPr>
          <w:ilvl w:val="0"/>
          <w:numId w:val="119"/>
        </w:numPr>
        <w:rPr>
          <w:rFonts w:cs="Times New Roman"/>
        </w:rPr>
      </w:pPr>
      <w:r w:rsidRPr="00355CFD">
        <w:rPr>
          <w:rFonts w:cs="Times New Roman"/>
          <w:b/>
          <w:bCs/>
        </w:rPr>
        <w:t>Foco de mejora clara</w:t>
      </w:r>
      <w:r w:rsidRPr="00355CFD">
        <w:rPr>
          <w:rFonts w:cs="Times New Roman"/>
        </w:rPr>
        <w:t>: atender al 19% que identifica carencias tecnológicas, con énfasis en accesibilidad, soporte técnico y modernización de infraestructuras.</w:t>
      </w:r>
    </w:p>
    <w:p w14:paraId="76B5994A" w14:textId="683865DD" w:rsidR="00355CFD" w:rsidRDefault="00355CFD" w:rsidP="00355CFD">
      <w:pPr>
        <w:rPr>
          <w:rFonts w:cs="Times New Roman"/>
        </w:rPr>
      </w:pPr>
    </w:p>
    <w:p w14:paraId="56A8C9B8" w14:textId="244F6A0B" w:rsidR="009111F5" w:rsidRDefault="009111F5" w:rsidP="00355CFD">
      <w:pPr>
        <w:rPr>
          <w:rFonts w:cs="Times New Roman"/>
        </w:rPr>
      </w:pPr>
    </w:p>
    <w:p w14:paraId="15A3E571" w14:textId="4BA5D16E" w:rsidR="009111F5" w:rsidRDefault="009111F5" w:rsidP="00355CFD">
      <w:pPr>
        <w:rPr>
          <w:rFonts w:cs="Times New Roman"/>
        </w:rPr>
      </w:pPr>
    </w:p>
    <w:p w14:paraId="33603756" w14:textId="0D37B7EF" w:rsidR="009111F5" w:rsidRDefault="009111F5" w:rsidP="00355CFD">
      <w:pPr>
        <w:rPr>
          <w:rFonts w:cs="Times New Roman"/>
        </w:rPr>
      </w:pPr>
    </w:p>
    <w:p w14:paraId="2D980F90" w14:textId="3D99C295" w:rsidR="009111F5" w:rsidRDefault="009111F5" w:rsidP="00355CFD">
      <w:pPr>
        <w:rPr>
          <w:rFonts w:cs="Times New Roman"/>
        </w:rPr>
      </w:pPr>
    </w:p>
    <w:p w14:paraId="4ECA9B9B" w14:textId="4DC05C1B" w:rsidR="009111F5" w:rsidRDefault="009111F5" w:rsidP="00355CFD">
      <w:pPr>
        <w:rPr>
          <w:rFonts w:cs="Times New Roman"/>
        </w:rPr>
      </w:pPr>
    </w:p>
    <w:p w14:paraId="20D5F4A5" w14:textId="4B171E87" w:rsidR="009111F5" w:rsidRDefault="009111F5" w:rsidP="00355CFD">
      <w:pPr>
        <w:rPr>
          <w:rFonts w:cs="Times New Roman"/>
        </w:rPr>
      </w:pPr>
    </w:p>
    <w:p w14:paraId="50FB10E9" w14:textId="77777777" w:rsidR="009111F5" w:rsidRPr="00355CFD" w:rsidRDefault="009111F5" w:rsidP="00355CFD">
      <w:pPr>
        <w:rPr>
          <w:rFonts w:cs="Times New Roman"/>
        </w:rPr>
      </w:pPr>
    </w:p>
    <w:p w14:paraId="635044E5" w14:textId="4F86BC20" w:rsidR="00CA5492" w:rsidRPr="00355CFD" w:rsidRDefault="00CA5492" w:rsidP="00EF3258">
      <w:pPr>
        <w:pStyle w:val="Ttulo2"/>
        <w:numPr>
          <w:ilvl w:val="1"/>
          <w:numId w:val="1"/>
        </w:numPr>
        <w:spacing w:before="0" w:beforeAutospacing="0" w:after="240" w:afterAutospacing="0"/>
        <w:rPr>
          <w:szCs w:val="24"/>
        </w:rPr>
      </w:pPr>
      <w:r w:rsidRPr="00355CFD">
        <w:rPr>
          <w:szCs w:val="24"/>
        </w:rPr>
        <w:lastRenderedPageBreak/>
        <w:t>Característica 44: Estudiantes y capacidad institucional</w:t>
      </w:r>
      <w:bookmarkEnd w:id="35"/>
    </w:p>
    <w:p w14:paraId="340E8C03" w14:textId="1181569A" w:rsidR="00355CFD" w:rsidRPr="00355CFD" w:rsidRDefault="00355CFD" w:rsidP="00355CFD">
      <w:pPr>
        <w:rPr>
          <w:rFonts w:cs="Times New Roman"/>
        </w:rPr>
      </w:pPr>
      <w:r w:rsidRPr="00355CFD">
        <w:rPr>
          <w:rFonts w:cs="Times New Roman"/>
        </w:rPr>
        <w:t>Esta característica evalúa la percepción de los estudiantes sobre la capacidad institucional de la Universidad de La Guajira para garantizar la permanencia y graduación, a través de la asignación de recursos humanos, técnicos, tecnológicos y financieros. Los resultados evidencian una valoración mayoritariamente positiva, con tendencias consolidadas que validan el compromiso institucional en este ámbito.</w:t>
      </w:r>
    </w:p>
    <w:p w14:paraId="2D1E2ABB" w14:textId="77777777" w:rsidR="00355CFD" w:rsidRPr="00355CFD" w:rsidRDefault="00355CFD" w:rsidP="00355CFD">
      <w:pPr>
        <w:rPr>
          <w:rFonts w:cs="Times New Roman"/>
          <w:b/>
          <w:bCs/>
        </w:rPr>
      </w:pPr>
      <w:r w:rsidRPr="00355CFD">
        <w:rPr>
          <w:rFonts w:cs="Times New Roman"/>
          <w:b/>
          <w:bCs/>
        </w:rPr>
        <w:t>1. Conocimiento institucional sobre estrategias de permanencia</w:t>
      </w:r>
    </w:p>
    <w:p w14:paraId="795A0107" w14:textId="77777777" w:rsidR="00355CFD" w:rsidRPr="00355CFD" w:rsidRDefault="00355CFD" w:rsidP="0074267F">
      <w:pPr>
        <w:numPr>
          <w:ilvl w:val="0"/>
          <w:numId w:val="120"/>
        </w:numPr>
        <w:rPr>
          <w:rFonts w:cs="Times New Roman"/>
        </w:rPr>
      </w:pPr>
      <w:r w:rsidRPr="00355CFD">
        <w:rPr>
          <w:rFonts w:cs="Times New Roman"/>
        </w:rPr>
        <w:t xml:space="preserve">En el instrumento actual, el </w:t>
      </w:r>
      <w:r w:rsidRPr="00355CFD">
        <w:rPr>
          <w:rFonts w:cs="Times New Roman"/>
          <w:b/>
          <w:bCs/>
        </w:rPr>
        <w:t>100% de los estudiantes manifiesta conocer</w:t>
      </w:r>
      <w:r w:rsidRPr="00355CFD">
        <w:rPr>
          <w:rFonts w:cs="Times New Roman"/>
        </w:rPr>
        <w:t xml:space="preserve"> que la Universidad destina recursos para apoyar la permanencia y graduación.</w:t>
      </w:r>
    </w:p>
    <w:p w14:paraId="0CE6531F" w14:textId="77777777" w:rsidR="00355CFD" w:rsidRPr="00355CFD" w:rsidRDefault="00355CFD" w:rsidP="0074267F">
      <w:pPr>
        <w:numPr>
          <w:ilvl w:val="0"/>
          <w:numId w:val="120"/>
        </w:numPr>
        <w:rPr>
          <w:rFonts w:cs="Times New Roman"/>
        </w:rPr>
      </w:pPr>
      <w:r w:rsidRPr="00355CFD">
        <w:rPr>
          <w:rFonts w:cs="Times New Roman"/>
        </w:rPr>
        <w:t xml:space="preserve">En análisis previos, la cifra era del </w:t>
      </w:r>
      <w:r w:rsidRPr="00355CFD">
        <w:rPr>
          <w:rFonts w:cs="Times New Roman"/>
          <w:b/>
          <w:bCs/>
        </w:rPr>
        <w:t>94%</w:t>
      </w:r>
      <w:r w:rsidRPr="00355CFD">
        <w:rPr>
          <w:rFonts w:cs="Times New Roman"/>
        </w:rPr>
        <w:t>, lo que indica una mejora y consolida la efectividad de las estrategias de divulgación institucional.</w:t>
      </w:r>
    </w:p>
    <w:p w14:paraId="1C428BBB" w14:textId="446731B7" w:rsidR="00355CFD" w:rsidRPr="00355CFD" w:rsidRDefault="00355CFD" w:rsidP="00355CFD">
      <w:pPr>
        <w:rPr>
          <w:rFonts w:cs="Times New Roman"/>
        </w:rPr>
      </w:pPr>
      <w:r w:rsidRPr="00355CFD">
        <w:rPr>
          <w:rFonts w:cs="Times New Roman"/>
        </w:rPr>
        <w:t xml:space="preserve">Este resultado reafirma que las </w:t>
      </w:r>
      <w:r w:rsidRPr="00355CFD">
        <w:rPr>
          <w:rFonts w:cs="Times New Roman"/>
          <w:b/>
          <w:bCs/>
        </w:rPr>
        <w:t>políticas de permanencia han sido correctamente socializadas</w:t>
      </w:r>
      <w:r w:rsidRPr="00355CFD">
        <w:rPr>
          <w:rFonts w:cs="Times New Roman"/>
        </w:rPr>
        <w:t>, tanto en su formulación como en su ejecución, generando confianza en la comunidad académica.</w:t>
      </w:r>
    </w:p>
    <w:p w14:paraId="3FF750FC" w14:textId="77777777" w:rsidR="00355CFD" w:rsidRPr="00355CFD" w:rsidRDefault="00355CFD" w:rsidP="00355CFD">
      <w:pPr>
        <w:rPr>
          <w:rFonts w:cs="Times New Roman"/>
          <w:b/>
          <w:bCs/>
        </w:rPr>
      </w:pPr>
      <w:r w:rsidRPr="00355CFD">
        <w:rPr>
          <w:rFonts w:cs="Times New Roman"/>
          <w:b/>
          <w:bCs/>
        </w:rPr>
        <w:t>2. Percepción sobre la destinación y pertinencia de los recursos</w:t>
      </w:r>
    </w:p>
    <w:p w14:paraId="0DEABB67" w14:textId="77777777" w:rsidR="00355CFD" w:rsidRPr="00355CFD" w:rsidRDefault="00355CFD" w:rsidP="0074267F">
      <w:pPr>
        <w:numPr>
          <w:ilvl w:val="0"/>
          <w:numId w:val="121"/>
        </w:numPr>
        <w:rPr>
          <w:rFonts w:cs="Times New Roman"/>
        </w:rPr>
      </w:pPr>
      <w:r w:rsidRPr="00355CFD">
        <w:rPr>
          <w:rFonts w:cs="Times New Roman"/>
        </w:rPr>
        <w:t xml:space="preserve">El </w:t>
      </w:r>
      <w:r w:rsidRPr="00355CFD">
        <w:rPr>
          <w:rFonts w:cs="Times New Roman"/>
          <w:b/>
          <w:bCs/>
        </w:rPr>
        <w:t>98.5%</w:t>
      </w:r>
      <w:r w:rsidRPr="00355CFD">
        <w:rPr>
          <w:rFonts w:cs="Times New Roman"/>
        </w:rPr>
        <w:t xml:space="preserve"> de los estudiantes considera que efectivamente </w:t>
      </w:r>
      <w:r w:rsidRPr="00355CFD">
        <w:rPr>
          <w:rFonts w:cs="Times New Roman"/>
          <w:b/>
          <w:bCs/>
        </w:rPr>
        <w:t>sí se asignan los recursos necesarios</w:t>
      </w:r>
      <w:r w:rsidRPr="00355CFD">
        <w:rPr>
          <w:rFonts w:cs="Times New Roman"/>
        </w:rPr>
        <w:t>.</w:t>
      </w:r>
    </w:p>
    <w:p w14:paraId="01240875" w14:textId="77777777" w:rsidR="00355CFD" w:rsidRPr="00355CFD" w:rsidRDefault="00355CFD" w:rsidP="0074267F">
      <w:pPr>
        <w:numPr>
          <w:ilvl w:val="0"/>
          <w:numId w:val="121"/>
        </w:numPr>
        <w:rPr>
          <w:rFonts w:cs="Times New Roman"/>
        </w:rPr>
      </w:pPr>
      <w:r w:rsidRPr="00355CFD">
        <w:rPr>
          <w:rFonts w:cs="Times New Roman"/>
        </w:rPr>
        <w:t xml:space="preserve">En la muestra anterior, </w:t>
      </w:r>
      <w:r w:rsidRPr="00355CFD">
        <w:rPr>
          <w:rFonts w:cs="Times New Roman"/>
          <w:b/>
          <w:bCs/>
        </w:rPr>
        <w:t>93%</w:t>
      </w:r>
      <w:r w:rsidRPr="00355CFD">
        <w:rPr>
          <w:rFonts w:cs="Times New Roman"/>
        </w:rPr>
        <w:t xml:space="preserve"> coincidía en esta percepción de pertinencia.</w:t>
      </w:r>
    </w:p>
    <w:p w14:paraId="688F8C73" w14:textId="6AC13AE2" w:rsidR="00355CFD" w:rsidRPr="00355CFD" w:rsidRDefault="00355CFD" w:rsidP="00355CFD">
      <w:pPr>
        <w:rPr>
          <w:rFonts w:cs="Times New Roman"/>
        </w:rPr>
      </w:pPr>
      <w:r w:rsidRPr="00355CFD">
        <w:rPr>
          <w:rFonts w:cs="Times New Roman"/>
          <w:b/>
          <w:bCs/>
        </w:rPr>
        <w:t>Conclusión</w:t>
      </w:r>
      <w:r w:rsidRPr="00355CFD">
        <w:rPr>
          <w:rFonts w:cs="Times New Roman"/>
        </w:rPr>
        <w:t xml:space="preserve">: Existe una </w:t>
      </w:r>
      <w:r w:rsidRPr="00355CFD">
        <w:rPr>
          <w:rFonts w:cs="Times New Roman"/>
          <w:b/>
          <w:bCs/>
        </w:rPr>
        <w:t>coherencia institucional</w:t>
      </w:r>
      <w:r w:rsidRPr="00355CFD">
        <w:rPr>
          <w:rFonts w:cs="Times New Roman"/>
        </w:rPr>
        <w:t xml:space="preserve"> entre las necesidades académicas y los recursos asignados, lo que respalda la legitimidad del programa frente a sus estudiantes.</w:t>
      </w:r>
    </w:p>
    <w:p w14:paraId="660C0EFC" w14:textId="77777777" w:rsidR="00355CFD" w:rsidRPr="00355CFD" w:rsidRDefault="00355CFD" w:rsidP="00355CFD">
      <w:pPr>
        <w:rPr>
          <w:rFonts w:cs="Times New Roman"/>
          <w:b/>
          <w:bCs/>
        </w:rPr>
      </w:pPr>
      <w:r w:rsidRPr="00355CFD">
        <w:rPr>
          <w:rFonts w:cs="Times New Roman"/>
          <w:b/>
          <w:bCs/>
        </w:rPr>
        <w:t>3. Valoración del talento humano</w:t>
      </w:r>
    </w:p>
    <w:p w14:paraId="77A7D95F" w14:textId="77777777" w:rsidR="00355CFD" w:rsidRPr="00355CFD" w:rsidRDefault="00355CFD" w:rsidP="0074267F">
      <w:pPr>
        <w:numPr>
          <w:ilvl w:val="0"/>
          <w:numId w:val="122"/>
        </w:numPr>
        <w:rPr>
          <w:rFonts w:cs="Times New Roman"/>
        </w:rPr>
      </w:pPr>
      <w:r w:rsidRPr="00355CFD">
        <w:rPr>
          <w:rFonts w:cs="Times New Roman"/>
        </w:rPr>
        <w:t>Según datos previos:</w:t>
      </w:r>
    </w:p>
    <w:p w14:paraId="7D4B0D11" w14:textId="77777777" w:rsidR="00355CFD" w:rsidRPr="00355CFD" w:rsidRDefault="00355CFD" w:rsidP="0074267F">
      <w:pPr>
        <w:numPr>
          <w:ilvl w:val="1"/>
          <w:numId w:val="122"/>
        </w:numPr>
        <w:rPr>
          <w:rFonts w:cs="Times New Roman"/>
        </w:rPr>
      </w:pPr>
      <w:r w:rsidRPr="00355CFD">
        <w:rPr>
          <w:rFonts w:cs="Times New Roman"/>
          <w:b/>
          <w:bCs/>
        </w:rPr>
        <w:t>61%</w:t>
      </w:r>
      <w:r w:rsidRPr="00355CFD">
        <w:rPr>
          <w:rFonts w:cs="Times New Roman"/>
        </w:rPr>
        <w:t xml:space="preserve"> calificó al personal encargado como “Excelente”.</w:t>
      </w:r>
    </w:p>
    <w:p w14:paraId="4341333F" w14:textId="77777777" w:rsidR="00355CFD" w:rsidRPr="00355CFD" w:rsidRDefault="00355CFD" w:rsidP="0074267F">
      <w:pPr>
        <w:numPr>
          <w:ilvl w:val="1"/>
          <w:numId w:val="122"/>
        </w:numPr>
        <w:rPr>
          <w:rFonts w:cs="Times New Roman"/>
        </w:rPr>
      </w:pPr>
      <w:r w:rsidRPr="00355CFD">
        <w:rPr>
          <w:rFonts w:cs="Times New Roman"/>
          <w:b/>
          <w:bCs/>
        </w:rPr>
        <w:t>36%</w:t>
      </w:r>
      <w:r w:rsidRPr="00355CFD">
        <w:rPr>
          <w:rFonts w:cs="Times New Roman"/>
        </w:rPr>
        <w:t xml:space="preserve"> como “Muy bueno”.</w:t>
      </w:r>
    </w:p>
    <w:p w14:paraId="3757CB48" w14:textId="77777777" w:rsidR="00355CFD" w:rsidRPr="00355CFD" w:rsidRDefault="00355CFD" w:rsidP="0074267F">
      <w:pPr>
        <w:numPr>
          <w:ilvl w:val="1"/>
          <w:numId w:val="122"/>
        </w:numPr>
        <w:rPr>
          <w:rFonts w:cs="Times New Roman"/>
        </w:rPr>
      </w:pPr>
      <w:r w:rsidRPr="00355CFD">
        <w:rPr>
          <w:rFonts w:cs="Times New Roman"/>
        </w:rPr>
        <w:t xml:space="preserve">Solo </w:t>
      </w:r>
      <w:r w:rsidRPr="00355CFD">
        <w:rPr>
          <w:rFonts w:cs="Times New Roman"/>
          <w:b/>
          <w:bCs/>
        </w:rPr>
        <w:t>3%</w:t>
      </w:r>
      <w:r w:rsidRPr="00355CFD">
        <w:rPr>
          <w:rFonts w:cs="Times New Roman"/>
        </w:rPr>
        <w:t xml:space="preserve"> manifestó opiniones inferiores.</w:t>
      </w:r>
    </w:p>
    <w:p w14:paraId="2FBCF751" w14:textId="4FDC044D" w:rsidR="00355CFD" w:rsidRDefault="00355CFD" w:rsidP="00355CFD">
      <w:pPr>
        <w:rPr>
          <w:rFonts w:cs="Times New Roman"/>
        </w:rPr>
      </w:pPr>
      <w:r w:rsidRPr="00355CFD">
        <w:rPr>
          <w:rFonts w:cs="Times New Roman"/>
        </w:rPr>
        <w:t xml:space="preserve">El cuerpo administrativo y académico vinculado a estrategias de permanencia es </w:t>
      </w:r>
      <w:r w:rsidRPr="00355CFD">
        <w:rPr>
          <w:rFonts w:cs="Times New Roman"/>
          <w:b/>
          <w:bCs/>
        </w:rPr>
        <w:t>ampliamente valorado</w:t>
      </w:r>
      <w:r w:rsidRPr="00355CFD">
        <w:rPr>
          <w:rFonts w:cs="Times New Roman"/>
        </w:rPr>
        <w:t>, consolidando la imagen de un equipo profesional y comprometido.</w:t>
      </w:r>
    </w:p>
    <w:p w14:paraId="7397FE2C" w14:textId="77777777" w:rsidR="009111F5" w:rsidRPr="00355CFD" w:rsidRDefault="009111F5" w:rsidP="00355CFD">
      <w:pPr>
        <w:rPr>
          <w:rFonts w:cs="Times New Roman"/>
        </w:rPr>
      </w:pPr>
    </w:p>
    <w:p w14:paraId="7F68B2CB" w14:textId="77777777" w:rsidR="00355CFD" w:rsidRPr="00355CFD" w:rsidRDefault="00355CFD" w:rsidP="00355CFD">
      <w:pPr>
        <w:rPr>
          <w:rFonts w:cs="Times New Roman"/>
          <w:b/>
          <w:bCs/>
        </w:rPr>
      </w:pPr>
      <w:r w:rsidRPr="00355CFD">
        <w:rPr>
          <w:rFonts w:cs="Times New Roman"/>
          <w:b/>
          <w:bCs/>
        </w:rPr>
        <w:lastRenderedPageBreak/>
        <w:t>4. Calidad de los recursos técnicos y tecnológicos</w:t>
      </w:r>
    </w:p>
    <w:p w14:paraId="6EA003D0" w14:textId="77777777" w:rsidR="00355CFD" w:rsidRPr="00355CFD" w:rsidRDefault="00355CFD" w:rsidP="0074267F">
      <w:pPr>
        <w:numPr>
          <w:ilvl w:val="0"/>
          <w:numId w:val="123"/>
        </w:numPr>
        <w:rPr>
          <w:rFonts w:cs="Times New Roman"/>
        </w:rPr>
      </w:pPr>
      <w:r w:rsidRPr="00355CFD">
        <w:rPr>
          <w:rFonts w:cs="Times New Roman"/>
        </w:rPr>
        <w:t>Valoraciones anteriores indican:</w:t>
      </w:r>
    </w:p>
    <w:p w14:paraId="0BBF3C53" w14:textId="77777777" w:rsidR="00355CFD" w:rsidRPr="00355CFD" w:rsidRDefault="00355CFD" w:rsidP="0074267F">
      <w:pPr>
        <w:numPr>
          <w:ilvl w:val="1"/>
          <w:numId w:val="123"/>
        </w:numPr>
        <w:rPr>
          <w:rFonts w:cs="Times New Roman"/>
        </w:rPr>
      </w:pPr>
      <w:r w:rsidRPr="00355CFD">
        <w:rPr>
          <w:rFonts w:cs="Times New Roman"/>
          <w:b/>
          <w:bCs/>
        </w:rPr>
        <w:t>64%</w:t>
      </w:r>
      <w:r w:rsidRPr="00355CFD">
        <w:rPr>
          <w:rFonts w:cs="Times New Roman"/>
        </w:rPr>
        <w:t xml:space="preserve"> considera estos recursos “Excelentes”.</w:t>
      </w:r>
    </w:p>
    <w:p w14:paraId="4279F612" w14:textId="77777777" w:rsidR="00355CFD" w:rsidRPr="00355CFD" w:rsidRDefault="00355CFD" w:rsidP="0074267F">
      <w:pPr>
        <w:numPr>
          <w:ilvl w:val="1"/>
          <w:numId w:val="123"/>
        </w:numPr>
        <w:rPr>
          <w:rFonts w:cs="Times New Roman"/>
        </w:rPr>
      </w:pPr>
      <w:r w:rsidRPr="00355CFD">
        <w:rPr>
          <w:rFonts w:cs="Times New Roman"/>
          <w:b/>
          <w:bCs/>
        </w:rPr>
        <w:t>28%</w:t>
      </w:r>
      <w:r w:rsidRPr="00355CFD">
        <w:rPr>
          <w:rFonts w:cs="Times New Roman"/>
        </w:rPr>
        <w:t>, “Muy buenos”.</w:t>
      </w:r>
    </w:p>
    <w:p w14:paraId="5BE1FA09" w14:textId="77777777" w:rsidR="00355CFD" w:rsidRPr="00355CFD" w:rsidRDefault="00355CFD" w:rsidP="0074267F">
      <w:pPr>
        <w:numPr>
          <w:ilvl w:val="1"/>
          <w:numId w:val="123"/>
        </w:numPr>
        <w:rPr>
          <w:rFonts w:cs="Times New Roman"/>
        </w:rPr>
      </w:pPr>
      <w:r w:rsidRPr="00355CFD">
        <w:rPr>
          <w:rFonts w:cs="Times New Roman"/>
        </w:rPr>
        <w:t xml:space="preserve">Solo </w:t>
      </w:r>
      <w:r w:rsidRPr="00355CFD">
        <w:rPr>
          <w:rFonts w:cs="Times New Roman"/>
          <w:b/>
          <w:bCs/>
        </w:rPr>
        <w:t>8%</w:t>
      </w:r>
      <w:r w:rsidRPr="00355CFD">
        <w:rPr>
          <w:rFonts w:cs="Times New Roman"/>
        </w:rPr>
        <w:t xml:space="preserve"> manifestó experiencias menos favorables.</w:t>
      </w:r>
    </w:p>
    <w:p w14:paraId="0F1AA330" w14:textId="70624A7B" w:rsidR="00355CFD" w:rsidRPr="00355CFD" w:rsidRDefault="00355CFD" w:rsidP="00355CFD">
      <w:pPr>
        <w:rPr>
          <w:rFonts w:cs="Times New Roman"/>
        </w:rPr>
      </w:pPr>
      <w:r w:rsidRPr="00355CFD">
        <w:rPr>
          <w:rFonts w:cs="Times New Roman"/>
          <w:b/>
          <w:bCs/>
        </w:rPr>
        <w:t>Lectura técnica</w:t>
      </w:r>
      <w:r w:rsidRPr="00355CFD">
        <w:rPr>
          <w:rFonts w:cs="Times New Roman"/>
        </w:rPr>
        <w:t xml:space="preserve">: Se evidencia una </w:t>
      </w:r>
      <w:r w:rsidRPr="00355CFD">
        <w:rPr>
          <w:rFonts w:cs="Times New Roman"/>
          <w:b/>
          <w:bCs/>
        </w:rPr>
        <w:t>modernización tecnológica eficaz</w:t>
      </w:r>
      <w:r w:rsidRPr="00355CFD">
        <w:rPr>
          <w:rFonts w:cs="Times New Roman"/>
        </w:rPr>
        <w:t>, con plataformas y herramientas digitales que cumplen con los requerimientos académicos, aunque persisten desafíos específicos (conectividad, soporte técnico) en ciertos entornos.</w:t>
      </w:r>
    </w:p>
    <w:p w14:paraId="0BF311E0" w14:textId="77777777" w:rsidR="00355CFD" w:rsidRPr="00355CFD" w:rsidRDefault="00355CFD" w:rsidP="00355CFD">
      <w:pPr>
        <w:rPr>
          <w:rFonts w:cs="Times New Roman"/>
          <w:b/>
          <w:bCs/>
        </w:rPr>
      </w:pPr>
      <w:r w:rsidRPr="00355CFD">
        <w:rPr>
          <w:rFonts w:cs="Times New Roman"/>
          <w:b/>
          <w:bCs/>
        </w:rPr>
        <w:t>5. Suficiencia de los recursos financieros</w:t>
      </w:r>
    </w:p>
    <w:p w14:paraId="07018303" w14:textId="77777777" w:rsidR="00355CFD" w:rsidRPr="00355CFD" w:rsidRDefault="00355CFD" w:rsidP="0074267F">
      <w:pPr>
        <w:numPr>
          <w:ilvl w:val="0"/>
          <w:numId w:val="124"/>
        </w:numPr>
        <w:rPr>
          <w:rFonts w:cs="Times New Roman"/>
        </w:rPr>
      </w:pPr>
      <w:r w:rsidRPr="00355CFD">
        <w:rPr>
          <w:rFonts w:cs="Times New Roman"/>
        </w:rPr>
        <w:t>Este componente mostró mayor dispersión:</w:t>
      </w:r>
    </w:p>
    <w:p w14:paraId="600BCC40" w14:textId="77777777" w:rsidR="00355CFD" w:rsidRPr="00355CFD" w:rsidRDefault="00355CFD" w:rsidP="0074267F">
      <w:pPr>
        <w:numPr>
          <w:ilvl w:val="1"/>
          <w:numId w:val="124"/>
        </w:numPr>
        <w:rPr>
          <w:rFonts w:cs="Times New Roman"/>
        </w:rPr>
      </w:pPr>
      <w:r w:rsidRPr="00355CFD">
        <w:rPr>
          <w:rFonts w:cs="Times New Roman"/>
          <w:b/>
          <w:bCs/>
        </w:rPr>
        <w:t>60%</w:t>
      </w:r>
      <w:r w:rsidRPr="00355CFD">
        <w:rPr>
          <w:rFonts w:cs="Times New Roman"/>
        </w:rPr>
        <w:t xml:space="preserve"> opinó que son “Excelentes”.</w:t>
      </w:r>
    </w:p>
    <w:p w14:paraId="3FA79C00" w14:textId="77777777" w:rsidR="00355CFD" w:rsidRPr="00355CFD" w:rsidRDefault="00355CFD" w:rsidP="0074267F">
      <w:pPr>
        <w:numPr>
          <w:ilvl w:val="1"/>
          <w:numId w:val="124"/>
        </w:numPr>
        <w:rPr>
          <w:rFonts w:cs="Times New Roman"/>
        </w:rPr>
      </w:pPr>
      <w:r w:rsidRPr="00355CFD">
        <w:rPr>
          <w:rFonts w:cs="Times New Roman"/>
          <w:b/>
          <w:bCs/>
        </w:rPr>
        <w:t>27%</w:t>
      </w:r>
      <w:r w:rsidRPr="00355CFD">
        <w:rPr>
          <w:rFonts w:cs="Times New Roman"/>
        </w:rPr>
        <w:t>, “Muy buenos”.</w:t>
      </w:r>
    </w:p>
    <w:p w14:paraId="1C18834B" w14:textId="77777777" w:rsidR="00355CFD" w:rsidRPr="00355CFD" w:rsidRDefault="00355CFD" w:rsidP="0074267F">
      <w:pPr>
        <w:numPr>
          <w:ilvl w:val="1"/>
          <w:numId w:val="124"/>
        </w:numPr>
        <w:rPr>
          <w:rFonts w:cs="Times New Roman"/>
        </w:rPr>
      </w:pPr>
      <w:r w:rsidRPr="00355CFD">
        <w:rPr>
          <w:rFonts w:cs="Times New Roman"/>
          <w:b/>
          <w:bCs/>
        </w:rPr>
        <w:t>13%</w:t>
      </w:r>
      <w:r w:rsidRPr="00355CFD">
        <w:rPr>
          <w:rFonts w:cs="Times New Roman"/>
        </w:rPr>
        <w:t xml:space="preserve"> entre “Bueno” o “Regular”.</w:t>
      </w:r>
    </w:p>
    <w:p w14:paraId="68F44D66" w14:textId="5A14F87F" w:rsidR="00355CFD" w:rsidRPr="00355CFD" w:rsidRDefault="00355CFD" w:rsidP="00355CFD">
      <w:pPr>
        <w:rPr>
          <w:rFonts w:cs="Times New Roman"/>
        </w:rPr>
      </w:pPr>
      <w:r w:rsidRPr="00355CFD">
        <w:rPr>
          <w:rFonts w:cs="Times New Roman"/>
          <w:b/>
          <w:bCs/>
        </w:rPr>
        <w:t>Interpretación crítica</w:t>
      </w:r>
      <w:r w:rsidRPr="00355CFD">
        <w:rPr>
          <w:rFonts w:cs="Times New Roman"/>
        </w:rPr>
        <w:t xml:space="preserve">: Aunque el balance es positivo, este aspecto refleja la </w:t>
      </w:r>
      <w:r w:rsidRPr="00355CFD">
        <w:rPr>
          <w:rFonts w:cs="Times New Roman"/>
          <w:b/>
          <w:bCs/>
        </w:rPr>
        <w:t>principal oportunidad de mejora</w:t>
      </w:r>
      <w:r w:rsidRPr="00355CFD">
        <w:rPr>
          <w:rFonts w:cs="Times New Roman"/>
        </w:rPr>
        <w:t xml:space="preserve">, especialmente en cuanto a </w:t>
      </w:r>
      <w:r w:rsidRPr="00355CFD">
        <w:rPr>
          <w:rFonts w:cs="Times New Roman"/>
          <w:b/>
          <w:bCs/>
        </w:rPr>
        <w:t>equidad y cobertura de apoyos económicos</w:t>
      </w:r>
      <w:r w:rsidRPr="00355CFD">
        <w:rPr>
          <w:rFonts w:cs="Times New Roman"/>
        </w:rPr>
        <w:t xml:space="preserve"> en distintos programas, sedes o cohortes.</w:t>
      </w:r>
    </w:p>
    <w:p w14:paraId="7F4A29FA" w14:textId="24C37B53" w:rsidR="00355CFD" w:rsidRPr="00355CFD" w:rsidRDefault="004300F7" w:rsidP="00355CFD">
      <w:pPr>
        <w:rPr>
          <w:rFonts w:cs="Times New Roman"/>
          <w:b/>
          <w:bCs/>
        </w:rPr>
      </w:pPr>
      <w:r>
        <w:rPr>
          <w:rFonts w:cs="Times New Roman"/>
          <w:b/>
          <w:bCs/>
        </w:rPr>
        <w:t xml:space="preserve">Fortalezas </w:t>
      </w:r>
    </w:p>
    <w:p w14:paraId="5B39598C" w14:textId="77777777" w:rsidR="00355CFD" w:rsidRPr="00355CFD" w:rsidRDefault="00355CFD" w:rsidP="0074267F">
      <w:pPr>
        <w:numPr>
          <w:ilvl w:val="0"/>
          <w:numId w:val="125"/>
        </w:numPr>
        <w:rPr>
          <w:rFonts w:cs="Times New Roman"/>
        </w:rPr>
      </w:pPr>
      <w:r w:rsidRPr="00355CFD">
        <w:rPr>
          <w:rFonts w:cs="Times New Roman"/>
          <w:b/>
          <w:bCs/>
        </w:rPr>
        <w:t>Difusión efectiva</w:t>
      </w:r>
      <w:r w:rsidRPr="00355CFD">
        <w:rPr>
          <w:rFonts w:cs="Times New Roman"/>
        </w:rPr>
        <w:t xml:space="preserve"> de políticas de permanencia en toda la comunidad académica.</w:t>
      </w:r>
    </w:p>
    <w:p w14:paraId="422D4845" w14:textId="77777777" w:rsidR="00355CFD" w:rsidRPr="00355CFD" w:rsidRDefault="00355CFD" w:rsidP="0074267F">
      <w:pPr>
        <w:numPr>
          <w:ilvl w:val="0"/>
          <w:numId w:val="125"/>
        </w:numPr>
        <w:rPr>
          <w:rFonts w:cs="Times New Roman"/>
        </w:rPr>
      </w:pPr>
      <w:r w:rsidRPr="00355CFD">
        <w:rPr>
          <w:rFonts w:cs="Times New Roman"/>
          <w:b/>
          <w:bCs/>
        </w:rPr>
        <w:t>Alta percepción de coherencia</w:t>
      </w:r>
      <w:r w:rsidRPr="00355CFD">
        <w:rPr>
          <w:rFonts w:cs="Times New Roman"/>
        </w:rPr>
        <w:t xml:space="preserve"> entre las acciones institucionales y el discurso institucional.</w:t>
      </w:r>
    </w:p>
    <w:p w14:paraId="5E3A54EF" w14:textId="77777777" w:rsidR="00355CFD" w:rsidRPr="00355CFD" w:rsidRDefault="00355CFD" w:rsidP="0074267F">
      <w:pPr>
        <w:numPr>
          <w:ilvl w:val="0"/>
          <w:numId w:val="125"/>
        </w:numPr>
        <w:rPr>
          <w:rFonts w:cs="Times New Roman"/>
        </w:rPr>
      </w:pPr>
      <w:r w:rsidRPr="00355CFD">
        <w:rPr>
          <w:rFonts w:cs="Times New Roman"/>
          <w:b/>
          <w:bCs/>
        </w:rPr>
        <w:t>Profesionalismo del personal</w:t>
      </w:r>
      <w:r w:rsidRPr="00355CFD">
        <w:rPr>
          <w:rFonts w:cs="Times New Roman"/>
        </w:rPr>
        <w:t xml:space="preserve"> valorado como un elemento estratégico en la formación integral del estudiante.</w:t>
      </w:r>
    </w:p>
    <w:p w14:paraId="7ED934CE" w14:textId="77777777" w:rsidR="00355CFD" w:rsidRPr="00355CFD" w:rsidRDefault="00355CFD" w:rsidP="0074267F">
      <w:pPr>
        <w:numPr>
          <w:ilvl w:val="0"/>
          <w:numId w:val="125"/>
        </w:numPr>
        <w:rPr>
          <w:rFonts w:cs="Times New Roman"/>
        </w:rPr>
      </w:pPr>
      <w:r w:rsidRPr="00355CFD">
        <w:rPr>
          <w:rFonts w:cs="Times New Roman"/>
          <w:b/>
          <w:bCs/>
        </w:rPr>
        <w:t>Recursos tecnológicos y plataformas funcionales</w:t>
      </w:r>
      <w:r w:rsidRPr="00355CFD">
        <w:rPr>
          <w:rFonts w:cs="Times New Roman"/>
        </w:rPr>
        <w:t>, con buen nivel de satisfacción.</w:t>
      </w:r>
    </w:p>
    <w:p w14:paraId="6DCBB6D3" w14:textId="77777777" w:rsidR="00355CFD" w:rsidRPr="00355CFD" w:rsidRDefault="00355CFD" w:rsidP="0074267F">
      <w:pPr>
        <w:numPr>
          <w:ilvl w:val="0"/>
          <w:numId w:val="125"/>
        </w:numPr>
        <w:rPr>
          <w:rFonts w:cs="Times New Roman"/>
        </w:rPr>
      </w:pPr>
      <w:r w:rsidRPr="00355CFD">
        <w:rPr>
          <w:rFonts w:cs="Times New Roman"/>
          <w:b/>
          <w:bCs/>
        </w:rPr>
        <w:t>Compromiso institucional reconocido</w:t>
      </w:r>
      <w:r w:rsidRPr="00355CFD">
        <w:rPr>
          <w:rFonts w:cs="Times New Roman"/>
        </w:rPr>
        <w:t>, como garante del acompañamiento académico y social.</w:t>
      </w:r>
    </w:p>
    <w:p w14:paraId="2E3B15B1" w14:textId="45D465E5" w:rsidR="00F6208A" w:rsidRPr="00355CFD" w:rsidRDefault="00F6208A" w:rsidP="00EF3258">
      <w:pPr>
        <w:rPr>
          <w:rFonts w:cs="Times New Roman"/>
        </w:rPr>
      </w:pPr>
    </w:p>
    <w:p w14:paraId="5E2466F3" w14:textId="422224A4" w:rsidR="00F6208A" w:rsidRPr="00355CFD" w:rsidRDefault="009D2BF7" w:rsidP="00EF3258">
      <w:pPr>
        <w:pStyle w:val="Ttulo1"/>
        <w:numPr>
          <w:ilvl w:val="0"/>
          <w:numId w:val="1"/>
        </w:numPr>
        <w:spacing w:before="0"/>
        <w:rPr>
          <w:rFonts w:cs="Times New Roman"/>
          <w:sz w:val="24"/>
          <w:szCs w:val="24"/>
        </w:rPr>
      </w:pPr>
      <w:bookmarkStart w:id="36" w:name="_Toc195244871"/>
      <w:r w:rsidRPr="00355CFD">
        <w:rPr>
          <w:rFonts w:cs="Times New Roman"/>
          <w:sz w:val="24"/>
          <w:szCs w:val="24"/>
        </w:rPr>
        <w:lastRenderedPageBreak/>
        <w:t>FACTOR 12: RECURSOS FÍSICOS Y TECNOLÓGICOS</w:t>
      </w:r>
      <w:bookmarkEnd w:id="36"/>
    </w:p>
    <w:p w14:paraId="5C9BAB18" w14:textId="7663E7CF" w:rsidR="009D2BF7" w:rsidRPr="00355CFD" w:rsidRDefault="00CA5492" w:rsidP="00BC0070">
      <w:pPr>
        <w:pStyle w:val="Ttulo2"/>
        <w:numPr>
          <w:ilvl w:val="1"/>
          <w:numId w:val="1"/>
        </w:numPr>
        <w:spacing w:before="0" w:beforeAutospacing="0" w:after="240" w:afterAutospacing="0"/>
        <w:rPr>
          <w:szCs w:val="24"/>
        </w:rPr>
      </w:pPr>
      <w:bookmarkStart w:id="37" w:name="_Toc195244872"/>
      <w:r w:rsidRPr="00355CFD">
        <w:rPr>
          <w:szCs w:val="24"/>
        </w:rPr>
        <w:t>Característica 48: Recursos informáticos y de comunicación</w:t>
      </w:r>
      <w:bookmarkEnd w:id="37"/>
    </w:p>
    <w:p w14:paraId="1965E6BE" w14:textId="522365D7" w:rsidR="00355CFD" w:rsidRPr="00355CFD" w:rsidRDefault="00355CFD" w:rsidP="00355CFD">
      <w:pPr>
        <w:rPr>
          <w:rFonts w:cs="Times New Roman"/>
        </w:rPr>
      </w:pPr>
      <w:r w:rsidRPr="00355CFD">
        <w:rPr>
          <w:rFonts w:cs="Times New Roman"/>
        </w:rPr>
        <w:t>Esta característica evalúa la percepción tanto de estudiantes como de personal administrativo sobre la suficiencia, pertinencia y correspondencia de los recursos tecnológicos, informáticos y de comunicación del programa académico en relación con el tamaño de su comunidad y los objetivos curriculares del programa. La convergencia entre los análisis actuales y anteriores revela un panorama ampliamente favorable, aunque con matices que sugieren oportunidades específicas de mejora.</w:t>
      </w:r>
    </w:p>
    <w:p w14:paraId="7551D4CC" w14:textId="77777777" w:rsidR="00355CFD" w:rsidRPr="00355CFD" w:rsidRDefault="00355CFD" w:rsidP="00355CFD">
      <w:pPr>
        <w:rPr>
          <w:rFonts w:cs="Times New Roman"/>
          <w:b/>
          <w:bCs/>
        </w:rPr>
      </w:pPr>
      <w:r w:rsidRPr="00355CFD">
        <w:rPr>
          <w:rFonts w:cs="Times New Roman"/>
          <w:b/>
          <w:bCs/>
        </w:rPr>
        <w:t>1. Suficiencia de los recursos tecnológicos según la población atendida</w:t>
      </w:r>
    </w:p>
    <w:p w14:paraId="5F5D84C7" w14:textId="77777777" w:rsidR="00355CFD" w:rsidRPr="00355CFD" w:rsidRDefault="00355CFD" w:rsidP="0074267F">
      <w:pPr>
        <w:numPr>
          <w:ilvl w:val="0"/>
          <w:numId w:val="126"/>
        </w:numPr>
        <w:rPr>
          <w:rFonts w:cs="Times New Roman"/>
        </w:rPr>
      </w:pPr>
      <w:r w:rsidRPr="00355CFD">
        <w:rPr>
          <w:rFonts w:cs="Times New Roman"/>
          <w:b/>
          <w:bCs/>
        </w:rPr>
        <w:t>Encuesta reciente (consolidada)</w:t>
      </w:r>
      <w:r w:rsidRPr="00355CFD">
        <w:rPr>
          <w:rFonts w:cs="Times New Roman"/>
        </w:rPr>
        <w:t>:</w:t>
      </w:r>
    </w:p>
    <w:p w14:paraId="21BBAB13" w14:textId="77777777" w:rsidR="00355CFD" w:rsidRPr="00355CFD" w:rsidRDefault="00355CFD" w:rsidP="0074267F">
      <w:pPr>
        <w:numPr>
          <w:ilvl w:val="1"/>
          <w:numId w:val="126"/>
        </w:numPr>
        <w:rPr>
          <w:rFonts w:cs="Times New Roman"/>
        </w:rPr>
      </w:pPr>
      <w:r w:rsidRPr="00355CFD">
        <w:rPr>
          <w:rFonts w:cs="Times New Roman"/>
          <w:b/>
          <w:bCs/>
        </w:rPr>
        <w:t>98.4%</w:t>
      </w:r>
      <w:r w:rsidRPr="00355CFD">
        <w:rPr>
          <w:rFonts w:cs="Times New Roman"/>
        </w:rPr>
        <w:t xml:space="preserve"> de los encuestados consideran que los recursos tecnológicos son suficientes en relación con la población atendida.</w:t>
      </w:r>
    </w:p>
    <w:p w14:paraId="379EB725" w14:textId="77777777" w:rsidR="00355CFD" w:rsidRPr="00355CFD" w:rsidRDefault="00355CFD" w:rsidP="0074267F">
      <w:pPr>
        <w:numPr>
          <w:ilvl w:val="1"/>
          <w:numId w:val="126"/>
        </w:numPr>
        <w:rPr>
          <w:rFonts w:cs="Times New Roman"/>
        </w:rPr>
      </w:pPr>
      <w:r w:rsidRPr="00355CFD">
        <w:rPr>
          <w:rFonts w:cs="Times New Roman"/>
        </w:rPr>
        <w:t xml:space="preserve">Solo </w:t>
      </w:r>
      <w:r w:rsidRPr="00355CFD">
        <w:rPr>
          <w:rFonts w:cs="Times New Roman"/>
          <w:b/>
          <w:bCs/>
        </w:rPr>
        <w:t>1.6%</w:t>
      </w:r>
      <w:r w:rsidRPr="00355CFD">
        <w:rPr>
          <w:rFonts w:cs="Times New Roman"/>
        </w:rPr>
        <w:t xml:space="preserve"> manifestó desacuerdo o no respondió.</w:t>
      </w:r>
    </w:p>
    <w:p w14:paraId="5EE4C59B" w14:textId="08D85220" w:rsidR="00355CFD" w:rsidRPr="00355CFD" w:rsidRDefault="00355CFD" w:rsidP="0074267F">
      <w:pPr>
        <w:numPr>
          <w:ilvl w:val="0"/>
          <w:numId w:val="126"/>
        </w:numPr>
        <w:rPr>
          <w:rFonts w:cs="Times New Roman"/>
        </w:rPr>
      </w:pPr>
      <w:r w:rsidRPr="00355CFD">
        <w:rPr>
          <w:rFonts w:cs="Times New Roman"/>
          <w:b/>
          <w:bCs/>
        </w:rPr>
        <w:t>Comparativo</w:t>
      </w:r>
      <w:r w:rsidR="000F4F09">
        <w:rPr>
          <w:rFonts w:cs="Times New Roman"/>
          <w:b/>
          <w:bCs/>
        </w:rPr>
        <w:t xml:space="preserve">: </w:t>
      </w:r>
      <w:r w:rsidRPr="00355CFD">
        <w:rPr>
          <w:rFonts w:cs="Times New Roman"/>
          <w:b/>
          <w:bCs/>
        </w:rPr>
        <w:t>estudiantes/administrativos (análisis previo)</w:t>
      </w:r>
      <w:r w:rsidRPr="00355CFD">
        <w:rPr>
          <w:rFonts w:cs="Times New Roman"/>
        </w:rPr>
        <w:t>:</w:t>
      </w:r>
    </w:p>
    <w:p w14:paraId="097DA9DF" w14:textId="77777777" w:rsidR="00355CFD" w:rsidRPr="00355CFD" w:rsidRDefault="00355CFD" w:rsidP="0074267F">
      <w:pPr>
        <w:numPr>
          <w:ilvl w:val="1"/>
          <w:numId w:val="126"/>
        </w:numPr>
        <w:rPr>
          <w:rFonts w:cs="Times New Roman"/>
        </w:rPr>
      </w:pPr>
      <w:r w:rsidRPr="00355CFD">
        <w:rPr>
          <w:rFonts w:cs="Times New Roman"/>
          <w:b/>
          <w:bCs/>
        </w:rPr>
        <w:t>Estudiantes</w:t>
      </w:r>
      <w:r w:rsidRPr="00355CFD">
        <w:rPr>
          <w:rFonts w:cs="Times New Roman"/>
        </w:rPr>
        <w:t>: 82% considera que los recursos son suficientes.</w:t>
      </w:r>
    </w:p>
    <w:p w14:paraId="34EA8C54" w14:textId="77777777" w:rsidR="00355CFD" w:rsidRPr="00355CFD" w:rsidRDefault="00355CFD" w:rsidP="0074267F">
      <w:pPr>
        <w:numPr>
          <w:ilvl w:val="1"/>
          <w:numId w:val="126"/>
        </w:numPr>
        <w:rPr>
          <w:rFonts w:cs="Times New Roman"/>
        </w:rPr>
      </w:pPr>
      <w:r w:rsidRPr="00355CFD">
        <w:rPr>
          <w:rFonts w:cs="Times New Roman"/>
          <w:b/>
          <w:bCs/>
        </w:rPr>
        <w:t>Administrativos</w:t>
      </w:r>
      <w:r w:rsidRPr="00355CFD">
        <w:rPr>
          <w:rFonts w:cs="Times New Roman"/>
        </w:rPr>
        <w:t>: 92% considera que son suficientes.</w:t>
      </w:r>
    </w:p>
    <w:p w14:paraId="64C0E21D" w14:textId="25F8A982" w:rsidR="00355CFD" w:rsidRPr="00355CFD" w:rsidRDefault="00355CFD" w:rsidP="00355CFD">
      <w:pPr>
        <w:rPr>
          <w:rFonts w:cs="Times New Roman"/>
        </w:rPr>
      </w:pPr>
      <w:r w:rsidRPr="00355CFD">
        <w:rPr>
          <w:rFonts w:cs="Times New Roman"/>
        </w:rPr>
        <w:t>Aunque existe un consenso generalizado sobre la suficiencia, la percepción es ligeramente más positiva entre el personal administrativo, lo cual podría estar asociado al acceso diferenciado o a la intensidad de uso de los recursos en cada rol. Las respuestas menos favorables invitan a revisar posibles brechas por sede, área de desempeño o modalidad.</w:t>
      </w:r>
    </w:p>
    <w:p w14:paraId="56AF6CF8" w14:textId="77777777" w:rsidR="00355CFD" w:rsidRPr="00355CFD" w:rsidRDefault="00355CFD" w:rsidP="00355CFD">
      <w:pPr>
        <w:rPr>
          <w:rFonts w:cs="Times New Roman"/>
          <w:b/>
          <w:bCs/>
        </w:rPr>
      </w:pPr>
      <w:r w:rsidRPr="00355CFD">
        <w:rPr>
          <w:rFonts w:cs="Times New Roman"/>
          <w:b/>
          <w:bCs/>
        </w:rPr>
        <w:t>2. Pertinencia de los recursos en relación con los fines formativos</w:t>
      </w:r>
    </w:p>
    <w:p w14:paraId="22F4384B" w14:textId="77777777" w:rsidR="00355CFD" w:rsidRPr="00355CFD" w:rsidRDefault="00355CFD" w:rsidP="0074267F">
      <w:pPr>
        <w:numPr>
          <w:ilvl w:val="0"/>
          <w:numId w:val="127"/>
        </w:numPr>
        <w:rPr>
          <w:rFonts w:cs="Times New Roman"/>
        </w:rPr>
      </w:pPr>
      <w:r w:rsidRPr="00355CFD">
        <w:rPr>
          <w:rFonts w:cs="Times New Roman"/>
          <w:b/>
          <w:bCs/>
        </w:rPr>
        <w:t>Encuesta reciente</w:t>
      </w:r>
      <w:r w:rsidRPr="00355CFD">
        <w:rPr>
          <w:rFonts w:cs="Times New Roman"/>
        </w:rPr>
        <w:t>:</w:t>
      </w:r>
    </w:p>
    <w:p w14:paraId="0E2052B1" w14:textId="77777777" w:rsidR="00355CFD" w:rsidRPr="00355CFD" w:rsidRDefault="00355CFD" w:rsidP="0074267F">
      <w:pPr>
        <w:numPr>
          <w:ilvl w:val="1"/>
          <w:numId w:val="127"/>
        </w:numPr>
        <w:rPr>
          <w:rFonts w:cs="Times New Roman"/>
        </w:rPr>
      </w:pPr>
      <w:r w:rsidRPr="00355CFD">
        <w:rPr>
          <w:rFonts w:cs="Times New Roman"/>
          <w:b/>
          <w:bCs/>
        </w:rPr>
        <w:t>65%</w:t>
      </w:r>
      <w:r w:rsidRPr="00355CFD">
        <w:rPr>
          <w:rFonts w:cs="Times New Roman"/>
        </w:rPr>
        <w:t xml:space="preserve"> calificó la pertinencia como </w:t>
      </w:r>
      <w:r w:rsidRPr="00355CFD">
        <w:rPr>
          <w:rFonts w:cs="Times New Roman"/>
          <w:b/>
          <w:bCs/>
        </w:rPr>
        <w:t>“Totalmente pertinente”</w:t>
      </w:r>
      <w:r w:rsidRPr="00355CFD">
        <w:rPr>
          <w:rFonts w:cs="Times New Roman"/>
        </w:rPr>
        <w:t>.</w:t>
      </w:r>
    </w:p>
    <w:p w14:paraId="091101AF" w14:textId="77777777" w:rsidR="00355CFD" w:rsidRPr="00355CFD" w:rsidRDefault="00355CFD" w:rsidP="0074267F">
      <w:pPr>
        <w:numPr>
          <w:ilvl w:val="1"/>
          <w:numId w:val="127"/>
        </w:numPr>
        <w:rPr>
          <w:rFonts w:cs="Times New Roman"/>
        </w:rPr>
      </w:pPr>
      <w:r w:rsidRPr="00355CFD">
        <w:rPr>
          <w:rFonts w:cs="Times New Roman"/>
          <w:b/>
          <w:bCs/>
        </w:rPr>
        <w:t>35%</w:t>
      </w:r>
      <w:r w:rsidRPr="00355CFD">
        <w:rPr>
          <w:rFonts w:cs="Times New Roman"/>
        </w:rPr>
        <w:t xml:space="preserve"> como </w:t>
      </w:r>
      <w:r w:rsidRPr="00355CFD">
        <w:rPr>
          <w:rFonts w:cs="Times New Roman"/>
          <w:b/>
          <w:bCs/>
        </w:rPr>
        <w:t>“Muy pertinente”</w:t>
      </w:r>
      <w:r w:rsidRPr="00355CFD">
        <w:rPr>
          <w:rFonts w:cs="Times New Roman"/>
        </w:rPr>
        <w:t>.</w:t>
      </w:r>
    </w:p>
    <w:p w14:paraId="6C7A3E95" w14:textId="25924D63" w:rsidR="00355CFD" w:rsidRPr="00355CFD" w:rsidRDefault="00355CFD" w:rsidP="0074267F">
      <w:pPr>
        <w:numPr>
          <w:ilvl w:val="0"/>
          <w:numId w:val="127"/>
        </w:numPr>
        <w:rPr>
          <w:rFonts w:cs="Times New Roman"/>
        </w:rPr>
      </w:pPr>
      <w:r w:rsidRPr="00355CFD">
        <w:rPr>
          <w:rFonts w:cs="Times New Roman"/>
          <w:b/>
          <w:bCs/>
        </w:rPr>
        <w:t>Comparativo</w:t>
      </w:r>
      <w:r w:rsidR="000F4F09">
        <w:rPr>
          <w:rFonts w:cs="Times New Roman"/>
          <w:b/>
          <w:bCs/>
        </w:rPr>
        <w:t xml:space="preserve">: </w:t>
      </w:r>
      <w:r w:rsidRPr="00355CFD">
        <w:rPr>
          <w:rFonts w:cs="Times New Roman"/>
          <w:b/>
          <w:bCs/>
        </w:rPr>
        <w:t>estudiantes/administrativos</w:t>
      </w:r>
      <w:r w:rsidRPr="00355CFD">
        <w:rPr>
          <w:rFonts w:cs="Times New Roman"/>
        </w:rPr>
        <w:t>:</w:t>
      </w:r>
    </w:p>
    <w:p w14:paraId="28BFDA2F" w14:textId="77777777" w:rsidR="00355CFD" w:rsidRPr="00355CFD" w:rsidRDefault="00355CFD" w:rsidP="0074267F">
      <w:pPr>
        <w:numPr>
          <w:ilvl w:val="1"/>
          <w:numId w:val="127"/>
        </w:numPr>
        <w:rPr>
          <w:rFonts w:cs="Times New Roman"/>
        </w:rPr>
      </w:pPr>
      <w:r w:rsidRPr="00355CFD">
        <w:rPr>
          <w:rFonts w:cs="Times New Roman"/>
          <w:b/>
          <w:bCs/>
        </w:rPr>
        <w:t>Estudiantes</w:t>
      </w:r>
      <w:r w:rsidRPr="00355CFD">
        <w:rPr>
          <w:rFonts w:cs="Times New Roman"/>
        </w:rPr>
        <w:t>: 93% los considera muy o totalmente pertinentes.</w:t>
      </w:r>
    </w:p>
    <w:p w14:paraId="632200E2" w14:textId="77777777" w:rsidR="00355CFD" w:rsidRPr="00355CFD" w:rsidRDefault="00355CFD" w:rsidP="0074267F">
      <w:pPr>
        <w:numPr>
          <w:ilvl w:val="1"/>
          <w:numId w:val="127"/>
        </w:numPr>
        <w:rPr>
          <w:rFonts w:cs="Times New Roman"/>
        </w:rPr>
      </w:pPr>
      <w:r w:rsidRPr="00355CFD">
        <w:rPr>
          <w:rFonts w:cs="Times New Roman"/>
          <w:b/>
          <w:bCs/>
        </w:rPr>
        <w:t>Administrativos</w:t>
      </w:r>
      <w:r w:rsidRPr="00355CFD">
        <w:rPr>
          <w:rFonts w:cs="Times New Roman"/>
        </w:rPr>
        <w:t>: 97% los consideran muy o totalmente pertinentes.</w:t>
      </w:r>
    </w:p>
    <w:p w14:paraId="5C3BB0BE" w14:textId="228798A5" w:rsidR="00355CFD" w:rsidRPr="00355CFD" w:rsidRDefault="00355CFD" w:rsidP="00355CFD">
      <w:pPr>
        <w:rPr>
          <w:rFonts w:cs="Times New Roman"/>
        </w:rPr>
      </w:pPr>
      <w:r w:rsidRPr="00355CFD">
        <w:rPr>
          <w:rFonts w:cs="Times New Roman"/>
        </w:rPr>
        <w:lastRenderedPageBreak/>
        <w:t>Los datos muestran que los recursos informáticos y de comunicación están bien alineados con las necesidades pedagógicas y administrativas del programa. Las valoraciones menos favorables, aunque minoritarias, podrían asociarse a dificultades de acceso, capacitación en el uso o compatibilidad con procesos específicos.</w:t>
      </w:r>
    </w:p>
    <w:p w14:paraId="78F8628E" w14:textId="77777777" w:rsidR="00355CFD" w:rsidRPr="00355CFD" w:rsidRDefault="00355CFD" w:rsidP="00355CFD">
      <w:pPr>
        <w:rPr>
          <w:rFonts w:cs="Times New Roman"/>
          <w:b/>
          <w:bCs/>
        </w:rPr>
      </w:pPr>
      <w:r w:rsidRPr="00355CFD">
        <w:rPr>
          <w:rFonts w:cs="Times New Roman"/>
          <w:b/>
          <w:bCs/>
        </w:rPr>
        <w:t>3. Correspondencia con el objeto de estudio del programa</w:t>
      </w:r>
    </w:p>
    <w:p w14:paraId="6BE9D340" w14:textId="77777777" w:rsidR="00355CFD" w:rsidRPr="00355CFD" w:rsidRDefault="00355CFD" w:rsidP="0074267F">
      <w:pPr>
        <w:numPr>
          <w:ilvl w:val="0"/>
          <w:numId w:val="128"/>
        </w:numPr>
        <w:rPr>
          <w:rFonts w:cs="Times New Roman"/>
        </w:rPr>
      </w:pPr>
      <w:r w:rsidRPr="00355CFD">
        <w:rPr>
          <w:rFonts w:cs="Times New Roman"/>
          <w:b/>
          <w:bCs/>
        </w:rPr>
        <w:t>Encuesta reciente</w:t>
      </w:r>
      <w:r w:rsidRPr="00355CFD">
        <w:rPr>
          <w:rFonts w:cs="Times New Roman"/>
        </w:rPr>
        <w:t>:</w:t>
      </w:r>
    </w:p>
    <w:p w14:paraId="045A2D39" w14:textId="77777777" w:rsidR="00355CFD" w:rsidRPr="00355CFD" w:rsidRDefault="00355CFD" w:rsidP="0074267F">
      <w:pPr>
        <w:numPr>
          <w:ilvl w:val="1"/>
          <w:numId w:val="128"/>
        </w:numPr>
        <w:rPr>
          <w:rFonts w:cs="Times New Roman"/>
        </w:rPr>
      </w:pPr>
      <w:r w:rsidRPr="00355CFD">
        <w:rPr>
          <w:rFonts w:cs="Times New Roman"/>
          <w:b/>
          <w:bCs/>
        </w:rPr>
        <w:t>78.3%</w:t>
      </w:r>
      <w:r w:rsidRPr="00355CFD">
        <w:rPr>
          <w:rFonts w:cs="Times New Roman"/>
        </w:rPr>
        <w:t xml:space="preserve"> calificó la correspondencia como </w:t>
      </w:r>
      <w:r w:rsidRPr="00355CFD">
        <w:rPr>
          <w:rFonts w:cs="Times New Roman"/>
          <w:b/>
          <w:bCs/>
        </w:rPr>
        <w:t>“Excelente”</w:t>
      </w:r>
      <w:r w:rsidRPr="00355CFD">
        <w:rPr>
          <w:rFonts w:cs="Times New Roman"/>
        </w:rPr>
        <w:t>.</w:t>
      </w:r>
    </w:p>
    <w:p w14:paraId="128597A3" w14:textId="77777777" w:rsidR="00355CFD" w:rsidRPr="00355CFD" w:rsidRDefault="00355CFD" w:rsidP="0074267F">
      <w:pPr>
        <w:numPr>
          <w:ilvl w:val="1"/>
          <w:numId w:val="128"/>
        </w:numPr>
        <w:rPr>
          <w:rFonts w:cs="Times New Roman"/>
        </w:rPr>
      </w:pPr>
      <w:r w:rsidRPr="00355CFD">
        <w:rPr>
          <w:rFonts w:cs="Times New Roman"/>
          <w:b/>
          <w:bCs/>
        </w:rPr>
        <w:t>21.7%</w:t>
      </w:r>
      <w:r w:rsidRPr="00355CFD">
        <w:rPr>
          <w:rFonts w:cs="Times New Roman"/>
        </w:rPr>
        <w:t xml:space="preserve"> como </w:t>
      </w:r>
      <w:r w:rsidRPr="00355CFD">
        <w:rPr>
          <w:rFonts w:cs="Times New Roman"/>
          <w:b/>
          <w:bCs/>
        </w:rPr>
        <w:t>“Muy buena”</w:t>
      </w:r>
      <w:r w:rsidRPr="00355CFD">
        <w:rPr>
          <w:rFonts w:cs="Times New Roman"/>
        </w:rPr>
        <w:t>.</w:t>
      </w:r>
    </w:p>
    <w:p w14:paraId="2A16F6F9" w14:textId="2758D60A" w:rsidR="00355CFD" w:rsidRPr="00355CFD" w:rsidRDefault="00355CFD" w:rsidP="0074267F">
      <w:pPr>
        <w:numPr>
          <w:ilvl w:val="0"/>
          <w:numId w:val="128"/>
        </w:numPr>
        <w:rPr>
          <w:rFonts w:cs="Times New Roman"/>
        </w:rPr>
      </w:pPr>
      <w:r w:rsidRPr="00355CFD">
        <w:rPr>
          <w:rFonts w:cs="Times New Roman"/>
          <w:b/>
          <w:bCs/>
        </w:rPr>
        <w:t>Comparativo</w:t>
      </w:r>
      <w:r w:rsidR="000F4F09">
        <w:rPr>
          <w:rFonts w:cs="Times New Roman"/>
          <w:b/>
          <w:bCs/>
        </w:rPr>
        <w:t xml:space="preserve">: </w:t>
      </w:r>
      <w:r w:rsidRPr="00355CFD">
        <w:rPr>
          <w:rFonts w:cs="Times New Roman"/>
          <w:b/>
          <w:bCs/>
        </w:rPr>
        <w:t>estudiantes/administrativos</w:t>
      </w:r>
      <w:r w:rsidRPr="00355CFD">
        <w:rPr>
          <w:rFonts w:cs="Times New Roman"/>
        </w:rPr>
        <w:t>:</w:t>
      </w:r>
    </w:p>
    <w:p w14:paraId="4E0D6F1F" w14:textId="77777777" w:rsidR="00355CFD" w:rsidRPr="00355CFD" w:rsidRDefault="00355CFD" w:rsidP="0074267F">
      <w:pPr>
        <w:numPr>
          <w:ilvl w:val="1"/>
          <w:numId w:val="128"/>
        </w:numPr>
        <w:rPr>
          <w:rFonts w:cs="Times New Roman"/>
        </w:rPr>
      </w:pPr>
      <w:r w:rsidRPr="00355CFD">
        <w:rPr>
          <w:rFonts w:cs="Times New Roman"/>
          <w:b/>
          <w:bCs/>
        </w:rPr>
        <w:t>Estudiantes</w:t>
      </w:r>
      <w:r w:rsidRPr="00355CFD">
        <w:rPr>
          <w:rFonts w:cs="Times New Roman"/>
        </w:rPr>
        <w:t>: 92% los valora como muy buenos o excelentes.</w:t>
      </w:r>
    </w:p>
    <w:p w14:paraId="746CC8BB" w14:textId="77777777" w:rsidR="00355CFD" w:rsidRPr="00355CFD" w:rsidRDefault="00355CFD" w:rsidP="0074267F">
      <w:pPr>
        <w:numPr>
          <w:ilvl w:val="1"/>
          <w:numId w:val="128"/>
        </w:numPr>
        <w:rPr>
          <w:rFonts w:cs="Times New Roman"/>
        </w:rPr>
      </w:pPr>
      <w:r w:rsidRPr="00355CFD">
        <w:rPr>
          <w:rFonts w:cs="Times New Roman"/>
          <w:b/>
          <w:bCs/>
        </w:rPr>
        <w:t>Administrativos</w:t>
      </w:r>
      <w:r w:rsidRPr="00355CFD">
        <w:rPr>
          <w:rFonts w:cs="Times New Roman"/>
        </w:rPr>
        <w:t>: 95% con valoraciones similares.</w:t>
      </w:r>
    </w:p>
    <w:p w14:paraId="0C5DB149" w14:textId="7006CC64" w:rsidR="00355CFD" w:rsidRPr="00355CFD" w:rsidRDefault="00355CFD" w:rsidP="00355CFD">
      <w:pPr>
        <w:rPr>
          <w:rFonts w:cs="Times New Roman"/>
        </w:rPr>
      </w:pPr>
      <w:r w:rsidRPr="00355CFD">
        <w:rPr>
          <w:rFonts w:cs="Times New Roman"/>
        </w:rPr>
        <w:t xml:space="preserve">Estas cifras refuerzan la idea de una </w:t>
      </w:r>
      <w:r w:rsidRPr="00355CFD">
        <w:rPr>
          <w:rFonts w:cs="Times New Roman"/>
          <w:b/>
          <w:bCs/>
        </w:rPr>
        <w:t>coherencia tecnológica institucional</w:t>
      </w:r>
      <w:r w:rsidRPr="00355CFD">
        <w:rPr>
          <w:rFonts w:cs="Times New Roman"/>
        </w:rPr>
        <w:t>, con recursos que respaldan adecuadamente los procesos de formación, investigación y gestión dentro del programa.</w:t>
      </w:r>
    </w:p>
    <w:p w14:paraId="01670109" w14:textId="469DCE12" w:rsidR="00355CFD" w:rsidRPr="00355CFD" w:rsidRDefault="00355CFD" w:rsidP="00355CFD">
      <w:pPr>
        <w:rPr>
          <w:rFonts w:cs="Times New Roman"/>
        </w:rPr>
      </w:pPr>
    </w:p>
    <w:p w14:paraId="679F5CA1" w14:textId="77777777" w:rsidR="00355CFD" w:rsidRPr="00355CFD" w:rsidRDefault="00355CFD" w:rsidP="000F4F09">
      <w:pPr>
        <w:jc w:val="center"/>
        <w:rPr>
          <w:rFonts w:cs="Times New Roman"/>
          <w:b/>
          <w:bCs/>
        </w:rPr>
      </w:pPr>
      <w:r w:rsidRPr="00355CFD">
        <w:rPr>
          <w:rFonts w:cs="Times New Roman"/>
          <w:b/>
          <w:bCs/>
        </w:rPr>
        <w:t>Síntesis comparativa</w:t>
      </w:r>
    </w:p>
    <w:tbl>
      <w:tblPr>
        <w:tblStyle w:val="Tablaconcuadrcula"/>
        <w:tblW w:w="10768" w:type="dxa"/>
        <w:jc w:val="center"/>
        <w:tblLook w:val="04A0" w:firstRow="1" w:lastRow="0" w:firstColumn="1" w:lastColumn="0" w:noHBand="0" w:noVBand="1"/>
      </w:tblPr>
      <w:tblGrid>
        <w:gridCol w:w="3964"/>
        <w:gridCol w:w="2552"/>
        <w:gridCol w:w="1984"/>
        <w:gridCol w:w="2268"/>
      </w:tblGrid>
      <w:tr w:rsidR="000F4F09" w:rsidRPr="00355CFD" w14:paraId="371F513A" w14:textId="77777777" w:rsidTr="000F4F09">
        <w:trPr>
          <w:jc w:val="center"/>
        </w:trPr>
        <w:tc>
          <w:tcPr>
            <w:tcW w:w="3964" w:type="dxa"/>
            <w:shd w:val="clear" w:color="auto" w:fill="0070C0"/>
            <w:hideMark/>
          </w:tcPr>
          <w:p w14:paraId="67B18CB1" w14:textId="77777777" w:rsidR="00355CFD" w:rsidRPr="00355CFD" w:rsidRDefault="00355CFD" w:rsidP="000F4F09">
            <w:pPr>
              <w:jc w:val="center"/>
              <w:rPr>
                <w:rFonts w:cs="Times New Roman"/>
                <w:b/>
                <w:bCs/>
                <w:color w:val="FFFFFF" w:themeColor="background1"/>
              </w:rPr>
            </w:pPr>
            <w:r w:rsidRPr="00355CFD">
              <w:rPr>
                <w:rFonts w:cs="Times New Roman"/>
                <w:b/>
                <w:bCs/>
                <w:color w:val="FFFFFF" w:themeColor="background1"/>
              </w:rPr>
              <w:t>Dimensión evaluada</w:t>
            </w:r>
          </w:p>
        </w:tc>
        <w:tc>
          <w:tcPr>
            <w:tcW w:w="2552" w:type="dxa"/>
            <w:shd w:val="clear" w:color="auto" w:fill="0070C0"/>
            <w:hideMark/>
          </w:tcPr>
          <w:p w14:paraId="216F3F70" w14:textId="77777777" w:rsidR="00355CFD" w:rsidRPr="00355CFD" w:rsidRDefault="00355CFD" w:rsidP="000F4F09">
            <w:pPr>
              <w:jc w:val="center"/>
              <w:rPr>
                <w:rFonts w:cs="Times New Roman"/>
                <w:b/>
                <w:bCs/>
                <w:color w:val="FFFFFF" w:themeColor="background1"/>
              </w:rPr>
            </w:pPr>
            <w:r w:rsidRPr="00355CFD">
              <w:rPr>
                <w:rFonts w:cs="Times New Roman"/>
                <w:b/>
                <w:bCs/>
                <w:color w:val="FFFFFF" w:themeColor="background1"/>
              </w:rPr>
              <w:t>Estudiantes</w:t>
            </w:r>
          </w:p>
        </w:tc>
        <w:tc>
          <w:tcPr>
            <w:tcW w:w="1984" w:type="dxa"/>
            <w:shd w:val="clear" w:color="auto" w:fill="0070C0"/>
            <w:hideMark/>
          </w:tcPr>
          <w:p w14:paraId="43E17D0F" w14:textId="77777777" w:rsidR="00355CFD" w:rsidRPr="00355CFD" w:rsidRDefault="00355CFD" w:rsidP="000F4F09">
            <w:pPr>
              <w:jc w:val="center"/>
              <w:rPr>
                <w:rFonts w:cs="Times New Roman"/>
                <w:b/>
                <w:bCs/>
                <w:color w:val="FFFFFF" w:themeColor="background1"/>
              </w:rPr>
            </w:pPr>
            <w:r w:rsidRPr="00355CFD">
              <w:rPr>
                <w:rFonts w:cs="Times New Roman"/>
                <w:b/>
                <w:bCs/>
                <w:color w:val="FFFFFF" w:themeColor="background1"/>
              </w:rPr>
              <w:t>Administrativos</w:t>
            </w:r>
          </w:p>
        </w:tc>
        <w:tc>
          <w:tcPr>
            <w:tcW w:w="2268" w:type="dxa"/>
            <w:shd w:val="clear" w:color="auto" w:fill="0070C0"/>
            <w:hideMark/>
          </w:tcPr>
          <w:p w14:paraId="3C878C54" w14:textId="77777777" w:rsidR="00355CFD" w:rsidRPr="00355CFD" w:rsidRDefault="00355CFD" w:rsidP="000F4F09">
            <w:pPr>
              <w:jc w:val="center"/>
              <w:rPr>
                <w:rFonts w:cs="Times New Roman"/>
                <w:b/>
                <w:bCs/>
                <w:color w:val="FFFFFF" w:themeColor="background1"/>
              </w:rPr>
            </w:pPr>
            <w:r w:rsidRPr="00355CFD">
              <w:rPr>
                <w:rFonts w:cs="Times New Roman"/>
                <w:b/>
                <w:bCs/>
                <w:color w:val="FFFFFF" w:themeColor="background1"/>
              </w:rPr>
              <w:t>Valoración global</w:t>
            </w:r>
          </w:p>
        </w:tc>
      </w:tr>
      <w:tr w:rsidR="00355CFD" w:rsidRPr="00355CFD" w14:paraId="443C560A" w14:textId="77777777" w:rsidTr="000F4F09">
        <w:trPr>
          <w:jc w:val="center"/>
        </w:trPr>
        <w:tc>
          <w:tcPr>
            <w:tcW w:w="3964" w:type="dxa"/>
            <w:hideMark/>
          </w:tcPr>
          <w:p w14:paraId="477BE853" w14:textId="77777777" w:rsidR="00355CFD" w:rsidRPr="00355CFD" w:rsidRDefault="00355CFD" w:rsidP="000F4F09">
            <w:pPr>
              <w:jc w:val="center"/>
              <w:rPr>
                <w:rFonts w:cs="Times New Roman"/>
              </w:rPr>
            </w:pPr>
            <w:r w:rsidRPr="00355CFD">
              <w:rPr>
                <w:rFonts w:cs="Times New Roman"/>
              </w:rPr>
              <w:t>Suficiencia de recursos</w:t>
            </w:r>
          </w:p>
        </w:tc>
        <w:tc>
          <w:tcPr>
            <w:tcW w:w="2552" w:type="dxa"/>
            <w:hideMark/>
          </w:tcPr>
          <w:p w14:paraId="778C9237" w14:textId="77777777" w:rsidR="00355CFD" w:rsidRPr="00355CFD" w:rsidRDefault="00355CFD" w:rsidP="000F4F09">
            <w:pPr>
              <w:jc w:val="center"/>
              <w:rPr>
                <w:rFonts w:cs="Times New Roman"/>
              </w:rPr>
            </w:pPr>
            <w:r w:rsidRPr="00355CFD">
              <w:rPr>
                <w:rFonts w:cs="Times New Roman"/>
              </w:rPr>
              <w:t>82%</w:t>
            </w:r>
          </w:p>
        </w:tc>
        <w:tc>
          <w:tcPr>
            <w:tcW w:w="1984" w:type="dxa"/>
            <w:hideMark/>
          </w:tcPr>
          <w:p w14:paraId="66D22E8E" w14:textId="77777777" w:rsidR="00355CFD" w:rsidRPr="00355CFD" w:rsidRDefault="00355CFD" w:rsidP="000F4F09">
            <w:pPr>
              <w:jc w:val="center"/>
              <w:rPr>
                <w:rFonts w:cs="Times New Roman"/>
              </w:rPr>
            </w:pPr>
            <w:r w:rsidRPr="00355CFD">
              <w:rPr>
                <w:rFonts w:cs="Times New Roman"/>
              </w:rPr>
              <w:t>92%</w:t>
            </w:r>
          </w:p>
        </w:tc>
        <w:tc>
          <w:tcPr>
            <w:tcW w:w="2268" w:type="dxa"/>
            <w:hideMark/>
          </w:tcPr>
          <w:p w14:paraId="2850F10D" w14:textId="5C7FDF8E" w:rsidR="00355CFD" w:rsidRPr="00355CFD" w:rsidRDefault="00355CFD" w:rsidP="000F4F09">
            <w:pPr>
              <w:jc w:val="center"/>
              <w:rPr>
                <w:rFonts w:cs="Times New Roman"/>
              </w:rPr>
            </w:pPr>
            <w:r w:rsidRPr="00355CFD">
              <w:rPr>
                <w:rFonts w:cs="Times New Roman"/>
              </w:rPr>
              <w:t>Muy alta 98.4%</w:t>
            </w:r>
          </w:p>
        </w:tc>
      </w:tr>
      <w:tr w:rsidR="00355CFD" w:rsidRPr="00355CFD" w14:paraId="001A56B8" w14:textId="77777777" w:rsidTr="000F4F09">
        <w:trPr>
          <w:jc w:val="center"/>
        </w:trPr>
        <w:tc>
          <w:tcPr>
            <w:tcW w:w="3964" w:type="dxa"/>
            <w:hideMark/>
          </w:tcPr>
          <w:p w14:paraId="59BDA110" w14:textId="77777777" w:rsidR="00355CFD" w:rsidRPr="00355CFD" w:rsidRDefault="00355CFD" w:rsidP="000F4F09">
            <w:pPr>
              <w:jc w:val="center"/>
              <w:rPr>
                <w:rFonts w:cs="Times New Roman"/>
              </w:rPr>
            </w:pPr>
            <w:r w:rsidRPr="00355CFD">
              <w:rPr>
                <w:rFonts w:cs="Times New Roman"/>
              </w:rPr>
              <w:t>Pertinencia de recursos</w:t>
            </w:r>
          </w:p>
        </w:tc>
        <w:tc>
          <w:tcPr>
            <w:tcW w:w="2552" w:type="dxa"/>
            <w:hideMark/>
          </w:tcPr>
          <w:p w14:paraId="5AD8BE13" w14:textId="77777777" w:rsidR="00355CFD" w:rsidRPr="00355CFD" w:rsidRDefault="00355CFD" w:rsidP="000F4F09">
            <w:pPr>
              <w:jc w:val="center"/>
              <w:rPr>
                <w:rFonts w:cs="Times New Roman"/>
              </w:rPr>
            </w:pPr>
            <w:r w:rsidRPr="00355CFD">
              <w:rPr>
                <w:rFonts w:cs="Times New Roman"/>
              </w:rPr>
              <w:t>93%</w:t>
            </w:r>
          </w:p>
        </w:tc>
        <w:tc>
          <w:tcPr>
            <w:tcW w:w="1984" w:type="dxa"/>
            <w:hideMark/>
          </w:tcPr>
          <w:p w14:paraId="4800C1E2" w14:textId="77777777" w:rsidR="00355CFD" w:rsidRPr="00355CFD" w:rsidRDefault="00355CFD" w:rsidP="000F4F09">
            <w:pPr>
              <w:jc w:val="center"/>
              <w:rPr>
                <w:rFonts w:cs="Times New Roman"/>
              </w:rPr>
            </w:pPr>
            <w:r w:rsidRPr="00355CFD">
              <w:rPr>
                <w:rFonts w:cs="Times New Roman"/>
              </w:rPr>
              <w:t>97%</w:t>
            </w:r>
          </w:p>
        </w:tc>
        <w:tc>
          <w:tcPr>
            <w:tcW w:w="2268" w:type="dxa"/>
            <w:hideMark/>
          </w:tcPr>
          <w:p w14:paraId="601AD2EA" w14:textId="77777777" w:rsidR="00355CFD" w:rsidRPr="00355CFD" w:rsidRDefault="00355CFD" w:rsidP="000F4F09">
            <w:pPr>
              <w:jc w:val="center"/>
              <w:rPr>
                <w:rFonts w:cs="Times New Roman"/>
              </w:rPr>
            </w:pPr>
            <w:r w:rsidRPr="00355CFD">
              <w:rPr>
                <w:rFonts w:cs="Times New Roman"/>
              </w:rPr>
              <w:t>Muy alta</w:t>
            </w:r>
          </w:p>
        </w:tc>
      </w:tr>
      <w:tr w:rsidR="00355CFD" w:rsidRPr="00355CFD" w14:paraId="26B8E81D" w14:textId="77777777" w:rsidTr="000F4F09">
        <w:trPr>
          <w:jc w:val="center"/>
        </w:trPr>
        <w:tc>
          <w:tcPr>
            <w:tcW w:w="3964" w:type="dxa"/>
            <w:hideMark/>
          </w:tcPr>
          <w:p w14:paraId="0D7D800D" w14:textId="77777777" w:rsidR="00355CFD" w:rsidRPr="00355CFD" w:rsidRDefault="00355CFD" w:rsidP="000F4F09">
            <w:pPr>
              <w:jc w:val="center"/>
              <w:rPr>
                <w:rFonts w:cs="Times New Roman"/>
              </w:rPr>
            </w:pPr>
            <w:r w:rsidRPr="00355CFD">
              <w:rPr>
                <w:rFonts w:cs="Times New Roman"/>
              </w:rPr>
              <w:t>Correspondencia con objetivos</w:t>
            </w:r>
          </w:p>
        </w:tc>
        <w:tc>
          <w:tcPr>
            <w:tcW w:w="2552" w:type="dxa"/>
            <w:hideMark/>
          </w:tcPr>
          <w:p w14:paraId="22A636D6" w14:textId="77777777" w:rsidR="00355CFD" w:rsidRPr="00355CFD" w:rsidRDefault="00355CFD" w:rsidP="000F4F09">
            <w:pPr>
              <w:jc w:val="center"/>
              <w:rPr>
                <w:rFonts w:cs="Times New Roman"/>
              </w:rPr>
            </w:pPr>
            <w:r w:rsidRPr="00355CFD">
              <w:rPr>
                <w:rFonts w:cs="Times New Roman"/>
              </w:rPr>
              <w:t>92%</w:t>
            </w:r>
          </w:p>
        </w:tc>
        <w:tc>
          <w:tcPr>
            <w:tcW w:w="1984" w:type="dxa"/>
            <w:hideMark/>
          </w:tcPr>
          <w:p w14:paraId="5D9275DB" w14:textId="77777777" w:rsidR="00355CFD" w:rsidRPr="00355CFD" w:rsidRDefault="00355CFD" w:rsidP="000F4F09">
            <w:pPr>
              <w:jc w:val="center"/>
              <w:rPr>
                <w:rFonts w:cs="Times New Roman"/>
              </w:rPr>
            </w:pPr>
            <w:r w:rsidRPr="00355CFD">
              <w:rPr>
                <w:rFonts w:cs="Times New Roman"/>
              </w:rPr>
              <w:t>95%</w:t>
            </w:r>
          </w:p>
        </w:tc>
        <w:tc>
          <w:tcPr>
            <w:tcW w:w="2268" w:type="dxa"/>
            <w:hideMark/>
          </w:tcPr>
          <w:p w14:paraId="56C034DD" w14:textId="7343BACE" w:rsidR="00355CFD" w:rsidRPr="00355CFD" w:rsidRDefault="00355CFD" w:rsidP="000F4F09">
            <w:pPr>
              <w:jc w:val="center"/>
              <w:rPr>
                <w:rFonts w:cs="Times New Roman"/>
              </w:rPr>
            </w:pPr>
            <w:r w:rsidRPr="00355CFD">
              <w:rPr>
                <w:rFonts w:cs="Times New Roman"/>
              </w:rPr>
              <w:t>Muy alta 78%</w:t>
            </w:r>
          </w:p>
        </w:tc>
      </w:tr>
    </w:tbl>
    <w:p w14:paraId="1EAD749B" w14:textId="1C26B778" w:rsidR="00355CFD" w:rsidRDefault="00355CFD" w:rsidP="00355CFD">
      <w:pPr>
        <w:rPr>
          <w:rFonts w:cs="Times New Roman"/>
        </w:rPr>
      </w:pPr>
    </w:p>
    <w:p w14:paraId="145926C7" w14:textId="77777777" w:rsidR="000F4F09" w:rsidRPr="00355CFD" w:rsidRDefault="000F4F09" w:rsidP="00355CFD">
      <w:pPr>
        <w:rPr>
          <w:rFonts w:cs="Times New Roman"/>
        </w:rPr>
      </w:pPr>
    </w:p>
    <w:p w14:paraId="7F5F3080" w14:textId="27B12363" w:rsidR="00355CFD" w:rsidRPr="00355CFD" w:rsidRDefault="004300F7" w:rsidP="00355CFD">
      <w:pPr>
        <w:rPr>
          <w:rFonts w:cs="Times New Roman"/>
          <w:b/>
          <w:bCs/>
        </w:rPr>
      </w:pPr>
      <w:r>
        <w:rPr>
          <w:rFonts w:cs="Times New Roman"/>
          <w:b/>
          <w:bCs/>
        </w:rPr>
        <w:lastRenderedPageBreak/>
        <w:t xml:space="preserve">Fortalezas </w:t>
      </w:r>
    </w:p>
    <w:p w14:paraId="01D4A8AC" w14:textId="77777777" w:rsidR="00355CFD" w:rsidRPr="00355CFD" w:rsidRDefault="00355CFD" w:rsidP="0074267F">
      <w:pPr>
        <w:numPr>
          <w:ilvl w:val="0"/>
          <w:numId w:val="129"/>
        </w:numPr>
        <w:rPr>
          <w:rFonts w:cs="Times New Roman"/>
        </w:rPr>
      </w:pPr>
      <w:r w:rsidRPr="00355CFD">
        <w:rPr>
          <w:rFonts w:cs="Times New Roman"/>
          <w:b/>
          <w:bCs/>
        </w:rPr>
        <w:t>Alta aceptación y confianza</w:t>
      </w:r>
      <w:r w:rsidRPr="00355CFD">
        <w:rPr>
          <w:rFonts w:cs="Times New Roman"/>
        </w:rPr>
        <w:t xml:space="preserve"> en la infraestructura tecnológica, desde la perspectiva tanto académica como administrativa.</w:t>
      </w:r>
    </w:p>
    <w:p w14:paraId="56577FDC" w14:textId="77777777" w:rsidR="00355CFD" w:rsidRPr="00355CFD" w:rsidRDefault="00355CFD" w:rsidP="0074267F">
      <w:pPr>
        <w:numPr>
          <w:ilvl w:val="0"/>
          <w:numId w:val="129"/>
        </w:numPr>
        <w:rPr>
          <w:rFonts w:cs="Times New Roman"/>
        </w:rPr>
      </w:pPr>
      <w:r w:rsidRPr="00355CFD">
        <w:rPr>
          <w:rFonts w:cs="Times New Roman"/>
          <w:b/>
          <w:bCs/>
        </w:rPr>
        <w:t>Correspondencia efectiva</w:t>
      </w:r>
      <w:r w:rsidRPr="00355CFD">
        <w:rPr>
          <w:rFonts w:cs="Times New Roman"/>
        </w:rPr>
        <w:t xml:space="preserve"> entre los recursos disponibles y los objetivos curriculares, lo cual respalda la efectividad del proceso educativo.</w:t>
      </w:r>
    </w:p>
    <w:p w14:paraId="75D10FA9" w14:textId="77777777" w:rsidR="00355CFD" w:rsidRPr="00355CFD" w:rsidRDefault="00355CFD" w:rsidP="0074267F">
      <w:pPr>
        <w:numPr>
          <w:ilvl w:val="0"/>
          <w:numId w:val="129"/>
        </w:numPr>
        <w:rPr>
          <w:rFonts w:cs="Times New Roman"/>
        </w:rPr>
      </w:pPr>
      <w:r w:rsidRPr="00355CFD">
        <w:rPr>
          <w:rFonts w:cs="Times New Roman"/>
          <w:b/>
          <w:bCs/>
        </w:rPr>
        <w:t>Sintonía inter-estamental</w:t>
      </w:r>
      <w:r w:rsidRPr="00355CFD">
        <w:rPr>
          <w:rFonts w:cs="Times New Roman"/>
        </w:rPr>
        <w:t xml:space="preserve"> (estudiantes y administrativos) en la percepción positiva, reflejo de una gestión tecnológica institucional coherente y visible.</w:t>
      </w:r>
    </w:p>
    <w:p w14:paraId="7052B716" w14:textId="77777777" w:rsidR="00355CFD" w:rsidRPr="00355CFD" w:rsidRDefault="00355CFD" w:rsidP="0074267F">
      <w:pPr>
        <w:numPr>
          <w:ilvl w:val="0"/>
          <w:numId w:val="129"/>
        </w:numPr>
        <w:rPr>
          <w:rFonts w:cs="Times New Roman"/>
        </w:rPr>
      </w:pPr>
      <w:r w:rsidRPr="00355CFD">
        <w:rPr>
          <w:rFonts w:cs="Times New Roman"/>
          <w:b/>
          <w:bCs/>
        </w:rPr>
        <w:t>Reconocimiento al esfuerzo institucional</w:t>
      </w:r>
      <w:r w:rsidRPr="00355CFD">
        <w:rPr>
          <w:rFonts w:cs="Times New Roman"/>
        </w:rPr>
        <w:t xml:space="preserve"> en dotación, mantenimiento y actualización de los recursos, evidenciado por el predominio de calificaciones “Excelente” y “Muy bueno”.</w:t>
      </w:r>
    </w:p>
    <w:p w14:paraId="71C0E84E" w14:textId="77777777" w:rsidR="00355CFD" w:rsidRPr="00355CFD" w:rsidRDefault="00355CFD" w:rsidP="00355CFD">
      <w:pPr>
        <w:rPr>
          <w:rFonts w:cs="Times New Roman"/>
        </w:rPr>
      </w:pPr>
    </w:p>
    <w:sectPr w:rsidR="00355CFD" w:rsidRPr="00355CFD" w:rsidSect="00355BC5">
      <w:headerReference w:type="default" r:id="rId8"/>
      <w:footerReference w:type="default" r:id="rId9"/>
      <w:pgSz w:w="12240" w:h="15840"/>
      <w:pgMar w:top="2229" w:right="1701" w:bottom="196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7E547" w14:textId="77777777" w:rsidR="004555C2" w:rsidRDefault="004555C2" w:rsidP="00B8489C">
      <w:r>
        <w:separator/>
      </w:r>
    </w:p>
  </w:endnote>
  <w:endnote w:type="continuationSeparator" w:id="0">
    <w:p w14:paraId="128A93D8" w14:textId="77777777" w:rsidR="004555C2" w:rsidRDefault="004555C2" w:rsidP="00B8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B4DB6" w14:textId="651EF7D0" w:rsidR="00B8489C" w:rsidRDefault="007E470C">
    <w:pPr>
      <w:pStyle w:val="Piedepgina"/>
    </w:pPr>
    <w:r>
      <w:rPr>
        <w:noProof/>
      </w:rPr>
      <w:drawing>
        <wp:anchor distT="0" distB="0" distL="114300" distR="114300" simplePos="0" relativeHeight="251680768" behindDoc="1" locked="0" layoutInCell="1" allowOverlap="1" wp14:anchorId="72D2878F" wp14:editId="1188F837">
          <wp:simplePos x="0" y="0"/>
          <wp:positionH relativeFrom="column">
            <wp:posOffset>5124112</wp:posOffset>
          </wp:positionH>
          <wp:positionV relativeFrom="paragraph">
            <wp:posOffset>-355677</wp:posOffset>
          </wp:positionV>
          <wp:extent cx="1264777" cy="84991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79098" cy="859534"/>
                  </a:xfrm>
                  <a:prstGeom prst="rect">
                    <a:avLst/>
                  </a:prstGeom>
                </pic:spPr>
              </pic:pic>
            </a:graphicData>
          </a:graphic>
          <wp14:sizeRelH relativeFrom="page">
            <wp14:pctWidth>0</wp14:pctWidth>
          </wp14:sizeRelH>
          <wp14:sizeRelV relativeFrom="page">
            <wp14:pctHeight>0</wp14:pctHeight>
          </wp14:sizeRelV>
        </wp:anchor>
      </w:drawing>
    </w:r>
    <w:r w:rsidR="00BB1B33" w:rsidRPr="00B8489C">
      <w:rPr>
        <w:noProof/>
      </w:rPr>
      <mc:AlternateContent>
        <mc:Choice Requires="wps">
          <w:drawing>
            <wp:anchor distT="0" distB="0" distL="114300" distR="114300" simplePos="0" relativeHeight="251679744" behindDoc="0" locked="0" layoutInCell="1" allowOverlap="1" wp14:anchorId="761F0D30" wp14:editId="546592A0">
              <wp:simplePos x="0" y="0"/>
              <wp:positionH relativeFrom="column">
                <wp:posOffset>35858</wp:posOffset>
              </wp:positionH>
              <wp:positionV relativeFrom="paragraph">
                <wp:posOffset>-226919</wp:posOffset>
              </wp:positionV>
              <wp:extent cx="3886200" cy="5969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886200" cy="596900"/>
                      </a:xfrm>
                      <a:prstGeom prst="rect">
                        <a:avLst/>
                      </a:prstGeom>
                      <a:noFill/>
                      <a:ln w="6350">
                        <a:noFill/>
                      </a:ln>
                    </wps:spPr>
                    <wps:txbx>
                      <w:txbxContent>
                        <w:p w14:paraId="60DF39DE" w14:textId="77777777" w:rsidR="00BB1B33" w:rsidRPr="005B12EE" w:rsidRDefault="00BB1B33" w:rsidP="00BB1B33">
                          <w:pPr>
                            <w:rPr>
                              <w:rFonts w:ascii="Century Gothic" w:hAnsi="Century Gothic"/>
                              <w:b/>
                              <w:bCs/>
                              <w:sz w:val="20"/>
                              <w:szCs w:val="20"/>
                              <w:lang w:val="es-ES"/>
                            </w:rPr>
                          </w:pPr>
                          <w:r w:rsidRPr="005B12EE">
                            <w:rPr>
                              <w:rFonts w:ascii="Century Gothic" w:hAnsi="Century Gothic"/>
                              <w:b/>
                              <w:bCs/>
                              <w:sz w:val="20"/>
                              <w:szCs w:val="20"/>
                              <w:lang w:val="es-ES"/>
                            </w:rPr>
                            <w:t>Kilómetro 3+354 Vía a Maicao, La Guajira</w:t>
                          </w:r>
                        </w:p>
                        <w:p w14:paraId="6EBBE252" w14:textId="04862B19" w:rsidR="00BB1B33" w:rsidRPr="0041358E" w:rsidRDefault="004555C2" w:rsidP="00BB1B33">
                          <w:pPr>
                            <w:rPr>
                              <w:rFonts w:ascii="Century Gothic" w:hAnsi="Century Gothic"/>
                              <w:sz w:val="20"/>
                              <w:szCs w:val="20"/>
                              <w:lang w:val="en-US"/>
                            </w:rPr>
                          </w:pPr>
                          <w:hyperlink r:id="rId2" w:history="1">
                            <w:r w:rsidR="00BB1B33" w:rsidRPr="005B12EE">
                              <w:rPr>
                                <w:rFonts w:ascii="Century Gothic" w:hAnsi="Century Gothic"/>
                                <w:color w:val="000000" w:themeColor="text1"/>
                                <w:sz w:val="20"/>
                                <w:szCs w:val="20"/>
                                <w:lang w:val="en-US"/>
                              </w:rPr>
                              <w:t>www.uniguajira.edu.co</w:t>
                            </w:r>
                          </w:hyperlink>
                          <w:r w:rsidR="00BB1B33" w:rsidRPr="005B12EE">
                            <w:rPr>
                              <w:rFonts w:ascii="Century Gothic" w:hAnsi="Century Gothic"/>
                              <w:color w:val="000000" w:themeColor="text1"/>
                              <w:sz w:val="20"/>
                              <w:szCs w:val="20"/>
                              <w:lang w:val="en-US"/>
                            </w:rPr>
                            <w:t xml:space="preserve"> – PBX 7282729 – Ext. </w:t>
                          </w:r>
                          <w:r w:rsidR="0041358E" w:rsidRPr="0041358E">
                            <w:rPr>
                              <w:rFonts w:ascii="Century Gothic" w:hAnsi="Century Gothic"/>
                              <w:sz w:val="20"/>
                              <w:szCs w:val="20"/>
                              <w:lang w:val="en-US"/>
                            </w:rPr>
                            <w:t>222</w:t>
                          </w:r>
                          <w:r w:rsidR="00BB1B33" w:rsidRPr="0041358E">
                            <w:rPr>
                              <w:rFonts w:ascii="Century Gothic" w:hAnsi="Century Gothic"/>
                              <w:sz w:val="20"/>
                              <w:szCs w:val="20"/>
                              <w:lang w:val="en-US"/>
                            </w:rPr>
                            <w:t xml:space="preserve"> – 2</w:t>
                          </w:r>
                          <w:r w:rsidR="0041358E" w:rsidRPr="0041358E">
                            <w:rPr>
                              <w:rFonts w:ascii="Century Gothic" w:hAnsi="Century Gothic"/>
                              <w:sz w:val="20"/>
                              <w:szCs w:val="20"/>
                              <w:lang w:val="en-US"/>
                            </w:rPr>
                            <w:t xml:space="preserve">25 – 206 </w:t>
                          </w:r>
                        </w:p>
                        <w:p w14:paraId="38E65A7A" w14:textId="230DB628" w:rsidR="00BB1B33" w:rsidRPr="0041358E" w:rsidRDefault="00BB1B33" w:rsidP="00BB1B33">
                          <w:pPr>
                            <w:rPr>
                              <w:rFonts w:ascii="Century Gothic" w:hAnsi="Century Gothic"/>
                              <w:sz w:val="20"/>
                              <w:szCs w:val="20"/>
                              <w:lang w:val="en-US"/>
                            </w:rPr>
                          </w:pPr>
                          <w:r w:rsidRPr="0041358E">
                            <w:rPr>
                              <w:rFonts w:ascii="Century Gothic" w:hAnsi="Century Gothic"/>
                              <w:sz w:val="20"/>
                              <w:szCs w:val="20"/>
                              <w:lang w:val="en-US"/>
                            </w:rPr>
                            <w:t xml:space="preserve">E-mail: </w:t>
                          </w:r>
                          <w:r w:rsidR="0041358E" w:rsidRPr="0041358E">
                            <w:rPr>
                              <w:rFonts w:ascii="Century Gothic" w:hAnsi="Century Gothic"/>
                              <w:sz w:val="20"/>
                              <w:szCs w:val="20"/>
                              <w:lang w:val="en-US"/>
                            </w:rPr>
                            <w:t>posgrados</w:t>
                          </w:r>
                          <w:r w:rsidRPr="0041358E">
                            <w:rPr>
                              <w:rFonts w:ascii="Century Gothic" w:hAnsi="Century Gothic"/>
                              <w:sz w:val="20"/>
                              <w:szCs w:val="20"/>
                              <w:lang w:val="en-US"/>
                            </w:rPr>
                            <w:t>@uniguajira.edu.co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F0D30" id="_x0000_t202" coordsize="21600,21600" o:spt="202" path="m,l,21600r21600,l21600,xe">
              <v:stroke joinstyle="miter"/>
              <v:path gradientshapeok="t" o:connecttype="rect"/>
            </v:shapetype>
            <v:shape id="Cuadro de texto 5" o:spid="_x0000_s1027" type="#_x0000_t202" style="position:absolute;left:0;text-align:left;margin-left:2.8pt;margin-top:-17.85pt;width:306pt;height:4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" filled="f" stroked="f" strokeweight=".5pt">
              <v:textbox>
                <w:txbxContent>
                  <w:p w14:paraId="60DF39DE" w14:textId="77777777" w:rsidR="00BB1B33" w:rsidRPr="005B12EE" w:rsidRDefault="00BB1B33" w:rsidP="00BB1B33">
                    <w:pPr>
                      <w:rPr>
                        <w:rFonts w:ascii="Century Gothic" w:hAnsi="Century Gothic"/>
                        <w:b/>
                        <w:bCs/>
                        <w:sz w:val="20"/>
                        <w:szCs w:val="20"/>
                        <w:lang w:val="es-ES"/>
                      </w:rPr>
                    </w:pPr>
                    <w:r w:rsidRPr="005B12EE">
                      <w:rPr>
                        <w:rFonts w:ascii="Century Gothic" w:hAnsi="Century Gothic"/>
                        <w:b/>
                        <w:bCs/>
                        <w:sz w:val="20"/>
                        <w:szCs w:val="20"/>
                        <w:lang w:val="es-ES"/>
                      </w:rPr>
                      <w:t>Kilómetro 3+354 Vía a Maicao, La Guajira</w:t>
                    </w:r>
                  </w:p>
                  <w:p w14:paraId="6EBBE252" w14:textId="04862B19" w:rsidR="00BB1B33" w:rsidRPr="0041358E" w:rsidRDefault="0074267F" w:rsidP="00BB1B33">
                    <w:pPr>
                      <w:rPr>
                        <w:rFonts w:ascii="Century Gothic" w:hAnsi="Century Gothic"/>
                        <w:sz w:val="20"/>
                        <w:szCs w:val="20"/>
                        <w:lang w:val="en-US"/>
                      </w:rPr>
                    </w:pPr>
                    <w:hyperlink r:id="rId3" w:history="1">
                      <w:r w:rsidR="00BB1B33" w:rsidRPr="005B12EE">
                        <w:rPr>
                          <w:rFonts w:ascii="Century Gothic" w:hAnsi="Century Gothic"/>
                          <w:color w:val="000000" w:themeColor="text1"/>
                          <w:sz w:val="20"/>
                          <w:szCs w:val="20"/>
                          <w:lang w:val="en-US"/>
                        </w:rPr>
                        <w:t>www.uniguajira.edu.co</w:t>
                      </w:r>
                    </w:hyperlink>
                    <w:r w:rsidR="00BB1B33" w:rsidRPr="005B12EE">
                      <w:rPr>
                        <w:rFonts w:ascii="Century Gothic" w:hAnsi="Century Gothic"/>
                        <w:color w:val="000000" w:themeColor="text1"/>
                        <w:sz w:val="20"/>
                        <w:szCs w:val="20"/>
                        <w:lang w:val="en-US"/>
                      </w:rPr>
                      <w:t xml:space="preserve"> – PBX 7282729 – Ext. </w:t>
                    </w:r>
                    <w:r w:rsidR="0041358E" w:rsidRPr="0041358E">
                      <w:rPr>
                        <w:rFonts w:ascii="Century Gothic" w:hAnsi="Century Gothic"/>
                        <w:sz w:val="20"/>
                        <w:szCs w:val="20"/>
                        <w:lang w:val="en-US"/>
                      </w:rPr>
                      <w:t>222</w:t>
                    </w:r>
                    <w:r w:rsidR="00BB1B33" w:rsidRPr="0041358E">
                      <w:rPr>
                        <w:rFonts w:ascii="Century Gothic" w:hAnsi="Century Gothic"/>
                        <w:sz w:val="20"/>
                        <w:szCs w:val="20"/>
                        <w:lang w:val="en-US"/>
                      </w:rPr>
                      <w:t xml:space="preserve"> – 2</w:t>
                    </w:r>
                    <w:r w:rsidR="0041358E" w:rsidRPr="0041358E">
                      <w:rPr>
                        <w:rFonts w:ascii="Century Gothic" w:hAnsi="Century Gothic"/>
                        <w:sz w:val="20"/>
                        <w:szCs w:val="20"/>
                        <w:lang w:val="en-US"/>
                      </w:rPr>
                      <w:t xml:space="preserve">25 – 206 </w:t>
                    </w:r>
                  </w:p>
                  <w:p w14:paraId="38E65A7A" w14:textId="230DB628" w:rsidR="00BB1B33" w:rsidRPr="0041358E" w:rsidRDefault="00BB1B33" w:rsidP="00BB1B33">
                    <w:pPr>
                      <w:rPr>
                        <w:rFonts w:ascii="Century Gothic" w:hAnsi="Century Gothic"/>
                        <w:sz w:val="20"/>
                        <w:szCs w:val="20"/>
                        <w:lang w:val="en-US"/>
                      </w:rPr>
                    </w:pPr>
                    <w:r w:rsidRPr="0041358E">
                      <w:rPr>
                        <w:rFonts w:ascii="Century Gothic" w:hAnsi="Century Gothic"/>
                        <w:sz w:val="20"/>
                        <w:szCs w:val="20"/>
                        <w:lang w:val="en-US"/>
                      </w:rPr>
                      <w:t xml:space="preserve">E-mail: </w:t>
                    </w:r>
                    <w:r w:rsidR="0041358E" w:rsidRPr="0041358E">
                      <w:rPr>
                        <w:rFonts w:ascii="Century Gothic" w:hAnsi="Century Gothic"/>
                        <w:sz w:val="20"/>
                        <w:szCs w:val="20"/>
                        <w:lang w:val="en-US"/>
                      </w:rPr>
                      <w:t>posgrados</w:t>
                    </w:r>
                    <w:r w:rsidRPr="0041358E">
                      <w:rPr>
                        <w:rFonts w:ascii="Century Gothic" w:hAnsi="Century Gothic"/>
                        <w:sz w:val="20"/>
                        <w:szCs w:val="20"/>
                        <w:lang w:val="en-US"/>
                      </w:rPr>
                      <w:t>@uniguajira.edu.co</w:t>
                    </w:r>
                  </w:p>
                </w:txbxContent>
              </v:textbox>
            </v:shape>
          </w:pict>
        </mc:Fallback>
      </mc:AlternateContent>
    </w:r>
    <w:r w:rsidR="00BB1B33">
      <w:rPr>
        <w:noProof/>
      </w:rPr>
      <w:drawing>
        <wp:anchor distT="0" distB="0" distL="114300" distR="114300" simplePos="0" relativeHeight="251677696" behindDoc="1" locked="0" layoutInCell="1" allowOverlap="1" wp14:anchorId="47BE8DD7" wp14:editId="2E765EE4">
          <wp:simplePos x="0" y="0"/>
          <wp:positionH relativeFrom="column">
            <wp:posOffset>-1066165</wp:posOffset>
          </wp:positionH>
          <wp:positionV relativeFrom="paragraph">
            <wp:posOffset>-1066838</wp:posOffset>
          </wp:positionV>
          <wp:extent cx="7009130" cy="2038985"/>
          <wp:effectExtent l="0" t="0" r="0" b="5715"/>
          <wp:wrapNone/>
          <wp:docPr id="38040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6137" name="Imagen 444636137"/>
                  <pic:cNvPicPr/>
                </pic:nvPicPr>
                <pic:blipFill>
                  <a:blip r:embed="rId4">
                    <a:extLst>
                      <a:ext uri="{28A0092B-C50C-407E-A947-70E740481C1C}">
                        <a14:useLocalDpi xmlns:a14="http://schemas.microsoft.com/office/drawing/2010/main" val="0"/>
                      </a:ext>
                    </a:extLst>
                  </a:blip>
                  <a:stretch>
                    <a:fillRect/>
                  </a:stretch>
                </pic:blipFill>
                <pic:spPr>
                  <a:xfrm rot="10800000">
                    <a:off x="0" y="0"/>
                    <a:ext cx="7009130" cy="2038985"/>
                  </a:xfrm>
                  <a:prstGeom prst="rect">
                    <a:avLst/>
                  </a:prstGeom>
                </pic:spPr>
              </pic:pic>
            </a:graphicData>
          </a:graphic>
          <wp14:sizeRelH relativeFrom="page">
            <wp14:pctWidth>0</wp14:pctWidth>
          </wp14:sizeRelH>
          <wp14:sizeRelV relativeFrom="page">
            <wp14:pctHeight>0</wp14:pctHeight>
          </wp14:sizeRelV>
        </wp:anchor>
      </w:drawing>
    </w:r>
    <w:r w:rsidR="00BB1B33">
      <w:rPr>
        <w:noProof/>
      </w:rPr>
      <w:drawing>
        <wp:anchor distT="0" distB="0" distL="114300" distR="114300" simplePos="0" relativeHeight="251665408" behindDoc="0" locked="0" layoutInCell="1" allowOverlap="1" wp14:anchorId="0F491A01" wp14:editId="2F4BE3A3">
          <wp:simplePos x="0" y="0"/>
          <wp:positionH relativeFrom="column">
            <wp:posOffset>3724350</wp:posOffset>
          </wp:positionH>
          <wp:positionV relativeFrom="paragraph">
            <wp:posOffset>-352761</wp:posOffset>
          </wp:positionV>
          <wp:extent cx="1341120" cy="79231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341120" cy="79231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DDCDA" w14:textId="77777777" w:rsidR="004555C2" w:rsidRDefault="004555C2" w:rsidP="00B8489C">
      <w:r>
        <w:separator/>
      </w:r>
    </w:p>
  </w:footnote>
  <w:footnote w:type="continuationSeparator" w:id="0">
    <w:p w14:paraId="1D5918CB" w14:textId="77777777" w:rsidR="004555C2" w:rsidRDefault="004555C2" w:rsidP="00B8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4DF43" w14:textId="66E70DB4" w:rsidR="00B8489C" w:rsidRDefault="009D2BF7">
    <w:pPr>
      <w:pStyle w:val="Encabezado"/>
    </w:pPr>
    <w:r w:rsidRPr="00B8489C">
      <w:rPr>
        <w:noProof/>
      </w:rPr>
      <mc:AlternateContent>
        <mc:Choice Requires="wps">
          <w:drawing>
            <wp:anchor distT="0" distB="0" distL="114300" distR="114300" simplePos="0" relativeHeight="251682816" behindDoc="0" locked="0" layoutInCell="1" allowOverlap="1" wp14:anchorId="6483EFF6" wp14:editId="2ABA3ACF">
              <wp:simplePos x="0" y="0"/>
              <wp:positionH relativeFrom="margin">
                <wp:posOffset>3232150</wp:posOffset>
              </wp:positionH>
              <wp:positionV relativeFrom="paragraph">
                <wp:posOffset>29845</wp:posOffset>
              </wp:positionV>
              <wp:extent cx="2641600" cy="520700"/>
              <wp:effectExtent l="0" t="0" r="6350" b="0"/>
              <wp:wrapNone/>
              <wp:docPr id="4" name="Cuadro de texto 4"/>
              <wp:cNvGraphicFramePr/>
              <a:graphic xmlns:a="http://schemas.openxmlformats.org/drawingml/2006/main">
                <a:graphicData uri="http://schemas.microsoft.com/office/word/2010/wordprocessingShape">
                  <wps:wsp>
                    <wps:cNvSpPr txBox="1"/>
                    <wps:spPr>
                      <a:xfrm>
                        <a:off x="0" y="0"/>
                        <a:ext cx="2641600" cy="520700"/>
                      </a:xfrm>
                      <a:prstGeom prst="rect">
                        <a:avLst/>
                      </a:prstGeom>
                      <a:solidFill>
                        <a:schemeClr val="lt1"/>
                      </a:solidFill>
                      <a:ln w="6350">
                        <a:noFill/>
                      </a:ln>
                    </wps:spPr>
                    <wps:txbx>
                      <w:txbxContent>
                        <w:p w14:paraId="03492A3A" w14:textId="77777777" w:rsidR="009D2BF7" w:rsidRDefault="009D2BF7" w:rsidP="009D2BF7">
                          <w:pPr>
                            <w:jc w:val="center"/>
                            <w:rPr>
                              <w:rFonts w:ascii="Century Gothic" w:hAnsi="Century Gothic"/>
                              <w:b/>
                              <w:bCs/>
                              <w:sz w:val="28"/>
                              <w:szCs w:val="28"/>
                              <w:lang w:val="es-ES"/>
                            </w:rPr>
                          </w:pPr>
                          <w:r>
                            <w:rPr>
                              <w:rFonts w:ascii="Century Gothic" w:hAnsi="Century Gothic"/>
                              <w:b/>
                              <w:bCs/>
                              <w:sz w:val="28"/>
                              <w:szCs w:val="28"/>
                              <w:lang w:val="es-ES"/>
                            </w:rPr>
                            <w:t>FACULTAD DE INGENIERÍA</w:t>
                          </w:r>
                        </w:p>
                        <w:p w14:paraId="28E5B6E2" w14:textId="77777777" w:rsidR="009D2BF7" w:rsidRPr="00723688" w:rsidRDefault="009D2BF7" w:rsidP="009D2BF7">
                          <w:pPr>
                            <w:jc w:val="center"/>
                            <w:rPr>
                              <w:rFonts w:ascii="Century Gothic" w:hAnsi="Century Gothic"/>
                              <w:sz w:val="28"/>
                              <w:szCs w:val="28"/>
                              <w:lang w:val="es-ES"/>
                            </w:rPr>
                          </w:pPr>
                          <w:r w:rsidRPr="00723688">
                            <w:rPr>
                              <w:rFonts w:ascii="Century Gothic" w:hAnsi="Century Gothic"/>
                              <w:sz w:val="28"/>
                              <w:szCs w:val="28"/>
                              <w:lang w:val="es-ES"/>
                            </w:rPr>
                            <w:t>INGENIERÍA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83EFF6" id="_x0000_t202" coordsize="21600,21600" o:spt="202" path="m,l,21600r21600,l21600,xe">
              <v:stroke joinstyle="miter"/>
              <v:path gradientshapeok="t" o:connecttype="rect"/>
            </v:shapetype>
            <v:shape id="Cuadro de texto 4" o:spid="_x0000_s1026" type="#_x0000_t202" style="position:absolute;left:0;text-align:left;margin-left:254.5pt;margin-top:2.35pt;width:208pt;height:41pt;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" fillcolor="white [3201]" stroked="f" strokeweight=".5pt">
              <v:textbox>
                <w:txbxContent>
                  <w:p w14:paraId="03492A3A" w14:textId="77777777" w:rsidR="009D2BF7" w:rsidRDefault="009D2BF7" w:rsidP="009D2BF7">
                    <w:pPr>
                      <w:jc w:val="center"/>
                      <w:rPr>
                        <w:rFonts w:ascii="Century Gothic" w:hAnsi="Century Gothic"/>
                        <w:b/>
                        <w:bCs/>
                        <w:sz w:val="28"/>
                        <w:szCs w:val="28"/>
                        <w:lang w:val="es-ES"/>
                      </w:rPr>
                    </w:pPr>
                    <w:r>
                      <w:rPr>
                        <w:rFonts w:ascii="Century Gothic" w:hAnsi="Century Gothic"/>
                        <w:b/>
                        <w:bCs/>
                        <w:sz w:val="28"/>
                        <w:szCs w:val="28"/>
                        <w:lang w:val="es-ES"/>
                      </w:rPr>
                      <w:t>FACULTAD DE INGENIERÍA</w:t>
                    </w:r>
                  </w:p>
                  <w:p w14:paraId="28E5B6E2" w14:textId="77777777" w:rsidR="009D2BF7" w:rsidRPr="00723688" w:rsidRDefault="009D2BF7" w:rsidP="009D2BF7">
                    <w:pPr>
                      <w:jc w:val="center"/>
                      <w:rPr>
                        <w:rFonts w:ascii="Century Gothic" w:hAnsi="Century Gothic"/>
                        <w:sz w:val="28"/>
                        <w:szCs w:val="28"/>
                        <w:lang w:val="es-ES"/>
                      </w:rPr>
                    </w:pPr>
                    <w:r w:rsidRPr="00723688">
                      <w:rPr>
                        <w:rFonts w:ascii="Century Gothic" w:hAnsi="Century Gothic"/>
                        <w:sz w:val="28"/>
                        <w:szCs w:val="28"/>
                        <w:lang w:val="es-ES"/>
                      </w:rPr>
                      <w:t>INGENIERÍA DE SISTEMAS</w:t>
                    </w:r>
                  </w:p>
                </w:txbxContent>
              </v:textbox>
              <w10:wrap anchorx="margin"/>
            </v:shape>
          </w:pict>
        </mc:Fallback>
      </mc:AlternateContent>
    </w:r>
    <w:r w:rsidR="00BB1B33">
      <w:rPr>
        <w:noProof/>
      </w:rPr>
      <w:drawing>
        <wp:anchor distT="0" distB="0" distL="114300" distR="114300" simplePos="0" relativeHeight="251664384" behindDoc="0" locked="0" layoutInCell="1" allowOverlap="1" wp14:anchorId="0A26CCC0" wp14:editId="59AF9798">
          <wp:simplePos x="0" y="0"/>
          <wp:positionH relativeFrom="column">
            <wp:posOffset>-540360</wp:posOffset>
          </wp:positionH>
          <wp:positionV relativeFrom="paragraph">
            <wp:posOffset>825649</wp:posOffset>
          </wp:positionV>
          <wp:extent cx="578224" cy="105078"/>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8224" cy="105078"/>
                  </a:xfrm>
                  <a:prstGeom prst="rect">
                    <a:avLst/>
                  </a:prstGeom>
                </pic:spPr>
              </pic:pic>
            </a:graphicData>
          </a:graphic>
          <wp14:sizeRelH relativeFrom="margin">
            <wp14:pctWidth>0</wp14:pctWidth>
          </wp14:sizeRelH>
          <wp14:sizeRelV relativeFrom="margin">
            <wp14:pctHeight>0</wp14:pctHeight>
          </wp14:sizeRelV>
        </wp:anchor>
      </w:drawing>
    </w:r>
    <w:r w:rsidR="00BB1B33">
      <w:rPr>
        <w:noProof/>
      </w:rPr>
      <w:drawing>
        <wp:anchor distT="0" distB="0" distL="114300" distR="114300" simplePos="0" relativeHeight="251671552" behindDoc="0" locked="0" layoutInCell="1" allowOverlap="1" wp14:anchorId="6FB7A728" wp14:editId="28459374">
          <wp:simplePos x="0" y="0"/>
          <wp:positionH relativeFrom="column">
            <wp:posOffset>-618752</wp:posOffset>
          </wp:positionH>
          <wp:positionV relativeFrom="paragraph">
            <wp:posOffset>-149375</wp:posOffset>
          </wp:positionV>
          <wp:extent cx="1656080" cy="1006475"/>
          <wp:effectExtent l="0" t="0" r="0" b="0"/>
          <wp:wrapSquare wrapText="bothSides"/>
          <wp:docPr id="2114413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360" name="Imagen 211441360"/>
                  <pic:cNvPicPr/>
                </pic:nvPicPr>
                <pic:blipFill>
                  <a:blip r:embed="rId2">
                    <a:extLst>
                      <a:ext uri="{28A0092B-C50C-407E-A947-70E740481C1C}">
                        <a14:useLocalDpi xmlns:a14="http://schemas.microsoft.com/office/drawing/2010/main" val="0"/>
                      </a:ext>
                    </a:extLst>
                  </a:blip>
                  <a:stretch>
                    <a:fillRect/>
                  </a:stretch>
                </pic:blipFill>
                <pic:spPr>
                  <a:xfrm>
                    <a:off x="0" y="0"/>
                    <a:ext cx="1656080" cy="1006475"/>
                  </a:xfrm>
                  <a:prstGeom prst="rect">
                    <a:avLst/>
                  </a:prstGeom>
                </pic:spPr>
              </pic:pic>
            </a:graphicData>
          </a:graphic>
          <wp14:sizeRelH relativeFrom="page">
            <wp14:pctWidth>0</wp14:pctWidth>
          </wp14:sizeRelH>
          <wp14:sizeRelV relativeFrom="page">
            <wp14:pctHeight>0</wp14:pctHeight>
          </wp14:sizeRelV>
        </wp:anchor>
      </w:drawing>
    </w:r>
    <w:r w:rsidR="00BB1B33">
      <w:rPr>
        <w:noProof/>
      </w:rPr>
      <w:drawing>
        <wp:anchor distT="0" distB="0" distL="114300" distR="114300" simplePos="0" relativeHeight="251675648" behindDoc="1" locked="0" layoutInCell="1" allowOverlap="1" wp14:anchorId="3B9B06F8" wp14:editId="7537C139">
          <wp:simplePos x="0" y="0"/>
          <wp:positionH relativeFrom="column">
            <wp:posOffset>1292038</wp:posOffset>
          </wp:positionH>
          <wp:positionV relativeFrom="paragraph">
            <wp:posOffset>-430941</wp:posOffset>
          </wp:positionV>
          <wp:extent cx="5387975" cy="1567180"/>
          <wp:effectExtent l="0" t="0" r="0" b="0"/>
          <wp:wrapNone/>
          <wp:docPr id="444636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6137" name="Imagen 444636137"/>
                  <pic:cNvPicPr/>
                </pic:nvPicPr>
                <pic:blipFill>
                  <a:blip r:embed="rId3">
                    <a:extLst>
                      <a:ext uri="{28A0092B-C50C-407E-A947-70E740481C1C}">
                        <a14:useLocalDpi xmlns:a14="http://schemas.microsoft.com/office/drawing/2010/main" val="0"/>
                      </a:ext>
                    </a:extLst>
                  </a:blip>
                  <a:stretch>
                    <a:fillRect/>
                  </a:stretch>
                </pic:blipFill>
                <pic:spPr>
                  <a:xfrm>
                    <a:off x="0" y="0"/>
                    <a:ext cx="5387975" cy="1567180"/>
                  </a:xfrm>
                  <a:prstGeom prst="rect">
                    <a:avLst/>
                  </a:prstGeom>
                </pic:spPr>
              </pic:pic>
            </a:graphicData>
          </a:graphic>
          <wp14:sizeRelH relativeFrom="page">
            <wp14:pctWidth>0</wp14:pctWidth>
          </wp14:sizeRelH>
          <wp14:sizeRelV relativeFrom="page">
            <wp14:pctHeight>0</wp14:pctHeight>
          </wp14:sizeRelV>
        </wp:anchor>
      </w:drawing>
    </w:r>
    <w:r w:rsidR="00BC28F6">
      <w:rPr>
        <w:noProof/>
      </w:rPr>
      <mc:AlternateContent>
        <mc:Choice Requires="wps">
          <w:drawing>
            <wp:anchor distT="0" distB="0" distL="114300" distR="114300" simplePos="0" relativeHeight="251670528" behindDoc="0" locked="0" layoutInCell="1" allowOverlap="1" wp14:anchorId="7C6EABB6" wp14:editId="49F0E1A3">
              <wp:simplePos x="0" y="0"/>
              <wp:positionH relativeFrom="column">
                <wp:posOffset>-435610</wp:posOffset>
              </wp:positionH>
              <wp:positionV relativeFrom="paragraph">
                <wp:posOffset>-158750</wp:posOffset>
              </wp:positionV>
              <wp:extent cx="1721485" cy="882015"/>
              <wp:effectExtent l="0" t="0" r="5715" b="0"/>
              <wp:wrapNone/>
              <wp:docPr id="1521004233" name="Rectángulo 1"/>
              <wp:cNvGraphicFramePr/>
              <a:graphic xmlns:a="http://schemas.openxmlformats.org/drawingml/2006/main">
                <a:graphicData uri="http://schemas.microsoft.com/office/word/2010/wordprocessingShape">
                  <wps:wsp>
                    <wps:cNvSpPr/>
                    <wps:spPr>
                      <a:xfrm>
                        <a:off x="0" y="0"/>
                        <a:ext cx="1721485" cy="8820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w:pict>
            <v:rect w14:anchorId="78A2CB1A" id="Rectángulo 1" o:spid="_x0000_s1026" style="position:absolute;margin-left:-34.3pt;margin-top:-12.5pt;width:135.55pt;height:69.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" fillcolor="white [321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6614"/>
    <w:multiLevelType w:val="multilevel"/>
    <w:tmpl w:val="D9F64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7AA0"/>
    <w:multiLevelType w:val="multilevel"/>
    <w:tmpl w:val="2A4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3ED8"/>
    <w:multiLevelType w:val="multilevel"/>
    <w:tmpl w:val="5BC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D2549"/>
    <w:multiLevelType w:val="multilevel"/>
    <w:tmpl w:val="170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D29C9"/>
    <w:multiLevelType w:val="multilevel"/>
    <w:tmpl w:val="9A8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31905"/>
    <w:multiLevelType w:val="multilevel"/>
    <w:tmpl w:val="156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E7A81"/>
    <w:multiLevelType w:val="multilevel"/>
    <w:tmpl w:val="E5B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706FE"/>
    <w:multiLevelType w:val="multilevel"/>
    <w:tmpl w:val="C606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25527"/>
    <w:multiLevelType w:val="multilevel"/>
    <w:tmpl w:val="1D9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231ED"/>
    <w:multiLevelType w:val="multilevel"/>
    <w:tmpl w:val="37B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52520"/>
    <w:multiLevelType w:val="multilevel"/>
    <w:tmpl w:val="DB5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C0D88"/>
    <w:multiLevelType w:val="multilevel"/>
    <w:tmpl w:val="BC7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E2EDD"/>
    <w:multiLevelType w:val="multilevel"/>
    <w:tmpl w:val="006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E33B4"/>
    <w:multiLevelType w:val="multilevel"/>
    <w:tmpl w:val="883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D71C4"/>
    <w:multiLevelType w:val="multilevel"/>
    <w:tmpl w:val="759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71904"/>
    <w:multiLevelType w:val="multilevel"/>
    <w:tmpl w:val="DE1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62776"/>
    <w:multiLevelType w:val="multilevel"/>
    <w:tmpl w:val="2D2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D3F68"/>
    <w:multiLevelType w:val="multilevel"/>
    <w:tmpl w:val="8F8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B4062"/>
    <w:multiLevelType w:val="multilevel"/>
    <w:tmpl w:val="866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B4997"/>
    <w:multiLevelType w:val="multilevel"/>
    <w:tmpl w:val="E9DA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13CB2"/>
    <w:multiLevelType w:val="multilevel"/>
    <w:tmpl w:val="6C4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71394"/>
    <w:multiLevelType w:val="multilevel"/>
    <w:tmpl w:val="914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17065"/>
    <w:multiLevelType w:val="multilevel"/>
    <w:tmpl w:val="51A48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952CF"/>
    <w:multiLevelType w:val="multilevel"/>
    <w:tmpl w:val="3EA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62866"/>
    <w:multiLevelType w:val="multilevel"/>
    <w:tmpl w:val="14E6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B0736"/>
    <w:multiLevelType w:val="multilevel"/>
    <w:tmpl w:val="4380E6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val="0"/>
        <w:sz w:val="28"/>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8412F9D"/>
    <w:multiLevelType w:val="multilevel"/>
    <w:tmpl w:val="8A9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6F200E"/>
    <w:multiLevelType w:val="multilevel"/>
    <w:tmpl w:val="C5D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A2BEF"/>
    <w:multiLevelType w:val="multilevel"/>
    <w:tmpl w:val="673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F6117"/>
    <w:multiLevelType w:val="multilevel"/>
    <w:tmpl w:val="CF3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D5DD2"/>
    <w:multiLevelType w:val="multilevel"/>
    <w:tmpl w:val="3C5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70A70"/>
    <w:multiLevelType w:val="multilevel"/>
    <w:tmpl w:val="26D8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D12785"/>
    <w:multiLevelType w:val="multilevel"/>
    <w:tmpl w:val="B96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0A03C1"/>
    <w:multiLevelType w:val="multilevel"/>
    <w:tmpl w:val="4A2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2F0C09"/>
    <w:multiLevelType w:val="multilevel"/>
    <w:tmpl w:val="D6B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D7F98"/>
    <w:multiLevelType w:val="multilevel"/>
    <w:tmpl w:val="8F8EB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B03A2"/>
    <w:multiLevelType w:val="multilevel"/>
    <w:tmpl w:val="0D8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4387A"/>
    <w:multiLevelType w:val="multilevel"/>
    <w:tmpl w:val="9BCA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234E7"/>
    <w:multiLevelType w:val="multilevel"/>
    <w:tmpl w:val="5CB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BA317B"/>
    <w:multiLevelType w:val="multilevel"/>
    <w:tmpl w:val="11AE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9D29F4"/>
    <w:multiLevelType w:val="multilevel"/>
    <w:tmpl w:val="6AA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FE191E"/>
    <w:multiLevelType w:val="multilevel"/>
    <w:tmpl w:val="70DE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2F6228"/>
    <w:multiLevelType w:val="multilevel"/>
    <w:tmpl w:val="B2BC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71803"/>
    <w:multiLevelType w:val="multilevel"/>
    <w:tmpl w:val="DB8E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762BB6"/>
    <w:multiLevelType w:val="multilevel"/>
    <w:tmpl w:val="3DB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EB3536"/>
    <w:multiLevelType w:val="multilevel"/>
    <w:tmpl w:val="07F0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F93398"/>
    <w:multiLevelType w:val="multilevel"/>
    <w:tmpl w:val="287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200959"/>
    <w:multiLevelType w:val="multilevel"/>
    <w:tmpl w:val="819EF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3D78BF"/>
    <w:multiLevelType w:val="multilevel"/>
    <w:tmpl w:val="F8D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F55665"/>
    <w:multiLevelType w:val="multilevel"/>
    <w:tmpl w:val="60FC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0C696B"/>
    <w:multiLevelType w:val="multilevel"/>
    <w:tmpl w:val="1A6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AF4391"/>
    <w:multiLevelType w:val="multilevel"/>
    <w:tmpl w:val="BA3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3385F"/>
    <w:multiLevelType w:val="multilevel"/>
    <w:tmpl w:val="82D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2A2F17"/>
    <w:multiLevelType w:val="multilevel"/>
    <w:tmpl w:val="933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60340D"/>
    <w:multiLevelType w:val="multilevel"/>
    <w:tmpl w:val="0B6A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032047"/>
    <w:multiLevelType w:val="multilevel"/>
    <w:tmpl w:val="19B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AA207B"/>
    <w:multiLevelType w:val="multilevel"/>
    <w:tmpl w:val="9B7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AE4555"/>
    <w:multiLevelType w:val="multilevel"/>
    <w:tmpl w:val="343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B81E78"/>
    <w:multiLevelType w:val="multilevel"/>
    <w:tmpl w:val="0F6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0F3FA5"/>
    <w:multiLevelType w:val="multilevel"/>
    <w:tmpl w:val="B79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FD46B5"/>
    <w:multiLevelType w:val="multilevel"/>
    <w:tmpl w:val="8D02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0031BB"/>
    <w:multiLevelType w:val="multilevel"/>
    <w:tmpl w:val="391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9001E0"/>
    <w:multiLevelType w:val="multilevel"/>
    <w:tmpl w:val="5A3A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C837AA"/>
    <w:multiLevelType w:val="multilevel"/>
    <w:tmpl w:val="64A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B528A"/>
    <w:multiLevelType w:val="multilevel"/>
    <w:tmpl w:val="807A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047AA"/>
    <w:multiLevelType w:val="multilevel"/>
    <w:tmpl w:val="24A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485915"/>
    <w:multiLevelType w:val="multilevel"/>
    <w:tmpl w:val="A0741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12431"/>
    <w:multiLevelType w:val="multilevel"/>
    <w:tmpl w:val="33A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BF7FCE"/>
    <w:multiLevelType w:val="multilevel"/>
    <w:tmpl w:val="C91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C55538"/>
    <w:multiLevelType w:val="multilevel"/>
    <w:tmpl w:val="1572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8B0FF5"/>
    <w:multiLevelType w:val="multilevel"/>
    <w:tmpl w:val="CDE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2A749C"/>
    <w:multiLevelType w:val="multilevel"/>
    <w:tmpl w:val="C666C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C82E39"/>
    <w:multiLevelType w:val="multilevel"/>
    <w:tmpl w:val="E0F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52312"/>
    <w:multiLevelType w:val="multilevel"/>
    <w:tmpl w:val="4C1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3F2A5F"/>
    <w:multiLevelType w:val="multilevel"/>
    <w:tmpl w:val="5412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6A1A24"/>
    <w:multiLevelType w:val="multilevel"/>
    <w:tmpl w:val="0B3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A73EDD"/>
    <w:multiLevelType w:val="multilevel"/>
    <w:tmpl w:val="B86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8E5896"/>
    <w:multiLevelType w:val="multilevel"/>
    <w:tmpl w:val="59D4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C6B9D"/>
    <w:multiLevelType w:val="multilevel"/>
    <w:tmpl w:val="692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B036F0"/>
    <w:multiLevelType w:val="multilevel"/>
    <w:tmpl w:val="A448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933B5C"/>
    <w:multiLevelType w:val="multilevel"/>
    <w:tmpl w:val="DD06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6B0456"/>
    <w:multiLevelType w:val="multilevel"/>
    <w:tmpl w:val="E83A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936401"/>
    <w:multiLevelType w:val="multilevel"/>
    <w:tmpl w:val="8B2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574309"/>
    <w:multiLevelType w:val="multilevel"/>
    <w:tmpl w:val="F95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F330D7"/>
    <w:multiLevelType w:val="multilevel"/>
    <w:tmpl w:val="BF8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706844"/>
    <w:multiLevelType w:val="multilevel"/>
    <w:tmpl w:val="7EE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9A0FD8"/>
    <w:multiLevelType w:val="multilevel"/>
    <w:tmpl w:val="0020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CD71D0"/>
    <w:multiLevelType w:val="multilevel"/>
    <w:tmpl w:val="2DB6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3A2BA7"/>
    <w:multiLevelType w:val="multilevel"/>
    <w:tmpl w:val="B79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0F1A96"/>
    <w:multiLevelType w:val="multilevel"/>
    <w:tmpl w:val="5CCA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016328"/>
    <w:multiLevelType w:val="multilevel"/>
    <w:tmpl w:val="6B80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9C2FBA"/>
    <w:multiLevelType w:val="multilevel"/>
    <w:tmpl w:val="818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01472D"/>
    <w:multiLevelType w:val="multilevel"/>
    <w:tmpl w:val="A04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214D6E"/>
    <w:multiLevelType w:val="multilevel"/>
    <w:tmpl w:val="968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757335"/>
    <w:multiLevelType w:val="multilevel"/>
    <w:tmpl w:val="23B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155A7D"/>
    <w:multiLevelType w:val="multilevel"/>
    <w:tmpl w:val="59C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C83771"/>
    <w:multiLevelType w:val="multilevel"/>
    <w:tmpl w:val="5A2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F0349"/>
    <w:multiLevelType w:val="multilevel"/>
    <w:tmpl w:val="47CE3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3040FC"/>
    <w:multiLevelType w:val="multilevel"/>
    <w:tmpl w:val="64E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F83711"/>
    <w:multiLevelType w:val="multilevel"/>
    <w:tmpl w:val="8A0C8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A7039"/>
    <w:multiLevelType w:val="multilevel"/>
    <w:tmpl w:val="F2E6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6624E9"/>
    <w:multiLevelType w:val="multilevel"/>
    <w:tmpl w:val="5300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AE6095"/>
    <w:multiLevelType w:val="multilevel"/>
    <w:tmpl w:val="F04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5C31B7"/>
    <w:multiLevelType w:val="multilevel"/>
    <w:tmpl w:val="DD7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316BB9"/>
    <w:multiLevelType w:val="multilevel"/>
    <w:tmpl w:val="BF0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0D7E29"/>
    <w:multiLevelType w:val="multilevel"/>
    <w:tmpl w:val="9C9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0F241C"/>
    <w:multiLevelType w:val="multilevel"/>
    <w:tmpl w:val="0C5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E4020F"/>
    <w:multiLevelType w:val="multilevel"/>
    <w:tmpl w:val="4E64D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857E70"/>
    <w:multiLevelType w:val="multilevel"/>
    <w:tmpl w:val="A084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8D23FC"/>
    <w:multiLevelType w:val="multilevel"/>
    <w:tmpl w:val="785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7E23A7"/>
    <w:multiLevelType w:val="multilevel"/>
    <w:tmpl w:val="F67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9C5E83"/>
    <w:multiLevelType w:val="multilevel"/>
    <w:tmpl w:val="3108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D5095A"/>
    <w:multiLevelType w:val="multilevel"/>
    <w:tmpl w:val="DA7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EB73C0"/>
    <w:multiLevelType w:val="multilevel"/>
    <w:tmpl w:val="969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5A0DE2"/>
    <w:multiLevelType w:val="multilevel"/>
    <w:tmpl w:val="7B4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780D19"/>
    <w:multiLevelType w:val="multilevel"/>
    <w:tmpl w:val="569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8323BE"/>
    <w:multiLevelType w:val="multilevel"/>
    <w:tmpl w:val="AF0C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7F75CC"/>
    <w:multiLevelType w:val="multilevel"/>
    <w:tmpl w:val="EFA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EF22D6"/>
    <w:multiLevelType w:val="multilevel"/>
    <w:tmpl w:val="606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B021EB"/>
    <w:multiLevelType w:val="multilevel"/>
    <w:tmpl w:val="F27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A06A71"/>
    <w:multiLevelType w:val="multilevel"/>
    <w:tmpl w:val="9A565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773B06"/>
    <w:multiLevelType w:val="multilevel"/>
    <w:tmpl w:val="26D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AE4731"/>
    <w:multiLevelType w:val="multilevel"/>
    <w:tmpl w:val="C3D0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BA79EE"/>
    <w:multiLevelType w:val="multilevel"/>
    <w:tmpl w:val="CFE2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163331"/>
    <w:multiLevelType w:val="multilevel"/>
    <w:tmpl w:val="43D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D262E8"/>
    <w:multiLevelType w:val="multilevel"/>
    <w:tmpl w:val="7A3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033B05"/>
    <w:multiLevelType w:val="multilevel"/>
    <w:tmpl w:val="C65A0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FB62C3"/>
    <w:multiLevelType w:val="multilevel"/>
    <w:tmpl w:val="490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680C26"/>
    <w:multiLevelType w:val="multilevel"/>
    <w:tmpl w:val="86F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9"/>
  </w:num>
  <w:num w:numId="3">
    <w:abstractNumId w:val="10"/>
  </w:num>
  <w:num w:numId="4">
    <w:abstractNumId w:val="88"/>
  </w:num>
  <w:num w:numId="5">
    <w:abstractNumId w:val="128"/>
  </w:num>
  <w:num w:numId="6">
    <w:abstractNumId w:val="47"/>
  </w:num>
  <w:num w:numId="7">
    <w:abstractNumId w:val="43"/>
  </w:num>
  <w:num w:numId="8">
    <w:abstractNumId w:val="101"/>
  </w:num>
  <w:num w:numId="9">
    <w:abstractNumId w:val="37"/>
  </w:num>
  <w:num w:numId="10">
    <w:abstractNumId w:val="67"/>
  </w:num>
  <w:num w:numId="11">
    <w:abstractNumId w:val="99"/>
  </w:num>
  <w:num w:numId="12">
    <w:abstractNumId w:val="104"/>
  </w:num>
  <w:num w:numId="13">
    <w:abstractNumId w:val="45"/>
  </w:num>
  <w:num w:numId="14">
    <w:abstractNumId w:val="90"/>
  </w:num>
  <w:num w:numId="15">
    <w:abstractNumId w:val="60"/>
  </w:num>
  <w:num w:numId="16">
    <w:abstractNumId w:val="13"/>
  </w:num>
  <w:num w:numId="17">
    <w:abstractNumId w:val="39"/>
  </w:num>
  <w:num w:numId="18">
    <w:abstractNumId w:val="66"/>
  </w:num>
  <w:num w:numId="19">
    <w:abstractNumId w:val="49"/>
  </w:num>
  <w:num w:numId="20">
    <w:abstractNumId w:val="16"/>
  </w:num>
  <w:num w:numId="21">
    <w:abstractNumId w:val="63"/>
  </w:num>
  <w:num w:numId="22">
    <w:abstractNumId w:val="12"/>
  </w:num>
  <w:num w:numId="23">
    <w:abstractNumId w:val="121"/>
  </w:num>
  <w:num w:numId="24">
    <w:abstractNumId w:val="6"/>
  </w:num>
  <w:num w:numId="25">
    <w:abstractNumId w:val="96"/>
  </w:num>
  <w:num w:numId="26">
    <w:abstractNumId w:val="58"/>
  </w:num>
  <w:num w:numId="27">
    <w:abstractNumId w:val="50"/>
  </w:num>
  <w:num w:numId="28">
    <w:abstractNumId w:val="34"/>
  </w:num>
  <w:num w:numId="29">
    <w:abstractNumId w:val="105"/>
  </w:num>
  <w:num w:numId="30">
    <w:abstractNumId w:val="111"/>
  </w:num>
  <w:num w:numId="31">
    <w:abstractNumId w:val="19"/>
  </w:num>
  <w:num w:numId="32">
    <w:abstractNumId w:val="84"/>
  </w:num>
  <w:num w:numId="33">
    <w:abstractNumId w:val="31"/>
  </w:num>
  <w:num w:numId="34">
    <w:abstractNumId w:val="24"/>
  </w:num>
  <w:num w:numId="35">
    <w:abstractNumId w:val="44"/>
  </w:num>
  <w:num w:numId="36">
    <w:abstractNumId w:val="115"/>
  </w:num>
  <w:num w:numId="37">
    <w:abstractNumId w:val="76"/>
  </w:num>
  <w:num w:numId="38">
    <w:abstractNumId w:val="112"/>
  </w:num>
  <w:num w:numId="39">
    <w:abstractNumId w:val="125"/>
  </w:num>
  <w:num w:numId="40">
    <w:abstractNumId w:val="61"/>
  </w:num>
  <w:num w:numId="41">
    <w:abstractNumId w:val="65"/>
  </w:num>
  <w:num w:numId="42">
    <w:abstractNumId w:val="8"/>
  </w:num>
  <w:num w:numId="43">
    <w:abstractNumId w:val="36"/>
  </w:num>
  <w:num w:numId="44">
    <w:abstractNumId w:val="27"/>
  </w:num>
  <w:num w:numId="45">
    <w:abstractNumId w:val="21"/>
  </w:num>
  <w:num w:numId="46">
    <w:abstractNumId w:val="40"/>
  </w:num>
  <w:num w:numId="47">
    <w:abstractNumId w:val="52"/>
  </w:num>
  <w:num w:numId="48">
    <w:abstractNumId w:val="78"/>
  </w:num>
  <w:num w:numId="49">
    <w:abstractNumId w:val="124"/>
  </w:num>
  <w:num w:numId="50">
    <w:abstractNumId w:val="2"/>
  </w:num>
  <w:num w:numId="51">
    <w:abstractNumId w:val="62"/>
  </w:num>
  <w:num w:numId="52">
    <w:abstractNumId w:val="100"/>
  </w:num>
  <w:num w:numId="53">
    <w:abstractNumId w:val="53"/>
  </w:num>
  <w:num w:numId="54">
    <w:abstractNumId w:val="14"/>
  </w:num>
  <w:num w:numId="55">
    <w:abstractNumId w:val="30"/>
  </w:num>
  <w:num w:numId="56">
    <w:abstractNumId w:val="87"/>
  </w:num>
  <w:num w:numId="57">
    <w:abstractNumId w:val="123"/>
  </w:num>
  <w:num w:numId="58">
    <w:abstractNumId w:val="81"/>
  </w:num>
  <w:num w:numId="59">
    <w:abstractNumId w:val="119"/>
  </w:num>
  <w:num w:numId="60">
    <w:abstractNumId w:val="64"/>
  </w:num>
  <w:num w:numId="61">
    <w:abstractNumId w:val="118"/>
  </w:num>
  <w:num w:numId="62">
    <w:abstractNumId w:val="23"/>
  </w:num>
  <w:num w:numId="63">
    <w:abstractNumId w:val="11"/>
  </w:num>
  <w:num w:numId="64">
    <w:abstractNumId w:val="72"/>
  </w:num>
  <w:num w:numId="65">
    <w:abstractNumId w:val="82"/>
  </w:num>
  <w:num w:numId="66">
    <w:abstractNumId w:val="77"/>
  </w:num>
  <w:num w:numId="67">
    <w:abstractNumId w:val="0"/>
  </w:num>
  <w:num w:numId="68">
    <w:abstractNumId w:val="116"/>
  </w:num>
  <w:num w:numId="69">
    <w:abstractNumId w:val="54"/>
  </w:num>
  <w:num w:numId="70">
    <w:abstractNumId w:val="35"/>
  </w:num>
  <w:num w:numId="71">
    <w:abstractNumId w:val="74"/>
  </w:num>
  <w:num w:numId="72">
    <w:abstractNumId w:val="15"/>
  </w:num>
  <w:num w:numId="73">
    <w:abstractNumId w:val="20"/>
  </w:num>
  <w:num w:numId="74">
    <w:abstractNumId w:val="113"/>
  </w:num>
  <w:num w:numId="75">
    <w:abstractNumId w:val="1"/>
  </w:num>
  <w:num w:numId="76">
    <w:abstractNumId w:val="28"/>
  </w:num>
  <w:num w:numId="77">
    <w:abstractNumId w:val="32"/>
  </w:num>
  <w:num w:numId="78">
    <w:abstractNumId w:val="114"/>
  </w:num>
  <w:num w:numId="79">
    <w:abstractNumId w:val="56"/>
  </w:num>
  <w:num w:numId="80">
    <w:abstractNumId w:val="117"/>
  </w:num>
  <w:num w:numId="81">
    <w:abstractNumId w:val="38"/>
  </w:num>
  <w:num w:numId="82">
    <w:abstractNumId w:val="127"/>
  </w:num>
  <w:num w:numId="83">
    <w:abstractNumId w:val="94"/>
  </w:num>
  <w:num w:numId="84">
    <w:abstractNumId w:val="126"/>
  </w:num>
  <w:num w:numId="85">
    <w:abstractNumId w:val="69"/>
  </w:num>
  <w:num w:numId="86">
    <w:abstractNumId w:val="9"/>
  </w:num>
  <w:num w:numId="87">
    <w:abstractNumId w:val="85"/>
  </w:num>
  <w:num w:numId="88">
    <w:abstractNumId w:val="5"/>
  </w:num>
  <w:num w:numId="89">
    <w:abstractNumId w:val="110"/>
  </w:num>
  <w:num w:numId="90">
    <w:abstractNumId w:val="103"/>
  </w:num>
  <w:num w:numId="91">
    <w:abstractNumId w:val="3"/>
  </w:num>
  <w:num w:numId="92">
    <w:abstractNumId w:val="92"/>
  </w:num>
  <w:num w:numId="93">
    <w:abstractNumId w:val="41"/>
  </w:num>
  <w:num w:numId="94">
    <w:abstractNumId w:val="59"/>
  </w:num>
  <w:num w:numId="95">
    <w:abstractNumId w:val="93"/>
  </w:num>
  <w:num w:numId="96">
    <w:abstractNumId w:val="91"/>
  </w:num>
  <w:num w:numId="97">
    <w:abstractNumId w:val="89"/>
  </w:num>
  <w:num w:numId="98">
    <w:abstractNumId w:val="4"/>
  </w:num>
  <w:num w:numId="99">
    <w:abstractNumId w:val="68"/>
  </w:num>
  <w:num w:numId="100">
    <w:abstractNumId w:val="73"/>
  </w:num>
  <w:num w:numId="101">
    <w:abstractNumId w:val="83"/>
  </w:num>
  <w:num w:numId="102">
    <w:abstractNumId w:val="95"/>
  </w:num>
  <w:num w:numId="103">
    <w:abstractNumId w:val="46"/>
  </w:num>
  <w:num w:numId="104">
    <w:abstractNumId w:val="51"/>
  </w:num>
  <w:num w:numId="105">
    <w:abstractNumId w:val="57"/>
  </w:num>
  <w:num w:numId="106">
    <w:abstractNumId w:val="106"/>
  </w:num>
  <w:num w:numId="107">
    <w:abstractNumId w:val="42"/>
  </w:num>
  <w:num w:numId="108">
    <w:abstractNumId w:val="33"/>
  </w:num>
  <w:num w:numId="109">
    <w:abstractNumId w:val="55"/>
  </w:num>
  <w:num w:numId="110">
    <w:abstractNumId w:val="109"/>
  </w:num>
  <w:num w:numId="111">
    <w:abstractNumId w:val="86"/>
  </w:num>
  <w:num w:numId="112">
    <w:abstractNumId w:val="22"/>
  </w:num>
  <w:num w:numId="113">
    <w:abstractNumId w:val="120"/>
  </w:num>
  <w:num w:numId="114">
    <w:abstractNumId w:val="26"/>
  </w:num>
  <w:num w:numId="115">
    <w:abstractNumId w:val="122"/>
  </w:num>
  <w:num w:numId="116">
    <w:abstractNumId w:val="70"/>
  </w:num>
  <w:num w:numId="117">
    <w:abstractNumId w:val="75"/>
  </w:num>
  <w:num w:numId="118">
    <w:abstractNumId w:val="7"/>
  </w:num>
  <w:num w:numId="119">
    <w:abstractNumId w:val="102"/>
  </w:num>
  <w:num w:numId="120">
    <w:abstractNumId w:val="48"/>
  </w:num>
  <w:num w:numId="121">
    <w:abstractNumId w:val="17"/>
  </w:num>
  <w:num w:numId="122">
    <w:abstractNumId w:val="108"/>
  </w:num>
  <w:num w:numId="123">
    <w:abstractNumId w:val="79"/>
  </w:num>
  <w:num w:numId="124">
    <w:abstractNumId w:val="80"/>
  </w:num>
  <w:num w:numId="125">
    <w:abstractNumId w:val="18"/>
  </w:num>
  <w:num w:numId="126">
    <w:abstractNumId w:val="107"/>
  </w:num>
  <w:num w:numId="127">
    <w:abstractNumId w:val="71"/>
  </w:num>
  <w:num w:numId="128">
    <w:abstractNumId w:val="97"/>
  </w:num>
  <w:num w:numId="129">
    <w:abstractNumId w:val="98"/>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9C"/>
    <w:rsid w:val="000244E5"/>
    <w:rsid w:val="00087E36"/>
    <w:rsid w:val="000C2FE2"/>
    <w:rsid w:val="000F4F09"/>
    <w:rsid w:val="001943F2"/>
    <w:rsid w:val="001A0AF9"/>
    <w:rsid w:val="001A5AC0"/>
    <w:rsid w:val="001B7C5E"/>
    <w:rsid w:val="001D1FFE"/>
    <w:rsid w:val="00200C0E"/>
    <w:rsid w:val="00217BF5"/>
    <w:rsid w:val="00284C51"/>
    <w:rsid w:val="00287ACE"/>
    <w:rsid w:val="002B6EA5"/>
    <w:rsid w:val="002D684E"/>
    <w:rsid w:val="002E0972"/>
    <w:rsid w:val="002F70C5"/>
    <w:rsid w:val="003205C1"/>
    <w:rsid w:val="00355BC5"/>
    <w:rsid w:val="00355CFD"/>
    <w:rsid w:val="00365F28"/>
    <w:rsid w:val="0039764D"/>
    <w:rsid w:val="003D7CB2"/>
    <w:rsid w:val="0041358E"/>
    <w:rsid w:val="004300F7"/>
    <w:rsid w:val="004429EA"/>
    <w:rsid w:val="0044301F"/>
    <w:rsid w:val="00454383"/>
    <w:rsid w:val="004555C2"/>
    <w:rsid w:val="004E12BB"/>
    <w:rsid w:val="004E3D4A"/>
    <w:rsid w:val="004E3E8B"/>
    <w:rsid w:val="005109A2"/>
    <w:rsid w:val="00541DB1"/>
    <w:rsid w:val="00564CBD"/>
    <w:rsid w:val="00586F4B"/>
    <w:rsid w:val="005B12EE"/>
    <w:rsid w:val="0068177D"/>
    <w:rsid w:val="006A0879"/>
    <w:rsid w:val="006C08BD"/>
    <w:rsid w:val="00711F57"/>
    <w:rsid w:val="0073731E"/>
    <w:rsid w:val="0074267F"/>
    <w:rsid w:val="00750E94"/>
    <w:rsid w:val="007D2752"/>
    <w:rsid w:val="007E470C"/>
    <w:rsid w:val="007E67B9"/>
    <w:rsid w:val="00802F8C"/>
    <w:rsid w:val="008167BF"/>
    <w:rsid w:val="008343D8"/>
    <w:rsid w:val="008461AC"/>
    <w:rsid w:val="008A60B6"/>
    <w:rsid w:val="00907C05"/>
    <w:rsid w:val="009111F5"/>
    <w:rsid w:val="00921B26"/>
    <w:rsid w:val="00994D8E"/>
    <w:rsid w:val="009C05A2"/>
    <w:rsid w:val="009D04F8"/>
    <w:rsid w:val="009D2BF7"/>
    <w:rsid w:val="009D78CC"/>
    <w:rsid w:val="009E00FA"/>
    <w:rsid w:val="00A62B26"/>
    <w:rsid w:val="00A901C0"/>
    <w:rsid w:val="00AB6165"/>
    <w:rsid w:val="00AC0091"/>
    <w:rsid w:val="00AF7F75"/>
    <w:rsid w:val="00B05251"/>
    <w:rsid w:val="00B22AF0"/>
    <w:rsid w:val="00B8489C"/>
    <w:rsid w:val="00BB1B33"/>
    <w:rsid w:val="00BC0070"/>
    <w:rsid w:val="00BC1705"/>
    <w:rsid w:val="00BC28F6"/>
    <w:rsid w:val="00C1007D"/>
    <w:rsid w:val="00C530CC"/>
    <w:rsid w:val="00C60402"/>
    <w:rsid w:val="00C80F73"/>
    <w:rsid w:val="00C9106D"/>
    <w:rsid w:val="00CA5492"/>
    <w:rsid w:val="00CA786C"/>
    <w:rsid w:val="00CE75A4"/>
    <w:rsid w:val="00CF5FBA"/>
    <w:rsid w:val="00D21918"/>
    <w:rsid w:val="00D27298"/>
    <w:rsid w:val="00D33F36"/>
    <w:rsid w:val="00D457E0"/>
    <w:rsid w:val="00D46EF6"/>
    <w:rsid w:val="00D53FCD"/>
    <w:rsid w:val="00D84E75"/>
    <w:rsid w:val="00DB1C21"/>
    <w:rsid w:val="00DF5DAC"/>
    <w:rsid w:val="00E24352"/>
    <w:rsid w:val="00E623E6"/>
    <w:rsid w:val="00E7137F"/>
    <w:rsid w:val="00EC2919"/>
    <w:rsid w:val="00ED386F"/>
    <w:rsid w:val="00EE289A"/>
    <w:rsid w:val="00EE5296"/>
    <w:rsid w:val="00EF0F1B"/>
    <w:rsid w:val="00EF3258"/>
    <w:rsid w:val="00F52C57"/>
    <w:rsid w:val="00F6208A"/>
    <w:rsid w:val="00FC2F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F57BE"/>
  <w15:chartTrackingRefBased/>
  <w15:docId w15:val="{79C73326-38AA-C64F-AE3C-83D2A35A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AC0"/>
    <w:pPr>
      <w:spacing w:before="240" w:after="240"/>
      <w:jc w:val="both"/>
    </w:pPr>
    <w:rPr>
      <w:rFonts w:ascii="Times New Roman" w:hAnsi="Times New Roman"/>
    </w:rPr>
  </w:style>
  <w:style w:type="paragraph" w:styleId="Ttulo1">
    <w:name w:val="heading 1"/>
    <w:basedOn w:val="Normal"/>
    <w:next w:val="Normal"/>
    <w:link w:val="Ttulo1Car"/>
    <w:uiPriority w:val="9"/>
    <w:qFormat/>
    <w:rsid w:val="00F6208A"/>
    <w:pPr>
      <w:keepNext/>
      <w:keepLines/>
      <w:jc w:val="center"/>
      <w:outlineLvl w:val="0"/>
    </w:pPr>
    <w:rPr>
      <w:rFonts w:eastAsiaTheme="majorEastAsia" w:cstheme="majorBidi"/>
      <w:b/>
      <w:sz w:val="28"/>
      <w:szCs w:val="32"/>
    </w:rPr>
  </w:style>
  <w:style w:type="paragraph" w:styleId="Ttulo2">
    <w:name w:val="heading 2"/>
    <w:basedOn w:val="Normal"/>
    <w:link w:val="Ttulo2Car"/>
    <w:uiPriority w:val="9"/>
    <w:qFormat/>
    <w:rsid w:val="00EF3258"/>
    <w:pPr>
      <w:spacing w:before="100" w:beforeAutospacing="1" w:after="100" w:afterAutospacing="1"/>
      <w:outlineLvl w:val="1"/>
    </w:pPr>
    <w:rPr>
      <w:rFonts w:eastAsia="Times New Roman" w:cs="Times New Roman"/>
      <w:b/>
      <w:bCs/>
      <w:sz w:val="28"/>
      <w:szCs w:val="36"/>
      <w:lang w:eastAsia="es-CO"/>
    </w:rPr>
  </w:style>
  <w:style w:type="paragraph" w:styleId="Ttulo3">
    <w:name w:val="heading 3"/>
    <w:basedOn w:val="Normal"/>
    <w:next w:val="Normal"/>
    <w:link w:val="Ttulo3Car"/>
    <w:uiPriority w:val="9"/>
    <w:semiHidden/>
    <w:unhideWhenUsed/>
    <w:qFormat/>
    <w:rsid w:val="009D2BF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A54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489C"/>
    <w:pPr>
      <w:tabs>
        <w:tab w:val="center" w:pos="4419"/>
        <w:tab w:val="right" w:pos="8838"/>
      </w:tabs>
    </w:pPr>
  </w:style>
  <w:style w:type="character" w:customStyle="1" w:styleId="EncabezadoCar">
    <w:name w:val="Encabezado Car"/>
    <w:basedOn w:val="Fuentedeprrafopredeter"/>
    <w:link w:val="Encabezado"/>
    <w:uiPriority w:val="99"/>
    <w:rsid w:val="00B8489C"/>
  </w:style>
  <w:style w:type="paragraph" w:styleId="Piedepgina">
    <w:name w:val="footer"/>
    <w:basedOn w:val="Normal"/>
    <w:link w:val="PiedepginaCar"/>
    <w:uiPriority w:val="99"/>
    <w:unhideWhenUsed/>
    <w:rsid w:val="00B8489C"/>
    <w:pPr>
      <w:tabs>
        <w:tab w:val="center" w:pos="4419"/>
        <w:tab w:val="right" w:pos="8838"/>
      </w:tabs>
    </w:pPr>
  </w:style>
  <w:style w:type="character" w:customStyle="1" w:styleId="PiedepginaCar">
    <w:name w:val="Pie de página Car"/>
    <w:basedOn w:val="Fuentedeprrafopredeter"/>
    <w:link w:val="Piedepgina"/>
    <w:uiPriority w:val="99"/>
    <w:rsid w:val="00B8489C"/>
  </w:style>
  <w:style w:type="paragraph" w:styleId="Sinespaciado">
    <w:name w:val="No Spacing"/>
    <w:uiPriority w:val="1"/>
    <w:qFormat/>
    <w:rsid w:val="00D84E75"/>
  </w:style>
  <w:style w:type="paragraph" w:customStyle="1" w:styleId="Default">
    <w:name w:val="Default"/>
    <w:rsid w:val="00E623E6"/>
    <w:pPr>
      <w:autoSpaceDE w:val="0"/>
      <w:autoSpaceDN w:val="0"/>
      <w:adjustRightInd w:val="0"/>
    </w:pPr>
    <w:rPr>
      <w:rFonts w:ascii="Arial" w:hAnsi="Arial" w:cs="Arial"/>
      <w:color w:val="000000"/>
    </w:rPr>
  </w:style>
  <w:style w:type="paragraph" w:styleId="NormalWeb">
    <w:name w:val="Normal (Web)"/>
    <w:basedOn w:val="Normal"/>
    <w:uiPriority w:val="99"/>
    <w:semiHidden/>
    <w:unhideWhenUsed/>
    <w:rsid w:val="002B6EA5"/>
    <w:pPr>
      <w:spacing w:before="100" w:beforeAutospacing="1" w:after="100" w:afterAutospacing="1"/>
    </w:pPr>
    <w:rPr>
      <w:rFonts w:eastAsia="Times New Roman" w:cs="Times New Roman"/>
      <w:lang w:eastAsia="es-CO"/>
    </w:rPr>
  </w:style>
  <w:style w:type="character" w:styleId="Textoennegrita">
    <w:name w:val="Strong"/>
    <w:basedOn w:val="Fuentedeprrafopredeter"/>
    <w:uiPriority w:val="22"/>
    <w:qFormat/>
    <w:rsid w:val="00C80F73"/>
    <w:rPr>
      <w:b/>
      <w:bCs/>
    </w:rPr>
  </w:style>
  <w:style w:type="character" w:customStyle="1" w:styleId="Ttulo2Car">
    <w:name w:val="Título 2 Car"/>
    <w:basedOn w:val="Fuentedeprrafopredeter"/>
    <w:link w:val="Ttulo2"/>
    <w:uiPriority w:val="9"/>
    <w:rsid w:val="00EF3258"/>
    <w:rPr>
      <w:rFonts w:ascii="Times New Roman" w:eastAsia="Times New Roman" w:hAnsi="Times New Roman" w:cs="Times New Roman"/>
      <w:b/>
      <w:bCs/>
      <w:sz w:val="28"/>
      <w:szCs w:val="36"/>
      <w:lang w:eastAsia="es-CO"/>
    </w:rPr>
  </w:style>
  <w:style w:type="character" w:customStyle="1" w:styleId="Ttulo3Car">
    <w:name w:val="Título 3 Car"/>
    <w:basedOn w:val="Fuentedeprrafopredeter"/>
    <w:link w:val="Ttulo3"/>
    <w:uiPriority w:val="9"/>
    <w:semiHidden/>
    <w:rsid w:val="009D2BF7"/>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CA5492"/>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F6208A"/>
    <w:pPr>
      <w:ind w:left="720"/>
      <w:contextualSpacing/>
    </w:pPr>
  </w:style>
  <w:style w:type="character" w:customStyle="1" w:styleId="Ttulo1Car">
    <w:name w:val="Título 1 Car"/>
    <w:basedOn w:val="Fuentedeprrafopredeter"/>
    <w:link w:val="Ttulo1"/>
    <w:uiPriority w:val="9"/>
    <w:rsid w:val="00F6208A"/>
    <w:rPr>
      <w:rFonts w:ascii="Times New Roman" w:eastAsiaTheme="majorEastAsia" w:hAnsi="Times New Roman" w:cstheme="majorBidi"/>
      <w:b/>
      <w:sz w:val="28"/>
      <w:szCs w:val="32"/>
    </w:rPr>
  </w:style>
  <w:style w:type="paragraph" w:styleId="TtuloTDC">
    <w:name w:val="TOC Heading"/>
    <w:basedOn w:val="Ttulo1"/>
    <w:next w:val="Normal"/>
    <w:uiPriority w:val="39"/>
    <w:unhideWhenUsed/>
    <w:qFormat/>
    <w:rsid w:val="00F6208A"/>
    <w:pPr>
      <w:spacing w:line="259" w:lineRule="auto"/>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F6208A"/>
    <w:pPr>
      <w:tabs>
        <w:tab w:val="left" w:pos="440"/>
        <w:tab w:val="right" w:leader="dot" w:pos="8828"/>
      </w:tabs>
      <w:spacing w:after="100"/>
    </w:pPr>
    <w:rPr>
      <w:rFonts w:cs="Times New Roman"/>
      <w:b/>
      <w:bCs/>
      <w:noProof/>
    </w:rPr>
  </w:style>
  <w:style w:type="paragraph" w:styleId="TDC2">
    <w:name w:val="toc 2"/>
    <w:basedOn w:val="Normal"/>
    <w:next w:val="Normal"/>
    <w:autoRedefine/>
    <w:uiPriority w:val="39"/>
    <w:unhideWhenUsed/>
    <w:rsid w:val="00F6208A"/>
    <w:pPr>
      <w:spacing w:after="100"/>
      <w:ind w:left="240"/>
    </w:pPr>
  </w:style>
  <w:style w:type="character" w:styleId="Hipervnculo">
    <w:name w:val="Hyperlink"/>
    <w:basedOn w:val="Fuentedeprrafopredeter"/>
    <w:uiPriority w:val="99"/>
    <w:unhideWhenUsed/>
    <w:rsid w:val="00F6208A"/>
    <w:rPr>
      <w:color w:val="0563C1" w:themeColor="hyperlink"/>
      <w:u w:val="single"/>
    </w:rPr>
  </w:style>
  <w:style w:type="table" w:styleId="Tablaconcuadrcula">
    <w:name w:val="Table Grid"/>
    <w:basedOn w:val="Tablanormal"/>
    <w:uiPriority w:val="39"/>
    <w:rsid w:val="0032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461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256">
      <w:bodyDiv w:val="1"/>
      <w:marLeft w:val="0"/>
      <w:marRight w:val="0"/>
      <w:marTop w:val="0"/>
      <w:marBottom w:val="0"/>
      <w:divBdr>
        <w:top w:val="none" w:sz="0" w:space="0" w:color="auto"/>
        <w:left w:val="none" w:sz="0" w:space="0" w:color="auto"/>
        <w:bottom w:val="none" w:sz="0" w:space="0" w:color="auto"/>
        <w:right w:val="none" w:sz="0" w:space="0" w:color="auto"/>
      </w:divBdr>
    </w:div>
    <w:div w:id="14430666">
      <w:bodyDiv w:val="1"/>
      <w:marLeft w:val="0"/>
      <w:marRight w:val="0"/>
      <w:marTop w:val="0"/>
      <w:marBottom w:val="0"/>
      <w:divBdr>
        <w:top w:val="none" w:sz="0" w:space="0" w:color="auto"/>
        <w:left w:val="none" w:sz="0" w:space="0" w:color="auto"/>
        <w:bottom w:val="none" w:sz="0" w:space="0" w:color="auto"/>
        <w:right w:val="none" w:sz="0" w:space="0" w:color="auto"/>
      </w:divBdr>
      <w:divsChild>
        <w:div w:id="135145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75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9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916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2261">
      <w:bodyDiv w:val="1"/>
      <w:marLeft w:val="0"/>
      <w:marRight w:val="0"/>
      <w:marTop w:val="0"/>
      <w:marBottom w:val="0"/>
      <w:divBdr>
        <w:top w:val="none" w:sz="0" w:space="0" w:color="auto"/>
        <w:left w:val="none" w:sz="0" w:space="0" w:color="auto"/>
        <w:bottom w:val="none" w:sz="0" w:space="0" w:color="auto"/>
        <w:right w:val="none" w:sz="0" w:space="0" w:color="auto"/>
      </w:divBdr>
    </w:div>
    <w:div w:id="78528818">
      <w:bodyDiv w:val="1"/>
      <w:marLeft w:val="0"/>
      <w:marRight w:val="0"/>
      <w:marTop w:val="0"/>
      <w:marBottom w:val="0"/>
      <w:divBdr>
        <w:top w:val="none" w:sz="0" w:space="0" w:color="auto"/>
        <w:left w:val="none" w:sz="0" w:space="0" w:color="auto"/>
        <w:bottom w:val="none" w:sz="0" w:space="0" w:color="auto"/>
        <w:right w:val="none" w:sz="0" w:space="0" w:color="auto"/>
      </w:divBdr>
    </w:div>
    <w:div w:id="79186021">
      <w:bodyDiv w:val="1"/>
      <w:marLeft w:val="0"/>
      <w:marRight w:val="0"/>
      <w:marTop w:val="0"/>
      <w:marBottom w:val="0"/>
      <w:divBdr>
        <w:top w:val="none" w:sz="0" w:space="0" w:color="auto"/>
        <w:left w:val="none" w:sz="0" w:space="0" w:color="auto"/>
        <w:bottom w:val="none" w:sz="0" w:space="0" w:color="auto"/>
        <w:right w:val="none" w:sz="0" w:space="0" w:color="auto"/>
      </w:divBdr>
    </w:div>
    <w:div w:id="89007882">
      <w:bodyDiv w:val="1"/>
      <w:marLeft w:val="0"/>
      <w:marRight w:val="0"/>
      <w:marTop w:val="0"/>
      <w:marBottom w:val="0"/>
      <w:divBdr>
        <w:top w:val="none" w:sz="0" w:space="0" w:color="auto"/>
        <w:left w:val="none" w:sz="0" w:space="0" w:color="auto"/>
        <w:bottom w:val="none" w:sz="0" w:space="0" w:color="auto"/>
        <w:right w:val="none" w:sz="0" w:space="0" w:color="auto"/>
      </w:divBdr>
    </w:div>
    <w:div w:id="89352324">
      <w:bodyDiv w:val="1"/>
      <w:marLeft w:val="0"/>
      <w:marRight w:val="0"/>
      <w:marTop w:val="0"/>
      <w:marBottom w:val="0"/>
      <w:divBdr>
        <w:top w:val="none" w:sz="0" w:space="0" w:color="auto"/>
        <w:left w:val="none" w:sz="0" w:space="0" w:color="auto"/>
        <w:bottom w:val="none" w:sz="0" w:space="0" w:color="auto"/>
        <w:right w:val="none" w:sz="0" w:space="0" w:color="auto"/>
      </w:divBdr>
    </w:div>
    <w:div w:id="124736754">
      <w:bodyDiv w:val="1"/>
      <w:marLeft w:val="0"/>
      <w:marRight w:val="0"/>
      <w:marTop w:val="0"/>
      <w:marBottom w:val="0"/>
      <w:divBdr>
        <w:top w:val="none" w:sz="0" w:space="0" w:color="auto"/>
        <w:left w:val="none" w:sz="0" w:space="0" w:color="auto"/>
        <w:bottom w:val="none" w:sz="0" w:space="0" w:color="auto"/>
        <w:right w:val="none" w:sz="0" w:space="0" w:color="auto"/>
      </w:divBdr>
    </w:div>
    <w:div w:id="145631954">
      <w:bodyDiv w:val="1"/>
      <w:marLeft w:val="0"/>
      <w:marRight w:val="0"/>
      <w:marTop w:val="0"/>
      <w:marBottom w:val="0"/>
      <w:divBdr>
        <w:top w:val="none" w:sz="0" w:space="0" w:color="auto"/>
        <w:left w:val="none" w:sz="0" w:space="0" w:color="auto"/>
        <w:bottom w:val="none" w:sz="0" w:space="0" w:color="auto"/>
        <w:right w:val="none" w:sz="0" w:space="0" w:color="auto"/>
      </w:divBdr>
      <w:divsChild>
        <w:div w:id="1481460541">
          <w:marLeft w:val="0"/>
          <w:marRight w:val="0"/>
          <w:marTop w:val="0"/>
          <w:marBottom w:val="0"/>
          <w:divBdr>
            <w:top w:val="none" w:sz="0" w:space="0" w:color="auto"/>
            <w:left w:val="none" w:sz="0" w:space="0" w:color="auto"/>
            <w:bottom w:val="none" w:sz="0" w:space="0" w:color="auto"/>
            <w:right w:val="none" w:sz="0" w:space="0" w:color="auto"/>
          </w:divBdr>
          <w:divsChild>
            <w:div w:id="12729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7857">
      <w:bodyDiv w:val="1"/>
      <w:marLeft w:val="0"/>
      <w:marRight w:val="0"/>
      <w:marTop w:val="0"/>
      <w:marBottom w:val="0"/>
      <w:divBdr>
        <w:top w:val="none" w:sz="0" w:space="0" w:color="auto"/>
        <w:left w:val="none" w:sz="0" w:space="0" w:color="auto"/>
        <w:bottom w:val="none" w:sz="0" w:space="0" w:color="auto"/>
        <w:right w:val="none" w:sz="0" w:space="0" w:color="auto"/>
      </w:divBdr>
    </w:div>
    <w:div w:id="163472495">
      <w:bodyDiv w:val="1"/>
      <w:marLeft w:val="0"/>
      <w:marRight w:val="0"/>
      <w:marTop w:val="0"/>
      <w:marBottom w:val="0"/>
      <w:divBdr>
        <w:top w:val="none" w:sz="0" w:space="0" w:color="auto"/>
        <w:left w:val="none" w:sz="0" w:space="0" w:color="auto"/>
        <w:bottom w:val="none" w:sz="0" w:space="0" w:color="auto"/>
        <w:right w:val="none" w:sz="0" w:space="0" w:color="auto"/>
      </w:divBdr>
      <w:divsChild>
        <w:div w:id="2006007299">
          <w:marLeft w:val="0"/>
          <w:marRight w:val="0"/>
          <w:marTop w:val="0"/>
          <w:marBottom w:val="0"/>
          <w:divBdr>
            <w:top w:val="none" w:sz="0" w:space="0" w:color="auto"/>
            <w:left w:val="none" w:sz="0" w:space="0" w:color="auto"/>
            <w:bottom w:val="none" w:sz="0" w:space="0" w:color="auto"/>
            <w:right w:val="none" w:sz="0" w:space="0" w:color="auto"/>
          </w:divBdr>
          <w:divsChild>
            <w:div w:id="11915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051">
      <w:bodyDiv w:val="1"/>
      <w:marLeft w:val="0"/>
      <w:marRight w:val="0"/>
      <w:marTop w:val="0"/>
      <w:marBottom w:val="0"/>
      <w:divBdr>
        <w:top w:val="none" w:sz="0" w:space="0" w:color="auto"/>
        <w:left w:val="none" w:sz="0" w:space="0" w:color="auto"/>
        <w:bottom w:val="none" w:sz="0" w:space="0" w:color="auto"/>
        <w:right w:val="none" w:sz="0" w:space="0" w:color="auto"/>
      </w:divBdr>
    </w:div>
    <w:div w:id="189727078">
      <w:bodyDiv w:val="1"/>
      <w:marLeft w:val="0"/>
      <w:marRight w:val="0"/>
      <w:marTop w:val="0"/>
      <w:marBottom w:val="0"/>
      <w:divBdr>
        <w:top w:val="none" w:sz="0" w:space="0" w:color="auto"/>
        <w:left w:val="none" w:sz="0" w:space="0" w:color="auto"/>
        <w:bottom w:val="none" w:sz="0" w:space="0" w:color="auto"/>
        <w:right w:val="none" w:sz="0" w:space="0" w:color="auto"/>
      </w:divBdr>
    </w:div>
    <w:div w:id="197133406">
      <w:bodyDiv w:val="1"/>
      <w:marLeft w:val="0"/>
      <w:marRight w:val="0"/>
      <w:marTop w:val="0"/>
      <w:marBottom w:val="0"/>
      <w:divBdr>
        <w:top w:val="none" w:sz="0" w:space="0" w:color="auto"/>
        <w:left w:val="none" w:sz="0" w:space="0" w:color="auto"/>
        <w:bottom w:val="none" w:sz="0" w:space="0" w:color="auto"/>
        <w:right w:val="none" w:sz="0" w:space="0" w:color="auto"/>
      </w:divBdr>
    </w:div>
    <w:div w:id="198980261">
      <w:bodyDiv w:val="1"/>
      <w:marLeft w:val="0"/>
      <w:marRight w:val="0"/>
      <w:marTop w:val="0"/>
      <w:marBottom w:val="0"/>
      <w:divBdr>
        <w:top w:val="none" w:sz="0" w:space="0" w:color="auto"/>
        <w:left w:val="none" w:sz="0" w:space="0" w:color="auto"/>
        <w:bottom w:val="none" w:sz="0" w:space="0" w:color="auto"/>
        <w:right w:val="none" w:sz="0" w:space="0" w:color="auto"/>
      </w:divBdr>
      <w:divsChild>
        <w:div w:id="1960065764">
          <w:marLeft w:val="0"/>
          <w:marRight w:val="0"/>
          <w:marTop w:val="0"/>
          <w:marBottom w:val="0"/>
          <w:divBdr>
            <w:top w:val="none" w:sz="0" w:space="0" w:color="auto"/>
            <w:left w:val="none" w:sz="0" w:space="0" w:color="auto"/>
            <w:bottom w:val="none" w:sz="0" w:space="0" w:color="auto"/>
            <w:right w:val="none" w:sz="0" w:space="0" w:color="auto"/>
          </w:divBdr>
          <w:divsChild>
            <w:div w:id="11025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6402">
      <w:bodyDiv w:val="1"/>
      <w:marLeft w:val="0"/>
      <w:marRight w:val="0"/>
      <w:marTop w:val="0"/>
      <w:marBottom w:val="0"/>
      <w:divBdr>
        <w:top w:val="none" w:sz="0" w:space="0" w:color="auto"/>
        <w:left w:val="none" w:sz="0" w:space="0" w:color="auto"/>
        <w:bottom w:val="none" w:sz="0" w:space="0" w:color="auto"/>
        <w:right w:val="none" w:sz="0" w:space="0" w:color="auto"/>
      </w:divBdr>
    </w:div>
    <w:div w:id="217977984">
      <w:bodyDiv w:val="1"/>
      <w:marLeft w:val="0"/>
      <w:marRight w:val="0"/>
      <w:marTop w:val="0"/>
      <w:marBottom w:val="0"/>
      <w:divBdr>
        <w:top w:val="none" w:sz="0" w:space="0" w:color="auto"/>
        <w:left w:val="none" w:sz="0" w:space="0" w:color="auto"/>
        <w:bottom w:val="none" w:sz="0" w:space="0" w:color="auto"/>
        <w:right w:val="none" w:sz="0" w:space="0" w:color="auto"/>
      </w:divBdr>
    </w:div>
    <w:div w:id="228930572">
      <w:bodyDiv w:val="1"/>
      <w:marLeft w:val="0"/>
      <w:marRight w:val="0"/>
      <w:marTop w:val="0"/>
      <w:marBottom w:val="0"/>
      <w:divBdr>
        <w:top w:val="none" w:sz="0" w:space="0" w:color="auto"/>
        <w:left w:val="none" w:sz="0" w:space="0" w:color="auto"/>
        <w:bottom w:val="none" w:sz="0" w:space="0" w:color="auto"/>
        <w:right w:val="none" w:sz="0" w:space="0" w:color="auto"/>
      </w:divBdr>
    </w:div>
    <w:div w:id="229660329">
      <w:bodyDiv w:val="1"/>
      <w:marLeft w:val="0"/>
      <w:marRight w:val="0"/>
      <w:marTop w:val="0"/>
      <w:marBottom w:val="0"/>
      <w:divBdr>
        <w:top w:val="none" w:sz="0" w:space="0" w:color="auto"/>
        <w:left w:val="none" w:sz="0" w:space="0" w:color="auto"/>
        <w:bottom w:val="none" w:sz="0" w:space="0" w:color="auto"/>
        <w:right w:val="none" w:sz="0" w:space="0" w:color="auto"/>
      </w:divBdr>
    </w:div>
    <w:div w:id="254097388">
      <w:bodyDiv w:val="1"/>
      <w:marLeft w:val="0"/>
      <w:marRight w:val="0"/>
      <w:marTop w:val="0"/>
      <w:marBottom w:val="0"/>
      <w:divBdr>
        <w:top w:val="none" w:sz="0" w:space="0" w:color="auto"/>
        <w:left w:val="none" w:sz="0" w:space="0" w:color="auto"/>
        <w:bottom w:val="none" w:sz="0" w:space="0" w:color="auto"/>
        <w:right w:val="none" w:sz="0" w:space="0" w:color="auto"/>
      </w:divBdr>
    </w:div>
    <w:div w:id="266736787">
      <w:bodyDiv w:val="1"/>
      <w:marLeft w:val="0"/>
      <w:marRight w:val="0"/>
      <w:marTop w:val="0"/>
      <w:marBottom w:val="0"/>
      <w:divBdr>
        <w:top w:val="none" w:sz="0" w:space="0" w:color="auto"/>
        <w:left w:val="none" w:sz="0" w:space="0" w:color="auto"/>
        <w:bottom w:val="none" w:sz="0" w:space="0" w:color="auto"/>
        <w:right w:val="none" w:sz="0" w:space="0" w:color="auto"/>
      </w:divBdr>
    </w:div>
    <w:div w:id="274756372">
      <w:bodyDiv w:val="1"/>
      <w:marLeft w:val="0"/>
      <w:marRight w:val="0"/>
      <w:marTop w:val="0"/>
      <w:marBottom w:val="0"/>
      <w:divBdr>
        <w:top w:val="none" w:sz="0" w:space="0" w:color="auto"/>
        <w:left w:val="none" w:sz="0" w:space="0" w:color="auto"/>
        <w:bottom w:val="none" w:sz="0" w:space="0" w:color="auto"/>
        <w:right w:val="none" w:sz="0" w:space="0" w:color="auto"/>
      </w:divBdr>
      <w:divsChild>
        <w:div w:id="160706913">
          <w:marLeft w:val="0"/>
          <w:marRight w:val="0"/>
          <w:marTop w:val="0"/>
          <w:marBottom w:val="0"/>
          <w:divBdr>
            <w:top w:val="none" w:sz="0" w:space="0" w:color="auto"/>
            <w:left w:val="none" w:sz="0" w:space="0" w:color="auto"/>
            <w:bottom w:val="none" w:sz="0" w:space="0" w:color="auto"/>
            <w:right w:val="none" w:sz="0" w:space="0" w:color="auto"/>
          </w:divBdr>
          <w:divsChild>
            <w:div w:id="138741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18022">
      <w:bodyDiv w:val="1"/>
      <w:marLeft w:val="0"/>
      <w:marRight w:val="0"/>
      <w:marTop w:val="0"/>
      <w:marBottom w:val="0"/>
      <w:divBdr>
        <w:top w:val="none" w:sz="0" w:space="0" w:color="auto"/>
        <w:left w:val="none" w:sz="0" w:space="0" w:color="auto"/>
        <w:bottom w:val="none" w:sz="0" w:space="0" w:color="auto"/>
        <w:right w:val="none" w:sz="0" w:space="0" w:color="auto"/>
      </w:divBdr>
      <w:divsChild>
        <w:div w:id="2085028425">
          <w:marLeft w:val="0"/>
          <w:marRight w:val="0"/>
          <w:marTop w:val="0"/>
          <w:marBottom w:val="0"/>
          <w:divBdr>
            <w:top w:val="none" w:sz="0" w:space="0" w:color="auto"/>
            <w:left w:val="none" w:sz="0" w:space="0" w:color="auto"/>
            <w:bottom w:val="none" w:sz="0" w:space="0" w:color="auto"/>
            <w:right w:val="none" w:sz="0" w:space="0" w:color="auto"/>
          </w:divBdr>
          <w:divsChild>
            <w:div w:id="4786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1455">
      <w:bodyDiv w:val="1"/>
      <w:marLeft w:val="0"/>
      <w:marRight w:val="0"/>
      <w:marTop w:val="0"/>
      <w:marBottom w:val="0"/>
      <w:divBdr>
        <w:top w:val="none" w:sz="0" w:space="0" w:color="auto"/>
        <w:left w:val="none" w:sz="0" w:space="0" w:color="auto"/>
        <w:bottom w:val="none" w:sz="0" w:space="0" w:color="auto"/>
        <w:right w:val="none" w:sz="0" w:space="0" w:color="auto"/>
      </w:divBdr>
      <w:divsChild>
        <w:div w:id="2064520385">
          <w:marLeft w:val="0"/>
          <w:marRight w:val="0"/>
          <w:marTop w:val="0"/>
          <w:marBottom w:val="0"/>
          <w:divBdr>
            <w:top w:val="none" w:sz="0" w:space="0" w:color="auto"/>
            <w:left w:val="none" w:sz="0" w:space="0" w:color="auto"/>
            <w:bottom w:val="none" w:sz="0" w:space="0" w:color="auto"/>
            <w:right w:val="none" w:sz="0" w:space="0" w:color="auto"/>
          </w:divBdr>
          <w:divsChild>
            <w:div w:id="12049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0120">
      <w:bodyDiv w:val="1"/>
      <w:marLeft w:val="0"/>
      <w:marRight w:val="0"/>
      <w:marTop w:val="0"/>
      <w:marBottom w:val="0"/>
      <w:divBdr>
        <w:top w:val="none" w:sz="0" w:space="0" w:color="auto"/>
        <w:left w:val="none" w:sz="0" w:space="0" w:color="auto"/>
        <w:bottom w:val="none" w:sz="0" w:space="0" w:color="auto"/>
        <w:right w:val="none" w:sz="0" w:space="0" w:color="auto"/>
      </w:divBdr>
    </w:div>
    <w:div w:id="290408443">
      <w:bodyDiv w:val="1"/>
      <w:marLeft w:val="0"/>
      <w:marRight w:val="0"/>
      <w:marTop w:val="0"/>
      <w:marBottom w:val="0"/>
      <w:divBdr>
        <w:top w:val="none" w:sz="0" w:space="0" w:color="auto"/>
        <w:left w:val="none" w:sz="0" w:space="0" w:color="auto"/>
        <w:bottom w:val="none" w:sz="0" w:space="0" w:color="auto"/>
        <w:right w:val="none" w:sz="0" w:space="0" w:color="auto"/>
      </w:divBdr>
    </w:div>
    <w:div w:id="291635286">
      <w:bodyDiv w:val="1"/>
      <w:marLeft w:val="0"/>
      <w:marRight w:val="0"/>
      <w:marTop w:val="0"/>
      <w:marBottom w:val="0"/>
      <w:divBdr>
        <w:top w:val="none" w:sz="0" w:space="0" w:color="auto"/>
        <w:left w:val="none" w:sz="0" w:space="0" w:color="auto"/>
        <w:bottom w:val="none" w:sz="0" w:space="0" w:color="auto"/>
        <w:right w:val="none" w:sz="0" w:space="0" w:color="auto"/>
      </w:divBdr>
      <w:divsChild>
        <w:div w:id="368726978">
          <w:marLeft w:val="0"/>
          <w:marRight w:val="0"/>
          <w:marTop w:val="0"/>
          <w:marBottom w:val="0"/>
          <w:divBdr>
            <w:top w:val="none" w:sz="0" w:space="0" w:color="auto"/>
            <w:left w:val="none" w:sz="0" w:space="0" w:color="auto"/>
            <w:bottom w:val="none" w:sz="0" w:space="0" w:color="auto"/>
            <w:right w:val="none" w:sz="0" w:space="0" w:color="auto"/>
          </w:divBdr>
          <w:divsChild>
            <w:div w:id="10782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96014">
      <w:bodyDiv w:val="1"/>
      <w:marLeft w:val="0"/>
      <w:marRight w:val="0"/>
      <w:marTop w:val="0"/>
      <w:marBottom w:val="0"/>
      <w:divBdr>
        <w:top w:val="none" w:sz="0" w:space="0" w:color="auto"/>
        <w:left w:val="none" w:sz="0" w:space="0" w:color="auto"/>
        <w:bottom w:val="none" w:sz="0" w:space="0" w:color="auto"/>
        <w:right w:val="none" w:sz="0" w:space="0" w:color="auto"/>
      </w:divBdr>
    </w:div>
    <w:div w:id="325743232">
      <w:bodyDiv w:val="1"/>
      <w:marLeft w:val="0"/>
      <w:marRight w:val="0"/>
      <w:marTop w:val="0"/>
      <w:marBottom w:val="0"/>
      <w:divBdr>
        <w:top w:val="none" w:sz="0" w:space="0" w:color="auto"/>
        <w:left w:val="none" w:sz="0" w:space="0" w:color="auto"/>
        <w:bottom w:val="none" w:sz="0" w:space="0" w:color="auto"/>
        <w:right w:val="none" w:sz="0" w:space="0" w:color="auto"/>
      </w:divBdr>
    </w:div>
    <w:div w:id="330185754">
      <w:bodyDiv w:val="1"/>
      <w:marLeft w:val="0"/>
      <w:marRight w:val="0"/>
      <w:marTop w:val="0"/>
      <w:marBottom w:val="0"/>
      <w:divBdr>
        <w:top w:val="none" w:sz="0" w:space="0" w:color="auto"/>
        <w:left w:val="none" w:sz="0" w:space="0" w:color="auto"/>
        <w:bottom w:val="none" w:sz="0" w:space="0" w:color="auto"/>
        <w:right w:val="none" w:sz="0" w:space="0" w:color="auto"/>
      </w:divBdr>
    </w:div>
    <w:div w:id="330958405">
      <w:bodyDiv w:val="1"/>
      <w:marLeft w:val="0"/>
      <w:marRight w:val="0"/>
      <w:marTop w:val="0"/>
      <w:marBottom w:val="0"/>
      <w:divBdr>
        <w:top w:val="none" w:sz="0" w:space="0" w:color="auto"/>
        <w:left w:val="none" w:sz="0" w:space="0" w:color="auto"/>
        <w:bottom w:val="none" w:sz="0" w:space="0" w:color="auto"/>
        <w:right w:val="none" w:sz="0" w:space="0" w:color="auto"/>
      </w:divBdr>
    </w:div>
    <w:div w:id="340620901">
      <w:bodyDiv w:val="1"/>
      <w:marLeft w:val="0"/>
      <w:marRight w:val="0"/>
      <w:marTop w:val="0"/>
      <w:marBottom w:val="0"/>
      <w:divBdr>
        <w:top w:val="none" w:sz="0" w:space="0" w:color="auto"/>
        <w:left w:val="none" w:sz="0" w:space="0" w:color="auto"/>
        <w:bottom w:val="none" w:sz="0" w:space="0" w:color="auto"/>
        <w:right w:val="none" w:sz="0" w:space="0" w:color="auto"/>
      </w:divBdr>
    </w:div>
    <w:div w:id="345910485">
      <w:bodyDiv w:val="1"/>
      <w:marLeft w:val="0"/>
      <w:marRight w:val="0"/>
      <w:marTop w:val="0"/>
      <w:marBottom w:val="0"/>
      <w:divBdr>
        <w:top w:val="none" w:sz="0" w:space="0" w:color="auto"/>
        <w:left w:val="none" w:sz="0" w:space="0" w:color="auto"/>
        <w:bottom w:val="none" w:sz="0" w:space="0" w:color="auto"/>
        <w:right w:val="none" w:sz="0" w:space="0" w:color="auto"/>
      </w:divBdr>
    </w:div>
    <w:div w:id="347096916">
      <w:bodyDiv w:val="1"/>
      <w:marLeft w:val="0"/>
      <w:marRight w:val="0"/>
      <w:marTop w:val="0"/>
      <w:marBottom w:val="0"/>
      <w:divBdr>
        <w:top w:val="none" w:sz="0" w:space="0" w:color="auto"/>
        <w:left w:val="none" w:sz="0" w:space="0" w:color="auto"/>
        <w:bottom w:val="none" w:sz="0" w:space="0" w:color="auto"/>
        <w:right w:val="none" w:sz="0" w:space="0" w:color="auto"/>
      </w:divBdr>
    </w:div>
    <w:div w:id="348026876">
      <w:bodyDiv w:val="1"/>
      <w:marLeft w:val="0"/>
      <w:marRight w:val="0"/>
      <w:marTop w:val="0"/>
      <w:marBottom w:val="0"/>
      <w:divBdr>
        <w:top w:val="none" w:sz="0" w:space="0" w:color="auto"/>
        <w:left w:val="none" w:sz="0" w:space="0" w:color="auto"/>
        <w:bottom w:val="none" w:sz="0" w:space="0" w:color="auto"/>
        <w:right w:val="none" w:sz="0" w:space="0" w:color="auto"/>
      </w:divBdr>
      <w:divsChild>
        <w:div w:id="1427112398">
          <w:marLeft w:val="0"/>
          <w:marRight w:val="0"/>
          <w:marTop w:val="0"/>
          <w:marBottom w:val="0"/>
          <w:divBdr>
            <w:top w:val="none" w:sz="0" w:space="0" w:color="auto"/>
            <w:left w:val="none" w:sz="0" w:space="0" w:color="auto"/>
            <w:bottom w:val="none" w:sz="0" w:space="0" w:color="auto"/>
            <w:right w:val="none" w:sz="0" w:space="0" w:color="auto"/>
          </w:divBdr>
          <w:divsChild>
            <w:div w:id="2899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6272">
      <w:bodyDiv w:val="1"/>
      <w:marLeft w:val="0"/>
      <w:marRight w:val="0"/>
      <w:marTop w:val="0"/>
      <w:marBottom w:val="0"/>
      <w:divBdr>
        <w:top w:val="none" w:sz="0" w:space="0" w:color="auto"/>
        <w:left w:val="none" w:sz="0" w:space="0" w:color="auto"/>
        <w:bottom w:val="none" w:sz="0" w:space="0" w:color="auto"/>
        <w:right w:val="none" w:sz="0" w:space="0" w:color="auto"/>
      </w:divBdr>
    </w:div>
    <w:div w:id="360517803">
      <w:bodyDiv w:val="1"/>
      <w:marLeft w:val="0"/>
      <w:marRight w:val="0"/>
      <w:marTop w:val="0"/>
      <w:marBottom w:val="0"/>
      <w:divBdr>
        <w:top w:val="none" w:sz="0" w:space="0" w:color="auto"/>
        <w:left w:val="none" w:sz="0" w:space="0" w:color="auto"/>
        <w:bottom w:val="none" w:sz="0" w:space="0" w:color="auto"/>
        <w:right w:val="none" w:sz="0" w:space="0" w:color="auto"/>
      </w:divBdr>
    </w:div>
    <w:div w:id="363210981">
      <w:bodyDiv w:val="1"/>
      <w:marLeft w:val="0"/>
      <w:marRight w:val="0"/>
      <w:marTop w:val="0"/>
      <w:marBottom w:val="0"/>
      <w:divBdr>
        <w:top w:val="none" w:sz="0" w:space="0" w:color="auto"/>
        <w:left w:val="none" w:sz="0" w:space="0" w:color="auto"/>
        <w:bottom w:val="none" w:sz="0" w:space="0" w:color="auto"/>
        <w:right w:val="none" w:sz="0" w:space="0" w:color="auto"/>
      </w:divBdr>
    </w:div>
    <w:div w:id="365448269">
      <w:bodyDiv w:val="1"/>
      <w:marLeft w:val="0"/>
      <w:marRight w:val="0"/>
      <w:marTop w:val="0"/>
      <w:marBottom w:val="0"/>
      <w:divBdr>
        <w:top w:val="none" w:sz="0" w:space="0" w:color="auto"/>
        <w:left w:val="none" w:sz="0" w:space="0" w:color="auto"/>
        <w:bottom w:val="none" w:sz="0" w:space="0" w:color="auto"/>
        <w:right w:val="none" w:sz="0" w:space="0" w:color="auto"/>
      </w:divBdr>
    </w:div>
    <w:div w:id="366759896">
      <w:bodyDiv w:val="1"/>
      <w:marLeft w:val="0"/>
      <w:marRight w:val="0"/>
      <w:marTop w:val="0"/>
      <w:marBottom w:val="0"/>
      <w:divBdr>
        <w:top w:val="none" w:sz="0" w:space="0" w:color="auto"/>
        <w:left w:val="none" w:sz="0" w:space="0" w:color="auto"/>
        <w:bottom w:val="none" w:sz="0" w:space="0" w:color="auto"/>
        <w:right w:val="none" w:sz="0" w:space="0" w:color="auto"/>
      </w:divBdr>
    </w:div>
    <w:div w:id="374081996">
      <w:bodyDiv w:val="1"/>
      <w:marLeft w:val="0"/>
      <w:marRight w:val="0"/>
      <w:marTop w:val="0"/>
      <w:marBottom w:val="0"/>
      <w:divBdr>
        <w:top w:val="none" w:sz="0" w:space="0" w:color="auto"/>
        <w:left w:val="none" w:sz="0" w:space="0" w:color="auto"/>
        <w:bottom w:val="none" w:sz="0" w:space="0" w:color="auto"/>
        <w:right w:val="none" w:sz="0" w:space="0" w:color="auto"/>
      </w:divBdr>
    </w:div>
    <w:div w:id="385761676">
      <w:bodyDiv w:val="1"/>
      <w:marLeft w:val="0"/>
      <w:marRight w:val="0"/>
      <w:marTop w:val="0"/>
      <w:marBottom w:val="0"/>
      <w:divBdr>
        <w:top w:val="none" w:sz="0" w:space="0" w:color="auto"/>
        <w:left w:val="none" w:sz="0" w:space="0" w:color="auto"/>
        <w:bottom w:val="none" w:sz="0" w:space="0" w:color="auto"/>
        <w:right w:val="none" w:sz="0" w:space="0" w:color="auto"/>
      </w:divBdr>
      <w:divsChild>
        <w:div w:id="1161969482">
          <w:marLeft w:val="0"/>
          <w:marRight w:val="0"/>
          <w:marTop w:val="0"/>
          <w:marBottom w:val="0"/>
          <w:divBdr>
            <w:top w:val="none" w:sz="0" w:space="0" w:color="auto"/>
            <w:left w:val="none" w:sz="0" w:space="0" w:color="auto"/>
            <w:bottom w:val="none" w:sz="0" w:space="0" w:color="auto"/>
            <w:right w:val="none" w:sz="0" w:space="0" w:color="auto"/>
          </w:divBdr>
          <w:divsChild>
            <w:div w:id="3804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94398">
      <w:bodyDiv w:val="1"/>
      <w:marLeft w:val="0"/>
      <w:marRight w:val="0"/>
      <w:marTop w:val="0"/>
      <w:marBottom w:val="0"/>
      <w:divBdr>
        <w:top w:val="none" w:sz="0" w:space="0" w:color="auto"/>
        <w:left w:val="none" w:sz="0" w:space="0" w:color="auto"/>
        <w:bottom w:val="none" w:sz="0" w:space="0" w:color="auto"/>
        <w:right w:val="none" w:sz="0" w:space="0" w:color="auto"/>
      </w:divBdr>
    </w:div>
    <w:div w:id="413089596">
      <w:bodyDiv w:val="1"/>
      <w:marLeft w:val="0"/>
      <w:marRight w:val="0"/>
      <w:marTop w:val="0"/>
      <w:marBottom w:val="0"/>
      <w:divBdr>
        <w:top w:val="none" w:sz="0" w:space="0" w:color="auto"/>
        <w:left w:val="none" w:sz="0" w:space="0" w:color="auto"/>
        <w:bottom w:val="none" w:sz="0" w:space="0" w:color="auto"/>
        <w:right w:val="none" w:sz="0" w:space="0" w:color="auto"/>
      </w:divBdr>
    </w:div>
    <w:div w:id="427123447">
      <w:bodyDiv w:val="1"/>
      <w:marLeft w:val="0"/>
      <w:marRight w:val="0"/>
      <w:marTop w:val="0"/>
      <w:marBottom w:val="0"/>
      <w:divBdr>
        <w:top w:val="none" w:sz="0" w:space="0" w:color="auto"/>
        <w:left w:val="none" w:sz="0" w:space="0" w:color="auto"/>
        <w:bottom w:val="none" w:sz="0" w:space="0" w:color="auto"/>
        <w:right w:val="none" w:sz="0" w:space="0" w:color="auto"/>
      </w:divBdr>
    </w:div>
    <w:div w:id="446315231">
      <w:bodyDiv w:val="1"/>
      <w:marLeft w:val="0"/>
      <w:marRight w:val="0"/>
      <w:marTop w:val="0"/>
      <w:marBottom w:val="0"/>
      <w:divBdr>
        <w:top w:val="none" w:sz="0" w:space="0" w:color="auto"/>
        <w:left w:val="none" w:sz="0" w:space="0" w:color="auto"/>
        <w:bottom w:val="none" w:sz="0" w:space="0" w:color="auto"/>
        <w:right w:val="none" w:sz="0" w:space="0" w:color="auto"/>
      </w:divBdr>
    </w:div>
    <w:div w:id="446655206">
      <w:bodyDiv w:val="1"/>
      <w:marLeft w:val="0"/>
      <w:marRight w:val="0"/>
      <w:marTop w:val="0"/>
      <w:marBottom w:val="0"/>
      <w:divBdr>
        <w:top w:val="none" w:sz="0" w:space="0" w:color="auto"/>
        <w:left w:val="none" w:sz="0" w:space="0" w:color="auto"/>
        <w:bottom w:val="none" w:sz="0" w:space="0" w:color="auto"/>
        <w:right w:val="none" w:sz="0" w:space="0" w:color="auto"/>
      </w:divBdr>
    </w:div>
    <w:div w:id="457649263">
      <w:bodyDiv w:val="1"/>
      <w:marLeft w:val="0"/>
      <w:marRight w:val="0"/>
      <w:marTop w:val="0"/>
      <w:marBottom w:val="0"/>
      <w:divBdr>
        <w:top w:val="none" w:sz="0" w:space="0" w:color="auto"/>
        <w:left w:val="none" w:sz="0" w:space="0" w:color="auto"/>
        <w:bottom w:val="none" w:sz="0" w:space="0" w:color="auto"/>
        <w:right w:val="none" w:sz="0" w:space="0" w:color="auto"/>
      </w:divBdr>
    </w:div>
    <w:div w:id="471945164">
      <w:bodyDiv w:val="1"/>
      <w:marLeft w:val="0"/>
      <w:marRight w:val="0"/>
      <w:marTop w:val="0"/>
      <w:marBottom w:val="0"/>
      <w:divBdr>
        <w:top w:val="none" w:sz="0" w:space="0" w:color="auto"/>
        <w:left w:val="none" w:sz="0" w:space="0" w:color="auto"/>
        <w:bottom w:val="none" w:sz="0" w:space="0" w:color="auto"/>
        <w:right w:val="none" w:sz="0" w:space="0" w:color="auto"/>
      </w:divBdr>
    </w:div>
    <w:div w:id="472531215">
      <w:bodyDiv w:val="1"/>
      <w:marLeft w:val="0"/>
      <w:marRight w:val="0"/>
      <w:marTop w:val="0"/>
      <w:marBottom w:val="0"/>
      <w:divBdr>
        <w:top w:val="none" w:sz="0" w:space="0" w:color="auto"/>
        <w:left w:val="none" w:sz="0" w:space="0" w:color="auto"/>
        <w:bottom w:val="none" w:sz="0" w:space="0" w:color="auto"/>
        <w:right w:val="none" w:sz="0" w:space="0" w:color="auto"/>
      </w:divBdr>
    </w:div>
    <w:div w:id="493297219">
      <w:bodyDiv w:val="1"/>
      <w:marLeft w:val="0"/>
      <w:marRight w:val="0"/>
      <w:marTop w:val="0"/>
      <w:marBottom w:val="0"/>
      <w:divBdr>
        <w:top w:val="none" w:sz="0" w:space="0" w:color="auto"/>
        <w:left w:val="none" w:sz="0" w:space="0" w:color="auto"/>
        <w:bottom w:val="none" w:sz="0" w:space="0" w:color="auto"/>
        <w:right w:val="none" w:sz="0" w:space="0" w:color="auto"/>
      </w:divBdr>
    </w:div>
    <w:div w:id="533007211">
      <w:bodyDiv w:val="1"/>
      <w:marLeft w:val="0"/>
      <w:marRight w:val="0"/>
      <w:marTop w:val="0"/>
      <w:marBottom w:val="0"/>
      <w:divBdr>
        <w:top w:val="none" w:sz="0" w:space="0" w:color="auto"/>
        <w:left w:val="none" w:sz="0" w:space="0" w:color="auto"/>
        <w:bottom w:val="none" w:sz="0" w:space="0" w:color="auto"/>
        <w:right w:val="none" w:sz="0" w:space="0" w:color="auto"/>
      </w:divBdr>
    </w:div>
    <w:div w:id="536813568">
      <w:bodyDiv w:val="1"/>
      <w:marLeft w:val="0"/>
      <w:marRight w:val="0"/>
      <w:marTop w:val="0"/>
      <w:marBottom w:val="0"/>
      <w:divBdr>
        <w:top w:val="none" w:sz="0" w:space="0" w:color="auto"/>
        <w:left w:val="none" w:sz="0" w:space="0" w:color="auto"/>
        <w:bottom w:val="none" w:sz="0" w:space="0" w:color="auto"/>
        <w:right w:val="none" w:sz="0" w:space="0" w:color="auto"/>
      </w:divBdr>
    </w:div>
    <w:div w:id="557594346">
      <w:bodyDiv w:val="1"/>
      <w:marLeft w:val="0"/>
      <w:marRight w:val="0"/>
      <w:marTop w:val="0"/>
      <w:marBottom w:val="0"/>
      <w:divBdr>
        <w:top w:val="none" w:sz="0" w:space="0" w:color="auto"/>
        <w:left w:val="none" w:sz="0" w:space="0" w:color="auto"/>
        <w:bottom w:val="none" w:sz="0" w:space="0" w:color="auto"/>
        <w:right w:val="none" w:sz="0" w:space="0" w:color="auto"/>
      </w:divBdr>
    </w:div>
    <w:div w:id="565915949">
      <w:bodyDiv w:val="1"/>
      <w:marLeft w:val="0"/>
      <w:marRight w:val="0"/>
      <w:marTop w:val="0"/>
      <w:marBottom w:val="0"/>
      <w:divBdr>
        <w:top w:val="none" w:sz="0" w:space="0" w:color="auto"/>
        <w:left w:val="none" w:sz="0" w:space="0" w:color="auto"/>
        <w:bottom w:val="none" w:sz="0" w:space="0" w:color="auto"/>
        <w:right w:val="none" w:sz="0" w:space="0" w:color="auto"/>
      </w:divBdr>
    </w:div>
    <w:div w:id="565922854">
      <w:bodyDiv w:val="1"/>
      <w:marLeft w:val="0"/>
      <w:marRight w:val="0"/>
      <w:marTop w:val="0"/>
      <w:marBottom w:val="0"/>
      <w:divBdr>
        <w:top w:val="none" w:sz="0" w:space="0" w:color="auto"/>
        <w:left w:val="none" w:sz="0" w:space="0" w:color="auto"/>
        <w:bottom w:val="none" w:sz="0" w:space="0" w:color="auto"/>
        <w:right w:val="none" w:sz="0" w:space="0" w:color="auto"/>
      </w:divBdr>
    </w:div>
    <w:div w:id="573971795">
      <w:bodyDiv w:val="1"/>
      <w:marLeft w:val="0"/>
      <w:marRight w:val="0"/>
      <w:marTop w:val="0"/>
      <w:marBottom w:val="0"/>
      <w:divBdr>
        <w:top w:val="none" w:sz="0" w:space="0" w:color="auto"/>
        <w:left w:val="none" w:sz="0" w:space="0" w:color="auto"/>
        <w:bottom w:val="none" w:sz="0" w:space="0" w:color="auto"/>
        <w:right w:val="none" w:sz="0" w:space="0" w:color="auto"/>
      </w:divBdr>
    </w:div>
    <w:div w:id="577447593">
      <w:bodyDiv w:val="1"/>
      <w:marLeft w:val="0"/>
      <w:marRight w:val="0"/>
      <w:marTop w:val="0"/>
      <w:marBottom w:val="0"/>
      <w:divBdr>
        <w:top w:val="none" w:sz="0" w:space="0" w:color="auto"/>
        <w:left w:val="none" w:sz="0" w:space="0" w:color="auto"/>
        <w:bottom w:val="none" w:sz="0" w:space="0" w:color="auto"/>
        <w:right w:val="none" w:sz="0" w:space="0" w:color="auto"/>
      </w:divBdr>
    </w:div>
    <w:div w:id="591936520">
      <w:bodyDiv w:val="1"/>
      <w:marLeft w:val="0"/>
      <w:marRight w:val="0"/>
      <w:marTop w:val="0"/>
      <w:marBottom w:val="0"/>
      <w:divBdr>
        <w:top w:val="none" w:sz="0" w:space="0" w:color="auto"/>
        <w:left w:val="none" w:sz="0" w:space="0" w:color="auto"/>
        <w:bottom w:val="none" w:sz="0" w:space="0" w:color="auto"/>
        <w:right w:val="none" w:sz="0" w:space="0" w:color="auto"/>
      </w:divBdr>
    </w:div>
    <w:div w:id="593321861">
      <w:bodyDiv w:val="1"/>
      <w:marLeft w:val="0"/>
      <w:marRight w:val="0"/>
      <w:marTop w:val="0"/>
      <w:marBottom w:val="0"/>
      <w:divBdr>
        <w:top w:val="none" w:sz="0" w:space="0" w:color="auto"/>
        <w:left w:val="none" w:sz="0" w:space="0" w:color="auto"/>
        <w:bottom w:val="none" w:sz="0" w:space="0" w:color="auto"/>
        <w:right w:val="none" w:sz="0" w:space="0" w:color="auto"/>
      </w:divBdr>
    </w:div>
    <w:div w:id="599489959">
      <w:bodyDiv w:val="1"/>
      <w:marLeft w:val="0"/>
      <w:marRight w:val="0"/>
      <w:marTop w:val="0"/>
      <w:marBottom w:val="0"/>
      <w:divBdr>
        <w:top w:val="none" w:sz="0" w:space="0" w:color="auto"/>
        <w:left w:val="none" w:sz="0" w:space="0" w:color="auto"/>
        <w:bottom w:val="none" w:sz="0" w:space="0" w:color="auto"/>
        <w:right w:val="none" w:sz="0" w:space="0" w:color="auto"/>
      </w:divBdr>
    </w:div>
    <w:div w:id="605508179">
      <w:bodyDiv w:val="1"/>
      <w:marLeft w:val="0"/>
      <w:marRight w:val="0"/>
      <w:marTop w:val="0"/>
      <w:marBottom w:val="0"/>
      <w:divBdr>
        <w:top w:val="none" w:sz="0" w:space="0" w:color="auto"/>
        <w:left w:val="none" w:sz="0" w:space="0" w:color="auto"/>
        <w:bottom w:val="none" w:sz="0" w:space="0" w:color="auto"/>
        <w:right w:val="none" w:sz="0" w:space="0" w:color="auto"/>
      </w:divBdr>
      <w:divsChild>
        <w:div w:id="807630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7261911">
              <w:marLeft w:val="0"/>
              <w:marRight w:val="0"/>
              <w:marTop w:val="0"/>
              <w:marBottom w:val="0"/>
              <w:divBdr>
                <w:top w:val="none" w:sz="0" w:space="0" w:color="auto"/>
                <w:left w:val="none" w:sz="0" w:space="0" w:color="auto"/>
                <w:bottom w:val="none" w:sz="0" w:space="0" w:color="auto"/>
                <w:right w:val="none" w:sz="0" w:space="0" w:color="auto"/>
              </w:divBdr>
              <w:divsChild>
                <w:div w:id="15641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6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9104172">
              <w:marLeft w:val="0"/>
              <w:marRight w:val="0"/>
              <w:marTop w:val="0"/>
              <w:marBottom w:val="0"/>
              <w:divBdr>
                <w:top w:val="none" w:sz="0" w:space="0" w:color="auto"/>
                <w:left w:val="none" w:sz="0" w:space="0" w:color="auto"/>
                <w:bottom w:val="none" w:sz="0" w:space="0" w:color="auto"/>
                <w:right w:val="none" w:sz="0" w:space="0" w:color="auto"/>
              </w:divBdr>
              <w:divsChild>
                <w:div w:id="14475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6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687350">
              <w:marLeft w:val="0"/>
              <w:marRight w:val="0"/>
              <w:marTop w:val="0"/>
              <w:marBottom w:val="0"/>
              <w:divBdr>
                <w:top w:val="none" w:sz="0" w:space="0" w:color="auto"/>
                <w:left w:val="none" w:sz="0" w:space="0" w:color="auto"/>
                <w:bottom w:val="none" w:sz="0" w:space="0" w:color="auto"/>
                <w:right w:val="none" w:sz="0" w:space="0" w:color="auto"/>
              </w:divBdr>
              <w:divsChild>
                <w:div w:id="818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7489">
          <w:marLeft w:val="0"/>
          <w:marRight w:val="0"/>
          <w:marTop w:val="0"/>
          <w:marBottom w:val="0"/>
          <w:divBdr>
            <w:top w:val="none" w:sz="0" w:space="0" w:color="auto"/>
            <w:left w:val="none" w:sz="0" w:space="0" w:color="auto"/>
            <w:bottom w:val="none" w:sz="0" w:space="0" w:color="auto"/>
            <w:right w:val="none" w:sz="0" w:space="0" w:color="auto"/>
          </w:divBdr>
          <w:divsChild>
            <w:div w:id="9770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087">
      <w:bodyDiv w:val="1"/>
      <w:marLeft w:val="0"/>
      <w:marRight w:val="0"/>
      <w:marTop w:val="0"/>
      <w:marBottom w:val="0"/>
      <w:divBdr>
        <w:top w:val="none" w:sz="0" w:space="0" w:color="auto"/>
        <w:left w:val="none" w:sz="0" w:space="0" w:color="auto"/>
        <w:bottom w:val="none" w:sz="0" w:space="0" w:color="auto"/>
        <w:right w:val="none" w:sz="0" w:space="0" w:color="auto"/>
      </w:divBdr>
      <w:divsChild>
        <w:div w:id="111459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08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12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49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88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483780">
      <w:bodyDiv w:val="1"/>
      <w:marLeft w:val="0"/>
      <w:marRight w:val="0"/>
      <w:marTop w:val="0"/>
      <w:marBottom w:val="0"/>
      <w:divBdr>
        <w:top w:val="none" w:sz="0" w:space="0" w:color="auto"/>
        <w:left w:val="none" w:sz="0" w:space="0" w:color="auto"/>
        <w:bottom w:val="none" w:sz="0" w:space="0" w:color="auto"/>
        <w:right w:val="none" w:sz="0" w:space="0" w:color="auto"/>
      </w:divBdr>
    </w:div>
    <w:div w:id="621182525">
      <w:bodyDiv w:val="1"/>
      <w:marLeft w:val="0"/>
      <w:marRight w:val="0"/>
      <w:marTop w:val="0"/>
      <w:marBottom w:val="0"/>
      <w:divBdr>
        <w:top w:val="none" w:sz="0" w:space="0" w:color="auto"/>
        <w:left w:val="none" w:sz="0" w:space="0" w:color="auto"/>
        <w:bottom w:val="none" w:sz="0" w:space="0" w:color="auto"/>
        <w:right w:val="none" w:sz="0" w:space="0" w:color="auto"/>
      </w:divBdr>
    </w:div>
    <w:div w:id="639728473">
      <w:bodyDiv w:val="1"/>
      <w:marLeft w:val="0"/>
      <w:marRight w:val="0"/>
      <w:marTop w:val="0"/>
      <w:marBottom w:val="0"/>
      <w:divBdr>
        <w:top w:val="none" w:sz="0" w:space="0" w:color="auto"/>
        <w:left w:val="none" w:sz="0" w:space="0" w:color="auto"/>
        <w:bottom w:val="none" w:sz="0" w:space="0" w:color="auto"/>
        <w:right w:val="none" w:sz="0" w:space="0" w:color="auto"/>
      </w:divBdr>
    </w:div>
    <w:div w:id="654913965">
      <w:bodyDiv w:val="1"/>
      <w:marLeft w:val="0"/>
      <w:marRight w:val="0"/>
      <w:marTop w:val="0"/>
      <w:marBottom w:val="0"/>
      <w:divBdr>
        <w:top w:val="none" w:sz="0" w:space="0" w:color="auto"/>
        <w:left w:val="none" w:sz="0" w:space="0" w:color="auto"/>
        <w:bottom w:val="none" w:sz="0" w:space="0" w:color="auto"/>
        <w:right w:val="none" w:sz="0" w:space="0" w:color="auto"/>
      </w:divBdr>
    </w:div>
    <w:div w:id="658771191">
      <w:bodyDiv w:val="1"/>
      <w:marLeft w:val="0"/>
      <w:marRight w:val="0"/>
      <w:marTop w:val="0"/>
      <w:marBottom w:val="0"/>
      <w:divBdr>
        <w:top w:val="none" w:sz="0" w:space="0" w:color="auto"/>
        <w:left w:val="none" w:sz="0" w:space="0" w:color="auto"/>
        <w:bottom w:val="none" w:sz="0" w:space="0" w:color="auto"/>
        <w:right w:val="none" w:sz="0" w:space="0" w:color="auto"/>
      </w:divBdr>
    </w:div>
    <w:div w:id="663818170">
      <w:bodyDiv w:val="1"/>
      <w:marLeft w:val="0"/>
      <w:marRight w:val="0"/>
      <w:marTop w:val="0"/>
      <w:marBottom w:val="0"/>
      <w:divBdr>
        <w:top w:val="none" w:sz="0" w:space="0" w:color="auto"/>
        <w:left w:val="none" w:sz="0" w:space="0" w:color="auto"/>
        <w:bottom w:val="none" w:sz="0" w:space="0" w:color="auto"/>
        <w:right w:val="none" w:sz="0" w:space="0" w:color="auto"/>
      </w:divBdr>
    </w:div>
    <w:div w:id="670108805">
      <w:bodyDiv w:val="1"/>
      <w:marLeft w:val="0"/>
      <w:marRight w:val="0"/>
      <w:marTop w:val="0"/>
      <w:marBottom w:val="0"/>
      <w:divBdr>
        <w:top w:val="none" w:sz="0" w:space="0" w:color="auto"/>
        <w:left w:val="none" w:sz="0" w:space="0" w:color="auto"/>
        <w:bottom w:val="none" w:sz="0" w:space="0" w:color="auto"/>
        <w:right w:val="none" w:sz="0" w:space="0" w:color="auto"/>
      </w:divBdr>
    </w:div>
    <w:div w:id="674109700">
      <w:bodyDiv w:val="1"/>
      <w:marLeft w:val="0"/>
      <w:marRight w:val="0"/>
      <w:marTop w:val="0"/>
      <w:marBottom w:val="0"/>
      <w:divBdr>
        <w:top w:val="none" w:sz="0" w:space="0" w:color="auto"/>
        <w:left w:val="none" w:sz="0" w:space="0" w:color="auto"/>
        <w:bottom w:val="none" w:sz="0" w:space="0" w:color="auto"/>
        <w:right w:val="none" w:sz="0" w:space="0" w:color="auto"/>
      </w:divBdr>
      <w:divsChild>
        <w:div w:id="1113475568">
          <w:marLeft w:val="0"/>
          <w:marRight w:val="0"/>
          <w:marTop w:val="0"/>
          <w:marBottom w:val="0"/>
          <w:divBdr>
            <w:top w:val="none" w:sz="0" w:space="0" w:color="auto"/>
            <w:left w:val="none" w:sz="0" w:space="0" w:color="auto"/>
            <w:bottom w:val="none" w:sz="0" w:space="0" w:color="auto"/>
            <w:right w:val="none" w:sz="0" w:space="0" w:color="auto"/>
          </w:divBdr>
          <w:divsChild>
            <w:div w:id="8382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2657">
      <w:bodyDiv w:val="1"/>
      <w:marLeft w:val="0"/>
      <w:marRight w:val="0"/>
      <w:marTop w:val="0"/>
      <w:marBottom w:val="0"/>
      <w:divBdr>
        <w:top w:val="none" w:sz="0" w:space="0" w:color="auto"/>
        <w:left w:val="none" w:sz="0" w:space="0" w:color="auto"/>
        <w:bottom w:val="none" w:sz="0" w:space="0" w:color="auto"/>
        <w:right w:val="none" w:sz="0" w:space="0" w:color="auto"/>
      </w:divBdr>
    </w:div>
    <w:div w:id="686558882">
      <w:bodyDiv w:val="1"/>
      <w:marLeft w:val="0"/>
      <w:marRight w:val="0"/>
      <w:marTop w:val="0"/>
      <w:marBottom w:val="0"/>
      <w:divBdr>
        <w:top w:val="none" w:sz="0" w:space="0" w:color="auto"/>
        <w:left w:val="none" w:sz="0" w:space="0" w:color="auto"/>
        <w:bottom w:val="none" w:sz="0" w:space="0" w:color="auto"/>
        <w:right w:val="none" w:sz="0" w:space="0" w:color="auto"/>
      </w:divBdr>
    </w:div>
    <w:div w:id="701445200">
      <w:bodyDiv w:val="1"/>
      <w:marLeft w:val="0"/>
      <w:marRight w:val="0"/>
      <w:marTop w:val="0"/>
      <w:marBottom w:val="0"/>
      <w:divBdr>
        <w:top w:val="none" w:sz="0" w:space="0" w:color="auto"/>
        <w:left w:val="none" w:sz="0" w:space="0" w:color="auto"/>
        <w:bottom w:val="none" w:sz="0" w:space="0" w:color="auto"/>
        <w:right w:val="none" w:sz="0" w:space="0" w:color="auto"/>
      </w:divBdr>
      <w:divsChild>
        <w:div w:id="126688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1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78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494396">
      <w:bodyDiv w:val="1"/>
      <w:marLeft w:val="0"/>
      <w:marRight w:val="0"/>
      <w:marTop w:val="0"/>
      <w:marBottom w:val="0"/>
      <w:divBdr>
        <w:top w:val="none" w:sz="0" w:space="0" w:color="auto"/>
        <w:left w:val="none" w:sz="0" w:space="0" w:color="auto"/>
        <w:bottom w:val="none" w:sz="0" w:space="0" w:color="auto"/>
        <w:right w:val="none" w:sz="0" w:space="0" w:color="auto"/>
      </w:divBdr>
      <w:divsChild>
        <w:div w:id="1150706445">
          <w:marLeft w:val="0"/>
          <w:marRight w:val="0"/>
          <w:marTop w:val="0"/>
          <w:marBottom w:val="0"/>
          <w:divBdr>
            <w:top w:val="none" w:sz="0" w:space="0" w:color="auto"/>
            <w:left w:val="none" w:sz="0" w:space="0" w:color="auto"/>
            <w:bottom w:val="none" w:sz="0" w:space="0" w:color="auto"/>
            <w:right w:val="none" w:sz="0" w:space="0" w:color="auto"/>
          </w:divBdr>
          <w:divsChild>
            <w:div w:id="10654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3712">
      <w:bodyDiv w:val="1"/>
      <w:marLeft w:val="0"/>
      <w:marRight w:val="0"/>
      <w:marTop w:val="0"/>
      <w:marBottom w:val="0"/>
      <w:divBdr>
        <w:top w:val="none" w:sz="0" w:space="0" w:color="auto"/>
        <w:left w:val="none" w:sz="0" w:space="0" w:color="auto"/>
        <w:bottom w:val="none" w:sz="0" w:space="0" w:color="auto"/>
        <w:right w:val="none" w:sz="0" w:space="0" w:color="auto"/>
      </w:divBdr>
    </w:div>
    <w:div w:id="745304286">
      <w:bodyDiv w:val="1"/>
      <w:marLeft w:val="0"/>
      <w:marRight w:val="0"/>
      <w:marTop w:val="0"/>
      <w:marBottom w:val="0"/>
      <w:divBdr>
        <w:top w:val="none" w:sz="0" w:space="0" w:color="auto"/>
        <w:left w:val="none" w:sz="0" w:space="0" w:color="auto"/>
        <w:bottom w:val="none" w:sz="0" w:space="0" w:color="auto"/>
        <w:right w:val="none" w:sz="0" w:space="0" w:color="auto"/>
      </w:divBdr>
    </w:div>
    <w:div w:id="751468505">
      <w:bodyDiv w:val="1"/>
      <w:marLeft w:val="0"/>
      <w:marRight w:val="0"/>
      <w:marTop w:val="0"/>
      <w:marBottom w:val="0"/>
      <w:divBdr>
        <w:top w:val="none" w:sz="0" w:space="0" w:color="auto"/>
        <w:left w:val="none" w:sz="0" w:space="0" w:color="auto"/>
        <w:bottom w:val="none" w:sz="0" w:space="0" w:color="auto"/>
        <w:right w:val="none" w:sz="0" w:space="0" w:color="auto"/>
      </w:divBdr>
    </w:div>
    <w:div w:id="759520637">
      <w:bodyDiv w:val="1"/>
      <w:marLeft w:val="0"/>
      <w:marRight w:val="0"/>
      <w:marTop w:val="0"/>
      <w:marBottom w:val="0"/>
      <w:divBdr>
        <w:top w:val="none" w:sz="0" w:space="0" w:color="auto"/>
        <w:left w:val="none" w:sz="0" w:space="0" w:color="auto"/>
        <w:bottom w:val="none" w:sz="0" w:space="0" w:color="auto"/>
        <w:right w:val="none" w:sz="0" w:space="0" w:color="auto"/>
      </w:divBdr>
    </w:div>
    <w:div w:id="779492612">
      <w:bodyDiv w:val="1"/>
      <w:marLeft w:val="0"/>
      <w:marRight w:val="0"/>
      <w:marTop w:val="0"/>
      <w:marBottom w:val="0"/>
      <w:divBdr>
        <w:top w:val="none" w:sz="0" w:space="0" w:color="auto"/>
        <w:left w:val="none" w:sz="0" w:space="0" w:color="auto"/>
        <w:bottom w:val="none" w:sz="0" w:space="0" w:color="auto"/>
        <w:right w:val="none" w:sz="0" w:space="0" w:color="auto"/>
      </w:divBdr>
    </w:div>
    <w:div w:id="793717208">
      <w:bodyDiv w:val="1"/>
      <w:marLeft w:val="0"/>
      <w:marRight w:val="0"/>
      <w:marTop w:val="0"/>
      <w:marBottom w:val="0"/>
      <w:divBdr>
        <w:top w:val="none" w:sz="0" w:space="0" w:color="auto"/>
        <w:left w:val="none" w:sz="0" w:space="0" w:color="auto"/>
        <w:bottom w:val="none" w:sz="0" w:space="0" w:color="auto"/>
        <w:right w:val="none" w:sz="0" w:space="0" w:color="auto"/>
      </w:divBdr>
    </w:div>
    <w:div w:id="802041503">
      <w:bodyDiv w:val="1"/>
      <w:marLeft w:val="0"/>
      <w:marRight w:val="0"/>
      <w:marTop w:val="0"/>
      <w:marBottom w:val="0"/>
      <w:divBdr>
        <w:top w:val="none" w:sz="0" w:space="0" w:color="auto"/>
        <w:left w:val="none" w:sz="0" w:space="0" w:color="auto"/>
        <w:bottom w:val="none" w:sz="0" w:space="0" w:color="auto"/>
        <w:right w:val="none" w:sz="0" w:space="0" w:color="auto"/>
      </w:divBdr>
      <w:divsChild>
        <w:div w:id="7960249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8937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77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039879">
          <w:marLeft w:val="0"/>
          <w:marRight w:val="0"/>
          <w:marTop w:val="0"/>
          <w:marBottom w:val="0"/>
          <w:divBdr>
            <w:top w:val="none" w:sz="0" w:space="0" w:color="auto"/>
            <w:left w:val="none" w:sz="0" w:space="0" w:color="auto"/>
            <w:bottom w:val="none" w:sz="0" w:space="0" w:color="auto"/>
            <w:right w:val="none" w:sz="0" w:space="0" w:color="auto"/>
          </w:divBdr>
          <w:divsChild>
            <w:div w:id="162098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8697">
      <w:bodyDiv w:val="1"/>
      <w:marLeft w:val="0"/>
      <w:marRight w:val="0"/>
      <w:marTop w:val="0"/>
      <w:marBottom w:val="0"/>
      <w:divBdr>
        <w:top w:val="none" w:sz="0" w:space="0" w:color="auto"/>
        <w:left w:val="none" w:sz="0" w:space="0" w:color="auto"/>
        <w:bottom w:val="none" w:sz="0" w:space="0" w:color="auto"/>
        <w:right w:val="none" w:sz="0" w:space="0" w:color="auto"/>
      </w:divBdr>
    </w:div>
    <w:div w:id="825585766">
      <w:bodyDiv w:val="1"/>
      <w:marLeft w:val="0"/>
      <w:marRight w:val="0"/>
      <w:marTop w:val="0"/>
      <w:marBottom w:val="0"/>
      <w:divBdr>
        <w:top w:val="none" w:sz="0" w:space="0" w:color="auto"/>
        <w:left w:val="none" w:sz="0" w:space="0" w:color="auto"/>
        <w:bottom w:val="none" w:sz="0" w:space="0" w:color="auto"/>
        <w:right w:val="none" w:sz="0" w:space="0" w:color="auto"/>
      </w:divBdr>
    </w:div>
    <w:div w:id="830095958">
      <w:bodyDiv w:val="1"/>
      <w:marLeft w:val="0"/>
      <w:marRight w:val="0"/>
      <w:marTop w:val="0"/>
      <w:marBottom w:val="0"/>
      <w:divBdr>
        <w:top w:val="none" w:sz="0" w:space="0" w:color="auto"/>
        <w:left w:val="none" w:sz="0" w:space="0" w:color="auto"/>
        <w:bottom w:val="none" w:sz="0" w:space="0" w:color="auto"/>
        <w:right w:val="none" w:sz="0" w:space="0" w:color="auto"/>
      </w:divBdr>
    </w:div>
    <w:div w:id="834805414">
      <w:bodyDiv w:val="1"/>
      <w:marLeft w:val="0"/>
      <w:marRight w:val="0"/>
      <w:marTop w:val="0"/>
      <w:marBottom w:val="0"/>
      <w:divBdr>
        <w:top w:val="none" w:sz="0" w:space="0" w:color="auto"/>
        <w:left w:val="none" w:sz="0" w:space="0" w:color="auto"/>
        <w:bottom w:val="none" w:sz="0" w:space="0" w:color="auto"/>
        <w:right w:val="none" w:sz="0" w:space="0" w:color="auto"/>
      </w:divBdr>
    </w:div>
    <w:div w:id="849756871">
      <w:bodyDiv w:val="1"/>
      <w:marLeft w:val="0"/>
      <w:marRight w:val="0"/>
      <w:marTop w:val="0"/>
      <w:marBottom w:val="0"/>
      <w:divBdr>
        <w:top w:val="none" w:sz="0" w:space="0" w:color="auto"/>
        <w:left w:val="none" w:sz="0" w:space="0" w:color="auto"/>
        <w:bottom w:val="none" w:sz="0" w:space="0" w:color="auto"/>
        <w:right w:val="none" w:sz="0" w:space="0" w:color="auto"/>
      </w:divBdr>
    </w:div>
    <w:div w:id="853147920">
      <w:bodyDiv w:val="1"/>
      <w:marLeft w:val="0"/>
      <w:marRight w:val="0"/>
      <w:marTop w:val="0"/>
      <w:marBottom w:val="0"/>
      <w:divBdr>
        <w:top w:val="none" w:sz="0" w:space="0" w:color="auto"/>
        <w:left w:val="none" w:sz="0" w:space="0" w:color="auto"/>
        <w:bottom w:val="none" w:sz="0" w:space="0" w:color="auto"/>
        <w:right w:val="none" w:sz="0" w:space="0" w:color="auto"/>
      </w:divBdr>
    </w:div>
    <w:div w:id="869806301">
      <w:bodyDiv w:val="1"/>
      <w:marLeft w:val="0"/>
      <w:marRight w:val="0"/>
      <w:marTop w:val="0"/>
      <w:marBottom w:val="0"/>
      <w:divBdr>
        <w:top w:val="none" w:sz="0" w:space="0" w:color="auto"/>
        <w:left w:val="none" w:sz="0" w:space="0" w:color="auto"/>
        <w:bottom w:val="none" w:sz="0" w:space="0" w:color="auto"/>
        <w:right w:val="none" w:sz="0" w:space="0" w:color="auto"/>
      </w:divBdr>
    </w:div>
    <w:div w:id="875583098">
      <w:bodyDiv w:val="1"/>
      <w:marLeft w:val="0"/>
      <w:marRight w:val="0"/>
      <w:marTop w:val="0"/>
      <w:marBottom w:val="0"/>
      <w:divBdr>
        <w:top w:val="none" w:sz="0" w:space="0" w:color="auto"/>
        <w:left w:val="none" w:sz="0" w:space="0" w:color="auto"/>
        <w:bottom w:val="none" w:sz="0" w:space="0" w:color="auto"/>
        <w:right w:val="none" w:sz="0" w:space="0" w:color="auto"/>
      </w:divBdr>
      <w:divsChild>
        <w:div w:id="1831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708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21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31660068">
          <w:marLeft w:val="0"/>
          <w:marRight w:val="0"/>
          <w:marTop w:val="0"/>
          <w:marBottom w:val="0"/>
          <w:divBdr>
            <w:top w:val="none" w:sz="0" w:space="0" w:color="auto"/>
            <w:left w:val="none" w:sz="0" w:space="0" w:color="auto"/>
            <w:bottom w:val="none" w:sz="0" w:space="0" w:color="auto"/>
            <w:right w:val="none" w:sz="0" w:space="0" w:color="auto"/>
          </w:divBdr>
          <w:divsChild>
            <w:div w:id="21279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1662">
      <w:bodyDiv w:val="1"/>
      <w:marLeft w:val="0"/>
      <w:marRight w:val="0"/>
      <w:marTop w:val="0"/>
      <w:marBottom w:val="0"/>
      <w:divBdr>
        <w:top w:val="none" w:sz="0" w:space="0" w:color="auto"/>
        <w:left w:val="none" w:sz="0" w:space="0" w:color="auto"/>
        <w:bottom w:val="none" w:sz="0" w:space="0" w:color="auto"/>
        <w:right w:val="none" w:sz="0" w:space="0" w:color="auto"/>
      </w:divBdr>
    </w:div>
    <w:div w:id="895360456">
      <w:bodyDiv w:val="1"/>
      <w:marLeft w:val="0"/>
      <w:marRight w:val="0"/>
      <w:marTop w:val="0"/>
      <w:marBottom w:val="0"/>
      <w:divBdr>
        <w:top w:val="none" w:sz="0" w:space="0" w:color="auto"/>
        <w:left w:val="none" w:sz="0" w:space="0" w:color="auto"/>
        <w:bottom w:val="none" w:sz="0" w:space="0" w:color="auto"/>
        <w:right w:val="none" w:sz="0" w:space="0" w:color="auto"/>
      </w:divBdr>
    </w:div>
    <w:div w:id="897934967">
      <w:bodyDiv w:val="1"/>
      <w:marLeft w:val="0"/>
      <w:marRight w:val="0"/>
      <w:marTop w:val="0"/>
      <w:marBottom w:val="0"/>
      <w:divBdr>
        <w:top w:val="none" w:sz="0" w:space="0" w:color="auto"/>
        <w:left w:val="none" w:sz="0" w:space="0" w:color="auto"/>
        <w:bottom w:val="none" w:sz="0" w:space="0" w:color="auto"/>
        <w:right w:val="none" w:sz="0" w:space="0" w:color="auto"/>
      </w:divBdr>
    </w:div>
    <w:div w:id="907769785">
      <w:bodyDiv w:val="1"/>
      <w:marLeft w:val="0"/>
      <w:marRight w:val="0"/>
      <w:marTop w:val="0"/>
      <w:marBottom w:val="0"/>
      <w:divBdr>
        <w:top w:val="none" w:sz="0" w:space="0" w:color="auto"/>
        <w:left w:val="none" w:sz="0" w:space="0" w:color="auto"/>
        <w:bottom w:val="none" w:sz="0" w:space="0" w:color="auto"/>
        <w:right w:val="none" w:sz="0" w:space="0" w:color="auto"/>
      </w:divBdr>
      <w:divsChild>
        <w:div w:id="1730497204">
          <w:marLeft w:val="0"/>
          <w:marRight w:val="0"/>
          <w:marTop w:val="0"/>
          <w:marBottom w:val="0"/>
          <w:divBdr>
            <w:top w:val="none" w:sz="0" w:space="0" w:color="auto"/>
            <w:left w:val="none" w:sz="0" w:space="0" w:color="auto"/>
            <w:bottom w:val="none" w:sz="0" w:space="0" w:color="auto"/>
            <w:right w:val="none" w:sz="0" w:space="0" w:color="auto"/>
          </w:divBdr>
          <w:divsChild>
            <w:div w:id="7323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1100">
      <w:bodyDiv w:val="1"/>
      <w:marLeft w:val="0"/>
      <w:marRight w:val="0"/>
      <w:marTop w:val="0"/>
      <w:marBottom w:val="0"/>
      <w:divBdr>
        <w:top w:val="none" w:sz="0" w:space="0" w:color="auto"/>
        <w:left w:val="none" w:sz="0" w:space="0" w:color="auto"/>
        <w:bottom w:val="none" w:sz="0" w:space="0" w:color="auto"/>
        <w:right w:val="none" w:sz="0" w:space="0" w:color="auto"/>
      </w:divBdr>
    </w:div>
    <w:div w:id="979072991">
      <w:bodyDiv w:val="1"/>
      <w:marLeft w:val="0"/>
      <w:marRight w:val="0"/>
      <w:marTop w:val="0"/>
      <w:marBottom w:val="0"/>
      <w:divBdr>
        <w:top w:val="none" w:sz="0" w:space="0" w:color="auto"/>
        <w:left w:val="none" w:sz="0" w:space="0" w:color="auto"/>
        <w:bottom w:val="none" w:sz="0" w:space="0" w:color="auto"/>
        <w:right w:val="none" w:sz="0" w:space="0" w:color="auto"/>
      </w:divBdr>
    </w:div>
    <w:div w:id="996032145">
      <w:bodyDiv w:val="1"/>
      <w:marLeft w:val="0"/>
      <w:marRight w:val="0"/>
      <w:marTop w:val="0"/>
      <w:marBottom w:val="0"/>
      <w:divBdr>
        <w:top w:val="none" w:sz="0" w:space="0" w:color="auto"/>
        <w:left w:val="none" w:sz="0" w:space="0" w:color="auto"/>
        <w:bottom w:val="none" w:sz="0" w:space="0" w:color="auto"/>
        <w:right w:val="none" w:sz="0" w:space="0" w:color="auto"/>
      </w:divBdr>
    </w:div>
    <w:div w:id="999501134">
      <w:bodyDiv w:val="1"/>
      <w:marLeft w:val="0"/>
      <w:marRight w:val="0"/>
      <w:marTop w:val="0"/>
      <w:marBottom w:val="0"/>
      <w:divBdr>
        <w:top w:val="none" w:sz="0" w:space="0" w:color="auto"/>
        <w:left w:val="none" w:sz="0" w:space="0" w:color="auto"/>
        <w:bottom w:val="none" w:sz="0" w:space="0" w:color="auto"/>
        <w:right w:val="none" w:sz="0" w:space="0" w:color="auto"/>
      </w:divBdr>
    </w:div>
    <w:div w:id="999505039">
      <w:bodyDiv w:val="1"/>
      <w:marLeft w:val="0"/>
      <w:marRight w:val="0"/>
      <w:marTop w:val="0"/>
      <w:marBottom w:val="0"/>
      <w:divBdr>
        <w:top w:val="none" w:sz="0" w:space="0" w:color="auto"/>
        <w:left w:val="none" w:sz="0" w:space="0" w:color="auto"/>
        <w:bottom w:val="none" w:sz="0" w:space="0" w:color="auto"/>
        <w:right w:val="none" w:sz="0" w:space="0" w:color="auto"/>
      </w:divBdr>
    </w:div>
    <w:div w:id="1010721504">
      <w:bodyDiv w:val="1"/>
      <w:marLeft w:val="0"/>
      <w:marRight w:val="0"/>
      <w:marTop w:val="0"/>
      <w:marBottom w:val="0"/>
      <w:divBdr>
        <w:top w:val="none" w:sz="0" w:space="0" w:color="auto"/>
        <w:left w:val="none" w:sz="0" w:space="0" w:color="auto"/>
        <w:bottom w:val="none" w:sz="0" w:space="0" w:color="auto"/>
        <w:right w:val="none" w:sz="0" w:space="0" w:color="auto"/>
      </w:divBdr>
    </w:div>
    <w:div w:id="1016687548">
      <w:bodyDiv w:val="1"/>
      <w:marLeft w:val="0"/>
      <w:marRight w:val="0"/>
      <w:marTop w:val="0"/>
      <w:marBottom w:val="0"/>
      <w:divBdr>
        <w:top w:val="none" w:sz="0" w:space="0" w:color="auto"/>
        <w:left w:val="none" w:sz="0" w:space="0" w:color="auto"/>
        <w:bottom w:val="none" w:sz="0" w:space="0" w:color="auto"/>
        <w:right w:val="none" w:sz="0" w:space="0" w:color="auto"/>
      </w:divBdr>
    </w:div>
    <w:div w:id="1024867553">
      <w:bodyDiv w:val="1"/>
      <w:marLeft w:val="0"/>
      <w:marRight w:val="0"/>
      <w:marTop w:val="0"/>
      <w:marBottom w:val="0"/>
      <w:divBdr>
        <w:top w:val="none" w:sz="0" w:space="0" w:color="auto"/>
        <w:left w:val="none" w:sz="0" w:space="0" w:color="auto"/>
        <w:bottom w:val="none" w:sz="0" w:space="0" w:color="auto"/>
        <w:right w:val="none" w:sz="0" w:space="0" w:color="auto"/>
      </w:divBdr>
    </w:div>
    <w:div w:id="1039471420">
      <w:bodyDiv w:val="1"/>
      <w:marLeft w:val="0"/>
      <w:marRight w:val="0"/>
      <w:marTop w:val="0"/>
      <w:marBottom w:val="0"/>
      <w:divBdr>
        <w:top w:val="none" w:sz="0" w:space="0" w:color="auto"/>
        <w:left w:val="none" w:sz="0" w:space="0" w:color="auto"/>
        <w:bottom w:val="none" w:sz="0" w:space="0" w:color="auto"/>
        <w:right w:val="none" w:sz="0" w:space="0" w:color="auto"/>
      </w:divBdr>
      <w:divsChild>
        <w:div w:id="760377263">
          <w:marLeft w:val="0"/>
          <w:marRight w:val="0"/>
          <w:marTop w:val="0"/>
          <w:marBottom w:val="0"/>
          <w:divBdr>
            <w:top w:val="none" w:sz="0" w:space="0" w:color="auto"/>
            <w:left w:val="none" w:sz="0" w:space="0" w:color="auto"/>
            <w:bottom w:val="none" w:sz="0" w:space="0" w:color="auto"/>
            <w:right w:val="none" w:sz="0" w:space="0" w:color="auto"/>
          </w:divBdr>
          <w:divsChild>
            <w:div w:id="4299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2268">
      <w:bodyDiv w:val="1"/>
      <w:marLeft w:val="0"/>
      <w:marRight w:val="0"/>
      <w:marTop w:val="0"/>
      <w:marBottom w:val="0"/>
      <w:divBdr>
        <w:top w:val="none" w:sz="0" w:space="0" w:color="auto"/>
        <w:left w:val="none" w:sz="0" w:space="0" w:color="auto"/>
        <w:bottom w:val="none" w:sz="0" w:space="0" w:color="auto"/>
        <w:right w:val="none" w:sz="0" w:space="0" w:color="auto"/>
      </w:divBdr>
      <w:divsChild>
        <w:div w:id="1872838800">
          <w:marLeft w:val="0"/>
          <w:marRight w:val="0"/>
          <w:marTop w:val="0"/>
          <w:marBottom w:val="0"/>
          <w:divBdr>
            <w:top w:val="none" w:sz="0" w:space="0" w:color="auto"/>
            <w:left w:val="none" w:sz="0" w:space="0" w:color="auto"/>
            <w:bottom w:val="none" w:sz="0" w:space="0" w:color="auto"/>
            <w:right w:val="none" w:sz="0" w:space="0" w:color="auto"/>
          </w:divBdr>
          <w:divsChild>
            <w:div w:id="1281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0979">
      <w:bodyDiv w:val="1"/>
      <w:marLeft w:val="0"/>
      <w:marRight w:val="0"/>
      <w:marTop w:val="0"/>
      <w:marBottom w:val="0"/>
      <w:divBdr>
        <w:top w:val="none" w:sz="0" w:space="0" w:color="auto"/>
        <w:left w:val="none" w:sz="0" w:space="0" w:color="auto"/>
        <w:bottom w:val="none" w:sz="0" w:space="0" w:color="auto"/>
        <w:right w:val="none" w:sz="0" w:space="0" w:color="auto"/>
      </w:divBdr>
    </w:div>
    <w:div w:id="1086069798">
      <w:bodyDiv w:val="1"/>
      <w:marLeft w:val="0"/>
      <w:marRight w:val="0"/>
      <w:marTop w:val="0"/>
      <w:marBottom w:val="0"/>
      <w:divBdr>
        <w:top w:val="none" w:sz="0" w:space="0" w:color="auto"/>
        <w:left w:val="none" w:sz="0" w:space="0" w:color="auto"/>
        <w:bottom w:val="none" w:sz="0" w:space="0" w:color="auto"/>
        <w:right w:val="none" w:sz="0" w:space="0" w:color="auto"/>
      </w:divBdr>
    </w:div>
    <w:div w:id="1101534818">
      <w:bodyDiv w:val="1"/>
      <w:marLeft w:val="0"/>
      <w:marRight w:val="0"/>
      <w:marTop w:val="0"/>
      <w:marBottom w:val="0"/>
      <w:divBdr>
        <w:top w:val="none" w:sz="0" w:space="0" w:color="auto"/>
        <w:left w:val="none" w:sz="0" w:space="0" w:color="auto"/>
        <w:bottom w:val="none" w:sz="0" w:space="0" w:color="auto"/>
        <w:right w:val="none" w:sz="0" w:space="0" w:color="auto"/>
      </w:divBdr>
    </w:div>
    <w:div w:id="1105854712">
      <w:bodyDiv w:val="1"/>
      <w:marLeft w:val="0"/>
      <w:marRight w:val="0"/>
      <w:marTop w:val="0"/>
      <w:marBottom w:val="0"/>
      <w:divBdr>
        <w:top w:val="none" w:sz="0" w:space="0" w:color="auto"/>
        <w:left w:val="none" w:sz="0" w:space="0" w:color="auto"/>
        <w:bottom w:val="none" w:sz="0" w:space="0" w:color="auto"/>
        <w:right w:val="none" w:sz="0" w:space="0" w:color="auto"/>
      </w:divBdr>
    </w:div>
    <w:div w:id="1121341465">
      <w:bodyDiv w:val="1"/>
      <w:marLeft w:val="0"/>
      <w:marRight w:val="0"/>
      <w:marTop w:val="0"/>
      <w:marBottom w:val="0"/>
      <w:divBdr>
        <w:top w:val="none" w:sz="0" w:space="0" w:color="auto"/>
        <w:left w:val="none" w:sz="0" w:space="0" w:color="auto"/>
        <w:bottom w:val="none" w:sz="0" w:space="0" w:color="auto"/>
        <w:right w:val="none" w:sz="0" w:space="0" w:color="auto"/>
      </w:divBdr>
    </w:div>
    <w:div w:id="1143815998">
      <w:bodyDiv w:val="1"/>
      <w:marLeft w:val="0"/>
      <w:marRight w:val="0"/>
      <w:marTop w:val="0"/>
      <w:marBottom w:val="0"/>
      <w:divBdr>
        <w:top w:val="none" w:sz="0" w:space="0" w:color="auto"/>
        <w:left w:val="none" w:sz="0" w:space="0" w:color="auto"/>
        <w:bottom w:val="none" w:sz="0" w:space="0" w:color="auto"/>
        <w:right w:val="none" w:sz="0" w:space="0" w:color="auto"/>
      </w:divBdr>
      <w:divsChild>
        <w:div w:id="1343625801">
          <w:marLeft w:val="0"/>
          <w:marRight w:val="0"/>
          <w:marTop w:val="0"/>
          <w:marBottom w:val="0"/>
          <w:divBdr>
            <w:top w:val="none" w:sz="0" w:space="0" w:color="auto"/>
            <w:left w:val="none" w:sz="0" w:space="0" w:color="auto"/>
            <w:bottom w:val="none" w:sz="0" w:space="0" w:color="auto"/>
            <w:right w:val="none" w:sz="0" w:space="0" w:color="auto"/>
          </w:divBdr>
          <w:divsChild>
            <w:div w:id="1088695398">
              <w:marLeft w:val="0"/>
              <w:marRight w:val="0"/>
              <w:marTop w:val="0"/>
              <w:marBottom w:val="0"/>
              <w:divBdr>
                <w:top w:val="none" w:sz="0" w:space="0" w:color="auto"/>
                <w:left w:val="none" w:sz="0" w:space="0" w:color="auto"/>
                <w:bottom w:val="none" w:sz="0" w:space="0" w:color="auto"/>
                <w:right w:val="none" w:sz="0" w:space="0" w:color="auto"/>
              </w:divBdr>
            </w:div>
          </w:divsChild>
        </w:div>
        <w:div w:id="820848033">
          <w:marLeft w:val="0"/>
          <w:marRight w:val="0"/>
          <w:marTop w:val="0"/>
          <w:marBottom w:val="0"/>
          <w:divBdr>
            <w:top w:val="none" w:sz="0" w:space="0" w:color="auto"/>
            <w:left w:val="none" w:sz="0" w:space="0" w:color="auto"/>
            <w:bottom w:val="none" w:sz="0" w:space="0" w:color="auto"/>
            <w:right w:val="none" w:sz="0" w:space="0" w:color="auto"/>
          </w:divBdr>
          <w:divsChild>
            <w:div w:id="10394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69186">
      <w:bodyDiv w:val="1"/>
      <w:marLeft w:val="0"/>
      <w:marRight w:val="0"/>
      <w:marTop w:val="0"/>
      <w:marBottom w:val="0"/>
      <w:divBdr>
        <w:top w:val="none" w:sz="0" w:space="0" w:color="auto"/>
        <w:left w:val="none" w:sz="0" w:space="0" w:color="auto"/>
        <w:bottom w:val="none" w:sz="0" w:space="0" w:color="auto"/>
        <w:right w:val="none" w:sz="0" w:space="0" w:color="auto"/>
      </w:divBdr>
    </w:div>
    <w:div w:id="1156915674">
      <w:bodyDiv w:val="1"/>
      <w:marLeft w:val="0"/>
      <w:marRight w:val="0"/>
      <w:marTop w:val="0"/>
      <w:marBottom w:val="0"/>
      <w:divBdr>
        <w:top w:val="none" w:sz="0" w:space="0" w:color="auto"/>
        <w:left w:val="none" w:sz="0" w:space="0" w:color="auto"/>
        <w:bottom w:val="none" w:sz="0" w:space="0" w:color="auto"/>
        <w:right w:val="none" w:sz="0" w:space="0" w:color="auto"/>
      </w:divBdr>
    </w:div>
    <w:div w:id="1159691838">
      <w:bodyDiv w:val="1"/>
      <w:marLeft w:val="0"/>
      <w:marRight w:val="0"/>
      <w:marTop w:val="0"/>
      <w:marBottom w:val="0"/>
      <w:divBdr>
        <w:top w:val="none" w:sz="0" w:space="0" w:color="auto"/>
        <w:left w:val="none" w:sz="0" w:space="0" w:color="auto"/>
        <w:bottom w:val="none" w:sz="0" w:space="0" w:color="auto"/>
        <w:right w:val="none" w:sz="0" w:space="0" w:color="auto"/>
      </w:divBdr>
    </w:div>
    <w:div w:id="1159929845">
      <w:bodyDiv w:val="1"/>
      <w:marLeft w:val="0"/>
      <w:marRight w:val="0"/>
      <w:marTop w:val="0"/>
      <w:marBottom w:val="0"/>
      <w:divBdr>
        <w:top w:val="none" w:sz="0" w:space="0" w:color="auto"/>
        <w:left w:val="none" w:sz="0" w:space="0" w:color="auto"/>
        <w:bottom w:val="none" w:sz="0" w:space="0" w:color="auto"/>
        <w:right w:val="none" w:sz="0" w:space="0" w:color="auto"/>
      </w:divBdr>
    </w:div>
    <w:div w:id="1160461716">
      <w:bodyDiv w:val="1"/>
      <w:marLeft w:val="0"/>
      <w:marRight w:val="0"/>
      <w:marTop w:val="0"/>
      <w:marBottom w:val="0"/>
      <w:divBdr>
        <w:top w:val="none" w:sz="0" w:space="0" w:color="auto"/>
        <w:left w:val="none" w:sz="0" w:space="0" w:color="auto"/>
        <w:bottom w:val="none" w:sz="0" w:space="0" w:color="auto"/>
        <w:right w:val="none" w:sz="0" w:space="0" w:color="auto"/>
      </w:divBdr>
    </w:div>
    <w:div w:id="1190028922">
      <w:bodyDiv w:val="1"/>
      <w:marLeft w:val="0"/>
      <w:marRight w:val="0"/>
      <w:marTop w:val="0"/>
      <w:marBottom w:val="0"/>
      <w:divBdr>
        <w:top w:val="none" w:sz="0" w:space="0" w:color="auto"/>
        <w:left w:val="none" w:sz="0" w:space="0" w:color="auto"/>
        <w:bottom w:val="none" w:sz="0" w:space="0" w:color="auto"/>
        <w:right w:val="none" w:sz="0" w:space="0" w:color="auto"/>
      </w:divBdr>
    </w:div>
    <w:div w:id="1192567953">
      <w:bodyDiv w:val="1"/>
      <w:marLeft w:val="0"/>
      <w:marRight w:val="0"/>
      <w:marTop w:val="0"/>
      <w:marBottom w:val="0"/>
      <w:divBdr>
        <w:top w:val="none" w:sz="0" w:space="0" w:color="auto"/>
        <w:left w:val="none" w:sz="0" w:space="0" w:color="auto"/>
        <w:bottom w:val="none" w:sz="0" w:space="0" w:color="auto"/>
        <w:right w:val="none" w:sz="0" w:space="0" w:color="auto"/>
      </w:divBdr>
    </w:div>
    <w:div w:id="1209142298">
      <w:bodyDiv w:val="1"/>
      <w:marLeft w:val="0"/>
      <w:marRight w:val="0"/>
      <w:marTop w:val="0"/>
      <w:marBottom w:val="0"/>
      <w:divBdr>
        <w:top w:val="none" w:sz="0" w:space="0" w:color="auto"/>
        <w:left w:val="none" w:sz="0" w:space="0" w:color="auto"/>
        <w:bottom w:val="none" w:sz="0" w:space="0" w:color="auto"/>
        <w:right w:val="none" w:sz="0" w:space="0" w:color="auto"/>
      </w:divBdr>
    </w:div>
    <w:div w:id="1238636845">
      <w:bodyDiv w:val="1"/>
      <w:marLeft w:val="0"/>
      <w:marRight w:val="0"/>
      <w:marTop w:val="0"/>
      <w:marBottom w:val="0"/>
      <w:divBdr>
        <w:top w:val="none" w:sz="0" w:space="0" w:color="auto"/>
        <w:left w:val="none" w:sz="0" w:space="0" w:color="auto"/>
        <w:bottom w:val="none" w:sz="0" w:space="0" w:color="auto"/>
        <w:right w:val="none" w:sz="0" w:space="0" w:color="auto"/>
      </w:divBdr>
    </w:div>
    <w:div w:id="1259870340">
      <w:bodyDiv w:val="1"/>
      <w:marLeft w:val="0"/>
      <w:marRight w:val="0"/>
      <w:marTop w:val="0"/>
      <w:marBottom w:val="0"/>
      <w:divBdr>
        <w:top w:val="none" w:sz="0" w:space="0" w:color="auto"/>
        <w:left w:val="none" w:sz="0" w:space="0" w:color="auto"/>
        <w:bottom w:val="none" w:sz="0" w:space="0" w:color="auto"/>
        <w:right w:val="none" w:sz="0" w:space="0" w:color="auto"/>
      </w:divBdr>
    </w:div>
    <w:div w:id="1272206910">
      <w:bodyDiv w:val="1"/>
      <w:marLeft w:val="0"/>
      <w:marRight w:val="0"/>
      <w:marTop w:val="0"/>
      <w:marBottom w:val="0"/>
      <w:divBdr>
        <w:top w:val="none" w:sz="0" w:space="0" w:color="auto"/>
        <w:left w:val="none" w:sz="0" w:space="0" w:color="auto"/>
        <w:bottom w:val="none" w:sz="0" w:space="0" w:color="auto"/>
        <w:right w:val="none" w:sz="0" w:space="0" w:color="auto"/>
      </w:divBdr>
      <w:divsChild>
        <w:div w:id="1091469008">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2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102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149020">
      <w:bodyDiv w:val="1"/>
      <w:marLeft w:val="0"/>
      <w:marRight w:val="0"/>
      <w:marTop w:val="0"/>
      <w:marBottom w:val="0"/>
      <w:divBdr>
        <w:top w:val="none" w:sz="0" w:space="0" w:color="auto"/>
        <w:left w:val="none" w:sz="0" w:space="0" w:color="auto"/>
        <w:bottom w:val="none" w:sz="0" w:space="0" w:color="auto"/>
        <w:right w:val="none" w:sz="0" w:space="0" w:color="auto"/>
      </w:divBdr>
    </w:div>
    <w:div w:id="1282879907">
      <w:bodyDiv w:val="1"/>
      <w:marLeft w:val="0"/>
      <w:marRight w:val="0"/>
      <w:marTop w:val="0"/>
      <w:marBottom w:val="0"/>
      <w:divBdr>
        <w:top w:val="none" w:sz="0" w:space="0" w:color="auto"/>
        <w:left w:val="none" w:sz="0" w:space="0" w:color="auto"/>
        <w:bottom w:val="none" w:sz="0" w:space="0" w:color="auto"/>
        <w:right w:val="none" w:sz="0" w:space="0" w:color="auto"/>
      </w:divBdr>
    </w:div>
    <w:div w:id="1285383384">
      <w:bodyDiv w:val="1"/>
      <w:marLeft w:val="0"/>
      <w:marRight w:val="0"/>
      <w:marTop w:val="0"/>
      <w:marBottom w:val="0"/>
      <w:divBdr>
        <w:top w:val="none" w:sz="0" w:space="0" w:color="auto"/>
        <w:left w:val="none" w:sz="0" w:space="0" w:color="auto"/>
        <w:bottom w:val="none" w:sz="0" w:space="0" w:color="auto"/>
        <w:right w:val="none" w:sz="0" w:space="0" w:color="auto"/>
      </w:divBdr>
    </w:div>
    <w:div w:id="1295984692">
      <w:bodyDiv w:val="1"/>
      <w:marLeft w:val="0"/>
      <w:marRight w:val="0"/>
      <w:marTop w:val="0"/>
      <w:marBottom w:val="0"/>
      <w:divBdr>
        <w:top w:val="none" w:sz="0" w:space="0" w:color="auto"/>
        <w:left w:val="none" w:sz="0" w:space="0" w:color="auto"/>
        <w:bottom w:val="none" w:sz="0" w:space="0" w:color="auto"/>
        <w:right w:val="none" w:sz="0" w:space="0" w:color="auto"/>
      </w:divBdr>
    </w:div>
    <w:div w:id="1337229022">
      <w:bodyDiv w:val="1"/>
      <w:marLeft w:val="0"/>
      <w:marRight w:val="0"/>
      <w:marTop w:val="0"/>
      <w:marBottom w:val="0"/>
      <w:divBdr>
        <w:top w:val="none" w:sz="0" w:space="0" w:color="auto"/>
        <w:left w:val="none" w:sz="0" w:space="0" w:color="auto"/>
        <w:bottom w:val="none" w:sz="0" w:space="0" w:color="auto"/>
        <w:right w:val="none" w:sz="0" w:space="0" w:color="auto"/>
      </w:divBdr>
    </w:div>
    <w:div w:id="1363631402">
      <w:bodyDiv w:val="1"/>
      <w:marLeft w:val="0"/>
      <w:marRight w:val="0"/>
      <w:marTop w:val="0"/>
      <w:marBottom w:val="0"/>
      <w:divBdr>
        <w:top w:val="none" w:sz="0" w:space="0" w:color="auto"/>
        <w:left w:val="none" w:sz="0" w:space="0" w:color="auto"/>
        <w:bottom w:val="none" w:sz="0" w:space="0" w:color="auto"/>
        <w:right w:val="none" w:sz="0" w:space="0" w:color="auto"/>
      </w:divBdr>
    </w:div>
    <w:div w:id="1364281016">
      <w:bodyDiv w:val="1"/>
      <w:marLeft w:val="0"/>
      <w:marRight w:val="0"/>
      <w:marTop w:val="0"/>
      <w:marBottom w:val="0"/>
      <w:divBdr>
        <w:top w:val="none" w:sz="0" w:space="0" w:color="auto"/>
        <w:left w:val="none" w:sz="0" w:space="0" w:color="auto"/>
        <w:bottom w:val="none" w:sz="0" w:space="0" w:color="auto"/>
        <w:right w:val="none" w:sz="0" w:space="0" w:color="auto"/>
      </w:divBdr>
    </w:div>
    <w:div w:id="1385177850">
      <w:bodyDiv w:val="1"/>
      <w:marLeft w:val="0"/>
      <w:marRight w:val="0"/>
      <w:marTop w:val="0"/>
      <w:marBottom w:val="0"/>
      <w:divBdr>
        <w:top w:val="none" w:sz="0" w:space="0" w:color="auto"/>
        <w:left w:val="none" w:sz="0" w:space="0" w:color="auto"/>
        <w:bottom w:val="none" w:sz="0" w:space="0" w:color="auto"/>
        <w:right w:val="none" w:sz="0" w:space="0" w:color="auto"/>
      </w:divBdr>
    </w:div>
    <w:div w:id="1393040302">
      <w:bodyDiv w:val="1"/>
      <w:marLeft w:val="0"/>
      <w:marRight w:val="0"/>
      <w:marTop w:val="0"/>
      <w:marBottom w:val="0"/>
      <w:divBdr>
        <w:top w:val="none" w:sz="0" w:space="0" w:color="auto"/>
        <w:left w:val="none" w:sz="0" w:space="0" w:color="auto"/>
        <w:bottom w:val="none" w:sz="0" w:space="0" w:color="auto"/>
        <w:right w:val="none" w:sz="0" w:space="0" w:color="auto"/>
      </w:divBdr>
    </w:div>
    <w:div w:id="1405756418">
      <w:bodyDiv w:val="1"/>
      <w:marLeft w:val="0"/>
      <w:marRight w:val="0"/>
      <w:marTop w:val="0"/>
      <w:marBottom w:val="0"/>
      <w:divBdr>
        <w:top w:val="none" w:sz="0" w:space="0" w:color="auto"/>
        <w:left w:val="none" w:sz="0" w:space="0" w:color="auto"/>
        <w:bottom w:val="none" w:sz="0" w:space="0" w:color="auto"/>
        <w:right w:val="none" w:sz="0" w:space="0" w:color="auto"/>
      </w:divBdr>
    </w:div>
    <w:div w:id="1406414095">
      <w:bodyDiv w:val="1"/>
      <w:marLeft w:val="0"/>
      <w:marRight w:val="0"/>
      <w:marTop w:val="0"/>
      <w:marBottom w:val="0"/>
      <w:divBdr>
        <w:top w:val="none" w:sz="0" w:space="0" w:color="auto"/>
        <w:left w:val="none" w:sz="0" w:space="0" w:color="auto"/>
        <w:bottom w:val="none" w:sz="0" w:space="0" w:color="auto"/>
        <w:right w:val="none" w:sz="0" w:space="0" w:color="auto"/>
      </w:divBdr>
    </w:div>
    <w:div w:id="1408727823">
      <w:bodyDiv w:val="1"/>
      <w:marLeft w:val="0"/>
      <w:marRight w:val="0"/>
      <w:marTop w:val="0"/>
      <w:marBottom w:val="0"/>
      <w:divBdr>
        <w:top w:val="none" w:sz="0" w:space="0" w:color="auto"/>
        <w:left w:val="none" w:sz="0" w:space="0" w:color="auto"/>
        <w:bottom w:val="none" w:sz="0" w:space="0" w:color="auto"/>
        <w:right w:val="none" w:sz="0" w:space="0" w:color="auto"/>
      </w:divBdr>
    </w:div>
    <w:div w:id="1418016393">
      <w:bodyDiv w:val="1"/>
      <w:marLeft w:val="0"/>
      <w:marRight w:val="0"/>
      <w:marTop w:val="0"/>
      <w:marBottom w:val="0"/>
      <w:divBdr>
        <w:top w:val="none" w:sz="0" w:space="0" w:color="auto"/>
        <w:left w:val="none" w:sz="0" w:space="0" w:color="auto"/>
        <w:bottom w:val="none" w:sz="0" w:space="0" w:color="auto"/>
        <w:right w:val="none" w:sz="0" w:space="0" w:color="auto"/>
      </w:divBdr>
    </w:div>
    <w:div w:id="1426730557">
      <w:bodyDiv w:val="1"/>
      <w:marLeft w:val="0"/>
      <w:marRight w:val="0"/>
      <w:marTop w:val="0"/>
      <w:marBottom w:val="0"/>
      <w:divBdr>
        <w:top w:val="none" w:sz="0" w:space="0" w:color="auto"/>
        <w:left w:val="none" w:sz="0" w:space="0" w:color="auto"/>
        <w:bottom w:val="none" w:sz="0" w:space="0" w:color="auto"/>
        <w:right w:val="none" w:sz="0" w:space="0" w:color="auto"/>
      </w:divBdr>
    </w:div>
    <w:div w:id="1431120233">
      <w:bodyDiv w:val="1"/>
      <w:marLeft w:val="0"/>
      <w:marRight w:val="0"/>
      <w:marTop w:val="0"/>
      <w:marBottom w:val="0"/>
      <w:divBdr>
        <w:top w:val="none" w:sz="0" w:space="0" w:color="auto"/>
        <w:left w:val="none" w:sz="0" w:space="0" w:color="auto"/>
        <w:bottom w:val="none" w:sz="0" w:space="0" w:color="auto"/>
        <w:right w:val="none" w:sz="0" w:space="0" w:color="auto"/>
      </w:divBdr>
    </w:div>
    <w:div w:id="1435519129">
      <w:bodyDiv w:val="1"/>
      <w:marLeft w:val="0"/>
      <w:marRight w:val="0"/>
      <w:marTop w:val="0"/>
      <w:marBottom w:val="0"/>
      <w:divBdr>
        <w:top w:val="none" w:sz="0" w:space="0" w:color="auto"/>
        <w:left w:val="none" w:sz="0" w:space="0" w:color="auto"/>
        <w:bottom w:val="none" w:sz="0" w:space="0" w:color="auto"/>
        <w:right w:val="none" w:sz="0" w:space="0" w:color="auto"/>
      </w:divBdr>
    </w:div>
    <w:div w:id="1440759187">
      <w:bodyDiv w:val="1"/>
      <w:marLeft w:val="0"/>
      <w:marRight w:val="0"/>
      <w:marTop w:val="0"/>
      <w:marBottom w:val="0"/>
      <w:divBdr>
        <w:top w:val="none" w:sz="0" w:space="0" w:color="auto"/>
        <w:left w:val="none" w:sz="0" w:space="0" w:color="auto"/>
        <w:bottom w:val="none" w:sz="0" w:space="0" w:color="auto"/>
        <w:right w:val="none" w:sz="0" w:space="0" w:color="auto"/>
      </w:divBdr>
    </w:div>
    <w:div w:id="1443303547">
      <w:bodyDiv w:val="1"/>
      <w:marLeft w:val="0"/>
      <w:marRight w:val="0"/>
      <w:marTop w:val="0"/>
      <w:marBottom w:val="0"/>
      <w:divBdr>
        <w:top w:val="none" w:sz="0" w:space="0" w:color="auto"/>
        <w:left w:val="none" w:sz="0" w:space="0" w:color="auto"/>
        <w:bottom w:val="none" w:sz="0" w:space="0" w:color="auto"/>
        <w:right w:val="none" w:sz="0" w:space="0" w:color="auto"/>
      </w:divBdr>
    </w:div>
    <w:div w:id="1447188563">
      <w:bodyDiv w:val="1"/>
      <w:marLeft w:val="0"/>
      <w:marRight w:val="0"/>
      <w:marTop w:val="0"/>
      <w:marBottom w:val="0"/>
      <w:divBdr>
        <w:top w:val="none" w:sz="0" w:space="0" w:color="auto"/>
        <w:left w:val="none" w:sz="0" w:space="0" w:color="auto"/>
        <w:bottom w:val="none" w:sz="0" w:space="0" w:color="auto"/>
        <w:right w:val="none" w:sz="0" w:space="0" w:color="auto"/>
      </w:divBdr>
    </w:div>
    <w:div w:id="1470824868">
      <w:bodyDiv w:val="1"/>
      <w:marLeft w:val="0"/>
      <w:marRight w:val="0"/>
      <w:marTop w:val="0"/>
      <w:marBottom w:val="0"/>
      <w:divBdr>
        <w:top w:val="none" w:sz="0" w:space="0" w:color="auto"/>
        <w:left w:val="none" w:sz="0" w:space="0" w:color="auto"/>
        <w:bottom w:val="none" w:sz="0" w:space="0" w:color="auto"/>
        <w:right w:val="none" w:sz="0" w:space="0" w:color="auto"/>
      </w:divBdr>
    </w:div>
    <w:div w:id="1474562967">
      <w:bodyDiv w:val="1"/>
      <w:marLeft w:val="0"/>
      <w:marRight w:val="0"/>
      <w:marTop w:val="0"/>
      <w:marBottom w:val="0"/>
      <w:divBdr>
        <w:top w:val="none" w:sz="0" w:space="0" w:color="auto"/>
        <w:left w:val="none" w:sz="0" w:space="0" w:color="auto"/>
        <w:bottom w:val="none" w:sz="0" w:space="0" w:color="auto"/>
        <w:right w:val="none" w:sz="0" w:space="0" w:color="auto"/>
      </w:divBdr>
    </w:div>
    <w:div w:id="1480607070">
      <w:bodyDiv w:val="1"/>
      <w:marLeft w:val="0"/>
      <w:marRight w:val="0"/>
      <w:marTop w:val="0"/>
      <w:marBottom w:val="0"/>
      <w:divBdr>
        <w:top w:val="none" w:sz="0" w:space="0" w:color="auto"/>
        <w:left w:val="none" w:sz="0" w:space="0" w:color="auto"/>
        <w:bottom w:val="none" w:sz="0" w:space="0" w:color="auto"/>
        <w:right w:val="none" w:sz="0" w:space="0" w:color="auto"/>
      </w:divBdr>
    </w:div>
    <w:div w:id="1496804595">
      <w:bodyDiv w:val="1"/>
      <w:marLeft w:val="0"/>
      <w:marRight w:val="0"/>
      <w:marTop w:val="0"/>
      <w:marBottom w:val="0"/>
      <w:divBdr>
        <w:top w:val="none" w:sz="0" w:space="0" w:color="auto"/>
        <w:left w:val="none" w:sz="0" w:space="0" w:color="auto"/>
        <w:bottom w:val="none" w:sz="0" w:space="0" w:color="auto"/>
        <w:right w:val="none" w:sz="0" w:space="0" w:color="auto"/>
      </w:divBdr>
    </w:div>
    <w:div w:id="1497453351">
      <w:bodyDiv w:val="1"/>
      <w:marLeft w:val="0"/>
      <w:marRight w:val="0"/>
      <w:marTop w:val="0"/>
      <w:marBottom w:val="0"/>
      <w:divBdr>
        <w:top w:val="none" w:sz="0" w:space="0" w:color="auto"/>
        <w:left w:val="none" w:sz="0" w:space="0" w:color="auto"/>
        <w:bottom w:val="none" w:sz="0" w:space="0" w:color="auto"/>
        <w:right w:val="none" w:sz="0" w:space="0" w:color="auto"/>
      </w:divBdr>
    </w:div>
    <w:div w:id="1504660791">
      <w:bodyDiv w:val="1"/>
      <w:marLeft w:val="0"/>
      <w:marRight w:val="0"/>
      <w:marTop w:val="0"/>
      <w:marBottom w:val="0"/>
      <w:divBdr>
        <w:top w:val="none" w:sz="0" w:space="0" w:color="auto"/>
        <w:left w:val="none" w:sz="0" w:space="0" w:color="auto"/>
        <w:bottom w:val="none" w:sz="0" w:space="0" w:color="auto"/>
        <w:right w:val="none" w:sz="0" w:space="0" w:color="auto"/>
      </w:divBdr>
    </w:div>
    <w:div w:id="1516462474">
      <w:bodyDiv w:val="1"/>
      <w:marLeft w:val="0"/>
      <w:marRight w:val="0"/>
      <w:marTop w:val="0"/>
      <w:marBottom w:val="0"/>
      <w:divBdr>
        <w:top w:val="none" w:sz="0" w:space="0" w:color="auto"/>
        <w:left w:val="none" w:sz="0" w:space="0" w:color="auto"/>
        <w:bottom w:val="none" w:sz="0" w:space="0" w:color="auto"/>
        <w:right w:val="none" w:sz="0" w:space="0" w:color="auto"/>
      </w:divBdr>
    </w:div>
    <w:div w:id="1518421298">
      <w:bodyDiv w:val="1"/>
      <w:marLeft w:val="0"/>
      <w:marRight w:val="0"/>
      <w:marTop w:val="0"/>
      <w:marBottom w:val="0"/>
      <w:divBdr>
        <w:top w:val="none" w:sz="0" w:space="0" w:color="auto"/>
        <w:left w:val="none" w:sz="0" w:space="0" w:color="auto"/>
        <w:bottom w:val="none" w:sz="0" w:space="0" w:color="auto"/>
        <w:right w:val="none" w:sz="0" w:space="0" w:color="auto"/>
      </w:divBdr>
    </w:div>
    <w:div w:id="1527327702">
      <w:bodyDiv w:val="1"/>
      <w:marLeft w:val="0"/>
      <w:marRight w:val="0"/>
      <w:marTop w:val="0"/>
      <w:marBottom w:val="0"/>
      <w:divBdr>
        <w:top w:val="none" w:sz="0" w:space="0" w:color="auto"/>
        <w:left w:val="none" w:sz="0" w:space="0" w:color="auto"/>
        <w:bottom w:val="none" w:sz="0" w:space="0" w:color="auto"/>
        <w:right w:val="none" w:sz="0" w:space="0" w:color="auto"/>
      </w:divBdr>
    </w:div>
    <w:div w:id="1546060914">
      <w:bodyDiv w:val="1"/>
      <w:marLeft w:val="0"/>
      <w:marRight w:val="0"/>
      <w:marTop w:val="0"/>
      <w:marBottom w:val="0"/>
      <w:divBdr>
        <w:top w:val="none" w:sz="0" w:space="0" w:color="auto"/>
        <w:left w:val="none" w:sz="0" w:space="0" w:color="auto"/>
        <w:bottom w:val="none" w:sz="0" w:space="0" w:color="auto"/>
        <w:right w:val="none" w:sz="0" w:space="0" w:color="auto"/>
      </w:divBdr>
      <w:divsChild>
        <w:div w:id="1548369373">
          <w:marLeft w:val="0"/>
          <w:marRight w:val="0"/>
          <w:marTop w:val="0"/>
          <w:marBottom w:val="0"/>
          <w:divBdr>
            <w:top w:val="none" w:sz="0" w:space="0" w:color="auto"/>
            <w:left w:val="none" w:sz="0" w:space="0" w:color="auto"/>
            <w:bottom w:val="none" w:sz="0" w:space="0" w:color="auto"/>
            <w:right w:val="none" w:sz="0" w:space="0" w:color="auto"/>
          </w:divBdr>
          <w:divsChild>
            <w:div w:id="2447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3451">
      <w:bodyDiv w:val="1"/>
      <w:marLeft w:val="0"/>
      <w:marRight w:val="0"/>
      <w:marTop w:val="0"/>
      <w:marBottom w:val="0"/>
      <w:divBdr>
        <w:top w:val="none" w:sz="0" w:space="0" w:color="auto"/>
        <w:left w:val="none" w:sz="0" w:space="0" w:color="auto"/>
        <w:bottom w:val="none" w:sz="0" w:space="0" w:color="auto"/>
        <w:right w:val="none" w:sz="0" w:space="0" w:color="auto"/>
      </w:divBdr>
    </w:div>
    <w:div w:id="1551841000">
      <w:bodyDiv w:val="1"/>
      <w:marLeft w:val="0"/>
      <w:marRight w:val="0"/>
      <w:marTop w:val="0"/>
      <w:marBottom w:val="0"/>
      <w:divBdr>
        <w:top w:val="none" w:sz="0" w:space="0" w:color="auto"/>
        <w:left w:val="none" w:sz="0" w:space="0" w:color="auto"/>
        <w:bottom w:val="none" w:sz="0" w:space="0" w:color="auto"/>
        <w:right w:val="none" w:sz="0" w:space="0" w:color="auto"/>
      </w:divBdr>
    </w:div>
    <w:div w:id="1561332149">
      <w:bodyDiv w:val="1"/>
      <w:marLeft w:val="0"/>
      <w:marRight w:val="0"/>
      <w:marTop w:val="0"/>
      <w:marBottom w:val="0"/>
      <w:divBdr>
        <w:top w:val="none" w:sz="0" w:space="0" w:color="auto"/>
        <w:left w:val="none" w:sz="0" w:space="0" w:color="auto"/>
        <w:bottom w:val="none" w:sz="0" w:space="0" w:color="auto"/>
        <w:right w:val="none" w:sz="0" w:space="0" w:color="auto"/>
      </w:divBdr>
    </w:div>
    <w:div w:id="1568417738">
      <w:bodyDiv w:val="1"/>
      <w:marLeft w:val="0"/>
      <w:marRight w:val="0"/>
      <w:marTop w:val="0"/>
      <w:marBottom w:val="0"/>
      <w:divBdr>
        <w:top w:val="none" w:sz="0" w:space="0" w:color="auto"/>
        <w:left w:val="none" w:sz="0" w:space="0" w:color="auto"/>
        <w:bottom w:val="none" w:sz="0" w:space="0" w:color="auto"/>
        <w:right w:val="none" w:sz="0" w:space="0" w:color="auto"/>
      </w:divBdr>
      <w:divsChild>
        <w:div w:id="842352686">
          <w:marLeft w:val="0"/>
          <w:marRight w:val="0"/>
          <w:marTop w:val="0"/>
          <w:marBottom w:val="0"/>
          <w:divBdr>
            <w:top w:val="none" w:sz="0" w:space="0" w:color="auto"/>
            <w:left w:val="none" w:sz="0" w:space="0" w:color="auto"/>
            <w:bottom w:val="none" w:sz="0" w:space="0" w:color="auto"/>
            <w:right w:val="none" w:sz="0" w:space="0" w:color="auto"/>
          </w:divBdr>
          <w:divsChild>
            <w:div w:id="20767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51034">
      <w:bodyDiv w:val="1"/>
      <w:marLeft w:val="0"/>
      <w:marRight w:val="0"/>
      <w:marTop w:val="0"/>
      <w:marBottom w:val="0"/>
      <w:divBdr>
        <w:top w:val="none" w:sz="0" w:space="0" w:color="auto"/>
        <w:left w:val="none" w:sz="0" w:space="0" w:color="auto"/>
        <w:bottom w:val="none" w:sz="0" w:space="0" w:color="auto"/>
        <w:right w:val="none" w:sz="0" w:space="0" w:color="auto"/>
      </w:divBdr>
    </w:div>
    <w:div w:id="1571690223">
      <w:bodyDiv w:val="1"/>
      <w:marLeft w:val="0"/>
      <w:marRight w:val="0"/>
      <w:marTop w:val="0"/>
      <w:marBottom w:val="0"/>
      <w:divBdr>
        <w:top w:val="none" w:sz="0" w:space="0" w:color="auto"/>
        <w:left w:val="none" w:sz="0" w:space="0" w:color="auto"/>
        <w:bottom w:val="none" w:sz="0" w:space="0" w:color="auto"/>
        <w:right w:val="none" w:sz="0" w:space="0" w:color="auto"/>
      </w:divBdr>
    </w:div>
    <w:div w:id="1572734160">
      <w:bodyDiv w:val="1"/>
      <w:marLeft w:val="0"/>
      <w:marRight w:val="0"/>
      <w:marTop w:val="0"/>
      <w:marBottom w:val="0"/>
      <w:divBdr>
        <w:top w:val="none" w:sz="0" w:space="0" w:color="auto"/>
        <w:left w:val="none" w:sz="0" w:space="0" w:color="auto"/>
        <w:bottom w:val="none" w:sz="0" w:space="0" w:color="auto"/>
        <w:right w:val="none" w:sz="0" w:space="0" w:color="auto"/>
      </w:divBdr>
      <w:divsChild>
        <w:div w:id="2036927941">
          <w:marLeft w:val="0"/>
          <w:marRight w:val="0"/>
          <w:marTop w:val="0"/>
          <w:marBottom w:val="0"/>
          <w:divBdr>
            <w:top w:val="none" w:sz="0" w:space="0" w:color="auto"/>
            <w:left w:val="none" w:sz="0" w:space="0" w:color="auto"/>
            <w:bottom w:val="none" w:sz="0" w:space="0" w:color="auto"/>
            <w:right w:val="none" w:sz="0" w:space="0" w:color="auto"/>
          </w:divBdr>
          <w:divsChild>
            <w:div w:id="1615209094">
              <w:marLeft w:val="0"/>
              <w:marRight w:val="0"/>
              <w:marTop w:val="0"/>
              <w:marBottom w:val="0"/>
              <w:divBdr>
                <w:top w:val="none" w:sz="0" w:space="0" w:color="auto"/>
                <w:left w:val="none" w:sz="0" w:space="0" w:color="auto"/>
                <w:bottom w:val="none" w:sz="0" w:space="0" w:color="auto"/>
                <w:right w:val="none" w:sz="0" w:space="0" w:color="auto"/>
              </w:divBdr>
            </w:div>
          </w:divsChild>
        </w:div>
        <w:div w:id="210045886">
          <w:marLeft w:val="0"/>
          <w:marRight w:val="0"/>
          <w:marTop w:val="0"/>
          <w:marBottom w:val="0"/>
          <w:divBdr>
            <w:top w:val="none" w:sz="0" w:space="0" w:color="auto"/>
            <w:left w:val="none" w:sz="0" w:space="0" w:color="auto"/>
            <w:bottom w:val="none" w:sz="0" w:space="0" w:color="auto"/>
            <w:right w:val="none" w:sz="0" w:space="0" w:color="auto"/>
          </w:divBdr>
          <w:divsChild>
            <w:div w:id="11925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5110">
      <w:bodyDiv w:val="1"/>
      <w:marLeft w:val="0"/>
      <w:marRight w:val="0"/>
      <w:marTop w:val="0"/>
      <w:marBottom w:val="0"/>
      <w:divBdr>
        <w:top w:val="none" w:sz="0" w:space="0" w:color="auto"/>
        <w:left w:val="none" w:sz="0" w:space="0" w:color="auto"/>
        <w:bottom w:val="none" w:sz="0" w:space="0" w:color="auto"/>
        <w:right w:val="none" w:sz="0" w:space="0" w:color="auto"/>
      </w:divBdr>
    </w:div>
    <w:div w:id="1596741892">
      <w:bodyDiv w:val="1"/>
      <w:marLeft w:val="0"/>
      <w:marRight w:val="0"/>
      <w:marTop w:val="0"/>
      <w:marBottom w:val="0"/>
      <w:divBdr>
        <w:top w:val="none" w:sz="0" w:space="0" w:color="auto"/>
        <w:left w:val="none" w:sz="0" w:space="0" w:color="auto"/>
        <w:bottom w:val="none" w:sz="0" w:space="0" w:color="auto"/>
        <w:right w:val="none" w:sz="0" w:space="0" w:color="auto"/>
      </w:divBdr>
    </w:div>
    <w:div w:id="1601335345">
      <w:bodyDiv w:val="1"/>
      <w:marLeft w:val="0"/>
      <w:marRight w:val="0"/>
      <w:marTop w:val="0"/>
      <w:marBottom w:val="0"/>
      <w:divBdr>
        <w:top w:val="none" w:sz="0" w:space="0" w:color="auto"/>
        <w:left w:val="none" w:sz="0" w:space="0" w:color="auto"/>
        <w:bottom w:val="none" w:sz="0" w:space="0" w:color="auto"/>
        <w:right w:val="none" w:sz="0" w:space="0" w:color="auto"/>
      </w:divBdr>
    </w:div>
    <w:div w:id="1603413503">
      <w:bodyDiv w:val="1"/>
      <w:marLeft w:val="0"/>
      <w:marRight w:val="0"/>
      <w:marTop w:val="0"/>
      <w:marBottom w:val="0"/>
      <w:divBdr>
        <w:top w:val="none" w:sz="0" w:space="0" w:color="auto"/>
        <w:left w:val="none" w:sz="0" w:space="0" w:color="auto"/>
        <w:bottom w:val="none" w:sz="0" w:space="0" w:color="auto"/>
        <w:right w:val="none" w:sz="0" w:space="0" w:color="auto"/>
      </w:divBdr>
    </w:div>
    <w:div w:id="1603564311">
      <w:bodyDiv w:val="1"/>
      <w:marLeft w:val="0"/>
      <w:marRight w:val="0"/>
      <w:marTop w:val="0"/>
      <w:marBottom w:val="0"/>
      <w:divBdr>
        <w:top w:val="none" w:sz="0" w:space="0" w:color="auto"/>
        <w:left w:val="none" w:sz="0" w:space="0" w:color="auto"/>
        <w:bottom w:val="none" w:sz="0" w:space="0" w:color="auto"/>
        <w:right w:val="none" w:sz="0" w:space="0" w:color="auto"/>
      </w:divBdr>
    </w:div>
    <w:div w:id="1613319222">
      <w:bodyDiv w:val="1"/>
      <w:marLeft w:val="0"/>
      <w:marRight w:val="0"/>
      <w:marTop w:val="0"/>
      <w:marBottom w:val="0"/>
      <w:divBdr>
        <w:top w:val="none" w:sz="0" w:space="0" w:color="auto"/>
        <w:left w:val="none" w:sz="0" w:space="0" w:color="auto"/>
        <w:bottom w:val="none" w:sz="0" w:space="0" w:color="auto"/>
        <w:right w:val="none" w:sz="0" w:space="0" w:color="auto"/>
      </w:divBdr>
    </w:div>
    <w:div w:id="1626110496">
      <w:bodyDiv w:val="1"/>
      <w:marLeft w:val="0"/>
      <w:marRight w:val="0"/>
      <w:marTop w:val="0"/>
      <w:marBottom w:val="0"/>
      <w:divBdr>
        <w:top w:val="none" w:sz="0" w:space="0" w:color="auto"/>
        <w:left w:val="none" w:sz="0" w:space="0" w:color="auto"/>
        <w:bottom w:val="none" w:sz="0" w:space="0" w:color="auto"/>
        <w:right w:val="none" w:sz="0" w:space="0" w:color="auto"/>
      </w:divBdr>
    </w:div>
    <w:div w:id="1636988549">
      <w:bodyDiv w:val="1"/>
      <w:marLeft w:val="0"/>
      <w:marRight w:val="0"/>
      <w:marTop w:val="0"/>
      <w:marBottom w:val="0"/>
      <w:divBdr>
        <w:top w:val="none" w:sz="0" w:space="0" w:color="auto"/>
        <w:left w:val="none" w:sz="0" w:space="0" w:color="auto"/>
        <w:bottom w:val="none" w:sz="0" w:space="0" w:color="auto"/>
        <w:right w:val="none" w:sz="0" w:space="0" w:color="auto"/>
      </w:divBdr>
    </w:div>
    <w:div w:id="1650136319">
      <w:bodyDiv w:val="1"/>
      <w:marLeft w:val="0"/>
      <w:marRight w:val="0"/>
      <w:marTop w:val="0"/>
      <w:marBottom w:val="0"/>
      <w:divBdr>
        <w:top w:val="none" w:sz="0" w:space="0" w:color="auto"/>
        <w:left w:val="none" w:sz="0" w:space="0" w:color="auto"/>
        <w:bottom w:val="none" w:sz="0" w:space="0" w:color="auto"/>
        <w:right w:val="none" w:sz="0" w:space="0" w:color="auto"/>
      </w:divBdr>
      <w:divsChild>
        <w:div w:id="566500490">
          <w:marLeft w:val="0"/>
          <w:marRight w:val="0"/>
          <w:marTop w:val="0"/>
          <w:marBottom w:val="0"/>
          <w:divBdr>
            <w:top w:val="none" w:sz="0" w:space="0" w:color="auto"/>
            <w:left w:val="none" w:sz="0" w:space="0" w:color="auto"/>
            <w:bottom w:val="none" w:sz="0" w:space="0" w:color="auto"/>
            <w:right w:val="none" w:sz="0" w:space="0" w:color="auto"/>
          </w:divBdr>
          <w:divsChild>
            <w:div w:id="9177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3531">
      <w:bodyDiv w:val="1"/>
      <w:marLeft w:val="0"/>
      <w:marRight w:val="0"/>
      <w:marTop w:val="0"/>
      <w:marBottom w:val="0"/>
      <w:divBdr>
        <w:top w:val="none" w:sz="0" w:space="0" w:color="auto"/>
        <w:left w:val="none" w:sz="0" w:space="0" w:color="auto"/>
        <w:bottom w:val="none" w:sz="0" w:space="0" w:color="auto"/>
        <w:right w:val="none" w:sz="0" w:space="0" w:color="auto"/>
      </w:divBdr>
      <w:divsChild>
        <w:div w:id="163506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821973">
          <w:blockQuote w:val="1"/>
          <w:marLeft w:val="720"/>
          <w:marRight w:val="720"/>
          <w:marTop w:val="100"/>
          <w:marBottom w:val="100"/>
          <w:divBdr>
            <w:top w:val="none" w:sz="0" w:space="0" w:color="auto"/>
            <w:left w:val="none" w:sz="0" w:space="0" w:color="auto"/>
            <w:bottom w:val="none" w:sz="0" w:space="0" w:color="auto"/>
            <w:right w:val="none" w:sz="0" w:space="0" w:color="auto"/>
          </w:divBdr>
        </w:div>
        <w:div w:id="73243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8674841">
          <w:marLeft w:val="0"/>
          <w:marRight w:val="0"/>
          <w:marTop w:val="0"/>
          <w:marBottom w:val="0"/>
          <w:divBdr>
            <w:top w:val="none" w:sz="0" w:space="0" w:color="auto"/>
            <w:left w:val="none" w:sz="0" w:space="0" w:color="auto"/>
            <w:bottom w:val="none" w:sz="0" w:space="0" w:color="auto"/>
            <w:right w:val="none" w:sz="0" w:space="0" w:color="auto"/>
          </w:divBdr>
          <w:divsChild>
            <w:div w:id="95343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5383">
      <w:bodyDiv w:val="1"/>
      <w:marLeft w:val="0"/>
      <w:marRight w:val="0"/>
      <w:marTop w:val="0"/>
      <w:marBottom w:val="0"/>
      <w:divBdr>
        <w:top w:val="none" w:sz="0" w:space="0" w:color="auto"/>
        <w:left w:val="none" w:sz="0" w:space="0" w:color="auto"/>
        <w:bottom w:val="none" w:sz="0" w:space="0" w:color="auto"/>
        <w:right w:val="none" w:sz="0" w:space="0" w:color="auto"/>
      </w:divBdr>
    </w:div>
    <w:div w:id="1719863415">
      <w:bodyDiv w:val="1"/>
      <w:marLeft w:val="0"/>
      <w:marRight w:val="0"/>
      <w:marTop w:val="0"/>
      <w:marBottom w:val="0"/>
      <w:divBdr>
        <w:top w:val="none" w:sz="0" w:space="0" w:color="auto"/>
        <w:left w:val="none" w:sz="0" w:space="0" w:color="auto"/>
        <w:bottom w:val="none" w:sz="0" w:space="0" w:color="auto"/>
        <w:right w:val="none" w:sz="0" w:space="0" w:color="auto"/>
      </w:divBdr>
    </w:div>
    <w:div w:id="1741319221">
      <w:bodyDiv w:val="1"/>
      <w:marLeft w:val="0"/>
      <w:marRight w:val="0"/>
      <w:marTop w:val="0"/>
      <w:marBottom w:val="0"/>
      <w:divBdr>
        <w:top w:val="none" w:sz="0" w:space="0" w:color="auto"/>
        <w:left w:val="none" w:sz="0" w:space="0" w:color="auto"/>
        <w:bottom w:val="none" w:sz="0" w:space="0" w:color="auto"/>
        <w:right w:val="none" w:sz="0" w:space="0" w:color="auto"/>
      </w:divBdr>
    </w:div>
    <w:div w:id="1783962469">
      <w:bodyDiv w:val="1"/>
      <w:marLeft w:val="0"/>
      <w:marRight w:val="0"/>
      <w:marTop w:val="0"/>
      <w:marBottom w:val="0"/>
      <w:divBdr>
        <w:top w:val="none" w:sz="0" w:space="0" w:color="auto"/>
        <w:left w:val="none" w:sz="0" w:space="0" w:color="auto"/>
        <w:bottom w:val="none" w:sz="0" w:space="0" w:color="auto"/>
        <w:right w:val="none" w:sz="0" w:space="0" w:color="auto"/>
      </w:divBdr>
    </w:div>
    <w:div w:id="1792165304">
      <w:bodyDiv w:val="1"/>
      <w:marLeft w:val="0"/>
      <w:marRight w:val="0"/>
      <w:marTop w:val="0"/>
      <w:marBottom w:val="0"/>
      <w:divBdr>
        <w:top w:val="none" w:sz="0" w:space="0" w:color="auto"/>
        <w:left w:val="none" w:sz="0" w:space="0" w:color="auto"/>
        <w:bottom w:val="none" w:sz="0" w:space="0" w:color="auto"/>
        <w:right w:val="none" w:sz="0" w:space="0" w:color="auto"/>
      </w:divBdr>
      <w:divsChild>
        <w:div w:id="1558206267">
          <w:marLeft w:val="0"/>
          <w:marRight w:val="0"/>
          <w:marTop w:val="0"/>
          <w:marBottom w:val="0"/>
          <w:divBdr>
            <w:top w:val="none" w:sz="0" w:space="0" w:color="auto"/>
            <w:left w:val="none" w:sz="0" w:space="0" w:color="auto"/>
            <w:bottom w:val="none" w:sz="0" w:space="0" w:color="auto"/>
            <w:right w:val="none" w:sz="0" w:space="0" w:color="auto"/>
          </w:divBdr>
          <w:divsChild>
            <w:div w:id="8442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342">
      <w:bodyDiv w:val="1"/>
      <w:marLeft w:val="0"/>
      <w:marRight w:val="0"/>
      <w:marTop w:val="0"/>
      <w:marBottom w:val="0"/>
      <w:divBdr>
        <w:top w:val="none" w:sz="0" w:space="0" w:color="auto"/>
        <w:left w:val="none" w:sz="0" w:space="0" w:color="auto"/>
        <w:bottom w:val="none" w:sz="0" w:space="0" w:color="auto"/>
        <w:right w:val="none" w:sz="0" w:space="0" w:color="auto"/>
      </w:divBdr>
    </w:div>
    <w:div w:id="1805542888">
      <w:bodyDiv w:val="1"/>
      <w:marLeft w:val="0"/>
      <w:marRight w:val="0"/>
      <w:marTop w:val="0"/>
      <w:marBottom w:val="0"/>
      <w:divBdr>
        <w:top w:val="none" w:sz="0" w:space="0" w:color="auto"/>
        <w:left w:val="none" w:sz="0" w:space="0" w:color="auto"/>
        <w:bottom w:val="none" w:sz="0" w:space="0" w:color="auto"/>
        <w:right w:val="none" w:sz="0" w:space="0" w:color="auto"/>
      </w:divBdr>
    </w:div>
    <w:div w:id="1814518955">
      <w:bodyDiv w:val="1"/>
      <w:marLeft w:val="0"/>
      <w:marRight w:val="0"/>
      <w:marTop w:val="0"/>
      <w:marBottom w:val="0"/>
      <w:divBdr>
        <w:top w:val="none" w:sz="0" w:space="0" w:color="auto"/>
        <w:left w:val="none" w:sz="0" w:space="0" w:color="auto"/>
        <w:bottom w:val="none" w:sz="0" w:space="0" w:color="auto"/>
        <w:right w:val="none" w:sz="0" w:space="0" w:color="auto"/>
      </w:divBdr>
      <w:divsChild>
        <w:div w:id="958608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958217">
      <w:bodyDiv w:val="1"/>
      <w:marLeft w:val="0"/>
      <w:marRight w:val="0"/>
      <w:marTop w:val="0"/>
      <w:marBottom w:val="0"/>
      <w:divBdr>
        <w:top w:val="none" w:sz="0" w:space="0" w:color="auto"/>
        <w:left w:val="none" w:sz="0" w:space="0" w:color="auto"/>
        <w:bottom w:val="none" w:sz="0" w:space="0" w:color="auto"/>
        <w:right w:val="none" w:sz="0" w:space="0" w:color="auto"/>
      </w:divBdr>
    </w:div>
    <w:div w:id="1821459085">
      <w:bodyDiv w:val="1"/>
      <w:marLeft w:val="0"/>
      <w:marRight w:val="0"/>
      <w:marTop w:val="0"/>
      <w:marBottom w:val="0"/>
      <w:divBdr>
        <w:top w:val="none" w:sz="0" w:space="0" w:color="auto"/>
        <w:left w:val="none" w:sz="0" w:space="0" w:color="auto"/>
        <w:bottom w:val="none" w:sz="0" w:space="0" w:color="auto"/>
        <w:right w:val="none" w:sz="0" w:space="0" w:color="auto"/>
      </w:divBdr>
    </w:div>
    <w:div w:id="1823279531">
      <w:bodyDiv w:val="1"/>
      <w:marLeft w:val="0"/>
      <w:marRight w:val="0"/>
      <w:marTop w:val="0"/>
      <w:marBottom w:val="0"/>
      <w:divBdr>
        <w:top w:val="none" w:sz="0" w:space="0" w:color="auto"/>
        <w:left w:val="none" w:sz="0" w:space="0" w:color="auto"/>
        <w:bottom w:val="none" w:sz="0" w:space="0" w:color="auto"/>
        <w:right w:val="none" w:sz="0" w:space="0" w:color="auto"/>
      </w:divBdr>
    </w:div>
    <w:div w:id="1840998943">
      <w:bodyDiv w:val="1"/>
      <w:marLeft w:val="0"/>
      <w:marRight w:val="0"/>
      <w:marTop w:val="0"/>
      <w:marBottom w:val="0"/>
      <w:divBdr>
        <w:top w:val="none" w:sz="0" w:space="0" w:color="auto"/>
        <w:left w:val="none" w:sz="0" w:space="0" w:color="auto"/>
        <w:bottom w:val="none" w:sz="0" w:space="0" w:color="auto"/>
        <w:right w:val="none" w:sz="0" w:space="0" w:color="auto"/>
      </w:divBdr>
    </w:div>
    <w:div w:id="1855343867">
      <w:bodyDiv w:val="1"/>
      <w:marLeft w:val="0"/>
      <w:marRight w:val="0"/>
      <w:marTop w:val="0"/>
      <w:marBottom w:val="0"/>
      <w:divBdr>
        <w:top w:val="none" w:sz="0" w:space="0" w:color="auto"/>
        <w:left w:val="none" w:sz="0" w:space="0" w:color="auto"/>
        <w:bottom w:val="none" w:sz="0" w:space="0" w:color="auto"/>
        <w:right w:val="none" w:sz="0" w:space="0" w:color="auto"/>
      </w:divBdr>
    </w:div>
    <w:div w:id="1858425329">
      <w:bodyDiv w:val="1"/>
      <w:marLeft w:val="0"/>
      <w:marRight w:val="0"/>
      <w:marTop w:val="0"/>
      <w:marBottom w:val="0"/>
      <w:divBdr>
        <w:top w:val="none" w:sz="0" w:space="0" w:color="auto"/>
        <w:left w:val="none" w:sz="0" w:space="0" w:color="auto"/>
        <w:bottom w:val="none" w:sz="0" w:space="0" w:color="auto"/>
        <w:right w:val="none" w:sz="0" w:space="0" w:color="auto"/>
      </w:divBdr>
    </w:div>
    <w:div w:id="1859736301">
      <w:bodyDiv w:val="1"/>
      <w:marLeft w:val="0"/>
      <w:marRight w:val="0"/>
      <w:marTop w:val="0"/>
      <w:marBottom w:val="0"/>
      <w:divBdr>
        <w:top w:val="none" w:sz="0" w:space="0" w:color="auto"/>
        <w:left w:val="none" w:sz="0" w:space="0" w:color="auto"/>
        <w:bottom w:val="none" w:sz="0" w:space="0" w:color="auto"/>
        <w:right w:val="none" w:sz="0" w:space="0" w:color="auto"/>
      </w:divBdr>
      <w:divsChild>
        <w:div w:id="1501653084">
          <w:marLeft w:val="0"/>
          <w:marRight w:val="0"/>
          <w:marTop w:val="0"/>
          <w:marBottom w:val="0"/>
          <w:divBdr>
            <w:top w:val="none" w:sz="0" w:space="0" w:color="auto"/>
            <w:left w:val="none" w:sz="0" w:space="0" w:color="auto"/>
            <w:bottom w:val="none" w:sz="0" w:space="0" w:color="auto"/>
            <w:right w:val="none" w:sz="0" w:space="0" w:color="auto"/>
          </w:divBdr>
          <w:divsChild>
            <w:div w:id="15903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4905">
      <w:bodyDiv w:val="1"/>
      <w:marLeft w:val="0"/>
      <w:marRight w:val="0"/>
      <w:marTop w:val="0"/>
      <w:marBottom w:val="0"/>
      <w:divBdr>
        <w:top w:val="none" w:sz="0" w:space="0" w:color="auto"/>
        <w:left w:val="none" w:sz="0" w:space="0" w:color="auto"/>
        <w:bottom w:val="none" w:sz="0" w:space="0" w:color="auto"/>
        <w:right w:val="none" w:sz="0" w:space="0" w:color="auto"/>
      </w:divBdr>
      <w:divsChild>
        <w:div w:id="1149588026">
          <w:marLeft w:val="0"/>
          <w:marRight w:val="0"/>
          <w:marTop w:val="0"/>
          <w:marBottom w:val="0"/>
          <w:divBdr>
            <w:top w:val="none" w:sz="0" w:space="0" w:color="auto"/>
            <w:left w:val="none" w:sz="0" w:space="0" w:color="auto"/>
            <w:bottom w:val="none" w:sz="0" w:space="0" w:color="auto"/>
            <w:right w:val="none" w:sz="0" w:space="0" w:color="auto"/>
          </w:divBdr>
          <w:divsChild>
            <w:div w:id="10114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6683">
      <w:bodyDiv w:val="1"/>
      <w:marLeft w:val="0"/>
      <w:marRight w:val="0"/>
      <w:marTop w:val="0"/>
      <w:marBottom w:val="0"/>
      <w:divBdr>
        <w:top w:val="none" w:sz="0" w:space="0" w:color="auto"/>
        <w:left w:val="none" w:sz="0" w:space="0" w:color="auto"/>
        <w:bottom w:val="none" w:sz="0" w:space="0" w:color="auto"/>
        <w:right w:val="none" w:sz="0" w:space="0" w:color="auto"/>
      </w:divBdr>
    </w:div>
    <w:div w:id="1878002410">
      <w:bodyDiv w:val="1"/>
      <w:marLeft w:val="0"/>
      <w:marRight w:val="0"/>
      <w:marTop w:val="0"/>
      <w:marBottom w:val="0"/>
      <w:divBdr>
        <w:top w:val="none" w:sz="0" w:space="0" w:color="auto"/>
        <w:left w:val="none" w:sz="0" w:space="0" w:color="auto"/>
        <w:bottom w:val="none" w:sz="0" w:space="0" w:color="auto"/>
        <w:right w:val="none" w:sz="0" w:space="0" w:color="auto"/>
      </w:divBdr>
    </w:div>
    <w:div w:id="1915387636">
      <w:bodyDiv w:val="1"/>
      <w:marLeft w:val="0"/>
      <w:marRight w:val="0"/>
      <w:marTop w:val="0"/>
      <w:marBottom w:val="0"/>
      <w:divBdr>
        <w:top w:val="none" w:sz="0" w:space="0" w:color="auto"/>
        <w:left w:val="none" w:sz="0" w:space="0" w:color="auto"/>
        <w:bottom w:val="none" w:sz="0" w:space="0" w:color="auto"/>
        <w:right w:val="none" w:sz="0" w:space="0" w:color="auto"/>
      </w:divBdr>
    </w:div>
    <w:div w:id="1967420645">
      <w:bodyDiv w:val="1"/>
      <w:marLeft w:val="0"/>
      <w:marRight w:val="0"/>
      <w:marTop w:val="0"/>
      <w:marBottom w:val="0"/>
      <w:divBdr>
        <w:top w:val="none" w:sz="0" w:space="0" w:color="auto"/>
        <w:left w:val="none" w:sz="0" w:space="0" w:color="auto"/>
        <w:bottom w:val="none" w:sz="0" w:space="0" w:color="auto"/>
        <w:right w:val="none" w:sz="0" w:space="0" w:color="auto"/>
      </w:divBdr>
    </w:div>
    <w:div w:id="1984386486">
      <w:bodyDiv w:val="1"/>
      <w:marLeft w:val="0"/>
      <w:marRight w:val="0"/>
      <w:marTop w:val="0"/>
      <w:marBottom w:val="0"/>
      <w:divBdr>
        <w:top w:val="none" w:sz="0" w:space="0" w:color="auto"/>
        <w:left w:val="none" w:sz="0" w:space="0" w:color="auto"/>
        <w:bottom w:val="none" w:sz="0" w:space="0" w:color="auto"/>
        <w:right w:val="none" w:sz="0" w:space="0" w:color="auto"/>
      </w:divBdr>
    </w:div>
    <w:div w:id="1991664538">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
    <w:div w:id="1995714816">
      <w:bodyDiv w:val="1"/>
      <w:marLeft w:val="0"/>
      <w:marRight w:val="0"/>
      <w:marTop w:val="0"/>
      <w:marBottom w:val="0"/>
      <w:divBdr>
        <w:top w:val="none" w:sz="0" w:space="0" w:color="auto"/>
        <w:left w:val="none" w:sz="0" w:space="0" w:color="auto"/>
        <w:bottom w:val="none" w:sz="0" w:space="0" w:color="auto"/>
        <w:right w:val="none" w:sz="0" w:space="0" w:color="auto"/>
      </w:divBdr>
    </w:div>
    <w:div w:id="2030183893">
      <w:bodyDiv w:val="1"/>
      <w:marLeft w:val="0"/>
      <w:marRight w:val="0"/>
      <w:marTop w:val="0"/>
      <w:marBottom w:val="0"/>
      <w:divBdr>
        <w:top w:val="none" w:sz="0" w:space="0" w:color="auto"/>
        <w:left w:val="none" w:sz="0" w:space="0" w:color="auto"/>
        <w:bottom w:val="none" w:sz="0" w:space="0" w:color="auto"/>
        <w:right w:val="none" w:sz="0" w:space="0" w:color="auto"/>
      </w:divBdr>
    </w:div>
    <w:div w:id="2036272500">
      <w:bodyDiv w:val="1"/>
      <w:marLeft w:val="0"/>
      <w:marRight w:val="0"/>
      <w:marTop w:val="0"/>
      <w:marBottom w:val="0"/>
      <w:divBdr>
        <w:top w:val="none" w:sz="0" w:space="0" w:color="auto"/>
        <w:left w:val="none" w:sz="0" w:space="0" w:color="auto"/>
        <w:bottom w:val="none" w:sz="0" w:space="0" w:color="auto"/>
        <w:right w:val="none" w:sz="0" w:space="0" w:color="auto"/>
      </w:divBdr>
    </w:div>
    <w:div w:id="2041396623">
      <w:bodyDiv w:val="1"/>
      <w:marLeft w:val="0"/>
      <w:marRight w:val="0"/>
      <w:marTop w:val="0"/>
      <w:marBottom w:val="0"/>
      <w:divBdr>
        <w:top w:val="none" w:sz="0" w:space="0" w:color="auto"/>
        <w:left w:val="none" w:sz="0" w:space="0" w:color="auto"/>
        <w:bottom w:val="none" w:sz="0" w:space="0" w:color="auto"/>
        <w:right w:val="none" w:sz="0" w:space="0" w:color="auto"/>
      </w:divBdr>
      <w:divsChild>
        <w:div w:id="146675972">
          <w:marLeft w:val="0"/>
          <w:marRight w:val="0"/>
          <w:marTop w:val="0"/>
          <w:marBottom w:val="0"/>
          <w:divBdr>
            <w:top w:val="none" w:sz="0" w:space="0" w:color="auto"/>
            <w:left w:val="none" w:sz="0" w:space="0" w:color="auto"/>
            <w:bottom w:val="none" w:sz="0" w:space="0" w:color="auto"/>
            <w:right w:val="none" w:sz="0" w:space="0" w:color="auto"/>
          </w:divBdr>
          <w:divsChild>
            <w:div w:id="6678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13584">
      <w:bodyDiv w:val="1"/>
      <w:marLeft w:val="0"/>
      <w:marRight w:val="0"/>
      <w:marTop w:val="0"/>
      <w:marBottom w:val="0"/>
      <w:divBdr>
        <w:top w:val="none" w:sz="0" w:space="0" w:color="auto"/>
        <w:left w:val="none" w:sz="0" w:space="0" w:color="auto"/>
        <w:bottom w:val="none" w:sz="0" w:space="0" w:color="auto"/>
        <w:right w:val="none" w:sz="0" w:space="0" w:color="auto"/>
      </w:divBdr>
    </w:div>
    <w:div w:id="2070108189">
      <w:bodyDiv w:val="1"/>
      <w:marLeft w:val="0"/>
      <w:marRight w:val="0"/>
      <w:marTop w:val="0"/>
      <w:marBottom w:val="0"/>
      <w:divBdr>
        <w:top w:val="none" w:sz="0" w:space="0" w:color="auto"/>
        <w:left w:val="none" w:sz="0" w:space="0" w:color="auto"/>
        <w:bottom w:val="none" w:sz="0" w:space="0" w:color="auto"/>
        <w:right w:val="none" w:sz="0" w:space="0" w:color="auto"/>
      </w:divBdr>
    </w:div>
    <w:div w:id="2070372876">
      <w:bodyDiv w:val="1"/>
      <w:marLeft w:val="0"/>
      <w:marRight w:val="0"/>
      <w:marTop w:val="0"/>
      <w:marBottom w:val="0"/>
      <w:divBdr>
        <w:top w:val="none" w:sz="0" w:space="0" w:color="auto"/>
        <w:left w:val="none" w:sz="0" w:space="0" w:color="auto"/>
        <w:bottom w:val="none" w:sz="0" w:space="0" w:color="auto"/>
        <w:right w:val="none" w:sz="0" w:space="0" w:color="auto"/>
      </w:divBdr>
    </w:div>
    <w:div w:id="2099402044">
      <w:bodyDiv w:val="1"/>
      <w:marLeft w:val="0"/>
      <w:marRight w:val="0"/>
      <w:marTop w:val="0"/>
      <w:marBottom w:val="0"/>
      <w:divBdr>
        <w:top w:val="none" w:sz="0" w:space="0" w:color="auto"/>
        <w:left w:val="none" w:sz="0" w:space="0" w:color="auto"/>
        <w:bottom w:val="none" w:sz="0" w:space="0" w:color="auto"/>
        <w:right w:val="none" w:sz="0" w:space="0" w:color="auto"/>
      </w:divBdr>
    </w:div>
    <w:div w:id="2112120220">
      <w:bodyDiv w:val="1"/>
      <w:marLeft w:val="0"/>
      <w:marRight w:val="0"/>
      <w:marTop w:val="0"/>
      <w:marBottom w:val="0"/>
      <w:divBdr>
        <w:top w:val="none" w:sz="0" w:space="0" w:color="auto"/>
        <w:left w:val="none" w:sz="0" w:space="0" w:color="auto"/>
        <w:bottom w:val="none" w:sz="0" w:space="0" w:color="auto"/>
        <w:right w:val="none" w:sz="0" w:space="0" w:color="auto"/>
      </w:divBdr>
    </w:div>
    <w:div w:id="2116099617">
      <w:bodyDiv w:val="1"/>
      <w:marLeft w:val="0"/>
      <w:marRight w:val="0"/>
      <w:marTop w:val="0"/>
      <w:marBottom w:val="0"/>
      <w:divBdr>
        <w:top w:val="none" w:sz="0" w:space="0" w:color="auto"/>
        <w:left w:val="none" w:sz="0" w:space="0" w:color="auto"/>
        <w:bottom w:val="none" w:sz="0" w:space="0" w:color="auto"/>
        <w:right w:val="none" w:sz="0" w:space="0" w:color="auto"/>
      </w:divBdr>
    </w:div>
    <w:div w:id="2123919892">
      <w:bodyDiv w:val="1"/>
      <w:marLeft w:val="0"/>
      <w:marRight w:val="0"/>
      <w:marTop w:val="0"/>
      <w:marBottom w:val="0"/>
      <w:divBdr>
        <w:top w:val="none" w:sz="0" w:space="0" w:color="auto"/>
        <w:left w:val="none" w:sz="0" w:space="0" w:color="auto"/>
        <w:bottom w:val="none" w:sz="0" w:space="0" w:color="auto"/>
        <w:right w:val="none" w:sz="0" w:space="0" w:color="auto"/>
      </w:divBdr>
    </w:div>
    <w:div w:id="2127654743">
      <w:bodyDiv w:val="1"/>
      <w:marLeft w:val="0"/>
      <w:marRight w:val="0"/>
      <w:marTop w:val="0"/>
      <w:marBottom w:val="0"/>
      <w:divBdr>
        <w:top w:val="none" w:sz="0" w:space="0" w:color="auto"/>
        <w:left w:val="none" w:sz="0" w:space="0" w:color="auto"/>
        <w:bottom w:val="none" w:sz="0" w:space="0" w:color="auto"/>
        <w:right w:val="none" w:sz="0" w:space="0" w:color="auto"/>
      </w:divBdr>
      <w:divsChild>
        <w:div w:id="704526776">
          <w:marLeft w:val="0"/>
          <w:marRight w:val="0"/>
          <w:marTop w:val="0"/>
          <w:marBottom w:val="0"/>
          <w:divBdr>
            <w:top w:val="none" w:sz="0" w:space="0" w:color="auto"/>
            <w:left w:val="none" w:sz="0" w:space="0" w:color="auto"/>
            <w:bottom w:val="none" w:sz="0" w:space="0" w:color="auto"/>
            <w:right w:val="none" w:sz="0" w:space="0" w:color="auto"/>
          </w:divBdr>
          <w:divsChild>
            <w:div w:id="20439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uniguajira.edu.co" TargetMode="External"/><Relationship Id="rId2" Type="http://schemas.openxmlformats.org/officeDocument/2006/relationships/hyperlink" Target="http://www.uniguajira.edu.co" TargetMode="External"/><Relationship Id="rId1" Type="http://schemas.openxmlformats.org/officeDocument/2006/relationships/image" Target="media/image4.png"/><Relationship Id="rId5" Type="http://schemas.openxmlformats.org/officeDocument/2006/relationships/image" Target="media/image5.png"/><Relationship Id="rId4"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22ABC-F109-4DAB-8E65-DB2BA3CB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1837</TotalTime>
  <Pages>1</Pages>
  <Words>13416</Words>
  <Characters>73794</Characters>
  <Application>Microsoft Office Word</Application>
  <DocSecurity>0</DocSecurity>
  <Lines>614</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esther</cp:lastModifiedBy>
  <cp:revision>29</cp:revision>
  <dcterms:created xsi:type="dcterms:W3CDTF">2025-02-14T17:00:00Z</dcterms:created>
  <dcterms:modified xsi:type="dcterms:W3CDTF">2025-04-11T21:25:00Z</dcterms:modified>
</cp:coreProperties>
</file>