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center"/>
        <w:rPr>
          <w:rFonts w:ascii="Ubuntu" w:cs="Ubuntu" w:eastAsia="Ubuntu" w:hAnsi="Ubuntu"/>
          <w:b w:val="1"/>
          <w:bCs w:val="1"/>
          <w:color w:val="620245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8"/>
          <w:szCs w:val="28"/>
          <w:rtl w:val="0"/>
        </w:rPr>
        <w:t xml:space="preserve">Sociedad Científica de Ingeniería de Sistemas</w:t>
      </w:r>
    </w:p>
    <w:p w:rsidR="00000000" w:rsidDel="00000000" w:rsidP="00000000" w:rsidRDefault="00000000" w:rsidRPr="00000000" w14:paraId="00000002">
      <w:pPr>
        <w:spacing w:after="40" w:line="360" w:lineRule="auto"/>
        <w:jc w:val="both"/>
        <w:rPr>
          <w:rFonts w:ascii="Ubuntu" w:cs="Ubuntu" w:eastAsia="Ubuntu" w:hAnsi="Ubuntu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Misión: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La misión de la Sociedad Científica de Ingeniería de Sistemas es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fomentar la excelencia académica, la innovación y la investigación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formando líderes comprometidos con el desarrollo tecnológico, social y humano. A través de la colaboración interdisciplinaria y el compromiso con el desarrollo sostenible, buscamos empoderar a nuestros miembros para generar soluciones que impulsen el progreso del departamento de Potosí y del Estado Plurinacional de Bolivia.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360" w:lineRule="auto"/>
        <w:jc w:val="both"/>
        <w:rPr>
          <w:rFonts w:ascii="Ubuntu" w:cs="Ubuntu" w:eastAsia="Ubuntu" w:hAnsi="Ubuntu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Visión: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Nuestra visión es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convertirnos en un referente académico y científico en Ingeniería de Sistemas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reconocidos como agentes de cambio que integran teoría y práctica para aportar soluciones innovadoras y sostenibles. Aspiramos a ser un espacio de inspiración y colaboración entre estudiantes, docentes, profesionales y cualquier miembro de la comunidad en formar parte activa de nuestra sociedad científica comprometidos con un futuro próspero y responsable para Potosí y Bolivia.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Propósito:</w:t>
      </w:r>
    </w:p>
    <w:p w:rsidR="00000000" w:rsidDel="00000000" w:rsidP="00000000" w:rsidRDefault="00000000" w:rsidRPr="00000000" w14:paraId="00000009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Mejorar la calidad académica de la carrera de Ingeniería de Sistemas en la Universidad Autónoma “Tomás Frías”, con un enfoque en la innovación y el desarrollo social sostenible en el departamento de Potosí.</w:t>
      </w:r>
    </w:p>
    <w:p w:rsidR="00000000" w:rsidDel="00000000" w:rsidP="00000000" w:rsidRDefault="00000000" w:rsidRPr="00000000" w14:paraId="0000000A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Objetivos: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0" w:line="360" w:lineRule="auto"/>
        <w:ind w:left="720" w:hanging="360"/>
        <w:jc w:val="both"/>
        <w:rPr/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Fomentar la Innovación Educativa:</w:t>
      </w:r>
      <w:r w:rsidDel="00000000" w:rsidR="00000000" w:rsidRPr="00000000">
        <w:rPr>
          <w:rFonts w:ascii="Ubuntu" w:cs="Ubuntu" w:eastAsia="Ubuntu" w:hAnsi="Ubuntu"/>
          <w:color w:val="620245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Implementar metodologías pedagógicas innovadoras y el uso de tecnologías avanzadas con el propósito de optimizar la enseñanza y el aprendizaje en la carrera de Ingeniería de Sistemas.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0" w:line="360" w:lineRule="auto"/>
        <w:ind w:left="720" w:hanging="360"/>
        <w:jc w:val="both"/>
        <w:rPr/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Desarrollar Proyectos de Investigación: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Promover y ejecutar investigaciones científicas que contribuyan a la comprensión y solución de problemáticas sociales, tecnológicas y digitales que sean relevantes para el desarrollo de Potosí.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0" w:line="360" w:lineRule="auto"/>
        <w:ind w:left="720" w:hanging="360"/>
        <w:jc w:val="both"/>
        <w:rPr/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Impulsar la Interdisciplinariedad: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Establecer vínculos de cooperación con otras facultades, sociedades científicas, disciplinas y entes organizacionales que aspiren a lograr las mismas metas, con el objetivo de enriquecer la formación académica y generar enfoques integrales para el abordaje de problemáticas complejas.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0" w:line="360" w:lineRule="auto"/>
        <w:ind w:left="720" w:hanging="360"/>
        <w:jc w:val="both"/>
        <w:rPr/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Crear Espacios de Aprendizaje Complementario: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Organizar conferencias, mesas de debate, talleres y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clases magistrales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que permitan la exploración de nuevas ideas y conceptos, tanto dentro, así como también fuera del aula, fomentando el pensamiento crítico y la creatividad en los estudiantes.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line="360" w:lineRule="auto"/>
        <w:ind w:left="720" w:hanging="360"/>
        <w:jc w:val="both"/>
        <w:rPr/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Promover la Responsabilidad Social: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Desarrollar y ejecutar proyectos que impacten positivamente en la comunidad, incentivando la aplicación de principios éticos, morales y humanos que trasciendan y tengan un impacto en nuestras vidas pertinentes a nuestro diario vivir, tanto en el desarrollo profesional, así como también en nuestro ámbito laboral.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="360" w:lineRule="auto"/>
        <w:ind w:left="720" w:hanging="360"/>
        <w:jc w:val="both"/>
        <w:rPr/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Organizar Eventos Académicos y Científicos: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Llevar a cabo conferencias, simposios y ferias que reúnen a académicos, estudiantes y profesionales con el propósito de analizar y debatir temas de relevancia en la ingeniería de sistemas y el desarrollo tecnológico, tanto a nivel regional, nacional, así como también a nivel internacional.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="360" w:lineRule="auto"/>
        <w:ind w:left="720" w:hanging="360"/>
        <w:jc w:val="both"/>
        <w:rPr/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Incentivar la Excelencia Académica: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Reconocer y premiar el desempeño académico sobresaliente, promoviendo el compromiso con la educación, la investigación y la mejora continua.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="360" w:lineRule="auto"/>
        <w:ind w:left="720" w:hanging="360"/>
        <w:jc w:val="both"/>
        <w:rPr/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Evaluar el Impacto de las Actividades Científicas: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Establecer mecanismos de medición y análisis que permitan evaluar el efecto de los proyectos y actividades desarrollados en la mejora de la calidad académica y el progreso social en Potosí.</w:t>
      </w:r>
    </w:p>
    <w:p w:rsidR="00000000" w:rsidDel="00000000" w:rsidP="00000000" w:rsidRDefault="00000000" w:rsidRPr="00000000" w14:paraId="00000013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Hacia dónde nos dirigimos:</w:t>
      </w:r>
    </w:p>
    <w:p w:rsidR="00000000" w:rsidDel="00000000" w:rsidP="00000000" w:rsidRDefault="00000000" w:rsidRPr="00000000" w14:paraId="00000014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"Promovemos y reconocemos la excelencia académica, la invención, el desarrollo sostenible y perfeccionamiento posterior para potenciar la formación de futuros líderes en el ámbito tecnológico, social y humanístico en la carrera de Ingeniería de Sistemas, impulsando el progreso tecnológico y social en el departamento de Potosí del estado plurinacional de Bolivia." Esta dirección refleja los pilares clave de SOCITEC: “excelencia académica, innovación, desarrollo sostenible y compromiso con el progreso de Potosí”. Es en este contexto, que, los miembros y la comunidad podrán comprender rápidamente la misión, la visión y el propósito de nuestra sociedad científica.</w:t>
      </w:r>
    </w:p>
    <w:sectPr>
      <w:headerReference r:id="rId6" w:type="default"/>
      <w:footerReference r:id="rId7" w:type="default"/>
      <w:pgSz w:h="16834" w:w="11909" w:orient="portrait"/>
      <w:pgMar w:bottom="2551.181102362205" w:top="2692.913385826772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/>
      <w:pict>
        <v:shape id="WordPictureWatermark1" style="position:absolute;width:597.75pt;height:843.75pt;rotation:0;z-index:-503316481;mso-position-horizontal-relative:margin;mso-position-horizontal:absolute;margin-left:-72.9439218548912pt;mso-position-vertical-relative:margin;mso-position-vertical:absolute;margin-top:-135.7706692913386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62024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