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for</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method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derive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 but see</w:t>
      </w:r>
      <w:r>
        <w:t xml:space="preserve"> </w:t>
      </w:r>
      <w:r>
        <w:rPr>
          <w:bCs/>
          <w:b/>
        </w:rPr>
        <w:t xml:space="preserve">Royer2012?</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Greenwood2017?</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may be biased</w:t>
      </w:r>
      <w:r>
        <w:t xml:space="preserve"> </w:t>
      </w:r>
      <w:r>
        <w:t xml:space="preserve">(Jones &amp; Eichenseer 2022)</w:t>
      </w:r>
      <w:r>
        <w:t xml:space="preserve">. To infer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 has been used to reconstruct latitudinal temperature gradients</w:t>
      </w:r>
      <w:r>
        <w:t xml:space="preserve"> </w:t>
      </w:r>
      <w:r>
        <w:t xml:space="preserve">(Bijl</w:t>
      </w:r>
      <w:r>
        <w:t xml:space="preserve"> </w:t>
      </w:r>
      <w:r>
        <w:rPr>
          <w:iCs/>
          <w:i/>
        </w:rPr>
        <w:t xml:space="preserve">et al.</w:t>
      </w:r>
      <w:r>
        <w:t xml:space="preserve"> </w:t>
      </w:r>
      <w:r>
        <w:t xml:space="preserve">2009)</w:t>
      </w:r>
      <w:r>
        <w:t xml:space="preserve">, and 2D-reconstructions of surface temperatures and precipitation have been created with Gaussian process regression</w:t>
      </w:r>
      <w:r>
        <w:t xml:space="preserve"> </w:t>
      </w:r>
      <w:r>
        <w:t xml:space="preserve">(Inglis</w:t>
      </w:r>
      <w:r>
        <w:t xml:space="preserve"> </w:t>
      </w:r>
      <w:r>
        <w:rPr>
          <w:iCs/>
          <w:i/>
        </w:rPr>
        <w:t xml:space="preserve">et al.</w:t>
      </w:r>
      <w:r>
        <w:t xml:space="preserve"> </w:t>
      </w:r>
      <w:r>
        <w:t xml:space="preserve">2020; 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sea surface temperatures (SST) that expands upon existing, spatial reconstructions of palaeoclimate by allowing for the integration of 1) prior information based on physical principles and the observed, modern SST distribution, and of 2) geochemical and ecological climate proxies in a common, quantitative framework. nearest living relative…</w:t>
      </w:r>
    </w:p>
    <w:p>
      <w:pPr>
        <w:pStyle w:val="BodyText"/>
      </w:pPr>
      <w:r>
        <w:t xml:space="preserve">We apply this approach to the early Eocene climatic optimum (EECO), the interval with the warmest sustained temperatures of the Cenozoic. 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p>
      <w:pPr>
        <w:pStyle w:val="BodyText"/>
      </w:pPr>
      <w:r>
        <w:t xml:space="preserve">We apply this model to the early Eocene climate optimum,…</w:t>
      </w:r>
    </w:p>
    <w:p>
      <w:pPr>
        <w:pStyle w:val="BodyText"/>
      </w:pPr>
      <w:r>
        <w:t xml:space="preserve">“</w:t>
      </w:r>
      <w:r>
        <w:t xml:space="preserve">nearest living relative</w:t>
      </w:r>
      <w:r>
        <w:t xml:space="preserve">”</w:t>
      </w:r>
      <w:r>
        <w:t xml:space="preserve"> </w:t>
      </w:r>
      <w:r>
        <w:t xml:space="preserve">methods are used for deriving numerical climate estimates from taxonomic plant data for the Cenozoic</w:t>
      </w:r>
      <w:r>
        <w:t xml:space="preserve"> </w:t>
      </w:r>
      <w:r>
        <w:t xml:space="preserve">(</w:t>
      </w:r>
      <w:r>
        <w:rPr>
          <w:bCs/>
          <w:b/>
        </w:rPr>
        <w:t xml:space="preserve">Faucette2007?</w:t>
      </w:r>
      <w:r>
        <w:t xml:space="preserve">;</w:t>
      </w:r>
      <w:r>
        <w:t xml:space="preserve"> </w:t>
      </w:r>
      <w:r>
        <w:rPr>
          <w:bCs/>
          <w:b/>
        </w:rPr>
        <w:t xml:space="preserve">Chevalier2022?</w:t>
      </w:r>
      <w:r>
        <w:t xml:space="preserve">)</w:t>
      </w:r>
      <w:r>
        <w:t xml:space="preserve">. These methods work on the the premise that .</w:t>
      </w:r>
      <w:r>
        <w:t xml:space="preserve"> </w:t>
      </w:r>
      <w:r>
        <w:t xml:space="preserve">Proxy-based, deep-time palaeoclimate reconstructions relying solely on geochemical proxies</w:t>
      </w:r>
      <w:r>
        <w:t xml:space="preserve"> </w:t>
      </w:r>
      <w:r>
        <w:t xml:space="preserve">(e.g. Veizer &amp; Prokoph 2015;</w:t>
      </w:r>
      <w:r>
        <w:t xml:space="preserve"> </w:t>
      </w:r>
      <w:r>
        <w:rPr>
          <w:bCs/>
          <w:b/>
        </w:rPr>
        <w:t xml:space="preserve">Grossman2022?</w:t>
      </w:r>
      <w:r>
        <w:t xml:space="preserve">)</w:t>
      </w:r>
      <w:r>
        <w:t xml:space="preserve"> </w:t>
      </w:r>
      <w:r>
        <w:t xml:space="preserve">have significant spatial gaps, and global temperature reconstructions based on those records alone may be biased</w:t>
      </w:r>
      <w:r>
        <w:t xml:space="preserve"> </w:t>
      </w:r>
      <w:r>
        <w:t xml:space="preserve">(Jones &amp; Eichenseer 2022)</w:t>
      </w:r>
      <w:r>
        <w:t xml:space="preserve">. Ecological and lithological data are sometimes used for quantitative climate reconstructions [</w:t>
      </w:r>
      <w:r>
        <w:t xml:space="preserve">(</w:t>
      </w:r>
      <w:r>
        <w:rPr>
          <w:bCs/>
          <w:b/>
        </w:rPr>
        <w:t xml:space="preserve">Uhl2009?</w:t>
      </w:r>
      <w:r>
        <w:t xml:space="preserve">)</w:t>
      </w:r>
      <w:r>
        <w:t xml:space="preserve">;], but are rarely used in conjunction with geochemical proxies</w:t>
      </w:r>
      <w:r>
        <w:t xml:space="preserve"> </w:t>
      </w:r>
      <w:r>
        <w:t xml:space="preserve">(</w:t>
      </w:r>
      <w:r>
        <w:rPr>
          <w:bCs/>
          <w:b/>
        </w:rPr>
        <w:t xml:space="preserve">Burgener2023?</w:t>
      </w:r>
      <w:r>
        <w:t xml:space="preserve">)</w:t>
      </w:r>
      <w:r>
        <w:t xml:space="preserve">.</w:t>
      </w:r>
    </w:p>
    <w:p>
      <w:pPr>
        <w:pStyle w:val="BodyText"/>
      </w:pPr>
      <w:r>
        <w:t xml:space="preserve">For example, a plethora of</w:t>
      </w:r>
    </w:p>
    <w:p>
      <w:pPr>
        <w:pStyle w:val="BodyText"/>
      </w:pPr>
      <w:r>
        <w:t xml:space="preserve">Here, we combine sea surface temperatures from geochemical proxies with numerical temperature estimated from mangroves and coral reefs, derived with a nearest living relative</w:t>
      </w:r>
    </w:p>
    <w:p>
      <w:pPr>
        <w:pStyle w:val="BodyText"/>
      </w:pPr>
      <w:r>
        <w:t xml:space="preserve">apply broadly analogous method to the marine record, deriving probability densities broadly reflecting the thermal preferences of modern coral reefs and mangrove taxa [@…], which we assign to fossil occurrences of coral reefs and mangroves.</w:t>
      </w:r>
    </w:p>
    <w:p>
      <w:pPr>
        <w:pStyle w:val="BodyText"/>
      </w:pPr>
      <w:r>
        <w:t xml:space="preserve">, and sometimes biological proxies such as leaf physiognomy,</w:t>
      </w:r>
      <w:r>
        <w:t xml:space="preserve"> </w:t>
      </w:r>
      <w:r>
        <w:t xml:space="preserve">. This can involve interpolation between data points, or extrapolation if entire climate zones remain unsampled. Examples of this approach include t</w:t>
      </w:r>
      <w:r>
        <w:t xml:space="preserve"> </w:t>
      </w:r>
      <w:r>
        <w:t xml:space="preserve">Combining quantitative proxy data with not fully quantified climate constraints, e.g. the presence of tropical weathering products such as bauxite and laterite, has the potential to improve upon existing, purely proxy-based reconstructions</w:t>
      </w:r>
      <w:r>
        <w:t xml:space="preserve"> </w:t>
      </w:r>
      <w:r>
        <w:t xml:space="preserve">(Scotese</w:t>
      </w:r>
      <w:r>
        <w:t xml:space="preserve"> </w:t>
      </w:r>
      <w:r>
        <w:rPr>
          <w:iCs/>
          <w:i/>
        </w:rPr>
        <w:t xml:space="preserve">et al.</w:t>
      </w:r>
      <w:r>
        <w:t xml:space="preserve"> </w:t>
      </w:r>
      <w:r>
        <w:t xml:space="preserve">2021;</w:t>
      </w:r>
      <w:r>
        <w:t xml:space="preserve"> </w:t>
      </w:r>
      <w:r>
        <w:rPr>
          <w:bCs/>
          <w:b/>
        </w:rPr>
        <w:t xml:space="preserve">Burgener2023?</w:t>
      </w:r>
      <w:r>
        <w:t xml:space="preserve">)</w:t>
      </w:r>
      <w:r>
        <w:t xml:space="preserve">. Terrestrial and</w:t>
      </w:r>
    </w:p>
    <w:p>
      <w:pPr>
        <w:pStyle w:val="BodyText"/>
      </w:pPr>
      <w:r>
        <w:t xml:space="preserve">approach is still rarely employed in deep-time palaeoclimatic studies, as it This requires transforming ordinal or interval-bound data into numerical estimates, which is common</w:t>
      </w:r>
    </w:p>
    <w:p>
      <w:pPr>
        <w:pStyle w:val="BodyText"/>
      </w:pPr>
      <w:r>
        <w:t xml:space="preserve">Integrating this type of information into fully quantitative climate reconstructions requires</w:t>
      </w:r>
    </w:p>
    <w:p>
      <w:pPr>
        <w:pStyle w:val="BodyText"/>
      </w:pPr>
      <w:r>
        <w:t xml:space="preserve">data provide a different method of reconstructing palaeotemperatures</w:t>
      </w:r>
      <w:r>
        <w:t xml:space="preserve"> </w:t>
      </w:r>
      <w:r>
        <w:t xml:space="preserve">Palaeobiological or geological climate indicators that provide only broad climate constraints which are hard to quantify, and 3)</w:t>
      </w:r>
      <w:r>
        <w:t xml:space="preserve"> </w:t>
      </w:r>
      <w:r>
        <w:t xml:space="preserve">(</w:t>
      </w:r>
      <w:r>
        <w:rPr>
          <w:bCs/>
          <w:b/>
        </w:rPr>
        <w:t xml:space="preserve">Burgener2023?</w:t>
      </w:r>
      <w:r>
        <w:t xml:space="preserve">)</w:t>
      </w:r>
      <w:r>
        <w:t xml:space="preserve"> </w:t>
      </w:r>
      <w:r>
        <w:t xml:space="preserve">For the marine realm, 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w:t>
      </w:r>
    </w:p>
    <w:p>
      <w:pPr>
        <w:pStyle w:val="BodyText"/>
      </w:pPr>
      <w:r>
        <w:t xml:space="preserve">Climate data not based on geochemical, quantitative proxies generally provide broad categorical information, e.g. </w:t>
      </w:r>
      <w:r>
        <w:t xml:space="preserve">“</w:t>
      </w:r>
      <w:r>
        <w:t xml:space="preserve">tropical</w:t>
      </w:r>
      <w:r>
        <w:t xml:space="preserve">”</w:t>
      </w:r>
      <w:r>
        <w:t xml:space="preserve"> </w:t>
      </w:r>
      <w:r>
        <w:t xml:space="preserve">or</w:t>
      </w:r>
      <w:r>
        <w:t xml:space="preserve"> </w:t>
      </w:r>
      <w:r>
        <w:t xml:space="preserve">“</w:t>
      </w:r>
      <w:r>
        <w:t xml:space="preserve">dry</w:t>
      </w:r>
      <w:r>
        <w:t xml:space="preserve">”</w:t>
      </w:r>
      <w:r>
        <w:t xml:space="preserve">, or broad quantitative constraints, e.g. </w:t>
      </w:r>
      <w:r>
        <w:t xml:space="preserve">“</w:t>
      </w:r>
      <w:r>
        <w:t xml:space="preserve">&gt; 20 degC mean annual temperature</w:t>
      </w:r>
      <w:r>
        <w:t xml:space="preserve">”</w:t>
      </w:r>
      <w:r>
        <w:t xml:space="preserve">. Integrating this information into fully quantitative climate reconstructions requires transforming it to a numerical scale. This approach is showcased by nearest living relative methods, commonly employed in terrestrial, Cenozoic climate reconstructions, which work on the premise that the climatic requirements of ancient plant taxa were similar to those of there nearest modern relatives</w:t>
      </w:r>
      <w:r>
        <w:t xml:space="preserve"> </w:t>
      </w:r>
      <w:r>
        <w:t xml:space="preserve">(</w:t>
      </w:r>
      <w:r>
        <w:rPr>
          <w:bCs/>
          <w:b/>
        </w:rPr>
        <w:t xml:space="preserve">Kvacek2007?</w:t>
      </w:r>
      <w:r>
        <w:t xml:space="preserve">)</w:t>
      </w:r>
      <w:r>
        <w:t xml:space="preserve">. A plethora of methods have been developed to derive numerical climate values from taxonomic data [</w:t>
      </w:r>
      <w:r>
        <w:t xml:space="preserve">(</w:t>
      </w:r>
      <w:r>
        <w:rPr>
          <w:bCs/>
          <w:b/>
        </w:rPr>
        <w:t xml:space="preserve">Faucette2007?</w:t>
      </w:r>
      <w:r>
        <w:t xml:space="preserve">)</w:t>
      </w:r>
      <w:r>
        <w:t xml:space="preserve">; @…]. Approaches based on probability density functions have the advantage of naturally capturing the uncertainty associated with the climatic occupancy of modern nearest relatives</w:t>
      </w:r>
      <w:r>
        <w:t xml:space="preserve"> </w:t>
      </w:r>
      <w:r>
        <w:t xml:space="preserve">(</w:t>
      </w:r>
      <w:r>
        <w:rPr>
          <w:bCs/>
          <w:b/>
        </w:rPr>
        <w:t xml:space="preserve">Greenwood2017?</w:t>
      </w:r>
      <w:r>
        <w:t xml:space="preserve">)</w:t>
      </w:r>
      <w:r>
        <w:t xml:space="preserve">, and probability distributions can be readily integrated in a quantitative modelling framework. Here, we employ a similar approach, constructing probability distributions broadly reflecting the thermal preferences of modern coral reefs and mangrove taxa [@…], which we assign to fossil occurrences of coral reefs and mangroves.</w:t>
      </w:r>
    </w:p>
    <w:p>
      <w:pPr>
        <w:pStyle w:val="BodyText"/>
      </w:pPr>
      <w:r>
        <w:t xml:space="preserve">Combining quantitative proxy data with other climate constraints has the potential to improve upon climate reconstructions based on a single type of proxy</w:t>
      </w:r>
      <w:r>
        <w:t xml:space="preserve"> </w:t>
      </w:r>
      <w:r>
        <w:t xml:space="preserve">(</w:t>
      </w:r>
      <w:r>
        <w:rPr>
          <w:bCs/>
          <w:b/>
        </w:rPr>
        <w:t xml:space="preserve">Burgener2023?</w:t>
      </w:r>
      <w:r>
        <w:t xml:space="preserve">)</w:t>
      </w:r>
      <w:r>
        <w:t xml:space="preserve">, but is rarely employed in deep-time palaeoclimatic studies.</w:t>
      </w:r>
    </w:p>
    <w:p>
      <w:pPr>
        <w:pStyle w:val="BodyText"/>
      </w:pPr>
      <w:r>
        <w:t xml:space="preserve">Deep-time palaeoclimate reconstructions use geochemical proxy data</w:t>
      </w:r>
    </w:p>
    <w:p>
      <w:pPr>
        <w:pStyle w:val="BodyText"/>
      </w:pPr>
      <w:r>
        <w:t xml:space="preserve">The first challenge requires that all proxy data is converted to a common scale.</w:t>
      </w:r>
    </w:p>
    <w:p>
      <w:pPr>
        <w:pStyle w:val="BodyText"/>
      </w:pPr>
      <w:r>
        <w:t xml:space="preserve">A fundamental challenge in reconstructing Earth’s past climate is to infer large-scale climatic patterns from local observations, derived from disparate proxies. In order for the</w:t>
      </w:r>
    </w:p>
    <w:p>
      <w:pPr>
        <w:pStyle w:val="BodyText"/>
      </w:pPr>
      <w:r>
        <w:t xml:space="preserve">Proxy-derived palaeoclimate reconstructions offer an important alternative to and a test of Earth system models, and as such are fundamental for reconstructing Earth’s past climate</w:t>
      </w:r>
    </w:p>
    <w:p>
      <w:pPr>
        <w:pStyle w:val="BodyText"/>
      </w:pPr>
      <w:r>
        <w:t xml:space="preserve">The geological record holds evidence for episodes in Earth history with fundamentally different climates than our current</w:t>
      </w:r>
      <w:r>
        <w:t xml:space="preserve"> </w:t>
      </w:r>
      <w:r>
        <w:t xml:space="preserve">(Scotese</w:t>
      </w:r>
      <w:r>
        <w:t xml:space="preserve"> </w:t>
      </w:r>
      <w:r>
        <w:rPr>
          <w:iCs/>
          <w:i/>
        </w:rPr>
        <w:t xml:space="preserve">et al.</w:t>
      </w:r>
      <w:r>
        <w:t xml:space="preserve"> </w:t>
      </w:r>
      <w:r>
        <w:t xml:space="preserve">2021)</w:t>
      </w:r>
      <w:r>
        <w:t xml:space="preserve">. Some episodes, for example the early Eocene, are thought to have been significantly warmer than the modern</w:t>
      </w:r>
      <w:r>
        <w:t xml:space="preserve"> </w:t>
      </w:r>
      <w:r>
        <w:t xml:space="preserve">(Pross</w:t>
      </w:r>
      <w:r>
        <w:t xml:space="preserve"> </w:t>
      </w:r>
      <w:r>
        <w:rPr>
          <w:iCs/>
          <w:i/>
        </w:rPr>
        <w:t xml:space="preserve">et al.</w:t>
      </w:r>
      <w:r>
        <w:t xml:space="preserve"> </w:t>
      </w:r>
      <w:r>
        <w:t xml:space="preserve">2012)</w:t>
      </w:r>
      <w:r>
        <w:t xml:space="preserve">, potentially representing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Reconstructions of palaeoclimate commonly use geochemical proxy data, palaeobiological or lithological climate indicators, or earth system modelling.</w:t>
      </w:r>
    </w:p>
    <w:p>
      <w:pPr>
        <w:pStyle w:val="BodyText"/>
      </w:pPr>
      <w:r>
        <w:t xml:space="preserve">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Palaeobiological and lithological climate data provide a different method of reconstructing palaeotemperatures, using e.g. leaf physiognomy and floral assemblages to derive palaeotemperature proxies</w:t>
      </w:r>
      <w:r>
        <w:t xml:space="preserve"> </w:t>
      </w:r>
      <w:r>
        <w:t xml:space="preserve">(Greenwood</w:t>
      </w:r>
      <w:r>
        <w:t xml:space="preserve"> </w:t>
      </w:r>
      <w:r>
        <w:rPr>
          <w:iCs/>
          <w:i/>
        </w:rPr>
        <w:t xml:space="preserve">et al.</w:t>
      </w:r>
      <w:r>
        <w:t xml:space="preserve"> </w:t>
      </w:r>
      <w:r>
        <w:t xml:space="preserve">2003)</w:t>
      </w:r>
      <w:r>
        <w:t xml:space="preserve">, or using lithological indicators to determine the range of palaeoclimatic belts</w:t>
      </w:r>
      <w:r>
        <w:t xml:space="preserve"> </w:t>
      </w:r>
      <w:r>
        <w:t xml:space="preserve">(Scotese</w:t>
      </w:r>
      <w:r>
        <w:t xml:space="preserve"> </w:t>
      </w:r>
      <w:r>
        <w:rPr>
          <w:iCs/>
          <w:i/>
        </w:rPr>
        <w:t xml:space="preserve">et al.</w:t>
      </w:r>
      <w:r>
        <w:t xml:space="preserve"> </w:t>
      </w:r>
      <w:r>
        <w:t xml:space="preserve">2021)</w:t>
      </w:r>
      <w:r>
        <w:t xml:space="preserve">. To capture complex dependencies between proxies and climate data, machine learning approaches</w:t>
      </w:r>
      <w:r>
        <w:t xml:space="preserve"> </w:t>
      </w:r>
      <w:r>
        <w:t xml:space="preserve">(Chandra</w:t>
      </w:r>
      <w:r>
        <w:t xml:space="preserve"> </w:t>
      </w:r>
      <w:r>
        <w:rPr>
          <w:iCs/>
          <w:i/>
        </w:rPr>
        <w:t xml:space="preserve">et al.</w:t>
      </w:r>
      <w:r>
        <w:t xml:space="preserve"> </w:t>
      </w:r>
      <w:r>
        <w:t xml:space="preserve">2021)</w:t>
      </w:r>
      <w:r>
        <w:t xml:space="preserve"> </w:t>
      </w:r>
      <w:r>
        <w:t xml:space="preserve">or articifical neural networks</w:t>
      </w:r>
      <w:r>
        <w:t xml:space="preserve"> </w:t>
      </w:r>
      <w:r>
        <w:t xml:space="preserve">(</w:t>
      </w:r>
      <w:r>
        <w:rPr>
          <w:bCs/>
          <w:b/>
        </w:rPr>
        <w:t xml:space="preserve">Malmgren1997?</w:t>
      </w:r>
      <w:r>
        <w:t xml:space="preserve">;</w:t>
      </w:r>
      <w:r>
        <w:t xml:space="preserve"> </w:t>
      </w:r>
      <w:r>
        <w:rPr>
          <w:bCs/>
          <w:b/>
        </w:rPr>
        <w:t xml:space="preserve">Lauchstedt2017?</w:t>
      </w:r>
      <w:r>
        <w:t xml:space="preserve">)</w:t>
      </w:r>
      <w:r>
        <w:t xml:space="preserve"> </w:t>
      </w:r>
      <w:r>
        <w:t xml:space="preserve">are sometimes used. Earth system models take a fundamentally different approach by modelling the climate-generating processes directly, reconstructing spatially resolved climate estimates for the entire globe [@???]. However, this approach still relies on proxy data to constrain the large number of possible model setups and ground truth the model output [@???] It also requires substantial computing resources and technical expert knowledge, and is thus difficult to implement or modify for most palaeoclimate researchers.</w:t>
      </w:r>
    </w:p>
    <w:p>
      <w:pPr>
        <w:pStyle w:val="BodyText"/>
      </w:pPr>
      <w:r>
        <w:t xml:space="preserve">To make inferences on a regional or global scale, proxy-based climate reconstructions need some way of extrapolating a generally sparse record of local findings. Taking the mean of multiple local estimates to summarise regional or global climate variables</w:t>
      </w:r>
      <w:r>
        <w:t xml:space="preserve"> </w:t>
      </w:r>
      <w:r>
        <w:t xml:space="preserve">(e.g. Veizer &amp; Prokoph 2015)</w:t>
      </w:r>
      <w:r>
        <w:t xml:space="preserve"> </w:t>
      </w:r>
      <w:r>
        <w:t xml:space="preserve">is a straightforward approach, but is likely to result in biased climate reconstructions</w:t>
      </w:r>
      <w:r>
        <w:t xml:space="preserve"> </w:t>
      </w:r>
      <w:r>
        <w:t xml:space="preserve">(Jones &amp; Eichenseer 2022)</w:t>
      </w:r>
      <w:r>
        <w:t xml:space="preserve">. Reconstructions that take into account the spatial distribution of climate data are… ### HERE###</w:t>
      </w:r>
      <w:r>
        <w:t xml:space="preserve"> </w:t>
      </w:r>
      <w:r>
        <w:t xml:space="preserve">provide an alternative that can be employed more readily by a broad range of workers.</w:t>
      </w:r>
    </w:p>
    <w:p>
      <w:pPr>
        <w:pStyle w:val="BodyText"/>
      </w:pPr>
      <w:r>
        <w:t xml:space="preserve">Here, we present a Bayesian, hierarchical model for inferring sea surface temperatures (SST) that expands upon existing, spatial reconstructions of palaeoclimate by allowing for the integration of 1) prior information based on physical principles and the observed, modern SST distribution, and of 2) geochemical and ecological climate proxies in a common, quantitative framework. We apply this approach to the early Eocene climatic optimum (EECO), the interval with the warmest sustained temperatures of the Cenozoic. 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29"/>
    <w:bookmarkStart w:id="30"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Modeling the latitudinal temperature gradient facilitates accurate reconstruction of global average temperatures. The modern, global mean sea surface temperature estimate is 17.6 degC when using the full, modern data set. When reduced to the early Eocene sampling distribution, the modern global mean sea surface temperature is estimated at 17.8 (16 - 19.7) degC. The deviations from the full modern estimate are again very low, with a 95 % credible interval of -0.8 to 1.3 degC.</w:t>
      </w:r>
    </w:p>
    <w:bookmarkEnd w:id="32"/>
    <w:bookmarkStart w:id="33"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Eocene, and polar temperatures are higher by 25.0 (17.0 - 29.1) degC. This results in a flattened latitudinal temperature gradient of 9.0 ( 2.5 - 17.8) degC for the Eocene, as opposed to 29.6 degC for the modern.</w:t>
      </w:r>
    </w:p>
    <w:p>
      <w:pPr>
        <w:pStyle w:val="BodyText"/>
      </w:pPr>
      <w:r>
        <w:t xml:space="preserve">The high variability of early Eocene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early Eocene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global early Eocene mean sea surface temperature is estimated at 28.8 (25.7 - 31.7) degC, significantly higher than the modern (17.6 degC).</w:t>
      </w:r>
    </w:p>
    <w:p>
      <w:pPr>
        <w:pStyle w:val="BodyText"/>
      </w:pPr>
      <w:r>
        <w:t xml:space="preserve">A model run excluding the ecological proxies results in a similar median latitudinal gradient,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3"/>
    <w:bookmarkStart w:id="34"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pStyle w:val="FirstParagraph"/>
      </w:pPr>
      <w:r>
        <w:rPr>
          <w:bCs/>
          <w:b/>
        </w:rPr>
        <w:t xml:space="preserve">Eocene temperature gradients.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85" w:name="references"/>
    <w:p>
      <w:pPr>
        <w:pStyle w:val="Heading1"/>
      </w:pPr>
      <w:r>
        <w:t xml:space="preserve">References</w:t>
      </w:r>
    </w:p>
    <w:bookmarkStart w:id="84" w:name="refs"/>
    <w:bookmarkStart w:id="42" w:name="ref-Bijl2009"/>
    <w:p>
      <w:pPr>
        <w:pStyle w:val="Bibliography"/>
      </w:pPr>
      <w:r>
        <w:t xml:space="preserve">BIJL, P. K., SCHOUTEN, S., SLUIJS, A., REICHART, G.-J., ZACHOS, J. C. and BRINKHUIS, H. 2009.</w:t>
      </w:r>
      <w:r>
        <w:t xml:space="preserve"> </w:t>
      </w:r>
      <w:hyperlink r:id="rId41">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2"/>
    <w:bookmarkStart w:id="44" w:name="ref-Burke2018"/>
    <w:p>
      <w:pPr>
        <w:pStyle w:val="Bibliography"/>
      </w:pPr>
      <w:r>
        <w:t xml:space="preserve">BURKE, K. D., WILLIAMS, J. W., CHANDLER, M. A., HAYWOOD, A. M., LUNT, D. J. and OTTO-BLIESNER, B. L. 2018.</w:t>
      </w:r>
      <w:r>
        <w:t xml:space="preserve"> </w:t>
      </w:r>
      <w:hyperlink r:id="rId43">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4"/>
    <w:bookmarkStart w:id="46" w:name="ref-Chandra2021"/>
    <w:p>
      <w:pPr>
        <w:pStyle w:val="Bibliography"/>
      </w:pPr>
      <w:r>
        <w:t xml:space="preserve">CHANDRA, R., CRIPPS, S., BUTTERWORTH, N. and MULLER, R. D. 2021.</w:t>
      </w:r>
      <w:r>
        <w:t xml:space="preserve"> </w:t>
      </w:r>
      <w:hyperlink r:id="rId45">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6"/>
    <w:bookmarkStart w:id="48" w:name="ref-Greenwood1995"/>
    <w:p>
      <w:pPr>
        <w:pStyle w:val="Bibliography"/>
      </w:pPr>
      <w:r>
        <w:t xml:space="preserve">GREENWOOD, D. R. and WING, S. L. 1995.</w:t>
      </w:r>
      <w:r>
        <w:t xml:space="preserve"> </w:t>
      </w:r>
      <w:hyperlink r:id="rId47">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8"/>
    <w:bookmarkStart w:id="50" w:name="ref-Greenwood2003"/>
    <w:p>
      <w:pPr>
        <w:pStyle w:val="Bibliography"/>
      </w:pPr>
      <w:r>
        <w:t xml:space="preserve">———, MOSS, P. T., ROWETT, A. I., VADALA, A. J. and KEEFE, R. L. 2003.</w:t>
      </w:r>
      <w:r>
        <w:t xml:space="preserve"> </w:t>
      </w:r>
      <w:hyperlink r:id="rId49">
        <w:r>
          <w:rPr>
            <w:rStyle w:val="Hyperlink"/>
          </w:rPr>
          <w:t xml:space="preserve">Plant communities and climate change in southeastern</w:t>
        </w:r>
        <w:r>
          <w:rPr>
            <w:rStyle w:val="Hyperlink"/>
          </w:rPr>
          <w:t xml:space="preserve"> </w:t>
        </w:r>
        <w:r>
          <w:rPr>
            <w:rStyle w:val="Hyperlink"/>
          </w:rPr>
          <w:t xml:space="preserve">Australia</w:t>
        </w:r>
        <w:r>
          <w:rPr>
            <w:rStyle w:val="Hyperlink"/>
          </w:rPr>
          <w:t xml:space="preserve"> </w:t>
        </w:r>
        <w:r>
          <w:rPr>
            <w:rStyle w:val="Hyperlink"/>
          </w:rPr>
          <w:t xml:space="preserve">during the early</w:t>
        </w:r>
        <w:r>
          <w:rPr>
            <w:rStyle w:val="Hyperlink"/>
          </w:rPr>
          <w:t xml:space="preserve"> </w:t>
        </w:r>
        <w:r>
          <w:rPr>
            <w:rStyle w:val="Hyperlink"/>
          </w:rPr>
          <w:t xml:space="preserve">Paleogene</w:t>
        </w:r>
      </w:hyperlink>
      <w:r>
        <w:t xml:space="preserve">.</w:t>
      </w:r>
      <w:r>
        <w:t xml:space="preserve"> </w:t>
      </w:r>
      <w:r>
        <w:rPr>
          <w:iCs/>
          <w:i/>
        </w:rPr>
        <w:t xml:space="preserve">In</w:t>
      </w:r>
      <w:r>
        <w:t xml:space="preserve"> </w:t>
      </w:r>
      <w:r>
        <w:rPr>
          <w:iCs/>
          <w:i/>
        </w:rPr>
        <w:t xml:space="preserve">Causes and Consequences of Globally Warm Climates in the Early</w:t>
      </w:r>
      <w:r>
        <w:rPr>
          <w:iCs/>
          <w:i/>
        </w:rPr>
        <w:t xml:space="preserve"> </w:t>
      </w:r>
      <w:r>
        <w:rPr>
          <w:iCs/>
          <w:i/>
        </w:rPr>
        <w:t xml:space="preserve">Paleogene</w:t>
      </w:r>
      <w:r>
        <w:t xml:space="preserve">,</w:t>
      </w:r>
      <w:r>
        <w:t xml:space="preserve"> </w:t>
      </w:r>
      <w:r>
        <w:t xml:space="preserve">Geological Society of America</w:t>
      </w:r>
      <w:r>
        <w:t xml:space="preserve">.</w:t>
      </w:r>
    </w:p>
    <w:bookmarkEnd w:id="50"/>
    <w:bookmarkStart w:id="5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1"/>
    <w:bookmarkStart w:id="53"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2">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3"/>
    <w:bookmarkStart w:id="54"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4"/>
    <w:bookmarkStart w:id="56" w:name="ref-Jones2022"/>
    <w:p>
      <w:pPr>
        <w:pStyle w:val="Bibliography"/>
      </w:pPr>
      <w:r>
        <w:t xml:space="preserve">JONES, L. A. and EICHENSEER, K. 2022.</w:t>
      </w:r>
      <w:r>
        <w:t xml:space="preserve"> </w:t>
      </w:r>
      <w:hyperlink r:id="rId55">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6"/>
    <w:bookmarkStart w:id="57"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7"/>
    <w:bookmarkStart w:id="58"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8"/>
    <w:bookmarkStart w:id="59"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9"/>
    <w:bookmarkStart w:id="61" w:name="ref-Liu2009"/>
    <w:p>
      <w:pPr>
        <w:pStyle w:val="Bibliography"/>
      </w:pPr>
      <w:r>
        <w:t xml:space="preserve">LIU, Z., PAGANI, M., ZINNIKER, D., DECONTO, R., HUBER, M., BRINKHUIS, H., SHAH, S. R., LECKIE, R. M. and PEARSON, A. 2009.</w:t>
      </w:r>
      <w:r>
        <w:t xml:space="preserve"> </w:t>
      </w:r>
      <w:hyperlink r:id="rId60">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1"/>
    <w:bookmarkStart w:id="62"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2"/>
    <w:bookmarkStart w:id="64" w:name="ref-Popescu2021"/>
    <w:p>
      <w:pPr>
        <w:pStyle w:val="Bibliography"/>
      </w:pPr>
      <w:r>
        <w:t xml:space="preserve">POPESCU, S.-M., SUC, J.-P., FAUQUETTE, S., BESSEDIK, M., JIMÉNEZ-MORENO, G., ROBIN, C. and LABROUSSE, L. 2021.</w:t>
      </w:r>
      <w:r>
        <w:t xml:space="preserve"> </w:t>
      </w:r>
      <w:hyperlink r:id="rId63">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4"/>
    <w:bookmarkStart w:id="66"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5">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6"/>
    <w:bookmarkStart w:id="68" w:name="ref-Quisthoudt2012"/>
    <w:p>
      <w:pPr>
        <w:pStyle w:val="Bibliography"/>
      </w:pPr>
      <w:r>
        <w:t xml:space="preserve">QUISTHOUDT, K., SCHMITZ, N., RANDIN, C. F., DAHDOUH-GUEBAS, F., ROBERT, E. M. R. and KOEDAM, N. 2012.</w:t>
      </w:r>
      <w:r>
        <w:t xml:space="preserve"> </w:t>
      </w:r>
      <w:hyperlink r:id="rId67">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8"/>
    <w:bookmarkStart w:id="69"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9"/>
    <w:bookmarkStart w:id="71" w:name="ref-Scotese2021"/>
    <w:p>
      <w:pPr>
        <w:pStyle w:val="Bibliography"/>
      </w:pPr>
      <w:r>
        <w:t xml:space="preserve">SCOTESE, C. R., SONG, H., MILLS, B. J. W. and VAN DER MEER, D. G. 2021.</w:t>
      </w:r>
      <w:r>
        <w:t xml:space="preserve"> </w:t>
      </w:r>
      <w:hyperlink r:id="rId70">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1"/>
    <w:bookmarkStart w:id="73" w:name="ref-Suan2017"/>
    <w:p>
      <w:pPr>
        <w:pStyle w:val="Bibliography"/>
      </w:pPr>
      <w:r>
        <w:t xml:space="preserve">SUAN, G., POPESCU, S.-M., SUC, J.-P., SCHNYDER, J., FAUQUETTE, S., BAUDIN, F., YOON, D., PIEPJOHN, K., SOBOLEV, N. N. and LABROUSSE, L. 2017.</w:t>
      </w:r>
      <w:r>
        <w:t xml:space="preserve"> </w:t>
      </w:r>
      <w:hyperlink r:id="rId72">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3"/>
    <w:bookmarkStart w:id="75" w:name="ref-Taylor2004"/>
    <w:p>
      <w:pPr>
        <w:pStyle w:val="Bibliography"/>
      </w:pPr>
      <w:r>
        <w:t xml:space="preserve">TAYLOR, S. P., HAYWOOD, A. M., VALDES, P. J. and SELLWOOD, B. W. 2004.</w:t>
      </w:r>
      <w:r>
        <w:t xml:space="preserve"> </w:t>
      </w:r>
      <w:hyperlink r:id="rId74">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5"/>
    <w:bookmarkStart w:id="77" w:name="ref-Veizer2015"/>
    <w:p>
      <w:pPr>
        <w:pStyle w:val="Bibliography"/>
      </w:pPr>
      <w:r>
        <w:t xml:space="preserve">VEIZER, J. and PROKOPH, A. 2015.</w:t>
      </w:r>
      <w:r>
        <w:t xml:space="preserve"> </w:t>
      </w:r>
      <w:hyperlink r:id="rId76">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7"/>
    <w:bookmarkStart w:id="78"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8"/>
    <w:bookmarkStart w:id="79"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9"/>
    <w:bookmarkStart w:id="80"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0"/>
    <w:bookmarkStart w:id="82" w:name="ref-Zhang2019"/>
    <w:p>
      <w:pPr>
        <w:pStyle w:val="Bibliography"/>
      </w:pPr>
      <w:r>
        <w:t xml:space="preserve">ZHANG, L., HAY, W. W., WANG, C. and GU, X. 2019.</w:t>
      </w:r>
      <w:r>
        <w:t xml:space="preserve"> </w:t>
      </w:r>
      <w:hyperlink r:id="rId81">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2"/>
    <w:bookmarkStart w:id="83"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3"/>
    <w:bookmarkEnd w:id="84"/>
    <w:bookmarkEnd w:id="85"/>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latitudinal temperature gradients for the Early Eocene</dc:title>
  <dc:creator>Kilian Eichenseer and Lewis A. Jones</dc:creator>
  <cp:keywords/>
  <dcterms:created xsi:type="dcterms:W3CDTF">2023-02-05T15:12:09Z</dcterms:created>
  <dcterms:modified xsi:type="dcterms:W3CDTF">2023-02-05T15:12:09Z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