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92" w:rsidRDefault="00D43092" w:rsidP="00D43092">
      <w:r>
        <w:t>**What is “The Virtual University”</w:t>
      </w:r>
      <w:proofErr w:type="gramStart"/>
      <w:r>
        <w:t>?*</w:t>
      </w:r>
      <w:proofErr w:type="gramEnd"/>
      <w:r>
        <w:t>*</w:t>
      </w:r>
    </w:p>
    <w:p w:rsidR="00D43092" w:rsidRDefault="00D43092" w:rsidP="00D43092">
      <w:r>
        <w:t xml:space="preserve">&gt; The Virtual University is a discord server used to achieve or imitate the feeling of pre-pandemic socializing and studying, that is missing in the new norms. </w:t>
      </w:r>
    </w:p>
    <w:p w:rsidR="00D43092" w:rsidRDefault="00D43092" w:rsidP="00D43092">
      <w:r>
        <w:t xml:space="preserve">&gt; </w:t>
      </w:r>
    </w:p>
    <w:p w:rsidR="00D43092" w:rsidRDefault="00D43092" w:rsidP="00D43092">
      <w:r>
        <w:t xml:space="preserve">&gt; Here in The Virtual University, members can join a study channel and see other people studying, or study in a group. Which in return helps them keep motivated and boost their efficiency. </w:t>
      </w:r>
    </w:p>
    <w:p w:rsidR="00D43092" w:rsidRDefault="00D43092" w:rsidP="00D43092">
      <w:r>
        <w:t xml:space="preserve">&gt; The Virtual University is also a place where one can socialize, and interact with other people. There are different channels (based on topics, hobbies, field of study) that each member can interact </w:t>
      </w:r>
      <w:proofErr w:type="gramStart"/>
      <w:r>
        <w:t>with</w:t>
      </w:r>
      <w:proofErr w:type="gramEnd"/>
      <w:r>
        <w:t>.</w:t>
      </w:r>
    </w:p>
    <w:p w:rsidR="00D43092" w:rsidRDefault="00D43092" w:rsidP="00D43092">
      <w:r>
        <w:t xml:space="preserve">&gt; </w:t>
      </w:r>
    </w:p>
    <w:p w:rsidR="00D43092" w:rsidRDefault="00D43092" w:rsidP="00D43092">
      <w:r>
        <w:t xml:space="preserve">&gt; The Virtual University offers different exclusive channels, depending on one’s education level and hobbies. (This </w:t>
      </w:r>
      <w:proofErr w:type="gramStart"/>
      <w:r>
        <w:t>will be gained</w:t>
      </w:r>
      <w:proofErr w:type="gramEnd"/>
      <w:r>
        <w:t xml:space="preserve"> through enrollment)</w:t>
      </w:r>
    </w:p>
    <w:p w:rsidR="00D43092" w:rsidRDefault="00D43092" w:rsidP="00D43092">
      <w:r>
        <w:t xml:space="preserve">&gt; </w:t>
      </w:r>
    </w:p>
    <w:p w:rsidR="00D43092" w:rsidRDefault="00D43092" w:rsidP="00D43092">
      <w:r>
        <w:t xml:space="preserve">&gt; The Virtual University has a Student Council. Everyone can approach them if they have concerns regarding the University, or if they need someone to talk </w:t>
      </w:r>
      <w:proofErr w:type="gramStart"/>
      <w:r>
        <w:t>to</w:t>
      </w:r>
      <w:proofErr w:type="gramEnd"/>
      <w:r>
        <w:t>. The Student Council is ready and willing to help you in any possible way they can.</w:t>
      </w:r>
      <w:bookmarkStart w:id="0" w:name="_GoBack"/>
      <w:bookmarkEnd w:id="0"/>
    </w:p>
    <w:p w:rsidR="00D43092" w:rsidRDefault="00D43092" w:rsidP="00D43092"/>
    <w:p w:rsidR="0097657B" w:rsidRDefault="0097657B" w:rsidP="0097657B">
      <w:r>
        <w:t>**What is the purpose of “The Virtual University”</w:t>
      </w:r>
      <w:proofErr w:type="gramStart"/>
      <w:r>
        <w:t>?*</w:t>
      </w:r>
      <w:proofErr w:type="gramEnd"/>
      <w:r>
        <w:t>*</w:t>
      </w:r>
    </w:p>
    <w:p w:rsidR="001F0E98" w:rsidRDefault="0097657B" w:rsidP="0097657B">
      <w:r>
        <w:t xml:space="preserve">&gt; </w:t>
      </w:r>
      <w:r w:rsidR="000F6C67">
        <w:t xml:space="preserve">The Virtual University aims to provide a “safe space”, and introduce a familiar </w:t>
      </w:r>
      <w:r w:rsidR="000F6C67">
        <w:t>feeling</w:t>
      </w:r>
      <w:r w:rsidR="000F6C67">
        <w:t xml:space="preserve"> or way of socialization to the students starting from high school, up to college level</w:t>
      </w:r>
      <w:r w:rsidR="000F6C67">
        <w:t xml:space="preserve"> </w:t>
      </w:r>
      <w:r w:rsidR="000F6C67">
        <w:t xml:space="preserve">lessen the feeling of isolation, lack of socialization, and the environment shock from this new mode of learning. </w:t>
      </w:r>
      <w:r w:rsidR="000F6C67">
        <w:t xml:space="preserve">With this in mind, we are </w:t>
      </w:r>
      <w:proofErr w:type="gramStart"/>
      <w:r w:rsidR="000F6C67">
        <w:t>hopefully</w:t>
      </w:r>
      <w:proofErr w:type="gramEnd"/>
      <w:r w:rsidR="000F6C67">
        <w:t xml:space="preserve"> lessen</w:t>
      </w:r>
      <w:r w:rsidR="000F6C67">
        <w:t>ing</w:t>
      </w:r>
      <w:r w:rsidR="000F6C67">
        <w:t xml:space="preserve"> the burden and strain on the mental health of the students, while also </w:t>
      </w:r>
      <w:r w:rsidR="000F6C67">
        <w:t>helping them</w:t>
      </w:r>
      <w:r w:rsidR="000F6C67">
        <w:t xml:space="preserve"> with their different problems, and help them socialize while providing a cost-efficient platform.</w:t>
      </w:r>
    </w:p>
    <w:p w:rsidR="00C73C61" w:rsidRDefault="00C73C61" w:rsidP="0097657B"/>
    <w:p w:rsidR="00C73C61" w:rsidRPr="00C73C61" w:rsidRDefault="00C73C61" w:rsidP="00C73C61">
      <w:pPr>
        <w:shd w:val="clear" w:color="auto" w:fill="2F3136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C73C61">
        <w:rPr>
          <w:rFonts w:ascii="Helvetica" w:eastAsia="Times New Roman" w:hAnsi="Helvetica" w:cs="Helvetica"/>
          <w:b/>
          <w:bCs/>
          <w:sz w:val="21"/>
          <w:szCs w:val="21"/>
        </w:rPr>
        <w:t>Click the icon that reflects your current program.</w:t>
      </w:r>
    </w:p>
    <w:p w:rsidR="00C73C61" w:rsidRPr="00C73C61" w:rsidRDefault="00C73C61" w:rsidP="00C73C61">
      <w:pPr>
        <w:shd w:val="clear" w:color="auto" w:fill="2F3136"/>
        <w:spacing w:after="30" w:line="240" w:lineRule="auto"/>
        <w:textAlignment w:val="baseline"/>
        <w:rPr>
          <w:rFonts w:ascii="inherit" w:eastAsia="Times New Roman" w:hAnsi="inherit" w:cs="Helvetica"/>
          <w:b/>
          <w:bCs/>
          <w:color w:val="DCDDDE"/>
          <w:sz w:val="21"/>
          <w:szCs w:val="21"/>
        </w:rPr>
      </w:pPr>
      <w:r w:rsidRPr="00C73C61">
        <w:rPr>
          <w:rFonts w:ascii="inherit" w:eastAsia="Times New Roman" w:hAnsi="inherit" w:cs="Helvetica"/>
          <w:b/>
          <w:bCs/>
          <w:color w:val="DCDDDE"/>
          <w:sz w:val="21"/>
          <w:szCs w:val="21"/>
        </w:rPr>
        <w:t xml:space="preserve">This is to gain class-exclusive channels where you can interact with study </w:t>
      </w:r>
      <w:proofErr w:type="gramStart"/>
      <w:r w:rsidRPr="00C73C61">
        <w:rPr>
          <w:rFonts w:ascii="inherit" w:eastAsia="Times New Roman" w:hAnsi="inherit" w:cs="Helvetica"/>
          <w:b/>
          <w:bCs/>
          <w:color w:val="DCDDDE"/>
          <w:sz w:val="21"/>
          <w:szCs w:val="21"/>
        </w:rPr>
        <w:t>buddies</w:t>
      </w:r>
      <w:proofErr w:type="gramEnd"/>
      <w:r w:rsidRPr="00C73C61">
        <w:rPr>
          <w:rFonts w:ascii="inherit" w:eastAsia="Times New Roman" w:hAnsi="inherit" w:cs="Helvetica"/>
          <w:b/>
          <w:bCs/>
          <w:color w:val="DCDDDE"/>
          <w:sz w:val="21"/>
          <w:szCs w:val="21"/>
        </w:rPr>
        <w:t xml:space="preserve"> in the same field.</w:t>
      </w:r>
    </w:p>
    <w:p w:rsidR="00C73C61" w:rsidRPr="00C73C61" w:rsidRDefault="00C73C61" w:rsidP="00C73C61">
      <w:pPr>
        <w:shd w:val="clear" w:color="auto" w:fill="2F3136"/>
        <w:spacing w:after="0" w:line="240" w:lineRule="auto"/>
        <w:textAlignment w:val="baseline"/>
        <w:rPr>
          <w:rFonts w:ascii="inherit" w:eastAsia="Times New Roman" w:hAnsi="inherit" w:cs="Helvetica"/>
          <w:color w:val="DCDDDE"/>
          <w:sz w:val="21"/>
          <w:szCs w:val="21"/>
        </w:rPr>
      </w:pP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:menorah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DB0C3" id="Rectangle 8" o:spid="_x0000_s1026" alt=":menorah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AxvQIAAMk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LM&#10;MDRK0hZa9BmKRuW64QhMJTcMypW2XCpN69QVrO9MCveeukftKJvuQbFvBkm1qOEevzMdIIAYAPBg&#10;0lr1NaclZB47iPAMw20MoKFV/0GVkALdWOXLuat062JAodDOd+352DW+s4iB8Toiswh6y8C1X7sI&#10;ND1c7rSx77hqkVtkWEN2HpxuH4wdjh6OuFhSFaJpwE7TRp4ZAHOwQGi46nwuCd/nn0mULGfLGQnI&#10;aLIMSJTnwV2xIMGkiKfj/DpfLPL4l4sbk7QWZcmlC3PQXEz+rKd79Q9qOarOqEaUDs6lZPR6tWg0&#10;2lLQfOE/X3LwvBwLz9Pw9QIuF5TiEYnuR0lQTGbTgBRkHCTTaBZEcXKfTCKSkLw4p/QgJP93SqjP&#10;cDIejX2XTpK+4Bb57zU3mrbCwlRpRAuyPh6iqVPgUpa+tZaKZliflMKl/1IKaPeh0V6vTqKD+leq&#10;fAa5agVyAuXB/INFrfQPjHqYJRk23zdUc4ya9xIkn8SEuOHjN2Q8HcFGn3pWpx4qGUBl2GI0LBd2&#10;GFibTot1DZFiXxip7uCZVMJL2D2hIav944J54ZnsZ5sbSKd7f+plAs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eJYD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F6B4B4"/>
          <w:sz w:val="18"/>
          <w:szCs w:val="18"/>
          <w:bdr w:val="none" w:sz="0" w:space="0" w:color="auto" w:frame="1"/>
        </w:rPr>
        <w:t>@Education, Humanities and Social Sciences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br/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:performing_arts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4C07C" id="Rectangle 7" o:spid="_x0000_s1026" alt=":performing_arts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AqxAIAANEFAAAOAAAAZHJzL2Uyb0RvYy54bWysVN9v0zAQfkfif7D8niXp3B+Jlk5b0yCk&#10;ARODZ+QmTmOR2MZ2m26I/52z03bt9oKAPET2nf3d3Xef7+p617Voy7ThUmQ4vogwYqKUFRfrDH/9&#10;UgQzjIyloqKtFCzDj8zg6/nbN1e9StlINrKtmEYAIkzaqww31qo0DE3ZsI6aC6mYAGctdUctbPU6&#10;rDTtAb1rw1EUTcJe6kppWTJjwJoPTjz3+HXNSvuprg2zqM0w5Gb9X/v/yv3D+RVN15qqhpf7NOhf&#10;ZNFRLiDoESqnlqKN5q+gOl5qaWRtL0rZhbKuecl8DVBNHL2o5qGhivlagByjjjSZ/wdbftzea8Sr&#10;DE8xErSDFn0G0qhYtwyBqWKmBLpSxbRrAlD8jWprUkdcr0wK9x/UvXalG3Uny+8GCblo4D67MQqQ&#10;QBQAfDBpLfuG0QoqiB1EeIbhNgbQ0Kr/ICtIhW6s9LTuat25GEAY2vnuPR67x3YWlWC8jMgsgh6X&#10;4NqvXQSaHi4rbew7JjvkFhnWkJ0Hp9s7Y4ejhyMulpAFb1uw07QVZwbAHCwQGq46n0vC9/tnEiXL&#10;2XJGAjKaLAMS5XlwUyxIMCni6Ti/zBeLPP7l4sYkbXhVMeHCHLQXkz/r7f4VDKo5qs/IllcOzqVk&#10;9Hq1aDXaUtB+4T9POXiej4XnaXi+oJYXJcUjEt2OkqCYzKYBKcg4SKbRLIji5DaZRCQheXFe0h0X&#10;7N9LQn2Gk/Fo7Lt0kvSL2iL/va6Nph23MF1a3mUYpAGfO0RTp8ClqPzaUt4O6xMqXPrPVEC7D432&#10;enUSHdS/ktUjyFVLkBMoD+YgLBqpnzDqYaZk2PzYUM0wat8LkHwSE+KGkN+Q8XQEG33qWZ16qCgB&#10;KsMWo2G5sMPg2ijN1w1Eij0xQt7AM6m5l7B7QkNW+8cFc8NXsp9xbjCd7v2p50k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p&#10;yDAq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F2B48A"/>
          <w:sz w:val="18"/>
          <w:szCs w:val="18"/>
          <w:bdr w:val="none" w:sz="0" w:space="0" w:color="auto" w:frame="1"/>
        </w:rPr>
        <w:t>@Fine Arts and Design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</w:t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:chart_with_upwards_trend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E08B6" id="Rectangle 6" o:spid="_x0000_s1026" alt=":chart_with_upwards_trend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tOzAIAANoFAAAOAAAAZHJzL2Uyb0RvYy54bWysVN9v0zAQfkfif7D8niXp0h+Jlk5b0yCk&#10;AROD58m1ncYisYPtNh2I/52z03bt9oKAPFj2nfPd3Xef7+p61zZoy7URSuY4vogw4pIqJuQ6x1+/&#10;lMEMI2OJZKRRkuf4iRt8PX/75qrvMj5StWoY1whApMn6Lse1tV0WhobWvCXmQnVcgrNSuiUWjnod&#10;Mk16QG+bcBRFk7BXmnVaUW4MWIvBiecev6o4tZ+qynCLmhxDbtav2q8rt4bzK5KtNelqQfdpkL/I&#10;oiVCQtAjVEEsQRstXkG1gmplVGUvqGpDVVWCcl8DVBNHL6p5qEnHfS1AjumONJn/B0s/bu81EizH&#10;E4wkaaFFn4E0ItcNR2Bi3FCgK6M10faxF7Z+3HQ90cw8Ws0lyxyDfWcyAHro7rXjwHR3in4zSKpF&#10;DUD8xnQACeqACAeT1qqvOWFQSuwgwjMMdzCAhlb9B8UgJ7KxyvO7q3TrYgBzaOfb+HRsI99ZRMF4&#10;GSWzCJpNwbXfuwgkO/zcaWPfcdUit8mxhuw8ONneGTtcPVxxsaQqRdOAnWSNPDMA5mCB0PCr87kk&#10;fON/plG6nC1nSZCMJssgiYoiuCkXSTAp4+m4uCwWiyL+5eLGSVYLxrh0YQ4ijJM/a/L+OQzyOcrQ&#10;qEYwB+dSMnq9WjQabQk8gtJ/nnLwPF8Lz9PwfEEtL0qKR0l0O0qDcjKbBkmZjIN0Gs2CKE5v00mU&#10;pElRnpd0JyT/95JQn+N0PBr7Lp0k/aK2yH+vayNZKyyMmUa0OQZpwOcukcwpcCmZ31simmF/QoVL&#10;/5kKaPeh0V6vTqKD+leKPYFctQI5gfJgIMKmVvoHRj0Mlxyb7xuiOUbNewmST+MkcdPIH5LxdAQH&#10;fepZnXqIpACVY4vRsF3YYYJtOi3WNUSKPTFS3cAzqYSXsHtCQ1b7xwUDxFeyH3ZuQp2e/a3nkTz/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V+i07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F7F7A2"/>
          <w:sz w:val="18"/>
          <w:szCs w:val="18"/>
          <w:bdr w:val="none" w:sz="0" w:space="0" w:color="auto" w:frame="1"/>
        </w:rPr>
        <w:t>@Accounting, Business, And Management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</w:t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:dna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A0352" id="Rectangle 5" o:spid="_x0000_s1026" alt=":dna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O6uwIAAMUFAAAOAAAAZHJzL2Uyb0RvYy54bWysVN1u0zAUvkfiHSzfZ0k69yfR0mlrGoQ0&#10;YGLwAG7sNBaJHWy36UC8O8dO27XdDQJ8YR2fY3/n7/O5ud21DdpybYSSGY6vIoy4LBUTcp3hr1+K&#10;YIaRsVQy2ijJM/zMDb6dv31z03cpH6laNYxrBCDSpH2X4draLg1DU9a8peZKdVyCsVK6pRaOeh0y&#10;TXtAb5twFEWTsFeadVqV3BjQ5oMRzz1+VfHSfqoqwy1qMgyxWb9rv6/cHs5vaLrWtKtFuQ+D/kUU&#10;LRUSnB6hcmop2mjxCqoVpVZGVfaqVG2oqkqU3OcA2cTRRTZPNe24zwWKY7pjmcz/gy0/bh81EizD&#10;Y4wkbaFFn6FoVK4bjkDFuCmhXCmTNHXF6juTwpun7lG7dE33oMpvBkm1qOENvzMdvAYiANhBpbXq&#10;a04ZRB07iPAMwx0MoKFV/0ExcE83VvlS7irdOh9QJLTzHXs+dozvLCpBeR2RWQR9LcG0l50Hmh4e&#10;d9rYd1y1yAkZ1hCdB6fbB2OHq4crzpdUhWga0NO0kWcKwBw04BqeOpsLwvf4ZxIly9lyRgIymiwD&#10;EuV5cFcsSDAp4uk4v84Xizz+5fzGJK0FY1w6Nwe+xeTP+rln/sCUI+OMagRzcC4ko9erRaPRlgLf&#10;C798ycHyci08D8PXC3K5SCkekeh+lATFZDYNSEHGQTKNZkEUJ/fJJCIJyYvzlB6E5P+eEuoznIxH&#10;Y9+lk6Avcov8ep0bTVthYaI0os0wUAOWu0RTx8ClZF62VDSDfFIKF/5LKaDdh0Z7vjqKDuxfKfYM&#10;dNUK6ATMg9kHQq30D4x6mCMZNt83VHOMmvcSKJ/EhLjB4w9kPB3BQZ9aVqcWKkuAyrDFaBAXdhhW&#10;m06LdQ2eYl8Yqe7gm1TCU9h9oSGq/eeCWeEz2c81N4xOz/7Wy/Sd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MAWO6uwIAAMU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A0F2A3"/>
          <w:sz w:val="18"/>
          <w:szCs w:val="18"/>
          <w:bdr w:val="none" w:sz="0" w:space="0" w:color="auto" w:frame="1"/>
        </w:rPr>
        <w:t>@Health &amp; Life Sciences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</w:t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:tools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F7096" id="Rectangle 4" o:spid="_x0000_s1026" alt=":tools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8xvAIAAMc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CUaSttCiz1A0KteCIVBVzJRQrtQqJUzqytV3JoVXT92jdgmb7kGV3wySatHAK3ZnOngPVAC4g0pr&#10;1TeMVhB37CDCMwx3MICGVv0HVUEAdGOVL+au1q3zAWVCO9+z52PP2M6iEpTXEZlF0NkSTHvZeaDp&#10;4XGnjX3HVIuckGEN0Xlwun0wdrh6uOJ8SVVwIUBPUyHPFIA5aMA1PHU2F4Tv8s8kSpaz5YwEZDRZ&#10;BiTK8+CuWJBgUsTTcX6dLxZ5/Mv5jUna8Kpi0rk5MC4mf9bRPfcHrhw5Z5TglYNzIRm9Xi2ERlsK&#10;jC/88iUHy8u18DwMXy/I5SKleESi+1ESFJPZNCAFGQfJNJoFUZzcJ5OIJCQvzlN64JL9e0qoz3Ay&#10;Ho19l06Cvsgt8ut1bjRtuYWZInibYaAGLHeJpo6BS1l52VIuBvmkFC78l1JAuw+N9nx1FB3Yv1LV&#10;M9BVK6ATMA+mHwiN0j8w6mGSZNh831DNMBLvJVA+iQlxo8cfyHg6goM+taxOLVSWAJVhi9EgLuww&#10;rjad5usGPMW+MFLdwTepuaew+0JDVPvPBdPCZ7KfbG4cnZ79rZf5O/8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GKvM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9DF0E0"/>
          <w:sz w:val="18"/>
          <w:szCs w:val="18"/>
          <w:bdr w:val="none" w:sz="0" w:space="0" w:color="auto" w:frame="1"/>
        </w:rPr>
        <w:t>@Engineering, Technology, and Applied / Industrial Sciences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</w:t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:airplan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E2805" id="Rectangle 3" o:spid="_x0000_s1026" alt=":airplane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3tvwIAAMo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rzGStIUWfYaiUbkWDIGqYqaEcqWU605QyVJXsb4zKTx86h61y9l0D6r8ZpBUiwYesjvTAQSwARAP&#10;Kq1V3zBaQeixgwjPMNzBABpa9R9UBTHQjVW+nrtat84HVArtfNuej21jO4tKUF5HZBZBc0sw7WXn&#10;gaaHx5029h1TLXJChjVE58Hp9sHY4erhivMlVcGFAD1NhTxTAOagAdfw1NlcEL7RP5MoWc6WMxKQ&#10;0WQZkCjPg7tiQYJJEU/H+XW+WOTxL+c3JmnDq4pJ5+ZAupj8WVP39B/ocqSdUYJXDs6FZPR6tRAa&#10;bSmQvvDLlxwsL9fC8zB8vSCXi5TiEYnuR0lQTGbTgBRkHCTTaBZEcXKfTCKSkLw4T+mBS/bvKaE+&#10;w8l4NPZdOgn6IrfIr9e50bTlFsaK4G2GgRqw3CWaOgYuZeVlS7kY5JNSuPBfSgHtPjTa89VRdGD/&#10;SlXPQFetgE7APBiAIDRK/8Coh2GSYfN9QzXDSLyXQPkkJsRNH38g4+kIDvrUsjq1UFkCVIYtRoO4&#10;sMPE2nSarxvwFPvCSHUH36TmnsLuCw1R7T8XDAyfyX64uYl0eva3Xk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GSF97b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A39DC8"/>
          <w:sz w:val="18"/>
          <w:szCs w:val="18"/>
          <w:bdr w:val="none" w:sz="0" w:space="0" w:color="auto" w:frame="1"/>
        </w:rPr>
        <w:t>@Tourism and Hospitality Management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</w:t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:ear_of_ric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179F3" id="Rectangle 2" o:spid="_x0000_s1026" alt=":ear_of_rice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TKwwIAAM0FAAAOAAAAZHJzL2Uyb0RvYy54bWysVE1v2zAMvQ/YfxB0d/xR5cNGnSKN42FA&#10;txXrdi4UW46F2ZInKXG6Yf99lJykSXsZtvlgSKT0+Eg+8fpm3zZox5TmUqQ4HAUYMVHIkotNir9+&#10;yb0ZRtpQUdJGCpbiJ6bxzfztm+u+S1gka9mUTCEAETrpuxTXxnSJ7+uiZi3VI9kxAc5KqpYa2KqN&#10;XyraA3rb+FEQTPxeqrJTsmBagzUbnHju8KuKFeZTVWlmUJNi4GbcX7n/2v79+TVNNop2NS8ONOhf&#10;sGgpFxD0BJVRQ9FW8VdQLS+U1LIyo0K2vqwqXjCXA2QTBi+yeahpx1wuUBzdncqk/x9s8XF3rxAv&#10;UxxhJGgLLfoMRaNi0zAEppLpAsqVMKoeZfWogG5ii9Z3OoG7D929smnr7k4W3zQSclnDXbbQHaCA&#10;IAD0aFJK9jWjJbAPLYR/gWE3GtDQuv8gS6BBt0a6ku4r1doYUCy0d517OnWO7Q0qwHgVkFkA/S3A&#10;dVjbCDQ5Xu6UNu+YbJFdpFgBOwdOd3faDEePR2wsIXPeNGCnSSMuDIA5WCA0XLU+S8L1+mccxKvZ&#10;akY8Ek1WHgmyzFvkS+JN8nA6zq6y5TILf9m4IUlqXpZM2DBH3YXkz/p6eAGDYk7K07LhpYWzlLTa&#10;rJeNQjsKus/d50oOnudj/iUNVy/I5UVKYUSC2yj28sls6pGcjL14Gsy8IIxv40lAYpLllyndccH+&#10;PSXUpzgeR2PXpTPSL3IL3Pc6N5q03MBkaXibYpAGfPYQTawCV6J0a0N5M6zPSmHpP5cC2n1stNOr&#10;leig/rUsn0CuSoKcQHkwA2FRS/UDox7mSYr19y1VDKPmvQDJxyEhdgC5DRlPI9ioc8/63ENFAVAp&#10;NhgNy6UZhta2U3xTQ6TQFUbIBTyTijsJ2yc0sDo8LpgZLpPDfLND6XzvTj1P4f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W3&#10;tMr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College of </w:t>
      </w:r>
      <w:r w:rsidRPr="00C73C61">
        <w:rPr>
          <w:rFonts w:ascii="inherit" w:eastAsia="Times New Roman" w:hAnsi="inherit" w:cs="Helvetica"/>
          <w:color w:val="B876B8"/>
          <w:sz w:val="18"/>
          <w:szCs w:val="18"/>
          <w:bdr w:val="none" w:sz="0" w:space="0" w:color="auto" w:frame="1"/>
        </w:rPr>
        <w:t>@Vocational and Livelihood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</w:t>
      </w:r>
      <w:r w:rsidRPr="00C73C61">
        <w:rPr>
          <w:rFonts w:ascii="inherit" w:eastAsia="Times New Roman" w:hAnsi="inherit" w:cs="Helvetica"/>
          <w:noProof/>
          <w:color w:val="DCDDDE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:warning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6DEF3" id="Rectangle 1" o:spid="_x0000_s1026" alt=":warning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dnvQIAAMk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S&#10;eoeRpC206DOQRuW64QhMJTcM6Ep7qiXwmzrC+s6kcO+pe9SuZNM9KPbNIKkWNdzjd6YDhAHwYNJa&#10;9TWnJWQeO4jwDMNtDKChVf9BlZAC3Vjl6dxVunUxgCi08117PnaN7yxiYLyOyCyC3jJw7dcuAk0P&#10;lztt7DuuWuQWGdaQnQen2wdjh6OHIy6WVIVoGrDTtJFnBsAcLBAarjqfS8L3+WcSJcvZckYCMpos&#10;AxLleXBXLEgwKeLpOL/OF4s8/uXixiStRVly6cIcNBeTP+vpXv2DWo6qM6oRpYNzKRm9Xi0ajbYU&#10;NF/4z1MOnpdj4Xkani+o5aKkeESi+1ESFJPZNCAFGQfJNJoFUZzcJ5OIJCQvzkt6EJL/e0moz3Ay&#10;Ho19l06Svqgt8t/r2mjaCgtTpRFthkEa8LlDNHUKXMrSry0VzbA+ocKl/0IFtPvQaK9XJ9FB/StV&#10;PoNctQI5gfJg/sGiVvoHRj3Mkgyb7xuqOUbNewmST2JC3PDxGzKejmCjTz2rUw+VDKAybDEalgs7&#10;DKxNp8W6hkixJ0aqO3gmlfASdk9oyGr/uGBe+Er2s80NpNO9P/Uyge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PXJ2e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C73C61">
        <w:rPr>
          <w:rFonts w:ascii="inherit" w:eastAsia="Times New Roman" w:hAnsi="inherit" w:cs="Helvetica"/>
          <w:b/>
          <w:bCs/>
          <w:color w:val="DCDDDE"/>
          <w:sz w:val="18"/>
          <w:szCs w:val="18"/>
          <w:bdr w:val="none" w:sz="0" w:space="0" w:color="auto" w:frame="1"/>
        </w:rPr>
        <w:t>REMINDER:</w:t>
      </w:r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You need at least one of the following roles to select among the different colleges. Otherwise, you </w:t>
      </w:r>
      <w:proofErr w:type="gramStart"/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>won't</w:t>
      </w:r>
      <w:proofErr w:type="gramEnd"/>
      <w:r w:rsidRPr="00C73C61">
        <w:rPr>
          <w:rFonts w:ascii="inherit" w:eastAsia="Times New Roman" w:hAnsi="inherit" w:cs="Helvetica"/>
          <w:color w:val="DCDDDE"/>
          <w:sz w:val="21"/>
          <w:szCs w:val="21"/>
        </w:rPr>
        <w:t xml:space="preserve"> be able to get the roles. </w:t>
      </w:r>
    </w:p>
    <w:p w:rsidR="00C73C61" w:rsidRPr="00C73C61" w:rsidRDefault="00C73C61" w:rsidP="00C73C61">
      <w:pPr>
        <w:shd w:val="clear" w:color="auto" w:fill="2F3136"/>
        <w:spacing w:after="0" w:line="240" w:lineRule="auto"/>
        <w:textAlignment w:val="baseline"/>
        <w:rPr>
          <w:rFonts w:ascii="inherit" w:eastAsia="Times New Roman" w:hAnsi="inherit" w:cs="Helvetica"/>
          <w:color w:val="DCDDDE"/>
          <w:sz w:val="18"/>
          <w:szCs w:val="18"/>
        </w:rPr>
      </w:pPr>
      <w:r w:rsidRPr="00C73C61">
        <w:rPr>
          <w:rFonts w:ascii="inherit" w:eastAsia="Times New Roman" w:hAnsi="inherit" w:cs="Helvetica"/>
          <w:color w:val="CDCD5E"/>
          <w:sz w:val="18"/>
          <w:szCs w:val="18"/>
          <w:bdr w:val="none" w:sz="0" w:space="0" w:color="auto" w:frame="1"/>
        </w:rPr>
        <w:t>@</w:t>
      </w:r>
      <w:r w:rsidRPr="00C73C61">
        <w:rPr>
          <w:rFonts w:ascii="Segoe UI Symbol" w:eastAsia="Times New Roman" w:hAnsi="Segoe UI Symbol" w:cs="Segoe UI Symbol"/>
          <w:color w:val="CDCD5E"/>
          <w:sz w:val="18"/>
          <w:szCs w:val="18"/>
          <w:bdr w:val="none" w:sz="0" w:space="0" w:color="auto" w:frame="1"/>
        </w:rPr>
        <w:t>🇵🇭</w:t>
      </w:r>
      <w:r w:rsidRPr="00C73C61">
        <w:rPr>
          <w:rFonts w:ascii="inherit" w:eastAsia="Times New Roman" w:hAnsi="inherit" w:cs="Helvetica"/>
          <w:color w:val="CDCD5E"/>
          <w:sz w:val="18"/>
          <w:szCs w:val="18"/>
          <w:bdr w:val="none" w:sz="0" w:space="0" w:color="auto" w:frame="1"/>
        </w:rPr>
        <w:t xml:space="preserve"> High School</w:t>
      </w:r>
    </w:p>
    <w:p w:rsidR="00C73C61" w:rsidRDefault="00C73C61" w:rsidP="0097657B"/>
    <w:sectPr w:rsidR="00C7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F64"/>
    <w:multiLevelType w:val="hybridMultilevel"/>
    <w:tmpl w:val="54B886DA"/>
    <w:lvl w:ilvl="0" w:tplc="1D0E2B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F1FB5"/>
    <w:multiLevelType w:val="hybridMultilevel"/>
    <w:tmpl w:val="EE9C81D8"/>
    <w:lvl w:ilvl="0" w:tplc="D0FA9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67"/>
    <w:rsid w:val="000F6C67"/>
    <w:rsid w:val="001F0E98"/>
    <w:rsid w:val="0097657B"/>
    <w:rsid w:val="00B556F3"/>
    <w:rsid w:val="00C73C61"/>
    <w:rsid w:val="00D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A85D"/>
  <w15:chartTrackingRefBased/>
  <w15:docId w15:val="{4345C2F9-51F0-4AA4-A13D-F90D272A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7B"/>
    <w:pPr>
      <w:ind w:left="720"/>
      <w:contextualSpacing/>
    </w:pPr>
  </w:style>
  <w:style w:type="character" w:customStyle="1" w:styleId="mention">
    <w:name w:val="mention"/>
    <w:basedOn w:val="DefaultParagraphFont"/>
    <w:rsid w:val="00C73C61"/>
  </w:style>
  <w:style w:type="character" w:styleId="Strong">
    <w:name w:val="Strong"/>
    <w:basedOn w:val="DefaultParagraphFont"/>
    <w:uiPriority w:val="22"/>
    <w:qFormat/>
    <w:rsid w:val="00C73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8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82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Almarai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2021-06-05T01:37:00Z</dcterms:created>
  <dcterms:modified xsi:type="dcterms:W3CDTF">2021-06-05T06:08:00Z</dcterms:modified>
</cp:coreProperties>
</file>