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B65" w:rsidRDefault="00FC4A0F">
      <w:pPr>
        <w:pStyle w:val="Titel"/>
      </w:pPr>
      <w:r>
        <w:t>Test result on demo-example</w:t>
      </w:r>
    </w:p>
    <w:p w:rsidR="00805B65" w:rsidRDefault="00FC4A0F">
      <w:pPr>
        <w:pStyle w:val="Textkrper"/>
      </w:pPr>
      <w:r>
        <w:t>This file is used to record the test result of our demo example.. Firstly, we list the event logs and models it need, then do the test and give out the results on it..</w:t>
      </w:r>
    </w:p>
    <w:p w:rsidR="00805B65" w:rsidRDefault="00FC4A0F">
      <w:pPr>
        <w:pStyle w:val="Textkrper"/>
      </w:pPr>
      <w:r>
        <w:t>In the folder I just created much simple examples to show this. It’s not enough, So change it to the whole data. If we combine them together, it is too much, so we just use the data there and generate the right data and do simple examples. That’s all..</w:t>
      </w:r>
    </w:p>
    <w:p w:rsidR="00805B65" w:rsidRDefault="00FC4A0F">
      <w:pPr>
        <w:pStyle w:val="Textkrper"/>
      </w:pPr>
      <w:r>
        <w:t>Eve</w:t>
      </w:r>
      <w:r>
        <w:t>nt log:</w:t>
      </w:r>
    </w:p>
    <w:tbl>
      <w:tblPr>
        <w:tblW w:w="963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000" w:firstRow="0" w:lastRow="0" w:firstColumn="0" w:lastColumn="0" w:noHBand="0" w:noVBand="0"/>
      </w:tblPr>
      <w:tblGrid>
        <w:gridCol w:w="628"/>
        <w:gridCol w:w="1802"/>
        <w:gridCol w:w="3285"/>
        <w:gridCol w:w="657"/>
        <w:gridCol w:w="718"/>
        <w:gridCol w:w="811"/>
        <w:gridCol w:w="540"/>
        <w:gridCol w:w="650"/>
        <w:gridCol w:w="544"/>
      </w:tblGrid>
      <w:tr w:rsidR="00805B65">
        <w:tc>
          <w:tcPr>
            <w:tcW w:w="627"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Data ID</w:t>
            </w:r>
          </w:p>
        </w:tc>
        <w:tc>
          <w:tcPr>
            <w:tcW w:w="1802"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File name</w:t>
            </w:r>
          </w:p>
        </w:tc>
        <w:tc>
          <w:tcPr>
            <w:tcW w:w="3285"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process</w:t>
            </w:r>
          </w:p>
        </w:tc>
        <w:tc>
          <w:tcPr>
            <w:tcW w:w="657"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cases</w:t>
            </w:r>
          </w:p>
        </w:tc>
        <w:tc>
          <w:tcPr>
            <w:tcW w:w="718"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events</w:t>
            </w:r>
          </w:p>
        </w:tc>
        <w:tc>
          <w:tcPr>
            <w:tcW w:w="811"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Event class</w:t>
            </w:r>
          </w:p>
        </w:tc>
        <w:tc>
          <w:tcPr>
            <w:tcW w:w="540"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Min</w:t>
            </w:r>
          </w:p>
        </w:tc>
        <w:tc>
          <w:tcPr>
            <w:tcW w:w="650"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Mean</w:t>
            </w:r>
          </w:p>
        </w:tc>
        <w:tc>
          <w:tcPr>
            <w:tcW w:w="544"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FC4A0F">
            <w:pPr>
              <w:pStyle w:val="TableContents"/>
            </w:pPr>
            <w:r>
              <w:t>Max</w:t>
            </w:r>
          </w:p>
        </w:tc>
      </w:tr>
      <w:tr w:rsidR="00805B65">
        <w:tc>
          <w:tcPr>
            <w:tcW w:w="627"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D1</w:t>
            </w:r>
          </w:p>
        </w:tc>
        <w:tc>
          <w:tcPr>
            <w:tcW w:w="1802"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bookmarkStart w:id="0" w:name="__DdeLink__2815_743243272"/>
            <w:r>
              <w:t>demo-s1-01.xes</w:t>
            </w:r>
            <w:bookmarkEnd w:id="0"/>
          </w:p>
        </w:tc>
        <w:tc>
          <w:tcPr>
            <w:tcW w:w="3285"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Data description:</w:t>
            </w:r>
          </w:p>
          <w:p w:rsidR="00805B65" w:rsidRDefault="00FC4A0F">
            <w:pPr>
              <w:pStyle w:val="TableContents"/>
            </w:pPr>
            <w:r>
              <w:t>50 a, b, c1, d, x1,e, f1, g1, g2, h, i ;</w:t>
            </w:r>
          </w:p>
          <w:p w:rsidR="00805B65" w:rsidRDefault="00FC4A0F">
            <w:pPr>
              <w:pStyle w:val="TableContents"/>
            </w:pPr>
            <w:bookmarkStart w:id="1" w:name="__DdeLink__842_2048646831"/>
            <w:bookmarkStart w:id="2" w:name="__DdeLink__2813_743243272"/>
            <w:bookmarkStart w:id="3" w:name="__DdeLink__2817_743243272"/>
            <w:bookmarkStart w:id="4" w:name="__DdeLink__2819_743243272"/>
            <w:bookmarkStart w:id="5" w:name="__DdeLink__2821_743243272"/>
            <w:bookmarkStart w:id="6" w:name="__DdeLink__2823_743243272"/>
            <w:r>
              <w:t>50 a, b, c2, d, x2, e,  f2, g2, g1, h, i ;</w:t>
            </w:r>
            <w:bookmarkEnd w:id="1"/>
            <w:bookmarkEnd w:id="2"/>
            <w:bookmarkEnd w:id="3"/>
            <w:bookmarkEnd w:id="4"/>
            <w:bookmarkEnd w:id="5"/>
            <w:bookmarkEnd w:id="6"/>
          </w:p>
          <w:p w:rsidR="00805B65" w:rsidRDefault="00805B65">
            <w:pPr>
              <w:pStyle w:val="TableContents"/>
            </w:pPr>
          </w:p>
        </w:tc>
        <w:tc>
          <w:tcPr>
            <w:tcW w:w="657"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718"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811"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540"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650"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544"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805B65">
            <w:pPr>
              <w:pStyle w:val="TableContents"/>
            </w:pPr>
          </w:p>
        </w:tc>
      </w:tr>
      <w:tr w:rsidR="00805B65">
        <w:tc>
          <w:tcPr>
            <w:tcW w:w="627"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D2</w:t>
            </w:r>
          </w:p>
        </w:tc>
        <w:tc>
          <w:tcPr>
            <w:tcW w:w="1802"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demo-s2-01.xes</w:t>
            </w:r>
          </w:p>
        </w:tc>
        <w:tc>
          <w:tcPr>
            <w:tcW w:w="3285"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Data description:</w:t>
            </w:r>
          </w:p>
          <w:p w:rsidR="00805B65" w:rsidRDefault="00FC4A0F">
            <w:pPr>
              <w:pStyle w:val="TableContents"/>
            </w:pPr>
            <w:r>
              <w:t xml:space="preserve">pos: 50 a, b, c1, </w:t>
            </w:r>
            <w:r>
              <w:t>d, e,f1, g2, g1, h,i;</w:t>
            </w:r>
          </w:p>
          <w:p w:rsidR="00805B65" w:rsidRDefault="00FC4A0F">
            <w:pPr>
              <w:pStyle w:val="TableContents"/>
            </w:pPr>
            <w:r>
              <w:t xml:space="preserve">  50 a, b, c2, d, e,f2, g1, g2, h,i;</w:t>
            </w:r>
          </w:p>
          <w:p w:rsidR="00805B65" w:rsidRDefault="00FC4A0F">
            <w:pPr>
              <w:pStyle w:val="TableContents"/>
            </w:pPr>
            <w:r>
              <w:t>Neg: 30 a, c1, d,e, f2, g2, g1, b, h,i;</w:t>
            </w:r>
          </w:p>
          <w:p w:rsidR="00805B65" w:rsidRDefault="00FC4A0F">
            <w:pPr>
              <w:pStyle w:val="TableContents"/>
            </w:pPr>
            <w:r>
              <w:t xml:space="preserve"> 20 a,c1, b, d, e, f1, g1, g2, h,i;</w:t>
            </w:r>
          </w:p>
        </w:tc>
        <w:tc>
          <w:tcPr>
            <w:tcW w:w="657"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718"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811"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540"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650"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544"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805B65">
            <w:pPr>
              <w:pStyle w:val="TableContents"/>
            </w:pPr>
          </w:p>
        </w:tc>
      </w:tr>
      <w:tr w:rsidR="00805B65">
        <w:tc>
          <w:tcPr>
            <w:tcW w:w="627"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D3</w:t>
            </w:r>
          </w:p>
        </w:tc>
        <w:tc>
          <w:tcPr>
            <w:tcW w:w="1802"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demo-s3-01.xes</w:t>
            </w:r>
          </w:p>
        </w:tc>
        <w:tc>
          <w:tcPr>
            <w:tcW w:w="3285"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Data description:</w:t>
            </w:r>
          </w:p>
          <w:p w:rsidR="00805B65" w:rsidRDefault="00FC4A0F">
            <w:pPr>
              <w:pStyle w:val="TableContents"/>
            </w:pPr>
            <w:r>
              <w:t xml:space="preserve">Pos: </w:t>
            </w:r>
          </w:p>
          <w:p w:rsidR="00805B65" w:rsidRDefault="00FC4A0F">
            <w:pPr>
              <w:pStyle w:val="TableContents"/>
            </w:pPr>
            <w:r>
              <w:t>50 a, b, c1, d, e, f1, g1, g2, h, i ;</w:t>
            </w:r>
          </w:p>
          <w:p w:rsidR="00805B65" w:rsidRDefault="00FC4A0F">
            <w:pPr>
              <w:pStyle w:val="TableContents"/>
            </w:pPr>
            <w:r>
              <w:t xml:space="preserve"> 50 a, b, c2, d, e, f2, g2, g1, </w:t>
            </w:r>
            <w:r>
              <w:t>h,i;</w:t>
            </w:r>
          </w:p>
          <w:p w:rsidR="00805B65" w:rsidRDefault="00FC4A0F">
            <w:pPr>
              <w:pStyle w:val="TableContents"/>
            </w:pPr>
            <w:r>
              <w:t>Neg:</w:t>
            </w:r>
          </w:p>
          <w:p w:rsidR="00805B65" w:rsidRDefault="00FC4A0F">
            <w:pPr>
              <w:pStyle w:val="TableContents"/>
            </w:pPr>
            <w:r>
              <w:t>50 a, b, c1, d, e, f2, g2, g1, h,i;</w:t>
            </w:r>
          </w:p>
          <w:p w:rsidR="00805B65" w:rsidRDefault="00FC4A0F">
            <w:pPr>
              <w:pStyle w:val="TableContents"/>
            </w:pPr>
            <w:r>
              <w:t>50 a, b, c2, d, e, f1, g1, g2, h,i;</w:t>
            </w:r>
          </w:p>
        </w:tc>
        <w:tc>
          <w:tcPr>
            <w:tcW w:w="657"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718"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811"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540"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650"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544"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805B65">
            <w:pPr>
              <w:pStyle w:val="TableContents"/>
            </w:pPr>
          </w:p>
        </w:tc>
      </w:tr>
      <w:tr w:rsidR="00805B65">
        <w:tc>
          <w:tcPr>
            <w:tcW w:w="627"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D4</w:t>
            </w:r>
          </w:p>
        </w:tc>
        <w:tc>
          <w:tcPr>
            <w:tcW w:w="1802"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If we want to create data unsuitable for all of those data, we need have noisy data available at our case.</w:t>
            </w:r>
          </w:p>
          <w:p w:rsidR="00805B65" w:rsidRDefault="00805B65">
            <w:pPr>
              <w:pStyle w:val="TableContents"/>
            </w:pPr>
          </w:p>
          <w:p w:rsidR="00805B65" w:rsidRDefault="00FC4A0F">
            <w:pPr>
              <w:pStyle w:val="TableContents"/>
            </w:pPr>
            <w:r>
              <w:t xml:space="preserve">To design an event log, we have already the cases for the repair method, but for IM, how to change them then?? </w:t>
            </w:r>
          </w:p>
          <w:p w:rsidR="00805B65" w:rsidRDefault="00805B65">
            <w:pPr>
              <w:pStyle w:val="TableContents"/>
            </w:pPr>
          </w:p>
          <w:p w:rsidR="00805B65" w:rsidRDefault="00FC4A0F">
            <w:pPr>
              <w:pStyle w:val="TableContents"/>
            </w:pPr>
            <w:r>
              <w:t>IM noise data</w:t>
            </w:r>
          </w:p>
        </w:tc>
        <w:tc>
          <w:tcPr>
            <w:tcW w:w="3285"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lastRenderedPageBreak/>
              <w:t>How to combine all the data together??</w:t>
            </w:r>
          </w:p>
          <w:p w:rsidR="00805B65" w:rsidRDefault="00FC4A0F">
            <w:pPr>
              <w:pStyle w:val="TableContents"/>
            </w:pPr>
            <w:r>
              <w:t>50 a, b, c1, d, x1,e,f1, g1, g2, h,i ;</w:t>
            </w:r>
          </w:p>
          <w:p w:rsidR="00805B65" w:rsidRDefault="00FC4A0F">
            <w:pPr>
              <w:pStyle w:val="TableContents"/>
            </w:pPr>
            <w:r>
              <w:t>50 a, b, c2, d, x2, e,f2, g2, g1, h,i;</w:t>
            </w:r>
          </w:p>
          <w:p w:rsidR="00805B65" w:rsidRDefault="00FC4A0F">
            <w:r>
              <w:t>50 a, b, c1, d, x2,e,f1, g2, g1, h,i;</w:t>
            </w:r>
          </w:p>
          <w:p w:rsidR="00805B65" w:rsidRDefault="00FC4A0F">
            <w:pPr>
              <w:pStyle w:val="TableContents"/>
            </w:pPr>
            <w:r>
              <w:t>// 50 a, b, c2, d, x1,e,f2, g1, g2, h,i;</w:t>
            </w:r>
          </w:p>
          <w:p w:rsidR="00805B65" w:rsidRDefault="00FC4A0F">
            <w:pPr>
              <w:pStyle w:val="TableContents"/>
            </w:pPr>
            <w:r>
              <w:t>20 a, c1, b, e, x2, d, f1, g1, g2, h,i;</w:t>
            </w:r>
          </w:p>
          <w:p w:rsidR="00805B65" w:rsidRDefault="00805B65">
            <w:pPr>
              <w:pStyle w:val="TableContents"/>
            </w:pPr>
          </w:p>
          <w:p w:rsidR="00805B65" w:rsidRDefault="00FC4A0F">
            <w:pPr>
              <w:pStyle w:val="TableContents"/>
            </w:pPr>
            <w:r>
              <w:t>Neg: 30 a, c1, d,e, f2, g2, g1, b, h,i;</w:t>
            </w:r>
          </w:p>
          <w:p w:rsidR="00805B65" w:rsidRDefault="00FC4A0F">
            <w:pPr>
              <w:pStyle w:val="TableContents"/>
            </w:pPr>
            <w:r>
              <w:t>30 a, c1, b, d, x2, e, f1, g1, g2, h,i;</w:t>
            </w:r>
          </w:p>
          <w:p w:rsidR="00805B65" w:rsidRDefault="00FC4A0F">
            <w:pPr>
              <w:pStyle w:val="TableContents"/>
            </w:pPr>
            <w:r>
              <w:lastRenderedPageBreak/>
              <w:t>50 a, c1, d, b,e, f2, g2, g1, h,i;</w:t>
            </w:r>
          </w:p>
          <w:p w:rsidR="00805B65" w:rsidRDefault="00FC4A0F">
            <w:pPr>
              <w:pStyle w:val="TableContents"/>
            </w:pPr>
            <w:bookmarkStart w:id="7" w:name="__DdeLink__2829_743243272"/>
            <w:r>
              <w:t>50 a, c2, d, e, x1,b,</w:t>
            </w:r>
            <w:r>
              <w:t xml:space="preserve"> f1, g1, g2, h,i;</w:t>
            </w:r>
            <w:bookmarkEnd w:id="7"/>
          </w:p>
        </w:tc>
        <w:tc>
          <w:tcPr>
            <w:tcW w:w="657"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718"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811"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540"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650" w:type="dxa"/>
            <w:tcBorders>
              <w:top w:val="single" w:sz="2" w:space="0" w:color="000000"/>
              <w:left w:val="single" w:sz="2" w:space="0" w:color="000000"/>
              <w:bottom w:val="single" w:sz="2" w:space="0" w:color="000000"/>
            </w:tcBorders>
            <w:shd w:val="clear" w:color="auto" w:fill="auto"/>
          </w:tcPr>
          <w:p w:rsidR="00805B65" w:rsidRDefault="00805B65">
            <w:pPr>
              <w:pStyle w:val="TableContents"/>
            </w:pPr>
          </w:p>
        </w:tc>
        <w:tc>
          <w:tcPr>
            <w:tcW w:w="544"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805B65">
            <w:pPr>
              <w:pStyle w:val="TableContents"/>
            </w:pPr>
          </w:p>
        </w:tc>
      </w:tr>
      <w:tr w:rsidR="00805B65">
        <w:tc>
          <w:tcPr>
            <w:tcW w:w="627" w:type="dxa"/>
            <w:tcBorders>
              <w:left w:val="single" w:sz="2" w:space="0" w:color="000000"/>
              <w:bottom w:val="single" w:sz="2" w:space="0" w:color="000000"/>
            </w:tcBorders>
            <w:shd w:val="clear" w:color="auto" w:fill="auto"/>
          </w:tcPr>
          <w:p w:rsidR="00805B65" w:rsidRDefault="00FC4A0F">
            <w:pPr>
              <w:pStyle w:val="TableContents"/>
            </w:pPr>
            <w:r>
              <w:t>D5</w:t>
            </w:r>
          </w:p>
        </w:tc>
        <w:tc>
          <w:tcPr>
            <w:tcW w:w="1802" w:type="dxa"/>
            <w:tcBorders>
              <w:left w:val="single" w:sz="2" w:space="0" w:color="000000"/>
              <w:bottom w:val="single" w:sz="2" w:space="0" w:color="000000"/>
            </w:tcBorders>
            <w:shd w:val="clear" w:color="auto" w:fill="auto"/>
          </w:tcPr>
          <w:p w:rsidR="00805B65" w:rsidRDefault="00FC4A0F">
            <w:pPr>
              <w:pStyle w:val="TableContents"/>
            </w:pPr>
            <w:r>
              <w:t>For IM bad model,  change parts of the right sequence ones but others keep the same, then let use check the result… See if it is ok for it…</w:t>
            </w:r>
          </w:p>
          <w:p w:rsidR="00805B65" w:rsidRDefault="00FC4A0F">
            <w:pPr>
              <w:pStyle w:val="TableContents"/>
            </w:pPr>
            <w:r>
              <w:t xml:space="preserve">Not only IM but also the repair model methods...So what to do then?? With noise, we need to repair them, if they are positive or negative deviations… If they are positive,  in dfg, it is balanced by negative information… So no need there, </w:t>
            </w:r>
          </w:p>
        </w:tc>
        <w:tc>
          <w:tcPr>
            <w:tcW w:w="3285" w:type="dxa"/>
            <w:tcBorders>
              <w:left w:val="single" w:sz="2" w:space="0" w:color="000000"/>
              <w:bottom w:val="single" w:sz="2" w:space="0" w:color="000000"/>
            </w:tcBorders>
            <w:shd w:val="clear" w:color="auto" w:fill="auto"/>
          </w:tcPr>
          <w:p w:rsidR="00805B65" w:rsidRDefault="00FC4A0F">
            <w:pPr>
              <w:pStyle w:val="TableContents"/>
            </w:pPr>
            <w:r>
              <w:t>Pos:</w:t>
            </w:r>
          </w:p>
          <w:p w:rsidR="00805B65" w:rsidRDefault="00FC4A0F">
            <w:pPr>
              <w:pStyle w:val="TableContents"/>
            </w:pPr>
            <w:bookmarkStart w:id="8" w:name="__DdeLink__840_2048646831"/>
            <w:r>
              <w:t xml:space="preserve">50 a, b, </w:t>
            </w:r>
            <w:r>
              <w:t>c1, d, x1,e,f1, g1, g2, h,i ;</w:t>
            </w:r>
          </w:p>
          <w:p w:rsidR="00805B65" w:rsidRDefault="00FC4A0F">
            <w:pPr>
              <w:pStyle w:val="TableContents"/>
            </w:pPr>
            <w:r>
              <w:t>50 a, b, c2, d, x2, e,f2, g2, g1, h,i;</w:t>
            </w:r>
          </w:p>
          <w:p w:rsidR="00805B65" w:rsidRDefault="00FC4A0F">
            <w:r>
              <w:t>50 a, b, c1, d, x2,e,f1, g2, g1, h,i;</w:t>
            </w:r>
            <w:bookmarkEnd w:id="8"/>
          </w:p>
          <w:p w:rsidR="00805B65" w:rsidRDefault="00FC4A0F">
            <w:pPr>
              <w:pStyle w:val="TableContents"/>
            </w:pPr>
            <w:r>
              <w:t>// 50 a, b, c2, d, x1,e,f2, g1, g2, h,i;</w:t>
            </w:r>
          </w:p>
          <w:p w:rsidR="00805B65" w:rsidRDefault="00FC4A0F">
            <w:pPr>
              <w:pStyle w:val="TableContents"/>
            </w:pPr>
            <w:r>
              <w:t>20 a, b, c1,d, x</w:t>
            </w:r>
            <w:bookmarkStart w:id="9" w:name="_GoBack1"/>
            <w:bookmarkEnd w:id="9"/>
            <w:r>
              <w:t>2, f1,e, g1, g2, h,i;</w:t>
            </w:r>
          </w:p>
          <w:p w:rsidR="00805B65" w:rsidRDefault="00FC4A0F">
            <w:pPr>
              <w:pStyle w:val="TableContents"/>
            </w:pPr>
            <w:r>
              <w:t>5 a, c1, d, b, e, f2, g2, g1, b, h,i;</w:t>
            </w:r>
          </w:p>
          <w:p w:rsidR="00805B65" w:rsidRDefault="00805B65">
            <w:pPr>
              <w:pStyle w:val="TableContents"/>
            </w:pPr>
            <w:bookmarkStart w:id="10" w:name="__DdeLink__838_2048646831"/>
            <w:bookmarkEnd w:id="10"/>
          </w:p>
          <w:p w:rsidR="00805B65" w:rsidRDefault="00FC4A0F">
            <w:pPr>
              <w:pStyle w:val="TableContents"/>
            </w:pPr>
            <w:r>
              <w:t>Neg: 30 a, c1, d, e, f2, g2, g1</w:t>
            </w:r>
            <w:r>
              <w:t>, b, h,i;</w:t>
            </w:r>
          </w:p>
          <w:p w:rsidR="00805B65" w:rsidRDefault="00FC4A0F">
            <w:pPr>
              <w:pStyle w:val="TableContents"/>
            </w:pPr>
            <w:r>
              <w:t>30 a, c1, b, d, x2, e, f1, g1, g2, h,i;</w:t>
            </w:r>
          </w:p>
          <w:p w:rsidR="00805B65" w:rsidRDefault="00FC4A0F">
            <w:pPr>
              <w:pStyle w:val="TableContents"/>
            </w:pPr>
            <w:r>
              <w:t>50 a, c1, d, b,e, f2, g2, g1, h,i;</w:t>
            </w:r>
          </w:p>
          <w:p w:rsidR="00805B65" w:rsidRDefault="00FC4A0F">
            <w:pPr>
              <w:pStyle w:val="TableContents"/>
            </w:pPr>
            <w:r>
              <w:t>50 a, c2, d, e, x1,b, f1, g1, g2, h,i;</w:t>
            </w:r>
          </w:p>
        </w:tc>
        <w:tc>
          <w:tcPr>
            <w:tcW w:w="657" w:type="dxa"/>
            <w:tcBorders>
              <w:left w:val="single" w:sz="2" w:space="0" w:color="000000"/>
              <w:bottom w:val="single" w:sz="2" w:space="0" w:color="000000"/>
            </w:tcBorders>
            <w:shd w:val="clear" w:color="auto" w:fill="auto"/>
          </w:tcPr>
          <w:p w:rsidR="00805B65" w:rsidRDefault="00805B65">
            <w:pPr>
              <w:pStyle w:val="TableContents"/>
            </w:pPr>
          </w:p>
        </w:tc>
        <w:tc>
          <w:tcPr>
            <w:tcW w:w="718" w:type="dxa"/>
            <w:tcBorders>
              <w:left w:val="single" w:sz="2" w:space="0" w:color="000000"/>
              <w:bottom w:val="single" w:sz="2" w:space="0" w:color="000000"/>
            </w:tcBorders>
            <w:shd w:val="clear" w:color="auto" w:fill="auto"/>
          </w:tcPr>
          <w:p w:rsidR="00805B65" w:rsidRDefault="00805B65">
            <w:pPr>
              <w:pStyle w:val="TableContents"/>
            </w:pPr>
          </w:p>
        </w:tc>
        <w:tc>
          <w:tcPr>
            <w:tcW w:w="811" w:type="dxa"/>
            <w:tcBorders>
              <w:left w:val="single" w:sz="2" w:space="0" w:color="000000"/>
              <w:bottom w:val="single" w:sz="2" w:space="0" w:color="000000"/>
            </w:tcBorders>
            <w:shd w:val="clear" w:color="auto" w:fill="auto"/>
          </w:tcPr>
          <w:p w:rsidR="00805B65" w:rsidRDefault="00805B65">
            <w:pPr>
              <w:pStyle w:val="TableContents"/>
            </w:pPr>
          </w:p>
        </w:tc>
        <w:tc>
          <w:tcPr>
            <w:tcW w:w="540" w:type="dxa"/>
            <w:tcBorders>
              <w:left w:val="single" w:sz="2" w:space="0" w:color="000000"/>
              <w:bottom w:val="single" w:sz="2" w:space="0" w:color="000000"/>
            </w:tcBorders>
            <w:shd w:val="clear" w:color="auto" w:fill="auto"/>
          </w:tcPr>
          <w:p w:rsidR="00805B65" w:rsidRDefault="00805B65">
            <w:pPr>
              <w:pStyle w:val="TableContents"/>
            </w:pPr>
          </w:p>
        </w:tc>
        <w:tc>
          <w:tcPr>
            <w:tcW w:w="650" w:type="dxa"/>
            <w:tcBorders>
              <w:left w:val="single" w:sz="2" w:space="0" w:color="000000"/>
              <w:bottom w:val="single" w:sz="2" w:space="0" w:color="000000"/>
            </w:tcBorders>
            <w:shd w:val="clear" w:color="auto" w:fill="auto"/>
          </w:tcPr>
          <w:p w:rsidR="00805B65" w:rsidRDefault="00805B65">
            <w:pPr>
              <w:pStyle w:val="TableContents"/>
            </w:pPr>
          </w:p>
        </w:tc>
        <w:tc>
          <w:tcPr>
            <w:tcW w:w="544" w:type="dxa"/>
            <w:tcBorders>
              <w:left w:val="single" w:sz="2" w:space="0" w:color="000000"/>
              <w:bottom w:val="single" w:sz="2" w:space="0" w:color="000000"/>
              <w:right w:val="single" w:sz="2" w:space="0" w:color="000000"/>
            </w:tcBorders>
            <w:shd w:val="clear" w:color="auto" w:fill="auto"/>
          </w:tcPr>
          <w:p w:rsidR="00805B65" w:rsidRDefault="00805B65">
            <w:pPr>
              <w:pStyle w:val="TableContents"/>
            </w:pPr>
          </w:p>
        </w:tc>
      </w:tr>
    </w:tbl>
    <w:p w:rsidR="00805B65" w:rsidRDefault="00805B65"/>
    <w:p w:rsidR="00805B65" w:rsidRDefault="00FC4A0F">
      <w:r>
        <w:t xml:space="preserve">I have tried so many times but it can not discover the right model, like we expect.. Should we limit the connection of </w:t>
      </w:r>
      <w:r>
        <w:t>directly-follow relation?? We can not say this..</w:t>
      </w:r>
    </w:p>
    <w:p w:rsidR="00805B65" w:rsidRDefault="00FC4A0F">
      <w:r>
        <w:t>If we find out the parallel relation of b with another activities, so what to do then?? The existing model has it with others, but we can not see it in the other models.. It is strange but it is true. Only w</w:t>
      </w:r>
      <w:r>
        <w:t xml:space="preserve">ith positive and negative ones… </w:t>
      </w:r>
    </w:p>
    <w:p w:rsidR="00805B65" w:rsidRDefault="00FC4A0F">
      <w:r>
        <w:t>We can change another parts, and change its order of them.. Just use the data availlable to check the result..</w:t>
      </w:r>
    </w:p>
    <w:p w:rsidR="00805B65" w:rsidRDefault="00805B65"/>
    <w:p w:rsidR="00805B65" w:rsidRDefault="00FC4A0F">
      <w:r>
        <w:t>How about we change the structure from sequence to parallel?? I really hope that we can have so many data avail</w:t>
      </w:r>
      <w:r>
        <w:t>able.. But if we want to change the structure, it is difficult..</w:t>
      </w:r>
    </w:p>
    <w:p w:rsidR="00805B65" w:rsidRDefault="00FC4A0F">
      <w:r>
        <w:t>But however, it should work by our definition… We only add those two activities and keep them structure same..</w:t>
      </w:r>
    </w:p>
    <w:p w:rsidR="00805B65" w:rsidRDefault="00805B65"/>
    <w:p w:rsidR="00805B65" w:rsidRDefault="00805B65"/>
    <w:p w:rsidR="00805B65" w:rsidRDefault="00FC4A0F">
      <w:r>
        <w:t xml:space="preserve">I will use the optimization methods to reject all the data and see what we </w:t>
      </w:r>
      <w:r>
        <w:t>get..</w:t>
      </w:r>
    </w:p>
    <w:p w:rsidR="00805B65" w:rsidRDefault="00FC4A0F">
      <w:r>
        <w:t>Models :</w:t>
      </w:r>
    </w:p>
    <w:p w:rsidR="00805B65" w:rsidRDefault="00805B65"/>
    <w:tbl>
      <w:tblPr>
        <w:tblW w:w="963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000" w:firstRow="0" w:lastRow="0" w:firstColumn="0" w:lastColumn="0" w:noHBand="0" w:noVBand="0"/>
      </w:tblPr>
      <w:tblGrid>
        <w:gridCol w:w="396"/>
        <w:gridCol w:w="2002"/>
        <w:gridCol w:w="968"/>
        <w:gridCol w:w="2996"/>
        <w:gridCol w:w="2294"/>
        <w:gridCol w:w="1085"/>
      </w:tblGrid>
      <w:tr w:rsidR="00805B65">
        <w:tc>
          <w:tcPr>
            <w:tcW w:w="392"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ID</w:t>
            </w:r>
          </w:p>
        </w:tc>
        <w:tc>
          <w:tcPr>
            <w:tcW w:w="1980"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Data file</w:t>
            </w:r>
          </w:p>
        </w:tc>
        <w:tc>
          <w:tcPr>
            <w:tcW w:w="958"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Setting</w:t>
            </w:r>
          </w:p>
        </w:tc>
        <w:tc>
          <w:tcPr>
            <w:tcW w:w="2963"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Model file</w:t>
            </w:r>
          </w:p>
        </w:tc>
        <w:tc>
          <w:tcPr>
            <w:tcW w:w="2269"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Model figures</w:t>
            </w:r>
          </w:p>
        </w:tc>
        <w:tc>
          <w:tcPr>
            <w:tcW w:w="1072"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FC4A0F">
            <w:pPr>
              <w:pStyle w:val="TableContents"/>
            </w:pPr>
            <w:r>
              <w:t>Description</w:t>
            </w:r>
          </w:p>
        </w:tc>
      </w:tr>
      <w:tr w:rsidR="00805B65">
        <w:tc>
          <w:tcPr>
            <w:tcW w:w="392"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M1</w:t>
            </w:r>
          </w:p>
        </w:tc>
        <w:tc>
          <w:tcPr>
            <w:tcW w:w="1980"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BPI15_1_40_filter.xes</w:t>
            </w:r>
          </w:p>
          <w:p w:rsidR="00805B65" w:rsidRDefault="00805B65">
            <w:pPr>
              <w:pStyle w:val="TableContents"/>
            </w:pPr>
          </w:p>
        </w:tc>
        <w:tc>
          <w:tcPr>
            <w:tcW w:w="958"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lastRenderedPageBreak/>
              <w:t xml:space="preserve">Inductive Mine: </w:t>
            </w:r>
          </w:p>
          <w:p w:rsidR="00805B65" w:rsidRDefault="00FC4A0F">
            <w:pPr>
              <w:pStyle w:val="TableContents"/>
            </w:pPr>
            <w:r>
              <w:lastRenderedPageBreak/>
              <w:t>IM-infrequent : 0.2</w:t>
            </w:r>
          </w:p>
          <w:p w:rsidR="00805B65" w:rsidRDefault="00FC4A0F">
            <w:pPr>
              <w:pStyle w:val="TableContents"/>
            </w:pPr>
            <w:r>
              <w:t>concept: name</w:t>
            </w:r>
          </w:p>
        </w:tc>
        <w:tc>
          <w:tcPr>
            <w:tcW w:w="2963" w:type="dxa"/>
            <w:tcBorders>
              <w:top w:val="single" w:sz="2" w:space="0" w:color="000000"/>
              <w:left w:val="single" w:sz="2" w:space="0" w:color="000000"/>
              <w:bottom w:val="single" w:sz="2" w:space="0" w:color="000000"/>
            </w:tcBorders>
            <w:shd w:val="clear" w:color="auto" w:fill="auto"/>
          </w:tcPr>
          <w:p w:rsidR="00805B65" w:rsidRDefault="00FC4A0F">
            <w:pPr>
              <w:pStyle w:val="TableContents"/>
              <w:rPr>
                <w:lang w:val="de-DE"/>
              </w:rPr>
            </w:pPr>
            <w:r>
              <w:rPr>
                <w:lang w:val="de-DE"/>
              </w:rPr>
              <w:lastRenderedPageBreak/>
              <w:t>BPI_1_40_M1_IM0_classes.pnml</w:t>
            </w:r>
          </w:p>
        </w:tc>
        <w:tc>
          <w:tcPr>
            <w:tcW w:w="2269"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BPI_1_40_M1_figure.pdf</w:t>
            </w:r>
          </w:p>
        </w:tc>
        <w:tc>
          <w:tcPr>
            <w:tcW w:w="1072"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FC4A0F">
            <w:pPr>
              <w:pStyle w:val="TableContents"/>
            </w:pPr>
            <w:r>
              <w:t xml:space="preserve"> </w:t>
            </w:r>
          </w:p>
        </w:tc>
      </w:tr>
    </w:tbl>
    <w:p w:rsidR="00805B65" w:rsidRDefault="00805B65"/>
    <w:p w:rsidR="00805B65" w:rsidRDefault="00FC4A0F">
      <w:r>
        <w:t>Results:</w:t>
      </w:r>
    </w:p>
    <w:p w:rsidR="00805B65" w:rsidRDefault="00805B65"/>
    <w:tbl>
      <w:tblPr>
        <w:tblW w:w="963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000" w:firstRow="0" w:lastRow="0" w:firstColumn="0" w:lastColumn="0" w:noHBand="0" w:noVBand="0"/>
      </w:tblPr>
      <w:tblGrid>
        <w:gridCol w:w="730"/>
        <w:gridCol w:w="709"/>
        <w:gridCol w:w="896"/>
        <w:gridCol w:w="4000"/>
        <w:gridCol w:w="3300"/>
      </w:tblGrid>
      <w:tr w:rsidR="00805B65">
        <w:tc>
          <w:tcPr>
            <w:tcW w:w="730"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ID</w:t>
            </w:r>
          </w:p>
        </w:tc>
        <w:tc>
          <w:tcPr>
            <w:tcW w:w="709"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 xml:space="preserve">Log </w:t>
            </w:r>
          </w:p>
        </w:tc>
        <w:tc>
          <w:tcPr>
            <w:tcW w:w="896"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 xml:space="preserve">Model </w:t>
            </w:r>
          </w:p>
        </w:tc>
        <w:tc>
          <w:tcPr>
            <w:tcW w:w="4000"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Techniques</w:t>
            </w:r>
          </w:p>
        </w:tc>
        <w:tc>
          <w:tcPr>
            <w:tcW w:w="3300"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FC4A0F">
            <w:pPr>
              <w:pStyle w:val="TableContents"/>
            </w:pPr>
            <w:r>
              <w:t>Result</w:t>
            </w:r>
          </w:p>
        </w:tc>
      </w:tr>
      <w:tr w:rsidR="00805B65">
        <w:tc>
          <w:tcPr>
            <w:tcW w:w="730" w:type="dxa"/>
            <w:tcBorders>
              <w:top w:val="single" w:sz="2" w:space="0" w:color="000000"/>
              <w:left w:val="single" w:sz="2" w:space="0" w:color="000000"/>
              <w:bottom w:val="single" w:sz="2" w:space="0" w:color="000000"/>
            </w:tcBorders>
            <w:shd w:val="clear" w:color="auto" w:fill="CCCCCC"/>
          </w:tcPr>
          <w:p w:rsidR="00805B65" w:rsidRDefault="00FC4A0F">
            <w:pPr>
              <w:pStyle w:val="TableContents"/>
            </w:pPr>
            <w:r>
              <w:t>T1.1</w:t>
            </w:r>
          </w:p>
        </w:tc>
        <w:tc>
          <w:tcPr>
            <w:tcW w:w="709" w:type="dxa"/>
            <w:tcBorders>
              <w:top w:val="single" w:sz="2" w:space="0" w:color="000000"/>
              <w:left w:val="single" w:sz="2" w:space="0" w:color="000000"/>
              <w:bottom w:val="single" w:sz="2" w:space="0" w:color="000000"/>
            </w:tcBorders>
            <w:shd w:val="clear" w:color="auto" w:fill="CCCCCC"/>
          </w:tcPr>
          <w:p w:rsidR="00805B65" w:rsidRDefault="00FC4A0F">
            <w:pPr>
              <w:pStyle w:val="TableContents"/>
            </w:pPr>
            <w:r>
              <w:t>D1</w:t>
            </w:r>
          </w:p>
        </w:tc>
        <w:tc>
          <w:tcPr>
            <w:tcW w:w="896" w:type="dxa"/>
            <w:tcBorders>
              <w:top w:val="single" w:sz="2" w:space="0" w:color="000000"/>
              <w:left w:val="single" w:sz="2" w:space="0" w:color="000000"/>
              <w:bottom w:val="single" w:sz="2" w:space="0" w:color="000000"/>
            </w:tcBorders>
            <w:shd w:val="clear" w:color="auto" w:fill="CCCCCC"/>
          </w:tcPr>
          <w:p w:rsidR="00805B65" w:rsidRDefault="00FC4A0F">
            <w:pPr>
              <w:pStyle w:val="TableContents"/>
            </w:pPr>
            <w:r>
              <w:t>M1</w:t>
            </w:r>
          </w:p>
        </w:tc>
        <w:tc>
          <w:tcPr>
            <w:tcW w:w="4000" w:type="dxa"/>
            <w:tcBorders>
              <w:top w:val="single" w:sz="2" w:space="0" w:color="000000"/>
              <w:left w:val="single" w:sz="2" w:space="0" w:color="000000"/>
              <w:bottom w:val="single" w:sz="2" w:space="0" w:color="000000"/>
            </w:tcBorders>
            <w:shd w:val="clear" w:color="auto" w:fill="CCCCCC"/>
          </w:tcPr>
          <w:p w:rsidR="00805B65" w:rsidRDefault="00FC4A0F">
            <w:pPr>
              <w:pStyle w:val="TableContents"/>
            </w:pPr>
            <w:r>
              <w:t>Dfg method:</w:t>
            </w:r>
          </w:p>
          <w:p w:rsidR="00805B65" w:rsidRDefault="00805B65">
            <w:pPr>
              <w:pStyle w:val="TableContents"/>
            </w:pPr>
          </w:p>
          <w:p w:rsidR="00805B65" w:rsidRDefault="00805B65">
            <w:pPr>
              <w:pStyle w:val="TableContents"/>
            </w:pPr>
          </w:p>
        </w:tc>
        <w:tc>
          <w:tcPr>
            <w:tcW w:w="3300" w:type="dxa"/>
            <w:tcBorders>
              <w:top w:val="single" w:sz="2" w:space="0" w:color="000000"/>
              <w:left w:val="single" w:sz="2" w:space="0" w:color="000000"/>
              <w:bottom w:val="single" w:sz="2" w:space="0" w:color="000000"/>
              <w:right w:val="single" w:sz="2" w:space="0" w:color="000000"/>
            </w:tcBorders>
            <w:shd w:val="clear" w:color="auto" w:fill="CCCCCC"/>
          </w:tcPr>
          <w:p w:rsidR="00805B65" w:rsidRDefault="00FC4A0F">
            <w:pPr>
              <w:pStyle w:val="TableContents"/>
            </w:pPr>
            <w:r>
              <w:t xml:space="preserve">We have a lot of silent transitions in the graph, and it should be there actually.. What causes it behaves like this?? </w:t>
            </w:r>
          </w:p>
          <w:p w:rsidR="00805B65" w:rsidRDefault="00FC4A0F">
            <w:pPr>
              <w:pStyle w:val="TableContents"/>
            </w:pPr>
            <w:r>
              <w:t xml:space="preserve">The dfg generated is different from model before, right?? </w:t>
            </w:r>
          </w:p>
          <w:p w:rsidR="00805B65" w:rsidRDefault="00FC4A0F">
            <w:pPr>
              <w:pStyle w:val="TableContents"/>
            </w:pPr>
            <w:r>
              <w:t>Why do we skip so many activity??</w:t>
            </w:r>
          </w:p>
          <w:p w:rsidR="00805B65" w:rsidRDefault="00805B65">
            <w:pPr>
              <w:pStyle w:val="TableContents"/>
            </w:pPr>
          </w:p>
          <w:p w:rsidR="00805B65" w:rsidRDefault="00FC4A0F">
            <w:pPr>
              <w:pStyle w:val="TableContents"/>
            </w:pPr>
            <w:r>
              <w:t xml:space="preserve">People says that if </w:t>
            </w:r>
            <w:r>
              <w:t>the same bugs hidden in the programs like the ones you found..</w:t>
            </w:r>
          </w:p>
          <w:p w:rsidR="00805B65" w:rsidRDefault="00805B65">
            <w:pPr>
              <w:pStyle w:val="TableContents"/>
            </w:pPr>
          </w:p>
          <w:p w:rsidR="00805B65" w:rsidRDefault="00FC4A0F">
            <w:pPr>
              <w:pStyle w:val="TableContents"/>
            </w:pPr>
            <w:r>
              <w:t>The cardinality goes up, how could it goes up??</w:t>
            </w:r>
          </w:p>
          <w:p w:rsidR="00805B65" w:rsidRDefault="00805B65">
            <w:pPr>
              <w:pStyle w:val="TableContents"/>
            </w:pPr>
          </w:p>
          <w:p w:rsidR="00805B65" w:rsidRDefault="00FC4A0F">
            <w:pPr>
              <w:pStyle w:val="TableContents"/>
            </w:pPr>
            <w:r>
              <w:t>It is a strong connection, which we don’t usually have it.. So if we want to assign the cardinality, we should use the event log sizes num??</w:t>
            </w:r>
          </w:p>
          <w:p w:rsidR="00805B65" w:rsidRDefault="00805B65">
            <w:pPr>
              <w:pStyle w:val="TableContents"/>
            </w:pPr>
          </w:p>
          <w:p w:rsidR="00805B65" w:rsidRDefault="00FC4A0F">
            <w:pPr>
              <w:pStyle w:val="TableContents"/>
            </w:pPr>
            <w:r>
              <w:t>But it doesn’t change the result, so I need to consider why it is so..</w:t>
            </w:r>
          </w:p>
          <w:p w:rsidR="00805B65" w:rsidRDefault="00FC4A0F">
            <w:pPr>
              <w:pStyle w:val="TableContents"/>
            </w:pPr>
            <w:r>
              <w:t>why there is so many silent transitions?? Because it can not distinguish b is parallel to the other situations, then it uses silent transitions to keep it there..</w:t>
            </w:r>
          </w:p>
          <w:p w:rsidR="00805B65" w:rsidRDefault="00805B65">
            <w:pPr>
              <w:pStyle w:val="TableContents"/>
            </w:pPr>
          </w:p>
          <w:p w:rsidR="00805B65" w:rsidRDefault="00FC4A0F">
            <w:pPr>
              <w:pStyle w:val="TableContents"/>
            </w:pPr>
            <w:r>
              <w:t>// how to avoid it th</w:t>
            </w:r>
            <w:r>
              <w:t xml:space="preserve">ere?? </w:t>
            </w:r>
          </w:p>
          <w:p w:rsidR="00805B65" w:rsidRDefault="00FC4A0F">
            <w:pPr>
              <w:pStyle w:val="TableContents"/>
            </w:pPr>
            <w:r>
              <w:t>The reason behind it is clear, but how to avoid it?</w:t>
            </w:r>
          </w:p>
          <w:p w:rsidR="00805B65" w:rsidRDefault="00805B65">
            <w:pPr>
              <w:pStyle w:val="TableContents"/>
            </w:pPr>
          </w:p>
          <w:p w:rsidR="00805B65" w:rsidRDefault="00FC4A0F">
            <w:pPr>
              <w:pStyle w:val="TableContents"/>
            </w:pPr>
            <w:r>
              <w:t xml:space="preserve">If we use the reachability graph to discover the models, we have the directly-follows relation there, it stands a point. So what to do then?? It can result in many models. </w:t>
            </w:r>
          </w:p>
          <w:p w:rsidR="00805B65" w:rsidRDefault="00805B65">
            <w:pPr>
              <w:pStyle w:val="TableContents"/>
            </w:pPr>
          </w:p>
          <w:p w:rsidR="00805B65" w:rsidRDefault="00FC4A0F">
            <w:pPr>
              <w:pStyle w:val="TableContents"/>
            </w:pPr>
            <w:r>
              <w:lastRenderedPageBreak/>
              <w:t>If we extract the dire</w:t>
            </w:r>
            <w:r>
              <w:t>ctly-follows relation from the models directly.. what to do then?? Then the directly-follow relation contains there, like a→b and b→i, the others not change??</w:t>
            </w:r>
          </w:p>
          <w:p w:rsidR="00805B65" w:rsidRDefault="00805B65">
            <w:pPr>
              <w:pStyle w:val="TableContents"/>
            </w:pPr>
          </w:p>
          <w:p w:rsidR="00805B65" w:rsidRDefault="00FC4A0F">
            <w:pPr>
              <w:pStyle w:val="TableContents"/>
            </w:pPr>
            <w:r>
              <w:t>If we use the BFS search algorithm, we can have it, but is it complete?</w:t>
            </w:r>
          </w:p>
          <w:p w:rsidR="00805B65" w:rsidRDefault="00805B65">
            <w:pPr>
              <w:pStyle w:val="TableContents"/>
            </w:pPr>
          </w:p>
          <w:p w:rsidR="00805B65" w:rsidRDefault="00FC4A0F">
            <w:pPr>
              <w:pStyle w:val="TableContents"/>
            </w:pPr>
            <w:r>
              <w:t xml:space="preserve">Sometimes it is better </w:t>
            </w:r>
            <w:r>
              <w:t>just to put them together to have a better result?? I’m not so sure, but the result currently, shows sth wrong..</w:t>
            </w:r>
          </w:p>
          <w:p w:rsidR="00805B65" w:rsidRDefault="00805B65">
            <w:pPr>
              <w:pStyle w:val="TableContents"/>
            </w:pPr>
          </w:p>
        </w:tc>
      </w:tr>
      <w:tr w:rsidR="00805B65">
        <w:tc>
          <w:tcPr>
            <w:tcW w:w="730"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lastRenderedPageBreak/>
              <w:t>T1.1.2</w:t>
            </w:r>
          </w:p>
        </w:tc>
        <w:tc>
          <w:tcPr>
            <w:tcW w:w="709"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4.2</w:t>
            </w:r>
          </w:p>
        </w:tc>
        <w:tc>
          <w:tcPr>
            <w:tcW w:w="896"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M1</w:t>
            </w:r>
          </w:p>
        </w:tc>
        <w:tc>
          <w:tcPr>
            <w:tcW w:w="4000" w:type="dxa"/>
            <w:tcBorders>
              <w:top w:val="single" w:sz="2" w:space="0" w:color="000000"/>
              <w:left w:val="single" w:sz="2" w:space="0" w:color="000000"/>
              <w:bottom w:val="single" w:sz="2" w:space="0" w:color="000000"/>
            </w:tcBorders>
            <w:shd w:val="clear" w:color="auto" w:fill="auto"/>
          </w:tcPr>
          <w:p w:rsidR="00805B65" w:rsidRDefault="00FC4A0F">
            <w:pPr>
              <w:pStyle w:val="TableContents"/>
            </w:pPr>
            <w:r>
              <w:t>Fahland’s method: only on positive, test based on train data with all labels</w:t>
            </w:r>
          </w:p>
        </w:tc>
        <w:tc>
          <w:tcPr>
            <w:tcW w:w="3300" w:type="dxa"/>
            <w:tcBorders>
              <w:top w:val="single" w:sz="2" w:space="0" w:color="000000"/>
              <w:left w:val="single" w:sz="2" w:space="0" w:color="000000"/>
              <w:bottom w:val="single" w:sz="2" w:space="0" w:color="000000"/>
              <w:right w:val="single" w:sz="2" w:space="0" w:color="000000"/>
            </w:tcBorders>
            <w:shd w:val="clear" w:color="auto" w:fill="auto"/>
          </w:tcPr>
          <w:p w:rsidR="00805B65" w:rsidRDefault="00FC4A0F">
            <w:pPr>
              <w:pStyle w:val="TableContents"/>
            </w:pPr>
            <w:r>
              <w:t xml:space="preserve">We get models with a lot of complexity to fulfill </w:t>
            </w:r>
            <w:r>
              <w:t>the needs in the data. But TP=FP=0, don’t know why..</w:t>
            </w:r>
          </w:p>
          <w:p w:rsidR="00805B65" w:rsidRDefault="00805B65">
            <w:pPr>
              <w:pStyle w:val="TableContents"/>
            </w:pPr>
          </w:p>
        </w:tc>
      </w:tr>
    </w:tbl>
    <w:p w:rsidR="00805B65" w:rsidRDefault="00805B65"/>
    <w:p w:rsidR="00805B65" w:rsidRDefault="00FC4A0F">
      <w:r>
        <w:t>We can have a compressed models and data, now let us see the result that if those changes can be reflected by repair methods.. of Farhland or Dees..</w:t>
      </w:r>
    </w:p>
    <w:p w:rsidR="00805B65" w:rsidRDefault="00805B65"/>
    <w:p w:rsidR="00805B65" w:rsidRDefault="00FC4A0F">
      <w:r>
        <w:t>Change the introduction part, and finish the first</w:t>
      </w:r>
      <w:r>
        <w:t xml:space="preserve"> part of this experiments. Need to point out the changes of our data, but what we know is that when the data are here, we can’t see it.. Just combine them all together.. But make sure that you know it</w:t>
      </w:r>
    </w:p>
    <w:p w:rsidR="00805B65" w:rsidRDefault="00805B65"/>
    <w:p w:rsidR="00805B65" w:rsidRDefault="00805B65"/>
    <w:p w:rsidR="00805B65" w:rsidRDefault="00FC4A0F">
      <w:r>
        <w:t xml:space="preserve">to plot weight changes graphics, </w:t>
      </w:r>
    </w:p>
    <w:p w:rsidR="00805B65" w:rsidRDefault="00FC4A0F">
      <w:r>
        <w:t xml:space="preserve">fix one variables, </w:t>
      </w:r>
      <w:r>
        <w:t xml:space="preserve">and check the others changes:: the combination are the same, 10*10 = 100, combinations… </w:t>
      </w:r>
    </w:p>
    <w:p w:rsidR="00805B65" w:rsidRDefault="00805B65"/>
    <w:p w:rsidR="00805B65" w:rsidRDefault="00FC4A0F">
      <w:r>
        <w:t xml:space="preserve">fix the existing weight, and get the values according to others:: </w:t>
      </w:r>
    </w:p>
    <w:p w:rsidR="00805B65" w:rsidRDefault="00FC4A0F">
      <w:r>
        <w:t>if one of them is empty, then we don’t use this value, but should we combine the TP and others toge</w:t>
      </w:r>
      <w:r>
        <w:t xml:space="preserve">ther?? </w:t>
      </w:r>
    </w:p>
    <w:p w:rsidR="00805B65" w:rsidRDefault="00805B65"/>
    <w:p w:rsidR="00805B65" w:rsidRDefault="00FC4A0F">
      <w:r>
        <w:t>Not really, only the valuable values::</w:t>
      </w:r>
    </w:p>
    <w:p w:rsidR="00805B65" w:rsidRDefault="00805B65"/>
    <w:p w:rsidR="00805B65" w:rsidRDefault="00FC4A0F">
      <w:r>
        <w:t>1. filter out the values with empty values</w:t>
      </w:r>
    </w:p>
    <w:p w:rsidR="00805B65" w:rsidRDefault="00FC4A0F">
      <w:r>
        <w:t>2. sort them into existing , pos and neg weight based or we aggregate their sums when the existing is fixed..</w:t>
      </w:r>
    </w:p>
    <w:p w:rsidR="00805B65" w:rsidRDefault="00805B65"/>
    <w:p w:rsidR="003302AE" w:rsidRDefault="003302AE"/>
    <w:p w:rsidR="003302AE" w:rsidRDefault="003302AE">
      <w:r>
        <w:t>The progress on demo-example seems not so well, but I need to overcome it and write in the papers..</w:t>
      </w:r>
    </w:p>
    <w:p w:rsidR="003302AE" w:rsidRDefault="003302AE">
      <w:r>
        <w:t>With the long-term dependency, and other stuff there. So try it again!!</w:t>
      </w:r>
    </w:p>
    <w:p w:rsidR="0096108D" w:rsidRDefault="0096108D"/>
    <w:p w:rsidR="0096108D" w:rsidRDefault="0096108D"/>
    <w:tbl>
      <w:tblPr>
        <w:tblW w:w="963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000" w:firstRow="0" w:lastRow="0" w:firstColumn="0" w:lastColumn="0" w:noHBand="0" w:noVBand="0"/>
      </w:tblPr>
      <w:tblGrid>
        <w:gridCol w:w="868"/>
        <w:gridCol w:w="2493"/>
        <w:gridCol w:w="4545"/>
        <w:gridCol w:w="1729"/>
      </w:tblGrid>
      <w:tr w:rsidR="0096108D" w:rsidTr="00D86FAE">
        <w:tc>
          <w:tcPr>
            <w:tcW w:w="627"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lastRenderedPageBreak/>
              <w:t>Data ID</w:t>
            </w:r>
          </w:p>
        </w:tc>
        <w:tc>
          <w:tcPr>
            <w:tcW w:w="1802"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File name</w:t>
            </w:r>
          </w:p>
        </w:tc>
        <w:tc>
          <w:tcPr>
            <w:tcW w:w="3285" w:type="dxa"/>
            <w:tcBorders>
              <w:top w:val="single" w:sz="2" w:space="0" w:color="000000"/>
              <w:left w:val="single" w:sz="2" w:space="0" w:color="000000"/>
              <w:bottom w:val="single" w:sz="2" w:space="0" w:color="000000"/>
            </w:tcBorders>
            <w:shd w:val="clear" w:color="auto" w:fill="auto"/>
          </w:tcPr>
          <w:p w:rsidR="0096108D" w:rsidRDefault="00EC5EF0" w:rsidP="00D86FAE">
            <w:pPr>
              <w:pStyle w:val="TableContents"/>
            </w:pPr>
            <w:r>
              <w:t>P</w:t>
            </w:r>
            <w:r w:rsidR="0096108D">
              <w:t>rocess</w:t>
            </w:r>
          </w:p>
        </w:tc>
        <w:tc>
          <w:tcPr>
            <w:tcW w:w="657"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cases</w:t>
            </w:r>
          </w:p>
        </w:tc>
      </w:tr>
      <w:tr w:rsidR="00A03023" w:rsidRPr="004046E5" w:rsidTr="00D86FAE">
        <w:tc>
          <w:tcPr>
            <w:tcW w:w="627" w:type="dxa"/>
            <w:tcBorders>
              <w:top w:val="single" w:sz="2" w:space="0" w:color="000000"/>
              <w:left w:val="single" w:sz="2" w:space="0" w:color="000000"/>
              <w:bottom w:val="single" w:sz="2" w:space="0" w:color="000000"/>
            </w:tcBorders>
            <w:shd w:val="clear" w:color="auto" w:fill="auto"/>
          </w:tcPr>
          <w:p w:rsidR="00A03023" w:rsidRDefault="00A03023" w:rsidP="00D86FAE">
            <w:pPr>
              <w:pStyle w:val="TableContents"/>
            </w:pPr>
            <w:r>
              <w:t>D for M</w:t>
            </w:r>
          </w:p>
        </w:tc>
        <w:tc>
          <w:tcPr>
            <w:tcW w:w="1802" w:type="dxa"/>
            <w:tcBorders>
              <w:top w:val="single" w:sz="2" w:space="0" w:color="000000"/>
              <w:left w:val="single" w:sz="2" w:space="0" w:color="000000"/>
              <w:bottom w:val="single" w:sz="2" w:space="0" w:color="000000"/>
            </w:tcBorders>
            <w:shd w:val="clear" w:color="auto" w:fill="auto"/>
          </w:tcPr>
          <w:p w:rsidR="00A03023" w:rsidRDefault="00560349" w:rsidP="00D86FAE">
            <w:pPr>
              <w:pStyle w:val="TableContents"/>
            </w:pPr>
            <w:r>
              <w:t>Simplified-demo-original-log.xes</w:t>
            </w:r>
          </w:p>
        </w:tc>
        <w:tc>
          <w:tcPr>
            <w:tcW w:w="3285" w:type="dxa"/>
            <w:tcBorders>
              <w:top w:val="single" w:sz="2" w:space="0" w:color="000000"/>
              <w:left w:val="single" w:sz="2" w:space="0" w:color="000000"/>
              <w:bottom w:val="single" w:sz="2" w:space="0" w:color="000000"/>
            </w:tcBorders>
            <w:shd w:val="clear" w:color="auto" w:fill="auto"/>
          </w:tcPr>
          <w:p w:rsidR="00560349" w:rsidRPr="00A15D60" w:rsidRDefault="00560349" w:rsidP="00560349">
            <w:pPr>
              <w:pStyle w:val="TableContents"/>
              <w:rPr>
                <w:lang w:val="de-DE"/>
              </w:rPr>
            </w:pPr>
            <w:r w:rsidRPr="00A15D60">
              <w:rPr>
                <w:lang w:val="de-DE"/>
              </w:rPr>
              <w:t>40 a1, b, c, d2, e2, e</w:t>
            </w:r>
            <w:r>
              <w:rPr>
                <w:lang w:val="de-DE"/>
              </w:rPr>
              <w:t>1, f</w:t>
            </w:r>
            <w:r w:rsidRPr="00A15D60">
              <w:rPr>
                <w:lang w:val="de-DE"/>
              </w:rPr>
              <w:t>;</w:t>
            </w:r>
          </w:p>
          <w:p w:rsidR="00A03023" w:rsidRPr="00560349" w:rsidRDefault="00560349" w:rsidP="00560349">
            <w:pPr>
              <w:pStyle w:val="TableContents"/>
              <w:rPr>
                <w:lang w:val="de-DE"/>
              </w:rPr>
            </w:pPr>
            <w:r>
              <w:rPr>
                <w:lang w:val="de-DE"/>
              </w:rPr>
              <w:t xml:space="preserve"> </w:t>
            </w:r>
            <w:r>
              <w:rPr>
                <w:lang w:val="de-DE"/>
              </w:rPr>
              <w:t>4</w:t>
            </w:r>
            <w:r w:rsidRPr="00E92F20">
              <w:rPr>
                <w:lang w:val="de-DE"/>
              </w:rPr>
              <w:t xml:space="preserve">0 </w:t>
            </w:r>
            <w:r>
              <w:rPr>
                <w:lang w:val="de-DE"/>
              </w:rPr>
              <w:t>a</w:t>
            </w:r>
            <w:r w:rsidRPr="00E92F20">
              <w:rPr>
                <w:lang w:val="de-DE"/>
              </w:rPr>
              <w:t>2,</w:t>
            </w:r>
            <w:r>
              <w:rPr>
                <w:lang w:val="de-DE"/>
              </w:rPr>
              <w:t xml:space="preserve"> b</w:t>
            </w:r>
            <w:r w:rsidRPr="00E92F20">
              <w:rPr>
                <w:lang w:val="de-DE"/>
              </w:rPr>
              <w:t xml:space="preserve">, </w:t>
            </w:r>
            <w:r>
              <w:rPr>
                <w:lang w:val="de-DE"/>
              </w:rPr>
              <w:t>c</w:t>
            </w:r>
            <w:r w:rsidRPr="00E92F20">
              <w:rPr>
                <w:lang w:val="de-DE"/>
              </w:rPr>
              <w:t>,</w:t>
            </w:r>
            <w:r>
              <w:rPr>
                <w:lang w:val="de-DE"/>
              </w:rPr>
              <w:t xml:space="preserve"> d1, e</w:t>
            </w:r>
            <w:r w:rsidR="003E6035">
              <w:rPr>
                <w:lang w:val="de-DE"/>
              </w:rPr>
              <w:t>1</w:t>
            </w:r>
            <w:r>
              <w:rPr>
                <w:lang w:val="de-DE"/>
              </w:rPr>
              <w:t>, e</w:t>
            </w:r>
            <w:r w:rsidR="003E6035">
              <w:rPr>
                <w:lang w:val="de-DE"/>
              </w:rPr>
              <w:t>2</w:t>
            </w:r>
            <w:r>
              <w:rPr>
                <w:lang w:val="de-DE"/>
              </w:rPr>
              <w:t>, f</w:t>
            </w:r>
            <w:r w:rsidRPr="00E92F20">
              <w:rPr>
                <w:lang w:val="de-DE"/>
              </w:rPr>
              <w:t>;</w:t>
            </w:r>
          </w:p>
        </w:tc>
        <w:tc>
          <w:tcPr>
            <w:tcW w:w="657" w:type="dxa"/>
            <w:tcBorders>
              <w:top w:val="single" w:sz="2" w:space="0" w:color="000000"/>
              <w:left w:val="single" w:sz="2" w:space="0" w:color="000000"/>
              <w:bottom w:val="single" w:sz="2" w:space="0" w:color="000000"/>
            </w:tcBorders>
            <w:shd w:val="clear" w:color="auto" w:fill="auto"/>
          </w:tcPr>
          <w:p w:rsidR="00A03023" w:rsidRPr="004046E5" w:rsidRDefault="00A03023" w:rsidP="00D86FAE">
            <w:pPr>
              <w:pStyle w:val="TableContents"/>
            </w:pPr>
            <w:r>
              <w:t>To generate the original models for test</w:t>
            </w:r>
          </w:p>
        </w:tc>
      </w:tr>
      <w:tr w:rsidR="0096108D" w:rsidRPr="004046E5" w:rsidTr="00D86FAE">
        <w:tc>
          <w:tcPr>
            <w:tcW w:w="627"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D1</w:t>
            </w:r>
          </w:p>
        </w:tc>
        <w:tc>
          <w:tcPr>
            <w:tcW w:w="1802"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Log-d</w:t>
            </w:r>
            <w:r>
              <w:t>emo</w:t>
            </w:r>
            <w:r>
              <w:t>-</w:t>
            </w:r>
            <w:r>
              <w:t>-s1-01.xes</w:t>
            </w:r>
          </w:p>
        </w:tc>
        <w:tc>
          <w:tcPr>
            <w:tcW w:w="3285"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Data description:</w:t>
            </w:r>
          </w:p>
          <w:p w:rsidR="0096108D" w:rsidRPr="00E92F20" w:rsidRDefault="0096108D" w:rsidP="00D86FAE">
            <w:pPr>
              <w:pStyle w:val="TableContents"/>
              <w:rPr>
                <w:lang w:val="de-DE"/>
              </w:rPr>
            </w:pPr>
            <w:r w:rsidRPr="00E92F20">
              <w:rPr>
                <w:lang w:val="de-DE"/>
              </w:rPr>
              <w:t xml:space="preserve">Pos: </w:t>
            </w:r>
            <w:r w:rsidR="00E92F20" w:rsidRPr="00E92F20">
              <w:rPr>
                <w:lang w:val="de-DE"/>
              </w:rPr>
              <w:t xml:space="preserve">50 </w:t>
            </w:r>
            <w:r w:rsidR="00A15D60">
              <w:rPr>
                <w:lang w:val="de-DE"/>
              </w:rPr>
              <w:t xml:space="preserve"> a1, b, x1,c, d1, e1, e2, f</w:t>
            </w:r>
            <w:r w:rsidRPr="00E92F20">
              <w:rPr>
                <w:lang w:val="de-DE"/>
              </w:rPr>
              <w:t xml:space="preserve"> ;</w:t>
            </w:r>
          </w:p>
          <w:p w:rsidR="0096108D" w:rsidRPr="00E92F20" w:rsidRDefault="003E6035" w:rsidP="00D86FAE">
            <w:pPr>
              <w:pStyle w:val="TableContents"/>
              <w:rPr>
                <w:lang w:val="de-DE"/>
              </w:rPr>
            </w:pPr>
            <w:r>
              <w:rPr>
                <w:lang w:val="de-DE"/>
              </w:rPr>
              <w:t xml:space="preserve">        3</w:t>
            </w:r>
            <w:r w:rsidR="009B2D06">
              <w:rPr>
                <w:lang w:val="de-DE"/>
              </w:rPr>
              <w:t>0  a1</w:t>
            </w:r>
            <w:r w:rsidR="00A15D60">
              <w:rPr>
                <w:lang w:val="de-DE"/>
              </w:rPr>
              <w:t>, b, x2, c, d2, e2, e1, f</w:t>
            </w:r>
            <w:r w:rsidR="0096108D" w:rsidRPr="00E92F20">
              <w:rPr>
                <w:lang w:val="de-DE"/>
              </w:rPr>
              <w:t xml:space="preserve"> ;</w:t>
            </w:r>
          </w:p>
          <w:p w:rsidR="00CB6121" w:rsidRPr="00051F12" w:rsidRDefault="00CB6121" w:rsidP="00D86FAE">
            <w:pPr>
              <w:pStyle w:val="TableContents"/>
            </w:pPr>
            <w:r w:rsidRPr="00051F12">
              <w:t>Without the negative information, because we can keep it really by dfg method</w:t>
            </w:r>
            <w:r w:rsidR="00051F12">
              <w:t>.</w:t>
            </w:r>
          </w:p>
          <w:p w:rsidR="00CB6121" w:rsidRPr="00051F12" w:rsidRDefault="00CB6121" w:rsidP="00D86FAE">
            <w:pPr>
              <w:pStyle w:val="TableContents"/>
            </w:pPr>
          </w:p>
          <w:p w:rsidR="0096108D" w:rsidRPr="00A15D60" w:rsidRDefault="0096108D" w:rsidP="00D86FAE">
            <w:pPr>
              <w:pStyle w:val="TableContents"/>
              <w:rPr>
                <w:lang w:val="de-DE"/>
              </w:rPr>
            </w:pPr>
            <w:r w:rsidRPr="00A15D60">
              <w:rPr>
                <w:lang w:val="de-DE"/>
              </w:rPr>
              <w:t xml:space="preserve">Neg: </w:t>
            </w:r>
            <w:r w:rsidR="009B2D06">
              <w:rPr>
                <w:lang w:val="de-DE"/>
              </w:rPr>
              <w:t>1</w:t>
            </w:r>
            <w:r w:rsidR="0080530F" w:rsidRPr="00A15D60">
              <w:rPr>
                <w:lang w:val="de-DE"/>
              </w:rPr>
              <w:t>0</w:t>
            </w:r>
            <w:r w:rsidR="00E92F20" w:rsidRPr="00A15D60">
              <w:rPr>
                <w:lang w:val="de-DE"/>
              </w:rPr>
              <w:t xml:space="preserve"> </w:t>
            </w:r>
            <w:r w:rsidR="00A15D60" w:rsidRPr="00A15D60">
              <w:rPr>
                <w:lang w:val="de-DE"/>
              </w:rPr>
              <w:t>a</w:t>
            </w:r>
            <w:r w:rsidRPr="00A15D60">
              <w:rPr>
                <w:lang w:val="de-DE"/>
              </w:rPr>
              <w:t>1</w:t>
            </w:r>
            <w:r w:rsidR="00E92F20" w:rsidRPr="00A15D60">
              <w:rPr>
                <w:lang w:val="de-DE"/>
              </w:rPr>
              <w:t>,</w:t>
            </w:r>
            <w:r w:rsidR="00A15D60" w:rsidRPr="00A15D60">
              <w:rPr>
                <w:lang w:val="de-DE"/>
              </w:rPr>
              <w:t xml:space="preserve"> b</w:t>
            </w:r>
            <w:r w:rsidRPr="00A15D60">
              <w:rPr>
                <w:lang w:val="de-DE"/>
              </w:rPr>
              <w:t xml:space="preserve">, </w:t>
            </w:r>
            <w:r w:rsidR="00A15D60" w:rsidRPr="00A15D60">
              <w:rPr>
                <w:lang w:val="de-DE"/>
              </w:rPr>
              <w:t>c</w:t>
            </w:r>
            <w:r w:rsidR="00E92F20" w:rsidRPr="00A15D60">
              <w:rPr>
                <w:lang w:val="de-DE"/>
              </w:rPr>
              <w:t xml:space="preserve">, </w:t>
            </w:r>
            <w:r w:rsidR="00A15D60" w:rsidRPr="00A15D60">
              <w:rPr>
                <w:lang w:val="de-DE"/>
              </w:rPr>
              <w:t>d2, e2, e</w:t>
            </w:r>
            <w:r w:rsidR="00A15D60">
              <w:rPr>
                <w:lang w:val="de-DE"/>
              </w:rPr>
              <w:t>1, f</w:t>
            </w:r>
            <w:r w:rsidRPr="00A15D60">
              <w:rPr>
                <w:lang w:val="de-DE"/>
              </w:rPr>
              <w:t>;</w:t>
            </w:r>
          </w:p>
          <w:p w:rsidR="0058052D" w:rsidRPr="00E92F20" w:rsidRDefault="0058052D" w:rsidP="00D86FAE">
            <w:pPr>
              <w:pStyle w:val="TableContents"/>
              <w:rPr>
                <w:lang w:val="de-DE"/>
              </w:rPr>
            </w:pPr>
            <w:r w:rsidRPr="00A15D60">
              <w:rPr>
                <w:lang w:val="de-DE"/>
              </w:rPr>
              <w:t xml:space="preserve">          </w:t>
            </w:r>
            <w:r w:rsidR="0080530F">
              <w:rPr>
                <w:lang w:val="de-DE"/>
              </w:rPr>
              <w:t>4</w:t>
            </w:r>
            <w:r w:rsidR="00E92F20" w:rsidRPr="00E92F20">
              <w:rPr>
                <w:lang w:val="de-DE"/>
              </w:rPr>
              <w:t xml:space="preserve">0 </w:t>
            </w:r>
            <w:r w:rsidR="00A15D60">
              <w:rPr>
                <w:lang w:val="de-DE"/>
              </w:rPr>
              <w:t>a</w:t>
            </w:r>
            <w:r w:rsidRPr="00E92F20">
              <w:rPr>
                <w:lang w:val="de-DE"/>
              </w:rPr>
              <w:t>2,</w:t>
            </w:r>
            <w:r w:rsidR="00A15D60">
              <w:rPr>
                <w:lang w:val="de-DE"/>
              </w:rPr>
              <w:t xml:space="preserve"> b</w:t>
            </w:r>
            <w:r w:rsidRPr="00E92F20">
              <w:rPr>
                <w:lang w:val="de-DE"/>
              </w:rPr>
              <w:t xml:space="preserve">, </w:t>
            </w:r>
            <w:r w:rsidR="00A15D60">
              <w:rPr>
                <w:lang w:val="de-DE"/>
              </w:rPr>
              <w:t>c</w:t>
            </w:r>
            <w:r w:rsidRPr="00E92F20">
              <w:rPr>
                <w:lang w:val="de-DE"/>
              </w:rPr>
              <w:t>,</w:t>
            </w:r>
            <w:r w:rsidR="00A15D60">
              <w:rPr>
                <w:lang w:val="de-DE"/>
              </w:rPr>
              <w:t xml:space="preserve"> d</w:t>
            </w:r>
            <w:r w:rsidR="00A1610D">
              <w:rPr>
                <w:lang w:val="de-DE"/>
              </w:rPr>
              <w:t>1</w:t>
            </w:r>
            <w:r w:rsidR="00A15D60">
              <w:rPr>
                <w:lang w:val="de-DE"/>
              </w:rPr>
              <w:t>, e2, e1, f</w:t>
            </w:r>
            <w:r w:rsidRPr="00E92F20">
              <w:rPr>
                <w:lang w:val="de-DE"/>
              </w:rPr>
              <w:t>;</w:t>
            </w:r>
          </w:p>
        </w:tc>
        <w:tc>
          <w:tcPr>
            <w:tcW w:w="657" w:type="dxa"/>
            <w:tcBorders>
              <w:top w:val="single" w:sz="2" w:space="0" w:color="000000"/>
              <w:left w:val="single" w:sz="2" w:space="0" w:color="000000"/>
              <w:bottom w:val="single" w:sz="2" w:space="0" w:color="000000"/>
            </w:tcBorders>
            <w:shd w:val="clear" w:color="auto" w:fill="auto"/>
          </w:tcPr>
          <w:p w:rsidR="0096108D" w:rsidRPr="004046E5" w:rsidRDefault="00D77868" w:rsidP="00D86FAE">
            <w:pPr>
              <w:pStyle w:val="TableContents"/>
            </w:pPr>
            <w:r w:rsidRPr="004046E5">
              <w:t>We cut some situations from the original model and make it better fitting here</w:t>
            </w:r>
            <w:r w:rsidR="004046E5">
              <w:t>; It dose fit the demo to address our methods..</w:t>
            </w:r>
          </w:p>
        </w:tc>
      </w:tr>
      <w:tr w:rsidR="0096108D" w:rsidTr="00D86FAE">
        <w:tc>
          <w:tcPr>
            <w:tcW w:w="627"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D2</w:t>
            </w:r>
          </w:p>
        </w:tc>
        <w:tc>
          <w:tcPr>
            <w:tcW w:w="1802" w:type="dxa"/>
            <w:tcBorders>
              <w:top w:val="single" w:sz="2" w:space="0" w:color="000000"/>
              <w:left w:val="single" w:sz="2" w:space="0" w:color="000000"/>
              <w:bottom w:val="single" w:sz="2" w:space="0" w:color="000000"/>
            </w:tcBorders>
            <w:shd w:val="clear" w:color="auto" w:fill="auto"/>
          </w:tcPr>
          <w:p w:rsidR="0096108D" w:rsidRDefault="00CD14B5" w:rsidP="00D86FAE">
            <w:pPr>
              <w:pStyle w:val="TableContents"/>
            </w:pPr>
            <w:r>
              <w:t>Log-</w:t>
            </w:r>
            <w:r w:rsidR="0096108D">
              <w:t>demo-s2-01.xes</w:t>
            </w:r>
          </w:p>
        </w:tc>
        <w:tc>
          <w:tcPr>
            <w:tcW w:w="3285"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Data description:</w:t>
            </w:r>
          </w:p>
          <w:p w:rsidR="00EA66BE" w:rsidRPr="00E92F20" w:rsidRDefault="00EA66BE" w:rsidP="00EA66BE">
            <w:pPr>
              <w:pStyle w:val="TableContents"/>
              <w:rPr>
                <w:lang w:val="de-DE"/>
              </w:rPr>
            </w:pPr>
            <w:r w:rsidRPr="00E92F20">
              <w:rPr>
                <w:lang w:val="de-DE"/>
              </w:rPr>
              <w:t xml:space="preserve">Pos: 50 </w:t>
            </w:r>
            <w:r>
              <w:rPr>
                <w:lang w:val="de-DE"/>
              </w:rPr>
              <w:t xml:space="preserve"> a1, b, c, d1, e1, e2, f</w:t>
            </w:r>
            <w:r w:rsidRPr="00E92F20">
              <w:rPr>
                <w:lang w:val="de-DE"/>
              </w:rPr>
              <w:t xml:space="preserve"> ;</w:t>
            </w:r>
          </w:p>
          <w:p w:rsidR="00EA66BE" w:rsidRPr="00E92F20" w:rsidRDefault="00EA66BE" w:rsidP="00EA66BE">
            <w:pPr>
              <w:pStyle w:val="TableContents"/>
              <w:rPr>
                <w:lang w:val="de-DE"/>
              </w:rPr>
            </w:pPr>
            <w:r>
              <w:rPr>
                <w:lang w:val="de-DE"/>
              </w:rPr>
              <w:t xml:space="preserve">        10  a2</w:t>
            </w:r>
            <w:r>
              <w:rPr>
                <w:lang w:val="de-DE"/>
              </w:rPr>
              <w:t>, b, c, d2, e2, e1, f</w:t>
            </w:r>
            <w:r w:rsidRPr="00E92F20">
              <w:rPr>
                <w:lang w:val="de-DE"/>
              </w:rPr>
              <w:t xml:space="preserve"> ;</w:t>
            </w:r>
          </w:p>
          <w:p w:rsidR="00EA66BE" w:rsidRPr="00A15D60" w:rsidRDefault="00EA66BE" w:rsidP="00EA66BE">
            <w:pPr>
              <w:pStyle w:val="TableContents"/>
              <w:rPr>
                <w:lang w:val="de-DE"/>
              </w:rPr>
            </w:pPr>
            <w:r w:rsidRPr="00A15D60">
              <w:rPr>
                <w:lang w:val="de-DE"/>
              </w:rPr>
              <w:t>Neg: 40 a1, b, c, d2, e2, e</w:t>
            </w:r>
            <w:r>
              <w:rPr>
                <w:lang w:val="de-DE"/>
              </w:rPr>
              <w:t>1, f</w:t>
            </w:r>
            <w:r w:rsidRPr="00A15D60">
              <w:rPr>
                <w:lang w:val="de-DE"/>
              </w:rPr>
              <w:t>;</w:t>
            </w:r>
          </w:p>
          <w:p w:rsidR="0096108D" w:rsidRDefault="00EA66BE" w:rsidP="00EA66BE">
            <w:pPr>
              <w:pStyle w:val="TableContents"/>
            </w:pPr>
            <w:r w:rsidRPr="00A15D60">
              <w:rPr>
                <w:lang w:val="de-DE"/>
              </w:rPr>
              <w:t xml:space="preserve">          </w:t>
            </w:r>
            <w:r>
              <w:rPr>
                <w:lang w:val="de-DE"/>
              </w:rPr>
              <w:t>5</w:t>
            </w:r>
            <w:r w:rsidRPr="00E92F20">
              <w:rPr>
                <w:lang w:val="de-DE"/>
              </w:rPr>
              <w:t xml:space="preserve"> </w:t>
            </w:r>
            <w:r>
              <w:rPr>
                <w:lang w:val="de-DE"/>
              </w:rPr>
              <w:t>a</w:t>
            </w:r>
            <w:r w:rsidRPr="00E92F20">
              <w:rPr>
                <w:lang w:val="de-DE"/>
              </w:rPr>
              <w:t>2,</w:t>
            </w:r>
            <w:r>
              <w:rPr>
                <w:lang w:val="de-DE"/>
              </w:rPr>
              <w:t xml:space="preserve"> b</w:t>
            </w:r>
            <w:r w:rsidRPr="00E92F20">
              <w:rPr>
                <w:lang w:val="de-DE"/>
              </w:rPr>
              <w:t xml:space="preserve">, </w:t>
            </w:r>
            <w:r>
              <w:rPr>
                <w:lang w:val="de-DE"/>
              </w:rPr>
              <w:t>c</w:t>
            </w:r>
            <w:r w:rsidRPr="00E92F20">
              <w:rPr>
                <w:lang w:val="de-DE"/>
              </w:rPr>
              <w:t>,</w:t>
            </w:r>
            <w:r>
              <w:rPr>
                <w:lang w:val="de-DE"/>
              </w:rPr>
              <w:t xml:space="preserve"> d1, e</w:t>
            </w:r>
            <w:r>
              <w:rPr>
                <w:lang w:val="de-DE"/>
              </w:rPr>
              <w:t>1</w:t>
            </w:r>
            <w:r>
              <w:rPr>
                <w:lang w:val="de-DE"/>
              </w:rPr>
              <w:t>, e</w:t>
            </w:r>
            <w:r>
              <w:rPr>
                <w:lang w:val="de-DE"/>
              </w:rPr>
              <w:t>2</w:t>
            </w:r>
            <w:r>
              <w:rPr>
                <w:lang w:val="de-DE"/>
              </w:rPr>
              <w:t>, f</w:t>
            </w:r>
            <w:r w:rsidRPr="00E92F20">
              <w:rPr>
                <w:lang w:val="de-DE"/>
              </w:rPr>
              <w:t>;</w:t>
            </w:r>
          </w:p>
        </w:tc>
        <w:tc>
          <w:tcPr>
            <w:tcW w:w="657" w:type="dxa"/>
            <w:tcBorders>
              <w:top w:val="single" w:sz="2" w:space="0" w:color="000000"/>
              <w:left w:val="single" w:sz="2" w:space="0" w:color="000000"/>
              <w:bottom w:val="single" w:sz="2" w:space="0" w:color="000000"/>
            </w:tcBorders>
            <w:shd w:val="clear" w:color="auto" w:fill="auto"/>
          </w:tcPr>
          <w:p w:rsidR="0096108D" w:rsidRDefault="00EA66BE" w:rsidP="00D86FAE">
            <w:pPr>
              <w:pStyle w:val="TableContents"/>
            </w:pPr>
            <w:r>
              <w:t>Parallel relation can’t be detected from model, and sequence are here, can be with noise data..</w:t>
            </w:r>
          </w:p>
        </w:tc>
      </w:tr>
      <w:tr w:rsidR="0096108D" w:rsidTr="00D86FAE">
        <w:tc>
          <w:tcPr>
            <w:tcW w:w="627"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D3</w:t>
            </w:r>
          </w:p>
        </w:tc>
        <w:tc>
          <w:tcPr>
            <w:tcW w:w="1802" w:type="dxa"/>
            <w:tcBorders>
              <w:top w:val="single" w:sz="2" w:space="0" w:color="000000"/>
              <w:left w:val="single" w:sz="2" w:space="0" w:color="000000"/>
              <w:bottom w:val="single" w:sz="2" w:space="0" w:color="000000"/>
            </w:tcBorders>
            <w:shd w:val="clear" w:color="auto" w:fill="auto"/>
          </w:tcPr>
          <w:p w:rsidR="0096108D" w:rsidRDefault="0096108D" w:rsidP="00D86FAE">
            <w:pPr>
              <w:pStyle w:val="TableContents"/>
            </w:pPr>
            <w:r>
              <w:t>demo-s3-01.xes</w:t>
            </w:r>
          </w:p>
        </w:tc>
        <w:tc>
          <w:tcPr>
            <w:tcW w:w="3285" w:type="dxa"/>
            <w:tcBorders>
              <w:top w:val="single" w:sz="2" w:space="0" w:color="000000"/>
              <w:left w:val="single" w:sz="2" w:space="0" w:color="000000"/>
              <w:bottom w:val="single" w:sz="2" w:space="0" w:color="000000"/>
            </w:tcBorders>
            <w:shd w:val="clear" w:color="auto" w:fill="auto"/>
          </w:tcPr>
          <w:p w:rsidR="00EC5EF0" w:rsidRDefault="0096108D" w:rsidP="00EC5EF0">
            <w:pPr>
              <w:pStyle w:val="TableContents"/>
            </w:pPr>
            <w:r>
              <w:t>Data description:</w:t>
            </w:r>
          </w:p>
          <w:p w:rsidR="00EC5EF0" w:rsidRPr="00EC5EF0" w:rsidRDefault="00EC5EF0" w:rsidP="00EC5EF0">
            <w:pPr>
              <w:pStyle w:val="TableContents"/>
            </w:pPr>
            <w:r w:rsidRPr="00EC5EF0">
              <w:t xml:space="preserve">Pos: 50 </w:t>
            </w:r>
            <w:r w:rsidRPr="00EC5EF0">
              <w:t xml:space="preserve"> a1, b, </w:t>
            </w:r>
            <w:r w:rsidRPr="00EC5EF0">
              <w:t>c, d1, e1, e2, f ;</w:t>
            </w:r>
          </w:p>
          <w:p w:rsidR="00EC5EF0" w:rsidRPr="00E92F20" w:rsidRDefault="00EC5EF0" w:rsidP="00EC5EF0">
            <w:pPr>
              <w:pStyle w:val="TableContents"/>
              <w:rPr>
                <w:lang w:val="de-DE"/>
              </w:rPr>
            </w:pPr>
            <w:r w:rsidRPr="00EC5EF0">
              <w:rPr>
                <w:lang w:val="de-DE"/>
              </w:rPr>
              <w:t xml:space="preserve">        </w:t>
            </w:r>
            <w:r>
              <w:rPr>
                <w:lang w:val="de-DE"/>
              </w:rPr>
              <w:t>50  a2</w:t>
            </w:r>
            <w:r>
              <w:rPr>
                <w:lang w:val="de-DE"/>
              </w:rPr>
              <w:t>, b, c, d2, e2, e1, f</w:t>
            </w:r>
            <w:r w:rsidRPr="00E92F20">
              <w:rPr>
                <w:lang w:val="de-DE"/>
              </w:rPr>
              <w:t>;</w:t>
            </w:r>
          </w:p>
          <w:p w:rsidR="00EC5EF0" w:rsidRPr="00A15D60" w:rsidRDefault="00EC5EF0" w:rsidP="00EC5EF0">
            <w:pPr>
              <w:pStyle w:val="TableContents"/>
              <w:rPr>
                <w:lang w:val="de-DE"/>
              </w:rPr>
            </w:pPr>
            <w:r w:rsidRPr="00A15D60">
              <w:rPr>
                <w:lang w:val="de-DE"/>
              </w:rPr>
              <w:t xml:space="preserve">Neg: </w:t>
            </w:r>
            <w:r>
              <w:rPr>
                <w:lang w:val="de-DE"/>
              </w:rPr>
              <w:t>3</w:t>
            </w:r>
            <w:r w:rsidRPr="00A15D60">
              <w:rPr>
                <w:lang w:val="de-DE"/>
              </w:rPr>
              <w:t>0 a</w:t>
            </w:r>
            <w:r w:rsidR="00E900B2">
              <w:rPr>
                <w:lang w:val="de-DE"/>
              </w:rPr>
              <w:t>2</w:t>
            </w:r>
            <w:r w:rsidRPr="00A15D60">
              <w:rPr>
                <w:lang w:val="de-DE"/>
              </w:rPr>
              <w:t>, b, c, d</w:t>
            </w:r>
            <w:r w:rsidR="00365CA7">
              <w:rPr>
                <w:lang w:val="de-DE"/>
              </w:rPr>
              <w:t>1</w:t>
            </w:r>
            <w:r w:rsidRPr="00A15D60">
              <w:rPr>
                <w:lang w:val="de-DE"/>
              </w:rPr>
              <w:t>, e2, e</w:t>
            </w:r>
            <w:r>
              <w:rPr>
                <w:lang w:val="de-DE"/>
              </w:rPr>
              <w:t>1, f</w:t>
            </w:r>
            <w:r w:rsidRPr="00A15D60">
              <w:rPr>
                <w:lang w:val="de-DE"/>
              </w:rPr>
              <w:t>;</w:t>
            </w:r>
          </w:p>
          <w:p w:rsidR="0096108D" w:rsidRDefault="00EC5EF0" w:rsidP="00EC5EF0">
            <w:pPr>
              <w:pStyle w:val="TableContents"/>
            </w:pPr>
            <w:r w:rsidRPr="00A15D60">
              <w:rPr>
                <w:lang w:val="de-DE"/>
              </w:rPr>
              <w:t xml:space="preserve">          </w:t>
            </w:r>
            <w:r>
              <w:rPr>
                <w:lang w:val="de-DE"/>
              </w:rPr>
              <w:t>2</w:t>
            </w:r>
            <w:r w:rsidRPr="00E92F20">
              <w:rPr>
                <w:lang w:val="de-DE"/>
              </w:rPr>
              <w:t xml:space="preserve">0 </w:t>
            </w:r>
            <w:r>
              <w:rPr>
                <w:lang w:val="de-DE"/>
              </w:rPr>
              <w:t>a</w:t>
            </w:r>
            <w:r>
              <w:rPr>
                <w:lang w:val="de-DE"/>
              </w:rPr>
              <w:t>1</w:t>
            </w:r>
            <w:r w:rsidRPr="00E92F20">
              <w:rPr>
                <w:lang w:val="de-DE"/>
              </w:rPr>
              <w:t>,</w:t>
            </w:r>
            <w:r>
              <w:rPr>
                <w:lang w:val="de-DE"/>
              </w:rPr>
              <w:t xml:space="preserve"> b</w:t>
            </w:r>
            <w:r w:rsidRPr="00E92F20">
              <w:rPr>
                <w:lang w:val="de-DE"/>
              </w:rPr>
              <w:t xml:space="preserve">, </w:t>
            </w:r>
            <w:r>
              <w:rPr>
                <w:lang w:val="de-DE"/>
              </w:rPr>
              <w:t>c</w:t>
            </w:r>
            <w:r w:rsidRPr="00E92F20">
              <w:rPr>
                <w:lang w:val="de-DE"/>
              </w:rPr>
              <w:t>,</w:t>
            </w:r>
            <w:r>
              <w:rPr>
                <w:lang w:val="de-DE"/>
              </w:rPr>
              <w:t xml:space="preserve"> d</w:t>
            </w:r>
            <w:r>
              <w:rPr>
                <w:lang w:val="de-DE"/>
              </w:rPr>
              <w:t>2</w:t>
            </w:r>
            <w:r>
              <w:rPr>
                <w:lang w:val="de-DE"/>
              </w:rPr>
              <w:t>, e</w:t>
            </w:r>
            <w:r w:rsidR="00FC4A0F">
              <w:rPr>
                <w:lang w:val="de-DE"/>
              </w:rPr>
              <w:t>1</w:t>
            </w:r>
            <w:r>
              <w:rPr>
                <w:lang w:val="de-DE"/>
              </w:rPr>
              <w:t>, e</w:t>
            </w:r>
            <w:r w:rsidR="00FC4A0F">
              <w:rPr>
                <w:lang w:val="de-DE"/>
              </w:rPr>
              <w:t>2</w:t>
            </w:r>
            <w:bookmarkStart w:id="11" w:name="_GoBack"/>
            <w:bookmarkEnd w:id="11"/>
            <w:r>
              <w:rPr>
                <w:lang w:val="de-DE"/>
              </w:rPr>
              <w:t>, f</w:t>
            </w:r>
            <w:r w:rsidRPr="00E92F20">
              <w:rPr>
                <w:lang w:val="de-DE"/>
              </w:rPr>
              <w:t>;</w:t>
            </w:r>
          </w:p>
        </w:tc>
        <w:tc>
          <w:tcPr>
            <w:tcW w:w="657" w:type="dxa"/>
            <w:tcBorders>
              <w:top w:val="single" w:sz="2" w:space="0" w:color="000000"/>
              <w:left w:val="single" w:sz="2" w:space="0" w:color="000000"/>
              <w:bottom w:val="single" w:sz="2" w:space="0" w:color="000000"/>
            </w:tcBorders>
            <w:shd w:val="clear" w:color="auto" w:fill="auto"/>
          </w:tcPr>
          <w:p w:rsidR="0096108D" w:rsidRDefault="00EC5EF0" w:rsidP="00D86FAE">
            <w:pPr>
              <w:pStyle w:val="TableContents"/>
            </w:pPr>
            <w:r>
              <w:t>Adding long- term dependency on it</w:t>
            </w:r>
          </w:p>
        </w:tc>
      </w:tr>
    </w:tbl>
    <w:p w:rsidR="0096108D" w:rsidRDefault="0096108D"/>
    <w:p w:rsidR="0096108D" w:rsidRDefault="0096108D"/>
    <w:p w:rsidR="00805B65" w:rsidRDefault="00805B65"/>
    <w:p w:rsidR="00805B65" w:rsidRDefault="00805B65"/>
    <w:p w:rsidR="00805B65" w:rsidRDefault="00CD14B5">
      <w:r>
        <w:t xml:space="preserve">I couldn’t find the good examples on this, so I will use data on property to explain the situations and my solutions. </w:t>
      </w:r>
    </w:p>
    <w:p w:rsidR="00CD14B5" w:rsidRDefault="00CD14B5">
      <w:r>
        <w:t>But at first, to choose the situations to use!!</w:t>
      </w:r>
    </w:p>
    <w:p w:rsidR="00CD14B5" w:rsidRDefault="00CD14B5"/>
    <w:p w:rsidR="00CD14B5" w:rsidRDefault="00CD14B5">
      <w:r>
        <w:t xml:space="preserve">Add transitions by loop on the repair methods, but how about it on the Inductive Miner, it should keep the original model at the same time on it !!! </w:t>
      </w:r>
    </w:p>
    <w:p w:rsidR="00CD14B5" w:rsidRDefault="00CD14B5"/>
    <w:p w:rsidR="00C9476D" w:rsidRDefault="00C9476D">
      <w:r>
        <w:t>Still based on the original example, but now we don’t have the b parallel with it!! Now, and we limit the parallel field.. let us do the experiments at first and the look the effect!!</w:t>
      </w:r>
    </w:p>
    <w:sectPr w:rsidR="00C9476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de-DE" w:vendorID="64" w:dllVersion="131078" w:nlCheck="1" w:checkStyle="0"/>
  <w:activeWritingStyle w:appName="MSWord" w:lang="en-US" w:vendorID="64" w:dllVersion="131078" w:nlCheck="1" w:checkStyle="1"/>
  <w:defaultTabStop w:val="420"/>
  <w:characterSpacingControl w:val="doNotCompress"/>
  <w:compat>
    <w:compatSetting w:name="compatibilityMode" w:uri="http://schemas.microsoft.com/office/word" w:val="12"/>
  </w:compat>
  <w:rsids>
    <w:rsidRoot w:val="00805B65"/>
    <w:rsid w:val="00051F12"/>
    <w:rsid w:val="003302AE"/>
    <w:rsid w:val="00365CA7"/>
    <w:rsid w:val="003E6035"/>
    <w:rsid w:val="004046E5"/>
    <w:rsid w:val="00560349"/>
    <w:rsid w:val="0058052D"/>
    <w:rsid w:val="0080530F"/>
    <w:rsid w:val="00805B65"/>
    <w:rsid w:val="0096108D"/>
    <w:rsid w:val="009B2D06"/>
    <w:rsid w:val="00A03023"/>
    <w:rsid w:val="00A15D60"/>
    <w:rsid w:val="00A1610D"/>
    <w:rsid w:val="00C9476D"/>
    <w:rsid w:val="00CB6121"/>
    <w:rsid w:val="00CD14B5"/>
    <w:rsid w:val="00D77868"/>
    <w:rsid w:val="00E900B2"/>
    <w:rsid w:val="00E92F20"/>
    <w:rsid w:val="00EA66BE"/>
    <w:rsid w:val="00EC5EF0"/>
    <w:rsid w:val="00FC4A0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0438"/>
  <w15:docId w15:val="{6D44C842-967E-4608-8811-25E4EA28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styleId="Titel">
    <w:name w:val="Title"/>
    <w:basedOn w:val="Heading"/>
    <w:qFormat/>
    <w:pPr>
      <w:jc w:val="center"/>
    </w:pPr>
    <w:rPr>
      <w:b/>
      <w:bCs/>
      <w:sz w:val="56"/>
      <w:szCs w:val="56"/>
    </w:rPr>
  </w:style>
  <w:style w:type="paragraph" w:customStyle="1" w:styleId="TableContents">
    <w:name w:val="Table Contents"/>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1173</Words>
  <Characters>6692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Fraunhofer FIT</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Ding, Kefang</cp:lastModifiedBy>
  <cp:revision>58</cp:revision>
  <dcterms:created xsi:type="dcterms:W3CDTF">2019-05-06T10:46:00Z</dcterms:created>
  <dcterms:modified xsi:type="dcterms:W3CDTF">2019-05-16T22:41:00Z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FIT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