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Test On Real life data </w:t>
      </w:r>
    </w:p>
    <w:p>
      <w:pPr>
        <w:pStyle w:val="TextBody"/>
        <w:rPr/>
      </w:pPr>
      <w:r>
        <w:rPr/>
        <w:t>The goal to test on real life data::</w:t>
      </w:r>
    </w:p>
    <w:p>
      <w:pPr>
        <w:pStyle w:val="TextBody"/>
        <w:rPr/>
      </w:pPr>
      <w:r>
        <w:rPr/>
        <w:t xml:space="preserve">– </w:t>
      </w:r>
      <w:r>
        <w:rPr/>
        <w:t>to prove the use of our method with comparison with Dee’s ones, Fahhland’s method</w:t>
      </w:r>
    </w:p>
    <w:p>
      <w:pPr>
        <w:pStyle w:val="TextBody"/>
        <w:rPr/>
      </w:pPr>
      <w:r>
        <w:rPr/>
        <w:t xml:space="preserve">  </w:t>
      </w:r>
      <w:r>
        <w:rPr/>
        <w:t>&lt;1&gt;  model simplicity and precision</w:t>
      </w:r>
    </w:p>
    <w:p>
      <w:pPr>
        <w:pStyle w:val="TextBody"/>
        <w:rPr/>
      </w:pPr>
      <w:r>
        <w:rPr/>
        <w:t xml:space="preserve">  </w:t>
      </w:r>
      <w:r>
        <w:rPr/>
        <w:t xml:space="preserve">&lt;2&gt;  model KPI improvement, how to validate this?? By checking the positive output percentage, it is a measurement. </w:t>
      </w:r>
    </w:p>
    <w:p>
      <w:pPr>
        <w:pStyle w:val="TextBody"/>
        <w:rPr/>
      </w:pPr>
      <w:r>
        <w:rPr/>
      </w:r>
    </w:p>
    <w:p>
      <w:pPr>
        <w:pStyle w:val="TextBody"/>
        <w:rPr/>
      </w:pPr>
      <w:r>
        <w:rPr/>
        <w:t>Test data description::</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4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34280"/>
                    </a:xfrm>
                    <a:prstGeom prst="rect">
                      <a:avLst/>
                    </a:prstGeom>
                  </pic:spPr>
                </pic:pic>
              </a:graphicData>
            </a:graphic>
          </wp:anchor>
        </w:drawing>
      </w:r>
      <w:r>
        <w:rPr/>
        <w:t>T</w:t>
      </w:r>
      <w:r>
        <w:rPr/>
        <w:t xml:space="preserve">he first data set is from BPI15_1.xes, </w:t>
      </w:r>
      <w:hyperlink r:id="rId3">
        <w:r>
          <w:rPr>
            <w:rStyle w:val="InternetLink"/>
          </w:rPr>
          <w:t>https://data.4tu.nl/repository/uuid:a0addfda-2044-4541-a450-fdcc9fe16d17</w:t>
        </w:r>
      </w:hyperlink>
      <w:r>
        <w:rPr/>
        <w:t xml:space="preserve"> </w:t>
      </w:r>
    </w:p>
    <w:p>
      <w:pPr>
        <w:pStyle w:val="TextBody"/>
        <w:rPr/>
      </w:pPr>
      <w:r>
        <w:rPr/>
        <w:t>The information about it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540"/>
        <w:gridCol w:w="2518"/>
        <w:gridCol w:w="4232"/>
        <w:gridCol w:w="812"/>
        <w:gridCol w:w="811"/>
        <w:gridCol w:w="721"/>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Heuristic filtering by setting 50% for all from data 1</w:t>
            </w:r>
          </w:p>
          <w:p>
            <w:pPr>
              <w:pStyle w:val="TableContents"/>
              <w:shd w:val="clear" w:fill="CCCCCC"/>
              <w:rPr/>
            </w:pPr>
            <w:r>
              <w:rPr/>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Add trace attribute of throughput time on the traces</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over the 70% sum, then it is assigned with negative. </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166</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4149</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below the 70% sum, then it is assigned with positive. </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426</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10158</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sum labels for our methods</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179</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4360</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413</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9947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throughput time labels for our methods</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BPI15_1_50_filter_18_classes.xes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2.1 again with heuristic filter , setting: 80-80-70, </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567</w:t>
            </w:r>
          </w:p>
        </w:tc>
        <w:tc>
          <w:tcPr>
            <w:tcW w:w="811"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10050</w:t>
            </w:r>
          </w:p>
        </w:tc>
        <w:tc>
          <w:tcPr>
            <w:tcW w:w="7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18</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Have several changes but not so much</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It is already like a sequential model</w:t>
            </w:r>
          </w:p>
          <w:p>
            <w:pPr>
              <w:pStyle w:val="TableContents"/>
              <w:rPr/>
            </w:pPr>
            <w:r>
              <w:rPr/>
            </w:r>
          </w:p>
          <w:p>
            <w:pPr>
              <w:pStyle w:val="TableContents"/>
              <w:rPr/>
            </w:pPr>
            <w:r>
              <w:rPr/>
              <w:t>So not go deeper into it</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Almost in linear but with silent transitions and parallel</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 linear with few silent transitions and parallel</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633"/>
        <w:gridCol w:w="713"/>
        <w:gridCol w:w="897"/>
        <w:gridCol w:w="4052"/>
        <w:gridCol w:w="3340"/>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D3.3</w:t>
            </w:r>
          </w:p>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t>But first make sure that this methods work…</w:t>
      </w:r>
    </w:p>
    <w:p>
      <w:pPr>
        <w:pStyle w:val="TextBody"/>
        <w:rPr/>
      </w:pPr>
      <w:r>
        <w:rPr/>
        <w:t xml:space="preserve">Because the repair elapsed time is around 60 mins, so we change to another methods with KPI information and do the experiments. </w:t>
      </w:r>
    </w:p>
    <w:p>
      <w:pPr>
        <w:pStyle w:val="TextBody"/>
        <w:rPr/>
      </w:pPr>
      <w:r>
        <w:rPr/>
      </w:r>
    </w:p>
    <w:p>
      <w:pPr>
        <w:pStyle w:val="TextBody"/>
        <w:rPr/>
      </w:pPr>
      <w:r>
        <w:rPr/>
      </w:r>
      <w:r>
        <w:br w:type="page"/>
      </w:r>
    </w:p>
    <w:p>
      <w:pPr>
        <w:pStyle w:val="TextBody"/>
        <w:rPr/>
      </w:pPr>
      <w:r>
        <w:rPr/>
        <w:t>So reduce the classes and generate new data sets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633"/>
        <w:gridCol w:w="1862"/>
        <w:gridCol w:w="3459"/>
        <w:gridCol w:w="661"/>
        <w:gridCol w:w="661"/>
        <w:gridCol w:w="823"/>
        <w:gridCol w:w="540"/>
        <w:gridCol w:w="546"/>
        <w:gridCol w:w="449"/>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398</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 with 40 and get event logs;</w:t>
            </w:r>
          </w:p>
          <w:p>
            <w:pPr>
              <w:pStyle w:val="TableContents"/>
              <w:rPr/>
            </w:pPr>
            <w:r>
              <w:rPr/>
              <w:t>[with filter out low-frequency traces, we still have the same event classes, so we will keep it here]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Apply heuristic filter again on the data D2 with 60, get a model less than it</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378</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4566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17</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D4.1</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2811</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D4.2</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6744</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D4.3</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D4.1 and D4.2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D5.1</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threshold on throughput time,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2846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D5.2</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throughput time,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6719</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D5.3</w:t>
            </w:r>
          </w:p>
        </w:tc>
        <w:tc>
          <w:tcPr>
            <w:tcW w:w="18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D5.1 and D5.2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p>
            <w:pPr>
              <w:pStyle w:val="TableContents"/>
              <w:rPr/>
            </w:pPr>
            <w:r>
              <w:rPr/>
              <w:t xml:space="preserve">convert to data Petri net,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BPI_1_40_M1_IM0_classes.pnml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Contain 20 classes, xor one, one parallel, silent transitions;</w:t>
            </w:r>
          </w:p>
          <w:p>
            <w:pPr>
              <w:pStyle w:val="TableContents"/>
              <w:rPr/>
            </w:pPr>
            <w:r>
              <w:rPr/>
              <w:t xml:space="preserve"> </w:t>
            </w:r>
            <w:r>
              <w:rPr/>
              <w:t>CM:</w:t>
            </w:r>
          </w:p>
          <w:p>
            <w:pPr>
              <w:pStyle w:val="TableContents"/>
              <w:rPr/>
            </w:pPr>
            <w:r>
              <w:rPr/>
              <w:t>TP: 112</w:t>
            </w:r>
          </w:p>
          <w:p>
            <w:pPr>
              <w:pStyle w:val="TableContents"/>
              <w:rPr/>
            </w:pPr>
            <w:r>
              <w:rPr/>
              <w:t>FP: 40</w:t>
            </w:r>
          </w:p>
          <w:p>
            <w:pPr>
              <w:pStyle w:val="TableContents"/>
              <w:rPr/>
            </w:pPr>
            <w:r>
              <w:rPr/>
              <w:t>TN: 106</w:t>
            </w:r>
          </w:p>
          <w:p>
            <w:pPr>
              <w:pStyle w:val="TableContents"/>
              <w:rPr/>
            </w:pPr>
            <w:r>
              <w:rPr/>
              <w:t>FN: 237</w:t>
            </w:r>
          </w:p>
          <w:p>
            <w:pPr>
              <w:pStyle w:val="TableContents"/>
              <w:rPr/>
            </w:pPr>
            <w:r>
              <w:rPr/>
              <w:t>Recall:</w:t>
            </w:r>
          </w:p>
          <w:p>
            <w:pPr>
              <w:pStyle w:val="TableContents"/>
              <w:rPr/>
            </w:pPr>
            <w:r>
              <w:rPr/>
              <w:t>0.3209169054441261 Precision:</w:t>
            </w:r>
          </w:p>
          <w:p>
            <w:pPr>
              <w:pStyle w:val="TableContents"/>
              <w:rPr/>
            </w:pPr>
            <w:r>
              <w:rPr/>
              <w:t>0.7368421052631579 Accuracy:</w:t>
            </w:r>
          </w:p>
          <w:p>
            <w:pPr>
              <w:pStyle w:val="TableContents"/>
              <w:rPr/>
            </w:pPr>
            <w:r>
              <w:rPr/>
              <w:t>0.4404040404040404 F-score:</w:t>
            </w:r>
          </w:p>
          <w:p>
            <w:pPr>
              <w:pStyle w:val="TableContents"/>
              <w:rPr/>
            </w:pPr>
            <w:r>
              <w:rPr/>
              <w:t xml:space="preserve">0.4471057884231537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 event classes, compared to M1, less silent transitions</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BPI_1_40_M3_IM20_classes.pnml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With one xor, one parallel, with 12 classes</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Sequential model, 12 classes</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633"/>
        <w:gridCol w:w="713"/>
        <w:gridCol w:w="897"/>
        <w:gridCol w:w="4052"/>
        <w:gridCol w:w="3340"/>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D4.3</w:t>
            </w:r>
          </w:p>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 but it demands a discrete KPI outcome, so I need to add one KPI outcomes according to it..</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Get exceptions about the null pointer.. </w:t>
            </w:r>
          </w:p>
          <w:p>
            <w:pPr>
              <w:pStyle w:val="TableContents"/>
              <w:rPr/>
            </w:pPr>
            <w:r>
              <w:rPr/>
            </w:r>
          </w:p>
          <w:p>
            <w:pPr>
              <w:pStyle w:val="TableContents"/>
              <w:rPr/>
            </w:pPr>
            <w:r>
              <w:rPr/>
              <w:t>doubts at the Petri net importer.</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2"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r>
      <w:r>
        <w:br w:type="page"/>
      </w:r>
    </w:p>
    <w:p>
      <w:pPr>
        <w:pStyle w:val="TextBody"/>
        <w:rPr/>
      </w:pPr>
      <w:r>
        <w:rPr/>
        <w:t>Data set from Dee’s</w:t>
      </w:r>
    </w:p>
    <w:p>
      <w:pPr>
        <w:pStyle w:val="TextBody"/>
        <w:rPr/>
      </w:pPr>
      <w:r>
        <w:rPr/>
        <w:t>Features of this data set: with KPI, but unfortunately, no context for me to write the information about it. So I can not really use it directly. No public available..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540"/>
        <w:gridCol w:w="2518"/>
        <w:gridCol w:w="4231"/>
        <w:gridCol w:w="814"/>
        <w:gridCol w:w="807"/>
        <w:gridCol w:w="724"/>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Train-Data-In-XES.xes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Real life data from Dee’s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filtering by setting 50% for all from data 1</w:t>
            </w:r>
          </w:p>
          <w:p>
            <w:pPr>
              <w:pStyle w:val="TableContents"/>
              <w:rPr/>
            </w:pPr>
            <w:r>
              <w:rPr/>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BPI15_1_50_filter_tt.xes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trace attribute of throughput time on the traces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BPI15_1_50_filter_sum_neg.xes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over the 70% sum, then it is assigned with negative.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4149</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BPI15_1_50_filter_sum_pos.xes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below the 70% sum, then it is assigned with positive.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10158</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BPI15_1_50_filter_sum_labels.xes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3.1 and 3.2 to get an event log with sum labels for our methods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bl>
    <w:p>
      <w:pPr>
        <w:pStyle w:val="Normal"/>
        <w:rPr/>
      </w:pPr>
      <w:r>
        <w:rPr/>
      </w:r>
    </w:p>
    <w:p>
      <w:pPr>
        <w:pStyle w:val="TextBody"/>
        <w:rPr/>
      </w:pPr>
      <w:r>
        <w:rPr/>
      </w:r>
    </w:p>
    <w:p>
      <w:pPr>
        <w:pStyle w:val="TextBody"/>
        <w:rPr/>
      </w:pPr>
      <w:r>
        <w:rPr/>
      </w:r>
    </w:p>
    <w:p>
      <w:pPr>
        <w:pStyle w:val="TextBody"/>
        <w:rPr/>
      </w:pPr>
      <w:r>
        <w:rPr/>
      </w:r>
    </w:p>
    <w:p>
      <w:pPr>
        <w:pStyle w:val="TextBody"/>
        <w:spacing w:before="0" w:after="140"/>
        <w:rPr/>
      </w:pPr>
      <w:r>
        <w:rPr/>
      </w:r>
      <w:r>
        <w:br w:type="page"/>
      </w:r>
    </w:p>
    <w:p>
      <w:pPr>
        <w:pStyle w:val="TextBody"/>
        <w:spacing w:before="0" w:after="140"/>
        <w:rPr/>
      </w:pPr>
      <w:r>
        <w:rPr/>
        <w:t>Data set from BPI::</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448"/>
        <w:gridCol w:w="1710"/>
        <w:gridCol w:w="4328"/>
        <w:gridCol w:w="3148"/>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set</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description</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feasibility</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BPI12</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4">
              <w:r>
                <w:rPr>
                  <w:rStyle w:val="InternetLink"/>
                </w:rPr>
                <w:t>https://data.4tu.nl/repository/uuid:3926db30-f712-4394-aebc-75976070e91f</w:t>
              </w:r>
            </w:hyperlink>
            <w:r>
              <w:rPr/>
              <w:t xml:space="preserve"> </w:t>
            </w:r>
          </w:p>
          <w:p>
            <w:pPr>
              <w:pStyle w:val="TableContents"/>
              <w:rPr/>
            </w:pPr>
            <w:r>
              <w:rPr/>
              <w:t>Loan system, main goal check the resource and workflow distribution</w:t>
            </w:r>
          </w:p>
          <w:p>
            <w:pPr>
              <w:pStyle w:val="TableContents"/>
              <w:rPr/>
            </w:pPr>
            <w:r>
              <w:rPr/>
              <w:t>event classes 21</w:t>
            </w:r>
          </w:p>
          <w:p>
            <w:pPr>
              <w:pStyle w:val="TableContents"/>
              <w:rPr/>
            </w:pPr>
            <w:r>
              <w:rPr/>
              <w:t>3.19MB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Not fit! Because no significant KPI, also throughputtime is in different cases, like decline instantly is not what we wishes!!</w:t>
            </w:r>
          </w:p>
          <w:p>
            <w:pPr>
              <w:pStyle w:val="TableContents"/>
              <w:rPr/>
            </w:pPr>
            <w:r>
              <w:rPr/>
            </w:r>
          </w:p>
          <w:p>
            <w:pPr>
              <w:pStyle w:val="TableContents"/>
              <w:rPr/>
            </w:pPr>
            <w:r>
              <w:rPr/>
              <w:t xml:space="preserve">Possibility: use the throughput time?? </w:t>
            </w:r>
          </w:p>
          <w:p>
            <w:pPr>
              <w:pStyle w:val="TableContents"/>
              <w:rPr/>
            </w:pPr>
            <w:r>
              <w:rPr/>
              <w:t>use the decline time as neg?</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BPI17</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5">
              <w:r>
                <w:rPr>
                  <w:rStyle w:val="InternetLink"/>
                </w:rPr>
                <w:t>https://data.4tu.nl/repository/uuid:5f3067df-f10b-45da-b98b-86ae4c7a310b</w:t>
              </w:r>
            </w:hyperlink>
            <w:r>
              <w:rPr/>
              <w:t xml:space="preserve"> </w:t>
            </w:r>
          </w:p>
          <w:p>
            <w:pPr>
              <w:pStyle w:val="TableContents"/>
              <w:rPr/>
            </w:pPr>
            <w:r>
              <w:rPr/>
              <w:t>Similar to BPI12 but with more data classes 66</w:t>
            </w:r>
          </w:p>
          <w:p>
            <w:pPr>
              <w:pStyle w:val="TableContents"/>
              <w:rPr/>
            </w:pPr>
            <w:r>
              <w:rPr/>
              <w:t>28.3MB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BPI18</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6">
              <w:r>
                <w:rPr>
                  <w:rStyle w:val="InternetLink"/>
                </w:rPr>
                <w:t>https://data.4tu.nl/repository/uuid:3301445f-95e8-4ff0-98a4-901f1f204972</w:t>
              </w:r>
            </w:hyperlink>
          </w:p>
          <w:p>
            <w:pPr>
              <w:pStyle w:val="TableContents"/>
              <w:rPr/>
            </w:pPr>
            <w:r>
              <w:rPr/>
            </w:r>
          </w:p>
          <w:p>
            <w:pPr>
              <w:pStyle w:val="TableContents"/>
              <w:rPr/>
            </w:pPr>
            <w:r>
              <w:rPr/>
              <w:t xml:space="preserve">Farmer payment project, </w:t>
            </w:r>
          </w:p>
          <w:p>
            <w:pPr>
              <w:pStyle w:val="TableContents"/>
              <w:rPr/>
            </w:pPr>
            <w:r>
              <w:rPr/>
              <w:t>XES 1.9GB</w:t>
            </w:r>
          </w:p>
          <w:p>
            <w:pPr>
              <w:pStyle w:val="TableContents"/>
              <w:rPr/>
            </w:pPr>
            <w:r>
              <w:rPr/>
              <w:t>41 classes, 43809 cases, 2514266 events, min 24 -2973</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Big data, </w:t>
            </w:r>
          </w:p>
          <w:p>
            <w:pPr>
              <w:pStyle w:val="TableContents"/>
              <w:rPr/>
            </w:pPr>
            <w:r>
              <w:rPr/>
              <w:t>but with one potential KPI of throughput time</w:t>
            </w:r>
          </w:p>
          <w:p>
            <w:pPr>
              <w:pStyle w:val="TableContents"/>
              <w:rPr/>
            </w:pPr>
            <w:r>
              <w:rPr/>
            </w:r>
          </w:p>
          <w:p>
            <w:pPr>
              <w:pStyle w:val="TableContents"/>
              <w:rPr/>
            </w:pPr>
            <w:r>
              <w:rPr/>
              <w:t>Not fit!!</w:t>
            </w:r>
          </w:p>
        </w:tc>
      </w:tr>
    </w:tbl>
    <w:p>
      <w:pPr>
        <w:pStyle w:val="TextBody"/>
        <w:spacing w:before="0" w:after="140"/>
        <w:rPr/>
      </w:pPr>
      <w:r>
        <w:rPr/>
      </w:r>
    </w:p>
    <w:p>
      <w:pPr>
        <w:pStyle w:val="TextBody"/>
        <w:spacing w:before="0" w:after="140"/>
        <w:rPr/>
      </w:pPr>
      <w:r>
        <w:rPr/>
        <w:t>Or in a simple way, to reduce the scale of this data!!</w:t>
      </w:r>
    </w:p>
    <w:p>
      <w:pPr>
        <w:pStyle w:val="TextBody"/>
        <w:spacing w:before="0" w:after="140"/>
        <w:rPr/>
      </w:pPr>
      <w:r>
        <w:rPr/>
      </w:r>
    </w:p>
    <w:p>
      <w:pPr>
        <w:pStyle w:val="Normal"/>
        <w:rPr/>
      </w:pPr>
      <w:r>
        <w:rPr/>
        <w:t>When we have the result, it doesn’t have significant changes with the values except all the zero values after this.</w:t>
      </w:r>
    </w:p>
    <w:p>
      <w:pPr>
        <w:pStyle w:val="Normal"/>
        <w:rPr/>
      </w:pPr>
      <w:r>
        <w:rPr/>
      </w:r>
    </w:p>
    <w:p>
      <w:pPr>
        <w:pStyle w:val="Normal"/>
        <w:spacing w:before="0" w:after="140"/>
        <w:rPr/>
      </w:pPr>
      <w:r>
        <w:rPr/>
        <w:t>Even after we do experiments on the real life data, due to the filtering stuff, we can have good model, but the weight changes trend, not so clear.. So we need to see more, and find the pattern…</w:t>
      </w:r>
    </w:p>
    <w:p>
      <w:pPr>
        <w:pStyle w:val="Normal"/>
        <w:spacing w:before="0" w:after="140"/>
        <w:rPr/>
      </w:pPr>
      <w:r>
        <w:rPr/>
      </w:r>
    </w:p>
    <w:p>
      <w:pPr>
        <w:pStyle w:val="Normal"/>
        <w:spacing w:before="0" w:after="140"/>
        <w:rPr/>
      </w:pPr>
      <w:r>
        <w:rPr/>
        <w:t xml:space="preserve">After this, we should find some models from the result and shows them?? Do we ?? What do you want to prove?? One is to show the ability to create good models, the other is about the tendency. </w:t>
      </w:r>
    </w:p>
    <w:p>
      <w:pPr>
        <w:pStyle w:val="Normal"/>
        <w:spacing w:before="0" w:after="140"/>
        <w:rPr/>
      </w:pPr>
      <w:r>
        <w:rPr/>
        <w:t xml:space="preserve">For the demo example, find a way this night.. I suggest, in which way that the model can accept deviations but let the model running… </w:t>
      </w:r>
    </w:p>
    <w:p>
      <w:pPr>
        <w:pStyle w:val="Normal"/>
        <w:spacing w:before="0" w:after="140"/>
        <w:rPr/>
      </w:pPr>
      <w:r>
        <w:rPr/>
      </w:r>
    </w:p>
    <w:p>
      <w:pPr>
        <w:pStyle w:val="Normal"/>
        <w:spacing w:before="0" w:after="140"/>
        <w:rPr/>
      </w:pPr>
      <w:r>
        <w:rPr/>
        <w:t>The drawback exists in directly-follows relation, but how to balance them?? Some is existing ones, and the new generated ones..</w:t>
      </w:r>
    </w:p>
    <w:p>
      <w:pPr>
        <w:pStyle w:val="Normal"/>
        <w:spacing w:before="0" w:after="140"/>
        <w:rPr/>
      </w:pPr>
      <w:r>
        <w:rPr/>
      </w:r>
    </w:p>
    <w:p>
      <w:pPr>
        <w:pStyle w:val="Normal"/>
        <w:spacing w:before="0" w:after="140"/>
        <w:rPr/>
      </w:pPr>
      <w:r>
        <w:rPr/>
        <w:t>In one compressed example, show the result on them… Transitions system not handle parallelsim well… But should we keep them both in a regular way?? Yes, actually, we have done this, but it is sensitive about the changes?? Can we say this?</w:t>
      </w:r>
    </w:p>
    <w:p>
      <w:pPr>
        <w:pStyle w:val="Normal"/>
        <w:spacing w:before="0" w:after="140"/>
        <w:rPr/>
      </w:pPr>
      <w:r>
        <w:rPr/>
      </w:r>
    </w:p>
    <w:p>
      <w:pPr>
        <w:pStyle w:val="Normal"/>
        <w:spacing w:before="0" w:after="140"/>
        <w:rPr/>
      </w:pPr>
      <w:r>
        <w:rPr/>
        <w:t xml:space="preserve">Because of the memory, so we can not apply to all data just in one round!! </w:t>
      </w:r>
    </w:p>
    <w:p>
      <w:pPr>
        <w:pStyle w:val="Normal"/>
        <w:spacing w:before="0" w:after="140"/>
        <w:rPr/>
      </w:pPr>
      <w:r>
        <w:rPr/>
        <w:t>Repeat it again with small sets..</w:t>
      </w:r>
    </w:p>
    <w:p>
      <w:pPr>
        <w:pStyle w:val="Normal"/>
        <w:spacing w:before="0" w:after="140"/>
        <w:rPr/>
      </w:pPr>
      <w:r>
        <w:rPr/>
      </w:r>
    </w:p>
    <w:p>
      <w:pPr>
        <w:pStyle w:val="Normal"/>
        <w:spacing w:before="0" w:after="140"/>
        <w:rPr/>
      </w:pPr>
      <w:r>
        <w:rPr/>
        <w:t>After testing on M1-D53, we have ext-plot, neg-plot and pos-plot with overlapped line of recall:</w:t>
      </w:r>
    </w:p>
    <w:p>
      <w:pPr>
        <w:pStyle w:val="Normal"/>
        <w:spacing w:before="0" w:after="140"/>
        <w:rPr/>
      </w:pPr>
      <w:r>
        <w:rPr/>
        <w:t>ext-plot: accuracy with recall</w:t>
      </w:r>
    </w:p>
    <w:p>
      <w:pPr>
        <w:pStyle w:val="Normal"/>
        <w:spacing w:before="0" w:after="140"/>
        <w:rPr/>
      </w:pPr>
      <w:r>
        <w:rPr/>
        <w:t>neg-plot: accuracy with recall</w:t>
      </w:r>
    </w:p>
    <w:p>
      <w:pPr>
        <w:pStyle w:val="Normal"/>
        <w:spacing w:before="0" w:after="140"/>
        <w:rPr/>
      </w:pPr>
      <w:r>
        <w:rPr/>
        <w:t>pos-plot: accuracy with recall</w:t>
      </w:r>
    </w:p>
    <w:p>
      <w:pPr>
        <w:pStyle w:val="Normal"/>
        <w:spacing w:before="0" w:after="140"/>
        <w:rPr/>
      </w:pPr>
      <w:r>
        <w:rPr/>
      </w:r>
    </w:p>
    <w:p>
      <w:pPr>
        <w:pStyle w:val="Normal"/>
        <w:spacing w:before="0" w:after="140"/>
        <w:rPr/>
      </w:pPr>
      <w:r>
        <w:rPr/>
        <w:t>Thought sth different, but ok, the same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ata.4tu.nl/repository/uuid:a0addfda-2044-4541-a450-fdcc9fe16d17" TargetMode="External"/><Relationship Id="rId4" Type="http://schemas.openxmlformats.org/officeDocument/2006/relationships/hyperlink" Target="https://data.4tu.nl/repository/uuid:3926db30-f712-4394-aebc-75976070e91f" TargetMode="External"/><Relationship Id="rId5" Type="http://schemas.openxmlformats.org/officeDocument/2006/relationships/hyperlink" Target="https://data.4tu.nl/repository/uuid:5f3067df-f10b-45da-b98b-86ae4c7a310b" TargetMode="External"/><Relationship Id="rId6" Type="http://schemas.openxmlformats.org/officeDocument/2006/relationships/hyperlink" Target="https://data.4tu.nl/repository/uuid:3301445f-95e8-4ff0-98a4-901f1f204972"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1026</TotalTime>
  <Application>LibreOffice/6.0.7.3$Linux_X86_64 LibreOffice_project/00m0$Build-3</Application>
  <Pages>8</Pages>
  <Words>1334</Words>
  <Characters>7396</Characters>
  <CharactersWithSpaces>8322</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2019-04-29T11:44:28Z</dcterms:created>
  <dc:creator/>
  <dc:description/>
  <dc:language>en-US</dc:language>
  <cp:lastModifiedBy/>
  <dcterms:modified xsi:type="dcterms:W3CDTF">2019-05-07T21:49:43Z</dcterms:modified>
  <cp:revision>97</cp:revision>
  <dc:subject/>
  <dc:title/>
</cp:coreProperties>
</file>